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53C884" w14:textId="25BCEE6A" w:rsidR="009B3C0F" w:rsidRDefault="002B716E" w:rsidP="008B3194">
      <w:pPr>
        <w:jc w:val="both"/>
        <w:rPr>
          <w:b/>
        </w:rPr>
      </w:pPr>
      <w:r w:rsidRPr="002B716E">
        <w:rPr>
          <w:b/>
          <w:noProof/>
        </w:rPr>
        <mc:AlternateContent>
          <mc:Choice Requires="wps">
            <w:drawing>
              <wp:anchor distT="45720" distB="45720" distL="114300" distR="114300" simplePos="0" relativeHeight="251659264" behindDoc="0" locked="0" layoutInCell="1" allowOverlap="1" wp14:anchorId="5C131007" wp14:editId="5EB81AF3">
                <wp:simplePos x="0" y="0"/>
                <wp:positionH relativeFrom="margin">
                  <wp:posOffset>4007485</wp:posOffset>
                </wp:positionH>
                <wp:positionV relativeFrom="paragraph">
                  <wp:posOffset>7153275</wp:posOffset>
                </wp:positionV>
                <wp:extent cx="1559560" cy="1404620"/>
                <wp:effectExtent l="0" t="0" r="254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9560" cy="1404620"/>
                        </a:xfrm>
                        <a:prstGeom prst="rect">
                          <a:avLst/>
                        </a:prstGeom>
                        <a:solidFill>
                          <a:srgbClr val="FFFFFF"/>
                        </a:solidFill>
                        <a:ln w="9525">
                          <a:noFill/>
                          <a:miter lim="800000"/>
                          <a:headEnd/>
                          <a:tailEnd/>
                        </a:ln>
                      </wps:spPr>
                      <wps:txbx>
                        <w:txbxContent>
                          <w:p w14:paraId="0A4C21E4" w14:textId="3B6F5374" w:rsidR="00FB6D9A" w:rsidRPr="007F76D6" w:rsidRDefault="00FB6D9A">
                            <w:pPr>
                              <w:rPr>
                                <w:b/>
                                <w:bCs/>
                                <w:color w:val="ED7D31" w:themeColor="accent2"/>
                                <w:sz w:val="36"/>
                                <w:szCs w:val="36"/>
                                <w:lang w:val="en-GB"/>
                              </w:rPr>
                            </w:pPr>
                            <w:r>
                              <w:rPr>
                                <w:b/>
                                <w:bCs/>
                                <w:color w:val="ED7D31" w:themeColor="accent2"/>
                                <w:sz w:val="36"/>
                                <w:szCs w:val="36"/>
                                <w:lang w:val="en-GB"/>
                              </w:rPr>
                              <w:t>January 2021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131007" id="_x0000_t202" coordsize="21600,21600" o:spt="202" path="m,l,21600r21600,l21600,xe">
                <v:stroke joinstyle="miter"/>
                <v:path gradientshapeok="t" o:connecttype="rect"/>
              </v:shapetype>
              <v:shape id="Text Box 2" o:spid="_x0000_s1026" type="#_x0000_t202" style="position:absolute;left:0;text-align:left;margin-left:315.55pt;margin-top:563.25pt;width:122.8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" stroked="f">
                <v:textbox style="mso-fit-shape-to-text:t">
                  <w:txbxContent>
                    <w:p w14:paraId="0A4C21E4" w14:textId="3B6F5374" w:rsidR="00FB6D9A" w:rsidRPr="007F76D6" w:rsidRDefault="00FB6D9A">
                      <w:pPr>
                        <w:rPr>
                          <w:b/>
                          <w:bCs/>
                          <w:color w:val="ED7D31" w:themeColor="accent2"/>
                          <w:sz w:val="36"/>
                          <w:szCs w:val="36"/>
                          <w:lang w:val="en-GB"/>
                        </w:rPr>
                      </w:pPr>
                      <w:r>
                        <w:rPr>
                          <w:b/>
                          <w:bCs/>
                          <w:color w:val="ED7D31" w:themeColor="accent2"/>
                          <w:sz w:val="36"/>
                          <w:szCs w:val="36"/>
                          <w:lang w:val="en-GB"/>
                        </w:rPr>
                        <w:t>January 2021</w:t>
                      </w:r>
                    </w:p>
                  </w:txbxContent>
                </v:textbox>
                <w10:wrap anchorx="margin"/>
              </v:shape>
            </w:pict>
          </mc:Fallback>
        </mc:AlternateContent>
      </w:r>
      <w:r w:rsidR="00606BB0">
        <w:rPr>
          <w:b/>
          <w:noProof/>
          <w:lang w:eastAsia="en-IE"/>
        </w:rPr>
        <w:drawing>
          <wp:inline distT="0" distB="0" distL="0" distR="0" wp14:anchorId="57EA5D93" wp14:editId="1429711E">
            <wp:extent cx="5731510" cy="809942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ver.JPG"/>
                    <pic:cNvPicPr/>
                  </pic:nvPicPr>
                  <pic:blipFill>
                    <a:blip r:embed="rId8">
                      <a:extLst>
                        <a:ext uri="{28A0092B-C50C-407E-A947-70E740481C1C}">
                          <a14:useLocalDpi xmlns:a14="http://schemas.microsoft.com/office/drawing/2010/main" val="0"/>
                        </a:ext>
                      </a:extLst>
                    </a:blip>
                    <a:stretch>
                      <a:fillRect/>
                    </a:stretch>
                  </pic:blipFill>
                  <pic:spPr>
                    <a:xfrm>
                      <a:off x="0" y="0"/>
                      <a:ext cx="5731510" cy="8099425"/>
                    </a:xfrm>
                    <a:prstGeom prst="rect">
                      <a:avLst/>
                    </a:prstGeom>
                  </pic:spPr>
                </pic:pic>
              </a:graphicData>
            </a:graphic>
          </wp:inline>
        </w:drawing>
      </w:r>
    </w:p>
    <w:p w14:paraId="1C8FF479" w14:textId="4E26BDDF" w:rsidR="009B3C0F" w:rsidRDefault="009B3C0F" w:rsidP="008B3194">
      <w:pPr>
        <w:jc w:val="both"/>
        <w:rPr>
          <w:b/>
        </w:rPr>
      </w:pPr>
    </w:p>
    <w:p w14:paraId="3D496EAE" w14:textId="635AFD79" w:rsidR="00606BB0" w:rsidRDefault="00606BB0" w:rsidP="008B3194">
      <w:pPr>
        <w:jc w:val="both"/>
        <w:rPr>
          <w:b/>
        </w:rPr>
      </w:pPr>
    </w:p>
    <w:p w14:paraId="7768E807" w14:textId="28D0BAC6" w:rsidR="00E16C07" w:rsidRDefault="00E16C07" w:rsidP="0078161C">
      <w:pPr>
        <w:jc w:val="center"/>
        <w:rPr>
          <w:b/>
          <w:sz w:val="28"/>
          <w:szCs w:val="28"/>
        </w:rPr>
      </w:pPr>
    </w:p>
    <w:p w14:paraId="0018C08D" w14:textId="5E69FA75" w:rsidR="00E465A2" w:rsidRPr="00773A5E" w:rsidRDefault="001D636C" w:rsidP="0078161C">
      <w:pPr>
        <w:jc w:val="center"/>
        <w:rPr>
          <w:b/>
          <w:sz w:val="28"/>
          <w:szCs w:val="28"/>
        </w:rPr>
      </w:pPr>
      <w:r w:rsidRPr="00773A5E">
        <w:rPr>
          <w:b/>
          <w:sz w:val="28"/>
          <w:szCs w:val="28"/>
        </w:rPr>
        <w:t>Implementation Plan</w:t>
      </w:r>
      <w:r w:rsidR="00F326D0" w:rsidRPr="00773A5E">
        <w:rPr>
          <w:b/>
          <w:sz w:val="28"/>
          <w:szCs w:val="28"/>
        </w:rPr>
        <w:t xml:space="preserve"> for SDCC CCAP 2019-2024</w:t>
      </w:r>
      <w:r w:rsidR="007F76D6">
        <w:rPr>
          <w:b/>
          <w:sz w:val="28"/>
          <w:szCs w:val="28"/>
        </w:rPr>
        <w:t xml:space="preserve"> (202</w:t>
      </w:r>
      <w:r w:rsidR="00D65D37">
        <w:rPr>
          <w:b/>
          <w:sz w:val="28"/>
          <w:szCs w:val="28"/>
        </w:rPr>
        <w:t>1</w:t>
      </w:r>
      <w:r w:rsidR="007F76D6">
        <w:rPr>
          <w:b/>
          <w:sz w:val="28"/>
          <w:szCs w:val="28"/>
        </w:rPr>
        <w:t>)</w:t>
      </w:r>
    </w:p>
    <w:p w14:paraId="56FCB6A9" w14:textId="70D49889" w:rsidR="0078161C" w:rsidRDefault="0078161C" w:rsidP="0078161C">
      <w:pPr>
        <w:pStyle w:val="ListParagraph"/>
        <w:ind w:left="360"/>
        <w:jc w:val="both"/>
      </w:pPr>
    </w:p>
    <w:sdt>
      <w:sdtPr>
        <w:rPr>
          <w:rFonts w:asciiTheme="minorHAnsi" w:eastAsiaTheme="minorHAnsi" w:hAnsiTheme="minorHAnsi" w:cstheme="minorBidi"/>
          <w:color w:val="auto"/>
          <w:sz w:val="22"/>
          <w:szCs w:val="22"/>
          <w:lang w:val="en-IE"/>
        </w:rPr>
        <w:id w:val="359410689"/>
        <w:docPartObj>
          <w:docPartGallery w:val="Table of Contents"/>
          <w:docPartUnique/>
        </w:docPartObj>
      </w:sdtPr>
      <w:sdtEndPr>
        <w:rPr>
          <w:b/>
          <w:bCs/>
          <w:noProof/>
        </w:rPr>
      </w:sdtEndPr>
      <w:sdtContent>
        <w:p w14:paraId="5D7F0D78" w14:textId="476AB95D" w:rsidR="0096471D" w:rsidRDefault="0096471D">
          <w:pPr>
            <w:pStyle w:val="TOCHeading"/>
          </w:pPr>
          <w:r>
            <w:t>Contents</w:t>
          </w:r>
        </w:p>
        <w:p w14:paraId="3627D7AB" w14:textId="6E8C7B2F" w:rsidR="00DD2743" w:rsidRDefault="0096471D">
          <w:pPr>
            <w:pStyle w:val="TOC1"/>
            <w:tabs>
              <w:tab w:val="right" w:leader="dot" w:pos="9016"/>
            </w:tabs>
            <w:rPr>
              <w:rFonts w:eastAsiaTheme="minorEastAsia"/>
              <w:noProof/>
              <w:lang w:eastAsia="en-IE"/>
            </w:rPr>
          </w:pPr>
          <w:r>
            <w:fldChar w:fldCharType="begin"/>
          </w:r>
          <w:r>
            <w:instrText xml:space="preserve"> TOC \o "1-3" \h \z \u </w:instrText>
          </w:r>
          <w:r>
            <w:fldChar w:fldCharType="separate"/>
          </w:r>
          <w:hyperlink w:anchor="_Toc62897990" w:history="1">
            <w:r w:rsidR="00DD2743" w:rsidRPr="004955DA">
              <w:rPr>
                <w:rStyle w:val="Hyperlink"/>
                <w:noProof/>
              </w:rPr>
              <w:t>1.0 Background</w:t>
            </w:r>
            <w:r w:rsidR="00DD2743">
              <w:rPr>
                <w:noProof/>
                <w:webHidden/>
              </w:rPr>
              <w:tab/>
            </w:r>
            <w:r w:rsidR="00DD2743">
              <w:rPr>
                <w:noProof/>
                <w:webHidden/>
              </w:rPr>
              <w:fldChar w:fldCharType="begin"/>
            </w:r>
            <w:r w:rsidR="00DD2743">
              <w:rPr>
                <w:noProof/>
                <w:webHidden/>
              </w:rPr>
              <w:instrText xml:space="preserve"> PAGEREF _Toc62897990 \h </w:instrText>
            </w:r>
            <w:r w:rsidR="00DD2743">
              <w:rPr>
                <w:noProof/>
                <w:webHidden/>
              </w:rPr>
            </w:r>
            <w:r w:rsidR="00DD2743">
              <w:rPr>
                <w:noProof/>
                <w:webHidden/>
              </w:rPr>
              <w:fldChar w:fldCharType="separate"/>
            </w:r>
            <w:r w:rsidR="00DD2743">
              <w:rPr>
                <w:noProof/>
                <w:webHidden/>
              </w:rPr>
              <w:t>4</w:t>
            </w:r>
            <w:r w:rsidR="00DD2743">
              <w:rPr>
                <w:noProof/>
                <w:webHidden/>
              </w:rPr>
              <w:fldChar w:fldCharType="end"/>
            </w:r>
          </w:hyperlink>
        </w:p>
        <w:p w14:paraId="318987B3" w14:textId="1DA47F75" w:rsidR="00DD2743" w:rsidRDefault="002B06EC">
          <w:pPr>
            <w:pStyle w:val="TOC1"/>
            <w:tabs>
              <w:tab w:val="right" w:leader="dot" w:pos="9016"/>
            </w:tabs>
            <w:rPr>
              <w:rFonts w:eastAsiaTheme="minorEastAsia"/>
              <w:noProof/>
              <w:lang w:eastAsia="en-IE"/>
            </w:rPr>
          </w:pPr>
          <w:hyperlink w:anchor="_Toc62897991" w:history="1">
            <w:r w:rsidR="00DD2743" w:rsidRPr="004955DA">
              <w:rPr>
                <w:rStyle w:val="Hyperlink"/>
                <w:noProof/>
              </w:rPr>
              <w:t>2.0 National Targets</w:t>
            </w:r>
            <w:r w:rsidR="00DD2743">
              <w:rPr>
                <w:noProof/>
                <w:webHidden/>
              </w:rPr>
              <w:tab/>
            </w:r>
            <w:r w:rsidR="00DD2743">
              <w:rPr>
                <w:noProof/>
                <w:webHidden/>
              </w:rPr>
              <w:fldChar w:fldCharType="begin"/>
            </w:r>
            <w:r w:rsidR="00DD2743">
              <w:rPr>
                <w:noProof/>
                <w:webHidden/>
              </w:rPr>
              <w:instrText xml:space="preserve"> PAGEREF _Toc62897991 \h </w:instrText>
            </w:r>
            <w:r w:rsidR="00DD2743">
              <w:rPr>
                <w:noProof/>
                <w:webHidden/>
              </w:rPr>
            </w:r>
            <w:r w:rsidR="00DD2743">
              <w:rPr>
                <w:noProof/>
                <w:webHidden/>
              </w:rPr>
              <w:fldChar w:fldCharType="separate"/>
            </w:r>
            <w:r w:rsidR="00DD2743">
              <w:rPr>
                <w:noProof/>
                <w:webHidden/>
              </w:rPr>
              <w:t>5</w:t>
            </w:r>
            <w:r w:rsidR="00DD2743">
              <w:rPr>
                <w:noProof/>
                <w:webHidden/>
              </w:rPr>
              <w:fldChar w:fldCharType="end"/>
            </w:r>
          </w:hyperlink>
        </w:p>
        <w:p w14:paraId="0427A9EF" w14:textId="1FDC4192" w:rsidR="00DD2743" w:rsidRDefault="002B06EC">
          <w:pPr>
            <w:pStyle w:val="TOC1"/>
            <w:tabs>
              <w:tab w:val="right" w:leader="dot" w:pos="9016"/>
            </w:tabs>
            <w:rPr>
              <w:rFonts w:eastAsiaTheme="minorEastAsia"/>
              <w:noProof/>
              <w:lang w:eastAsia="en-IE"/>
            </w:rPr>
          </w:pPr>
          <w:hyperlink w:anchor="_Toc62897992" w:history="1">
            <w:r w:rsidR="00DD2743" w:rsidRPr="004955DA">
              <w:rPr>
                <w:rStyle w:val="Hyperlink"/>
                <w:noProof/>
              </w:rPr>
              <w:t>3.0 Introduction</w:t>
            </w:r>
            <w:r w:rsidR="00DD2743">
              <w:rPr>
                <w:noProof/>
                <w:webHidden/>
              </w:rPr>
              <w:tab/>
            </w:r>
            <w:r w:rsidR="00DD2743">
              <w:rPr>
                <w:noProof/>
                <w:webHidden/>
              </w:rPr>
              <w:fldChar w:fldCharType="begin"/>
            </w:r>
            <w:r w:rsidR="00DD2743">
              <w:rPr>
                <w:noProof/>
                <w:webHidden/>
              </w:rPr>
              <w:instrText xml:space="preserve"> PAGEREF _Toc62897992 \h </w:instrText>
            </w:r>
            <w:r w:rsidR="00DD2743">
              <w:rPr>
                <w:noProof/>
                <w:webHidden/>
              </w:rPr>
            </w:r>
            <w:r w:rsidR="00DD2743">
              <w:rPr>
                <w:noProof/>
                <w:webHidden/>
              </w:rPr>
              <w:fldChar w:fldCharType="separate"/>
            </w:r>
            <w:r w:rsidR="00DD2743">
              <w:rPr>
                <w:noProof/>
                <w:webHidden/>
              </w:rPr>
              <w:t>5</w:t>
            </w:r>
            <w:r w:rsidR="00DD2743">
              <w:rPr>
                <w:noProof/>
                <w:webHidden/>
              </w:rPr>
              <w:fldChar w:fldCharType="end"/>
            </w:r>
          </w:hyperlink>
        </w:p>
        <w:p w14:paraId="00AEE961" w14:textId="1141FD97" w:rsidR="00DD2743" w:rsidRDefault="002B06EC">
          <w:pPr>
            <w:pStyle w:val="TOC1"/>
            <w:tabs>
              <w:tab w:val="right" w:leader="dot" w:pos="9016"/>
            </w:tabs>
            <w:rPr>
              <w:rFonts w:eastAsiaTheme="minorEastAsia"/>
              <w:noProof/>
              <w:lang w:eastAsia="en-IE"/>
            </w:rPr>
          </w:pPr>
          <w:hyperlink w:anchor="_Toc62897993" w:history="1">
            <w:r w:rsidR="00DD2743" w:rsidRPr="004955DA">
              <w:rPr>
                <w:rStyle w:val="Hyperlink"/>
                <w:noProof/>
              </w:rPr>
              <w:t>4.0 Delivery</w:t>
            </w:r>
            <w:r w:rsidR="00DD2743">
              <w:rPr>
                <w:noProof/>
                <w:webHidden/>
              </w:rPr>
              <w:tab/>
            </w:r>
            <w:r w:rsidR="00DD2743">
              <w:rPr>
                <w:noProof/>
                <w:webHidden/>
              </w:rPr>
              <w:fldChar w:fldCharType="begin"/>
            </w:r>
            <w:r w:rsidR="00DD2743">
              <w:rPr>
                <w:noProof/>
                <w:webHidden/>
              </w:rPr>
              <w:instrText xml:space="preserve"> PAGEREF _Toc62897993 \h </w:instrText>
            </w:r>
            <w:r w:rsidR="00DD2743">
              <w:rPr>
                <w:noProof/>
                <w:webHidden/>
              </w:rPr>
            </w:r>
            <w:r w:rsidR="00DD2743">
              <w:rPr>
                <w:noProof/>
                <w:webHidden/>
              </w:rPr>
              <w:fldChar w:fldCharType="separate"/>
            </w:r>
            <w:r w:rsidR="00DD2743">
              <w:rPr>
                <w:noProof/>
                <w:webHidden/>
              </w:rPr>
              <w:t>6</w:t>
            </w:r>
            <w:r w:rsidR="00DD2743">
              <w:rPr>
                <w:noProof/>
                <w:webHidden/>
              </w:rPr>
              <w:fldChar w:fldCharType="end"/>
            </w:r>
          </w:hyperlink>
        </w:p>
        <w:p w14:paraId="513BE084" w14:textId="51E52E64" w:rsidR="00DD2743" w:rsidRDefault="002B06EC">
          <w:pPr>
            <w:pStyle w:val="TOC2"/>
            <w:tabs>
              <w:tab w:val="right" w:leader="dot" w:pos="9016"/>
            </w:tabs>
            <w:rPr>
              <w:rFonts w:eastAsiaTheme="minorEastAsia"/>
              <w:noProof/>
              <w:lang w:eastAsia="en-IE"/>
            </w:rPr>
          </w:pPr>
          <w:hyperlink w:anchor="_Toc62897994" w:history="1">
            <w:r w:rsidR="00DD2743" w:rsidRPr="004955DA">
              <w:rPr>
                <w:rStyle w:val="Hyperlink"/>
                <w:noProof/>
              </w:rPr>
              <w:t>4.1 Administration of the CCAP</w:t>
            </w:r>
            <w:r w:rsidR="00DD2743">
              <w:rPr>
                <w:noProof/>
                <w:webHidden/>
              </w:rPr>
              <w:tab/>
            </w:r>
            <w:r w:rsidR="00DD2743">
              <w:rPr>
                <w:noProof/>
                <w:webHidden/>
              </w:rPr>
              <w:fldChar w:fldCharType="begin"/>
            </w:r>
            <w:r w:rsidR="00DD2743">
              <w:rPr>
                <w:noProof/>
                <w:webHidden/>
              </w:rPr>
              <w:instrText xml:space="preserve"> PAGEREF _Toc62897994 \h </w:instrText>
            </w:r>
            <w:r w:rsidR="00DD2743">
              <w:rPr>
                <w:noProof/>
                <w:webHidden/>
              </w:rPr>
            </w:r>
            <w:r w:rsidR="00DD2743">
              <w:rPr>
                <w:noProof/>
                <w:webHidden/>
              </w:rPr>
              <w:fldChar w:fldCharType="separate"/>
            </w:r>
            <w:r w:rsidR="00DD2743">
              <w:rPr>
                <w:noProof/>
                <w:webHidden/>
              </w:rPr>
              <w:t>6</w:t>
            </w:r>
            <w:r w:rsidR="00DD2743">
              <w:rPr>
                <w:noProof/>
                <w:webHidden/>
              </w:rPr>
              <w:fldChar w:fldCharType="end"/>
            </w:r>
          </w:hyperlink>
        </w:p>
        <w:p w14:paraId="0120FD3A" w14:textId="14299565" w:rsidR="00DD2743" w:rsidRDefault="002B06EC">
          <w:pPr>
            <w:pStyle w:val="TOC2"/>
            <w:tabs>
              <w:tab w:val="right" w:leader="dot" w:pos="9016"/>
            </w:tabs>
            <w:rPr>
              <w:rFonts w:eastAsiaTheme="minorEastAsia"/>
              <w:noProof/>
              <w:lang w:eastAsia="en-IE"/>
            </w:rPr>
          </w:pPr>
          <w:hyperlink w:anchor="_Toc62897995" w:history="1">
            <w:r w:rsidR="00DD2743" w:rsidRPr="004955DA">
              <w:rPr>
                <w:rStyle w:val="Hyperlink"/>
                <w:noProof/>
              </w:rPr>
              <w:t>4.2 Teams</w:t>
            </w:r>
            <w:r w:rsidR="00DD2743">
              <w:rPr>
                <w:noProof/>
                <w:webHidden/>
              </w:rPr>
              <w:tab/>
            </w:r>
            <w:r w:rsidR="00DD2743">
              <w:rPr>
                <w:noProof/>
                <w:webHidden/>
              </w:rPr>
              <w:fldChar w:fldCharType="begin"/>
            </w:r>
            <w:r w:rsidR="00DD2743">
              <w:rPr>
                <w:noProof/>
                <w:webHidden/>
              </w:rPr>
              <w:instrText xml:space="preserve"> PAGEREF _Toc62897995 \h </w:instrText>
            </w:r>
            <w:r w:rsidR="00DD2743">
              <w:rPr>
                <w:noProof/>
                <w:webHidden/>
              </w:rPr>
            </w:r>
            <w:r w:rsidR="00DD2743">
              <w:rPr>
                <w:noProof/>
                <w:webHidden/>
              </w:rPr>
              <w:fldChar w:fldCharType="separate"/>
            </w:r>
            <w:r w:rsidR="00DD2743">
              <w:rPr>
                <w:noProof/>
                <w:webHidden/>
              </w:rPr>
              <w:t>6</w:t>
            </w:r>
            <w:r w:rsidR="00DD2743">
              <w:rPr>
                <w:noProof/>
                <w:webHidden/>
              </w:rPr>
              <w:fldChar w:fldCharType="end"/>
            </w:r>
          </w:hyperlink>
        </w:p>
        <w:p w14:paraId="699F4DC5" w14:textId="331429F8" w:rsidR="00DD2743" w:rsidRDefault="002B06EC">
          <w:pPr>
            <w:pStyle w:val="TOC2"/>
            <w:tabs>
              <w:tab w:val="right" w:leader="dot" w:pos="9016"/>
            </w:tabs>
            <w:rPr>
              <w:rFonts w:eastAsiaTheme="minorEastAsia"/>
              <w:noProof/>
              <w:lang w:eastAsia="en-IE"/>
            </w:rPr>
          </w:pPr>
          <w:hyperlink w:anchor="_Toc62897996" w:history="1">
            <w:r w:rsidR="00DD2743" w:rsidRPr="004955DA">
              <w:rPr>
                <w:rStyle w:val="Hyperlink"/>
                <w:noProof/>
              </w:rPr>
              <w:t>4.3 SDCC Climate Action Steering Group (CASG)</w:t>
            </w:r>
            <w:r w:rsidR="00DD2743">
              <w:rPr>
                <w:noProof/>
                <w:webHidden/>
              </w:rPr>
              <w:tab/>
            </w:r>
            <w:r w:rsidR="00DD2743">
              <w:rPr>
                <w:noProof/>
                <w:webHidden/>
              </w:rPr>
              <w:fldChar w:fldCharType="begin"/>
            </w:r>
            <w:r w:rsidR="00DD2743">
              <w:rPr>
                <w:noProof/>
                <w:webHidden/>
              </w:rPr>
              <w:instrText xml:space="preserve"> PAGEREF _Toc62897996 \h </w:instrText>
            </w:r>
            <w:r w:rsidR="00DD2743">
              <w:rPr>
                <w:noProof/>
                <w:webHidden/>
              </w:rPr>
            </w:r>
            <w:r w:rsidR="00DD2743">
              <w:rPr>
                <w:noProof/>
                <w:webHidden/>
              </w:rPr>
              <w:fldChar w:fldCharType="separate"/>
            </w:r>
            <w:r w:rsidR="00DD2743">
              <w:rPr>
                <w:noProof/>
                <w:webHidden/>
              </w:rPr>
              <w:t>6</w:t>
            </w:r>
            <w:r w:rsidR="00DD2743">
              <w:rPr>
                <w:noProof/>
                <w:webHidden/>
              </w:rPr>
              <w:fldChar w:fldCharType="end"/>
            </w:r>
          </w:hyperlink>
        </w:p>
        <w:p w14:paraId="1F776526" w14:textId="7A2B1008" w:rsidR="00DD2743" w:rsidRDefault="002B06EC">
          <w:pPr>
            <w:pStyle w:val="TOC2"/>
            <w:tabs>
              <w:tab w:val="right" w:leader="dot" w:pos="9016"/>
            </w:tabs>
            <w:rPr>
              <w:rFonts w:eastAsiaTheme="minorEastAsia"/>
              <w:noProof/>
              <w:lang w:eastAsia="en-IE"/>
            </w:rPr>
          </w:pPr>
          <w:hyperlink w:anchor="_Toc62897997" w:history="1">
            <w:r w:rsidR="00DD2743" w:rsidRPr="004955DA">
              <w:rPr>
                <w:rStyle w:val="Hyperlink"/>
                <w:noProof/>
              </w:rPr>
              <w:t>4.4 Action Teams</w:t>
            </w:r>
            <w:r w:rsidR="00DD2743">
              <w:rPr>
                <w:noProof/>
                <w:webHidden/>
              </w:rPr>
              <w:tab/>
            </w:r>
            <w:r w:rsidR="00DD2743">
              <w:rPr>
                <w:noProof/>
                <w:webHidden/>
              </w:rPr>
              <w:fldChar w:fldCharType="begin"/>
            </w:r>
            <w:r w:rsidR="00DD2743">
              <w:rPr>
                <w:noProof/>
                <w:webHidden/>
              </w:rPr>
              <w:instrText xml:space="preserve"> PAGEREF _Toc62897997 \h </w:instrText>
            </w:r>
            <w:r w:rsidR="00DD2743">
              <w:rPr>
                <w:noProof/>
                <w:webHidden/>
              </w:rPr>
            </w:r>
            <w:r w:rsidR="00DD2743">
              <w:rPr>
                <w:noProof/>
                <w:webHidden/>
              </w:rPr>
              <w:fldChar w:fldCharType="separate"/>
            </w:r>
            <w:r w:rsidR="00DD2743">
              <w:rPr>
                <w:noProof/>
                <w:webHidden/>
              </w:rPr>
              <w:t>7</w:t>
            </w:r>
            <w:r w:rsidR="00DD2743">
              <w:rPr>
                <w:noProof/>
                <w:webHidden/>
              </w:rPr>
              <w:fldChar w:fldCharType="end"/>
            </w:r>
          </w:hyperlink>
        </w:p>
        <w:p w14:paraId="427014EF" w14:textId="09A31F52" w:rsidR="00DD2743" w:rsidRDefault="002B06EC">
          <w:pPr>
            <w:pStyle w:val="TOC2"/>
            <w:tabs>
              <w:tab w:val="right" w:leader="dot" w:pos="9016"/>
            </w:tabs>
            <w:rPr>
              <w:rFonts w:eastAsiaTheme="minorEastAsia"/>
              <w:noProof/>
              <w:lang w:eastAsia="en-IE"/>
            </w:rPr>
          </w:pPr>
          <w:hyperlink w:anchor="_Toc62897998" w:history="1">
            <w:r w:rsidR="00DD2743" w:rsidRPr="004955DA">
              <w:rPr>
                <w:rStyle w:val="Hyperlink"/>
                <w:noProof/>
              </w:rPr>
              <w:t>4.5 Action Team 6: Citizen Engagement</w:t>
            </w:r>
            <w:r w:rsidR="00DD2743">
              <w:rPr>
                <w:noProof/>
                <w:webHidden/>
              </w:rPr>
              <w:tab/>
            </w:r>
            <w:r w:rsidR="00DD2743">
              <w:rPr>
                <w:noProof/>
                <w:webHidden/>
              </w:rPr>
              <w:fldChar w:fldCharType="begin"/>
            </w:r>
            <w:r w:rsidR="00DD2743">
              <w:rPr>
                <w:noProof/>
                <w:webHidden/>
              </w:rPr>
              <w:instrText xml:space="preserve"> PAGEREF _Toc62897998 \h </w:instrText>
            </w:r>
            <w:r w:rsidR="00DD2743">
              <w:rPr>
                <w:noProof/>
                <w:webHidden/>
              </w:rPr>
            </w:r>
            <w:r w:rsidR="00DD2743">
              <w:rPr>
                <w:noProof/>
                <w:webHidden/>
              </w:rPr>
              <w:fldChar w:fldCharType="separate"/>
            </w:r>
            <w:r w:rsidR="00DD2743">
              <w:rPr>
                <w:noProof/>
                <w:webHidden/>
              </w:rPr>
              <w:t>7</w:t>
            </w:r>
            <w:r w:rsidR="00DD2743">
              <w:rPr>
                <w:noProof/>
                <w:webHidden/>
              </w:rPr>
              <w:fldChar w:fldCharType="end"/>
            </w:r>
          </w:hyperlink>
        </w:p>
        <w:p w14:paraId="60DFDC27" w14:textId="3D86BC05" w:rsidR="00DD2743" w:rsidRDefault="002B06EC">
          <w:pPr>
            <w:pStyle w:val="TOC2"/>
            <w:tabs>
              <w:tab w:val="right" w:leader="dot" w:pos="9016"/>
            </w:tabs>
            <w:rPr>
              <w:rFonts w:eastAsiaTheme="minorEastAsia"/>
              <w:noProof/>
              <w:lang w:eastAsia="en-IE"/>
            </w:rPr>
          </w:pPr>
          <w:hyperlink w:anchor="_Toc62897999" w:history="1">
            <w:r w:rsidR="00DD2743" w:rsidRPr="004955DA">
              <w:rPr>
                <w:rStyle w:val="Hyperlink"/>
                <w:noProof/>
              </w:rPr>
              <w:t>4.6 Budget</w:t>
            </w:r>
            <w:r w:rsidR="00DD2743">
              <w:rPr>
                <w:noProof/>
                <w:webHidden/>
              </w:rPr>
              <w:tab/>
            </w:r>
            <w:r w:rsidR="00DD2743">
              <w:rPr>
                <w:noProof/>
                <w:webHidden/>
              </w:rPr>
              <w:fldChar w:fldCharType="begin"/>
            </w:r>
            <w:r w:rsidR="00DD2743">
              <w:rPr>
                <w:noProof/>
                <w:webHidden/>
              </w:rPr>
              <w:instrText xml:space="preserve"> PAGEREF _Toc62897999 \h </w:instrText>
            </w:r>
            <w:r w:rsidR="00DD2743">
              <w:rPr>
                <w:noProof/>
                <w:webHidden/>
              </w:rPr>
            </w:r>
            <w:r w:rsidR="00DD2743">
              <w:rPr>
                <w:noProof/>
                <w:webHidden/>
              </w:rPr>
              <w:fldChar w:fldCharType="separate"/>
            </w:r>
            <w:r w:rsidR="00DD2743">
              <w:rPr>
                <w:noProof/>
                <w:webHidden/>
              </w:rPr>
              <w:t>9</w:t>
            </w:r>
            <w:r w:rsidR="00DD2743">
              <w:rPr>
                <w:noProof/>
                <w:webHidden/>
              </w:rPr>
              <w:fldChar w:fldCharType="end"/>
            </w:r>
          </w:hyperlink>
        </w:p>
        <w:p w14:paraId="070DC160" w14:textId="116DFBD8" w:rsidR="00DD2743" w:rsidRDefault="002B06EC">
          <w:pPr>
            <w:pStyle w:val="TOC2"/>
            <w:tabs>
              <w:tab w:val="right" w:leader="dot" w:pos="9016"/>
            </w:tabs>
            <w:rPr>
              <w:rFonts w:eastAsiaTheme="minorEastAsia"/>
              <w:noProof/>
              <w:lang w:eastAsia="en-IE"/>
            </w:rPr>
          </w:pPr>
          <w:hyperlink w:anchor="_Toc62898000" w:history="1">
            <w:r w:rsidR="00DD2743" w:rsidRPr="004955DA">
              <w:rPr>
                <w:rStyle w:val="Hyperlink"/>
                <w:noProof/>
              </w:rPr>
              <w:t>4.7 Meetings</w:t>
            </w:r>
            <w:r w:rsidR="00DD2743">
              <w:rPr>
                <w:noProof/>
                <w:webHidden/>
              </w:rPr>
              <w:tab/>
            </w:r>
            <w:r w:rsidR="00DD2743">
              <w:rPr>
                <w:noProof/>
                <w:webHidden/>
              </w:rPr>
              <w:fldChar w:fldCharType="begin"/>
            </w:r>
            <w:r w:rsidR="00DD2743">
              <w:rPr>
                <w:noProof/>
                <w:webHidden/>
              </w:rPr>
              <w:instrText xml:space="preserve"> PAGEREF _Toc62898000 \h </w:instrText>
            </w:r>
            <w:r w:rsidR="00DD2743">
              <w:rPr>
                <w:noProof/>
                <w:webHidden/>
              </w:rPr>
            </w:r>
            <w:r w:rsidR="00DD2743">
              <w:rPr>
                <w:noProof/>
                <w:webHidden/>
              </w:rPr>
              <w:fldChar w:fldCharType="separate"/>
            </w:r>
            <w:r w:rsidR="00DD2743">
              <w:rPr>
                <w:noProof/>
                <w:webHidden/>
              </w:rPr>
              <w:t>9</w:t>
            </w:r>
            <w:r w:rsidR="00DD2743">
              <w:rPr>
                <w:noProof/>
                <w:webHidden/>
              </w:rPr>
              <w:fldChar w:fldCharType="end"/>
            </w:r>
          </w:hyperlink>
        </w:p>
        <w:p w14:paraId="35C0475C" w14:textId="310C9716" w:rsidR="00DD2743" w:rsidRDefault="002B06EC">
          <w:pPr>
            <w:pStyle w:val="TOC3"/>
            <w:tabs>
              <w:tab w:val="right" w:leader="dot" w:pos="9016"/>
            </w:tabs>
            <w:rPr>
              <w:rFonts w:eastAsiaTheme="minorEastAsia"/>
              <w:noProof/>
              <w:lang w:eastAsia="en-IE"/>
            </w:rPr>
          </w:pPr>
          <w:hyperlink w:anchor="_Toc62898001" w:history="1">
            <w:r w:rsidR="00DD2743" w:rsidRPr="004955DA">
              <w:rPr>
                <w:rStyle w:val="Hyperlink"/>
                <w:noProof/>
              </w:rPr>
              <w:t>4.7.1 SDCC Climate Action Steering Group</w:t>
            </w:r>
            <w:r w:rsidR="00DD2743">
              <w:rPr>
                <w:noProof/>
                <w:webHidden/>
              </w:rPr>
              <w:tab/>
            </w:r>
            <w:r w:rsidR="00DD2743">
              <w:rPr>
                <w:noProof/>
                <w:webHidden/>
              </w:rPr>
              <w:fldChar w:fldCharType="begin"/>
            </w:r>
            <w:r w:rsidR="00DD2743">
              <w:rPr>
                <w:noProof/>
                <w:webHidden/>
              </w:rPr>
              <w:instrText xml:space="preserve"> PAGEREF _Toc62898001 \h </w:instrText>
            </w:r>
            <w:r w:rsidR="00DD2743">
              <w:rPr>
                <w:noProof/>
                <w:webHidden/>
              </w:rPr>
            </w:r>
            <w:r w:rsidR="00DD2743">
              <w:rPr>
                <w:noProof/>
                <w:webHidden/>
              </w:rPr>
              <w:fldChar w:fldCharType="separate"/>
            </w:r>
            <w:r w:rsidR="00DD2743">
              <w:rPr>
                <w:noProof/>
                <w:webHidden/>
              </w:rPr>
              <w:t>9</w:t>
            </w:r>
            <w:r w:rsidR="00DD2743">
              <w:rPr>
                <w:noProof/>
                <w:webHidden/>
              </w:rPr>
              <w:fldChar w:fldCharType="end"/>
            </w:r>
          </w:hyperlink>
        </w:p>
        <w:p w14:paraId="2C7E52D7" w14:textId="0081EBED" w:rsidR="00DD2743" w:rsidRDefault="002B06EC">
          <w:pPr>
            <w:pStyle w:val="TOC3"/>
            <w:tabs>
              <w:tab w:val="right" w:leader="dot" w:pos="9016"/>
            </w:tabs>
            <w:rPr>
              <w:rFonts w:eastAsiaTheme="minorEastAsia"/>
              <w:noProof/>
              <w:lang w:eastAsia="en-IE"/>
            </w:rPr>
          </w:pPr>
          <w:hyperlink w:anchor="_Toc62898002" w:history="1">
            <w:r w:rsidR="00DD2743" w:rsidRPr="004955DA">
              <w:rPr>
                <w:rStyle w:val="Hyperlink"/>
                <w:noProof/>
              </w:rPr>
              <w:t>4.7.2 Action Teams</w:t>
            </w:r>
            <w:r w:rsidR="00DD2743">
              <w:rPr>
                <w:noProof/>
                <w:webHidden/>
              </w:rPr>
              <w:tab/>
            </w:r>
            <w:r w:rsidR="00DD2743">
              <w:rPr>
                <w:noProof/>
                <w:webHidden/>
              </w:rPr>
              <w:fldChar w:fldCharType="begin"/>
            </w:r>
            <w:r w:rsidR="00DD2743">
              <w:rPr>
                <w:noProof/>
                <w:webHidden/>
              </w:rPr>
              <w:instrText xml:space="preserve"> PAGEREF _Toc62898002 \h </w:instrText>
            </w:r>
            <w:r w:rsidR="00DD2743">
              <w:rPr>
                <w:noProof/>
                <w:webHidden/>
              </w:rPr>
            </w:r>
            <w:r w:rsidR="00DD2743">
              <w:rPr>
                <w:noProof/>
                <w:webHidden/>
              </w:rPr>
              <w:fldChar w:fldCharType="separate"/>
            </w:r>
            <w:r w:rsidR="00DD2743">
              <w:rPr>
                <w:noProof/>
                <w:webHidden/>
              </w:rPr>
              <w:t>9</w:t>
            </w:r>
            <w:r w:rsidR="00DD2743">
              <w:rPr>
                <w:noProof/>
                <w:webHidden/>
              </w:rPr>
              <w:fldChar w:fldCharType="end"/>
            </w:r>
          </w:hyperlink>
        </w:p>
        <w:p w14:paraId="053CC159" w14:textId="7B93233D" w:rsidR="00DD2743" w:rsidRDefault="002B06EC">
          <w:pPr>
            <w:pStyle w:val="TOC2"/>
            <w:tabs>
              <w:tab w:val="right" w:leader="dot" w:pos="9016"/>
            </w:tabs>
            <w:rPr>
              <w:rFonts w:eastAsiaTheme="minorEastAsia"/>
              <w:noProof/>
              <w:lang w:eastAsia="en-IE"/>
            </w:rPr>
          </w:pPr>
          <w:hyperlink w:anchor="_Toc62898003" w:history="1">
            <w:r w:rsidR="00DD2743" w:rsidRPr="004955DA">
              <w:rPr>
                <w:rStyle w:val="Hyperlink"/>
                <w:noProof/>
              </w:rPr>
              <w:t>4.8 Reporting</w:t>
            </w:r>
            <w:r w:rsidR="00DD2743">
              <w:rPr>
                <w:noProof/>
                <w:webHidden/>
              </w:rPr>
              <w:tab/>
            </w:r>
            <w:r w:rsidR="00DD2743">
              <w:rPr>
                <w:noProof/>
                <w:webHidden/>
              </w:rPr>
              <w:fldChar w:fldCharType="begin"/>
            </w:r>
            <w:r w:rsidR="00DD2743">
              <w:rPr>
                <w:noProof/>
                <w:webHidden/>
              </w:rPr>
              <w:instrText xml:space="preserve"> PAGEREF _Toc62898003 \h </w:instrText>
            </w:r>
            <w:r w:rsidR="00DD2743">
              <w:rPr>
                <w:noProof/>
                <w:webHidden/>
              </w:rPr>
            </w:r>
            <w:r w:rsidR="00DD2743">
              <w:rPr>
                <w:noProof/>
                <w:webHidden/>
              </w:rPr>
              <w:fldChar w:fldCharType="separate"/>
            </w:r>
            <w:r w:rsidR="00DD2743">
              <w:rPr>
                <w:noProof/>
                <w:webHidden/>
              </w:rPr>
              <w:t>9</w:t>
            </w:r>
            <w:r w:rsidR="00DD2743">
              <w:rPr>
                <w:noProof/>
                <w:webHidden/>
              </w:rPr>
              <w:fldChar w:fldCharType="end"/>
            </w:r>
          </w:hyperlink>
        </w:p>
        <w:p w14:paraId="06D23280" w14:textId="44CF0BE2" w:rsidR="00DD2743" w:rsidRDefault="002B06EC">
          <w:pPr>
            <w:pStyle w:val="TOC3"/>
            <w:tabs>
              <w:tab w:val="right" w:leader="dot" w:pos="9016"/>
            </w:tabs>
            <w:rPr>
              <w:rFonts w:eastAsiaTheme="minorEastAsia"/>
              <w:noProof/>
              <w:lang w:eastAsia="en-IE"/>
            </w:rPr>
          </w:pPr>
          <w:hyperlink w:anchor="_Toc62898004" w:history="1">
            <w:r w:rsidR="00DD2743" w:rsidRPr="004955DA">
              <w:rPr>
                <w:rStyle w:val="Hyperlink"/>
                <w:noProof/>
              </w:rPr>
              <w:t>4.8.1 Environment, Public Realm and Climate Change SPC and Council</w:t>
            </w:r>
            <w:r w:rsidR="00DD2743">
              <w:rPr>
                <w:noProof/>
                <w:webHidden/>
              </w:rPr>
              <w:tab/>
            </w:r>
            <w:r w:rsidR="00DD2743">
              <w:rPr>
                <w:noProof/>
                <w:webHidden/>
              </w:rPr>
              <w:fldChar w:fldCharType="begin"/>
            </w:r>
            <w:r w:rsidR="00DD2743">
              <w:rPr>
                <w:noProof/>
                <w:webHidden/>
              </w:rPr>
              <w:instrText xml:space="preserve"> PAGEREF _Toc62898004 \h </w:instrText>
            </w:r>
            <w:r w:rsidR="00DD2743">
              <w:rPr>
                <w:noProof/>
                <w:webHidden/>
              </w:rPr>
            </w:r>
            <w:r w:rsidR="00DD2743">
              <w:rPr>
                <w:noProof/>
                <w:webHidden/>
              </w:rPr>
              <w:fldChar w:fldCharType="separate"/>
            </w:r>
            <w:r w:rsidR="00DD2743">
              <w:rPr>
                <w:noProof/>
                <w:webHidden/>
              </w:rPr>
              <w:t>10</w:t>
            </w:r>
            <w:r w:rsidR="00DD2743">
              <w:rPr>
                <w:noProof/>
                <w:webHidden/>
              </w:rPr>
              <w:fldChar w:fldCharType="end"/>
            </w:r>
          </w:hyperlink>
        </w:p>
        <w:p w14:paraId="48E810B2" w14:textId="0831225B" w:rsidR="00DD2743" w:rsidRDefault="002B06EC">
          <w:pPr>
            <w:pStyle w:val="TOC3"/>
            <w:tabs>
              <w:tab w:val="right" w:leader="dot" w:pos="9016"/>
            </w:tabs>
            <w:rPr>
              <w:rFonts w:eastAsiaTheme="minorEastAsia"/>
              <w:noProof/>
              <w:lang w:eastAsia="en-IE"/>
            </w:rPr>
          </w:pPr>
          <w:hyperlink w:anchor="_Toc62898005" w:history="1">
            <w:r w:rsidR="00DD2743" w:rsidRPr="004955DA">
              <w:rPr>
                <w:rStyle w:val="Hyperlink"/>
                <w:noProof/>
              </w:rPr>
              <w:t>4.8.2 Covenant of Mayors for Climate and Energy</w:t>
            </w:r>
            <w:r w:rsidR="00DD2743">
              <w:rPr>
                <w:noProof/>
                <w:webHidden/>
              </w:rPr>
              <w:tab/>
            </w:r>
            <w:r w:rsidR="00DD2743">
              <w:rPr>
                <w:noProof/>
                <w:webHidden/>
              </w:rPr>
              <w:fldChar w:fldCharType="begin"/>
            </w:r>
            <w:r w:rsidR="00DD2743">
              <w:rPr>
                <w:noProof/>
                <w:webHidden/>
              </w:rPr>
              <w:instrText xml:space="preserve"> PAGEREF _Toc62898005 \h </w:instrText>
            </w:r>
            <w:r w:rsidR="00DD2743">
              <w:rPr>
                <w:noProof/>
                <w:webHidden/>
              </w:rPr>
            </w:r>
            <w:r w:rsidR="00DD2743">
              <w:rPr>
                <w:noProof/>
                <w:webHidden/>
              </w:rPr>
              <w:fldChar w:fldCharType="separate"/>
            </w:r>
            <w:r w:rsidR="00DD2743">
              <w:rPr>
                <w:noProof/>
                <w:webHidden/>
              </w:rPr>
              <w:t>10</w:t>
            </w:r>
            <w:r w:rsidR="00DD2743">
              <w:rPr>
                <w:noProof/>
                <w:webHidden/>
              </w:rPr>
              <w:fldChar w:fldCharType="end"/>
            </w:r>
          </w:hyperlink>
        </w:p>
        <w:p w14:paraId="09D55F59" w14:textId="51583950" w:rsidR="00DD2743" w:rsidRDefault="002B06EC">
          <w:pPr>
            <w:pStyle w:val="TOC3"/>
            <w:tabs>
              <w:tab w:val="right" w:leader="dot" w:pos="9016"/>
            </w:tabs>
            <w:rPr>
              <w:rFonts w:eastAsiaTheme="minorEastAsia"/>
              <w:noProof/>
              <w:lang w:eastAsia="en-IE"/>
            </w:rPr>
          </w:pPr>
          <w:hyperlink w:anchor="_Toc62898006" w:history="1">
            <w:r w:rsidR="00DD2743" w:rsidRPr="004955DA">
              <w:rPr>
                <w:rStyle w:val="Hyperlink"/>
                <w:noProof/>
              </w:rPr>
              <w:t>4.8.3 Climate Action Regional Office (CARO)</w:t>
            </w:r>
            <w:r w:rsidR="00DD2743">
              <w:rPr>
                <w:noProof/>
                <w:webHidden/>
              </w:rPr>
              <w:tab/>
            </w:r>
            <w:r w:rsidR="00DD2743">
              <w:rPr>
                <w:noProof/>
                <w:webHidden/>
              </w:rPr>
              <w:fldChar w:fldCharType="begin"/>
            </w:r>
            <w:r w:rsidR="00DD2743">
              <w:rPr>
                <w:noProof/>
                <w:webHidden/>
              </w:rPr>
              <w:instrText xml:space="preserve"> PAGEREF _Toc62898006 \h </w:instrText>
            </w:r>
            <w:r w:rsidR="00DD2743">
              <w:rPr>
                <w:noProof/>
                <w:webHidden/>
              </w:rPr>
            </w:r>
            <w:r w:rsidR="00DD2743">
              <w:rPr>
                <w:noProof/>
                <w:webHidden/>
              </w:rPr>
              <w:fldChar w:fldCharType="separate"/>
            </w:r>
            <w:r w:rsidR="00DD2743">
              <w:rPr>
                <w:noProof/>
                <w:webHidden/>
              </w:rPr>
              <w:t>10</w:t>
            </w:r>
            <w:r w:rsidR="00DD2743">
              <w:rPr>
                <w:noProof/>
                <w:webHidden/>
              </w:rPr>
              <w:fldChar w:fldCharType="end"/>
            </w:r>
          </w:hyperlink>
        </w:p>
        <w:p w14:paraId="59B79546" w14:textId="1D7B9734" w:rsidR="00DD2743" w:rsidRDefault="002B06EC">
          <w:pPr>
            <w:pStyle w:val="TOC3"/>
            <w:tabs>
              <w:tab w:val="right" w:leader="dot" w:pos="9016"/>
            </w:tabs>
            <w:rPr>
              <w:rFonts w:eastAsiaTheme="minorEastAsia"/>
              <w:noProof/>
              <w:lang w:eastAsia="en-IE"/>
            </w:rPr>
          </w:pPr>
          <w:hyperlink w:anchor="_Toc62898007" w:history="1">
            <w:r w:rsidR="00DD2743" w:rsidRPr="004955DA">
              <w:rPr>
                <w:rStyle w:val="Hyperlink"/>
                <w:noProof/>
              </w:rPr>
              <w:t>4.8.4 DECC</w:t>
            </w:r>
            <w:r w:rsidR="00DD2743">
              <w:rPr>
                <w:noProof/>
                <w:webHidden/>
              </w:rPr>
              <w:tab/>
            </w:r>
            <w:r w:rsidR="00DD2743">
              <w:rPr>
                <w:noProof/>
                <w:webHidden/>
              </w:rPr>
              <w:fldChar w:fldCharType="begin"/>
            </w:r>
            <w:r w:rsidR="00DD2743">
              <w:rPr>
                <w:noProof/>
                <w:webHidden/>
              </w:rPr>
              <w:instrText xml:space="preserve"> PAGEREF _Toc62898007 \h </w:instrText>
            </w:r>
            <w:r w:rsidR="00DD2743">
              <w:rPr>
                <w:noProof/>
                <w:webHidden/>
              </w:rPr>
            </w:r>
            <w:r w:rsidR="00DD2743">
              <w:rPr>
                <w:noProof/>
                <w:webHidden/>
              </w:rPr>
              <w:fldChar w:fldCharType="separate"/>
            </w:r>
            <w:r w:rsidR="00DD2743">
              <w:rPr>
                <w:noProof/>
                <w:webHidden/>
              </w:rPr>
              <w:t>10</w:t>
            </w:r>
            <w:r w:rsidR="00DD2743">
              <w:rPr>
                <w:noProof/>
                <w:webHidden/>
              </w:rPr>
              <w:fldChar w:fldCharType="end"/>
            </w:r>
          </w:hyperlink>
        </w:p>
        <w:p w14:paraId="72E68441" w14:textId="29CE6435" w:rsidR="00DD2743" w:rsidRDefault="002B06EC">
          <w:pPr>
            <w:pStyle w:val="TOC3"/>
            <w:tabs>
              <w:tab w:val="right" w:leader="dot" w:pos="9016"/>
            </w:tabs>
            <w:rPr>
              <w:rFonts w:eastAsiaTheme="minorEastAsia"/>
              <w:noProof/>
              <w:lang w:eastAsia="en-IE"/>
            </w:rPr>
          </w:pPr>
          <w:hyperlink w:anchor="_Toc62898008" w:history="1">
            <w:r w:rsidR="00DD2743" w:rsidRPr="004955DA">
              <w:rPr>
                <w:rStyle w:val="Hyperlink"/>
                <w:noProof/>
              </w:rPr>
              <w:t>4.8.5 LGMA</w:t>
            </w:r>
            <w:r w:rsidR="00DD2743">
              <w:rPr>
                <w:noProof/>
                <w:webHidden/>
              </w:rPr>
              <w:tab/>
            </w:r>
            <w:r w:rsidR="00DD2743">
              <w:rPr>
                <w:noProof/>
                <w:webHidden/>
              </w:rPr>
              <w:fldChar w:fldCharType="begin"/>
            </w:r>
            <w:r w:rsidR="00DD2743">
              <w:rPr>
                <w:noProof/>
                <w:webHidden/>
              </w:rPr>
              <w:instrText xml:space="preserve"> PAGEREF _Toc62898008 \h </w:instrText>
            </w:r>
            <w:r w:rsidR="00DD2743">
              <w:rPr>
                <w:noProof/>
                <w:webHidden/>
              </w:rPr>
            </w:r>
            <w:r w:rsidR="00DD2743">
              <w:rPr>
                <w:noProof/>
                <w:webHidden/>
              </w:rPr>
              <w:fldChar w:fldCharType="separate"/>
            </w:r>
            <w:r w:rsidR="00DD2743">
              <w:rPr>
                <w:noProof/>
                <w:webHidden/>
              </w:rPr>
              <w:t>11</w:t>
            </w:r>
            <w:r w:rsidR="00DD2743">
              <w:rPr>
                <w:noProof/>
                <w:webHidden/>
              </w:rPr>
              <w:fldChar w:fldCharType="end"/>
            </w:r>
          </w:hyperlink>
        </w:p>
        <w:p w14:paraId="106CAC0D" w14:textId="364D8214" w:rsidR="00DD2743" w:rsidRDefault="002B06EC">
          <w:pPr>
            <w:pStyle w:val="TOC2"/>
            <w:tabs>
              <w:tab w:val="right" w:leader="dot" w:pos="9016"/>
            </w:tabs>
            <w:rPr>
              <w:rFonts w:eastAsiaTheme="minorEastAsia"/>
              <w:noProof/>
              <w:lang w:eastAsia="en-IE"/>
            </w:rPr>
          </w:pPr>
          <w:hyperlink w:anchor="_Toc62898009" w:history="1">
            <w:r w:rsidR="00DD2743" w:rsidRPr="004955DA">
              <w:rPr>
                <w:rStyle w:val="Hyperlink"/>
                <w:noProof/>
              </w:rPr>
              <w:t>4.9 Risk</w:t>
            </w:r>
            <w:r w:rsidR="00DD2743">
              <w:rPr>
                <w:noProof/>
                <w:webHidden/>
              </w:rPr>
              <w:tab/>
            </w:r>
            <w:r w:rsidR="00DD2743">
              <w:rPr>
                <w:noProof/>
                <w:webHidden/>
              </w:rPr>
              <w:fldChar w:fldCharType="begin"/>
            </w:r>
            <w:r w:rsidR="00DD2743">
              <w:rPr>
                <w:noProof/>
                <w:webHidden/>
              </w:rPr>
              <w:instrText xml:space="preserve"> PAGEREF _Toc62898009 \h </w:instrText>
            </w:r>
            <w:r w:rsidR="00DD2743">
              <w:rPr>
                <w:noProof/>
                <w:webHidden/>
              </w:rPr>
            </w:r>
            <w:r w:rsidR="00DD2743">
              <w:rPr>
                <w:noProof/>
                <w:webHidden/>
              </w:rPr>
              <w:fldChar w:fldCharType="separate"/>
            </w:r>
            <w:r w:rsidR="00DD2743">
              <w:rPr>
                <w:noProof/>
                <w:webHidden/>
              </w:rPr>
              <w:t>11</w:t>
            </w:r>
            <w:r w:rsidR="00DD2743">
              <w:rPr>
                <w:noProof/>
                <w:webHidden/>
              </w:rPr>
              <w:fldChar w:fldCharType="end"/>
            </w:r>
          </w:hyperlink>
        </w:p>
        <w:p w14:paraId="34111AB5" w14:textId="6477054E" w:rsidR="00DD2743" w:rsidRDefault="002B06EC">
          <w:pPr>
            <w:pStyle w:val="TOC1"/>
            <w:tabs>
              <w:tab w:val="right" w:leader="dot" w:pos="9016"/>
            </w:tabs>
            <w:rPr>
              <w:rFonts w:eastAsiaTheme="minorEastAsia"/>
              <w:noProof/>
              <w:lang w:eastAsia="en-IE"/>
            </w:rPr>
          </w:pPr>
          <w:hyperlink w:anchor="_Toc62898010" w:history="1">
            <w:r w:rsidR="00DD2743" w:rsidRPr="004955DA">
              <w:rPr>
                <w:rStyle w:val="Hyperlink"/>
                <w:noProof/>
              </w:rPr>
              <w:t>5.0 Actions/ Priority projects</w:t>
            </w:r>
            <w:r w:rsidR="00DD2743">
              <w:rPr>
                <w:noProof/>
                <w:webHidden/>
              </w:rPr>
              <w:tab/>
            </w:r>
            <w:r w:rsidR="00DD2743">
              <w:rPr>
                <w:noProof/>
                <w:webHidden/>
              </w:rPr>
              <w:fldChar w:fldCharType="begin"/>
            </w:r>
            <w:r w:rsidR="00DD2743">
              <w:rPr>
                <w:noProof/>
                <w:webHidden/>
              </w:rPr>
              <w:instrText xml:space="preserve"> PAGEREF _Toc62898010 \h </w:instrText>
            </w:r>
            <w:r w:rsidR="00DD2743">
              <w:rPr>
                <w:noProof/>
                <w:webHidden/>
              </w:rPr>
            </w:r>
            <w:r w:rsidR="00DD2743">
              <w:rPr>
                <w:noProof/>
                <w:webHidden/>
              </w:rPr>
              <w:fldChar w:fldCharType="separate"/>
            </w:r>
            <w:r w:rsidR="00DD2743">
              <w:rPr>
                <w:noProof/>
                <w:webHidden/>
              </w:rPr>
              <w:t>11</w:t>
            </w:r>
            <w:r w:rsidR="00DD2743">
              <w:rPr>
                <w:noProof/>
                <w:webHidden/>
              </w:rPr>
              <w:fldChar w:fldCharType="end"/>
            </w:r>
          </w:hyperlink>
        </w:p>
        <w:p w14:paraId="0F3A5D23" w14:textId="659FD62F" w:rsidR="00DD2743" w:rsidRDefault="002B06EC">
          <w:pPr>
            <w:pStyle w:val="TOC2"/>
            <w:tabs>
              <w:tab w:val="right" w:leader="dot" w:pos="9016"/>
            </w:tabs>
            <w:rPr>
              <w:rFonts w:eastAsiaTheme="minorEastAsia"/>
              <w:noProof/>
              <w:lang w:eastAsia="en-IE"/>
            </w:rPr>
          </w:pPr>
          <w:hyperlink w:anchor="_Toc62898011" w:history="1">
            <w:r w:rsidR="00DD2743" w:rsidRPr="004955DA">
              <w:rPr>
                <w:rStyle w:val="Hyperlink"/>
                <w:noProof/>
              </w:rPr>
              <w:t>5.1 Energy and Buildings</w:t>
            </w:r>
            <w:r w:rsidR="00DD2743">
              <w:rPr>
                <w:noProof/>
                <w:webHidden/>
              </w:rPr>
              <w:tab/>
            </w:r>
            <w:r w:rsidR="00DD2743">
              <w:rPr>
                <w:noProof/>
                <w:webHidden/>
              </w:rPr>
              <w:fldChar w:fldCharType="begin"/>
            </w:r>
            <w:r w:rsidR="00DD2743">
              <w:rPr>
                <w:noProof/>
                <w:webHidden/>
              </w:rPr>
              <w:instrText xml:space="preserve"> PAGEREF _Toc62898011 \h </w:instrText>
            </w:r>
            <w:r w:rsidR="00DD2743">
              <w:rPr>
                <w:noProof/>
                <w:webHidden/>
              </w:rPr>
            </w:r>
            <w:r w:rsidR="00DD2743">
              <w:rPr>
                <w:noProof/>
                <w:webHidden/>
              </w:rPr>
              <w:fldChar w:fldCharType="separate"/>
            </w:r>
            <w:r w:rsidR="00DD2743">
              <w:rPr>
                <w:noProof/>
                <w:webHidden/>
              </w:rPr>
              <w:t>12</w:t>
            </w:r>
            <w:r w:rsidR="00DD2743">
              <w:rPr>
                <w:noProof/>
                <w:webHidden/>
              </w:rPr>
              <w:fldChar w:fldCharType="end"/>
            </w:r>
          </w:hyperlink>
        </w:p>
        <w:p w14:paraId="4D13B0DA" w14:textId="5AF9B488" w:rsidR="00DD2743" w:rsidRDefault="002B06EC">
          <w:pPr>
            <w:pStyle w:val="TOC3"/>
            <w:tabs>
              <w:tab w:val="right" w:leader="dot" w:pos="9016"/>
            </w:tabs>
            <w:rPr>
              <w:rFonts w:eastAsiaTheme="minorEastAsia"/>
              <w:noProof/>
              <w:lang w:eastAsia="en-IE"/>
            </w:rPr>
          </w:pPr>
          <w:hyperlink w:anchor="_Toc62898012" w:history="1">
            <w:r w:rsidR="00DD2743" w:rsidRPr="004955DA">
              <w:rPr>
                <w:rStyle w:val="Hyperlink"/>
                <w:noProof/>
              </w:rPr>
              <w:t>Key Actions</w:t>
            </w:r>
            <w:r w:rsidR="00DD2743">
              <w:rPr>
                <w:noProof/>
                <w:webHidden/>
              </w:rPr>
              <w:tab/>
            </w:r>
            <w:r w:rsidR="00DD2743">
              <w:rPr>
                <w:noProof/>
                <w:webHidden/>
              </w:rPr>
              <w:fldChar w:fldCharType="begin"/>
            </w:r>
            <w:r w:rsidR="00DD2743">
              <w:rPr>
                <w:noProof/>
                <w:webHidden/>
              </w:rPr>
              <w:instrText xml:space="preserve"> PAGEREF _Toc62898012 \h </w:instrText>
            </w:r>
            <w:r w:rsidR="00DD2743">
              <w:rPr>
                <w:noProof/>
                <w:webHidden/>
              </w:rPr>
            </w:r>
            <w:r w:rsidR="00DD2743">
              <w:rPr>
                <w:noProof/>
                <w:webHidden/>
              </w:rPr>
              <w:fldChar w:fldCharType="separate"/>
            </w:r>
            <w:r w:rsidR="00DD2743">
              <w:rPr>
                <w:noProof/>
                <w:webHidden/>
              </w:rPr>
              <w:t>12</w:t>
            </w:r>
            <w:r w:rsidR="00DD2743">
              <w:rPr>
                <w:noProof/>
                <w:webHidden/>
              </w:rPr>
              <w:fldChar w:fldCharType="end"/>
            </w:r>
          </w:hyperlink>
        </w:p>
        <w:p w14:paraId="07746A53" w14:textId="4666E4CC" w:rsidR="00DD2743" w:rsidRDefault="002B06EC">
          <w:pPr>
            <w:pStyle w:val="TOC3"/>
            <w:tabs>
              <w:tab w:val="right" w:leader="dot" w:pos="9016"/>
            </w:tabs>
            <w:rPr>
              <w:rFonts w:eastAsiaTheme="minorEastAsia"/>
              <w:noProof/>
              <w:lang w:eastAsia="en-IE"/>
            </w:rPr>
          </w:pPr>
          <w:hyperlink w:anchor="_Toc62898013" w:history="1">
            <w:r w:rsidR="00DD2743" w:rsidRPr="004955DA">
              <w:rPr>
                <w:rStyle w:val="Hyperlink"/>
                <w:noProof/>
              </w:rPr>
              <w:t>Actions progressing in 2021.</w:t>
            </w:r>
            <w:r w:rsidR="00DD2743">
              <w:rPr>
                <w:noProof/>
                <w:webHidden/>
              </w:rPr>
              <w:tab/>
            </w:r>
            <w:r w:rsidR="00DD2743">
              <w:rPr>
                <w:noProof/>
                <w:webHidden/>
              </w:rPr>
              <w:fldChar w:fldCharType="begin"/>
            </w:r>
            <w:r w:rsidR="00DD2743">
              <w:rPr>
                <w:noProof/>
                <w:webHidden/>
              </w:rPr>
              <w:instrText xml:space="preserve"> PAGEREF _Toc62898013 \h </w:instrText>
            </w:r>
            <w:r w:rsidR="00DD2743">
              <w:rPr>
                <w:noProof/>
                <w:webHidden/>
              </w:rPr>
            </w:r>
            <w:r w:rsidR="00DD2743">
              <w:rPr>
                <w:noProof/>
                <w:webHidden/>
              </w:rPr>
              <w:fldChar w:fldCharType="separate"/>
            </w:r>
            <w:r w:rsidR="00DD2743">
              <w:rPr>
                <w:noProof/>
                <w:webHidden/>
              </w:rPr>
              <w:t>13</w:t>
            </w:r>
            <w:r w:rsidR="00DD2743">
              <w:rPr>
                <w:noProof/>
                <w:webHidden/>
              </w:rPr>
              <w:fldChar w:fldCharType="end"/>
            </w:r>
          </w:hyperlink>
        </w:p>
        <w:p w14:paraId="181F9E70" w14:textId="6AB6E413" w:rsidR="00DD2743" w:rsidRDefault="002B06EC">
          <w:pPr>
            <w:pStyle w:val="TOC2"/>
            <w:tabs>
              <w:tab w:val="right" w:leader="dot" w:pos="9016"/>
            </w:tabs>
            <w:rPr>
              <w:rFonts w:eastAsiaTheme="minorEastAsia"/>
              <w:noProof/>
              <w:lang w:eastAsia="en-IE"/>
            </w:rPr>
          </w:pPr>
          <w:hyperlink w:anchor="_Toc62898014" w:history="1">
            <w:r w:rsidR="00DD2743" w:rsidRPr="004955DA">
              <w:rPr>
                <w:rStyle w:val="Hyperlink"/>
                <w:noProof/>
              </w:rPr>
              <w:t>5.2 Transport</w:t>
            </w:r>
            <w:r w:rsidR="00DD2743">
              <w:rPr>
                <w:noProof/>
                <w:webHidden/>
              </w:rPr>
              <w:tab/>
            </w:r>
            <w:r w:rsidR="00DD2743">
              <w:rPr>
                <w:noProof/>
                <w:webHidden/>
              </w:rPr>
              <w:fldChar w:fldCharType="begin"/>
            </w:r>
            <w:r w:rsidR="00DD2743">
              <w:rPr>
                <w:noProof/>
                <w:webHidden/>
              </w:rPr>
              <w:instrText xml:space="preserve"> PAGEREF _Toc62898014 \h </w:instrText>
            </w:r>
            <w:r w:rsidR="00DD2743">
              <w:rPr>
                <w:noProof/>
                <w:webHidden/>
              </w:rPr>
            </w:r>
            <w:r w:rsidR="00DD2743">
              <w:rPr>
                <w:noProof/>
                <w:webHidden/>
              </w:rPr>
              <w:fldChar w:fldCharType="separate"/>
            </w:r>
            <w:r w:rsidR="00DD2743">
              <w:rPr>
                <w:noProof/>
                <w:webHidden/>
              </w:rPr>
              <w:t>16</w:t>
            </w:r>
            <w:r w:rsidR="00DD2743">
              <w:rPr>
                <w:noProof/>
                <w:webHidden/>
              </w:rPr>
              <w:fldChar w:fldCharType="end"/>
            </w:r>
          </w:hyperlink>
        </w:p>
        <w:p w14:paraId="100DEF94" w14:textId="547D009C" w:rsidR="00DD2743" w:rsidRDefault="002B06EC">
          <w:pPr>
            <w:pStyle w:val="TOC3"/>
            <w:tabs>
              <w:tab w:val="right" w:leader="dot" w:pos="9016"/>
            </w:tabs>
            <w:rPr>
              <w:rFonts w:eastAsiaTheme="minorEastAsia"/>
              <w:noProof/>
              <w:lang w:eastAsia="en-IE"/>
            </w:rPr>
          </w:pPr>
          <w:hyperlink w:anchor="_Toc62898015" w:history="1">
            <w:r w:rsidR="00DD2743" w:rsidRPr="004955DA">
              <w:rPr>
                <w:rStyle w:val="Hyperlink"/>
                <w:noProof/>
              </w:rPr>
              <w:t>Key Actions</w:t>
            </w:r>
            <w:r w:rsidR="00DD2743">
              <w:rPr>
                <w:noProof/>
                <w:webHidden/>
              </w:rPr>
              <w:tab/>
            </w:r>
            <w:r w:rsidR="00DD2743">
              <w:rPr>
                <w:noProof/>
                <w:webHidden/>
              </w:rPr>
              <w:fldChar w:fldCharType="begin"/>
            </w:r>
            <w:r w:rsidR="00DD2743">
              <w:rPr>
                <w:noProof/>
                <w:webHidden/>
              </w:rPr>
              <w:instrText xml:space="preserve"> PAGEREF _Toc62898015 \h </w:instrText>
            </w:r>
            <w:r w:rsidR="00DD2743">
              <w:rPr>
                <w:noProof/>
                <w:webHidden/>
              </w:rPr>
            </w:r>
            <w:r w:rsidR="00DD2743">
              <w:rPr>
                <w:noProof/>
                <w:webHidden/>
              </w:rPr>
              <w:fldChar w:fldCharType="separate"/>
            </w:r>
            <w:r w:rsidR="00DD2743">
              <w:rPr>
                <w:noProof/>
                <w:webHidden/>
              </w:rPr>
              <w:t>16</w:t>
            </w:r>
            <w:r w:rsidR="00DD2743">
              <w:rPr>
                <w:noProof/>
                <w:webHidden/>
              </w:rPr>
              <w:fldChar w:fldCharType="end"/>
            </w:r>
          </w:hyperlink>
        </w:p>
        <w:p w14:paraId="01ACBFC9" w14:textId="7A6B033D" w:rsidR="00DD2743" w:rsidRDefault="002B06EC">
          <w:pPr>
            <w:pStyle w:val="TOC3"/>
            <w:tabs>
              <w:tab w:val="right" w:leader="dot" w:pos="9016"/>
            </w:tabs>
            <w:rPr>
              <w:rFonts w:eastAsiaTheme="minorEastAsia"/>
              <w:noProof/>
              <w:lang w:eastAsia="en-IE"/>
            </w:rPr>
          </w:pPr>
          <w:hyperlink w:anchor="_Toc62898016" w:history="1">
            <w:r w:rsidR="00DD2743" w:rsidRPr="004955DA">
              <w:rPr>
                <w:rStyle w:val="Hyperlink"/>
                <w:noProof/>
              </w:rPr>
              <w:t>Actions progressing in 2021.</w:t>
            </w:r>
            <w:r w:rsidR="00DD2743">
              <w:rPr>
                <w:noProof/>
                <w:webHidden/>
              </w:rPr>
              <w:tab/>
            </w:r>
            <w:r w:rsidR="00DD2743">
              <w:rPr>
                <w:noProof/>
                <w:webHidden/>
              </w:rPr>
              <w:fldChar w:fldCharType="begin"/>
            </w:r>
            <w:r w:rsidR="00DD2743">
              <w:rPr>
                <w:noProof/>
                <w:webHidden/>
              </w:rPr>
              <w:instrText xml:space="preserve"> PAGEREF _Toc62898016 \h </w:instrText>
            </w:r>
            <w:r w:rsidR="00DD2743">
              <w:rPr>
                <w:noProof/>
                <w:webHidden/>
              </w:rPr>
            </w:r>
            <w:r w:rsidR="00DD2743">
              <w:rPr>
                <w:noProof/>
                <w:webHidden/>
              </w:rPr>
              <w:fldChar w:fldCharType="separate"/>
            </w:r>
            <w:r w:rsidR="00DD2743">
              <w:rPr>
                <w:noProof/>
                <w:webHidden/>
              </w:rPr>
              <w:t>17</w:t>
            </w:r>
            <w:r w:rsidR="00DD2743">
              <w:rPr>
                <w:noProof/>
                <w:webHidden/>
              </w:rPr>
              <w:fldChar w:fldCharType="end"/>
            </w:r>
          </w:hyperlink>
        </w:p>
        <w:p w14:paraId="5B462C47" w14:textId="052417CF" w:rsidR="00DD2743" w:rsidRDefault="002B06EC">
          <w:pPr>
            <w:pStyle w:val="TOC2"/>
            <w:tabs>
              <w:tab w:val="right" w:leader="dot" w:pos="9016"/>
            </w:tabs>
            <w:rPr>
              <w:rFonts w:eastAsiaTheme="minorEastAsia"/>
              <w:noProof/>
              <w:lang w:eastAsia="en-IE"/>
            </w:rPr>
          </w:pPr>
          <w:hyperlink w:anchor="_Toc62898017" w:history="1">
            <w:r w:rsidR="00DD2743" w:rsidRPr="004955DA">
              <w:rPr>
                <w:rStyle w:val="Hyperlink"/>
                <w:noProof/>
              </w:rPr>
              <w:t>5.3 Flood Resilience</w:t>
            </w:r>
            <w:r w:rsidR="00DD2743">
              <w:rPr>
                <w:noProof/>
                <w:webHidden/>
              </w:rPr>
              <w:tab/>
            </w:r>
            <w:r w:rsidR="00DD2743">
              <w:rPr>
                <w:noProof/>
                <w:webHidden/>
              </w:rPr>
              <w:fldChar w:fldCharType="begin"/>
            </w:r>
            <w:r w:rsidR="00DD2743">
              <w:rPr>
                <w:noProof/>
                <w:webHidden/>
              </w:rPr>
              <w:instrText xml:space="preserve"> PAGEREF _Toc62898017 \h </w:instrText>
            </w:r>
            <w:r w:rsidR="00DD2743">
              <w:rPr>
                <w:noProof/>
                <w:webHidden/>
              </w:rPr>
            </w:r>
            <w:r w:rsidR="00DD2743">
              <w:rPr>
                <w:noProof/>
                <w:webHidden/>
              </w:rPr>
              <w:fldChar w:fldCharType="separate"/>
            </w:r>
            <w:r w:rsidR="00DD2743">
              <w:rPr>
                <w:noProof/>
                <w:webHidden/>
              </w:rPr>
              <w:t>19</w:t>
            </w:r>
            <w:r w:rsidR="00DD2743">
              <w:rPr>
                <w:noProof/>
                <w:webHidden/>
              </w:rPr>
              <w:fldChar w:fldCharType="end"/>
            </w:r>
          </w:hyperlink>
        </w:p>
        <w:p w14:paraId="2E1D8AB8" w14:textId="77B43382" w:rsidR="00DD2743" w:rsidRDefault="002B06EC">
          <w:pPr>
            <w:pStyle w:val="TOC3"/>
            <w:tabs>
              <w:tab w:val="right" w:leader="dot" w:pos="9016"/>
            </w:tabs>
            <w:rPr>
              <w:rFonts w:eastAsiaTheme="minorEastAsia"/>
              <w:noProof/>
              <w:lang w:eastAsia="en-IE"/>
            </w:rPr>
          </w:pPr>
          <w:hyperlink w:anchor="_Toc62898018" w:history="1">
            <w:r w:rsidR="00DD2743" w:rsidRPr="004955DA">
              <w:rPr>
                <w:rStyle w:val="Hyperlink"/>
                <w:noProof/>
              </w:rPr>
              <w:t>Key Action currently progressing and to continue in 2021</w:t>
            </w:r>
            <w:r w:rsidR="00DD2743">
              <w:rPr>
                <w:noProof/>
                <w:webHidden/>
              </w:rPr>
              <w:tab/>
            </w:r>
            <w:r w:rsidR="00DD2743">
              <w:rPr>
                <w:noProof/>
                <w:webHidden/>
              </w:rPr>
              <w:fldChar w:fldCharType="begin"/>
            </w:r>
            <w:r w:rsidR="00DD2743">
              <w:rPr>
                <w:noProof/>
                <w:webHidden/>
              </w:rPr>
              <w:instrText xml:space="preserve"> PAGEREF _Toc62898018 \h </w:instrText>
            </w:r>
            <w:r w:rsidR="00DD2743">
              <w:rPr>
                <w:noProof/>
                <w:webHidden/>
              </w:rPr>
            </w:r>
            <w:r w:rsidR="00DD2743">
              <w:rPr>
                <w:noProof/>
                <w:webHidden/>
              </w:rPr>
              <w:fldChar w:fldCharType="separate"/>
            </w:r>
            <w:r w:rsidR="00DD2743">
              <w:rPr>
                <w:noProof/>
                <w:webHidden/>
              </w:rPr>
              <w:t>19</w:t>
            </w:r>
            <w:r w:rsidR="00DD2743">
              <w:rPr>
                <w:noProof/>
                <w:webHidden/>
              </w:rPr>
              <w:fldChar w:fldCharType="end"/>
            </w:r>
          </w:hyperlink>
        </w:p>
        <w:p w14:paraId="3E5F870A" w14:textId="6A7CBF8C" w:rsidR="00DD2743" w:rsidRDefault="002B06EC">
          <w:pPr>
            <w:pStyle w:val="TOC3"/>
            <w:tabs>
              <w:tab w:val="right" w:leader="dot" w:pos="9016"/>
            </w:tabs>
            <w:rPr>
              <w:rFonts w:eastAsiaTheme="minorEastAsia"/>
              <w:noProof/>
              <w:lang w:eastAsia="en-IE"/>
            </w:rPr>
          </w:pPr>
          <w:hyperlink w:anchor="_Toc62898019" w:history="1">
            <w:r w:rsidR="00DD2743" w:rsidRPr="004955DA">
              <w:rPr>
                <w:rStyle w:val="Hyperlink"/>
                <w:noProof/>
              </w:rPr>
              <w:t>Action progressing in 2021</w:t>
            </w:r>
            <w:r w:rsidR="00DD2743">
              <w:rPr>
                <w:noProof/>
                <w:webHidden/>
              </w:rPr>
              <w:tab/>
            </w:r>
            <w:r w:rsidR="00DD2743">
              <w:rPr>
                <w:noProof/>
                <w:webHidden/>
              </w:rPr>
              <w:fldChar w:fldCharType="begin"/>
            </w:r>
            <w:r w:rsidR="00DD2743">
              <w:rPr>
                <w:noProof/>
                <w:webHidden/>
              </w:rPr>
              <w:instrText xml:space="preserve"> PAGEREF _Toc62898019 \h </w:instrText>
            </w:r>
            <w:r w:rsidR="00DD2743">
              <w:rPr>
                <w:noProof/>
                <w:webHidden/>
              </w:rPr>
            </w:r>
            <w:r w:rsidR="00DD2743">
              <w:rPr>
                <w:noProof/>
                <w:webHidden/>
              </w:rPr>
              <w:fldChar w:fldCharType="separate"/>
            </w:r>
            <w:r w:rsidR="00DD2743">
              <w:rPr>
                <w:noProof/>
                <w:webHidden/>
              </w:rPr>
              <w:t>20</w:t>
            </w:r>
            <w:r w:rsidR="00DD2743">
              <w:rPr>
                <w:noProof/>
                <w:webHidden/>
              </w:rPr>
              <w:fldChar w:fldCharType="end"/>
            </w:r>
          </w:hyperlink>
        </w:p>
        <w:p w14:paraId="71CC6E6F" w14:textId="1BE95BAA" w:rsidR="00DD2743" w:rsidRDefault="002B06EC">
          <w:pPr>
            <w:pStyle w:val="TOC2"/>
            <w:tabs>
              <w:tab w:val="right" w:leader="dot" w:pos="9016"/>
            </w:tabs>
            <w:rPr>
              <w:rFonts w:eastAsiaTheme="minorEastAsia"/>
              <w:noProof/>
              <w:lang w:eastAsia="en-IE"/>
            </w:rPr>
          </w:pPr>
          <w:hyperlink w:anchor="_Toc62898020" w:history="1">
            <w:r w:rsidR="00DD2743" w:rsidRPr="004955DA">
              <w:rPr>
                <w:rStyle w:val="Hyperlink"/>
                <w:noProof/>
              </w:rPr>
              <w:t>5.4 Nature Based Solutions</w:t>
            </w:r>
            <w:r w:rsidR="00DD2743">
              <w:rPr>
                <w:noProof/>
                <w:webHidden/>
              </w:rPr>
              <w:tab/>
            </w:r>
            <w:r w:rsidR="00DD2743">
              <w:rPr>
                <w:noProof/>
                <w:webHidden/>
              </w:rPr>
              <w:fldChar w:fldCharType="begin"/>
            </w:r>
            <w:r w:rsidR="00DD2743">
              <w:rPr>
                <w:noProof/>
                <w:webHidden/>
              </w:rPr>
              <w:instrText xml:space="preserve"> PAGEREF _Toc62898020 \h </w:instrText>
            </w:r>
            <w:r w:rsidR="00DD2743">
              <w:rPr>
                <w:noProof/>
                <w:webHidden/>
              </w:rPr>
            </w:r>
            <w:r w:rsidR="00DD2743">
              <w:rPr>
                <w:noProof/>
                <w:webHidden/>
              </w:rPr>
              <w:fldChar w:fldCharType="separate"/>
            </w:r>
            <w:r w:rsidR="00DD2743">
              <w:rPr>
                <w:noProof/>
                <w:webHidden/>
              </w:rPr>
              <w:t>22</w:t>
            </w:r>
            <w:r w:rsidR="00DD2743">
              <w:rPr>
                <w:noProof/>
                <w:webHidden/>
              </w:rPr>
              <w:fldChar w:fldCharType="end"/>
            </w:r>
          </w:hyperlink>
        </w:p>
        <w:p w14:paraId="4AB5966E" w14:textId="202FA7AA" w:rsidR="00DD2743" w:rsidRDefault="002B06EC">
          <w:pPr>
            <w:pStyle w:val="TOC3"/>
            <w:tabs>
              <w:tab w:val="right" w:leader="dot" w:pos="9016"/>
            </w:tabs>
            <w:rPr>
              <w:rFonts w:eastAsiaTheme="minorEastAsia"/>
              <w:noProof/>
              <w:lang w:eastAsia="en-IE"/>
            </w:rPr>
          </w:pPr>
          <w:hyperlink w:anchor="_Toc62898021" w:history="1">
            <w:r w:rsidR="00DD2743" w:rsidRPr="004955DA">
              <w:rPr>
                <w:rStyle w:val="Hyperlink"/>
                <w:noProof/>
              </w:rPr>
              <w:t>Key Actions</w:t>
            </w:r>
            <w:r w:rsidR="00DD2743">
              <w:rPr>
                <w:noProof/>
                <w:webHidden/>
              </w:rPr>
              <w:tab/>
            </w:r>
            <w:r w:rsidR="00DD2743">
              <w:rPr>
                <w:noProof/>
                <w:webHidden/>
              </w:rPr>
              <w:fldChar w:fldCharType="begin"/>
            </w:r>
            <w:r w:rsidR="00DD2743">
              <w:rPr>
                <w:noProof/>
                <w:webHidden/>
              </w:rPr>
              <w:instrText xml:space="preserve"> PAGEREF _Toc62898021 \h </w:instrText>
            </w:r>
            <w:r w:rsidR="00DD2743">
              <w:rPr>
                <w:noProof/>
                <w:webHidden/>
              </w:rPr>
            </w:r>
            <w:r w:rsidR="00DD2743">
              <w:rPr>
                <w:noProof/>
                <w:webHidden/>
              </w:rPr>
              <w:fldChar w:fldCharType="separate"/>
            </w:r>
            <w:r w:rsidR="00DD2743">
              <w:rPr>
                <w:noProof/>
                <w:webHidden/>
              </w:rPr>
              <w:t>22</w:t>
            </w:r>
            <w:r w:rsidR="00DD2743">
              <w:rPr>
                <w:noProof/>
                <w:webHidden/>
              </w:rPr>
              <w:fldChar w:fldCharType="end"/>
            </w:r>
          </w:hyperlink>
        </w:p>
        <w:p w14:paraId="3358C869" w14:textId="7EA903E7" w:rsidR="00DD2743" w:rsidRDefault="002B06EC">
          <w:pPr>
            <w:pStyle w:val="TOC3"/>
            <w:tabs>
              <w:tab w:val="right" w:leader="dot" w:pos="9016"/>
            </w:tabs>
            <w:rPr>
              <w:rFonts w:eastAsiaTheme="minorEastAsia"/>
              <w:noProof/>
              <w:lang w:eastAsia="en-IE"/>
            </w:rPr>
          </w:pPr>
          <w:hyperlink w:anchor="_Toc62898022" w:history="1">
            <w:r w:rsidR="00DD2743" w:rsidRPr="004955DA">
              <w:rPr>
                <w:rStyle w:val="Hyperlink"/>
                <w:noProof/>
              </w:rPr>
              <w:t>Action progressing in 2021</w:t>
            </w:r>
            <w:r w:rsidR="00DD2743">
              <w:rPr>
                <w:noProof/>
                <w:webHidden/>
              </w:rPr>
              <w:tab/>
            </w:r>
            <w:r w:rsidR="00DD2743">
              <w:rPr>
                <w:noProof/>
                <w:webHidden/>
              </w:rPr>
              <w:fldChar w:fldCharType="begin"/>
            </w:r>
            <w:r w:rsidR="00DD2743">
              <w:rPr>
                <w:noProof/>
                <w:webHidden/>
              </w:rPr>
              <w:instrText xml:space="preserve"> PAGEREF _Toc62898022 \h </w:instrText>
            </w:r>
            <w:r w:rsidR="00DD2743">
              <w:rPr>
                <w:noProof/>
                <w:webHidden/>
              </w:rPr>
            </w:r>
            <w:r w:rsidR="00DD2743">
              <w:rPr>
                <w:noProof/>
                <w:webHidden/>
              </w:rPr>
              <w:fldChar w:fldCharType="separate"/>
            </w:r>
            <w:r w:rsidR="00DD2743">
              <w:rPr>
                <w:noProof/>
                <w:webHidden/>
              </w:rPr>
              <w:t>22</w:t>
            </w:r>
            <w:r w:rsidR="00DD2743">
              <w:rPr>
                <w:noProof/>
                <w:webHidden/>
              </w:rPr>
              <w:fldChar w:fldCharType="end"/>
            </w:r>
          </w:hyperlink>
        </w:p>
        <w:p w14:paraId="700D44CD" w14:textId="7005D222" w:rsidR="00DD2743" w:rsidRDefault="002B06EC">
          <w:pPr>
            <w:pStyle w:val="TOC2"/>
            <w:tabs>
              <w:tab w:val="right" w:leader="dot" w:pos="9016"/>
            </w:tabs>
            <w:rPr>
              <w:rFonts w:eastAsiaTheme="minorEastAsia"/>
              <w:noProof/>
              <w:lang w:eastAsia="en-IE"/>
            </w:rPr>
          </w:pPr>
          <w:hyperlink w:anchor="_Toc62898023" w:history="1">
            <w:r w:rsidR="00DD2743" w:rsidRPr="004955DA">
              <w:rPr>
                <w:rStyle w:val="Hyperlink"/>
                <w:noProof/>
              </w:rPr>
              <w:t>5.5 Resource Management</w:t>
            </w:r>
            <w:r w:rsidR="00DD2743">
              <w:rPr>
                <w:noProof/>
                <w:webHidden/>
              </w:rPr>
              <w:tab/>
            </w:r>
            <w:r w:rsidR="00DD2743">
              <w:rPr>
                <w:noProof/>
                <w:webHidden/>
              </w:rPr>
              <w:fldChar w:fldCharType="begin"/>
            </w:r>
            <w:r w:rsidR="00DD2743">
              <w:rPr>
                <w:noProof/>
                <w:webHidden/>
              </w:rPr>
              <w:instrText xml:space="preserve"> PAGEREF _Toc62898023 \h </w:instrText>
            </w:r>
            <w:r w:rsidR="00DD2743">
              <w:rPr>
                <w:noProof/>
                <w:webHidden/>
              </w:rPr>
            </w:r>
            <w:r w:rsidR="00DD2743">
              <w:rPr>
                <w:noProof/>
                <w:webHidden/>
              </w:rPr>
              <w:fldChar w:fldCharType="separate"/>
            </w:r>
            <w:r w:rsidR="00DD2743">
              <w:rPr>
                <w:noProof/>
                <w:webHidden/>
              </w:rPr>
              <w:t>25</w:t>
            </w:r>
            <w:r w:rsidR="00DD2743">
              <w:rPr>
                <w:noProof/>
                <w:webHidden/>
              </w:rPr>
              <w:fldChar w:fldCharType="end"/>
            </w:r>
          </w:hyperlink>
        </w:p>
        <w:p w14:paraId="48155273" w14:textId="386BC06F" w:rsidR="00DD2743" w:rsidRDefault="002B06EC">
          <w:pPr>
            <w:pStyle w:val="TOC3"/>
            <w:tabs>
              <w:tab w:val="right" w:leader="dot" w:pos="9016"/>
            </w:tabs>
            <w:rPr>
              <w:rFonts w:eastAsiaTheme="minorEastAsia"/>
              <w:noProof/>
              <w:lang w:eastAsia="en-IE"/>
            </w:rPr>
          </w:pPr>
          <w:hyperlink w:anchor="_Toc62898024" w:history="1">
            <w:r w:rsidR="00DD2743" w:rsidRPr="004955DA">
              <w:rPr>
                <w:rStyle w:val="Hyperlink"/>
                <w:noProof/>
              </w:rPr>
              <w:t>Key Actions</w:t>
            </w:r>
            <w:r w:rsidR="00DD2743">
              <w:rPr>
                <w:noProof/>
                <w:webHidden/>
              </w:rPr>
              <w:tab/>
            </w:r>
            <w:r w:rsidR="00DD2743">
              <w:rPr>
                <w:noProof/>
                <w:webHidden/>
              </w:rPr>
              <w:fldChar w:fldCharType="begin"/>
            </w:r>
            <w:r w:rsidR="00DD2743">
              <w:rPr>
                <w:noProof/>
                <w:webHidden/>
              </w:rPr>
              <w:instrText xml:space="preserve"> PAGEREF _Toc62898024 \h </w:instrText>
            </w:r>
            <w:r w:rsidR="00DD2743">
              <w:rPr>
                <w:noProof/>
                <w:webHidden/>
              </w:rPr>
            </w:r>
            <w:r w:rsidR="00DD2743">
              <w:rPr>
                <w:noProof/>
                <w:webHidden/>
              </w:rPr>
              <w:fldChar w:fldCharType="separate"/>
            </w:r>
            <w:r w:rsidR="00DD2743">
              <w:rPr>
                <w:noProof/>
                <w:webHidden/>
              </w:rPr>
              <w:t>25</w:t>
            </w:r>
            <w:r w:rsidR="00DD2743">
              <w:rPr>
                <w:noProof/>
                <w:webHidden/>
              </w:rPr>
              <w:fldChar w:fldCharType="end"/>
            </w:r>
          </w:hyperlink>
        </w:p>
        <w:p w14:paraId="7508E7DB" w14:textId="18501E2D" w:rsidR="00DD2743" w:rsidRDefault="002B06EC">
          <w:pPr>
            <w:pStyle w:val="TOC3"/>
            <w:tabs>
              <w:tab w:val="right" w:leader="dot" w:pos="9016"/>
            </w:tabs>
            <w:rPr>
              <w:rFonts w:eastAsiaTheme="minorEastAsia"/>
              <w:noProof/>
              <w:lang w:eastAsia="en-IE"/>
            </w:rPr>
          </w:pPr>
          <w:hyperlink w:anchor="_Toc62898025" w:history="1">
            <w:r w:rsidR="00DD2743" w:rsidRPr="004955DA">
              <w:rPr>
                <w:rStyle w:val="Hyperlink"/>
                <w:noProof/>
              </w:rPr>
              <w:t>Action progressing in 2021</w:t>
            </w:r>
            <w:r w:rsidR="00DD2743">
              <w:rPr>
                <w:noProof/>
                <w:webHidden/>
              </w:rPr>
              <w:tab/>
            </w:r>
            <w:r w:rsidR="00DD2743">
              <w:rPr>
                <w:noProof/>
                <w:webHidden/>
              </w:rPr>
              <w:fldChar w:fldCharType="begin"/>
            </w:r>
            <w:r w:rsidR="00DD2743">
              <w:rPr>
                <w:noProof/>
                <w:webHidden/>
              </w:rPr>
              <w:instrText xml:space="preserve"> PAGEREF _Toc62898025 \h </w:instrText>
            </w:r>
            <w:r w:rsidR="00DD2743">
              <w:rPr>
                <w:noProof/>
                <w:webHidden/>
              </w:rPr>
            </w:r>
            <w:r w:rsidR="00DD2743">
              <w:rPr>
                <w:noProof/>
                <w:webHidden/>
              </w:rPr>
              <w:fldChar w:fldCharType="separate"/>
            </w:r>
            <w:r w:rsidR="00DD2743">
              <w:rPr>
                <w:noProof/>
                <w:webHidden/>
              </w:rPr>
              <w:t>25</w:t>
            </w:r>
            <w:r w:rsidR="00DD2743">
              <w:rPr>
                <w:noProof/>
                <w:webHidden/>
              </w:rPr>
              <w:fldChar w:fldCharType="end"/>
            </w:r>
          </w:hyperlink>
        </w:p>
        <w:p w14:paraId="71B3B3D7" w14:textId="785F3084" w:rsidR="00DD2743" w:rsidRDefault="002B06EC">
          <w:pPr>
            <w:pStyle w:val="TOC2"/>
            <w:tabs>
              <w:tab w:val="right" w:leader="dot" w:pos="9016"/>
            </w:tabs>
            <w:rPr>
              <w:rFonts w:eastAsiaTheme="minorEastAsia"/>
              <w:noProof/>
              <w:lang w:eastAsia="en-IE"/>
            </w:rPr>
          </w:pPr>
          <w:hyperlink w:anchor="_Toc62898026" w:history="1">
            <w:r w:rsidR="00DD2743" w:rsidRPr="004955DA">
              <w:rPr>
                <w:rStyle w:val="Hyperlink"/>
                <w:noProof/>
              </w:rPr>
              <w:t>5.6 Citizen Engagement</w:t>
            </w:r>
            <w:r w:rsidR="00DD2743">
              <w:rPr>
                <w:noProof/>
                <w:webHidden/>
              </w:rPr>
              <w:tab/>
            </w:r>
            <w:r w:rsidR="00DD2743">
              <w:rPr>
                <w:noProof/>
                <w:webHidden/>
              </w:rPr>
              <w:fldChar w:fldCharType="begin"/>
            </w:r>
            <w:r w:rsidR="00DD2743">
              <w:rPr>
                <w:noProof/>
                <w:webHidden/>
              </w:rPr>
              <w:instrText xml:space="preserve"> PAGEREF _Toc62898026 \h </w:instrText>
            </w:r>
            <w:r w:rsidR="00DD2743">
              <w:rPr>
                <w:noProof/>
                <w:webHidden/>
              </w:rPr>
            </w:r>
            <w:r w:rsidR="00DD2743">
              <w:rPr>
                <w:noProof/>
                <w:webHidden/>
              </w:rPr>
              <w:fldChar w:fldCharType="separate"/>
            </w:r>
            <w:r w:rsidR="00DD2743">
              <w:rPr>
                <w:noProof/>
                <w:webHidden/>
              </w:rPr>
              <w:t>28</w:t>
            </w:r>
            <w:r w:rsidR="00DD2743">
              <w:rPr>
                <w:noProof/>
                <w:webHidden/>
              </w:rPr>
              <w:fldChar w:fldCharType="end"/>
            </w:r>
          </w:hyperlink>
        </w:p>
        <w:p w14:paraId="160745E8" w14:textId="5819D593" w:rsidR="00DD2743" w:rsidRDefault="002B06EC">
          <w:pPr>
            <w:pStyle w:val="TOC3"/>
            <w:tabs>
              <w:tab w:val="right" w:leader="dot" w:pos="9016"/>
            </w:tabs>
            <w:rPr>
              <w:rFonts w:eastAsiaTheme="minorEastAsia"/>
              <w:noProof/>
              <w:lang w:eastAsia="en-IE"/>
            </w:rPr>
          </w:pPr>
          <w:hyperlink w:anchor="_Toc62898027" w:history="1">
            <w:r w:rsidR="00DD2743" w:rsidRPr="004955DA">
              <w:rPr>
                <w:rStyle w:val="Hyperlink"/>
                <w:noProof/>
              </w:rPr>
              <w:t>Climate Change Newsletter &amp; Website</w:t>
            </w:r>
            <w:r w:rsidR="00DD2743">
              <w:rPr>
                <w:noProof/>
                <w:webHidden/>
              </w:rPr>
              <w:tab/>
            </w:r>
            <w:r w:rsidR="00DD2743">
              <w:rPr>
                <w:noProof/>
                <w:webHidden/>
              </w:rPr>
              <w:fldChar w:fldCharType="begin"/>
            </w:r>
            <w:r w:rsidR="00DD2743">
              <w:rPr>
                <w:noProof/>
                <w:webHidden/>
              </w:rPr>
              <w:instrText xml:space="preserve"> PAGEREF _Toc62898027 \h </w:instrText>
            </w:r>
            <w:r w:rsidR="00DD2743">
              <w:rPr>
                <w:noProof/>
                <w:webHidden/>
              </w:rPr>
            </w:r>
            <w:r w:rsidR="00DD2743">
              <w:rPr>
                <w:noProof/>
                <w:webHidden/>
              </w:rPr>
              <w:fldChar w:fldCharType="separate"/>
            </w:r>
            <w:r w:rsidR="00DD2743">
              <w:rPr>
                <w:noProof/>
                <w:webHidden/>
              </w:rPr>
              <w:t>28</w:t>
            </w:r>
            <w:r w:rsidR="00DD2743">
              <w:rPr>
                <w:noProof/>
                <w:webHidden/>
              </w:rPr>
              <w:fldChar w:fldCharType="end"/>
            </w:r>
          </w:hyperlink>
        </w:p>
        <w:p w14:paraId="30118011" w14:textId="74C025D8" w:rsidR="00DD2743" w:rsidRDefault="002B06EC">
          <w:pPr>
            <w:pStyle w:val="TOC3"/>
            <w:tabs>
              <w:tab w:val="right" w:leader="dot" w:pos="9016"/>
            </w:tabs>
            <w:rPr>
              <w:rFonts w:eastAsiaTheme="minorEastAsia"/>
              <w:noProof/>
              <w:lang w:eastAsia="en-IE"/>
            </w:rPr>
          </w:pPr>
          <w:hyperlink w:anchor="_Toc62898028" w:history="1">
            <w:r w:rsidR="00DD2743" w:rsidRPr="004955DA">
              <w:rPr>
                <w:rStyle w:val="Hyperlink"/>
                <w:noProof/>
              </w:rPr>
              <w:t>Sustainable Energy Communities</w:t>
            </w:r>
            <w:r w:rsidR="00DD2743">
              <w:rPr>
                <w:noProof/>
                <w:webHidden/>
              </w:rPr>
              <w:tab/>
            </w:r>
            <w:r w:rsidR="00DD2743">
              <w:rPr>
                <w:noProof/>
                <w:webHidden/>
              </w:rPr>
              <w:fldChar w:fldCharType="begin"/>
            </w:r>
            <w:r w:rsidR="00DD2743">
              <w:rPr>
                <w:noProof/>
                <w:webHidden/>
              </w:rPr>
              <w:instrText xml:space="preserve"> PAGEREF _Toc62898028 \h </w:instrText>
            </w:r>
            <w:r w:rsidR="00DD2743">
              <w:rPr>
                <w:noProof/>
                <w:webHidden/>
              </w:rPr>
            </w:r>
            <w:r w:rsidR="00DD2743">
              <w:rPr>
                <w:noProof/>
                <w:webHidden/>
              </w:rPr>
              <w:fldChar w:fldCharType="separate"/>
            </w:r>
            <w:r w:rsidR="00DD2743">
              <w:rPr>
                <w:noProof/>
                <w:webHidden/>
              </w:rPr>
              <w:t>28</w:t>
            </w:r>
            <w:r w:rsidR="00DD2743">
              <w:rPr>
                <w:noProof/>
                <w:webHidden/>
              </w:rPr>
              <w:fldChar w:fldCharType="end"/>
            </w:r>
          </w:hyperlink>
        </w:p>
        <w:p w14:paraId="2A6ADB27" w14:textId="6689F9AE" w:rsidR="00DD2743" w:rsidRDefault="002B06EC">
          <w:pPr>
            <w:pStyle w:val="TOC3"/>
            <w:tabs>
              <w:tab w:val="right" w:leader="dot" w:pos="9016"/>
            </w:tabs>
            <w:rPr>
              <w:rFonts w:eastAsiaTheme="minorEastAsia"/>
              <w:noProof/>
              <w:lang w:eastAsia="en-IE"/>
            </w:rPr>
          </w:pPr>
          <w:hyperlink w:anchor="_Toc62898029" w:history="1">
            <w:r w:rsidR="00DD2743" w:rsidRPr="004955DA">
              <w:rPr>
                <w:rStyle w:val="Hyperlink"/>
                <w:noProof/>
              </w:rPr>
              <w:t>Sustainable Business Programme</w:t>
            </w:r>
            <w:r w:rsidR="00DD2743">
              <w:rPr>
                <w:noProof/>
                <w:webHidden/>
              </w:rPr>
              <w:tab/>
            </w:r>
            <w:r w:rsidR="00DD2743">
              <w:rPr>
                <w:noProof/>
                <w:webHidden/>
              </w:rPr>
              <w:fldChar w:fldCharType="begin"/>
            </w:r>
            <w:r w:rsidR="00DD2743">
              <w:rPr>
                <w:noProof/>
                <w:webHidden/>
              </w:rPr>
              <w:instrText xml:space="preserve"> PAGEREF _Toc62898029 \h </w:instrText>
            </w:r>
            <w:r w:rsidR="00DD2743">
              <w:rPr>
                <w:noProof/>
                <w:webHidden/>
              </w:rPr>
            </w:r>
            <w:r w:rsidR="00DD2743">
              <w:rPr>
                <w:noProof/>
                <w:webHidden/>
              </w:rPr>
              <w:fldChar w:fldCharType="separate"/>
            </w:r>
            <w:r w:rsidR="00DD2743">
              <w:rPr>
                <w:noProof/>
                <w:webHidden/>
              </w:rPr>
              <w:t>28</w:t>
            </w:r>
            <w:r w:rsidR="00DD2743">
              <w:rPr>
                <w:noProof/>
                <w:webHidden/>
              </w:rPr>
              <w:fldChar w:fldCharType="end"/>
            </w:r>
          </w:hyperlink>
        </w:p>
        <w:p w14:paraId="60662BE0" w14:textId="283018ED" w:rsidR="00DD2743" w:rsidRDefault="002B06EC">
          <w:pPr>
            <w:pStyle w:val="TOC3"/>
            <w:tabs>
              <w:tab w:val="right" w:leader="dot" w:pos="9016"/>
            </w:tabs>
            <w:rPr>
              <w:rFonts w:eastAsiaTheme="minorEastAsia"/>
              <w:noProof/>
              <w:lang w:eastAsia="en-IE"/>
            </w:rPr>
          </w:pPr>
          <w:hyperlink w:anchor="_Toc62898030" w:history="1">
            <w:r w:rsidR="00DD2743" w:rsidRPr="004955DA">
              <w:rPr>
                <w:rStyle w:val="Hyperlink"/>
                <w:noProof/>
              </w:rPr>
              <w:t>Climate Week 2021</w:t>
            </w:r>
            <w:r w:rsidR="00DD2743">
              <w:rPr>
                <w:noProof/>
                <w:webHidden/>
              </w:rPr>
              <w:tab/>
            </w:r>
            <w:r w:rsidR="00DD2743">
              <w:rPr>
                <w:noProof/>
                <w:webHidden/>
              </w:rPr>
              <w:fldChar w:fldCharType="begin"/>
            </w:r>
            <w:r w:rsidR="00DD2743">
              <w:rPr>
                <w:noProof/>
                <w:webHidden/>
              </w:rPr>
              <w:instrText xml:space="preserve"> PAGEREF _Toc62898030 \h </w:instrText>
            </w:r>
            <w:r w:rsidR="00DD2743">
              <w:rPr>
                <w:noProof/>
                <w:webHidden/>
              </w:rPr>
            </w:r>
            <w:r w:rsidR="00DD2743">
              <w:rPr>
                <w:noProof/>
                <w:webHidden/>
              </w:rPr>
              <w:fldChar w:fldCharType="separate"/>
            </w:r>
            <w:r w:rsidR="00DD2743">
              <w:rPr>
                <w:noProof/>
                <w:webHidden/>
              </w:rPr>
              <w:t>28</w:t>
            </w:r>
            <w:r w:rsidR="00DD2743">
              <w:rPr>
                <w:noProof/>
                <w:webHidden/>
              </w:rPr>
              <w:fldChar w:fldCharType="end"/>
            </w:r>
          </w:hyperlink>
        </w:p>
        <w:p w14:paraId="4AAE1FDE" w14:textId="04332363" w:rsidR="00DD2743" w:rsidRDefault="002B06EC">
          <w:pPr>
            <w:pStyle w:val="TOC3"/>
            <w:tabs>
              <w:tab w:val="right" w:leader="dot" w:pos="9016"/>
            </w:tabs>
            <w:rPr>
              <w:rFonts w:eastAsiaTheme="minorEastAsia"/>
              <w:noProof/>
              <w:lang w:eastAsia="en-IE"/>
            </w:rPr>
          </w:pPr>
          <w:hyperlink w:anchor="_Toc62898031" w:history="1">
            <w:r w:rsidR="00DD2743" w:rsidRPr="004955DA">
              <w:rPr>
                <w:rStyle w:val="Hyperlink"/>
                <w:noProof/>
              </w:rPr>
              <w:t>National Dialogue on Climate Action– Comhairle na nOg.</w:t>
            </w:r>
            <w:r w:rsidR="00DD2743">
              <w:rPr>
                <w:noProof/>
                <w:webHidden/>
              </w:rPr>
              <w:tab/>
            </w:r>
            <w:r w:rsidR="00DD2743">
              <w:rPr>
                <w:noProof/>
                <w:webHidden/>
              </w:rPr>
              <w:fldChar w:fldCharType="begin"/>
            </w:r>
            <w:r w:rsidR="00DD2743">
              <w:rPr>
                <w:noProof/>
                <w:webHidden/>
              </w:rPr>
              <w:instrText xml:space="preserve"> PAGEREF _Toc62898031 \h </w:instrText>
            </w:r>
            <w:r w:rsidR="00DD2743">
              <w:rPr>
                <w:noProof/>
                <w:webHidden/>
              </w:rPr>
            </w:r>
            <w:r w:rsidR="00DD2743">
              <w:rPr>
                <w:noProof/>
                <w:webHidden/>
              </w:rPr>
              <w:fldChar w:fldCharType="separate"/>
            </w:r>
            <w:r w:rsidR="00DD2743">
              <w:rPr>
                <w:noProof/>
                <w:webHidden/>
              </w:rPr>
              <w:t>28</w:t>
            </w:r>
            <w:r w:rsidR="00DD2743">
              <w:rPr>
                <w:noProof/>
                <w:webHidden/>
              </w:rPr>
              <w:fldChar w:fldCharType="end"/>
            </w:r>
          </w:hyperlink>
        </w:p>
        <w:p w14:paraId="15096C48" w14:textId="46207F42" w:rsidR="00DD2743" w:rsidRDefault="002B06EC">
          <w:pPr>
            <w:pStyle w:val="TOC3"/>
            <w:tabs>
              <w:tab w:val="right" w:leader="dot" w:pos="9016"/>
            </w:tabs>
            <w:rPr>
              <w:rFonts w:eastAsiaTheme="minorEastAsia"/>
              <w:noProof/>
              <w:lang w:eastAsia="en-IE"/>
            </w:rPr>
          </w:pPr>
          <w:hyperlink w:anchor="_Toc62898032" w:history="1">
            <w:r w:rsidR="00DD2743" w:rsidRPr="004955DA">
              <w:rPr>
                <w:rStyle w:val="Hyperlink"/>
                <w:noProof/>
              </w:rPr>
              <w:t>Engaging Communities</w:t>
            </w:r>
            <w:r w:rsidR="00DD2743">
              <w:rPr>
                <w:noProof/>
                <w:webHidden/>
              </w:rPr>
              <w:tab/>
            </w:r>
            <w:r w:rsidR="00DD2743">
              <w:rPr>
                <w:noProof/>
                <w:webHidden/>
              </w:rPr>
              <w:fldChar w:fldCharType="begin"/>
            </w:r>
            <w:r w:rsidR="00DD2743">
              <w:rPr>
                <w:noProof/>
                <w:webHidden/>
              </w:rPr>
              <w:instrText xml:space="preserve"> PAGEREF _Toc62898032 \h </w:instrText>
            </w:r>
            <w:r w:rsidR="00DD2743">
              <w:rPr>
                <w:noProof/>
                <w:webHidden/>
              </w:rPr>
            </w:r>
            <w:r w:rsidR="00DD2743">
              <w:rPr>
                <w:noProof/>
                <w:webHidden/>
              </w:rPr>
              <w:fldChar w:fldCharType="separate"/>
            </w:r>
            <w:r w:rsidR="00DD2743">
              <w:rPr>
                <w:noProof/>
                <w:webHidden/>
              </w:rPr>
              <w:t>29</w:t>
            </w:r>
            <w:r w:rsidR="00DD2743">
              <w:rPr>
                <w:noProof/>
                <w:webHidden/>
              </w:rPr>
              <w:fldChar w:fldCharType="end"/>
            </w:r>
          </w:hyperlink>
        </w:p>
        <w:p w14:paraId="258BB776" w14:textId="0408C831" w:rsidR="00DD2743" w:rsidRDefault="002B06EC">
          <w:pPr>
            <w:pStyle w:val="TOC3"/>
            <w:tabs>
              <w:tab w:val="right" w:leader="dot" w:pos="9016"/>
            </w:tabs>
            <w:rPr>
              <w:rFonts w:eastAsiaTheme="minorEastAsia"/>
              <w:noProof/>
              <w:lang w:eastAsia="en-IE"/>
            </w:rPr>
          </w:pPr>
          <w:hyperlink w:anchor="_Toc62898033" w:history="1">
            <w:r w:rsidR="00DD2743" w:rsidRPr="004955DA">
              <w:rPr>
                <w:rStyle w:val="Hyperlink"/>
                <w:noProof/>
              </w:rPr>
              <w:t>Media</w:t>
            </w:r>
            <w:r w:rsidR="00DD2743">
              <w:rPr>
                <w:noProof/>
                <w:webHidden/>
              </w:rPr>
              <w:tab/>
            </w:r>
            <w:r w:rsidR="00DD2743">
              <w:rPr>
                <w:noProof/>
                <w:webHidden/>
              </w:rPr>
              <w:fldChar w:fldCharType="begin"/>
            </w:r>
            <w:r w:rsidR="00DD2743">
              <w:rPr>
                <w:noProof/>
                <w:webHidden/>
              </w:rPr>
              <w:instrText xml:space="preserve"> PAGEREF _Toc62898033 \h </w:instrText>
            </w:r>
            <w:r w:rsidR="00DD2743">
              <w:rPr>
                <w:noProof/>
                <w:webHidden/>
              </w:rPr>
            </w:r>
            <w:r w:rsidR="00DD2743">
              <w:rPr>
                <w:noProof/>
                <w:webHidden/>
              </w:rPr>
              <w:fldChar w:fldCharType="separate"/>
            </w:r>
            <w:r w:rsidR="00DD2743">
              <w:rPr>
                <w:noProof/>
                <w:webHidden/>
              </w:rPr>
              <w:t>29</w:t>
            </w:r>
            <w:r w:rsidR="00DD2743">
              <w:rPr>
                <w:noProof/>
                <w:webHidden/>
              </w:rPr>
              <w:fldChar w:fldCharType="end"/>
            </w:r>
          </w:hyperlink>
        </w:p>
        <w:p w14:paraId="7C09F145" w14:textId="4493A31B" w:rsidR="00DD2743" w:rsidRDefault="002B06EC">
          <w:pPr>
            <w:pStyle w:val="TOC3"/>
            <w:tabs>
              <w:tab w:val="right" w:leader="dot" w:pos="9016"/>
            </w:tabs>
            <w:rPr>
              <w:rFonts w:eastAsiaTheme="minorEastAsia"/>
              <w:noProof/>
              <w:lang w:eastAsia="en-IE"/>
            </w:rPr>
          </w:pPr>
          <w:hyperlink w:anchor="_Toc62898034" w:history="1">
            <w:r w:rsidR="00DD2743" w:rsidRPr="004955DA">
              <w:rPr>
                <w:rStyle w:val="Hyperlink"/>
                <w:noProof/>
              </w:rPr>
              <w:t>Promotion</w:t>
            </w:r>
            <w:r w:rsidR="00DD2743">
              <w:rPr>
                <w:noProof/>
                <w:webHidden/>
              </w:rPr>
              <w:tab/>
            </w:r>
            <w:r w:rsidR="00DD2743">
              <w:rPr>
                <w:noProof/>
                <w:webHidden/>
              </w:rPr>
              <w:fldChar w:fldCharType="begin"/>
            </w:r>
            <w:r w:rsidR="00DD2743">
              <w:rPr>
                <w:noProof/>
                <w:webHidden/>
              </w:rPr>
              <w:instrText xml:space="preserve"> PAGEREF _Toc62898034 \h </w:instrText>
            </w:r>
            <w:r w:rsidR="00DD2743">
              <w:rPr>
                <w:noProof/>
                <w:webHidden/>
              </w:rPr>
            </w:r>
            <w:r w:rsidR="00DD2743">
              <w:rPr>
                <w:noProof/>
                <w:webHidden/>
              </w:rPr>
              <w:fldChar w:fldCharType="separate"/>
            </w:r>
            <w:r w:rsidR="00DD2743">
              <w:rPr>
                <w:noProof/>
                <w:webHidden/>
              </w:rPr>
              <w:t>29</w:t>
            </w:r>
            <w:r w:rsidR="00DD2743">
              <w:rPr>
                <w:noProof/>
                <w:webHidden/>
              </w:rPr>
              <w:fldChar w:fldCharType="end"/>
            </w:r>
          </w:hyperlink>
        </w:p>
        <w:p w14:paraId="2479E83E" w14:textId="42CB8FE0" w:rsidR="00DD2743" w:rsidRDefault="002B06EC">
          <w:pPr>
            <w:pStyle w:val="TOC1"/>
            <w:tabs>
              <w:tab w:val="right" w:leader="dot" w:pos="9016"/>
            </w:tabs>
            <w:rPr>
              <w:rFonts w:eastAsiaTheme="minorEastAsia"/>
              <w:noProof/>
              <w:lang w:eastAsia="en-IE"/>
            </w:rPr>
          </w:pPr>
          <w:hyperlink w:anchor="_Toc62898035" w:history="1">
            <w:r w:rsidR="00DD2743" w:rsidRPr="004955DA">
              <w:rPr>
                <w:rStyle w:val="Hyperlink"/>
                <w:noProof/>
              </w:rPr>
              <w:t>6.0 List of Acronyms Used</w:t>
            </w:r>
            <w:r w:rsidR="00DD2743">
              <w:rPr>
                <w:noProof/>
                <w:webHidden/>
              </w:rPr>
              <w:tab/>
            </w:r>
            <w:r w:rsidR="00DD2743">
              <w:rPr>
                <w:noProof/>
                <w:webHidden/>
              </w:rPr>
              <w:fldChar w:fldCharType="begin"/>
            </w:r>
            <w:r w:rsidR="00DD2743">
              <w:rPr>
                <w:noProof/>
                <w:webHidden/>
              </w:rPr>
              <w:instrText xml:space="preserve"> PAGEREF _Toc62898035 \h </w:instrText>
            </w:r>
            <w:r w:rsidR="00DD2743">
              <w:rPr>
                <w:noProof/>
                <w:webHidden/>
              </w:rPr>
            </w:r>
            <w:r w:rsidR="00DD2743">
              <w:rPr>
                <w:noProof/>
                <w:webHidden/>
              </w:rPr>
              <w:fldChar w:fldCharType="separate"/>
            </w:r>
            <w:r w:rsidR="00DD2743">
              <w:rPr>
                <w:noProof/>
                <w:webHidden/>
              </w:rPr>
              <w:t>30</w:t>
            </w:r>
            <w:r w:rsidR="00DD2743">
              <w:rPr>
                <w:noProof/>
                <w:webHidden/>
              </w:rPr>
              <w:fldChar w:fldCharType="end"/>
            </w:r>
          </w:hyperlink>
        </w:p>
        <w:p w14:paraId="73CF55E2" w14:textId="7A5C0CD5" w:rsidR="00DD2743" w:rsidRDefault="002B06EC">
          <w:pPr>
            <w:pStyle w:val="TOC1"/>
            <w:tabs>
              <w:tab w:val="right" w:leader="dot" w:pos="9016"/>
            </w:tabs>
            <w:rPr>
              <w:rFonts w:eastAsiaTheme="minorEastAsia"/>
              <w:noProof/>
              <w:lang w:eastAsia="en-IE"/>
            </w:rPr>
          </w:pPr>
          <w:hyperlink w:anchor="_Toc62898036" w:history="1">
            <w:r w:rsidR="00DD2743" w:rsidRPr="004955DA">
              <w:rPr>
                <w:rStyle w:val="Hyperlink"/>
                <w:noProof/>
              </w:rPr>
              <w:t>7.0 APPENDICES</w:t>
            </w:r>
            <w:r w:rsidR="00DD2743">
              <w:rPr>
                <w:noProof/>
                <w:webHidden/>
              </w:rPr>
              <w:tab/>
            </w:r>
            <w:r w:rsidR="00DD2743">
              <w:rPr>
                <w:noProof/>
                <w:webHidden/>
              </w:rPr>
              <w:fldChar w:fldCharType="begin"/>
            </w:r>
            <w:r w:rsidR="00DD2743">
              <w:rPr>
                <w:noProof/>
                <w:webHidden/>
              </w:rPr>
              <w:instrText xml:space="preserve"> PAGEREF _Toc62898036 \h </w:instrText>
            </w:r>
            <w:r w:rsidR="00DD2743">
              <w:rPr>
                <w:noProof/>
                <w:webHidden/>
              </w:rPr>
            </w:r>
            <w:r w:rsidR="00DD2743">
              <w:rPr>
                <w:noProof/>
                <w:webHidden/>
              </w:rPr>
              <w:fldChar w:fldCharType="separate"/>
            </w:r>
            <w:r w:rsidR="00DD2743">
              <w:rPr>
                <w:noProof/>
                <w:webHidden/>
              </w:rPr>
              <w:t>31</w:t>
            </w:r>
            <w:r w:rsidR="00DD2743">
              <w:rPr>
                <w:noProof/>
                <w:webHidden/>
              </w:rPr>
              <w:fldChar w:fldCharType="end"/>
            </w:r>
          </w:hyperlink>
        </w:p>
        <w:p w14:paraId="741EA440" w14:textId="48CE15C0" w:rsidR="00DD2743" w:rsidRDefault="002B06EC">
          <w:pPr>
            <w:pStyle w:val="TOC2"/>
            <w:tabs>
              <w:tab w:val="right" w:leader="dot" w:pos="9016"/>
            </w:tabs>
            <w:rPr>
              <w:rFonts w:eastAsiaTheme="minorEastAsia"/>
              <w:noProof/>
              <w:lang w:eastAsia="en-IE"/>
            </w:rPr>
          </w:pPr>
          <w:hyperlink w:anchor="_Toc62898037" w:history="1">
            <w:r w:rsidR="00DD2743" w:rsidRPr="004955DA">
              <w:rPr>
                <w:rStyle w:val="Hyperlink"/>
                <w:noProof/>
              </w:rPr>
              <w:t>7.1 Appendix I - ACTIONS</w:t>
            </w:r>
            <w:r w:rsidR="00DD2743">
              <w:rPr>
                <w:noProof/>
                <w:webHidden/>
              </w:rPr>
              <w:tab/>
            </w:r>
            <w:r w:rsidR="00DD2743">
              <w:rPr>
                <w:noProof/>
                <w:webHidden/>
              </w:rPr>
              <w:fldChar w:fldCharType="begin"/>
            </w:r>
            <w:r w:rsidR="00DD2743">
              <w:rPr>
                <w:noProof/>
                <w:webHidden/>
              </w:rPr>
              <w:instrText xml:space="preserve"> PAGEREF _Toc62898037 \h </w:instrText>
            </w:r>
            <w:r w:rsidR="00DD2743">
              <w:rPr>
                <w:noProof/>
                <w:webHidden/>
              </w:rPr>
            </w:r>
            <w:r w:rsidR="00DD2743">
              <w:rPr>
                <w:noProof/>
                <w:webHidden/>
              </w:rPr>
              <w:fldChar w:fldCharType="separate"/>
            </w:r>
            <w:r w:rsidR="00DD2743">
              <w:rPr>
                <w:noProof/>
                <w:webHidden/>
              </w:rPr>
              <w:t>31</w:t>
            </w:r>
            <w:r w:rsidR="00DD2743">
              <w:rPr>
                <w:noProof/>
                <w:webHidden/>
              </w:rPr>
              <w:fldChar w:fldCharType="end"/>
            </w:r>
          </w:hyperlink>
        </w:p>
        <w:p w14:paraId="569033D8" w14:textId="1ABFCF37" w:rsidR="00DD2743" w:rsidRDefault="002B06EC">
          <w:pPr>
            <w:pStyle w:val="TOC2"/>
            <w:tabs>
              <w:tab w:val="right" w:leader="dot" w:pos="9016"/>
            </w:tabs>
            <w:rPr>
              <w:rFonts w:eastAsiaTheme="minorEastAsia"/>
              <w:noProof/>
              <w:lang w:eastAsia="en-IE"/>
            </w:rPr>
          </w:pPr>
          <w:hyperlink w:anchor="_Toc62898038" w:history="1">
            <w:r w:rsidR="00DD2743" w:rsidRPr="004955DA">
              <w:rPr>
                <w:rStyle w:val="Hyperlink"/>
                <w:noProof/>
              </w:rPr>
              <w:t>7.2 Appendix II -Climate Action Innovation Fund Request Sheet</w:t>
            </w:r>
            <w:r w:rsidR="00DD2743">
              <w:rPr>
                <w:noProof/>
                <w:webHidden/>
              </w:rPr>
              <w:tab/>
            </w:r>
            <w:r w:rsidR="00DD2743">
              <w:rPr>
                <w:noProof/>
                <w:webHidden/>
              </w:rPr>
              <w:fldChar w:fldCharType="begin"/>
            </w:r>
            <w:r w:rsidR="00DD2743">
              <w:rPr>
                <w:noProof/>
                <w:webHidden/>
              </w:rPr>
              <w:instrText xml:space="preserve"> PAGEREF _Toc62898038 \h </w:instrText>
            </w:r>
            <w:r w:rsidR="00DD2743">
              <w:rPr>
                <w:noProof/>
                <w:webHidden/>
              </w:rPr>
            </w:r>
            <w:r w:rsidR="00DD2743">
              <w:rPr>
                <w:noProof/>
                <w:webHidden/>
              </w:rPr>
              <w:fldChar w:fldCharType="separate"/>
            </w:r>
            <w:r w:rsidR="00DD2743">
              <w:rPr>
                <w:noProof/>
                <w:webHidden/>
              </w:rPr>
              <w:t>37</w:t>
            </w:r>
            <w:r w:rsidR="00DD2743">
              <w:rPr>
                <w:noProof/>
                <w:webHidden/>
              </w:rPr>
              <w:fldChar w:fldCharType="end"/>
            </w:r>
          </w:hyperlink>
        </w:p>
        <w:p w14:paraId="6E34A91B" w14:textId="7521C466" w:rsidR="0096471D" w:rsidRDefault="0096471D">
          <w:r>
            <w:rPr>
              <w:b/>
              <w:bCs/>
              <w:noProof/>
            </w:rPr>
            <w:fldChar w:fldCharType="end"/>
          </w:r>
        </w:p>
      </w:sdtContent>
    </w:sdt>
    <w:p w14:paraId="533F73CF" w14:textId="344A46DB" w:rsidR="00E7499E" w:rsidRDefault="00E7499E" w:rsidP="008B3194">
      <w:pPr>
        <w:jc w:val="both"/>
      </w:pPr>
    </w:p>
    <w:p w14:paraId="6B83966D" w14:textId="28BD853E" w:rsidR="00E16C07" w:rsidRDefault="00CE0009" w:rsidP="008B3194">
      <w:pPr>
        <w:jc w:val="both"/>
      </w:pPr>
      <w:r>
        <w:t>Document Control:</w:t>
      </w:r>
    </w:p>
    <w:tbl>
      <w:tblPr>
        <w:tblStyle w:val="TableGrid"/>
        <w:tblW w:w="0" w:type="auto"/>
        <w:tblLook w:val="04A0" w:firstRow="1" w:lastRow="0" w:firstColumn="1" w:lastColumn="0" w:noHBand="0" w:noVBand="1"/>
      </w:tblPr>
      <w:tblGrid>
        <w:gridCol w:w="2200"/>
        <w:gridCol w:w="1140"/>
        <w:gridCol w:w="1140"/>
        <w:gridCol w:w="1140"/>
      </w:tblGrid>
      <w:tr w:rsidR="00E16C07" w14:paraId="5153E5C9" w14:textId="77777777" w:rsidTr="00E16C07">
        <w:trPr>
          <w:trHeight w:val="357"/>
        </w:trPr>
        <w:tc>
          <w:tcPr>
            <w:tcW w:w="2200" w:type="dxa"/>
          </w:tcPr>
          <w:p w14:paraId="708331B5" w14:textId="77777777" w:rsidR="00E16C07" w:rsidRDefault="00E16C07" w:rsidP="008B3194">
            <w:pPr>
              <w:jc w:val="both"/>
            </w:pPr>
          </w:p>
        </w:tc>
        <w:tc>
          <w:tcPr>
            <w:tcW w:w="1140" w:type="dxa"/>
          </w:tcPr>
          <w:p w14:paraId="7416CFF5" w14:textId="158C0777" w:rsidR="00E16C07" w:rsidRDefault="00CE0009" w:rsidP="008B3194">
            <w:pPr>
              <w:jc w:val="both"/>
            </w:pPr>
            <w:r>
              <w:t xml:space="preserve">Author </w:t>
            </w:r>
          </w:p>
        </w:tc>
        <w:tc>
          <w:tcPr>
            <w:tcW w:w="1140" w:type="dxa"/>
          </w:tcPr>
          <w:p w14:paraId="2A34D6BA" w14:textId="00F01C7D" w:rsidR="00E16C07" w:rsidRDefault="00CE0009" w:rsidP="008B3194">
            <w:pPr>
              <w:jc w:val="both"/>
            </w:pPr>
            <w:r>
              <w:t>Approved</w:t>
            </w:r>
          </w:p>
        </w:tc>
        <w:tc>
          <w:tcPr>
            <w:tcW w:w="1140" w:type="dxa"/>
          </w:tcPr>
          <w:p w14:paraId="481E66A0" w14:textId="76B887A3" w:rsidR="00E16C07" w:rsidRDefault="00CE0009" w:rsidP="008B3194">
            <w:pPr>
              <w:jc w:val="both"/>
            </w:pPr>
            <w:r>
              <w:t>Date</w:t>
            </w:r>
          </w:p>
        </w:tc>
      </w:tr>
      <w:tr w:rsidR="00E16C07" w14:paraId="7B36EA70" w14:textId="77777777" w:rsidTr="00E16C07">
        <w:trPr>
          <w:trHeight w:val="337"/>
        </w:trPr>
        <w:tc>
          <w:tcPr>
            <w:tcW w:w="2200" w:type="dxa"/>
          </w:tcPr>
          <w:p w14:paraId="1AA32BCF" w14:textId="0AA30A61" w:rsidR="00E16C07" w:rsidRDefault="00CE0009" w:rsidP="008B3194">
            <w:pPr>
              <w:jc w:val="both"/>
            </w:pPr>
            <w:r>
              <w:t xml:space="preserve">Draft </w:t>
            </w:r>
          </w:p>
        </w:tc>
        <w:tc>
          <w:tcPr>
            <w:tcW w:w="1140" w:type="dxa"/>
          </w:tcPr>
          <w:p w14:paraId="00D46B3C" w14:textId="47E722C3" w:rsidR="00E16C07" w:rsidRDefault="00A167DE" w:rsidP="008B3194">
            <w:pPr>
              <w:jc w:val="both"/>
            </w:pPr>
            <w:r>
              <w:t>DM</w:t>
            </w:r>
            <w:r w:rsidR="00CE0009">
              <w:t>/CG</w:t>
            </w:r>
          </w:p>
        </w:tc>
        <w:tc>
          <w:tcPr>
            <w:tcW w:w="1140" w:type="dxa"/>
          </w:tcPr>
          <w:p w14:paraId="702297C3" w14:textId="092D76A6" w:rsidR="00E16C07" w:rsidRDefault="00E16C07" w:rsidP="008B3194">
            <w:pPr>
              <w:jc w:val="both"/>
            </w:pPr>
          </w:p>
        </w:tc>
        <w:tc>
          <w:tcPr>
            <w:tcW w:w="1140" w:type="dxa"/>
          </w:tcPr>
          <w:p w14:paraId="7A25122B" w14:textId="44A8B55F" w:rsidR="00E16C07" w:rsidRDefault="005E7B2E" w:rsidP="008B3194">
            <w:pPr>
              <w:jc w:val="both"/>
            </w:pPr>
            <w:r>
              <w:t>Jan</w:t>
            </w:r>
            <w:r w:rsidR="00CE0009">
              <w:t xml:space="preserve"> ‘</w:t>
            </w:r>
            <w:r w:rsidR="009343AC">
              <w:t>2</w:t>
            </w:r>
            <w:r>
              <w:t>1</w:t>
            </w:r>
          </w:p>
        </w:tc>
      </w:tr>
      <w:tr w:rsidR="001503D2" w14:paraId="44A38130" w14:textId="77777777" w:rsidTr="00E16C07">
        <w:trPr>
          <w:trHeight w:val="337"/>
        </w:trPr>
        <w:tc>
          <w:tcPr>
            <w:tcW w:w="2200" w:type="dxa"/>
          </w:tcPr>
          <w:p w14:paraId="409A84CA" w14:textId="53B83282" w:rsidR="001503D2" w:rsidRDefault="00306602" w:rsidP="008B3194">
            <w:pPr>
              <w:jc w:val="both"/>
            </w:pPr>
            <w:r>
              <w:t>Final</w:t>
            </w:r>
          </w:p>
        </w:tc>
        <w:tc>
          <w:tcPr>
            <w:tcW w:w="1140" w:type="dxa"/>
          </w:tcPr>
          <w:p w14:paraId="02E50FB4" w14:textId="06B9E26F" w:rsidR="001503D2" w:rsidRDefault="001503D2" w:rsidP="008B3194">
            <w:pPr>
              <w:jc w:val="both"/>
            </w:pPr>
          </w:p>
        </w:tc>
        <w:tc>
          <w:tcPr>
            <w:tcW w:w="1140" w:type="dxa"/>
          </w:tcPr>
          <w:p w14:paraId="28982975" w14:textId="64F6681B" w:rsidR="001503D2" w:rsidRDefault="001503D2" w:rsidP="008B3194">
            <w:pPr>
              <w:jc w:val="both"/>
            </w:pPr>
          </w:p>
        </w:tc>
        <w:tc>
          <w:tcPr>
            <w:tcW w:w="1140" w:type="dxa"/>
          </w:tcPr>
          <w:p w14:paraId="707B48C4" w14:textId="2C60556C" w:rsidR="001503D2" w:rsidRDefault="001503D2" w:rsidP="008B3194">
            <w:pPr>
              <w:jc w:val="both"/>
            </w:pPr>
          </w:p>
        </w:tc>
      </w:tr>
      <w:tr w:rsidR="001503D2" w14:paraId="77B8FF0C" w14:textId="77777777" w:rsidTr="00E16C07">
        <w:trPr>
          <w:trHeight w:val="337"/>
        </w:trPr>
        <w:tc>
          <w:tcPr>
            <w:tcW w:w="2200" w:type="dxa"/>
          </w:tcPr>
          <w:p w14:paraId="4F9FDD30" w14:textId="77777777" w:rsidR="001503D2" w:rsidRDefault="001503D2" w:rsidP="008B3194">
            <w:pPr>
              <w:jc w:val="both"/>
            </w:pPr>
          </w:p>
        </w:tc>
        <w:tc>
          <w:tcPr>
            <w:tcW w:w="1140" w:type="dxa"/>
          </w:tcPr>
          <w:p w14:paraId="42F5509B" w14:textId="77777777" w:rsidR="001503D2" w:rsidRDefault="001503D2" w:rsidP="008B3194">
            <w:pPr>
              <w:jc w:val="both"/>
            </w:pPr>
          </w:p>
        </w:tc>
        <w:tc>
          <w:tcPr>
            <w:tcW w:w="1140" w:type="dxa"/>
          </w:tcPr>
          <w:p w14:paraId="58221FCD" w14:textId="77777777" w:rsidR="001503D2" w:rsidRDefault="001503D2" w:rsidP="008B3194">
            <w:pPr>
              <w:jc w:val="both"/>
            </w:pPr>
          </w:p>
        </w:tc>
        <w:tc>
          <w:tcPr>
            <w:tcW w:w="1140" w:type="dxa"/>
          </w:tcPr>
          <w:p w14:paraId="302ADEFB" w14:textId="77777777" w:rsidR="001503D2" w:rsidRDefault="001503D2" w:rsidP="008B3194">
            <w:pPr>
              <w:jc w:val="both"/>
            </w:pPr>
          </w:p>
        </w:tc>
      </w:tr>
    </w:tbl>
    <w:p w14:paraId="473FDB30" w14:textId="77C8928E" w:rsidR="00E16C07" w:rsidRDefault="00E16C07" w:rsidP="008B3194">
      <w:pPr>
        <w:jc w:val="both"/>
      </w:pPr>
    </w:p>
    <w:p w14:paraId="64AB54C9" w14:textId="1BE07EF6" w:rsidR="00E16C07" w:rsidRDefault="00E16C07" w:rsidP="008B3194">
      <w:pPr>
        <w:jc w:val="both"/>
      </w:pPr>
    </w:p>
    <w:p w14:paraId="0E7351FA" w14:textId="791C968B" w:rsidR="00E16C07" w:rsidRDefault="00E16C07" w:rsidP="008B3194">
      <w:pPr>
        <w:jc w:val="both"/>
      </w:pPr>
    </w:p>
    <w:p w14:paraId="72B19591" w14:textId="21C3CB79" w:rsidR="00E16C07" w:rsidRDefault="00E16C07" w:rsidP="008B3194">
      <w:pPr>
        <w:jc w:val="both"/>
      </w:pPr>
    </w:p>
    <w:p w14:paraId="1CA96041" w14:textId="77777777" w:rsidR="00E16C07" w:rsidRDefault="00E16C07" w:rsidP="008B3194">
      <w:pPr>
        <w:jc w:val="both"/>
      </w:pPr>
    </w:p>
    <w:p w14:paraId="674509CF" w14:textId="77777777" w:rsidR="0096471D" w:rsidRDefault="0096471D">
      <w:pPr>
        <w:rPr>
          <w:rFonts w:asciiTheme="majorHAnsi" w:eastAsiaTheme="majorEastAsia" w:hAnsiTheme="majorHAnsi" w:cstheme="majorBidi"/>
          <w:color w:val="2F5496" w:themeColor="accent1" w:themeShade="BF"/>
          <w:sz w:val="32"/>
          <w:szCs w:val="32"/>
        </w:rPr>
      </w:pPr>
      <w:r>
        <w:br w:type="page"/>
      </w:r>
    </w:p>
    <w:p w14:paraId="5B522639" w14:textId="7EAECCC0" w:rsidR="007624C4" w:rsidRPr="00AA1E0A" w:rsidRDefault="00AA1E0A" w:rsidP="00AA1E0A">
      <w:pPr>
        <w:pStyle w:val="Heading1"/>
      </w:pPr>
      <w:bookmarkStart w:id="0" w:name="_Toc62897990"/>
      <w:r>
        <w:lastRenderedPageBreak/>
        <w:t xml:space="preserve">1.0 </w:t>
      </w:r>
      <w:r w:rsidR="00773A5E" w:rsidRPr="00AA1E0A">
        <w:t>Background</w:t>
      </w:r>
      <w:bookmarkEnd w:id="0"/>
      <w:r w:rsidR="00773A5E" w:rsidRPr="00AA1E0A">
        <w:t xml:space="preserve"> </w:t>
      </w:r>
    </w:p>
    <w:p w14:paraId="57077C3D" w14:textId="2F316AC3" w:rsidR="00773A5E" w:rsidRDefault="002533E3" w:rsidP="008B3194">
      <w:pPr>
        <w:jc w:val="both"/>
      </w:pPr>
      <w:r>
        <w:t>T</w:t>
      </w:r>
      <w:r w:rsidR="00773A5E">
        <w:t>he EU Adaptation Strategy</w:t>
      </w:r>
      <w:r>
        <w:t xml:space="preserve"> was published in 2013, setting out</w:t>
      </w:r>
      <w:r w:rsidR="00773A5E">
        <w:t xml:space="preserve"> a framework and mechanism for enhancing the preparedness of the EU for the current and future impacts of climate change</w:t>
      </w:r>
      <w:r>
        <w:t>.</w:t>
      </w:r>
      <w:r w:rsidR="00773A5E">
        <w:t xml:space="preserve"> </w:t>
      </w:r>
      <w:r>
        <w:t>I</w:t>
      </w:r>
      <w:r w:rsidR="00773A5E">
        <w:t>n 2014 the EU Climate &amp; Energy Framework</w:t>
      </w:r>
      <w:r w:rsidR="00B15A9D">
        <w:t xml:space="preserve"> was published</w:t>
      </w:r>
      <w:r w:rsidR="00773A5E">
        <w:t xml:space="preserve">, </w:t>
      </w:r>
      <w:r>
        <w:t>defining</w:t>
      </w:r>
      <w:r w:rsidR="00773A5E">
        <w:t xml:space="preserve"> policy objectives in the 2020-2030 period and </w:t>
      </w:r>
      <w:r w:rsidR="005F2588">
        <w:t xml:space="preserve">mandatory </w:t>
      </w:r>
      <w:r w:rsidR="00773A5E">
        <w:t xml:space="preserve">EU wide targets. </w:t>
      </w:r>
    </w:p>
    <w:p w14:paraId="55361D7B" w14:textId="77777777" w:rsidR="00773A5E" w:rsidRDefault="00773A5E" w:rsidP="008B3194">
      <w:pPr>
        <w:jc w:val="both"/>
      </w:pPr>
      <w:r>
        <w:t>The Paris Agreement (COP 21), December 2015, Ireland, as a party to this agreement, recognises both the right and responsibility of all parties to pursue low carbon, climate resilient development and its supporting initiatives.</w:t>
      </w:r>
    </w:p>
    <w:p w14:paraId="1815D20D" w14:textId="54B6DA49" w:rsidR="00773A5E" w:rsidRDefault="00773A5E" w:rsidP="008B3194">
      <w:pPr>
        <w:jc w:val="both"/>
      </w:pPr>
      <w:r>
        <w:t>Ireland responded with the publication of the National Climate Action and Low Carbon Development Act 2015 (commonly known as the Climate Act 2015) which provides the required policy context for a strategic national adaptation response to climate change</w:t>
      </w:r>
      <w:r w:rsidR="005F2588">
        <w:t>. The</w:t>
      </w:r>
      <w:r>
        <w:t xml:space="preserve"> aim, as a fundamental national objective,</w:t>
      </w:r>
      <w:r w:rsidR="005F2588">
        <w:t xml:space="preserve"> is</w:t>
      </w:r>
      <w:r>
        <w:t xml:space="preserve"> to achieve a transition to a competitive, low carbon, climate resilient and environmentally sustainable economy by 2050.</w:t>
      </w:r>
    </w:p>
    <w:p w14:paraId="1827F273" w14:textId="630C714A" w:rsidR="00773A5E" w:rsidRDefault="00167D00" w:rsidP="008B3194">
      <w:pPr>
        <w:jc w:val="both"/>
      </w:pPr>
      <w:r>
        <w:t>Under</w:t>
      </w:r>
      <w:r w:rsidR="00773A5E">
        <w:t xml:space="preserve"> the Climate Act 2015</w:t>
      </w:r>
      <w:r w:rsidR="003221FA">
        <w:t>,</w:t>
      </w:r>
      <w:r w:rsidR="00773A5E">
        <w:t xml:space="preserve"> reductions in greenhouse gas emissions and adaptation to the impacts of climate change </w:t>
      </w:r>
      <w:r w:rsidR="003221FA">
        <w:t>are</w:t>
      </w:r>
      <w:r w:rsidR="00773A5E">
        <w:t xml:space="preserve"> being addressed through national plans, the National Low Carbon Roadmap, the National Mitigation Plan (NMP) and National Adaptation Framework (NAF).</w:t>
      </w:r>
    </w:p>
    <w:p w14:paraId="4F8CE252" w14:textId="77777777" w:rsidR="00773A5E" w:rsidRDefault="00773A5E" w:rsidP="008B3194">
      <w:pPr>
        <w:jc w:val="both"/>
      </w:pPr>
      <w:r>
        <w:t>Irelands NAF and NMP were developed by the DCCAE and provides for an all of government approach to adaptation and mitigation and requires the development of local and sectoral plans.</w:t>
      </w:r>
    </w:p>
    <w:p w14:paraId="2D874EFB" w14:textId="693B411F" w:rsidR="00773A5E" w:rsidRDefault="00773A5E" w:rsidP="008B3194">
      <w:pPr>
        <w:autoSpaceDE w:val="0"/>
        <w:autoSpaceDN w:val="0"/>
        <w:adjustRightInd w:val="0"/>
        <w:spacing w:after="0" w:line="240" w:lineRule="auto"/>
        <w:jc w:val="both"/>
        <w:rPr>
          <w:rFonts w:eastAsia="Calibri" w:cs="Calibri"/>
          <w:color w:val="000000"/>
          <w:lang w:eastAsia="en-IE"/>
        </w:rPr>
      </w:pPr>
      <w:r w:rsidRPr="00E04788">
        <w:rPr>
          <w:rFonts w:eastAsia="Calibri" w:cs="Calibri"/>
          <w:color w:val="000000"/>
          <w:lang w:eastAsia="en-IE"/>
        </w:rPr>
        <w:t>South Dublin County Council</w:t>
      </w:r>
      <w:r w:rsidRPr="0034245E">
        <w:rPr>
          <w:rFonts w:eastAsia="Calibri" w:cs="Calibri"/>
          <w:color w:val="000000"/>
          <w:lang w:eastAsia="en-IE"/>
        </w:rPr>
        <w:t xml:space="preserve"> Climate Change Action Plan</w:t>
      </w:r>
      <w:r w:rsidR="004E5072">
        <w:rPr>
          <w:rFonts w:eastAsia="Calibri" w:cs="Calibri"/>
          <w:color w:val="000000"/>
          <w:lang w:eastAsia="en-IE"/>
        </w:rPr>
        <w:t xml:space="preserve"> </w:t>
      </w:r>
      <w:r w:rsidRPr="0034245E">
        <w:rPr>
          <w:rFonts w:eastAsia="Calibri" w:cs="Calibri"/>
          <w:color w:val="000000"/>
          <w:lang w:eastAsia="en-IE"/>
        </w:rPr>
        <w:t>2019-2024</w:t>
      </w:r>
      <w:r w:rsidR="005E505D">
        <w:rPr>
          <w:rFonts w:eastAsia="Calibri" w:cs="Calibri"/>
          <w:color w:val="000000"/>
          <w:lang w:eastAsia="en-IE"/>
        </w:rPr>
        <w:t xml:space="preserve"> (CCAP)</w:t>
      </w:r>
      <w:r w:rsidRPr="0034245E">
        <w:rPr>
          <w:rFonts w:eastAsia="Calibri" w:cs="Calibri"/>
          <w:color w:val="000000"/>
          <w:lang w:eastAsia="en-IE"/>
        </w:rPr>
        <w:t xml:space="preserve"> </w:t>
      </w:r>
      <w:r w:rsidR="003906FB">
        <w:rPr>
          <w:rFonts w:eastAsia="Calibri" w:cs="Calibri"/>
          <w:color w:val="000000"/>
          <w:lang w:eastAsia="en-IE"/>
        </w:rPr>
        <w:t>was</w:t>
      </w:r>
      <w:r w:rsidRPr="0034245E">
        <w:rPr>
          <w:rFonts w:eastAsia="Calibri" w:cs="Calibri"/>
          <w:color w:val="000000"/>
          <w:lang w:eastAsia="en-IE"/>
        </w:rPr>
        <w:t xml:space="preserve"> </w:t>
      </w:r>
      <w:r w:rsidR="003906FB">
        <w:rPr>
          <w:rFonts w:eastAsia="Calibri" w:cs="Calibri"/>
          <w:color w:val="000000"/>
          <w:lang w:eastAsia="en-IE"/>
        </w:rPr>
        <w:t>l</w:t>
      </w:r>
      <w:r w:rsidR="0027029C">
        <w:rPr>
          <w:rFonts w:eastAsia="Calibri" w:cs="Calibri"/>
          <w:color w:val="000000"/>
          <w:lang w:eastAsia="en-IE"/>
        </w:rPr>
        <w:t>aunched</w:t>
      </w:r>
      <w:r w:rsidRPr="0034245E">
        <w:rPr>
          <w:rFonts w:eastAsia="Calibri" w:cs="Calibri"/>
          <w:color w:val="000000"/>
          <w:lang w:eastAsia="en-IE"/>
        </w:rPr>
        <w:t xml:space="preserve"> </w:t>
      </w:r>
      <w:r>
        <w:rPr>
          <w:rFonts w:eastAsia="Calibri" w:cs="Calibri"/>
          <w:color w:val="000000"/>
          <w:lang w:eastAsia="en-IE"/>
        </w:rPr>
        <w:t xml:space="preserve">in </w:t>
      </w:r>
      <w:r w:rsidR="0027029C">
        <w:rPr>
          <w:rFonts w:eastAsia="Calibri" w:cs="Calibri"/>
          <w:color w:val="000000"/>
          <w:lang w:eastAsia="en-IE"/>
        </w:rPr>
        <w:t xml:space="preserve">September </w:t>
      </w:r>
      <w:r>
        <w:rPr>
          <w:rFonts w:eastAsia="Calibri" w:cs="Calibri"/>
          <w:color w:val="000000"/>
          <w:lang w:eastAsia="en-IE"/>
        </w:rPr>
        <w:t xml:space="preserve">2019 </w:t>
      </w:r>
      <w:r w:rsidRPr="0034245E">
        <w:rPr>
          <w:rFonts w:eastAsia="Calibri" w:cs="Calibri"/>
          <w:color w:val="000000"/>
          <w:lang w:eastAsia="en-IE"/>
        </w:rPr>
        <w:t>and submitted to the Minister for Communications, Climate Action and Environment.</w:t>
      </w:r>
      <w:r>
        <w:rPr>
          <w:rFonts w:eastAsia="Calibri" w:cs="Calibri"/>
          <w:color w:val="000000"/>
          <w:lang w:eastAsia="en-IE"/>
        </w:rPr>
        <w:t xml:space="preserve"> </w:t>
      </w:r>
      <w:r w:rsidRPr="0034245E">
        <w:t xml:space="preserve">This </w:t>
      </w:r>
      <w:r w:rsidR="003906FB">
        <w:t xml:space="preserve">was done </w:t>
      </w:r>
      <w:r w:rsidRPr="0034245E">
        <w:t xml:space="preserve">in accordance with the requirements of the </w:t>
      </w:r>
      <w:r w:rsidRPr="0034245E">
        <w:rPr>
          <w:color w:val="000000"/>
          <w:lang w:eastAsia="en-IE"/>
        </w:rPr>
        <w:t>National Adaptation Framework (NAF) 2018</w:t>
      </w:r>
      <w:r>
        <w:rPr>
          <w:rFonts w:eastAsia="Calibri" w:cs="Calibri"/>
          <w:color w:val="000000"/>
          <w:lang w:eastAsia="en-IE"/>
        </w:rPr>
        <w:t xml:space="preserve">, as local adaptation strategies </w:t>
      </w:r>
      <w:r w:rsidR="003906FB">
        <w:rPr>
          <w:rFonts w:eastAsia="Calibri" w:cs="Calibri"/>
          <w:color w:val="000000"/>
          <w:lang w:eastAsia="en-IE"/>
        </w:rPr>
        <w:t>were</w:t>
      </w:r>
      <w:r>
        <w:rPr>
          <w:rFonts w:eastAsia="Calibri" w:cs="Calibri"/>
          <w:color w:val="000000"/>
          <w:lang w:eastAsia="en-IE"/>
        </w:rPr>
        <w:t xml:space="preserve"> required to be submitted by 30</w:t>
      </w:r>
      <w:r w:rsidRPr="00304E78">
        <w:rPr>
          <w:rFonts w:eastAsia="Calibri" w:cs="Calibri"/>
          <w:color w:val="000000"/>
          <w:vertAlign w:val="superscript"/>
          <w:lang w:eastAsia="en-IE"/>
        </w:rPr>
        <w:t>th</w:t>
      </w:r>
      <w:r>
        <w:rPr>
          <w:rFonts w:eastAsia="Calibri" w:cs="Calibri"/>
          <w:color w:val="000000"/>
          <w:lang w:eastAsia="en-IE"/>
        </w:rPr>
        <w:t xml:space="preserve"> September 2019.</w:t>
      </w:r>
    </w:p>
    <w:p w14:paraId="213E2505" w14:textId="681EF3BA" w:rsidR="003221FA" w:rsidRDefault="003221FA" w:rsidP="008B3194">
      <w:pPr>
        <w:autoSpaceDE w:val="0"/>
        <w:autoSpaceDN w:val="0"/>
        <w:adjustRightInd w:val="0"/>
        <w:spacing w:after="0" w:line="240" w:lineRule="auto"/>
        <w:jc w:val="both"/>
        <w:rPr>
          <w:rFonts w:eastAsia="Calibri" w:cs="Calibri"/>
          <w:color w:val="000000"/>
          <w:lang w:eastAsia="en-IE"/>
        </w:rPr>
      </w:pPr>
    </w:p>
    <w:p w14:paraId="06790848" w14:textId="5F7F02B9" w:rsidR="003221FA" w:rsidRDefault="003221FA" w:rsidP="008B3194">
      <w:pPr>
        <w:autoSpaceDE w:val="0"/>
        <w:autoSpaceDN w:val="0"/>
        <w:adjustRightInd w:val="0"/>
        <w:spacing w:after="0" w:line="240" w:lineRule="auto"/>
        <w:jc w:val="both"/>
        <w:rPr>
          <w:rFonts w:eastAsia="Calibri" w:cs="Calibri"/>
          <w:color w:val="000000"/>
          <w:lang w:eastAsia="en-IE"/>
        </w:rPr>
      </w:pPr>
      <w:r>
        <w:rPr>
          <w:rFonts w:eastAsia="Calibri" w:cs="Calibri"/>
          <w:color w:val="000000"/>
          <w:lang w:eastAsia="en-IE"/>
        </w:rPr>
        <w:t xml:space="preserve">The National Climate Action Plan 2019 ‘To Tackle Climate Breakdown’ was published in 2019. The National plan describes 183 actions aimed at enabling Ireland to meet its EU carbon reduction targets by 2030 and </w:t>
      </w:r>
      <w:r w:rsidR="000721F5">
        <w:rPr>
          <w:rFonts w:eastAsia="Calibri" w:cs="Calibri"/>
          <w:color w:val="000000"/>
          <w:lang w:eastAsia="en-IE"/>
        </w:rPr>
        <w:t>build the foundations for a carbon zero economy by 2050. A key action in the national plan was to have Local Authorities develop and sign up to the Climate Action Charter for Local Authorities.</w:t>
      </w:r>
    </w:p>
    <w:p w14:paraId="12B1B123" w14:textId="45BE9EBB" w:rsidR="000721F5" w:rsidRDefault="000721F5" w:rsidP="008B3194">
      <w:pPr>
        <w:autoSpaceDE w:val="0"/>
        <w:autoSpaceDN w:val="0"/>
        <w:adjustRightInd w:val="0"/>
        <w:spacing w:after="0" w:line="240" w:lineRule="auto"/>
        <w:jc w:val="both"/>
        <w:rPr>
          <w:rFonts w:eastAsia="Calibri" w:cs="Calibri"/>
          <w:color w:val="000000"/>
          <w:lang w:eastAsia="en-IE"/>
        </w:rPr>
      </w:pPr>
    </w:p>
    <w:p w14:paraId="3CDC41E0" w14:textId="5331A640" w:rsidR="000721F5" w:rsidRPr="00916CBB" w:rsidRDefault="000721F5" w:rsidP="008B3194">
      <w:pPr>
        <w:autoSpaceDE w:val="0"/>
        <w:autoSpaceDN w:val="0"/>
        <w:adjustRightInd w:val="0"/>
        <w:spacing w:after="0" w:line="240" w:lineRule="auto"/>
        <w:jc w:val="both"/>
        <w:rPr>
          <w:rFonts w:eastAsia="Calibri" w:cs="Calibri"/>
          <w:color w:val="FF0000"/>
          <w:lang w:eastAsia="en-IE"/>
        </w:rPr>
      </w:pPr>
      <w:r>
        <w:rPr>
          <w:rFonts w:eastAsia="Calibri" w:cs="Calibri"/>
          <w:color w:val="000000"/>
          <w:lang w:eastAsia="en-IE"/>
        </w:rPr>
        <w:t>In August 2020, SDCC was presented with the 2019 Energy performance re</w:t>
      </w:r>
      <w:r w:rsidR="008F343C">
        <w:rPr>
          <w:rFonts w:eastAsia="Calibri" w:cs="Calibri"/>
          <w:color w:val="000000"/>
          <w:lang w:eastAsia="en-IE"/>
        </w:rPr>
        <w:t>view</w:t>
      </w:r>
      <w:r>
        <w:rPr>
          <w:rFonts w:eastAsia="Calibri" w:cs="Calibri"/>
          <w:color w:val="000000"/>
          <w:lang w:eastAsia="en-IE"/>
        </w:rPr>
        <w:t>. The report indicated that by end of year 2019, SDCC had reached 34.4% improvement in energy efficiency over the baseline figure</w:t>
      </w:r>
      <w:r w:rsidR="008F343C">
        <w:rPr>
          <w:rFonts w:eastAsia="Calibri" w:cs="Calibri"/>
          <w:color w:val="000000"/>
          <w:lang w:eastAsia="en-IE"/>
        </w:rPr>
        <w:t xml:space="preserve">, thereby achieving and surpassing one of the key targets of the Climate Change Action Plan </w:t>
      </w:r>
      <w:r w:rsidR="008F343C" w:rsidRPr="00CD00ED">
        <w:rPr>
          <w:rFonts w:eastAsia="Calibri" w:cs="Calibri"/>
          <w:lang w:eastAsia="en-IE"/>
        </w:rPr>
        <w:t>2019-2024. The Energy performance review also presented figures indicating that SDCC had reduced its GHG emissions by 33.6% of the Baseline figure.</w:t>
      </w:r>
      <w:r w:rsidR="00916CBB" w:rsidRPr="00CD00ED">
        <w:rPr>
          <w:rFonts w:eastAsia="Calibri" w:cs="Calibri"/>
          <w:lang w:eastAsia="en-IE"/>
        </w:rPr>
        <w:t xml:space="preserve"> Note that national GHG measurement methodology </w:t>
      </w:r>
      <w:r w:rsidR="00CD00ED" w:rsidRPr="00CD00ED">
        <w:rPr>
          <w:rFonts w:eastAsia="Calibri" w:cs="Calibri"/>
          <w:lang w:eastAsia="en-IE"/>
        </w:rPr>
        <w:t xml:space="preserve">is </w:t>
      </w:r>
      <w:r w:rsidR="00916CBB" w:rsidRPr="00CD00ED">
        <w:rPr>
          <w:rFonts w:eastAsia="Calibri" w:cs="Calibri"/>
          <w:lang w:eastAsia="en-IE"/>
        </w:rPr>
        <w:t>not yet in place.</w:t>
      </w:r>
    </w:p>
    <w:p w14:paraId="2CF7E374" w14:textId="77777777" w:rsidR="008F343C" w:rsidRDefault="008F343C" w:rsidP="008B3194">
      <w:pPr>
        <w:autoSpaceDE w:val="0"/>
        <w:autoSpaceDN w:val="0"/>
        <w:adjustRightInd w:val="0"/>
        <w:spacing w:after="0" w:line="240" w:lineRule="auto"/>
        <w:jc w:val="both"/>
        <w:rPr>
          <w:rFonts w:eastAsia="Calibri" w:cs="Calibri"/>
          <w:color w:val="000000"/>
          <w:lang w:eastAsia="en-IE"/>
        </w:rPr>
      </w:pPr>
    </w:p>
    <w:p w14:paraId="07A4A1BE" w14:textId="01CD2DDD" w:rsidR="000721F5" w:rsidRPr="00CD00ED" w:rsidRDefault="000721F5" w:rsidP="008B3194">
      <w:pPr>
        <w:autoSpaceDE w:val="0"/>
        <w:autoSpaceDN w:val="0"/>
        <w:adjustRightInd w:val="0"/>
        <w:spacing w:after="0" w:line="240" w:lineRule="auto"/>
        <w:jc w:val="both"/>
        <w:rPr>
          <w:rFonts w:eastAsia="Calibri" w:cs="Calibri"/>
          <w:lang w:eastAsia="en-IE"/>
        </w:rPr>
      </w:pPr>
      <w:r w:rsidRPr="00CD00ED">
        <w:rPr>
          <w:rFonts w:eastAsia="Calibri" w:cs="Calibri"/>
          <w:lang w:eastAsia="en-IE"/>
        </w:rPr>
        <w:t>In October 2020 SDCC presented its first annual progress report to DECC. The report indicated that 91% of the 130 actions had either started or were complete, 8.5% had not yet started and 0.8%</w:t>
      </w:r>
      <w:r w:rsidR="00916CBB" w:rsidRPr="00CD00ED">
        <w:rPr>
          <w:rFonts w:eastAsia="Calibri" w:cs="Calibri"/>
          <w:lang w:eastAsia="en-IE"/>
        </w:rPr>
        <w:t xml:space="preserve"> (one action)</w:t>
      </w:r>
      <w:r w:rsidRPr="00CD00ED">
        <w:rPr>
          <w:rFonts w:eastAsia="Calibri" w:cs="Calibri"/>
          <w:lang w:eastAsia="en-IE"/>
        </w:rPr>
        <w:t xml:space="preserve"> of actions had been postponed due to Covid-19.</w:t>
      </w:r>
    </w:p>
    <w:p w14:paraId="016E9CF3" w14:textId="05E1141D" w:rsidR="00773A5E" w:rsidRPr="008F343C" w:rsidRDefault="00773A5E" w:rsidP="008B3194">
      <w:pPr>
        <w:jc w:val="both"/>
        <w:rPr>
          <w:rFonts w:cstheme="minorHAnsi"/>
          <w:b/>
        </w:rPr>
      </w:pPr>
    </w:p>
    <w:p w14:paraId="26CD5E19" w14:textId="32C94146" w:rsidR="005F2588" w:rsidRPr="008F343C" w:rsidRDefault="008F343C" w:rsidP="008F343C">
      <w:pPr>
        <w:autoSpaceDE w:val="0"/>
        <w:autoSpaceDN w:val="0"/>
        <w:adjustRightInd w:val="0"/>
        <w:spacing w:after="0" w:line="240" w:lineRule="auto"/>
        <w:rPr>
          <w:rFonts w:cstheme="minorHAnsi"/>
          <w:b/>
        </w:rPr>
      </w:pPr>
      <w:r w:rsidRPr="008F343C">
        <w:rPr>
          <w:rFonts w:cstheme="minorHAnsi"/>
        </w:rPr>
        <w:t xml:space="preserve">The Climate Action and Low Carbon Development (Amendment) Bill 2020 was published in October 2020 </w:t>
      </w:r>
      <w:r w:rsidR="009343AC">
        <w:rPr>
          <w:rFonts w:cstheme="minorHAnsi"/>
        </w:rPr>
        <w:t>aiming</w:t>
      </w:r>
      <w:r w:rsidRPr="008F343C">
        <w:rPr>
          <w:rFonts w:cstheme="minorHAnsi"/>
        </w:rPr>
        <w:t xml:space="preserve"> to enshrine in law the approach and actions outlined in the National Climate Action Plan. The Bill </w:t>
      </w:r>
      <w:r w:rsidR="009343AC">
        <w:rPr>
          <w:rFonts w:cstheme="minorHAnsi"/>
        </w:rPr>
        <w:t>proposes a legal</w:t>
      </w:r>
      <w:r w:rsidRPr="008F343C">
        <w:rPr>
          <w:rFonts w:cstheme="minorHAnsi"/>
        </w:rPr>
        <w:t xml:space="preserve"> commitment for net-zero greenhouse gas emissions by 2050, through </w:t>
      </w:r>
      <w:r w:rsidR="009343AC">
        <w:rPr>
          <w:rFonts w:cstheme="minorHAnsi"/>
        </w:rPr>
        <w:t xml:space="preserve">the </w:t>
      </w:r>
      <w:r w:rsidRPr="008F343C">
        <w:rPr>
          <w:rFonts w:cstheme="minorHAnsi"/>
        </w:rPr>
        <w:t>establish</w:t>
      </w:r>
      <w:r w:rsidR="009343AC">
        <w:rPr>
          <w:rFonts w:cstheme="minorHAnsi"/>
        </w:rPr>
        <w:t xml:space="preserve">ment of </w:t>
      </w:r>
      <w:r w:rsidRPr="008F343C">
        <w:rPr>
          <w:rFonts w:cstheme="minorHAnsi"/>
        </w:rPr>
        <w:t xml:space="preserve">a ‘National 2050 Climate Objective’ </w:t>
      </w:r>
      <w:r w:rsidR="009343AC">
        <w:rPr>
          <w:rFonts w:cstheme="minorHAnsi"/>
        </w:rPr>
        <w:t>by which</w:t>
      </w:r>
      <w:r w:rsidRPr="008F343C">
        <w:rPr>
          <w:rFonts w:cstheme="minorHAnsi"/>
        </w:rPr>
        <w:t xml:space="preserve"> the State will pursue the transition to a ‘climate resilient and climate neutral economy’ by the end of the year 2050.</w:t>
      </w:r>
    </w:p>
    <w:p w14:paraId="4D48D05D" w14:textId="6B43CE3A" w:rsidR="004E5072" w:rsidRPr="00CD00ED" w:rsidRDefault="00AA1E0A" w:rsidP="00CD00ED">
      <w:pPr>
        <w:pStyle w:val="Heading1"/>
      </w:pPr>
      <w:bookmarkStart w:id="1" w:name="_Toc62897991"/>
      <w:r w:rsidRPr="00CD00ED">
        <w:lastRenderedPageBreak/>
        <w:t xml:space="preserve">2.0 </w:t>
      </w:r>
      <w:r w:rsidR="00C71E82" w:rsidRPr="00CD00ED">
        <w:t xml:space="preserve">National </w:t>
      </w:r>
      <w:r w:rsidR="004E5072" w:rsidRPr="00CD00ED">
        <w:t>Targets</w:t>
      </w:r>
      <w:bookmarkEnd w:id="1"/>
    </w:p>
    <w:p w14:paraId="07CDB4FC" w14:textId="77777777" w:rsidR="008955B2" w:rsidRDefault="008955B2" w:rsidP="004E5072">
      <w:pPr>
        <w:jc w:val="both"/>
      </w:pPr>
    </w:p>
    <w:p w14:paraId="69E9AD43" w14:textId="77777777" w:rsidR="00C31539" w:rsidRDefault="008955B2" w:rsidP="00C31539">
      <w:pPr>
        <w:jc w:val="both"/>
      </w:pPr>
      <w:r>
        <w:t xml:space="preserve">Energy Efficiency across the public sector in Ireland are mandatory. Targets are set through </w:t>
      </w:r>
      <w:r w:rsidR="004E5072">
        <w:t xml:space="preserve">Ireland’s EU and national commitments and </w:t>
      </w:r>
      <w:r>
        <w:t xml:space="preserve">through our </w:t>
      </w:r>
      <w:r w:rsidR="004E5072">
        <w:t>wider climate change goals</w:t>
      </w:r>
      <w:r>
        <w:t>.</w:t>
      </w:r>
      <w:r w:rsidR="004E5072">
        <w:t xml:space="preserve"> </w:t>
      </w:r>
      <w:r>
        <w:t>A</w:t>
      </w:r>
      <w:r w:rsidR="004E5072">
        <w:t xml:space="preserve"> target of 33% energy efficiency improvement</w:t>
      </w:r>
      <w:r>
        <w:t xml:space="preserve"> over baselines</w:t>
      </w:r>
      <w:r w:rsidR="004E5072">
        <w:t xml:space="preserve"> to be achieved by all Irish public bodies by 2020</w:t>
      </w:r>
      <w:r>
        <w:t xml:space="preserve"> was outlined in </w:t>
      </w:r>
      <w:r w:rsidR="00B471A5">
        <w:t xml:space="preserve">National Energy Efficiency Action Plan 2009 and subsequent iterations. SDCC surpassed this target by the end of 2019. Under the National Climate Action Plan 2019 and as signatories to the Climate Action Charter for Local Authorities, SDCC has </w:t>
      </w:r>
      <w:r w:rsidR="00C31539">
        <w:t>committed to</w:t>
      </w:r>
      <w:r w:rsidR="00B471A5">
        <w:t xml:space="preserve"> a new target of 50% improvement in energy efficiency by 2030.</w:t>
      </w:r>
    </w:p>
    <w:p w14:paraId="4BCD2D34" w14:textId="18936247" w:rsidR="00FB517C" w:rsidRDefault="00C31539" w:rsidP="00C71E82">
      <w:pPr>
        <w:jc w:val="both"/>
      </w:pPr>
      <w:r w:rsidRPr="002A4802">
        <w:t>Being a signatory to the EU Covenant of Mayors for Climate &amp; Energy since 2018, this Council has voluntarily committed to</w:t>
      </w:r>
      <w:r>
        <w:t xml:space="preserve"> </w:t>
      </w:r>
      <w:r w:rsidRPr="006E534A">
        <w:rPr>
          <w:b/>
          <w:bCs/>
        </w:rPr>
        <w:t>a 40% reduction in its greenhouse gas emissions by 2030</w:t>
      </w:r>
      <w:r w:rsidRPr="002A4802">
        <w:t xml:space="preserve"> and become</w:t>
      </w:r>
      <w:r>
        <w:t xml:space="preserve"> a more climate resilient region. This target was adopted by SDCC in the CCAP 2019-2024.</w:t>
      </w:r>
      <w:r w:rsidR="00FB517C">
        <w:t xml:space="preserve"> The Programme for Government presented in 2020, outlines an ambition to reduce national carbon emissions by 7% per annum with a minimum reduction of 51% by the end of the decade, and to be carbon neutral by 2050.</w:t>
      </w:r>
    </w:p>
    <w:p w14:paraId="3CD335D3" w14:textId="5CC34F7C" w:rsidR="00773A5E" w:rsidRPr="00AA1E0A" w:rsidRDefault="00AA1E0A" w:rsidP="00AA1E0A">
      <w:pPr>
        <w:pStyle w:val="Heading1"/>
      </w:pPr>
      <w:bookmarkStart w:id="2" w:name="_Toc62897992"/>
      <w:r>
        <w:t xml:space="preserve">3.0 </w:t>
      </w:r>
      <w:r w:rsidR="00773A5E" w:rsidRPr="00AA1E0A">
        <w:t>Introduction</w:t>
      </w:r>
      <w:bookmarkEnd w:id="2"/>
    </w:p>
    <w:p w14:paraId="5B74F272" w14:textId="2D9DB343" w:rsidR="00773A5E" w:rsidRDefault="00773A5E" w:rsidP="008B3194">
      <w:pPr>
        <w:pStyle w:val="Default"/>
        <w:jc w:val="both"/>
        <w:rPr>
          <w:rFonts w:asciiTheme="minorHAnsi" w:hAnsiTheme="minorHAnsi" w:cstheme="minorHAnsi"/>
          <w:sz w:val="22"/>
          <w:szCs w:val="22"/>
        </w:rPr>
      </w:pPr>
      <w:r w:rsidRPr="00773A5E">
        <w:t xml:space="preserve">The </w:t>
      </w:r>
      <w:r>
        <w:rPr>
          <w:rFonts w:asciiTheme="minorHAnsi" w:hAnsiTheme="minorHAnsi" w:cstheme="minorHAnsi"/>
          <w:sz w:val="22"/>
          <w:szCs w:val="22"/>
        </w:rPr>
        <w:t>C</w:t>
      </w:r>
      <w:r w:rsidR="005E505D">
        <w:rPr>
          <w:rFonts w:asciiTheme="minorHAnsi" w:hAnsiTheme="minorHAnsi" w:cstheme="minorHAnsi"/>
          <w:sz w:val="22"/>
          <w:szCs w:val="22"/>
        </w:rPr>
        <w:t>limate Change Ac</w:t>
      </w:r>
      <w:r w:rsidR="00A30FAD">
        <w:rPr>
          <w:rFonts w:asciiTheme="minorHAnsi" w:hAnsiTheme="minorHAnsi" w:cstheme="minorHAnsi"/>
          <w:sz w:val="22"/>
          <w:szCs w:val="22"/>
        </w:rPr>
        <w:t>t</w:t>
      </w:r>
      <w:r w:rsidR="005E505D">
        <w:rPr>
          <w:rFonts w:asciiTheme="minorHAnsi" w:hAnsiTheme="minorHAnsi" w:cstheme="minorHAnsi"/>
          <w:sz w:val="22"/>
          <w:szCs w:val="22"/>
        </w:rPr>
        <w:t>ion Plan 2019-2024</w:t>
      </w:r>
      <w:r w:rsidR="00A30FAD">
        <w:rPr>
          <w:rFonts w:asciiTheme="minorHAnsi" w:hAnsiTheme="minorHAnsi" w:cstheme="minorHAnsi"/>
          <w:sz w:val="22"/>
          <w:szCs w:val="22"/>
        </w:rPr>
        <w:t xml:space="preserve"> (</w:t>
      </w:r>
      <w:r>
        <w:rPr>
          <w:rFonts w:asciiTheme="minorHAnsi" w:hAnsiTheme="minorHAnsi" w:cstheme="minorHAnsi"/>
          <w:sz w:val="22"/>
          <w:szCs w:val="22"/>
        </w:rPr>
        <w:t>C</w:t>
      </w:r>
      <w:r w:rsidR="00A30FAD">
        <w:rPr>
          <w:rFonts w:asciiTheme="minorHAnsi" w:hAnsiTheme="minorHAnsi" w:cstheme="minorHAnsi"/>
          <w:sz w:val="22"/>
          <w:szCs w:val="22"/>
        </w:rPr>
        <w:t>C</w:t>
      </w:r>
      <w:r>
        <w:rPr>
          <w:rFonts w:asciiTheme="minorHAnsi" w:hAnsiTheme="minorHAnsi" w:cstheme="minorHAnsi"/>
          <w:sz w:val="22"/>
          <w:szCs w:val="22"/>
        </w:rPr>
        <w:t>AP</w:t>
      </w:r>
      <w:r w:rsidR="00A30FAD">
        <w:rPr>
          <w:rFonts w:asciiTheme="minorHAnsi" w:hAnsiTheme="minorHAnsi" w:cstheme="minorHAnsi"/>
          <w:sz w:val="22"/>
          <w:szCs w:val="22"/>
        </w:rPr>
        <w:t>)</w:t>
      </w:r>
      <w:r w:rsidRPr="00466F8E">
        <w:rPr>
          <w:rFonts w:asciiTheme="minorHAnsi" w:hAnsiTheme="minorHAnsi" w:cstheme="minorHAnsi"/>
          <w:sz w:val="22"/>
          <w:szCs w:val="22"/>
        </w:rPr>
        <w:t xml:space="preserve"> set</w:t>
      </w:r>
      <w:r>
        <w:rPr>
          <w:rFonts w:asciiTheme="minorHAnsi" w:hAnsiTheme="minorHAnsi" w:cstheme="minorHAnsi"/>
          <w:sz w:val="22"/>
          <w:szCs w:val="22"/>
        </w:rPr>
        <w:t>s</w:t>
      </w:r>
      <w:r w:rsidRPr="00466F8E">
        <w:rPr>
          <w:rFonts w:asciiTheme="minorHAnsi" w:hAnsiTheme="minorHAnsi" w:cstheme="minorHAnsi"/>
          <w:sz w:val="22"/>
          <w:szCs w:val="22"/>
        </w:rPr>
        <w:t xml:space="preserve"> out how the Council will improve energy efficiency and reduce greenhouse gas emissions in its own buildings and operations, while making </w:t>
      </w:r>
      <w:r>
        <w:rPr>
          <w:rFonts w:asciiTheme="minorHAnsi" w:hAnsiTheme="minorHAnsi" w:cstheme="minorHAnsi"/>
          <w:sz w:val="22"/>
          <w:szCs w:val="22"/>
        </w:rPr>
        <w:t>its functional area</w:t>
      </w:r>
      <w:r w:rsidRPr="00466F8E">
        <w:rPr>
          <w:rFonts w:asciiTheme="minorHAnsi" w:hAnsiTheme="minorHAnsi" w:cstheme="minorHAnsi"/>
          <w:sz w:val="22"/>
          <w:szCs w:val="22"/>
        </w:rPr>
        <w:t xml:space="preserve"> more adaptive to the impacts of climate change. </w:t>
      </w:r>
    </w:p>
    <w:p w14:paraId="3085EB76" w14:textId="77777777" w:rsidR="00773A5E" w:rsidRDefault="00773A5E" w:rsidP="008B3194">
      <w:pPr>
        <w:pStyle w:val="Default"/>
        <w:jc w:val="both"/>
        <w:rPr>
          <w:rFonts w:asciiTheme="minorHAnsi" w:hAnsiTheme="minorHAnsi" w:cstheme="minorHAnsi"/>
          <w:sz w:val="22"/>
          <w:szCs w:val="22"/>
        </w:rPr>
      </w:pPr>
    </w:p>
    <w:p w14:paraId="1CA6E4DD" w14:textId="13C2EC66" w:rsidR="00773A5E" w:rsidRDefault="00773A5E" w:rsidP="008B3194">
      <w:pPr>
        <w:pStyle w:val="Default"/>
        <w:jc w:val="both"/>
        <w:rPr>
          <w:rFonts w:asciiTheme="minorHAnsi" w:hAnsiTheme="minorHAnsi" w:cstheme="minorHAnsi"/>
          <w:sz w:val="22"/>
          <w:szCs w:val="22"/>
        </w:rPr>
      </w:pPr>
      <w:r>
        <w:rPr>
          <w:rFonts w:asciiTheme="minorHAnsi" w:hAnsiTheme="minorHAnsi" w:cstheme="minorHAnsi"/>
          <w:sz w:val="22"/>
          <w:szCs w:val="22"/>
        </w:rPr>
        <w:t xml:space="preserve">The plan concentrates on the two approaches required to tackle climate change. The first, mitigation, consists of actions </w:t>
      </w:r>
      <w:r w:rsidR="0027029C">
        <w:rPr>
          <w:rFonts w:asciiTheme="minorHAnsi" w:hAnsiTheme="minorHAnsi" w:cstheme="minorHAnsi"/>
          <w:sz w:val="22"/>
          <w:szCs w:val="22"/>
        </w:rPr>
        <w:t xml:space="preserve">aimed at </w:t>
      </w:r>
      <w:r>
        <w:rPr>
          <w:rFonts w:asciiTheme="minorHAnsi" w:hAnsiTheme="minorHAnsi" w:cstheme="minorHAnsi"/>
          <w:sz w:val="22"/>
          <w:szCs w:val="22"/>
        </w:rPr>
        <w:t>reduc</w:t>
      </w:r>
      <w:r w:rsidR="0027029C">
        <w:rPr>
          <w:rFonts w:asciiTheme="minorHAnsi" w:hAnsiTheme="minorHAnsi" w:cstheme="minorHAnsi"/>
          <w:sz w:val="22"/>
          <w:szCs w:val="22"/>
        </w:rPr>
        <w:t>ing</w:t>
      </w:r>
      <w:r>
        <w:rPr>
          <w:rFonts w:asciiTheme="minorHAnsi" w:hAnsiTheme="minorHAnsi" w:cstheme="minorHAnsi"/>
          <w:sz w:val="22"/>
          <w:szCs w:val="22"/>
        </w:rPr>
        <w:t xml:space="preserve"> current and future GHG emissions; examples of these include reductions in energy use, switching to renewable energy sources and carbon sinks.</w:t>
      </w:r>
    </w:p>
    <w:p w14:paraId="49A6A157" w14:textId="77777777" w:rsidR="00773A5E" w:rsidRDefault="00773A5E" w:rsidP="008B3194">
      <w:pPr>
        <w:pStyle w:val="Default"/>
        <w:jc w:val="both"/>
        <w:rPr>
          <w:rFonts w:asciiTheme="minorHAnsi" w:hAnsiTheme="minorHAnsi" w:cstheme="minorHAnsi"/>
          <w:sz w:val="22"/>
          <w:szCs w:val="22"/>
        </w:rPr>
      </w:pPr>
      <w:r>
        <w:rPr>
          <w:rFonts w:asciiTheme="minorHAnsi" w:hAnsiTheme="minorHAnsi" w:cstheme="minorHAnsi"/>
          <w:sz w:val="22"/>
          <w:szCs w:val="22"/>
        </w:rPr>
        <w:t xml:space="preserve"> </w:t>
      </w:r>
    </w:p>
    <w:p w14:paraId="18886325" w14:textId="40CBDD72" w:rsidR="00773A5E" w:rsidRDefault="00773A5E" w:rsidP="008B3194">
      <w:pPr>
        <w:pStyle w:val="Default"/>
        <w:jc w:val="both"/>
        <w:rPr>
          <w:rFonts w:asciiTheme="minorHAnsi" w:hAnsiTheme="minorHAnsi" w:cstheme="minorHAnsi"/>
          <w:sz w:val="22"/>
          <w:szCs w:val="22"/>
        </w:rPr>
      </w:pPr>
      <w:r>
        <w:rPr>
          <w:rFonts w:asciiTheme="minorHAnsi" w:hAnsiTheme="minorHAnsi" w:cstheme="minorHAnsi"/>
          <w:sz w:val="22"/>
          <w:szCs w:val="22"/>
        </w:rPr>
        <w:t xml:space="preserve">The second approach, adaptation, consists of </w:t>
      </w:r>
      <w:r w:rsidR="0027029C">
        <w:rPr>
          <w:rFonts w:asciiTheme="minorHAnsi" w:hAnsiTheme="minorHAnsi" w:cstheme="minorHAnsi"/>
          <w:sz w:val="22"/>
          <w:szCs w:val="22"/>
        </w:rPr>
        <w:t>measures</w:t>
      </w:r>
      <w:r>
        <w:rPr>
          <w:rFonts w:asciiTheme="minorHAnsi" w:hAnsiTheme="minorHAnsi" w:cstheme="minorHAnsi"/>
          <w:sz w:val="22"/>
          <w:szCs w:val="22"/>
        </w:rPr>
        <w:t xml:space="preserve"> </w:t>
      </w:r>
      <w:r w:rsidR="0027029C">
        <w:rPr>
          <w:rFonts w:asciiTheme="minorHAnsi" w:hAnsiTheme="minorHAnsi" w:cstheme="minorHAnsi"/>
          <w:sz w:val="22"/>
          <w:szCs w:val="22"/>
        </w:rPr>
        <w:t>aimed at</w:t>
      </w:r>
      <w:r>
        <w:rPr>
          <w:rFonts w:asciiTheme="minorHAnsi" w:hAnsiTheme="minorHAnsi" w:cstheme="minorHAnsi"/>
          <w:sz w:val="22"/>
          <w:szCs w:val="22"/>
        </w:rPr>
        <w:t xml:space="preserve"> reduc</w:t>
      </w:r>
      <w:r w:rsidR="0027029C">
        <w:rPr>
          <w:rFonts w:asciiTheme="minorHAnsi" w:hAnsiTheme="minorHAnsi" w:cstheme="minorHAnsi"/>
          <w:sz w:val="22"/>
          <w:szCs w:val="22"/>
        </w:rPr>
        <w:t>ing</w:t>
      </w:r>
      <w:r>
        <w:rPr>
          <w:rFonts w:asciiTheme="minorHAnsi" w:hAnsiTheme="minorHAnsi" w:cstheme="minorHAnsi"/>
          <w:sz w:val="22"/>
          <w:szCs w:val="22"/>
        </w:rPr>
        <w:t xml:space="preserve"> the impacts that are </w:t>
      </w:r>
      <w:r w:rsidR="0027029C">
        <w:rPr>
          <w:rFonts w:asciiTheme="minorHAnsi" w:hAnsiTheme="minorHAnsi" w:cstheme="minorHAnsi"/>
          <w:sz w:val="22"/>
          <w:szCs w:val="22"/>
        </w:rPr>
        <w:t>currently being experienced</w:t>
      </w:r>
      <w:r>
        <w:rPr>
          <w:rFonts w:asciiTheme="minorHAnsi" w:hAnsiTheme="minorHAnsi" w:cstheme="minorHAnsi"/>
          <w:sz w:val="22"/>
          <w:szCs w:val="22"/>
        </w:rPr>
        <w:t xml:space="preserve"> </w:t>
      </w:r>
      <w:r w:rsidR="0027029C">
        <w:rPr>
          <w:rFonts w:asciiTheme="minorHAnsi" w:hAnsiTheme="minorHAnsi" w:cstheme="minorHAnsi"/>
          <w:sz w:val="22"/>
          <w:szCs w:val="22"/>
        </w:rPr>
        <w:t>through</w:t>
      </w:r>
      <w:r>
        <w:rPr>
          <w:rFonts w:asciiTheme="minorHAnsi" w:hAnsiTheme="minorHAnsi" w:cstheme="minorHAnsi"/>
          <w:sz w:val="22"/>
          <w:szCs w:val="22"/>
        </w:rPr>
        <w:t xml:space="preserve"> our changing climate and those that are projected to happen in the future. The</w:t>
      </w:r>
      <w:r w:rsidR="0027029C">
        <w:rPr>
          <w:rFonts w:asciiTheme="minorHAnsi" w:hAnsiTheme="minorHAnsi" w:cstheme="minorHAnsi"/>
          <w:sz w:val="22"/>
          <w:szCs w:val="22"/>
        </w:rPr>
        <w:t xml:space="preserve"> measures</w:t>
      </w:r>
      <w:r>
        <w:rPr>
          <w:rFonts w:asciiTheme="minorHAnsi" w:hAnsiTheme="minorHAnsi" w:cstheme="minorHAnsi"/>
          <w:sz w:val="22"/>
          <w:szCs w:val="22"/>
        </w:rPr>
        <w:t xml:space="preserve"> include flood protection, increased resilience of infrastructure and emergency response planning. The approaches are interconnected and should be planned together.</w:t>
      </w:r>
    </w:p>
    <w:p w14:paraId="0FE07DF0" w14:textId="77777777" w:rsidR="00773A5E" w:rsidRDefault="00773A5E" w:rsidP="008B3194">
      <w:pPr>
        <w:pStyle w:val="Default"/>
        <w:jc w:val="both"/>
        <w:rPr>
          <w:rFonts w:asciiTheme="minorHAnsi" w:hAnsiTheme="minorHAnsi" w:cstheme="minorHAnsi"/>
          <w:sz w:val="22"/>
          <w:szCs w:val="22"/>
        </w:rPr>
      </w:pPr>
    </w:p>
    <w:p w14:paraId="324C226D" w14:textId="77777777" w:rsidR="00773A5E" w:rsidRDefault="00773A5E" w:rsidP="008B3194">
      <w:pPr>
        <w:pStyle w:val="Default"/>
        <w:jc w:val="both"/>
        <w:rPr>
          <w:rFonts w:asciiTheme="minorHAnsi" w:hAnsiTheme="minorHAnsi" w:cstheme="minorHAnsi"/>
          <w:sz w:val="22"/>
          <w:szCs w:val="22"/>
        </w:rPr>
      </w:pPr>
      <w:r>
        <w:rPr>
          <w:rFonts w:asciiTheme="minorHAnsi" w:hAnsiTheme="minorHAnsi" w:cstheme="minorHAnsi"/>
          <w:sz w:val="22"/>
          <w:szCs w:val="22"/>
        </w:rPr>
        <w:t>There are four key targets;</w:t>
      </w:r>
    </w:p>
    <w:p w14:paraId="2DD178F4" w14:textId="77777777" w:rsidR="00773A5E" w:rsidRDefault="00773A5E" w:rsidP="008B3194">
      <w:pPr>
        <w:pStyle w:val="Default"/>
        <w:jc w:val="both"/>
        <w:rPr>
          <w:rFonts w:asciiTheme="minorHAnsi" w:hAnsiTheme="minorHAnsi" w:cstheme="minorHAnsi"/>
          <w:sz w:val="22"/>
          <w:szCs w:val="22"/>
        </w:rPr>
      </w:pPr>
    </w:p>
    <w:p w14:paraId="5819FBCF" w14:textId="3CE75373" w:rsidR="00773A5E" w:rsidRDefault="00773A5E" w:rsidP="008B3194">
      <w:pPr>
        <w:pStyle w:val="Default"/>
        <w:numPr>
          <w:ilvl w:val="0"/>
          <w:numId w:val="6"/>
        </w:numPr>
        <w:jc w:val="both"/>
        <w:rPr>
          <w:rFonts w:asciiTheme="minorHAnsi" w:hAnsiTheme="minorHAnsi" w:cstheme="minorHAnsi"/>
          <w:strike/>
          <w:sz w:val="22"/>
          <w:szCs w:val="22"/>
        </w:rPr>
      </w:pPr>
      <w:r w:rsidRPr="006E534A">
        <w:rPr>
          <w:rFonts w:asciiTheme="minorHAnsi" w:hAnsiTheme="minorHAnsi" w:cstheme="minorHAnsi"/>
          <w:strike/>
          <w:sz w:val="22"/>
          <w:szCs w:val="22"/>
        </w:rPr>
        <w:t>33% improvement in the Councils energy efficiency by 2020</w:t>
      </w:r>
    </w:p>
    <w:p w14:paraId="117928EA" w14:textId="55A35035" w:rsidR="006E534A" w:rsidRPr="006E534A" w:rsidRDefault="006E534A" w:rsidP="006E534A">
      <w:pPr>
        <w:pStyle w:val="Default"/>
        <w:ind w:left="720"/>
        <w:jc w:val="both"/>
        <w:rPr>
          <w:rFonts w:asciiTheme="minorHAnsi" w:hAnsiTheme="minorHAnsi" w:cstheme="minorHAnsi"/>
          <w:sz w:val="22"/>
          <w:szCs w:val="22"/>
        </w:rPr>
      </w:pPr>
      <w:r w:rsidRPr="006E534A">
        <w:rPr>
          <w:rFonts w:asciiTheme="minorHAnsi" w:hAnsiTheme="minorHAnsi" w:cstheme="minorHAnsi"/>
          <w:sz w:val="22"/>
          <w:szCs w:val="22"/>
        </w:rPr>
        <w:t>50% improvement in the Councils energy efficiency by 2030</w:t>
      </w:r>
    </w:p>
    <w:p w14:paraId="77DE25DD" w14:textId="77777777" w:rsidR="00773A5E" w:rsidRPr="00A30FAD" w:rsidRDefault="00773A5E" w:rsidP="008B3194">
      <w:pPr>
        <w:pStyle w:val="Default"/>
        <w:numPr>
          <w:ilvl w:val="0"/>
          <w:numId w:val="6"/>
        </w:numPr>
        <w:jc w:val="both"/>
        <w:rPr>
          <w:rFonts w:asciiTheme="minorHAnsi" w:hAnsiTheme="minorHAnsi" w:cstheme="minorHAnsi"/>
          <w:sz w:val="22"/>
          <w:szCs w:val="22"/>
        </w:rPr>
      </w:pPr>
      <w:r w:rsidRPr="00A30FAD">
        <w:rPr>
          <w:rFonts w:asciiTheme="minorHAnsi" w:hAnsiTheme="minorHAnsi" w:cstheme="minorHAnsi"/>
          <w:sz w:val="22"/>
          <w:szCs w:val="22"/>
        </w:rPr>
        <w:t>40% reduction in the Councils GHG emissions by 2030</w:t>
      </w:r>
    </w:p>
    <w:p w14:paraId="205F7E2E" w14:textId="77777777" w:rsidR="00773A5E" w:rsidRPr="00A30FAD" w:rsidRDefault="00773A5E" w:rsidP="008B3194">
      <w:pPr>
        <w:pStyle w:val="Default"/>
        <w:numPr>
          <w:ilvl w:val="0"/>
          <w:numId w:val="6"/>
        </w:numPr>
        <w:jc w:val="both"/>
        <w:rPr>
          <w:rFonts w:asciiTheme="minorHAnsi" w:hAnsiTheme="minorHAnsi" w:cstheme="minorHAnsi"/>
          <w:sz w:val="22"/>
          <w:szCs w:val="22"/>
        </w:rPr>
      </w:pPr>
      <w:r w:rsidRPr="00A30FAD">
        <w:rPr>
          <w:rFonts w:asciiTheme="minorHAnsi" w:hAnsiTheme="minorHAnsi" w:cstheme="minorHAnsi"/>
          <w:sz w:val="22"/>
          <w:szCs w:val="22"/>
        </w:rPr>
        <w:t>To make Dublin a climate resilient region by reducing the impacts of future climate change related events</w:t>
      </w:r>
    </w:p>
    <w:p w14:paraId="0A787DF6" w14:textId="559B34A6" w:rsidR="00773A5E" w:rsidRPr="00A30FAD" w:rsidRDefault="00773A5E" w:rsidP="008B3194">
      <w:pPr>
        <w:pStyle w:val="Default"/>
        <w:numPr>
          <w:ilvl w:val="0"/>
          <w:numId w:val="6"/>
        </w:numPr>
        <w:jc w:val="both"/>
        <w:rPr>
          <w:rFonts w:asciiTheme="minorHAnsi" w:hAnsiTheme="minorHAnsi" w:cstheme="minorHAnsi"/>
          <w:sz w:val="22"/>
          <w:szCs w:val="22"/>
        </w:rPr>
      </w:pPr>
      <w:r w:rsidRPr="00A30FAD">
        <w:rPr>
          <w:rFonts w:asciiTheme="minorHAnsi" w:hAnsiTheme="minorHAnsi" w:cstheme="minorHAnsi"/>
          <w:sz w:val="22"/>
          <w:szCs w:val="22"/>
        </w:rPr>
        <w:t>To actively engage and inform our citizens on climate change</w:t>
      </w:r>
    </w:p>
    <w:p w14:paraId="3E3F98C0" w14:textId="23760EDF" w:rsidR="00F1709F" w:rsidRDefault="00F1709F" w:rsidP="00F1709F">
      <w:pPr>
        <w:pStyle w:val="Default"/>
        <w:jc w:val="both"/>
        <w:rPr>
          <w:rFonts w:asciiTheme="minorHAnsi" w:hAnsiTheme="minorHAnsi" w:cstheme="minorHAnsi"/>
          <w:sz w:val="22"/>
          <w:szCs w:val="22"/>
        </w:rPr>
      </w:pPr>
    </w:p>
    <w:p w14:paraId="49C23E63" w14:textId="77777777" w:rsidR="00A30FAD" w:rsidRDefault="00A30FAD" w:rsidP="00A30FAD">
      <w:pPr>
        <w:pStyle w:val="Default"/>
        <w:jc w:val="both"/>
        <w:rPr>
          <w:rFonts w:asciiTheme="minorHAnsi" w:hAnsiTheme="minorHAnsi" w:cstheme="minorHAnsi"/>
          <w:sz w:val="22"/>
          <w:szCs w:val="22"/>
        </w:rPr>
      </w:pPr>
      <w:r w:rsidRPr="00466F8E">
        <w:rPr>
          <w:rFonts w:asciiTheme="minorHAnsi" w:hAnsiTheme="minorHAnsi" w:cstheme="minorHAnsi"/>
          <w:sz w:val="22"/>
          <w:szCs w:val="22"/>
        </w:rPr>
        <w:t xml:space="preserve">The </w:t>
      </w:r>
      <w:r>
        <w:rPr>
          <w:rFonts w:asciiTheme="minorHAnsi" w:hAnsiTheme="minorHAnsi" w:cstheme="minorHAnsi"/>
          <w:sz w:val="22"/>
          <w:szCs w:val="22"/>
        </w:rPr>
        <w:t>P</w:t>
      </w:r>
      <w:r w:rsidRPr="00466F8E">
        <w:rPr>
          <w:rFonts w:asciiTheme="minorHAnsi" w:hAnsiTheme="minorHAnsi" w:cstheme="minorHAnsi"/>
          <w:sz w:val="22"/>
          <w:szCs w:val="22"/>
        </w:rPr>
        <w:t>lan includes a range of actions</w:t>
      </w:r>
      <w:r>
        <w:rPr>
          <w:rFonts w:asciiTheme="minorHAnsi" w:hAnsiTheme="minorHAnsi" w:cstheme="minorHAnsi"/>
          <w:sz w:val="22"/>
          <w:szCs w:val="22"/>
        </w:rPr>
        <w:t>, organised</w:t>
      </w:r>
      <w:r w:rsidRPr="00466F8E">
        <w:rPr>
          <w:rFonts w:asciiTheme="minorHAnsi" w:hAnsiTheme="minorHAnsi" w:cstheme="minorHAnsi"/>
          <w:sz w:val="22"/>
          <w:szCs w:val="22"/>
        </w:rPr>
        <w:t xml:space="preserve"> across five key action areas</w:t>
      </w:r>
      <w:r>
        <w:rPr>
          <w:rFonts w:asciiTheme="minorHAnsi" w:hAnsiTheme="minorHAnsi" w:cstheme="minorHAnsi"/>
          <w:sz w:val="22"/>
          <w:szCs w:val="22"/>
        </w:rPr>
        <w:t>;</w:t>
      </w:r>
    </w:p>
    <w:p w14:paraId="3BE03129" w14:textId="77777777" w:rsidR="00A30FAD" w:rsidRDefault="00A30FAD" w:rsidP="00A30FAD">
      <w:pPr>
        <w:pStyle w:val="Default"/>
        <w:jc w:val="both"/>
        <w:rPr>
          <w:rFonts w:asciiTheme="minorHAnsi" w:hAnsiTheme="minorHAnsi" w:cstheme="minorHAnsi"/>
          <w:sz w:val="22"/>
          <w:szCs w:val="22"/>
        </w:rPr>
      </w:pPr>
    </w:p>
    <w:p w14:paraId="22CAD088" w14:textId="77777777" w:rsidR="00A30FAD" w:rsidRDefault="00A30FAD" w:rsidP="00A30FAD">
      <w:pPr>
        <w:pStyle w:val="Default"/>
        <w:numPr>
          <w:ilvl w:val="0"/>
          <w:numId w:val="7"/>
        </w:numPr>
        <w:jc w:val="both"/>
        <w:rPr>
          <w:rFonts w:asciiTheme="minorHAnsi" w:hAnsiTheme="minorHAnsi" w:cstheme="minorHAnsi"/>
          <w:sz w:val="22"/>
          <w:szCs w:val="22"/>
        </w:rPr>
      </w:pPr>
      <w:r w:rsidRPr="00466F8E">
        <w:rPr>
          <w:rFonts w:asciiTheme="minorHAnsi" w:hAnsiTheme="minorHAnsi" w:cstheme="minorHAnsi"/>
          <w:sz w:val="22"/>
          <w:szCs w:val="22"/>
        </w:rPr>
        <w:t>Energy &amp; Buildings</w:t>
      </w:r>
    </w:p>
    <w:p w14:paraId="59AEB4B1" w14:textId="77777777" w:rsidR="00A30FAD" w:rsidRDefault="00A30FAD" w:rsidP="00A30FAD">
      <w:pPr>
        <w:pStyle w:val="Default"/>
        <w:numPr>
          <w:ilvl w:val="0"/>
          <w:numId w:val="7"/>
        </w:numPr>
        <w:jc w:val="both"/>
        <w:rPr>
          <w:rFonts w:asciiTheme="minorHAnsi" w:hAnsiTheme="minorHAnsi" w:cstheme="minorHAnsi"/>
          <w:sz w:val="22"/>
          <w:szCs w:val="22"/>
        </w:rPr>
      </w:pPr>
      <w:r w:rsidRPr="00304E78">
        <w:rPr>
          <w:rFonts w:asciiTheme="minorHAnsi" w:hAnsiTheme="minorHAnsi" w:cstheme="minorHAnsi"/>
          <w:sz w:val="22"/>
          <w:szCs w:val="22"/>
        </w:rPr>
        <w:t>Transport</w:t>
      </w:r>
    </w:p>
    <w:p w14:paraId="1E56C87D" w14:textId="77777777" w:rsidR="00A30FAD" w:rsidRPr="00304E78" w:rsidRDefault="00A30FAD" w:rsidP="00A30FAD">
      <w:pPr>
        <w:pStyle w:val="Default"/>
        <w:numPr>
          <w:ilvl w:val="0"/>
          <w:numId w:val="7"/>
        </w:numPr>
        <w:jc w:val="both"/>
        <w:rPr>
          <w:rFonts w:asciiTheme="minorHAnsi" w:hAnsiTheme="minorHAnsi" w:cstheme="minorHAnsi"/>
          <w:sz w:val="22"/>
          <w:szCs w:val="22"/>
        </w:rPr>
      </w:pPr>
      <w:r w:rsidRPr="00304E78">
        <w:rPr>
          <w:rFonts w:asciiTheme="minorHAnsi" w:hAnsiTheme="minorHAnsi" w:cstheme="minorHAnsi"/>
          <w:sz w:val="22"/>
          <w:szCs w:val="22"/>
        </w:rPr>
        <w:t>Flood Resilience</w:t>
      </w:r>
    </w:p>
    <w:p w14:paraId="02562341" w14:textId="77777777" w:rsidR="00A30FAD" w:rsidRDefault="00A30FAD" w:rsidP="00A30FAD">
      <w:pPr>
        <w:pStyle w:val="Default"/>
        <w:numPr>
          <w:ilvl w:val="0"/>
          <w:numId w:val="7"/>
        </w:numPr>
        <w:jc w:val="both"/>
        <w:rPr>
          <w:rFonts w:asciiTheme="minorHAnsi" w:hAnsiTheme="minorHAnsi" w:cstheme="minorHAnsi"/>
          <w:sz w:val="22"/>
          <w:szCs w:val="22"/>
        </w:rPr>
      </w:pPr>
      <w:r w:rsidRPr="00466F8E">
        <w:rPr>
          <w:rFonts w:asciiTheme="minorHAnsi" w:hAnsiTheme="minorHAnsi" w:cstheme="minorHAnsi"/>
          <w:sz w:val="22"/>
          <w:szCs w:val="22"/>
        </w:rPr>
        <w:t xml:space="preserve">Nature Based Solutions and </w:t>
      </w:r>
    </w:p>
    <w:p w14:paraId="032551DD" w14:textId="3C8CD59F" w:rsidR="00A30FAD" w:rsidRPr="00A30FAD" w:rsidRDefault="00A30FAD" w:rsidP="00F1709F">
      <w:pPr>
        <w:pStyle w:val="Default"/>
        <w:numPr>
          <w:ilvl w:val="0"/>
          <w:numId w:val="7"/>
        </w:numPr>
        <w:jc w:val="both"/>
        <w:rPr>
          <w:rFonts w:asciiTheme="minorHAnsi" w:hAnsiTheme="minorHAnsi" w:cstheme="minorHAnsi"/>
          <w:sz w:val="22"/>
          <w:szCs w:val="22"/>
        </w:rPr>
      </w:pPr>
      <w:r w:rsidRPr="00466F8E">
        <w:rPr>
          <w:rFonts w:asciiTheme="minorHAnsi" w:hAnsiTheme="minorHAnsi" w:cstheme="minorHAnsi"/>
          <w:sz w:val="22"/>
          <w:szCs w:val="22"/>
        </w:rPr>
        <w:t>Resource Management</w:t>
      </w:r>
    </w:p>
    <w:p w14:paraId="75C2327D" w14:textId="196EC2FD" w:rsidR="0066349F" w:rsidRPr="00AA1E0A" w:rsidRDefault="00AA1E0A" w:rsidP="00AA1E0A">
      <w:pPr>
        <w:pStyle w:val="Heading1"/>
      </w:pPr>
      <w:bookmarkStart w:id="3" w:name="_Toc62897993"/>
      <w:r>
        <w:lastRenderedPageBreak/>
        <w:t xml:space="preserve">4.0 </w:t>
      </w:r>
      <w:r w:rsidR="0066349F" w:rsidRPr="00AA1E0A">
        <w:t>Delivery</w:t>
      </w:r>
      <w:bookmarkEnd w:id="3"/>
    </w:p>
    <w:p w14:paraId="21C24274" w14:textId="77777777" w:rsidR="00CA2871" w:rsidRDefault="00CA2871" w:rsidP="00CA2871">
      <w:pPr>
        <w:pStyle w:val="ListParagraph"/>
        <w:ind w:left="360"/>
        <w:jc w:val="both"/>
        <w:rPr>
          <w:b/>
        </w:rPr>
      </w:pPr>
    </w:p>
    <w:p w14:paraId="068376FD" w14:textId="50552A1D" w:rsidR="00CA2871" w:rsidRDefault="00AA1E0A" w:rsidP="0096471D">
      <w:pPr>
        <w:pStyle w:val="Heading2"/>
      </w:pPr>
      <w:bookmarkStart w:id="4" w:name="_Toc62897994"/>
      <w:r>
        <w:t xml:space="preserve">4.1 </w:t>
      </w:r>
      <w:r w:rsidR="0066349F" w:rsidRPr="0066349F">
        <w:t>Administration</w:t>
      </w:r>
      <w:r w:rsidR="00C11D1E" w:rsidRPr="0066349F">
        <w:t xml:space="preserve"> of the </w:t>
      </w:r>
      <w:r w:rsidR="0066349F" w:rsidRPr="0066349F">
        <w:t>CCAP</w:t>
      </w:r>
      <w:bookmarkEnd w:id="4"/>
    </w:p>
    <w:p w14:paraId="51D70EA7" w14:textId="27BBF132" w:rsidR="00CA2871" w:rsidRDefault="00CA2871" w:rsidP="00CA2871">
      <w:pPr>
        <w:jc w:val="both"/>
      </w:pPr>
      <w:bookmarkStart w:id="5" w:name="_Hlk10645579"/>
      <w:r>
        <w:t>The Management Team is key to driving the ownership of the actions to the managers within their departments, to ensure that climate change becomes part of the culture and day to day business of S</w:t>
      </w:r>
      <w:r w:rsidR="001D433A">
        <w:t>outh Dublin County Council</w:t>
      </w:r>
      <w:r>
        <w:t xml:space="preserve"> </w:t>
      </w:r>
    </w:p>
    <w:bookmarkEnd w:id="5"/>
    <w:p w14:paraId="33BFC56E" w14:textId="58FA57BF" w:rsidR="001D433A" w:rsidRDefault="001D433A" w:rsidP="00CA2871">
      <w:pPr>
        <w:jc w:val="both"/>
      </w:pPr>
      <w:r>
        <w:t xml:space="preserve">There are five Action Areas in the Plan as </w:t>
      </w:r>
      <w:r w:rsidR="0027029C">
        <w:t>identified</w:t>
      </w:r>
      <w:r>
        <w:t xml:space="preserve"> above</w:t>
      </w:r>
      <w:r w:rsidR="0027029C">
        <w:t xml:space="preserve"> and</w:t>
      </w:r>
      <w:r>
        <w:t xml:space="preserve"> delivery of the plan will be based around the</w:t>
      </w:r>
      <w:r w:rsidR="0027029C">
        <w:t>se</w:t>
      </w:r>
      <w:r>
        <w:t xml:space="preserve"> five action areas</w:t>
      </w:r>
      <w:r w:rsidR="005C0578">
        <w:t xml:space="preserve">. </w:t>
      </w:r>
      <w:r>
        <w:t>Action team will be tasked with delivery of the action in their area.</w:t>
      </w:r>
    </w:p>
    <w:p w14:paraId="4259F89B" w14:textId="475F4C84" w:rsidR="00CA2871" w:rsidRDefault="00CA2871" w:rsidP="00CA2871">
      <w:pPr>
        <w:jc w:val="both"/>
      </w:pPr>
      <w:r>
        <w:t>In order to satisfy the key target of actively engaging and informing our citizens on climate change</w:t>
      </w:r>
      <w:r w:rsidR="007D3DAD">
        <w:t>,</w:t>
      </w:r>
      <w:r>
        <w:t xml:space="preserve"> a further team </w:t>
      </w:r>
      <w:r w:rsidR="00370E7D">
        <w:t>was</w:t>
      </w:r>
      <w:r>
        <w:t xml:space="preserve"> created; </w:t>
      </w:r>
    </w:p>
    <w:p w14:paraId="10A32748" w14:textId="3B77BA1C" w:rsidR="00CA2871" w:rsidRDefault="00CA2871" w:rsidP="00CA2871">
      <w:pPr>
        <w:jc w:val="both"/>
      </w:pPr>
      <w:r>
        <w:t>Action</w:t>
      </w:r>
      <w:r w:rsidR="005F2588" w:rsidRPr="005F2588">
        <w:t xml:space="preserve"> </w:t>
      </w:r>
      <w:r w:rsidR="005F2588">
        <w:t>Team</w:t>
      </w:r>
      <w:r>
        <w:t xml:space="preserve"> 6</w:t>
      </w:r>
      <w:r w:rsidR="00370E7D">
        <w:t xml:space="preserve"> -</w:t>
      </w:r>
      <w:r>
        <w:t xml:space="preserve"> Citizen Engagement</w:t>
      </w:r>
    </w:p>
    <w:p w14:paraId="33EEAECA" w14:textId="77777777" w:rsidR="008D7016" w:rsidRDefault="008D7016" w:rsidP="0096471D">
      <w:pPr>
        <w:pStyle w:val="Heading2"/>
      </w:pPr>
    </w:p>
    <w:p w14:paraId="47D8DD30" w14:textId="4E9136C3" w:rsidR="00840C28" w:rsidRDefault="00AA1E0A" w:rsidP="0096471D">
      <w:pPr>
        <w:pStyle w:val="Heading2"/>
      </w:pPr>
      <w:bookmarkStart w:id="6" w:name="_Toc62897995"/>
      <w:r>
        <w:t xml:space="preserve">4.2 </w:t>
      </w:r>
      <w:r w:rsidR="00840C28">
        <w:t>Teams</w:t>
      </w:r>
      <w:bookmarkEnd w:id="6"/>
    </w:p>
    <w:p w14:paraId="65AA56BF" w14:textId="45BDB5CF" w:rsidR="00840C28" w:rsidRDefault="00840C28" w:rsidP="00840C28">
      <w:pPr>
        <w:jc w:val="both"/>
      </w:pPr>
      <w:r w:rsidRPr="00F1709F">
        <w:t xml:space="preserve">Ownership and implementation of this Climate Change Action Plan resides with every department of South Dublin County Council. The Plan demands </w:t>
      </w:r>
      <w:r w:rsidR="007D3DAD">
        <w:t>an inclusive</w:t>
      </w:r>
      <w:r w:rsidRPr="00F1709F">
        <w:t xml:space="preserve"> approach</w:t>
      </w:r>
      <w:r w:rsidR="007D3DAD">
        <w:t xml:space="preserve"> by the full Council</w:t>
      </w:r>
      <w:r w:rsidRPr="00F1709F">
        <w:t xml:space="preserve">, as the </w:t>
      </w:r>
      <w:r w:rsidR="007D3DAD">
        <w:t>130</w:t>
      </w:r>
      <w:r w:rsidRPr="00F1709F">
        <w:t xml:space="preserve"> actions listed </w:t>
      </w:r>
      <w:r w:rsidR="007D3DAD">
        <w:t>connect</w:t>
      </w:r>
      <w:r w:rsidRPr="00F1709F">
        <w:t xml:space="preserve"> every department a</w:t>
      </w:r>
      <w:r w:rsidR="007D3DAD">
        <w:t>cross</w:t>
      </w:r>
      <w:r w:rsidRPr="00F1709F">
        <w:t xml:space="preserve"> multiple sections. </w:t>
      </w:r>
      <w:r>
        <w:t xml:space="preserve">The Management Team is key to driving the ownership of the actions to the managers within their departments, to ensure that climate change becomes part of the culture and day to day business of SDCC. </w:t>
      </w:r>
    </w:p>
    <w:p w14:paraId="576770D7" w14:textId="322AC55B" w:rsidR="00840C28" w:rsidRPr="00F1709F" w:rsidRDefault="00840C28" w:rsidP="00840C28">
      <w:pPr>
        <w:jc w:val="both"/>
      </w:pPr>
      <w:r>
        <w:t>Given the complexity and long-term nature of climate change</w:t>
      </w:r>
      <w:r w:rsidR="007D3DAD">
        <w:t>,</w:t>
      </w:r>
      <w:r>
        <w:t xml:space="preserve"> it is essential that </w:t>
      </w:r>
      <w:r w:rsidR="00F33F4E">
        <w:t xml:space="preserve">progress on </w:t>
      </w:r>
      <w:r>
        <w:t xml:space="preserve">the actions </w:t>
      </w:r>
      <w:r w:rsidR="00F33F4E">
        <w:t>is</w:t>
      </w:r>
      <w:r>
        <w:t xml:space="preserve"> continuous</w:t>
      </w:r>
      <w:r w:rsidR="005C0578">
        <w:t xml:space="preserve">ly monitored </w:t>
      </w:r>
      <w:r w:rsidR="00F33F4E">
        <w:t xml:space="preserve">and that the </w:t>
      </w:r>
      <w:r w:rsidR="005C0578">
        <w:t>delivery</w:t>
      </w:r>
      <w:r w:rsidR="00F33F4E">
        <w:t xml:space="preserve"> of actions</w:t>
      </w:r>
      <w:r>
        <w:t xml:space="preserve"> </w:t>
      </w:r>
      <w:r w:rsidR="00F33F4E">
        <w:t>is</w:t>
      </w:r>
      <w:r>
        <w:t xml:space="preserve"> subject</w:t>
      </w:r>
      <w:r w:rsidR="007D3DAD">
        <w:t>ed</w:t>
      </w:r>
      <w:r>
        <w:t xml:space="preserve"> to periodic review, both in terms of the validity of the underlying scientific assumptions and the appropriateness of projects, policies and programmes. Lessons learned and good practices identified during the monitoring and evaluation of ongoing and completed projects, policies and programmes should inform future actions, creating an iterative and evolutionary process. </w:t>
      </w:r>
    </w:p>
    <w:p w14:paraId="2F80FA05" w14:textId="77777777" w:rsidR="008D7016" w:rsidRDefault="008D7016" w:rsidP="0096471D">
      <w:pPr>
        <w:pStyle w:val="Heading2"/>
      </w:pPr>
    </w:p>
    <w:p w14:paraId="3660BEA6" w14:textId="66B4572B" w:rsidR="00840C28" w:rsidRPr="001D636C" w:rsidRDefault="00AA1E0A" w:rsidP="0096471D">
      <w:pPr>
        <w:pStyle w:val="Heading2"/>
      </w:pPr>
      <w:bookmarkStart w:id="7" w:name="_Toc62897996"/>
      <w:r>
        <w:t xml:space="preserve">4.3 </w:t>
      </w:r>
      <w:r w:rsidR="00840C28" w:rsidRPr="001D636C">
        <w:t>SDCC Climate Action Steering Group</w:t>
      </w:r>
      <w:r w:rsidR="00840C28">
        <w:t xml:space="preserve"> (CASG)</w:t>
      </w:r>
      <w:bookmarkEnd w:id="7"/>
    </w:p>
    <w:p w14:paraId="387EB847" w14:textId="35003427" w:rsidR="00840C28" w:rsidRPr="00CD00ED" w:rsidRDefault="00840C28" w:rsidP="00840C28">
      <w:pPr>
        <w:jc w:val="both"/>
      </w:pPr>
      <w:r w:rsidRPr="00CD00ED">
        <w:t>To ensure the 13</w:t>
      </w:r>
      <w:r w:rsidR="00F33F4E" w:rsidRPr="00CD00ED">
        <w:t>0</w:t>
      </w:r>
      <w:r w:rsidRPr="00CD00ED">
        <w:t xml:space="preserve"> actions in the CCAP are delivered a dedicated C</w:t>
      </w:r>
      <w:r w:rsidR="005C0578" w:rsidRPr="00CD00ED">
        <w:t xml:space="preserve">limate Action Steering </w:t>
      </w:r>
      <w:r w:rsidRPr="00CD00ED">
        <w:t>G</w:t>
      </w:r>
      <w:r w:rsidR="005C0578" w:rsidRPr="00CD00ED">
        <w:t>roup (CASG)</w:t>
      </w:r>
      <w:r w:rsidRPr="00CD00ED">
        <w:t xml:space="preserve"> </w:t>
      </w:r>
      <w:r w:rsidR="00C71E82" w:rsidRPr="00CD00ED">
        <w:t>was</w:t>
      </w:r>
      <w:r w:rsidRPr="00CD00ED">
        <w:t xml:space="preserve"> established, the CASG take</w:t>
      </w:r>
      <w:r w:rsidR="00C71E82" w:rsidRPr="00CD00ED">
        <w:t>s</w:t>
      </w:r>
      <w:r w:rsidRPr="00CD00ED">
        <w:t xml:space="preserve"> forward the governance of the CCAP in this county. This team </w:t>
      </w:r>
      <w:r w:rsidR="00F33F4E" w:rsidRPr="00CD00ED">
        <w:t>include</w:t>
      </w:r>
      <w:r w:rsidR="00C71E82" w:rsidRPr="00CD00ED">
        <w:t>s</w:t>
      </w:r>
      <w:r w:rsidRPr="00CD00ED">
        <w:t xml:space="preserve"> </w:t>
      </w:r>
      <w:r w:rsidR="005C0578" w:rsidRPr="00CD00ED">
        <w:t>Senior Management</w:t>
      </w:r>
      <w:r w:rsidRPr="00CD00ED">
        <w:t xml:space="preserve">, the chairs of the five Action Teams as outlined in the CCAP and the chair of the additional Action Team entitled Citizen Engagement. The </w:t>
      </w:r>
      <w:r w:rsidR="005C0578" w:rsidRPr="00CD00ED">
        <w:t xml:space="preserve">members of the Steering Group </w:t>
      </w:r>
      <w:r w:rsidR="00C71E82" w:rsidRPr="00CD00ED">
        <w:t xml:space="preserve">are </w:t>
      </w:r>
      <w:r w:rsidRPr="00CD00ED">
        <w:t>outlined in Appendix 1</w:t>
      </w:r>
      <w:r w:rsidR="005C0578" w:rsidRPr="00CD00ED">
        <w:t xml:space="preserve">: Steering Group and Action </w:t>
      </w:r>
      <w:r w:rsidRPr="00CD00ED">
        <w:t>Teams.</w:t>
      </w:r>
    </w:p>
    <w:p w14:paraId="70704AB1" w14:textId="7D9EEA80" w:rsidR="00840C28" w:rsidRDefault="00840C28" w:rsidP="00840C28">
      <w:pPr>
        <w:jc w:val="both"/>
      </w:pPr>
      <w:r>
        <w:t xml:space="preserve">The objectives of this </w:t>
      </w:r>
      <w:r w:rsidR="005C0578">
        <w:t xml:space="preserve">steering </w:t>
      </w:r>
      <w:r>
        <w:t>group are;</w:t>
      </w:r>
    </w:p>
    <w:p w14:paraId="1EEE4C68" w14:textId="77C5E996" w:rsidR="00840C28" w:rsidRPr="00CD00ED" w:rsidRDefault="00840C28" w:rsidP="00840C28">
      <w:pPr>
        <w:pStyle w:val="ListParagraph"/>
        <w:numPr>
          <w:ilvl w:val="0"/>
          <w:numId w:val="3"/>
        </w:numPr>
        <w:jc w:val="both"/>
      </w:pPr>
      <w:r w:rsidRPr="00CD00ED">
        <w:t>To ensure alignment with National legislation</w:t>
      </w:r>
    </w:p>
    <w:p w14:paraId="7E9F1CB2" w14:textId="49066262" w:rsidR="00C71E82" w:rsidRPr="00CD00ED" w:rsidRDefault="00C71E82" w:rsidP="00840C28">
      <w:pPr>
        <w:pStyle w:val="ListParagraph"/>
        <w:numPr>
          <w:ilvl w:val="0"/>
          <w:numId w:val="3"/>
        </w:numPr>
        <w:jc w:val="both"/>
      </w:pPr>
      <w:r w:rsidRPr="00CD00ED">
        <w:t xml:space="preserve">To work to achieve the commitments made in the Local Authority Climate Charter. </w:t>
      </w:r>
    </w:p>
    <w:p w14:paraId="36F5FF08" w14:textId="11B407D4" w:rsidR="00840C28" w:rsidRPr="00CD00ED" w:rsidRDefault="00840C28" w:rsidP="00840C28">
      <w:pPr>
        <w:pStyle w:val="ListParagraph"/>
        <w:numPr>
          <w:ilvl w:val="0"/>
          <w:numId w:val="3"/>
        </w:numPr>
        <w:jc w:val="both"/>
      </w:pPr>
      <w:bookmarkStart w:id="8" w:name="_Hlk10120582"/>
      <w:r w:rsidRPr="00CD00ED">
        <w:t xml:space="preserve">To ensure alignment </w:t>
      </w:r>
      <w:bookmarkEnd w:id="8"/>
      <w:r w:rsidRPr="00CD00ED">
        <w:t>with the other Dublin</w:t>
      </w:r>
      <w:r w:rsidR="005C0578" w:rsidRPr="00CD00ED">
        <w:t xml:space="preserve"> Authorities</w:t>
      </w:r>
      <w:r w:rsidRPr="00CD00ED">
        <w:t xml:space="preserve"> and the CARO’s </w:t>
      </w:r>
    </w:p>
    <w:p w14:paraId="1645BA2A" w14:textId="77777777" w:rsidR="00840C28" w:rsidRDefault="00840C28" w:rsidP="00840C28">
      <w:pPr>
        <w:pStyle w:val="ListParagraph"/>
        <w:numPr>
          <w:ilvl w:val="0"/>
          <w:numId w:val="3"/>
        </w:numPr>
        <w:jc w:val="both"/>
      </w:pPr>
      <w:r>
        <w:t>To meet the targets of the CCAP</w:t>
      </w:r>
    </w:p>
    <w:p w14:paraId="0C039216" w14:textId="77777777" w:rsidR="00840C28" w:rsidRDefault="00840C28" w:rsidP="00840C28">
      <w:pPr>
        <w:pStyle w:val="ListParagraph"/>
        <w:numPr>
          <w:ilvl w:val="0"/>
          <w:numId w:val="3"/>
        </w:numPr>
        <w:jc w:val="both"/>
      </w:pPr>
      <w:r>
        <w:t>To ensure budgets are aligned with targets of the CCAP</w:t>
      </w:r>
    </w:p>
    <w:p w14:paraId="00080BA5" w14:textId="77777777" w:rsidR="00840C28" w:rsidRDefault="00840C28" w:rsidP="00840C28">
      <w:pPr>
        <w:pStyle w:val="ListParagraph"/>
        <w:numPr>
          <w:ilvl w:val="0"/>
          <w:numId w:val="3"/>
        </w:numPr>
        <w:jc w:val="both"/>
      </w:pPr>
      <w:r>
        <w:t>To ensure projects are completed and on budget</w:t>
      </w:r>
    </w:p>
    <w:p w14:paraId="4FB36E84" w14:textId="77777777" w:rsidR="00840C28" w:rsidRDefault="00840C28" w:rsidP="00840C28">
      <w:pPr>
        <w:pStyle w:val="ListParagraph"/>
        <w:numPr>
          <w:ilvl w:val="0"/>
          <w:numId w:val="3"/>
        </w:numPr>
        <w:jc w:val="both"/>
      </w:pPr>
      <w:r>
        <w:t>To ensure the actions of the CCAP are being carried out by relevant sections</w:t>
      </w:r>
    </w:p>
    <w:p w14:paraId="31A392ED" w14:textId="77777777" w:rsidR="00840C28" w:rsidRDefault="00840C28" w:rsidP="00840C28">
      <w:pPr>
        <w:pStyle w:val="ListParagraph"/>
        <w:numPr>
          <w:ilvl w:val="0"/>
          <w:numId w:val="3"/>
        </w:numPr>
        <w:jc w:val="both"/>
      </w:pPr>
      <w:r>
        <w:t>To ensure reports are issued and deadlines met</w:t>
      </w:r>
    </w:p>
    <w:p w14:paraId="6B484E75" w14:textId="77777777" w:rsidR="00840C28" w:rsidRDefault="00840C28" w:rsidP="00840C28">
      <w:pPr>
        <w:pStyle w:val="ListParagraph"/>
        <w:numPr>
          <w:ilvl w:val="0"/>
          <w:numId w:val="3"/>
        </w:numPr>
        <w:jc w:val="both"/>
      </w:pPr>
      <w:r>
        <w:t>To remove and include new and revised actions at annual revisions and iterations</w:t>
      </w:r>
    </w:p>
    <w:p w14:paraId="4FF6DFD4" w14:textId="48588D66" w:rsidR="00840C28" w:rsidRDefault="00840C28" w:rsidP="00840C28">
      <w:pPr>
        <w:pStyle w:val="ListParagraph"/>
        <w:numPr>
          <w:ilvl w:val="0"/>
          <w:numId w:val="3"/>
        </w:numPr>
        <w:jc w:val="both"/>
      </w:pPr>
      <w:r>
        <w:lastRenderedPageBreak/>
        <w:t xml:space="preserve">To receive the required information in order to report on the Action Teams </w:t>
      </w:r>
    </w:p>
    <w:p w14:paraId="08356C3B" w14:textId="18D4288A" w:rsidR="00840C28" w:rsidRDefault="00840C28" w:rsidP="00840C28">
      <w:pPr>
        <w:pStyle w:val="ListParagraph"/>
        <w:numPr>
          <w:ilvl w:val="0"/>
          <w:numId w:val="3"/>
        </w:numPr>
        <w:jc w:val="both"/>
      </w:pPr>
      <w:r>
        <w:t>To ensure all reporting requirement are completed e.g. SPC’s Covenant of Mayors CARO etc.</w:t>
      </w:r>
    </w:p>
    <w:p w14:paraId="4CF5B5A3" w14:textId="77777777" w:rsidR="00840C28" w:rsidRDefault="00840C28" w:rsidP="00840C28">
      <w:pPr>
        <w:jc w:val="both"/>
      </w:pPr>
      <w:r>
        <w:t xml:space="preserve">The purpose of this group is to bring the findings and reports from the Six Action Teams to this group for regional and national reporting purposes. </w:t>
      </w:r>
    </w:p>
    <w:p w14:paraId="7A0292FB" w14:textId="77777777" w:rsidR="008D7016" w:rsidRDefault="008D7016" w:rsidP="0096471D">
      <w:pPr>
        <w:pStyle w:val="Heading2"/>
      </w:pPr>
    </w:p>
    <w:p w14:paraId="0945FE18" w14:textId="02044CCA" w:rsidR="00840C28" w:rsidRPr="001D636C" w:rsidRDefault="00AA1E0A" w:rsidP="0096471D">
      <w:pPr>
        <w:pStyle w:val="Heading2"/>
      </w:pPr>
      <w:bookmarkStart w:id="9" w:name="_Toc62897997"/>
      <w:r>
        <w:t xml:space="preserve">4.4 </w:t>
      </w:r>
      <w:r w:rsidR="00840C28" w:rsidRPr="001D636C">
        <w:t>Action Teams</w:t>
      </w:r>
      <w:bookmarkEnd w:id="9"/>
    </w:p>
    <w:p w14:paraId="5D3183F5" w14:textId="77777777" w:rsidR="00840C28" w:rsidRDefault="00840C28" w:rsidP="00840C28">
      <w:pPr>
        <w:jc w:val="both"/>
      </w:pPr>
      <w:r>
        <w:t>There are six action teams;</w:t>
      </w:r>
    </w:p>
    <w:p w14:paraId="4FA03268" w14:textId="591E7138" w:rsidR="00840C28" w:rsidRDefault="00840C28" w:rsidP="00840C28">
      <w:pPr>
        <w:spacing w:after="0"/>
        <w:jc w:val="both"/>
      </w:pPr>
      <w:r>
        <w:t>Action Team 1</w:t>
      </w:r>
      <w:r w:rsidR="00A37F32">
        <w:t xml:space="preserve"> - </w:t>
      </w:r>
      <w:r>
        <w:t>Energy and Buildings</w:t>
      </w:r>
    </w:p>
    <w:p w14:paraId="4FBAA8E8" w14:textId="0F9FF642" w:rsidR="00840C28" w:rsidRDefault="00840C28" w:rsidP="00840C28">
      <w:pPr>
        <w:spacing w:after="0"/>
        <w:jc w:val="both"/>
      </w:pPr>
      <w:r>
        <w:t>Action Team 2</w:t>
      </w:r>
      <w:r w:rsidR="00A37F32">
        <w:t xml:space="preserve"> -</w:t>
      </w:r>
      <w:r>
        <w:t xml:space="preserve"> Transport</w:t>
      </w:r>
    </w:p>
    <w:p w14:paraId="46EEA00D" w14:textId="3D46A441" w:rsidR="00840C28" w:rsidRDefault="00840C28" w:rsidP="00840C28">
      <w:pPr>
        <w:spacing w:after="0"/>
        <w:jc w:val="both"/>
      </w:pPr>
      <w:r>
        <w:t>Action Team 3</w:t>
      </w:r>
      <w:r w:rsidR="00A37F32">
        <w:t xml:space="preserve"> -</w:t>
      </w:r>
      <w:r>
        <w:t xml:space="preserve"> Flood Resilience</w:t>
      </w:r>
    </w:p>
    <w:p w14:paraId="4B7EEF69" w14:textId="16251266" w:rsidR="00840C28" w:rsidRDefault="00840C28" w:rsidP="00840C28">
      <w:pPr>
        <w:spacing w:after="0"/>
        <w:jc w:val="both"/>
      </w:pPr>
      <w:r>
        <w:t>Action Team 4</w:t>
      </w:r>
      <w:r w:rsidR="00A37F32">
        <w:t xml:space="preserve"> -</w:t>
      </w:r>
      <w:r>
        <w:t xml:space="preserve"> Nature Based Solutions</w:t>
      </w:r>
    </w:p>
    <w:p w14:paraId="5FB35D11" w14:textId="1BDCEBB3" w:rsidR="00840C28" w:rsidRDefault="00840C28" w:rsidP="00840C28">
      <w:pPr>
        <w:spacing w:after="0"/>
        <w:jc w:val="both"/>
      </w:pPr>
      <w:r>
        <w:t>Action Team 5</w:t>
      </w:r>
      <w:r w:rsidR="00A37F32">
        <w:t xml:space="preserve"> -</w:t>
      </w:r>
      <w:r>
        <w:t xml:space="preserve"> Resource Management</w:t>
      </w:r>
    </w:p>
    <w:p w14:paraId="7F0651C7" w14:textId="0F71437F" w:rsidR="00840C28" w:rsidRDefault="00840C28" w:rsidP="00840C28">
      <w:pPr>
        <w:spacing w:after="0"/>
        <w:jc w:val="both"/>
      </w:pPr>
      <w:r>
        <w:t>Action Team 6</w:t>
      </w:r>
      <w:r w:rsidR="00A37F32">
        <w:t xml:space="preserve"> -</w:t>
      </w:r>
      <w:r>
        <w:t xml:space="preserve"> Citizen Engagement</w:t>
      </w:r>
    </w:p>
    <w:p w14:paraId="5ED7E975" w14:textId="77777777" w:rsidR="00840C28" w:rsidRDefault="00840C28" w:rsidP="00840C28">
      <w:pPr>
        <w:jc w:val="both"/>
      </w:pPr>
    </w:p>
    <w:p w14:paraId="307C421E" w14:textId="1AF3C345" w:rsidR="00840C28" w:rsidRDefault="00840C28" w:rsidP="00840C28">
      <w:pPr>
        <w:jc w:val="both"/>
      </w:pPr>
      <w:r>
        <w:t>The purpose of these teams is to manage and deliver the actions of the CCAP, to ensure new actions are included and all work streams that can be captured are recognised and included.</w:t>
      </w:r>
    </w:p>
    <w:p w14:paraId="2A01586F" w14:textId="29C2F18A" w:rsidR="00840C28" w:rsidRDefault="00F33F4E" w:rsidP="00840C28">
      <w:pPr>
        <w:jc w:val="both"/>
      </w:pPr>
      <w:r>
        <w:t>The inclusion of Action Team 6; Citizen Engagement</w:t>
      </w:r>
      <w:r w:rsidR="009F7023">
        <w:t>,</w:t>
      </w:r>
      <w:r>
        <w:t xml:space="preserve"> </w:t>
      </w:r>
      <w:r w:rsidR="00995A71">
        <w:t>acknowledges</w:t>
      </w:r>
      <w:r w:rsidR="009F7023">
        <w:t xml:space="preserve"> </w:t>
      </w:r>
      <w:r w:rsidR="00840C28">
        <w:t xml:space="preserve">our role in increasing citizen awareness and public participation in climate </w:t>
      </w:r>
      <w:r w:rsidR="009F7023">
        <w:t xml:space="preserve">change </w:t>
      </w:r>
      <w:r w:rsidR="00840C28">
        <w:t>solutions</w:t>
      </w:r>
      <w:r w:rsidR="009F7023">
        <w:t>.</w:t>
      </w:r>
    </w:p>
    <w:p w14:paraId="21EACFDC" w14:textId="77777777" w:rsidR="009F7023" w:rsidRDefault="009F7023" w:rsidP="00840C28">
      <w:pPr>
        <w:jc w:val="both"/>
      </w:pPr>
    </w:p>
    <w:p w14:paraId="10AA6482" w14:textId="3BB99811" w:rsidR="00840C28" w:rsidRDefault="00AA1E0A" w:rsidP="0096471D">
      <w:pPr>
        <w:pStyle w:val="Heading2"/>
      </w:pPr>
      <w:bookmarkStart w:id="10" w:name="_Toc62897998"/>
      <w:r>
        <w:t xml:space="preserve">4.5 </w:t>
      </w:r>
      <w:r w:rsidR="00840C28">
        <w:t>Action Team 6</w:t>
      </w:r>
      <w:r w:rsidR="00D65D37">
        <w:t>:</w:t>
      </w:r>
      <w:r w:rsidR="00840C28">
        <w:t xml:space="preserve"> Citizen Engagement</w:t>
      </w:r>
      <w:bookmarkEnd w:id="10"/>
    </w:p>
    <w:p w14:paraId="70FDC229" w14:textId="56F54C81" w:rsidR="00CA2871" w:rsidRDefault="00840C28" w:rsidP="00CA2871">
      <w:pPr>
        <w:jc w:val="both"/>
      </w:pPr>
      <w:r>
        <w:t>This team</w:t>
      </w:r>
      <w:r w:rsidR="009F7023">
        <w:t xml:space="preserve">’s role is </w:t>
      </w:r>
      <w:r>
        <w:t xml:space="preserve">to fulfil the underlying theme of the CCAP which </w:t>
      </w:r>
      <w:r w:rsidR="009F7023">
        <w:t>includes</w:t>
      </w:r>
      <w:r>
        <w:t xml:space="preserve"> engage</w:t>
      </w:r>
      <w:r w:rsidR="009F7023">
        <w:t>ment</w:t>
      </w:r>
      <w:r>
        <w:t xml:space="preserve"> with our citizens</w:t>
      </w:r>
      <w:r w:rsidR="009F7023">
        <w:t>. T</w:t>
      </w:r>
      <w:r>
        <w:t xml:space="preserve">he objective of </w:t>
      </w:r>
      <w:r w:rsidRPr="00CD00ED">
        <w:t>this team is to ensure a unified approach of engagement is conducted by each of the Action Teams for all citizens, those who live and work in our functional area. The members of this team will include</w:t>
      </w:r>
      <w:r w:rsidR="007F24A3" w:rsidRPr="00CD00ED">
        <w:t xml:space="preserve"> the Climate Change and Environmental Awareness Officer,</w:t>
      </w:r>
      <w:r w:rsidRPr="00CD00ED">
        <w:t xml:space="preserve"> Community, LEO, Communications and Corporate Support.</w:t>
      </w:r>
    </w:p>
    <w:p w14:paraId="0607C54A" w14:textId="4D74F058" w:rsidR="0069080C" w:rsidRDefault="00840C28" w:rsidP="00CA2871">
      <w:pPr>
        <w:jc w:val="both"/>
        <w:sectPr w:rsidR="0069080C" w:rsidSect="009B3C0F">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pPr>
      <w:r>
        <w:t xml:space="preserve">Initial members of each action team </w:t>
      </w:r>
      <w:r w:rsidR="009F7023">
        <w:t>are</w:t>
      </w:r>
      <w:r>
        <w:t xml:space="preserve"> i</w:t>
      </w:r>
      <w:r w:rsidR="009F7023">
        <w:t>dentified</w:t>
      </w:r>
      <w:r>
        <w:t xml:space="preserve"> in Appendix 1, but membership will evolve as </w:t>
      </w:r>
      <w:r w:rsidR="00C61013">
        <w:t>different action in the CCAP are being progressed.</w:t>
      </w:r>
    </w:p>
    <w:p w14:paraId="38A84C6F" w14:textId="203E3806" w:rsidR="0069080C" w:rsidRPr="008C7D3D" w:rsidRDefault="00E46EFB" w:rsidP="008C7D3D">
      <w:pPr>
        <w:rPr>
          <w:rFonts w:ascii="Calibri" w:eastAsia="Calibri" w:hAnsi="Calibri" w:cs="Times New Roman"/>
        </w:rPr>
        <w:sectPr w:rsidR="0069080C" w:rsidRPr="008C7D3D" w:rsidSect="00150D0C">
          <w:pgSz w:w="16838" w:h="11906" w:orient="landscape"/>
          <w:pgMar w:top="1440" w:right="1440" w:bottom="1440" w:left="1440" w:header="708" w:footer="708" w:gutter="0"/>
          <w:cols w:space="708"/>
          <w:titlePg/>
          <w:docGrid w:linePitch="360"/>
        </w:sectPr>
      </w:pPr>
      <w:r w:rsidRPr="00E46EFB">
        <w:rPr>
          <w:rFonts w:ascii="Calibri" w:eastAsia="Calibri" w:hAnsi="Calibri" w:cs="Times New Roman"/>
          <w:noProof/>
        </w:rPr>
        <w:lastRenderedPageBreak/>
        <mc:AlternateContent>
          <mc:Choice Requires="wps">
            <w:drawing>
              <wp:anchor distT="45720" distB="45720" distL="114300" distR="114300" simplePos="0" relativeHeight="251661312" behindDoc="0" locked="0" layoutInCell="1" allowOverlap="1" wp14:anchorId="0DF7F75A" wp14:editId="6B275E96">
                <wp:simplePos x="0" y="0"/>
                <wp:positionH relativeFrom="column">
                  <wp:posOffset>5648325</wp:posOffset>
                </wp:positionH>
                <wp:positionV relativeFrom="paragraph">
                  <wp:posOffset>1323975</wp:posOffset>
                </wp:positionV>
                <wp:extent cx="838200" cy="381000"/>
                <wp:effectExtent l="0" t="0" r="19050"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381000"/>
                        </a:xfrm>
                        <a:prstGeom prst="rect">
                          <a:avLst/>
                        </a:prstGeom>
                        <a:solidFill>
                          <a:schemeClr val="accent2">
                            <a:lumMod val="40000"/>
                            <a:lumOff val="60000"/>
                          </a:schemeClr>
                        </a:solidFill>
                        <a:ln w="9525">
                          <a:solidFill>
                            <a:schemeClr val="accent2">
                              <a:lumMod val="40000"/>
                              <a:lumOff val="60000"/>
                            </a:schemeClr>
                          </a:solidFill>
                          <a:miter lim="800000"/>
                          <a:headEnd/>
                          <a:tailEnd/>
                        </a:ln>
                      </wps:spPr>
                      <wps:txbx>
                        <w:txbxContent>
                          <w:p w14:paraId="3C4EA62E" w14:textId="79AD02AA" w:rsidR="00FB6D9A" w:rsidRPr="00E46EFB" w:rsidRDefault="00FB6D9A" w:rsidP="00E46EFB">
                            <w:pPr>
                              <w:jc w:val="center"/>
                              <w:rPr>
                                <w:rFonts w:ascii="Arial" w:hAnsi="Arial" w:cs="Arial"/>
                              </w:rPr>
                            </w:pPr>
                            <w:r w:rsidRPr="00E46EFB">
                              <w:rPr>
                                <w:rFonts w:ascii="Arial" w:hAnsi="Arial" w:cs="Arial"/>
                              </w:rPr>
                              <w:t>DECC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F7F75A" id="_x0000_s1027" type="#_x0000_t202" style="position:absolute;margin-left:444.75pt;margin-top:104.25pt;width:66pt;height:30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" fillcolor="#f7caac [1301]" strokecolor="#f7caac [1301]">
                <v:textbox>
                  <w:txbxContent>
                    <w:p w14:paraId="3C4EA62E" w14:textId="79AD02AA" w:rsidR="00FB6D9A" w:rsidRPr="00E46EFB" w:rsidRDefault="00FB6D9A" w:rsidP="00E46EFB">
                      <w:pPr>
                        <w:jc w:val="center"/>
                        <w:rPr>
                          <w:rFonts w:ascii="Arial" w:hAnsi="Arial" w:cs="Arial"/>
                        </w:rPr>
                      </w:pPr>
                      <w:r w:rsidRPr="00E46EFB">
                        <w:rPr>
                          <w:rFonts w:ascii="Arial" w:hAnsi="Arial" w:cs="Arial"/>
                        </w:rPr>
                        <w:t>DECC</w:t>
                      </w:r>
                    </w:p>
                  </w:txbxContent>
                </v:textbox>
              </v:shape>
            </w:pict>
          </mc:Fallback>
        </mc:AlternateContent>
      </w:r>
      <w:r w:rsidR="009F7023">
        <w:rPr>
          <w:noProof/>
        </w:rPr>
        <w:drawing>
          <wp:inline distT="0" distB="0" distL="0" distR="0" wp14:anchorId="2F1D3A24" wp14:editId="66BCEAFF">
            <wp:extent cx="9605498" cy="55721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9619777" cy="5580408"/>
                    </a:xfrm>
                    <a:prstGeom prst="rect">
                      <a:avLst/>
                    </a:prstGeom>
                  </pic:spPr>
                </pic:pic>
              </a:graphicData>
            </a:graphic>
          </wp:inline>
        </w:drawing>
      </w:r>
    </w:p>
    <w:p w14:paraId="6863AB59" w14:textId="77777777" w:rsidR="004B4B66" w:rsidRPr="00840C28" w:rsidRDefault="004B4B66" w:rsidP="00CA2871">
      <w:pPr>
        <w:jc w:val="both"/>
      </w:pPr>
    </w:p>
    <w:p w14:paraId="6648AD60" w14:textId="7570B338" w:rsidR="00CA2871" w:rsidRDefault="00AA1E0A" w:rsidP="0096471D">
      <w:pPr>
        <w:pStyle w:val="Heading2"/>
      </w:pPr>
      <w:bookmarkStart w:id="11" w:name="_Toc62897999"/>
      <w:r>
        <w:t xml:space="preserve">4.6 </w:t>
      </w:r>
      <w:r w:rsidR="00CA2871">
        <w:t>Budget</w:t>
      </w:r>
      <w:bookmarkEnd w:id="11"/>
    </w:p>
    <w:p w14:paraId="1240ACE5" w14:textId="77777777" w:rsidR="00FB517C" w:rsidRDefault="00FB517C" w:rsidP="00C61013">
      <w:pPr>
        <w:jc w:val="both"/>
      </w:pPr>
    </w:p>
    <w:p w14:paraId="3880CEAE" w14:textId="224C9197" w:rsidR="00C61013" w:rsidRPr="006F278E" w:rsidRDefault="00BA589D" w:rsidP="00C61013">
      <w:pPr>
        <w:jc w:val="both"/>
      </w:pPr>
      <w:r w:rsidRPr="006F278E">
        <w:t>A</w:t>
      </w:r>
      <w:r w:rsidR="00C61013" w:rsidRPr="006F278E">
        <w:t xml:space="preserve"> Climate Action </w:t>
      </w:r>
      <w:r w:rsidR="00C87CE9" w:rsidRPr="006F278E">
        <w:t xml:space="preserve">Innovation </w:t>
      </w:r>
      <w:r w:rsidR="00C61013" w:rsidRPr="006F278E">
        <w:t xml:space="preserve">Budget </w:t>
      </w:r>
      <w:r w:rsidR="00CA2871" w:rsidRPr="006F278E">
        <w:t>of €</w:t>
      </w:r>
      <w:r w:rsidR="00914E14" w:rsidRPr="006F278E">
        <w:t>30</w:t>
      </w:r>
      <w:r w:rsidR="00CA2871" w:rsidRPr="006F278E">
        <w:t xml:space="preserve">0,000 </w:t>
      </w:r>
      <w:r w:rsidRPr="006F278E">
        <w:t xml:space="preserve">has been provided </w:t>
      </w:r>
      <w:r w:rsidR="00C61013" w:rsidRPr="006F278E">
        <w:t>for 20</w:t>
      </w:r>
      <w:r w:rsidR="006A518F" w:rsidRPr="006F278E">
        <w:t>2</w:t>
      </w:r>
      <w:r w:rsidR="009D425C" w:rsidRPr="006F278E">
        <w:t>1</w:t>
      </w:r>
      <w:r w:rsidR="006F278E" w:rsidRPr="006F278E">
        <w:rPr>
          <w:rFonts w:cstheme="minorHAnsi"/>
        </w:rPr>
        <w:t xml:space="preserve"> to deliver action plan initiatives across the areas of energy, transport, biodiversity, resource management and community engagement projects.</w:t>
      </w:r>
      <w:r w:rsidR="00CA2871" w:rsidRPr="006F278E">
        <w:t xml:space="preserve"> </w:t>
      </w:r>
      <w:r w:rsidR="00C61013" w:rsidRPr="006F278E">
        <w:t>New and non-budgeted actions in the CCAP may avail of this Climate</w:t>
      </w:r>
      <w:r w:rsidR="00C87CE9" w:rsidRPr="006F278E">
        <w:t xml:space="preserve"> Action</w:t>
      </w:r>
      <w:r w:rsidR="00C61013" w:rsidRPr="006F278E">
        <w:t xml:space="preserve"> </w:t>
      </w:r>
      <w:r w:rsidR="00C87CE9" w:rsidRPr="006F278E">
        <w:t>Innovation</w:t>
      </w:r>
      <w:r w:rsidR="00C61013" w:rsidRPr="006F278E">
        <w:t xml:space="preserve"> allocation</w:t>
      </w:r>
      <w:r w:rsidR="00230C9A" w:rsidRPr="006F278E">
        <w:t xml:space="preserve"> through </w:t>
      </w:r>
      <w:r w:rsidR="00510755" w:rsidRPr="006F278E">
        <w:t>an application process.</w:t>
      </w:r>
    </w:p>
    <w:p w14:paraId="3604E17B" w14:textId="62D664F5" w:rsidR="00CA2871" w:rsidRPr="006F278E" w:rsidRDefault="00CA2871" w:rsidP="00CA2871">
      <w:pPr>
        <w:jc w:val="both"/>
      </w:pPr>
      <w:r w:rsidRPr="006F278E">
        <w:t>It is proposed that projects</w:t>
      </w:r>
      <w:r w:rsidR="00E442CC" w:rsidRPr="006F278E">
        <w:t xml:space="preserve"> or </w:t>
      </w:r>
      <w:r w:rsidRPr="006F278E">
        <w:t xml:space="preserve">actions, once </w:t>
      </w:r>
      <w:r w:rsidR="00E442CC" w:rsidRPr="006F278E">
        <w:t xml:space="preserve">appraised and </w:t>
      </w:r>
      <w:r w:rsidRPr="006F278E">
        <w:t xml:space="preserve">justified and </w:t>
      </w:r>
      <w:r w:rsidR="00E442CC" w:rsidRPr="006F278E">
        <w:t xml:space="preserve">confirmation </w:t>
      </w:r>
      <w:r w:rsidR="003E6031" w:rsidRPr="006F278E">
        <w:t>that procurement</w:t>
      </w:r>
      <w:r w:rsidR="00E442CC" w:rsidRPr="006F278E">
        <w:t xml:space="preserve"> criteria have been satisfied</w:t>
      </w:r>
      <w:r w:rsidRPr="006F278E">
        <w:t>, they can be fully or partially funded from the C</w:t>
      </w:r>
      <w:r w:rsidR="00C61013" w:rsidRPr="006F278E">
        <w:t>limate Action</w:t>
      </w:r>
      <w:r w:rsidRPr="006F278E">
        <w:t xml:space="preserve"> allocation.</w:t>
      </w:r>
    </w:p>
    <w:p w14:paraId="624A170C" w14:textId="13B02C46" w:rsidR="00CA2871" w:rsidRPr="006F278E" w:rsidRDefault="00CA2871" w:rsidP="00CA2871">
      <w:pPr>
        <w:jc w:val="both"/>
      </w:pPr>
      <w:r w:rsidRPr="006F278E">
        <w:t xml:space="preserve">Projects and actions that have been </w:t>
      </w:r>
      <w:r w:rsidR="00F12EEE" w:rsidRPr="006F278E">
        <w:t>approved for the Climate Change Action Plan have been included on an action tracker to allow</w:t>
      </w:r>
      <w:r w:rsidRPr="006F278E">
        <w:t xml:space="preserve"> </w:t>
      </w:r>
      <w:r w:rsidR="00F12EEE" w:rsidRPr="006F278E">
        <w:t xml:space="preserve">progress, budgets and actual costs </w:t>
      </w:r>
      <w:r w:rsidR="00AA6A90" w:rsidRPr="006F278E">
        <w:t xml:space="preserve">are </w:t>
      </w:r>
      <w:r w:rsidR="00F12EEE" w:rsidRPr="006F278E">
        <w:t>to</w:t>
      </w:r>
      <w:r w:rsidRPr="006F278E">
        <w:t xml:space="preserve"> be monitored.</w:t>
      </w:r>
    </w:p>
    <w:p w14:paraId="28C24EC7" w14:textId="1999D229" w:rsidR="0013496B" w:rsidRDefault="003E6031" w:rsidP="00CA2871">
      <w:pPr>
        <w:jc w:val="both"/>
      </w:pPr>
      <w:r>
        <w:t xml:space="preserve">The </w:t>
      </w:r>
      <w:r w:rsidR="00F178DA" w:rsidRPr="00F178DA">
        <w:t xml:space="preserve">Climate </w:t>
      </w:r>
      <w:r>
        <w:t>A</w:t>
      </w:r>
      <w:r w:rsidR="00F178DA" w:rsidRPr="00F178DA">
        <w:t>ction</w:t>
      </w:r>
      <w:r w:rsidR="004745A5">
        <w:t xml:space="preserve"> budgeted items </w:t>
      </w:r>
      <w:r w:rsidR="00F178DA" w:rsidRPr="00F178DA">
        <w:t>are recorded in Agresso</w:t>
      </w:r>
      <w:r>
        <w:t>.</w:t>
      </w:r>
      <w:r w:rsidR="005B1FBE">
        <w:t xml:space="preserve"> In order to</w:t>
      </w:r>
      <w:r w:rsidR="007474A4">
        <w:t xml:space="preserve"> </w:t>
      </w:r>
      <w:r>
        <w:t>monitor</w:t>
      </w:r>
      <w:r w:rsidR="00F12EEE">
        <w:t xml:space="preserve"> additional</w:t>
      </w:r>
      <w:r w:rsidR="007474A4">
        <w:t xml:space="preserve"> cost and spending </w:t>
      </w:r>
      <w:r w:rsidR="00F12EEE">
        <w:t>pertainin</w:t>
      </w:r>
      <w:r w:rsidR="007474A4">
        <w:t xml:space="preserve">g to </w:t>
      </w:r>
      <w:r w:rsidR="005B1FBE">
        <w:t xml:space="preserve">Climate Change </w:t>
      </w:r>
      <w:r>
        <w:t xml:space="preserve">but external to the </w:t>
      </w:r>
      <w:r w:rsidR="007474A4">
        <w:t>Climate A</w:t>
      </w:r>
      <w:r w:rsidR="00F178DA" w:rsidRPr="00F178DA">
        <w:t xml:space="preserve">ction </w:t>
      </w:r>
      <w:r>
        <w:t xml:space="preserve">budget, </w:t>
      </w:r>
      <w:r w:rsidR="007474A4">
        <w:t>a</w:t>
      </w:r>
      <w:r w:rsidR="005B1FBE">
        <w:t>n additional accounting tag will be introduced</w:t>
      </w:r>
      <w:r>
        <w:t>.</w:t>
      </w:r>
    </w:p>
    <w:p w14:paraId="23BF6751" w14:textId="77777777" w:rsidR="00CC7550" w:rsidRPr="004B4B66" w:rsidRDefault="00CC7550" w:rsidP="00CA2871">
      <w:pPr>
        <w:jc w:val="both"/>
      </w:pPr>
    </w:p>
    <w:p w14:paraId="34804017" w14:textId="3A426708" w:rsidR="00CA2871" w:rsidRDefault="00AA1E0A" w:rsidP="0096471D">
      <w:pPr>
        <w:pStyle w:val="Heading2"/>
      </w:pPr>
      <w:bookmarkStart w:id="12" w:name="_Toc62898000"/>
      <w:r>
        <w:t xml:space="preserve">4.7 </w:t>
      </w:r>
      <w:r w:rsidR="00CA2871">
        <w:t>Meetings</w:t>
      </w:r>
      <w:bookmarkEnd w:id="12"/>
    </w:p>
    <w:p w14:paraId="729FCDA4" w14:textId="7D33D54F" w:rsidR="00CA2871" w:rsidRPr="00CA2871" w:rsidRDefault="00AA1E0A" w:rsidP="0096471D">
      <w:pPr>
        <w:pStyle w:val="Heading3"/>
      </w:pPr>
      <w:bookmarkStart w:id="13" w:name="_Toc62898001"/>
      <w:r>
        <w:t xml:space="preserve">4.7.1 </w:t>
      </w:r>
      <w:r w:rsidR="00CA2871" w:rsidRPr="00CA2871">
        <w:t>SDCC C</w:t>
      </w:r>
      <w:r w:rsidR="003E6031">
        <w:t xml:space="preserve">limate </w:t>
      </w:r>
      <w:r w:rsidR="00CA2871" w:rsidRPr="00CA2871">
        <w:t>A</w:t>
      </w:r>
      <w:r w:rsidR="003E6031">
        <w:t xml:space="preserve">ction </w:t>
      </w:r>
      <w:r w:rsidR="00CA2871" w:rsidRPr="00CA2871">
        <w:t>S</w:t>
      </w:r>
      <w:r w:rsidR="003E6031">
        <w:t xml:space="preserve">teering </w:t>
      </w:r>
      <w:r w:rsidR="00CA2871" w:rsidRPr="00CA2871">
        <w:t>G</w:t>
      </w:r>
      <w:r w:rsidR="003E6031">
        <w:t>roup</w:t>
      </w:r>
      <w:bookmarkEnd w:id="13"/>
    </w:p>
    <w:p w14:paraId="773AD492" w14:textId="10120252" w:rsidR="00CA2871" w:rsidRPr="00CD00ED" w:rsidRDefault="00BA589D" w:rsidP="00CA2871">
      <w:pPr>
        <w:jc w:val="both"/>
      </w:pPr>
      <w:r w:rsidRPr="00CD00ED">
        <w:t>T</w:t>
      </w:r>
      <w:r w:rsidR="00CA2871" w:rsidRPr="00CD00ED">
        <w:t>he inaugural meeting of this group</w:t>
      </w:r>
      <w:r w:rsidR="0099477A" w:rsidRPr="00CD00ED">
        <w:t xml:space="preserve"> </w:t>
      </w:r>
      <w:r w:rsidRPr="00CD00ED">
        <w:t xml:space="preserve">was held </w:t>
      </w:r>
      <w:r w:rsidR="0099477A" w:rsidRPr="00CD00ED">
        <w:t>on 27</w:t>
      </w:r>
      <w:r w:rsidR="0099477A" w:rsidRPr="00CD00ED">
        <w:rPr>
          <w:vertAlign w:val="superscript"/>
        </w:rPr>
        <w:t>th</w:t>
      </w:r>
      <w:r w:rsidR="0099477A" w:rsidRPr="00CD00ED">
        <w:t xml:space="preserve"> June, 2019</w:t>
      </w:r>
      <w:r w:rsidR="003E6031" w:rsidRPr="00CD00ED">
        <w:t>, subsequent m</w:t>
      </w:r>
      <w:r w:rsidR="00CA2871" w:rsidRPr="00CD00ED">
        <w:t>eeting</w:t>
      </w:r>
      <w:r w:rsidR="00CD00ED">
        <w:t>s</w:t>
      </w:r>
      <w:r w:rsidR="00CA2871" w:rsidRPr="00CD00ED">
        <w:t xml:space="preserve"> </w:t>
      </w:r>
      <w:r w:rsidR="00CD00ED" w:rsidRPr="00CD00ED">
        <w:t>occur</w:t>
      </w:r>
      <w:r w:rsidR="00CD00ED">
        <w:t>red</w:t>
      </w:r>
      <w:r w:rsidR="00CA2871" w:rsidRPr="00CD00ED">
        <w:t xml:space="preserve"> every month for three months </w:t>
      </w:r>
      <w:r w:rsidR="0099477A" w:rsidRPr="00CD00ED">
        <w:t>reducing</w:t>
      </w:r>
      <w:r w:rsidR="00CA2871" w:rsidRPr="00CD00ED">
        <w:t xml:space="preserve"> to every quarter</w:t>
      </w:r>
      <w:r w:rsidR="0099477A" w:rsidRPr="00CD00ED">
        <w:t>ly meeting</w:t>
      </w:r>
      <w:r w:rsidR="00CA2871" w:rsidRPr="00CD00ED">
        <w:t xml:space="preserve"> thereafter. </w:t>
      </w:r>
      <w:bookmarkStart w:id="14" w:name="_Hlk10128488"/>
      <w:r w:rsidRPr="00CD00ED">
        <w:t>Provisional</w:t>
      </w:r>
      <w:r w:rsidR="00CA2871" w:rsidRPr="00CD00ED">
        <w:t xml:space="preserve"> dates and times </w:t>
      </w:r>
      <w:r w:rsidRPr="00CD00ED">
        <w:t>are</w:t>
      </w:r>
      <w:r w:rsidR="00CA2871" w:rsidRPr="00CD00ED">
        <w:t xml:space="preserve"> arranged through our administrative support team.</w:t>
      </w:r>
      <w:bookmarkEnd w:id="14"/>
      <w:r w:rsidR="00863824" w:rsidRPr="00CD00ED">
        <w:t xml:space="preserve"> These dates should align with the E</w:t>
      </w:r>
      <w:r w:rsidR="007474A4" w:rsidRPr="00CD00ED">
        <w:t>nvironment, Public Realm</w:t>
      </w:r>
      <w:r w:rsidR="00863824" w:rsidRPr="00CD00ED">
        <w:t xml:space="preserve"> &amp; C</w:t>
      </w:r>
      <w:r w:rsidR="007474A4" w:rsidRPr="00CD00ED">
        <w:t xml:space="preserve">limate </w:t>
      </w:r>
      <w:r w:rsidR="00863824" w:rsidRPr="00CD00ED">
        <w:t>C</w:t>
      </w:r>
      <w:r w:rsidR="007474A4" w:rsidRPr="00CD00ED">
        <w:t>hange</w:t>
      </w:r>
      <w:r w:rsidR="00863824" w:rsidRPr="00CD00ED">
        <w:t xml:space="preserve"> SPC meetings.</w:t>
      </w:r>
    </w:p>
    <w:p w14:paraId="26F9E7A4" w14:textId="60C6CE86" w:rsidR="00CA2871" w:rsidRPr="00CD00ED" w:rsidRDefault="00AA1E0A" w:rsidP="0096471D">
      <w:pPr>
        <w:pStyle w:val="Heading3"/>
      </w:pPr>
      <w:bookmarkStart w:id="15" w:name="_Toc62898002"/>
      <w:r w:rsidRPr="00CD00ED">
        <w:t xml:space="preserve">4.7.2 </w:t>
      </w:r>
      <w:r w:rsidR="00CA2871" w:rsidRPr="00CD00ED">
        <w:t>Action Teams</w:t>
      </w:r>
      <w:bookmarkEnd w:id="15"/>
      <w:r w:rsidR="00CA2871" w:rsidRPr="00CD00ED">
        <w:t xml:space="preserve"> </w:t>
      </w:r>
    </w:p>
    <w:p w14:paraId="5C384921" w14:textId="37C81975" w:rsidR="00CA2871" w:rsidRDefault="00CA2871" w:rsidP="00CA2871">
      <w:pPr>
        <w:jc w:val="both"/>
      </w:pPr>
      <w:r w:rsidRPr="00CD00ED">
        <w:t xml:space="preserve">It is proposed that each Action Team meet </w:t>
      </w:r>
      <w:r w:rsidR="006F278E" w:rsidRPr="00CD00ED">
        <w:t>bi-monthly</w:t>
      </w:r>
      <w:r w:rsidRPr="00CD00ED">
        <w:t xml:space="preserve"> </w:t>
      </w:r>
      <w:r w:rsidR="006F278E" w:rsidRPr="00CD00ED">
        <w:t>throughout 2021</w:t>
      </w:r>
      <w:r w:rsidRPr="00CD00ED">
        <w:t xml:space="preserve">. The dates and times agreed at the inaugural meeting </w:t>
      </w:r>
      <w:r w:rsidR="00BA589D" w:rsidRPr="00CD00ED">
        <w:t>are</w:t>
      </w:r>
      <w:r w:rsidRPr="00CD00ED">
        <w:t xml:space="preserve"> arranged through our administrative support team.</w:t>
      </w:r>
      <w:r w:rsidR="006F278E" w:rsidRPr="00CD00ED">
        <w:t xml:space="preserve"> Action from the CCAP will be updated </w:t>
      </w:r>
      <w:r w:rsidR="001C2917" w:rsidRPr="00CD00ED">
        <w:t xml:space="preserve">on a tracker </w:t>
      </w:r>
      <w:r w:rsidR="006F278E" w:rsidRPr="00CD00ED">
        <w:t>on a monthly basis by nominated personnel in relevant sections.</w:t>
      </w:r>
    </w:p>
    <w:p w14:paraId="1344B7A9" w14:textId="226C56AE" w:rsidR="00E270E1" w:rsidRDefault="00E270E1" w:rsidP="00E270E1">
      <w:pPr>
        <w:jc w:val="both"/>
      </w:pPr>
      <w:r w:rsidRPr="008F22DB">
        <w:t xml:space="preserve">Actions </w:t>
      </w:r>
      <w:r>
        <w:t xml:space="preserve">should be reviewed by all team members prior to meetings. During the meeting team members will report on actions that are under their management. </w:t>
      </w:r>
    </w:p>
    <w:p w14:paraId="23FC3078" w14:textId="3527B163" w:rsidR="00CA2871" w:rsidRDefault="00AA1E0A" w:rsidP="0096471D">
      <w:pPr>
        <w:pStyle w:val="Heading2"/>
      </w:pPr>
      <w:bookmarkStart w:id="16" w:name="_Toc62898003"/>
      <w:r>
        <w:t xml:space="preserve">4.8 </w:t>
      </w:r>
      <w:r w:rsidR="00CA2871">
        <w:t>Reporting</w:t>
      </w:r>
      <w:bookmarkEnd w:id="16"/>
    </w:p>
    <w:p w14:paraId="4F27A606" w14:textId="0DC0C111" w:rsidR="00863824" w:rsidRDefault="00863824" w:rsidP="00863824">
      <w:pPr>
        <w:jc w:val="both"/>
      </w:pPr>
      <w:r>
        <w:t xml:space="preserve">The following is the current list of bodies that the </w:t>
      </w:r>
      <w:r w:rsidR="007474A4">
        <w:t>SDCC</w:t>
      </w:r>
      <w:r>
        <w:t xml:space="preserve"> is responsible for reporting to, and from whom they take instruction regarding their reporting obligations;</w:t>
      </w:r>
    </w:p>
    <w:p w14:paraId="6CCAE833" w14:textId="77777777" w:rsidR="00863824" w:rsidRPr="00863824" w:rsidRDefault="00863824" w:rsidP="00863824">
      <w:pPr>
        <w:pStyle w:val="ListParagraph"/>
        <w:numPr>
          <w:ilvl w:val="0"/>
          <w:numId w:val="5"/>
        </w:numPr>
        <w:jc w:val="both"/>
      </w:pPr>
      <w:r w:rsidRPr="00863824">
        <w:t xml:space="preserve">Environment, Public Realm and Climate Change SPC and Council </w:t>
      </w:r>
    </w:p>
    <w:p w14:paraId="33A69E71" w14:textId="77777777" w:rsidR="00863824" w:rsidRDefault="00863824" w:rsidP="00863824">
      <w:pPr>
        <w:pStyle w:val="ListParagraph"/>
        <w:numPr>
          <w:ilvl w:val="0"/>
          <w:numId w:val="5"/>
        </w:numPr>
        <w:jc w:val="both"/>
      </w:pPr>
      <w:r>
        <w:t>Covenant of Mayors for Climate and Energy</w:t>
      </w:r>
    </w:p>
    <w:p w14:paraId="0D11036A" w14:textId="1636EDD8" w:rsidR="00863824" w:rsidRDefault="00863824" w:rsidP="00863824">
      <w:pPr>
        <w:pStyle w:val="ListParagraph"/>
        <w:numPr>
          <w:ilvl w:val="0"/>
          <w:numId w:val="5"/>
        </w:numPr>
        <w:jc w:val="both"/>
      </w:pPr>
      <w:r>
        <w:t>Dublin Metropolitan C</w:t>
      </w:r>
      <w:r w:rsidR="00891785">
        <w:t xml:space="preserve">limate </w:t>
      </w:r>
      <w:r>
        <w:t>A</w:t>
      </w:r>
      <w:r w:rsidR="00891785">
        <w:t xml:space="preserve">ction </w:t>
      </w:r>
      <w:r>
        <w:t>R</w:t>
      </w:r>
      <w:r w:rsidR="00891785">
        <w:t xml:space="preserve">egional </w:t>
      </w:r>
      <w:r>
        <w:t>O</w:t>
      </w:r>
      <w:r w:rsidR="00891785">
        <w:t>ffice (CARO)</w:t>
      </w:r>
    </w:p>
    <w:p w14:paraId="419E2D36" w14:textId="585BB07B" w:rsidR="00863824" w:rsidRDefault="00863824" w:rsidP="00863824">
      <w:pPr>
        <w:pStyle w:val="ListParagraph"/>
        <w:numPr>
          <w:ilvl w:val="0"/>
          <w:numId w:val="5"/>
        </w:numPr>
        <w:jc w:val="both"/>
      </w:pPr>
      <w:r>
        <w:t>D</w:t>
      </w:r>
      <w:r w:rsidR="002317E5">
        <w:t>E</w:t>
      </w:r>
      <w:r>
        <w:t>CC</w:t>
      </w:r>
    </w:p>
    <w:p w14:paraId="3F1903C1" w14:textId="69BAA48D" w:rsidR="00863824" w:rsidRDefault="00863824" w:rsidP="00863824">
      <w:pPr>
        <w:pStyle w:val="ListParagraph"/>
        <w:numPr>
          <w:ilvl w:val="0"/>
          <w:numId w:val="5"/>
        </w:numPr>
        <w:jc w:val="both"/>
      </w:pPr>
      <w:r>
        <w:t>LGMA</w:t>
      </w:r>
    </w:p>
    <w:p w14:paraId="2AE67DEC" w14:textId="59FD9B80" w:rsidR="00863824" w:rsidRDefault="00863824" w:rsidP="00863824">
      <w:pPr>
        <w:jc w:val="both"/>
      </w:pPr>
      <w:r>
        <w:t xml:space="preserve">To reduce the risks of omitting actions and significant items a </w:t>
      </w:r>
      <w:r w:rsidR="002317E5">
        <w:t xml:space="preserve">dual approach of </w:t>
      </w:r>
      <w:r>
        <w:t>top down and bottom up is required.</w:t>
      </w:r>
    </w:p>
    <w:p w14:paraId="6779824D" w14:textId="32D72F5B" w:rsidR="00863824" w:rsidRDefault="00863824" w:rsidP="00863824">
      <w:pPr>
        <w:jc w:val="both"/>
      </w:pPr>
      <w:r>
        <w:lastRenderedPageBreak/>
        <w:t>The Action Teams will be expected to report to the CASG through their Chairs</w:t>
      </w:r>
      <w:r w:rsidR="005B1FBE">
        <w:t>, including r</w:t>
      </w:r>
      <w:r>
        <w:t>eporting on the actions and their associated budgets</w:t>
      </w:r>
      <w:r w:rsidR="005B1FBE">
        <w:t xml:space="preserve"> and</w:t>
      </w:r>
      <w:r>
        <w:t xml:space="preserve"> </w:t>
      </w:r>
      <w:r w:rsidR="005B1FBE">
        <w:t>i</w:t>
      </w:r>
      <w:r>
        <w:t>ntroducing and revising actions on an annual basis.</w:t>
      </w:r>
    </w:p>
    <w:p w14:paraId="056E0B78" w14:textId="52DF671A" w:rsidR="00863824" w:rsidRDefault="00863824" w:rsidP="00863824">
      <w:pPr>
        <w:jc w:val="both"/>
      </w:pPr>
      <w:r>
        <w:t>The</w:t>
      </w:r>
      <w:r w:rsidR="007474A4">
        <w:t xml:space="preserve"> delivery of the</w:t>
      </w:r>
      <w:r>
        <w:t xml:space="preserve"> CCAP will be a flexible process and subject to regular reviews in terms of the appropriateness of projects, policies and programmes, as well as climate projections.</w:t>
      </w:r>
    </w:p>
    <w:p w14:paraId="6F234EF8" w14:textId="2D8ECD0C" w:rsidR="00CA2871" w:rsidRDefault="00AA1E0A" w:rsidP="0096471D">
      <w:pPr>
        <w:pStyle w:val="Heading3"/>
      </w:pPr>
      <w:bookmarkStart w:id="17" w:name="_Toc62898004"/>
      <w:r>
        <w:t xml:space="preserve">4.8.1 </w:t>
      </w:r>
      <w:r w:rsidR="00CA2871">
        <w:t>Environment, Public Realm and Climate Change SPC and Council</w:t>
      </w:r>
      <w:bookmarkEnd w:id="17"/>
      <w:r w:rsidR="00CA2871">
        <w:t xml:space="preserve"> </w:t>
      </w:r>
    </w:p>
    <w:p w14:paraId="7185D041" w14:textId="6F88E148" w:rsidR="00CA2871" w:rsidRPr="00385D58" w:rsidRDefault="00CA2871" w:rsidP="00CA2871">
      <w:pPr>
        <w:jc w:val="both"/>
        <w:rPr>
          <w:color w:val="FF0000"/>
        </w:rPr>
      </w:pPr>
      <w:r w:rsidRPr="00CD00ED">
        <w:t xml:space="preserve">The </w:t>
      </w:r>
      <w:r w:rsidR="00CD00ED" w:rsidRPr="00CD00ED">
        <w:t>Climate Action Co-ordinator</w:t>
      </w:r>
      <w:r w:rsidRPr="00CD00ED">
        <w:t xml:space="preserve"> will provide a report to th</w:t>
      </w:r>
      <w:r w:rsidR="00BA589D" w:rsidRPr="00CD00ED">
        <w:t>e EPR &amp; CC</w:t>
      </w:r>
      <w:r w:rsidRPr="00CD00ED">
        <w:t xml:space="preserve"> SPC at each of their meetings and in turn report to the full council.</w:t>
      </w:r>
      <w:r w:rsidR="00385D58">
        <w:t xml:space="preserve"> </w:t>
      </w:r>
    </w:p>
    <w:p w14:paraId="35933B29" w14:textId="01F5F14B" w:rsidR="00CA2871" w:rsidRPr="004E5072" w:rsidRDefault="00CA2871" w:rsidP="00CA2871">
      <w:pPr>
        <w:jc w:val="both"/>
      </w:pPr>
      <w:r>
        <w:t xml:space="preserve">This </w:t>
      </w:r>
      <w:r w:rsidRPr="00B23A9E">
        <w:t xml:space="preserve">reporting system will be </w:t>
      </w:r>
      <w:r w:rsidR="004E26C3" w:rsidRPr="00B23A9E">
        <w:t xml:space="preserve">quarterly </w:t>
      </w:r>
      <w:r w:rsidRPr="00B23A9E">
        <w:t>at each SPC</w:t>
      </w:r>
      <w:r w:rsidR="004E26C3" w:rsidRPr="00B23A9E">
        <w:t xml:space="preserve"> meeting</w:t>
      </w:r>
      <w:r w:rsidR="00B23A9E" w:rsidRPr="00B23A9E">
        <w:t xml:space="preserve"> highlighting a s</w:t>
      </w:r>
      <w:r w:rsidR="00385D58" w:rsidRPr="00B23A9E">
        <w:t>pecific theme</w:t>
      </w:r>
      <w:r w:rsidR="00B23A9E" w:rsidRPr="00B23A9E">
        <w:t xml:space="preserve"> from the CCAP.</w:t>
      </w:r>
    </w:p>
    <w:p w14:paraId="6C515CF2" w14:textId="7E28C28E" w:rsidR="00CA2871" w:rsidRPr="00D208E2" w:rsidRDefault="00AA1E0A" w:rsidP="0096471D">
      <w:pPr>
        <w:pStyle w:val="Heading3"/>
      </w:pPr>
      <w:bookmarkStart w:id="18" w:name="_Toc62898005"/>
      <w:r>
        <w:t xml:space="preserve">4.8.2 </w:t>
      </w:r>
      <w:r w:rsidR="00CA2871" w:rsidRPr="00D208E2">
        <w:t>Covenant of Mayors for Climate and Energy</w:t>
      </w:r>
      <w:bookmarkEnd w:id="18"/>
    </w:p>
    <w:p w14:paraId="0867B3F1" w14:textId="51CB0E9D" w:rsidR="00CA2871" w:rsidRDefault="00CA2871" w:rsidP="00CA2871">
      <w:pPr>
        <w:jc w:val="both"/>
      </w:pPr>
      <w:r>
        <w:t xml:space="preserve">As the council is a signatory to the </w:t>
      </w:r>
      <w:r w:rsidRPr="0080091A">
        <w:t>Covenant of Mayors for Climate and Energy</w:t>
      </w:r>
      <w:r>
        <w:t xml:space="preserve">, which is the world’s largest movement for local climate and energy actions, SDCC has pledged to support implementation of </w:t>
      </w:r>
      <w:r w:rsidRPr="00B23A9E">
        <w:t>the EU 40% GHG reduction target by 2030</w:t>
      </w:r>
      <w:r w:rsidR="00891785" w:rsidRPr="00B23A9E">
        <w:t xml:space="preserve"> and </w:t>
      </w:r>
      <w:r w:rsidR="0099477A" w:rsidRPr="00B23A9E">
        <w:t xml:space="preserve">to </w:t>
      </w:r>
      <w:r w:rsidR="00891785" w:rsidRPr="00B23A9E">
        <w:t>make SDCC a more resilient region.</w:t>
      </w:r>
      <w:r w:rsidRPr="00B23A9E">
        <w:t xml:space="preserve"> Accordingly, SDCC </w:t>
      </w:r>
      <w:r w:rsidR="00385D58" w:rsidRPr="00B23A9E">
        <w:t xml:space="preserve">submitted </w:t>
      </w:r>
      <w:r w:rsidR="00B23A9E" w:rsidRPr="00B23A9E">
        <w:t xml:space="preserve">(14/11/2019) </w:t>
      </w:r>
      <w:r w:rsidRPr="00B23A9E">
        <w:t xml:space="preserve">a Sustainable Energy and Climate Action Plan (SECAP), outlining the key actions it plans to undertake. The Plan will feature a Baseline Emission Inventory to track mitigation actions and a Climate Risks and Vulnerability </w:t>
      </w:r>
      <w:r>
        <w:t>Assessment. This commitment marks the beginning of a long-term process, a commitment has been made to submit a report on the implementation process every two years.</w:t>
      </w:r>
      <w:r w:rsidR="003D55AA">
        <w:t xml:space="preserve"> The required information is provided to Codema, who compile and file the reports for all the Dublin LAs.</w:t>
      </w:r>
    </w:p>
    <w:p w14:paraId="0D6EDA21" w14:textId="77777777" w:rsidR="00CA2871" w:rsidRDefault="00CA2871" w:rsidP="00CA2871">
      <w:pPr>
        <w:jc w:val="both"/>
      </w:pPr>
      <w:r>
        <w:t>This reporting system is every two years.</w:t>
      </w:r>
    </w:p>
    <w:p w14:paraId="54602575" w14:textId="4D5123B9" w:rsidR="00CA2871" w:rsidRPr="004E5072" w:rsidRDefault="00AA1E0A" w:rsidP="0096471D">
      <w:pPr>
        <w:pStyle w:val="Heading3"/>
      </w:pPr>
      <w:bookmarkStart w:id="19" w:name="_Toc62898006"/>
      <w:r>
        <w:t xml:space="preserve">4.8.3 </w:t>
      </w:r>
      <w:r w:rsidR="00CA2871" w:rsidRPr="004E5072">
        <w:t>C</w:t>
      </w:r>
      <w:r w:rsidR="00891785">
        <w:t xml:space="preserve">limate </w:t>
      </w:r>
      <w:r w:rsidR="00CA2871" w:rsidRPr="004E5072">
        <w:t>A</w:t>
      </w:r>
      <w:r w:rsidR="00891785">
        <w:t xml:space="preserve">ction </w:t>
      </w:r>
      <w:r w:rsidR="00CA2871" w:rsidRPr="004E5072">
        <w:t>R</w:t>
      </w:r>
      <w:r w:rsidR="00891785">
        <w:t xml:space="preserve">egional </w:t>
      </w:r>
      <w:r w:rsidR="00CA2871" w:rsidRPr="004E5072">
        <w:t>O</w:t>
      </w:r>
      <w:r w:rsidR="00891785">
        <w:t>ffice (CARO)</w:t>
      </w:r>
      <w:bookmarkEnd w:id="19"/>
    </w:p>
    <w:p w14:paraId="0789D033" w14:textId="402D3EFB" w:rsidR="00CA2871" w:rsidRDefault="005B1FBE" w:rsidP="00CA2871">
      <w:pPr>
        <w:jc w:val="both"/>
      </w:pPr>
      <w:r>
        <w:t>C</w:t>
      </w:r>
      <w:r w:rsidR="00CA2871">
        <w:t>limate change is a transboundary challenge. A Dublin regional approach has been adopted and will be overseen by the Dublin Metropolitan CARO.</w:t>
      </w:r>
      <w:r w:rsidR="00CA2871" w:rsidRPr="0080091A">
        <w:t xml:space="preserve"> </w:t>
      </w:r>
      <w:r w:rsidR="00CA2871">
        <w:t xml:space="preserve">The task of the Dublin Metropolitan CARO is to liaise with the Dublin LA’s under their remit, the other three regional CAROs and respective central government departments to ensure alignment of actions. </w:t>
      </w:r>
      <w:r w:rsidR="00891785">
        <w:t xml:space="preserve">The CARO will also work with Third Level </w:t>
      </w:r>
      <w:r>
        <w:t>institutions</w:t>
      </w:r>
      <w:r w:rsidR="00891785">
        <w:t xml:space="preserve"> in relation to research and education on Climate Action.</w:t>
      </w:r>
    </w:p>
    <w:p w14:paraId="4D04EE12" w14:textId="2837E0B9" w:rsidR="00CA2871" w:rsidRDefault="004E26C3" w:rsidP="00CA2871">
      <w:pPr>
        <w:jc w:val="both"/>
      </w:pPr>
      <w:r>
        <w:t>R</w:t>
      </w:r>
      <w:r w:rsidR="00CA2871">
        <w:t>eporting to CARO by SDCC will be carried out formally on a quarterly basis</w:t>
      </w:r>
      <w:r w:rsidR="002317E5">
        <w:t xml:space="preserve"> in advance of Regional Climate Action Team meetings</w:t>
      </w:r>
      <w:r w:rsidR="00CA2871">
        <w:t xml:space="preserve">, whilst informal reporting will occur weekly through associations. </w:t>
      </w:r>
    </w:p>
    <w:p w14:paraId="6FFDF3CD" w14:textId="29325B04" w:rsidR="00CA2871" w:rsidRPr="0080091A" w:rsidRDefault="00AA1E0A" w:rsidP="0096471D">
      <w:pPr>
        <w:pStyle w:val="Heading3"/>
      </w:pPr>
      <w:bookmarkStart w:id="20" w:name="_Toc62898007"/>
      <w:r>
        <w:t xml:space="preserve">4.8.4 </w:t>
      </w:r>
      <w:r w:rsidR="00CA2871" w:rsidRPr="0080091A">
        <w:t>D</w:t>
      </w:r>
      <w:r w:rsidR="00FB517C">
        <w:t>ECC</w:t>
      </w:r>
      <w:bookmarkEnd w:id="20"/>
    </w:p>
    <w:p w14:paraId="7C7EEC0A" w14:textId="02B4EAF5" w:rsidR="00CA2871" w:rsidRDefault="00CA2871" w:rsidP="00CA2871">
      <w:pPr>
        <w:jc w:val="both"/>
      </w:pPr>
      <w:r>
        <w:t xml:space="preserve">South Dublin County Council </w:t>
      </w:r>
      <w:r w:rsidR="003E51F1">
        <w:t>and</w:t>
      </w:r>
      <w:r>
        <w:t xml:space="preserve"> all public bodies, are required to report annual energy efficiency data to the Sustainable Energy Authority of Ireland (SEAI) which manages the reporting process on behalf of the Department of </w:t>
      </w:r>
      <w:r w:rsidR="00FB517C">
        <w:t>Environment, Climate and C</w:t>
      </w:r>
      <w:r>
        <w:t>ommunications (D</w:t>
      </w:r>
      <w:r w:rsidR="003E51F1">
        <w:t>ECC</w:t>
      </w:r>
      <w:r>
        <w:t xml:space="preserve">). </w:t>
      </w:r>
      <w:r w:rsidR="00E270E1">
        <w:t>The required information is provided to Codema, who compile and file the reports for all the Dublin LAs.</w:t>
      </w:r>
    </w:p>
    <w:p w14:paraId="71A672FF" w14:textId="12E81B71" w:rsidR="002317E5" w:rsidRDefault="002317E5" w:rsidP="00CA2871">
      <w:pPr>
        <w:jc w:val="both"/>
      </w:pPr>
      <w:r>
        <w:t>An action progress reporting template was developed in 2020 for all LAs to complete and return to the DECC by End of October. The reporting term is October through September. Submission of the completed template to DECC will be followed by a CCAP Annual Report after approval by the Elected members.</w:t>
      </w:r>
    </w:p>
    <w:p w14:paraId="2C32437B" w14:textId="77777777" w:rsidR="00CA2871" w:rsidRDefault="00CA2871" w:rsidP="00CA2871">
      <w:pPr>
        <w:jc w:val="both"/>
      </w:pPr>
      <w:r>
        <w:t>This reporting system is annual.</w:t>
      </w:r>
    </w:p>
    <w:p w14:paraId="621C7E9D" w14:textId="77777777" w:rsidR="0003585D" w:rsidRDefault="0003585D" w:rsidP="00CA2871">
      <w:pPr>
        <w:jc w:val="both"/>
        <w:rPr>
          <w:b/>
        </w:rPr>
      </w:pPr>
    </w:p>
    <w:p w14:paraId="1F53854D" w14:textId="2DE5FB4C" w:rsidR="00CA2871" w:rsidRPr="0080091A" w:rsidRDefault="00AA1E0A" w:rsidP="0096471D">
      <w:pPr>
        <w:pStyle w:val="Heading3"/>
      </w:pPr>
      <w:bookmarkStart w:id="21" w:name="_Toc62898008"/>
      <w:r>
        <w:lastRenderedPageBreak/>
        <w:t xml:space="preserve">4.8.5 </w:t>
      </w:r>
      <w:r w:rsidR="00CA2871" w:rsidRPr="0080091A">
        <w:t>LGMA</w:t>
      </w:r>
      <w:bookmarkEnd w:id="21"/>
    </w:p>
    <w:p w14:paraId="622D969D" w14:textId="77777777" w:rsidR="00CA2871" w:rsidRDefault="00CA2871" w:rsidP="00CA2871">
      <w:pPr>
        <w:jc w:val="both"/>
        <w:rPr>
          <w:lang w:val="en-GB"/>
        </w:rPr>
      </w:pPr>
      <w:r>
        <w:t xml:space="preserve">The LGMA circulated a research questionnaire to all LA’s in February 2019, the </w:t>
      </w:r>
      <w:r>
        <w:rPr>
          <w:lang w:val="en-GB"/>
        </w:rPr>
        <w:t xml:space="preserve">research was undertaken in partnership with the Climate Action Regional Offices (CAROs) on behalf of the County and City Management Association (CCMA) and the Environment Climate Change and Emergency Planning (ECCEP) Committee. </w:t>
      </w:r>
    </w:p>
    <w:p w14:paraId="09F7F55B" w14:textId="53367B40" w:rsidR="00CA2871" w:rsidRDefault="00CA2871" w:rsidP="00CA2871">
      <w:pPr>
        <w:jc w:val="both"/>
        <w:rPr>
          <w:lang w:val="en-GB"/>
        </w:rPr>
      </w:pPr>
      <w:r>
        <w:rPr>
          <w:lang w:val="en-GB"/>
        </w:rPr>
        <w:t xml:space="preserve">The questionnaire was devised to assist local authorities in developing a baseline assessment of local climate change actions. Nationally, local authorities are developing Climate Adaptation Strategies and Climate Change Action Plans throughout 2019, which indicate mitigation and adaptation responses. ECCEP indicated that emergency response (remediation) following extreme weather events should also form part of the baseline assessment to facilitate a thorough understanding of all climate change actions local authorities are currently engaged in. </w:t>
      </w:r>
    </w:p>
    <w:p w14:paraId="6673B9C7" w14:textId="57B706A9" w:rsidR="001F5678" w:rsidRDefault="00CA2871" w:rsidP="00F178DA">
      <w:pPr>
        <w:jc w:val="both"/>
      </w:pPr>
      <w:r>
        <w:t>This reporting system is annual.</w:t>
      </w:r>
    </w:p>
    <w:p w14:paraId="0DCC9293" w14:textId="77777777" w:rsidR="00830E43" w:rsidRDefault="00830E43" w:rsidP="00830E43">
      <w:pPr>
        <w:jc w:val="both"/>
      </w:pPr>
      <w:r>
        <w:t>Summary list of external bodies SDCC will be required to report to;</w:t>
      </w:r>
    </w:p>
    <w:p w14:paraId="7C1FBFEE" w14:textId="77777777" w:rsidR="00830E43" w:rsidRPr="0080091A" w:rsidRDefault="00830E43" w:rsidP="00830E43">
      <w:pPr>
        <w:pStyle w:val="ListParagraph"/>
        <w:numPr>
          <w:ilvl w:val="0"/>
          <w:numId w:val="9"/>
        </w:numPr>
        <w:jc w:val="both"/>
      </w:pPr>
      <w:r w:rsidRPr="0080091A">
        <w:t>CARO</w:t>
      </w:r>
    </w:p>
    <w:p w14:paraId="691305F2" w14:textId="1B579DE0" w:rsidR="00830E43" w:rsidRPr="0080091A" w:rsidRDefault="00830E43" w:rsidP="00830E43">
      <w:pPr>
        <w:pStyle w:val="ListParagraph"/>
        <w:numPr>
          <w:ilvl w:val="0"/>
          <w:numId w:val="9"/>
        </w:numPr>
        <w:jc w:val="both"/>
      </w:pPr>
      <w:r w:rsidRPr="0080091A">
        <w:t>DE</w:t>
      </w:r>
      <w:r w:rsidR="003E51F1">
        <w:t>CC</w:t>
      </w:r>
      <w:r w:rsidRPr="0080091A">
        <w:t xml:space="preserve"> through SEAI</w:t>
      </w:r>
    </w:p>
    <w:p w14:paraId="19D7F1C1" w14:textId="77777777" w:rsidR="00830E43" w:rsidRPr="0080091A" w:rsidRDefault="00830E43" w:rsidP="00830E43">
      <w:pPr>
        <w:pStyle w:val="ListParagraph"/>
        <w:numPr>
          <w:ilvl w:val="0"/>
          <w:numId w:val="9"/>
        </w:numPr>
        <w:jc w:val="both"/>
      </w:pPr>
      <w:r w:rsidRPr="0080091A">
        <w:t>LGMA</w:t>
      </w:r>
    </w:p>
    <w:p w14:paraId="2387626E" w14:textId="2205FB69" w:rsidR="00830E43" w:rsidRDefault="00830E43" w:rsidP="00F178DA">
      <w:pPr>
        <w:pStyle w:val="ListParagraph"/>
        <w:numPr>
          <w:ilvl w:val="0"/>
          <w:numId w:val="9"/>
        </w:numPr>
        <w:jc w:val="both"/>
      </w:pPr>
      <w:r w:rsidRPr="0080091A">
        <w:t>Covenant of Mayors for Climate and Energy</w:t>
      </w:r>
      <w:r>
        <w:t xml:space="preserve"> through Codema</w:t>
      </w:r>
    </w:p>
    <w:p w14:paraId="62C4D234" w14:textId="77777777" w:rsidR="007474A4" w:rsidRPr="00F178DA" w:rsidRDefault="007474A4" w:rsidP="00840C28">
      <w:pPr>
        <w:jc w:val="both"/>
      </w:pPr>
    </w:p>
    <w:p w14:paraId="66D19263" w14:textId="39C712FD" w:rsidR="00840C28" w:rsidRDefault="00AA1E0A" w:rsidP="0096471D">
      <w:pPr>
        <w:pStyle w:val="Heading2"/>
      </w:pPr>
      <w:bookmarkStart w:id="22" w:name="_Toc62898009"/>
      <w:r>
        <w:t xml:space="preserve">4.9 </w:t>
      </w:r>
      <w:r w:rsidR="00840C28">
        <w:t>Risk</w:t>
      </w:r>
      <w:bookmarkEnd w:id="22"/>
    </w:p>
    <w:p w14:paraId="10E9BFE0" w14:textId="7F9A3A32" w:rsidR="00840C28" w:rsidRDefault="007474A4" w:rsidP="00840C28">
      <w:pPr>
        <w:jc w:val="both"/>
      </w:pPr>
      <w:r>
        <w:t xml:space="preserve">A </w:t>
      </w:r>
      <w:r w:rsidR="004E26C3">
        <w:t>high-level</w:t>
      </w:r>
      <w:r>
        <w:t xml:space="preserve"> risk assessment was carried out as part of the CCAP process, but as described on page </w:t>
      </w:r>
      <w:r w:rsidR="00BA589D">
        <w:t>31</w:t>
      </w:r>
      <w:r>
        <w:t xml:space="preserve"> of the </w:t>
      </w:r>
      <w:r w:rsidR="00746186">
        <w:t>CCAP</w:t>
      </w:r>
      <w:r>
        <w:t xml:space="preserve"> a more detail risk assessment must be carried out</w:t>
      </w:r>
      <w:r w:rsidR="004B4B66">
        <w:t xml:space="preserve">. </w:t>
      </w:r>
      <w:r w:rsidR="00840C28">
        <w:t xml:space="preserve">The aim is to identify potential future climate impacts, vulnerabilities and risks that are of greatest relevance to the council </w:t>
      </w:r>
      <w:r w:rsidR="00840C28" w:rsidRPr="00796222">
        <w:t>according to the key operational areas</w:t>
      </w:r>
      <w:r w:rsidR="00840C28">
        <w:t xml:space="preserve">. There will also be new </w:t>
      </w:r>
      <w:r w:rsidR="00840C28" w:rsidRPr="00796222">
        <w:t>opportunities</w:t>
      </w:r>
      <w:r w:rsidR="00840C28">
        <w:t xml:space="preserve"> and </w:t>
      </w:r>
      <w:r w:rsidR="00840C28" w:rsidRPr="00796222">
        <w:t>benefits</w:t>
      </w:r>
      <w:r w:rsidR="00840C28">
        <w:t xml:space="preserve"> that will emerge during this exercise, these</w:t>
      </w:r>
      <w:r w:rsidR="00840C28" w:rsidRPr="00796222">
        <w:t xml:space="preserve"> </w:t>
      </w:r>
      <w:r w:rsidR="00840C28">
        <w:t>will</w:t>
      </w:r>
      <w:r w:rsidR="00840C28" w:rsidRPr="00796222">
        <w:t xml:space="preserve"> also be </w:t>
      </w:r>
      <w:r w:rsidR="00840C28">
        <w:t>logged and reviewed</w:t>
      </w:r>
      <w:r w:rsidR="00840C28" w:rsidRPr="00796222">
        <w:t xml:space="preserve">. </w:t>
      </w:r>
    </w:p>
    <w:p w14:paraId="7272BB08" w14:textId="1A7FEB58" w:rsidR="00840C28" w:rsidRPr="00FB6D9A" w:rsidRDefault="00840C28" w:rsidP="00840C28">
      <w:pPr>
        <w:jc w:val="both"/>
        <w:rPr>
          <w:color w:val="FF0000"/>
        </w:rPr>
      </w:pPr>
      <w:r w:rsidRPr="00FB6D9A">
        <w:t>The key tasks are:</w:t>
      </w:r>
      <w:r w:rsidR="00385D58" w:rsidRPr="00FB6D9A">
        <w:t xml:space="preserve">  </w:t>
      </w:r>
    </w:p>
    <w:p w14:paraId="367E06C3" w14:textId="77777777" w:rsidR="00840C28" w:rsidRPr="00FB6D9A" w:rsidRDefault="00840C28" w:rsidP="00840C28">
      <w:pPr>
        <w:pStyle w:val="ListParagraph"/>
        <w:numPr>
          <w:ilvl w:val="0"/>
          <w:numId w:val="10"/>
        </w:numPr>
        <w:jc w:val="both"/>
      </w:pPr>
      <w:r w:rsidRPr="00FB6D9A">
        <w:t>Further assessment of potential future climate impacts and vulnerabilities</w:t>
      </w:r>
    </w:p>
    <w:p w14:paraId="1BD62D33" w14:textId="77777777" w:rsidR="00840C28" w:rsidRPr="00FB6D9A" w:rsidRDefault="00840C28" w:rsidP="00840C28">
      <w:pPr>
        <w:pStyle w:val="ListParagraph"/>
        <w:numPr>
          <w:ilvl w:val="0"/>
          <w:numId w:val="10"/>
        </w:numPr>
        <w:jc w:val="both"/>
      </w:pPr>
      <w:r w:rsidRPr="00FB6D9A">
        <w:t>Development of a Risk Register for each Action Team</w:t>
      </w:r>
    </w:p>
    <w:p w14:paraId="0290C683" w14:textId="102F4E28" w:rsidR="00840C28" w:rsidRPr="00FB6D9A" w:rsidRDefault="004E26C3" w:rsidP="00840C28">
      <w:pPr>
        <w:pStyle w:val="ListParagraph"/>
        <w:numPr>
          <w:ilvl w:val="0"/>
          <w:numId w:val="10"/>
        </w:numPr>
        <w:jc w:val="both"/>
      </w:pPr>
      <w:r w:rsidRPr="00FB6D9A">
        <w:t>To p</w:t>
      </w:r>
      <w:r w:rsidR="00840C28" w:rsidRPr="00FB6D9A">
        <w:t>rioritise climate risks</w:t>
      </w:r>
    </w:p>
    <w:p w14:paraId="1FAC0A2E" w14:textId="6E9DE9AB" w:rsidR="005573D2" w:rsidRPr="00AA1E0A" w:rsidRDefault="00AA1E0A" w:rsidP="00AA1E0A">
      <w:pPr>
        <w:pStyle w:val="Heading1"/>
      </w:pPr>
      <w:bookmarkStart w:id="23" w:name="_Toc62898010"/>
      <w:r>
        <w:t xml:space="preserve">5.0 </w:t>
      </w:r>
      <w:r w:rsidR="0078161C" w:rsidRPr="00AA1E0A">
        <w:t xml:space="preserve">Actions/ </w:t>
      </w:r>
      <w:r w:rsidR="005573D2" w:rsidRPr="00AA1E0A">
        <w:t>Pr</w:t>
      </w:r>
      <w:r w:rsidR="00263588" w:rsidRPr="00AA1E0A">
        <w:t>iority projects</w:t>
      </w:r>
      <w:bookmarkEnd w:id="23"/>
    </w:p>
    <w:p w14:paraId="08153BC1" w14:textId="690A975D" w:rsidR="0078161C" w:rsidRDefault="0078161C" w:rsidP="0078161C">
      <w:pPr>
        <w:jc w:val="both"/>
      </w:pPr>
      <w:r>
        <w:t xml:space="preserve">It should be noted that actions </w:t>
      </w:r>
      <w:r w:rsidR="007C598E">
        <w:t>identified</w:t>
      </w:r>
      <w:r>
        <w:t xml:space="preserve"> in the CCAP are no</w:t>
      </w:r>
      <w:r w:rsidR="007C598E">
        <w:t>t</w:t>
      </w:r>
      <w:r>
        <w:t xml:space="preserve"> </w:t>
      </w:r>
      <w:r w:rsidR="007C598E">
        <w:t xml:space="preserve">listed in specific </w:t>
      </w:r>
      <w:r>
        <w:t>order.</w:t>
      </w:r>
      <w:r w:rsidRPr="0078161C">
        <w:t xml:space="preserve"> </w:t>
      </w:r>
      <w:r>
        <w:t>Actions must</w:t>
      </w:r>
      <w:r w:rsidRPr="008F22DB">
        <w:t xml:space="preserve"> be prioritised </w:t>
      </w:r>
      <w:r>
        <w:t>and revised as agreed b</w:t>
      </w:r>
      <w:r w:rsidRPr="008F22DB">
        <w:t>y each of the Action Team</w:t>
      </w:r>
      <w:r>
        <w:t>s.</w:t>
      </w:r>
    </w:p>
    <w:p w14:paraId="0348A104" w14:textId="50D9647F" w:rsidR="00263588" w:rsidRDefault="00263588" w:rsidP="005573D2">
      <w:pPr>
        <w:jc w:val="both"/>
      </w:pPr>
      <w:r>
        <w:t>The following is a list of projects that are scheduled to commence in 20</w:t>
      </w:r>
      <w:r w:rsidR="003A1E39">
        <w:t>2</w:t>
      </w:r>
      <w:r w:rsidR="00746186">
        <w:t>1</w:t>
      </w:r>
      <w:r>
        <w:t>. The initial cost of each project will be appraised, and spending will be monitored by the lead section.  Funding shall be arranged through the relevant section and Government procurement guidelines will be adhered to.</w:t>
      </w:r>
    </w:p>
    <w:p w14:paraId="260F3B3D" w14:textId="37A970D9" w:rsidR="005573D2" w:rsidRDefault="003A1E39" w:rsidP="005573D2">
      <w:pPr>
        <w:jc w:val="both"/>
      </w:pPr>
      <w:r>
        <w:t>P</w:t>
      </w:r>
      <w:r w:rsidR="00263588">
        <w:t xml:space="preserve">rojects </w:t>
      </w:r>
      <w:r>
        <w:t xml:space="preserve">scheduled </w:t>
      </w:r>
      <w:r w:rsidR="00466023">
        <w:t>to</w:t>
      </w:r>
      <w:r w:rsidR="008C7211">
        <w:t xml:space="preserve"> progress</w:t>
      </w:r>
      <w:r w:rsidR="00466023">
        <w:t xml:space="preserve"> in 202</w:t>
      </w:r>
      <w:r w:rsidR="002317E5">
        <w:t>1</w:t>
      </w:r>
      <w:r w:rsidR="008C7211">
        <w:t xml:space="preserve"> </w:t>
      </w:r>
      <w:r w:rsidR="00C72E40">
        <w:t xml:space="preserve">are </w:t>
      </w:r>
      <w:r w:rsidR="00BA481B">
        <w:t>described</w:t>
      </w:r>
      <w:r w:rsidR="00C72E40">
        <w:t xml:space="preserve"> below</w:t>
      </w:r>
      <w:r w:rsidR="005573D2">
        <w:t>;</w:t>
      </w:r>
    </w:p>
    <w:p w14:paraId="4E92C488" w14:textId="77777777" w:rsidR="002A4802" w:rsidRDefault="002A4802">
      <w:pPr>
        <w:rPr>
          <w:b/>
          <w:bCs/>
          <w:highlight w:val="lightGray"/>
        </w:rPr>
      </w:pPr>
      <w:bookmarkStart w:id="24" w:name="_Hlk30664992"/>
      <w:r>
        <w:rPr>
          <w:b/>
          <w:bCs/>
          <w:highlight w:val="lightGray"/>
        </w:rPr>
        <w:br w:type="page"/>
      </w:r>
    </w:p>
    <w:p w14:paraId="56D0617C" w14:textId="7CA9CAD9" w:rsidR="00830E43" w:rsidRPr="002A4802" w:rsidRDefault="00DD0268" w:rsidP="0096471D">
      <w:pPr>
        <w:pStyle w:val="Heading2"/>
      </w:pPr>
      <w:bookmarkStart w:id="25" w:name="_Toc62898011"/>
      <w:r>
        <w:lastRenderedPageBreak/>
        <w:t xml:space="preserve">5.1 </w:t>
      </w:r>
      <w:r w:rsidR="00830E43" w:rsidRPr="002A4802">
        <w:t>Energy and Buildings</w:t>
      </w:r>
      <w:bookmarkEnd w:id="25"/>
    </w:p>
    <w:p w14:paraId="489444CF" w14:textId="61E4DE09" w:rsidR="00AA1E0A" w:rsidRDefault="00AA1E0A" w:rsidP="00AA1E0A">
      <w:pPr>
        <w:jc w:val="both"/>
        <w:rPr>
          <w:b/>
          <w:bCs/>
        </w:rPr>
      </w:pPr>
    </w:p>
    <w:p w14:paraId="2426DE95" w14:textId="516E4C02" w:rsidR="00AA1E0A" w:rsidRPr="00AA1E0A" w:rsidRDefault="00AA1E0A" w:rsidP="00AA1E0A">
      <w:pPr>
        <w:pStyle w:val="Heading3"/>
      </w:pPr>
      <w:bookmarkStart w:id="26" w:name="_Toc62898012"/>
      <w:bookmarkStart w:id="27" w:name="_Hlk60667945"/>
      <w:r>
        <w:t>Key Actions</w:t>
      </w:r>
      <w:bookmarkEnd w:id="26"/>
    </w:p>
    <w:p w14:paraId="0163E67F" w14:textId="5E74E652" w:rsidR="0016773C" w:rsidRPr="00911584" w:rsidRDefault="0016773C" w:rsidP="00911584">
      <w:pPr>
        <w:jc w:val="both"/>
        <w:rPr>
          <w:b/>
          <w:bCs/>
        </w:rPr>
      </w:pPr>
      <w:proofErr w:type="spellStart"/>
      <w:r w:rsidRPr="00AA1E0A">
        <w:rPr>
          <w:rStyle w:val="Heading4Char"/>
        </w:rPr>
        <w:t>Heatnet</w:t>
      </w:r>
      <w:proofErr w:type="spellEnd"/>
      <w:r w:rsidRPr="00AA1E0A">
        <w:rPr>
          <w:rStyle w:val="Heading4Char"/>
        </w:rPr>
        <w:t xml:space="preserve"> </w:t>
      </w:r>
      <w:r w:rsidRPr="00911584">
        <w:rPr>
          <w:b/>
          <w:bCs/>
        </w:rPr>
        <w:t xml:space="preserve">– </w:t>
      </w:r>
      <w:r>
        <w:t>C</w:t>
      </w:r>
      <w:r w:rsidRPr="0016773C">
        <w:t>ontinue</w:t>
      </w:r>
      <w:r>
        <w:t xml:space="preserve"> to progress the </w:t>
      </w:r>
      <w:r w:rsidR="006F45A8">
        <w:t>Tallaght District Heating</w:t>
      </w:r>
      <w:r>
        <w:t xml:space="preserve"> </w:t>
      </w:r>
      <w:r w:rsidR="006F45A8">
        <w:t xml:space="preserve">Scheme. Contracts have been signed between Amazon, SDCC and </w:t>
      </w:r>
      <w:proofErr w:type="spellStart"/>
      <w:r w:rsidR="006F45A8">
        <w:t>Fortan</w:t>
      </w:r>
      <w:proofErr w:type="spellEnd"/>
      <w:r w:rsidR="006F45A8">
        <w:t>. Groundworks are expected to commence in February, 2021</w:t>
      </w:r>
      <w:r>
        <w:t xml:space="preserve">.  </w:t>
      </w:r>
      <w:proofErr w:type="spellStart"/>
      <w:r>
        <w:t>Heatworks</w:t>
      </w:r>
      <w:proofErr w:type="spellEnd"/>
      <w:r>
        <w:t>, a company set up and managed by South Dublin County Council, will progress the project</w:t>
      </w:r>
      <w:r w:rsidR="006F45A8">
        <w:t xml:space="preserve"> rollout</w:t>
      </w:r>
      <w:r>
        <w:t xml:space="preserve"> in 202</w:t>
      </w:r>
      <w:r w:rsidR="006F45A8">
        <w:t>1 and seek to attract new customers to the scheme</w:t>
      </w:r>
      <w:r>
        <w:t xml:space="preserve">. Amazon has been identified as the first major supplier of heat to the network and South Dublin County Council Civic Offices will be the first building to benefit from </w:t>
      </w:r>
      <w:r w:rsidR="00545BA4">
        <w:t>the surplus heat. The benefits to SDCC</w:t>
      </w:r>
      <w:r w:rsidR="006F45A8">
        <w:t xml:space="preserve"> will</w:t>
      </w:r>
      <w:r w:rsidR="00545BA4">
        <w:t xml:space="preserve"> include low</w:t>
      </w:r>
      <w:r w:rsidR="00E4255D">
        <w:t>-</w:t>
      </w:r>
      <w:r w:rsidR="00545BA4">
        <w:t>cost heating, improved energy efficiencies and reduced CO</w:t>
      </w:r>
      <w:r w:rsidR="00545BA4" w:rsidRPr="00911584">
        <w:rPr>
          <w:vertAlign w:val="subscript"/>
        </w:rPr>
        <w:t>2</w:t>
      </w:r>
      <w:r w:rsidR="00545BA4">
        <w:t xml:space="preserve"> emissions compared with current natural gas heating.</w:t>
      </w:r>
      <w:r w:rsidR="006F45A8">
        <w:t xml:space="preserve"> </w:t>
      </w:r>
      <w:r w:rsidR="00545BA4">
        <w:t xml:space="preserve">The project </w:t>
      </w:r>
      <w:r w:rsidR="006F45A8">
        <w:t xml:space="preserve">allows </w:t>
      </w:r>
      <w:r w:rsidR="00545BA4">
        <w:t>for additional heat sources to connect</w:t>
      </w:r>
      <w:r w:rsidR="006F45A8">
        <w:t xml:space="preserve"> to the network</w:t>
      </w:r>
      <w:r w:rsidR="00545BA4">
        <w:t xml:space="preserve"> providing future opportunities for business and homes to enjoy the benefits of low</w:t>
      </w:r>
      <w:r w:rsidR="00F52A39">
        <w:t>-</w:t>
      </w:r>
      <w:r w:rsidR="00545BA4">
        <w:t xml:space="preserve">cost sustainable energy. </w:t>
      </w:r>
      <w:r w:rsidR="00911584">
        <w:t>The expected cost of the initial scheme is €8 M, with €4.5 M coming from the National Climate Action Fund.</w:t>
      </w:r>
    </w:p>
    <w:p w14:paraId="6F40401A" w14:textId="05ADF8EC" w:rsidR="00911584" w:rsidRDefault="00911584" w:rsidP="00911584">
      <w:pPr>
        <w:jc w:val="both"/>
      </w:pPr>
      <w:r w:rsidRPr="00AA1E0A">
        <w:rPr>
          <w:rStyle w:val="Heading4Char"/>
        </w:rPr>
        <w:t>Public Lighting upgrades –</w:t>
      </w:r>
      <w:r>
        <w:t xml:space="preserve"> With in excess of 30,000 units across the county, public lighting accounts for approximately 4</w:t>
      </w:r>
      <w:r w:rsidR="006F45A8">
        <w:t>4</w:t>
      </w:r>
      <w:r>
        <w:t>% of the energy used by South Dublin County Council</w:t>
      </w:r>
      <w:r w:rsidR="006F45A8">
        <w:t xml:space="preserve"> (2019 Energy Review)</w:t>
      </w:r>
      <w:r>
        <w:t>. SDCC has committed to upgrading the public lighting network from older Sodium Oxide to more energy efficient LED units. Phase 2 of the upgrade, scheduled for completion between 2020 and 2025 will see 1</w:t>
      </w:r>
      <w:r w:rsidR="006F45A8">
        <w:t>0,0</w:t>
      </w:r>
      <w:r>
        <w:t>00 of the old lighting heads being replaced at a total cost of €11M. 2000 replacements are scheduled for 202</w:t>
      </w:r>
      <w:r w:rsidR="006F45A8">
        <w:t>1</w:t>
      </w:r>
      <w:r>
        <w:t>. Energy savings of between 50% and 65% are</w:t>
      </w:r>
      <w:r w:rsidRPr="007B5043">
        <w:t xml:space="preserve"> </w:t>
      </w:r>
      <w:r>
        <w:t>anticipated</w:t>
      </w:r>
      <w:r w:rsidR="006F45A8">
        <w:t xml:space="preserve"> between old and new equipment</w:t>
      </w:r>
      <w:r>
        <w:t>.</w:t>
      </w:r>
      <w:r w:rsidRPr="00911584">
        <w:t xml:space="preserve"> </w:t>
      </w:r>
    </w:p>
    <w:p w14:paraId="6F2D8B67" w14:textId="63DD8898" w:rsidR="00911584" w:rsidRPr="001E4958" w:rsidRDefault="00911584" w:rsidP="00911584">
      <w:pPr>
        <w:jc w:val="both"/>
        <w:rPr>
          <w:color w:val="FF0000"/>
        </w:rPr>
      </w:pPr>
      <w:r w:rsidRPr="00AA1E0A">
        <w:rPr>
          <w:rStyle w:val="Heading4Char"/>
        </w:rPr>
        <w:t>County Hall Lighting upgrades -</w:t>
      </w:r>
      <w:r>
        <w:t xml:space="preserve"> Phase 2 of the upgrade of lighting in County Hall commence</w:t>
      </w:r>
      <w:r w:rsidR="006F45A8">
        <w:t>d</w:t>
      </w:r>
      <w:r>
        <w:t xml:space="preserve"> in 2020</w:t>
      </w:r>
      <w:r w:rsidR="006F45A8">
        <w:t>. Works</w:t>
      </w:r>
      <w:r w:rsidR="00EB2ACE">
        <w:t xml:space="preserve"> includ</w:t>
      </w:r>
      <w:r w:rsidR="006F45A8">
        <w:t>ed</w:t>
      </w:r>
      <w:r w:rsidR="00EB2ACE">
        <w:t xml:space="preserve"> </w:t>
      </w:r>
      <w:r>
        <w:t>individual offices, open plan work areas, elected members facilities and public spaces. Works in</w:t>
      </w:r>
      <w:r w:rsidR="00EB2ACE">
        <w:t>volv</w:t>
      </w:r>
      <w:r>
        <w:t>e the removal of older lighting systems and replacement with low</w:t>
      </w:r>
      <w:r w:rsidR="00EB2ACE">
        <w:t xml:space="preserve"> energy consuming LEDs, Passive Infrared (PIR) sensors, dimmer controls and emergency lighting.</w:t>
      </w:r>
      <w:r w:rsidR="001E4958">
        <w:t xml:space="preserve"> </w:t>
      </w:r>
    </w:p>
    <w:p w14:paraId="53B4B9A2" w14:textId="44CE138C" w:rsidR="00EB2ACE" w:rsidRDefault="00EB2ACE" w:rsidP="00911584">
      <w:pPr>
        <w:jc w:val="both"/>
      </w:pPr>
      <w:r w:rsidRPr="00AA1E0A">
        <w:rPr>
          <w:rStyle w:val="Heading4Char"/>
        </w:rPr>
        <w:t>Upgrading insulation in County Council Housing Stock –</w:t>
      </w:r>
      <w:r>
        <w:t xml:space="preserve"> </w:t>
      </w:r>
      <w:r w:rsidR="005D1034">
        <w:t xml:space="preserve">In 2020 SDCC carried our energy efficiency upgrades to 557 units of its housing stock. Works were carried out under phase 1 of the Department of Housing, Planning and Local Government </w:t>
      </w:r>
      <w:r w:rsidR="007A6706">
        <w:t xml:space="preserve">(DHPLG) </w:t>
      </w:r>
      <w:r w:rsidR="005D1034">
        <w:t xml:space="preserve">Energy Efficiency Social Housing Retrofit </w:t>
      </w:r>
      <w:r w:rsidR="007A6706">
        <w:t>P</w:t>
      </w:r>
      <w:r w:rsidR="005D1034">
        <w:t xml:space="preserve">rogramme (2018-2020). Works included loft and cavity wall insulation, passive and mechanical ventilation systems and loft door installation, raising BER from D-E rating to B3-C1 rating. </w:t>
      </w:r>
      <w:r w:rsidR="00746186">
        <w:t>SDCC will continue</w:t>
      </w:r>
      <w:r w:rsidR="007A6706">
        <w:t xml:space="preserve"> upgrades under this scheme in 2021, anticipating that all remaining SDCC properties that qualify under the scheme will be completed. SDCC expect to commence works under Phase 2 of the programme funded through the Department of Housing, Local Government and Heritage (DHLGH).</w:t>
      </w:r>
    </w:p>
    <w:p w14:paraId="1F804FFA" w14:textId="77777777" w:rsidR="007A6706" w:rsidRDefault="007A6706" w:rsidP="00911584">
      <w:pPr>
        <w:jc w:val="both"/>
      </w:pPr>
    </w:p>
    <w:p w14:paraId="27DF1BA9" w14:textId="77777777" w:rsidR="00F109EA" w:rsidRDefault="007A066F" w:rsidP="002353A8">
      <w:pPr>
        <w:jc w:val="both"/>
      </w:pPr>
      <w:r w:rsidRPr="00F109EA">
        <w:rPr>
          <w:rStyle w:val="Heading4Char"/>
        </w:rPr>
        <w:t>Progress ISO 50001 Certification</w:t>
      </w:r>
      <w:r w:rsidR="007A6706">
        <w:t xml:space="preserve"> – SDCC will progress the steps towards ISO 50001 in 2021. ISO 50001 is a voluntary </w:t>
      </w:r>
      <w:r w:rsidR="00F109EA">
        <w:t xml:space="preserve">accreditation </w:t>
      </w:r>
      <w:r w:rsidR="007A6706">
        <w:t xml:space="preserve">system based on continual improvement to facilitate the integration of energy management </w:t>
      </w:r>
      <w:r w:rsidR="00F109EA">
        <w:t xml:space="preserve">across all aspects of our operations. </w:t>
      </w:r>
    </w:p>
    <w:p w14:paraId="33B8C3EB" w14:textId="747E3869" w:rsidR="00FB6D9A" w:rsidRPr="00FB6D9A" w:rsidRDefault="002353A8" w:rsidP="002353A8">
      <w:pPr>
        <w:spacing w:line="252" w:lineRule="auto"/>
        <w:jc w:val="both"/>
        <w:rPr>
          <w:rFonts w:cstheme="minorHAnsi"/>
        </w:rPr>
      </w:pPr>
      <w:r>
        <w:rPr>
          <w:rStyle w:val="Heading4Char"/>
        </w:rPr>
        <w:t>Energy Management System</w:t>
      </w:r>
      <w:r>
        <w:t xml:space="preserve"> </w:t>
      </w:r>
      <w:r w:rsidR="008D1DB4" w:rsidRPr="00FB6D9A">
        <w:rPr>
          <w:rFonts w:cstheme="minorHAnsi"/>
        </w:rPr>
        <w:t>– South Dublin County Council has engaged Energy Elephant to set up a</w:t>
      </w:r>
      <w:r w:rsidR="00FB6D9A" w:rsidRPr="00FB6D9A">
        <w:rPr>
          <w:rFonts w:cstheme="minorHAnsi"/>
        </w:rPr>
        <w:t xml:space="preserve"> cloud based </w:t>
      </w:r>
      <w:r w:rsidR="008D1DB4" w:rsidRPr="00FB6D9A">
        <w:rPr>
          <w:rFonts w:cstheme="minorHAnsi"/>
        </w:rPr>
        <w:t>Energy Management System.</w:t>
      </w:r>
      <w:r w:rsidR="00FB6D9A" w:rsidRPr="00FB6D9A">
        <w:rPr>
          <w:rFonts w:cstheme="minorHAnsi"/>
        </w:rPr>
        <w:t xml:space="preserve"> The</w:t>
      </w:r>
      <w:r>
        <w:rPr>
          <w:rFonts w:cstheme="minorHAnsi"/>
        </w:rPr>
        <w:t xml:space="preserve"> proposed</w:t>
      </w:r>
      <w:r w:rsidR="00FB6D9A" w:rsidRPr="00FB6D9A">
        <w:rPr>
          <w:rFonts w:cstheme="minorHAnsi"/>
        </w:rPr>
        <w:t xml:space="preserve"> cloud based energy data management solution will assist South Dublin County Council in efficiently managing and reduce ongoing energy use, carbon emissions and utility costs for our buildings, assets, public lighting, and vehicles. This solution will help to provide a strategic overview of energy use and costs, promoting user engagement, building a comprehensive searchable energy database, facilitating ISO 50001, recording energy initiatives and verifying energy savings. The solution </w:t>
      </w:r>
      <w:r>
        <w:rPr>
          <w:rFonts w:cstheme="minorHAnsi"/>
        </w:rPr>
        <w:t>will</w:t>
      </w:r>
      <w:r w:rsidR="00FB6D9A" w:rsidRPr="00FB6D9A">
        <w:rPr>
          <w:rFonts w:cstheme="minorHAnsi"/>
        </w:rPr>
        <w:t xml:space="preserve"> manage both billing data from invoices, and </w:t>
      </w:r>
      <w:r w:rsidR="00FB6D9A" w:rsidRPr="00FB6D9A">
        <w:rPr>
          <w:rFonts w:cstheme="minorHAnsi"/>
        </w:rPr>
        <w:lastRenderedPageBreak/>
        <w:t>interval data from smart metering. The system will assist SDCC in meeting EU 2030 Carbon-reduction targets.</w:t>
      </w:r>
    </w:p>
    <w:p w14:paraId="47709883" w14:textId="5240E237" w:rsidR="00F109EA" w:rsidRPr="00385D58" w:rsidRDefault="00F109EA" w:rsidP="002353A8">
      <w:pPr>
        <w:jc w:val="both"/>
        <w:rPr>
          <w:color w:val="FF0000"/>
        </w:rPr>
      </w:pPr>
    </w:p>
    <w:p w14:paraId="0B5FCEC0" w14:textId="163D0B70" w:rsidR="00F109EA" w:rsidRDefault="007A066F" w:rsidP="00E61F3C">
      <w:pPr>
        <w:jc w:val="both"/>
      </w:pPr>
      <w:r w:rsidRPr="00F109EA">
        <w:rPr>
          <w:rStyle w:val="Heading4Char"/>
        </w:rPr>
        <w:t xml:space="preserve">Progress </w:t>
      </w:r>
      <w:proofErr w:type="spellStart"/>
      <w:r w:rsidRPr="00F109EA">
        <w:rPr>
          <w:rStyle w:val="Heading4Char"/>
        </w:rPr>
        <w:t>Arthurstown</w:t>
      </w:r>
      <w:proofErr w:type="spellEnd"/>
      <w:r w:rsidRPr="00F109EA">
        <w:rPr>
          <w:rStyle w:val="Heading4Char"/>
        </w:rPr>
        <w:t xml:space="preserve"> Sustainable Energy Project</w:t>
      </w:r>
      <w:r w:rsidR="00F109EA">
        <w:t xml:space="preserve"> – South Dublin County Council has identified the site at the disused </w:t>
      </w:r>
      <w:proofErr w:type="spellStart"/>
      <w:r w:rsidR="00F109EA">
        <w:t>Arthurstown</w:t>
      </w:r>
      <w:proofErr w:type="spellEnd"/>
      <w:r w:rsidR="00F109EA">
        <w:t xml:space="preserve"> Landfill as a potential renewable energy project. A report was commissioned to investigate the potential to develop a renewable solar energy project at the site. Recommendations include a 2 </w:t>
      </w:r>
      <w:r w:rsidR="00DD2717">
        <w:t>stage</w:t>
      </w:r>
      <w:r w:rsidR="00F109EA">
        <w:t xml:space="preserve"> approach, to include;</w:t>
      </w:r>
    </w:p>
    <w:p w14:paraId="758B561B" w14:textId="77777777" w:rsidR="00F109EA" w:rsidRDefault="00F109EA" w:rsidP="00E61F3C">
      <w:pPr>
        <w:jc w:val="both"/>
      </w:pPr>
      <w:r>
        <w:t>• An initial 75kw project to cover the base load requirements of the leachate treatment plant,</w:t>
      </w:r>
    </w:p>
    <w:p w14:paraId="0E023586" w14:textId="7473366F" w:rsidR="007A066F" w:rsidRPr="002353A8" w:rsidRDefault="00F109EA" w:rsidP="00E61F3C">
      <w:pPr>
        <w:jc w:val="both"/>
      </w:pPr>
      <w:r>
        <w:t>• A subsequent 5MW commercial PV farm.</w:t>
      </w:r>
    </w:p>
    <w:p w14:paraId="02FC263B" w14:textId="1870CB82" w:rsidR="001E4958" w:rsidRPr="002353A8" w:rsidRDefault="002353A8" w:rsidP="00E61F3C">
      <w:pPr>
        <w:jc w:val="both"/>
      </w:pPr>
      <w:r w:rsidRPr="002353A8">
        <w:t>SDCC will establish a review group to assess the feasibility of the options presented in the report and progress a business case for the proposed development.</w:t>
      </w:r>
    </w:p>
    <w:p w14:paraId="42C5518D" w14:textId="77777777" w:rsidR="007A066F" w:rsidRDefault="007A066F" w:rsidP="00E61F3C">
      <w:pPr>
        <w:jc w:val="both"/>
      </w:pPr>
    </w:p>
    <w:p w14:paraId="6C81803F" w14:textId="06AED694" w:rsidR="00911584" w:rsidRDefault="00911584" w:rsidP="00E61F3C">
      <w:pPr>
        <w:pStyle w:val="Heading3"/>
        <w:jc w:val="both"/>
      </w:pPr>
      <w:bookmarkStart w:id="28" w:name="_Toc62898013"/>
      <w:r w:rsidRPr="003103A2">
        <w:t>Actions</w:t>
      </w:r>
      <w:r w:rsidR="007179F6">
        <w:t xml:space="preserve"> progressing in 202</w:t>
      </w:r>
      <w:r w:rsidR="00AF57BB">
        <w:t>1</w:t>
      </w:r>
      <w:r w:rsidR="007179F6">
        <w:t>.</w:t>
      </w:r>
      <w:bookmarkEnd w:id="28"/>
    </w:p>
    <w:p w14:paraId="7C6A98F2" w14:textId="207A6A10" w:rsidR="00E75D88" w:rsidRDefault="00E75D88" w:rsidP="00E61F3C">
      <w:pPr>
        <w:jc w:val="both"/>
      </w:pPr>
    </w:p>
    <w:p w14:paraId="682C6096" w14:textId="75B183A8" w:rsidR="00E75D88" w:rsidRPr="007410E9" w:rsidRDefault="00E75D88" w:rsidP="00E61F3C">
      <w:pPr>
        <w:pStyle w:val="ListParagraph"/>
        <w:numPr>
          <w:ilvl w:val="0"/>
          <w:numId w:val="30"/>
        </w:numPr>
        <w:spacing w:after="0" w:line="240" w:lineRule="auto"/>
        <w:jc w:val="both"/>
        <w:rPr>
          <w:rFonts w:ascii="Calibri" w:eastAsia="Times New Roman" w:hAnsi="Calibri" w:cs="Calibri"/>
          <w:color w:val="5B9BD5" w:themeColor="accent5"/>
          <w:lang w:eastAsia="en-IE"/>
        </w:rPr>
      </w:pPr>
      <w:r w:rsidRPr="007410E9">
        <w:rPr>
          <w:rFonts w:ascii="Calibri" w:eastAsia="Times New Roman" w:hAnsi="Calibri" w:cs="Calibri"/>
          <w:color w:val="000000"/>
          <w:lang w:eastAsia="en-IE"/>
        </w:rPr>
        <w:t>Action E.1 - Create energy master plan for the Dublin Region</w:t>
      </w:r>
      <w:r w:rsidR="00F048E6" w:rsidRPr="007410E9">
        <w:rPr>
          <w:rFonts w:ascii="Calibri" w:eastAsia="Times New Roman" w:hAnsi="Calibri" w:cs="Calibri"/>
          <w:color w:val="000000"/>
          <w:lang w:eastAsia="en-IE"/>
        </w:rPr>
        <w:t xml:space="preserve">. </w:t>
      </w:r>
      <w:r w:rsidR="00F048E6" w:rsidRPr="007410E9">
        <w:rPr>
          <w:rFonts w:ascii="Calibri" w:eastAsia="Times New Roman" w:hAnsi="Calibri" w:cs="Calibri"/>
          <w:color w:val="5B9BD5" w:themeColor="accent5"/>
          <w:lang w:eastAsia="en-IE"/>
        </w:rPr>
        <w:t>The energy masterplan is being developed by CoDEMA</w:t>
      </w:r>
      <w:r w:rsidR="000F7913">
        <w:rPr>
          <w:rFonts w:ascii="Calibri" w:eastAsia="Times New Roman" w:hAnsi="Calibri" w:cs="Calibri"/>
          <w:color w:val="5B9BD5" w:themeColor="accent5"/>
          <w:lang w:eastAsia="en-IE"/>
        </w:rPr>
        <w:t>. The plan is expected to be presented in Q.4 2021.</w:t>
      </w:r>
    </w:p>
    <w:p w14:paraId="626609B1" w14:textId="6370D0A9" w:rsidR="00E75D88" w:rsidRPr="007410E9" w:rsidRDefault="00E75D88" w:rsidP="00E61F3C">
      <w:pPr>
        <w:pStyle w:val="ListParagraph"/>
        <w:numPr>
          <w:ilvl w:val="0"/>
          <w:numId w:val="30"/>
        </w:numPr>
        <w:spacing w:after="0" w:line="240" w:lineRule="auto"/>
        <w:jc w:val="both"/>
        <w:rPr>
          <w:rFonts w:ascii="Calibri" w:eastAsia="Times New Roman" w:hAnsi="Calibri" w:cs="Calibri"/>
          <w:color w:val="000000"/>
          <w:lang w:eastAsia="en-IE"/>
        </w:rPr>
      </w:pPr>
      <w:r w:rsidRPr="007410E9">
        <w:rPr>
          <w:rFonts w:ascii="Calibri" w:eastAsia="Times New Roman" w:hAnsi="Calibri" w:cs="Calibri"/>
          <w:color w:val="000000"/>
          <w:lang w:eastAsia="en-IE"/>
        </w:rPr>
        <w:t>Action E.2 - Develop public lighting master plan</w:t>
      </w:r>
      <w:r w:rsidR="00F048E6" w:rsidRPr="007410E9">
        <w:rPr>
          <w:rFonts w:ascii="Calibri" w:eastAsia="Times New Roman" w:hAnsi="Calibri" w:cs="Calibri"/>
          <w:color w:val="000000"/>
          <w:lang w:eastAsia="en-IE"/>
        </w:rPr>
        <w:t xml:space="preserve"> – </w:t>
      </w:r>
      <w:r w:rsidR="00F048E6" w:rsidRPr="007410E9">
        <w:rPr>
          <w:rFonts w:ascii="Calibri" w:eastAsia="Times New Roman" w:hAnsi="Calibri" w:cs="Calibri"/>
          <w:color w:val="5B9BD5" w:themeColor="accent5"/>
          <w:lang w:eastAsia="en-IE"/>
        </w:rPr>
        <w:t>The public lighting replacement programme phase 2 commenced in September 2020. The programme expects to replace 1,500 SOX lanterns with LED units per annum.</w:t>
      </w:r>
    </w:p>
    <w:p w14:paraId="39BD68CA" w14:textId="477E8F5A" w:rsidR="00E75D88" w:rsidRPr="007410E9" w:rsidRDefault="00E75D88" w:rsidP="00E61F3C">
      <w:pPr>
        <w:pStyle w:val="ListParagraph"/>
        <w:numPr>
          <w:ilvl w:val="0"/>
          <w:numId w:val="30"/>
        </w:numPr>
        <w:spacing w:after="0" w:line="240" w:lineRule="auto"/>
        <w:jc w:val="both"/>
        <w:rPr>
          <w:rFonts w:ascii="Calibri" w:eastAsia="Times New Roman" w:hAnsi="Calibri" w:cs="Calibri"/>
          <w:color w:val="000000"/>
          <w:lang w:eastAsia="en-IE"/>
        </w:rPr>
      </w:pPr>
      <w:r w:rsidRPr="007410E9">
        <w:rPr>
          <w:rFonts w:ascii="Calibri" w:eastAsia="Times New Roman" w:hAnsi="Calibri" w:cs="Calibri"/>
          <w:color w:val="000000"/>
          <w:lang w:eastAsia="en-IE"/>
        </w:rPr>
        <w:t>Action E.3 -</w:t>
      </w:r>
      <w:r w:rsidRPr="00E75D88">
        <w:t xml:space="preserve"> </w:t>
      </w:r>
      <w:r w:rsidRPr="007410E9">
        <w:rPr>
          <w:rFonts w:ascii="Calibri" w:eastAsia="Times New Roman" w:hAnsi="Calibri" w:cs="Calibri"/>
          <w:color w:val="000000"/>
          <w:lang w:eastAsia="en-IE"/>
        </w:rPr>
        <w:t>Prepare South Dublin Sustainable Energy and Climate Action Plan</w:t>
      </w:r>
      <w:r w:rsidR="00F048E6" w:rsidRPr="007410E9">
        <w:rPr>
          <w:rFonts w:ascii="Calibri" w:eastAsia="Times New Roman" w:hAnsi="Calibri" w:cs="Calibri"/>
          <w:color w:val="000000"/>
          <w:lang w:eastAsia="en-IE"/>
        </w:rPr>
        <w:t xml:space="preserve">. </w:t>
      </w:r>
      <w:r w:rsidR="00F048E6" w:rsidRPr="007410E9">
        <w:rPr>
          <w:rFonts w:ascii="Calibri" w:eastAsia="Times New Roman" w:hAnsi="Calibri" w:cs="Calibri"/>
          <w:color w:val="5B9BD5" w:themeColor="accent5"/>
          <w:lang w:eastAsia="en-IE"/>
        </w:rPr>
        <w:t xml:space="preserve">CoDEMA submitted the SECAP to the Covenant of Mayors in September 2019. </w:t>
      </w:r>
    </w:p>
    <w:p w14:paraId="07FAF0E8" w14:textId="77C52F80" w:rsidR="00E75D88" w:rsidRPr="007410E9" w:rsidRDefault="00E75D88" w:rsidP="00E61F3C">
      <w:pPr>
        <w:pStyle w:val="ListParagraph"/>
        <w:numPr>
          <w:ilvl w:val="0"/>
          <w:numId w:val="30"/>
        </w:numPr>
        <w:spacing w:after="0" w:line="240" w:lineRule="auto"/>
        <w:jc w:val="both"/>
        <w:rPr>
          <w:rFonts w:ascii="Calibri" w:eastAsia="Times New Roman" w:hAnsi="Calibri" w:cs="Calibri"/>
          <w:color w:val="5B9BD5" w:themeColor="accent5"/>
          <w:lang w:eastAsia="en-IE"/>
        </w:rPr>
      </w:pPr>
      <w:r w:rsidRPr="007410E9">
        <w:rPr>
          <w:rFonts w:ascii="Calibri" w:eastAsia="Times New Roman" w:hAnsi="Calibri" w:cs="Calibri"/>
          <w:color w:val="000000"/>
          <w:lang w:eastAsia="en-IE"/>
        </w:rPr>
        <w:t>Action E.4 - Evidence-based Climate Change chapter in County Development Plan 2022-2028</w:t>
      </w:r>
      <w:r w:rsidR="00F048E6" w:rsidRPr="007410E9">
        <w:rPr>
          <w:rFonts w:ascii="Calibri" w:eastAsia="Times New Roman" w:hAnsi="Calibri" w:cs="Calibri"/>
          <w:color w:val="000000"/>
          <w:lang w:eastAsia="en-IE"/>
        </w:rPr>
        <w:t xml:space="preserve"> - </w:t>
      </w:r>
      <w:r w:rsidR="00F048E6" w:rsidRPr="007410E9">
        <w:rPr>
          <w:rFonts w:ascii="Calibri" w:eastAsia="Times New Roman" w:hAnsi="Calibri" w:cs="Calibri"/>
          <w:color w:val="5B9BD5" w:themeColor="accent5"/>
          <w:lang w:eastAsia="en-IE"/>
        </w:rPr>
        <w:t>South Dublin County Development Plan 2022-2028 is currently being prepared. Climate Change will be an overarching theme in the CDP</w:t>
      </w:r>
      <w:r w:rsidR="00AD3E76" w:rsidRPr="007410E9">
        <w:rPr>
          <w:rFonts w:ascii="Calibri" w:eastAsia="Times New Roman" w:hAnsi="Calibri" w:cs="Calibri"/>
          <w:color w:val="5B9BD5" w:themeColor="accent5"/>
          <w:lang w:eastAsia="en-IE"/>
        </w:rPr>
        <w:t>.</w:t>
      </w:r>
    </w:p>
    <w:p w14:paraId="48634715" w14:textId="6B062994" w:rsidR="00E75D88" w:rsidRPr="007410E9" w:rsidRDefault="00E75D88" w:rsidP="00E61F3C">
      <w:pPr>
        <w:pStyle w:val="ListParagraph"/>
        <w:numPr>
          <w:ilvl w:val="0"/>
          <w:numId w:val="30"/>
        </w:numPr>
        <w:spacing w:after="0" w:line="240" w:lineRule="auto"/>
        <w:jc w:val="both"/>
        <w:rPr>
          <w:rFonts w:ascii="Calibri" w:eastAsia="Times New Roman" w:hAnsi="Calibri" w:cs="Calibri"/>
          <w:color w:val="5B9BD5" w:themeColor="accent5"/>
          <w:lang w:eastAsia="en-IE"/>
        </w:rPr>
      </w:pPr>
      <w:r w:rsidRPr="007410E9">
        <w:rPr>
          <w:rFonts w:ascii="Calibri" w:eastAsia="Times New Roman" w:hAnsi="Calibri" w:cs="Calibri"/>
          <w:color w:val="000000"/>
          <w:lang w:eastAsia="en-IE"/>
        </w:rPr>
        <w:t>Action E.5 - Evidence based Climate Change chapter in Tallaght Town Centre Local Area Plan</w:t>
      </w:r>
      <w:r w:rsidR="00AD3E76" w:rsidRPr="007410E9">
        <w:rPr>
          <w:rFonts w:ascii="Calibri" w:eastAsia="Times New Roman" w:hAnsi="Calibri" w:cs="Calibri"/>
          <w:color w:val="000000"/>
          <w:lang w:eastAsia="en-IE"/>
        </w:rPr>
        <w:t xml:space="preserve"> - </w:t>
      </w:r>
      <w:r w:rsidR="00AD3E76" w:rsidRPr="007410E9">
        <w:rPr>
          <w:rFonts w:ascii="Calibri" w:eastAsia="Times New Roman" w:hAnsi="Calibri" w:cs="Calibri"/>
          <w:color w:val="5B9BD5" w:themeColor="accent5"/>
          <w:lang w:eastAsia="en-IE"/>
        </w:rPr>
        <w:t>The elected members of South Dublin County Council resolved to make the Tallaght Town Centre Local Area Plan on 8th June, 2020. Chapter 7 of the Tallaght LAP is dedicated to Climate Change: Mitigation and Adaptation.</w:t>
      </w:r>
    </w:p>
    <w:p w14:paraId="3D3B983B" w14:textId="038C0A87" w:rsidR="00E75D88" w:rsidRPr="007410E9" w:rsidRDefault="00E75D88" w:rsidP="00E61F3C">
      <w:pPr>
        <w:pStyle w:val="ListParagraph"/>
        <w:numPr>
          <w:ilvl w:val="0"/>
          <w:numId w:val="30"/>
        </w:numPr>
        <w:spacing w:after="0" w:line="240" w:lineRule="auto"/>
        <w:jc w:val="both"/>
        <w:rPr>
          <w:rFonts w:ascii="Calibri" w:eastAsia="Times New Roman" w:hAnsi="Calibri" w:cs="Calibri"/>
          <w:color w:val="5B9BD5" w:themeColor="accent5"/>
          <w:lang w:eastAsia="en-IE"/>
        </w:rPr>
      </w:pPr>
      <w:r w:rsidRPr="007410E9">
        <w:rPr>
          <w:rFonts w:ascii="Calibri" w:eastAsia="Times New Roman" w:hAnsi="Calibri" w:cs="Calibri"/>
          <w:color w:val="000000"/>
          <w:lang w:eastAsia="en-IE"/>
        </w:rPr>
        <w:t>Action E.6 - Comply with obligations for local authorities under S.I. No. 426/2014</w:t>
      </w:r>
      <w:r w:rsidR="00AD3E76" w:rsidRPr="007410E9">
        <w:rPr>
          <w:rFonts w:ascii="Calibri" w:eastAsia="Times New Roman" w:hAnsi="Calibri" w:cs="Calibri"/>
          <w:color w:val="000000"/>
          <w:lang w:eastAsia="en-IE"/>
        </w:rPr>
        <w:t xml:space="preserve"> - </w:t>
      </w:r>
      <w:r w:rsidR="00AD3E76" w:rsidRPr="007410E9">
        <w:rPr>
          <w:rFonts w:ascii="Calibri" w:eastAsia="Times New Roman" w:hAnsi="Calibri" w:cs="Calibri"/>
          <w:color w:val="5B9BD5" w:themeColor="accent5"/>
          <w:lang w:eastAsia="en-IE"/>
        </w:rPr>
        <w:t>Initial Energy Audits for SDCC Buildings were completed. Detailed Energy Audit for County Hall and Clondalkin Offices to be completed in 2021</w:t>
      </w:r>
    </w:p>
    <w:p w14:paraId="562B2945" w14:textId="5B0318C6" w:rsidR="00E75D88" w:rsidRPr="007410E9" w:rsidRDefault="00E75D88" w:rsidP="00E61F3C">
      <w:pPr>
        <w:pStyle w:val="ListParagraph"/>
        <w:numPr>
          <w:ilvl w:val="0"/>
          <w:numId w:val="30"/>
        </w:numPr>
        <w:spacing w:after="0" w:line="240" w:lineRule="auto"/>
        <w:jc w:val="both"/>
        <w:rPr>
          <w:rFonts w:ascii="Calibri" w:eastAsia="Times New Roman" w:hAnsi="Calibri" w:cs="Calibri"/>
          <w:color w:val="000000"/>
          <w:lang w:eastAsia="en-IE"/>
        </w:rPr>
      </w:pPr>
      <w:r w:rsidRPr="007410E9">
        <w:rPr>
          <w:rFonts w:ascii="Calibri" w:eastAsia="Times New Roman" w:hAnsi="Calibri" w:cs="Calibri"/>
          <w:color w:val="000000"/>
          <w:lang w:eastAsia="en-IE"/>
        </w:rPr>
        <w:t>Action E.7</w:t>
      </w:r>
      <w:bookmarkStart w:id="29" w:name="_Hlk30670802"/>
      <w:bookmarkEnd w:id="24"/>
      <w:r w:rsidRPr="007410E9">
        <w:rPr>
          <w:rFonts w:ascii="Calibri" w:eastAsia="Times New Roman" w:hAnsi="Calibri" w:cs="Calibri"/>
          <w:color w:val="000000"/>
          <w:lang w:eastAsia="en-IE"/>
        </w:rPr>
        <w:t xml:space="preserve"> - Display energy certificates for SDCC's public buildings</w:t>
      </w:r>
      <w:r w:rsidR="00AD3E76" w:rsidRPr="007410E9">
        <w:rPr>
          <w:rFonts w:ascii="Calibri" w:eastAsia="Times New Roman" w:hAnsi="Calibri" w:cs="Calibri"/>
          <w:color w:val="000000"/>
          <w:lang w:eastAsia="en-IE"/>
        </w:rPr>
        <w:t xml:space="preserve"> – </w:t>
      </w:r>
      <w:r w:rsidR="00AD3E76" w:rsidRPr="007410E9">
        <w:rPr>
          <w:rFonts w:ascii="Calibri" w:eastAsia="Times New Roman" w:hAnsi="Calibri" w:cs="Calibri"/>
          <w:color w:val="5B9BD5" w:themeColor="accent5"/>
          <w:lang w:eastAsia="en-IE"/>
        </w:rPr>
        <w:t>Display Energy Certificates on SDCC buildings over 250m2 and frequently visited by the public are updated annually.</w:t>
      </w:r>
    </w:p>
    <w:p w14:paraId="28309C81" w14:textId="5ADC5377" w:rsidR="002A4802" w:rsidRPr="007410E9" w:rsidRDefault="00E75D88" w:rsidP="00E61F3C">
      <w:pPr>
        <w:pStyle w:val="ListParagraph"/>
        <w:numPr>
          <w:ilvl w:val="0"/>
          <w:numId w:val="30"/>
        </w:numPr>
        <w:jc w:val="both"/>
        <w:rPr>
          <w:rFonts w:ascii="Calibri" w:eastAsia="Times New Roman" w:hAnsi="Calibri" w:cs="Calibri"/>
          <w:color w:val="000000"/>
          <w:lang w:eastAsia="en-IE"/>
        </w:rPr>
      </w:pPr>
      <w:r w:rsidRPr="007410E9">
        <w:rPr>
          <w:rFonts w:ascii="Calibri" w:eastAsia="Times New Roman" w:hAnsi="Calibri" w:cs="Calibri"/>
          <w:color w:val="000000"/>
          <w:lang w:eastAsia="en-IE"/>
        </w:rPr>
        <w:t xml:space="preserve">Action E.8 </w:t>
      </w:r>
      <w:bookmarkEnd w:id="27"/>
      <w:r w:rsidRPr="007410E9">
        <w:rPr>
          <w:rFonts w:ascii="Calibri" w:eastAsia="Times New Roman" w:hAnsi="Calibri" w:cs="Calibri"/>
          <w:color w:val="000000"/>
          <w:lang w:eastAsia="en-IE"/>
        </w:rPr>
        <w:t>-</w:t>
      </w:r>
      <w:r w:rsidRPr="00E75D88">
        <w:t xml:space="preserve"> </w:t>
      </w:r>
      <w:r w:rsidRPr="007410E9">
        <w:rPr>
          <w:rFonts w:ascii="Calibri" w:eastAsia="Times New Roman" w:hAnsi="Calibri" w:cs="Calibri"/>
          <w:color w:val="000000"/>
          <w:lang w:eastAsia="en-IE"/>
        </w:rPr>
        <w:t>Annual Monitoring and reporting to SEAI</w:t>
      </w:r>
      <w:r w:rsidR="00AD3E76" w:rsidRPr="007410E9">
        <w:rPr>
          <w:rFonts w:ascii="Calibri" w:eastAsia="Times New Roman" w:hAnsi="Calibri" w:cs="Calibri"/>
          <w:color w:val="000000"/>
          <w:lang w:eastAsia="en-IE"/>
        </w:rPr>
        <w:t xml:space="preserve"> – </w:t>
      </w:r>
      <w:r w:rsidR="00AD3E76" w:rsidRPr="007410E9">
        <w:rPr>
          <w:rFonts w:ascii="Calibri" w:eastAsia="Times New Roman" w:hAnsi="Calibri" w:cs="Calibri"/>
          <w:color w:val="5B9BD5" w:themeColor="accent5"/>
          <w:lang w:eastAsia="en-IE"/>
        </w:rPr>
        <w:t>Annual reporting to SEAI is ongoing</w:t>
      </w:r>
    </w:p>
    <w:p w14:paraId="63878F46" w14:textId="3ECF0679" w:rsidR="00E75D88" w:rsidRPr="007410E9" w:rsidRDefault="00E75D88" w:rsidP="00E61F3C">
      <w:pPr>
        <w:pStyle w:val="ListParagraph"/>
        <w:numPr>
          <w:ilvl w:val="0"/>
          <w:numId w:val="30"/>
        </w:numPr>
        <w:jc w:val="both"/>
        <w:rPr>
          <w:rFonts w:ascii="Calibri" w:eastAsia="Times New Roman" w:hAnsi="Calibri" w:cs="Calibri"/>
          <w:color w:val="000000"/>
          <w:lang w:eastAsia="en-IE"/>
        </w:rPr>
      </w:pPr>
      <w:r w:rsidRPr="007410E9">
        <w:rPr>
          <w:rFonts w:ascii="Calibri" w:eastAsia="Times New Roman" w:hAnsi="Calibri" w:cs="Calibri"/>
          <w:color w:val="000000"/>
          <w:lang w:eastAsia="en-IE"/>
        </w:rPr>
        <w:t>Action E.9 -</w:t>
      </w:r>
      <w:r w:rsidRPr="00E75D88">
        <w:t xml:space="preserve"> </w:t>
      </w:r>
      <w:r w:rsidRPr="007410E9">
        <w:rPr>
          <w:rFonts w:ascii="Calibri" w:eastAsia="Times New Roman" w:hAnsi="Calibri" w:cs="Calibri"/>
          <w:color w:val="000000"/>
          <w:lang w:eastAsia="en-IE"/>
        </w:rPr>
        <w:t>Total emissions in South Dublin updated every two years in accordance with EU Covenant of Mayors for Climate &amp; Energy</w:t>
      </w:r>
      <w:r w:rsidR="00AD3E76" w:rsidRPr="007410E9">
        <w:rPr>
          <w:rFonts w:ascii="Calibri" w:eastAsia="Times New Roman" w:hAnsi="Calibri" w:cs="Calibri"/>
          <w:color w:val="000000"/>
          <w:lang w:eastAsia="en-IE"/>
        </w:rPr>
        <w:t xml:space="preserve"> - </w:t>
      </w:r>
      <w:r w:rsidR="00AD3E76" w:rsidRPr="007410E9">
        <w:rPr>
          <w:rFonts w:ascii="Calibri" w:eastAsia="Times New Roman" w:hAnsi="Calibri" w:cs="Calibri"/>
          <w:color w:val="5B9BD5" w:themeColor="accent5"/>
          <w:lang w:eastAsia="en-IE"/>
        </w:rPr>
        <w:t>Total energy use and emissions will be updated every two years for South Dublin County Council and every five years for South Dublin County (in line with the publication of the Census results). The current iteration is complete.</w:t>
      </w:r>
    </w:p>
    <w:p w14:paraId="28916392" w14:textId="77777777" w:rsidR="00AD3E76" w:rsidRPr="007410E9" w:rsidRDefault="00E75D88" w:rsidP="00E61F3C">
      <w:pPr>
        <w:pStyle w:val="ListParagraph"/>
        <w:numPr>
          <w:ilvl w:val="0"/>
          <w:numId w:val="30"/>
        </w:numPr>
        <w:jc w:val="both"/>
        <w:rPr>
          <w:rFonts w:ascii="Calibri" w:eastAsia="Times New Roman" w:hAnsi="Calibri" w:cs="Calibri"/>
          <w:color w:val="000000"/>
          <w:lang w:eastAsia="en-IE"/>
        </w:rPr>
      </w:pPr>
      <w:r w:rsidRPr="007410E9">
        <w:rPr>
          <w:rFonts w:ascii="Calibri" w:eastAsia="Times New Roman" w:hAnsi="Calibri" w:cs="Calibri"/>
          <w:color w:val="000000"/>
          <w:lang w:eastAsia="en-IE"/>
        </w:rPr>
        <w:t xml:space="preserve">Action E.10 - The Council Energy Review  will include a glide path illustrating the energy efficiency and Greenhouse Gas emission targets for the council </w:t>
      </w:r>
      <w:proofErr w:type="spellStart"/>
      <w:r w:rsidRPr="007410E9">
        <w:rPr>
          <w:rFonts w:ascii="Calibri" w:eastAsia="Times New Roman" w:hAnsi="Calibri" w:cs="Calibri"/>
          <w:color w:val="000000"/>
          <w:lang w:eastAsia="en-IE"/>
        </w:rPr>
        <w:t>upto</w:t>
      </w:r>
      <w:proofErr w:type="spellEnd"/>
      <w:r w:rsidRPr="007410E9">
        <w:rPr>
          <w:rFonts w:ascii="Calibri" w:eastAsia="Times New Roman" w:hAnsi="Calibri" w:cs="Calibri"/>
          <w:color w:val="000000"/>
          <w:lang w:eastAsia="en-IE"/>
        </w:rPr>
        <w:t xml:space="preserve"> and including 2030</w:t>
      </w:r>
      <w:r w:rsidR="00AD3E76" w:rsidRPr="007410E9">
        <w:rPr>
          <w:rFonts w:ascii="Calibri" w:eastAsia="Times New Roman" w:hAnsi="Calibri" w:cs="Calibri"/>
          <w:color w:val="000000"/>
          <w:lang w:eastAsia="en-IE"/>
        </w:rPr>
        <w:t xml:space="preserve"> – </w:t>
      </w:r>
      <w:r w:rsidR="00AD3E76" w:rsidRPr="007410E9">
        <w:rPr>
          <w:rFonts w:ascii="Calibri" w:eastAsia="Times New Roman" w:hAnsi="Calibri" w:cs="Calibri"/>
          <w:color w:val="5B9BD5" w:themeColor="accent5"/>
          <w:lang w:eastAsia="en-IE"/>
        </w:rPr>
        <w:t xml:space="preserve">The 2019 South Dublin County Council Energy review was presented in August 2020. The energy review includes a glide path on Energy Efficiency and GHG emissions </w:t>
      </w:r>
    </w:p>
    <w:p w14:paraId="686D1C0C" w14:textId="51544917" w:rsidR="00E75D88" w:rsidRPr="007410E9" w:rsidRDefault="00E75D88" w:rsidP="00E61F3C">
      <w:pPr>
        <w:pStyle w:val="ListParagraph"/>
        <w:numPr>
          <w:ilvl w:val="0"/>
          <w:numId w:val="30"/>
        </w:numPr>
        <w:jc w:val="both"/>
        <w:rPr>
          <w:rFonts w:ascii="Calibri" w:eastAsia="Times New Roman" w:hAnsi="Calibri" w:cs="Calibri"/>
          <w:color w:val="000000"/>
          <w:lang w:eastAsia="en-IE"/>
        </w:rPr>
      </w:pPr>
      <w:r w:rsidRPr="007410E9">
        <w:rPr>
          <w:rFonts w:ascii="Calibri" w:eastAsia="Times New Roman" w:hAnsi="Calibri" w:cs="Calibri"/>
          <w:color w:val="000000"/>
          <w:lang w:eastAsia="en-IE"/>
        </w:rPr>
        <w:t>Action E.11 - Development of yearly Energy Review for SDCC</w:t>
      </w:r>
      <w:r w:rsidR="00AD3E76" w:rsidRPr="007410E9">
        <w:rPr>
          <w:rFonts w:ascii="Calibri" w:eastAsia="Times New Roman" w:hAnsi="Calibri" w:cs="Calibri"/>
          <w:color w:val="000000"/>
          <w:lang w:eastAsia="en-IE"/>
        </w:rPr>
        <w:t xml:space="preserve"> - </w:t>
      </w:r>
      <w:r w:rsidR="00AD3E76" w:rsidRPr="007410E9">
        <w:rPr>
          <w:rFonts w:ascii="Calibri" w:eastAsia="Times New Roman" w:hAnsi="Calibri" w:cs="Calibri"/>
          <w:color w:val="5B9BD5" w:themeColor="accent5"/>
          <w:lang w:eastAsia="en-IE"/>
        </w:rPr>
        <w:t xml:space="preserve">The 2019 South Dublin County Council Energy review was presented in August 2020. The report highlights that South Dublin </w:t>
      </w:r>
      <w:r w:rsidR="00AD3E76" w:rsidRPr="007410E9">
        <w:rPr>
          <w:rFonts w:ascii="Calibri" w:eastAsia="Times New Roman" w:hAnsi="Calibri" w:cs="Calibri"/>
          <w:color w:val="5B9BD5" w:themeColor="accent5"/>
          <w:lang w:eastAsia="en-IE"/>
        </w:rPr>
        <w:lastRenderedPageBreak/>
        <w:t>County Council achieved a 34.4% improvement in Energy Efficiency in 2019, surpassing its 33% by 2020 target. The review clearly demonstrated where energy is used within the SDCC's significant energy users, what drives their consumption, and where the greatest energy saving potential is.</w:t>
      </w:r>
    </w:p>
    <w:p w14:paraId="1C08802B" w14:textId="5884B30E" w:rsidR="00E75D88" w:rsidRPr="007410E9" w:rsidRDefault="00E75D88" w:rsidP="00E61F3C">
      <w:pPr>
        <w:pStyle w:val="ListParagraph"/>
        <w:numPr>
          <w:ilvl w:val="0"/>
          <w:numId w:val="30"/>
        </w:numPr>
        <w:jc w:val="both"/>
        <w:rPr>
          <w:rFonts w:ascii="Calibri" w:eastAsia="Times New Roman" w:hAnsi="Calibri" w:cs="Calibri"/>
          <w:color w:val="5B9BD5" w:themeColor="accent5"/>
          <w:lang w:eastAsia="en-IE"/>
        </w:rPr>
      </w:pPr>
      <w:r w:rsidRPr="007410E9">
        <w:rPr>
          <w:rFonts w:ascii="Calibri" w:eastAsia="Times New Roman" w:hAnsi="Calibri" w:cs="Calibri"/>
          <w:color w:val="000000"/>
          <w:lang w:eastAsia="en-IE"/>
        </w:rPr>
        <w:t>Action E.12 -</w:t>
      </w:r>
      <w:r w:rsidRPr="00E75D88">
        <w:t xml:space="preserve"> </w:t>
      </w:r>
      <w:r w:rsidRPr="007410E9">
        <w:rPr>
          <w:rFonts w:ascii="Calibri" w:eastAsia="Times New Roman" w:hAnsi="Calibri" w:cs="Calibri"/>
          <w:color w:val="000000"/>
          <w:lang w:eastAsia="en-IE"/>
        </w:rPr>
        <w:t>Development of the Tallaght District Heating Scheme</w:t>
      </w:r>
      <w:r w:rsidR="00AD3E76" w:rsidRPr="007410E9">
        <w:rPr>
          <w:rFonts w:ascii="Calibri" w:eastAsia="Times New Roman" w:hAnsi="Calibri" w:cs="Calibri"/>
          <w:color w:val="000000"/>
          <w:lang w:eastAsia="en-IE"/>
        </w:rPr>
        <w:t xml:space="preserve"> – </w:t>
      </w:r>
      <w:r w:rsidR="00AD3E76" w:rsidRPr="007410E9">
        <w:rPr>
          <w:rFonts w:ascii="Calibri" w:eastAsia="Times New Roman" w:hAnsi="Calibri" w:cs="Calibri"/>
          <w:color w:val="5B9BD5" w:themeColor="accent5"/>
          <w:lang w:eastAsia="en-IE"/>
        </w:rPr>
        <w:t>Contracts have been signed and pipework is to commence in February 2021.</w:t>
      </w:r>
    </w:p>
    <w:p w14:paraId="75AA789F" w14:textId="03467178" w:rsidR="00E75D88" w:rsidRPr="007410E9" w:rsidRDefault="00E75D88" w:rsidP="00E61F3C">
      <w:pPr>
        <w:pStyle w:val="ListParagraph"/>
        <w:numPr>
          <w:ilvl w:val="0"/>
          <w:numId w:val="30"/>
        </w:numPr>
        <w:jc w:val="both"/>
        <w:rPr>
          <w:rFonts w:ascii="Calibri" w:eastAsia="Times New Roman" w:hAnsi="Calibri" w:cs="Calibri"/>
          <w:color w:val="000000"/>
          <w:lang w:eastAsia="en-IE"/>
        </w:rPr>
      </w:pPr>
      <w:r w:rsidRPr="007410E9">
        <w:rPr>
          <w:rFonts w:ascii="Calibri" w:eastAsia="Times New Roman" w:hAnsi="Calibri" w:cs="Calibri"/>
          <w:color w:val="000000"/>
          <w:lang w:eastAsia="en-IE"/>
        </w:rPr>
        <w:t>Action E.13 - Retrofits of the Council's housing stock</w:t>
      </w:r>
      <w:r w:rsidR="00AD3E76" w:rsidRPr="007410E9">
        <w:rPr>
          <w:rFonts w:ascii="Calibri" w:eastAsia="Times New Roman" w:hAnsi="Calibri" w:cs="Calibri"/>
          <w:color w:val="000000"/>
          <w:lang w:eastAsia="en-IE"/>
        </w:rPr>
        <w:t xml:space="preserve">. - </w:t>
      </w:r>
      <w:r w:rsidR="00AD3E76" w:rsidRPr="007410E9">
        <w:rPr>
          <w:rFonts w:ascii="Calibri" w:eastAsia="Times New Roman" w:hAnsi="Calibri" w:cs="Calibri"/>
          <w:color w:val="5B9BD5" w:themeColor="accent5"/>
          <w:lang w:eastAsia="en-IE"/>
        </w:rPr>
        <w:t xml:space="preserve">Phase 1 of the Energy Efficiency Retrofitting Programme 2018-2020 as operated by the Department of Housing, Planning and Local Government will continue in 2021. </w:t>
      </w:r>
    </w:p>
    <w:p w14:paraId="5BC78663" w14:textId="6A132972" w:rsidR="00E75D88" w:rsidRPr="007410E9" w:rsidRDefault="00E75D88" w:rsidP="00E61F3C">
      <w:pPr>
        <w:pStyle w:val="ListParagraph"/>
        <w:numPr>
          <w:ilvl w:val="0"/>
          <w:numId w:val="30"/>
        </w:numPr>
        <w:jc w:val="both"/>
        <w:rPr>
          <w:rFonts w:ascii="Calibri" w:eastAsia="Times New Roman" w:hAnsi="Calibri" w:cs="Calibri"/>
          <w:color w:val="000000"/>
          <w:lang w:eastAsia="en-IE"/>
        </w:rPr>
      </w:pPr>
      <w:r w:rsidRPr="007410E9">
        <w:rPr>
          <w:rFonts w:ascii="Calibri" w:eastAsia="Times New Roman" w:hAnsi="Calibri" w:cs="Calibri"/>
          <w:color w:val="000000"/>
          <w:lang w:eastAsia="en-IE"/>
        </w:rPr>
        <w:t>Action E.14 -</w:t>
      </w:r>
      <w:r w:rsidRPr="00E75D88">
        <w:t xml:space="preserve"> </w:t>
      </w:r>
      <w:r w:rsidRPr="007410E9">
        <w:rPr>
          <w:rFonts w:ascii="Calibri" w:eastAsia="Times New Roman" w:hAnsi="Calibri" w:cs="Calibri"/>
          <w:color w:val="000000"/>
          <w:lang w:eastAsia="en-IE"/>
        </w:rPr>
        <w:t>Energy efficiency works in Council owned and operated buildings</w:t>
      </w:r>
      <w:r w:rsidR="00AD3E76" w:rsidRPr="007410E9">
        <w:rPr>
          <w:rFonts w:ascii="Calibri" w:eastAsia="Times New Roman" w:hAnsi="Calibri" w:cs="Calibri"/>
          <w:color w:val="000000"/>
          <w:lang w:eastAsia="en-IE"/>
        </w:rPr>
        <w:t xml:space="preserve"> - </w:t>
      </w:r>
      <w:r w:rsidR="00E004BA" w:rsidRPr="007410E9">
        <w:rPr>
          <w:rFonts w:ascii="Calibri" w:eastAsia="Times New Roman" w:hAnsi="Calibri" w:cs="Calibri"/>
          <w:color w:val="5B9BD5" w:themeColor="accent5"/>
          <w:lang w:eastAsia="en-IE"/>
        </w:rPr>
        <w:t xml:space="preserve">Energy efficiency works in County Council owned buildings are progressing including design and development of NZEB and installation of renewable energy systems. </w:t>
      </w:r>
    </w:p>
    <w:p w14:paraId="670B1427" w14:textId="5AC77853" w:rsidR="00E75D88" w:rsidRPr="007410E9" w:rsidRDefault="00E75D88" w:rsidP="00E61F3C">
      <w:pPr>
        <w:pStyle w:val="ListParagraph"/>
        <w:numPr>
          <w:ilvl w:val="0"/>
          <w:numId w:val="30"/>
        </w:numPr>
        <w:jc w:val="both"/>
        <w:rPr>
          <w:rFonts w:ascii="Calibri" w:eastAsia="Times New Roman" w:hAnsi="Calibri" w:cs="Calibri"/>
          <w:color w:val="000000"/>
          <w:lang w:eastAsia="en-IE"/>
        </w:rPr>
      </w:pPr>
      <w:r w:rsidRPr="007410E9">
        <w:rPr>
          <w:rFonts w:ascii="Calibri" w:eastAsia="Times New Roman" w:hAnsi="Calibri" w:cs="Calibri"/>
          <w:color w:val="000000"/>
          <w:lang w:eastAsia="en-IE"/>
        </w:rPr>
        <w:t>Action E.15 -</w:t>
      </w:r>
      <w:r w:rsidRPr="00E75D88">
        <w:t xml:space="preserve"> </w:t>
      </w:r>
      <w:r w:rsidRPr="007410E9">
        <w:rPr>
          <w:rFonts w:ascii="Calibri" w:eastAsia="Times New Roman" w:hAnsi="Calibri" w:cs="Calibri"/>
          <w:color w:val="000000"/>
          <w:lang w:eastAsia="en-IE"/>
        </w:rPr>
        <w:t>Ongoing upgrading of lights in County Hall to LED's</w:t>
      </w:r>
      <w:r w:rsidR="00E004BA" w:rsidRPr="007410E9">
        <w:rPr>
          <w:rFonts w:ascii="Calibri" w:eastAsia="Times New Roman" w:hAnsi="Calibri" w:cs="Calibri"/>
          <w:color w:val="000000"/>
          <w:lang w:eastAsia="en-IE"/>
        </w:rPr>
        <w:t xml:space="preserve"> -</w:t>
      </w:r>
      <w:r w:rsidR="00E004BA" w:rsidRPr="007410E9">
        <w:rPr>
          <w:rFonts w:ascii="Calibri" w:eastAsia="Times New Roman" w:hAnsi="Calibri" w:cs="Calibri"/>
          <w:color w:val="5B9BD5" w:themeColor="accent5"/>
          <w:lang w:eastAsia="en-IE"/>
        </w:rPr>
        <w:t xml:space="preserve"> Phase 1 of retrofitting LEDs in County Hall has been completed with a calculated annual saving of 37 tonnes of CO2 emissions. Phase 2 of the programme has been approved and will commence in 2021.</w:t>
      </w:r>
    </w:p>
    <w:p w14:paraId="3F6CA9BC" w14:textId="5D69A950" w:rsidR="00E75D88" w:rsidRPr="007410E9" w:rsidRDefault="00E75D88" w:rsidP="00E61F3C">
      <w:pPr>
        <w:pStyle w:val="ListParagraph"/>
        <w:numPr>
          <w:ilvl w:val="0"/>
          <w:numId w:val="30"/>
        </w:numPr>
        <w:jc w:val="both"/>
        <w:rPr>
          <w:rFonts w:ascii="Calibri" w:eastAsia="Times New Roman" w:hAnsi="Calibri" w:cs="Calibri"/>
          <w:color w:val="5B9BD5" w:themeColor="accent5"/>
          <w:lang w:eastAsia="en-IE"/>
        </w:rPr>
      </w:pPr>
      <w:r w:rsidRPr="007410E9">
        <w:rPr>
          <w:rFonts w:ascii="Calibri" w:eastAsia="Times New Roman" w:hAnsi="Calibri" w:cs="Calibri"/>
          <w:color w:val="000000"/>
          <w:lang w:eastAsia="en-IE"/>
        </w:rPr>
        <w:t>Action E.16 -</w:t>
      </w:r>
      <w:r w:rsidRPr="00E75D88">
        <w:t xml:space="preserve"> </w:t>
      </w:r>
      <w:r w:rsidRPr="007410E9">
        <w:rPr>
          <w:rFonts w:ascii="Calibri" w:eastAsia="Times New Roman" w:hAnsi="Calibri" w:cs="Calibri"/>
          <w:color w:val="000000"/>
          <w:lang w:eastAsia="en-IE"/>
        </w:rPr>
        <w:t>Energy Performance Contract carried out in Tallaght and Clondalkin Leisure Centres</w:t>
      </w:r>
      <w:r w:rsidR="00E004BA" w:rsidRPr="007410E9">
        <w:rPr>
          <w:rFonts w:ascii="Calibri" w:eastAsia="Times New Roman" w:hAnsi="Calibri" w:cs="Calibri"/>
          <w:color w:val="000000"/>
          <w:lang w:eastAsia="en-IE"/>
        </w:rPr>
        <w:t xml:space="preserve"> - </w:t>
      </w:r>
      <w:r w:rsidR="00E004BA" w:rsidRPr="007410E9">
        <w:rPr>
          <w:rFonts w:ascii="Calibri" w:eastAsia="Times New Roman" w:hAnsi="Calibri" w:cs="Calibri"/>
          <w:color w:val="5B9BD5" w:themeColor="accent5"/>
          <w:lang w:eastAsia="en-IE"/>
        </w:rPr>
        <w:t>Preliminary research and feasibility study has been carried out. Programme will be progressed in Q2. 2021</w:t>
      </w:r>
    </w:p>
    <w:p w14:paraId="065C3DB7" w14:textId="799F620B" w:rsidR="00E75D88" w:rsidRPr="007410E9" w:rsidRDefault="00E75D88" w:rsidP="00E61F3C">
      <w:pPr>
        <w:pStyle w:val="ListParagraph"/>
        <w:numPr>
          <w:ilvl w:val="0"/>
          <w:numId w:val="30"/>
        </w:numPr>
        <w:jc w:val="both"/>
        <w:rPr>
          <w:rFonts w:ascii="Calibri" w:eastAsia="Times New Roman" w:hAnsi="Calibri" w:cs="Calibri"/>
          <w:color w:val="000000"/>
          <w:lang w:eastAsia="en-IE"/>
        </w:rPr>
      </w:pPr>
      <w:r w:rsidRPr="007410E9">
        <w:rPr>
          <w:rFonts w:ascii="Calibri" w:eastAsia="Times New Roman" w:hAnsi="Calibri" w:cs="Calibri"/>
          <w:color w:val="000000"/>
          <w:lang w:eastAsia="en-IE"/>
        </w:rPr>
        <w:t>Action E.17 -</w:t>
      </w:r>
      <w:r w:rsidRPr="00E75D88">
        <w:t xml:space="preserve"> </w:t>
      </w:r>
      <w:r w:rsidRPr="007410E9">
        <w:rPr>
          <w:rFonts w:ascii="Calibri" w:eastAsia="Times New Roman" w:hAnsi="Calibri" w:cs="Calibri"/>
          <w:color w:val="000000"/>
          <w:lang w:eastAsia="en-IE"/>
        </w:rPr>
        <w:t>Replace 4000 SOX lamps with LEDs</w:t>
      </w:r>
      <w:r w:rsidR="00E004BA" w:rsidRPr="007410E9">
        <w:rPr>
          <w:rFonts w:ascii="Calibri" w:eastAsia="Times New Roman" w:hAnsi="Calibri" w:cs="Calibri"/>
          <w:color w:val="000000"/>
          <w:lang w:eastAsia="en-IE"/>
        </w:rPr>
        <w:t xml:space="preserve">. – </w:t>
      </w:r>
      <w:r w:rsidR="00E004BA" w:rsidRPr="007410E9">
        <w:rPr>
          <w:rFonts w:ascii="Calibri" w:eastAsia="Times New Roman" w:hAnsi="Calibri" w:cs="Calibri"/>
          <w:color w:val="5B9BD5" w:themeColor="accent5"/>
          <w:lang w:eastAsia="en-IE"/>
        </w:rPr>
        <w:t>This action has been completed</w:t>
      </w:r>
    </w:p>
    <w:p w14:paraId="1DFC09FE" w14:textId="611B3332" w:rsidR="00E75D88" w:rsidRPr="007410E9" w:rsidRDefault="00E75D88" w:rsidP="00E61F3C">
      <w:pPr>
        <w:pStyle w:val="ListParagraph"/>
        <w:numPr>
          <w:ilvl w:val="0"/>
          <w:numId w:val="30"/>
        </w:numPr>
        <w:jc w:val="both"/>
        <w:rPr>
          <w:rFonts w:ascii="Calibri" w:eastAsia="Times New Roman" w:hAnsi="Calibri" w:cs="Calibri"/>
          <w:color w:val="000000"/>
          <w:lang w:eastAsia="en-IE"/>
        </w:rPr>
      </w:pPr>
      <w:r w:rsidRPr="007410E9">
        <w:rPr>
          <w:rFonts w:ascii="Calibri" w:eastAsia="Times New Roman" w:hAnsi="Calibri" w:cs="Calibri"/>
          <w:color w:val="000000"/>
          <w:lang w:eastAsia="en-IE"/>
        </w:rPr>
        <w:t>Action E.18 -</w:t>
      </w:r>
      <w:r w:rsidRPr="00E75D88">
        <w:t xml:space="preserve"> </w:t>
      </w:r>
      <w:r w:rsidRPr="007410E9">
        <w:rPr>
          <w:rFonts w:ascii="Calibri" w:eastAsia="Times New Roman" w:hAnsi="Calibri" w:cs="Calibri"/>
          <w:color w:val="000000"/>
          <w:lang w:eastAsia="en-IE"/>
        </w:rPr>
        <w:t>Expand and develop Small Business Innovation and Research (SBIR) programme</w:t>
      </w:r>
      <w:r w:rsidR="00E004BA" w:rsidRPr="007410E9">
        <w:rPr>
          <w:rFonts w:ascii="Calibri" w:eastAsia="Times New Roman" w:hAnsi="Calibri" w:cs="Calibri"/>
          <w:color w:val="000000"/>
          <w:lang w:eastAsia="en-IE"/>
        </w:rPr>
        <w:t xml:space="preserve"> - </w:t>
      </w:r>
      <w:r w:rsidR="00E004BA" w:rsidRPr="007410E9">
        <w:rPr>
          <w:rFonts w:ascii="Calibri" w:eastAsia="Times New Roman" w:hAnsi="Calibri" w:cs="Calibri"/>
          <w:color w:val="5B9BD5" w:themeColor="accent5"/>
          <w:lang w:eastAsia="en-IE"/>
        </w:rPr>
        <w:t>SDCC is partnering with DCC and Smart Dublin on the delivery of Phase 2 of Smart Mobility Hub. SDCC will continue to liaise with Business groups in 2021</w:t>
      </w:r>
    </w:p>
    <w:p w14:paraId="54CEB157" w14:textId="3A50DFCF" w:rsidR="00E75D88" w:rsidRPr="007410E9" w:rsidRDefault="00E75D88" w:rsidP="00E61F3C">
      <w:pPr>
        <w:pStyle w:val="ListParagraph"/>
        <w:numPr>
          <w:ilvl w:val="0"/>
          <w:numId w:val="30"/>
        </w:numPr>
        <w:jc w:val="both"/>
        <w:rPr>
          <w:rFonts w:ascii="Calibri" w:eastAsia="Times New Roman" w:hAnsi="Calibri" w:cs="Calibri"/>
          <w:color w:val="000000"/>
          <w:lang w:eastAsia="en-IE"/>
        </w:rPr>
      </w:pPr>
      <w:r w:rsidRPr="007410E9">
        <w:rPr>
          <w:rFonts w:ascii="Calibri" w:eastAsia="Times New Roman" w:hAnsi="Calibri" w:cs="Calibri"/>
          <w:color w:val="000000"/>
          <w:lang w:eastAsia="en-IE"/>
        </w:rPr>
        <w:t>Action E.19 -</w:t>
      </w:r>
      <w:r w:rsidRPr="00E75D88">
        <w:t xml:space="preserve"> </w:t>
      </w:r>
      <w:r w:rsidRPr="007410E9">
        <w:rPr>
          <w:rFonts w:ascii="Calibri" w:eastAsia="Times New Roman" w:hAnsi="Calibri" w:cs="Calibri"/>
          <w:color w:val="000000"/>
          <w:lang w:eastAsia="en-IE"/>
        </w:rPr>
        <w:t>South Dublin County Council is committed to participating with the RIAI in particular the Sustainability Task Force in seeking new and innovative approaches to Climate action in the built environment</w:t>
      </w:r>
      <w:r w:rsidR="00E004BA" w:rsidRPr="007410E9">
        <w:rPr>
          <w:rFonts w:ascii="Calibri" w:eastAsia="Times New Roman" w:hAnsi="Calibri" w:cs="Calibri"/>
          <w:color w:val="000000"/>
          <w:lang w:eastAsia="en-IE"/>
        </w:rPr>
        <w:t xml:space="preserve"> – </w:t>
      </w:r>
      <w:r w:rsidR="00E004BA" w:rsidRPr="007410E9">
        <w:rPr>
          <w:rFonts w:ascii="Calibri" w:eastAsia="Times New Roman" w:hAnsi="Calibri" w:cs="Calibri"/>
          <w:color w:val="5B9BD5" w:themeColor="accent5"/>
          <w:lang w:eastAsia="en-IE"/>
        </w:rPr>
        <w:t>This Action has not commenced yet</w:t>
      </w:r>
    </w:p>
    <w:p w14:paraId="0B50E7DE" w14:textId="2AEB59A4" w:rsidR="00E75D88" w:rsidRPr="007410E9" w:rsidRDefault="00E75D88" w:rsidP="00E61F3C">
      <w:pPr>
        <w:pStyle w:val="ListParagraph"/>
        <w:numPr>
          <w:ilvl w:val="0"/>
          <w:numId w:val="30"/>
        </w:numPr>
        <w:jc w:val="both"/>
        <w:rPr>
          <w:rFonts w:ascii="Calibri" w:eastAsia="Times New Roman" w:hAnsi="Calibri" w:cs="Calibri"/>
          <w:color w:val="000000"/>
          <w:lang w:eastAsia="en-IE"/>
        </w:rPr>
      </w:pPr>
      <w:r w:rsidRPr="007410E9">
        <w:rPr>
          <w:rFonts w:ascii="Calibri" w:eastAsia="Times New Roman" w:hAnsi="Calibri" w:cs="Calibri"/>
          <w:color w:val="000000"/>
          <w:lang w:eastAsia="en-IE"/>
        </w:rPr>
        <w:t>Action E.20 -</w:t>
      </w:r>
      <w:r w:rsidRPr="00E75D88">
        <w:t xml:space="preserve"> </w:t>
      </w:r>
      <w:r w:rsidRPr="007410E9">
        <w:rPr>
          <w:rFonts w:ascii="Calibri" w:eastAsia="Times New Roman" w:hAnsi="Calibri" w:cs="Calibri"/>
          <w:color w:val="000000"/>
          <w:lang w:eastAsia="en-IE"/>
        </w:rPr>
        <w:t>Identify sites for trialling renewable energy projects, including solar  PV and Geothermal</w:t>
      </w:r>
      <w:r w:rsidR="00E004BA" w:rsidRPr="007410E9">
        <w:rPr>
          <w:rFonts w:ascii="Calibri" w:eastAsia="Times New Roman" w:hAnsi="Calibri" w:cs="Calibri"/>
          <w:color w:val="000000"/>
          <w:lang w:eastAsia="en-IE"/>
        </w:rPr>
        <w:t xml:space="preserve"> – </w:t>
      </w:r>
      <w:r w:rsidR="00E004BA" w:rsidRPr="007410E9">
        <w:rPr>
          <w:rFonts w:ascii="Calibri" w:eastAsia="Times New Roman" w:hAnsi="Calibri" w:cs="Calibri"/>
          <w:color w:val="5B9BD5" w:themeColor="accent5"/>
          <w:lang w:eastAsia="en-IE"/>
        </w:rPr>
        <w:t>SDCC has identified sites for trialling renewable energy projects. A joint submission was made to the CAF by the 4 DLAs in 2020.</w:t>
      </w:r>
    </w:p>
    <w:p w14:paraId="2341D14C" w14:textId="51A038D9" w:rsidR="00E75D88" w:rsidRPr="007410E9" w:rsidRDefault="00E75D88" w:rsidP="00E61F3C">
      <w:pPr>
        <w:pStyle w:val="ListParagraph"/>
        <w:numPr>
          <w:ilvl w:val="0"/>
          <w:numId w:val="30"/>
        </w:numPr>
        <w:jc w:val="both"/>
        <w:rPr>
          <w:rFonts w:ascii="Calibri" w:eastAsia="Times New Roman" w:hAnsi="Calibri" w:cs="Calibri"/>
          <w:color w:val="000000"/>
          <w:lang w:eastAsia="en-IE"/>
        </w:rPr>
      </w:pPr>
      <w:r w:rsidRPr="007410E9">
        <w:rPr>
          <w:rFonts w:ascii="Calibri" w:eastAsia="Times New Roman" w:hAnsi="Calibri" w:cs="Calibri"/>
          <w:color w:val="000000"/>
          <w:lang w:eastAsia="en-IE"/>
        </w:rPr>
        <w:t>Action E.21 -</w:t>
      </w:r>
      <w:r w:rsidRPr="00E75D88">
        <w:t xml:space="preserve"> </w:t>
      </w:r>
      <w:r w:rsidRPr="007410E9">
        <w:rPr>
          <w:rFonts w:ascii="Calibri" w:eastAsia="Times New Roman" w:hAnsi="Calibri" w:cs="Calibri"/>
          <w:color w:val="000000"/>
          <w:lang w:eastAsia="en-IE"/>
        </w:rPr>
        <w:t>The Council will investigate the Lifecycle Assessment of traditional and new construction methods for residential projects in Dublin</w:t>
      </w:r>
      <w:r w:rsidR="00E004BA" w:rsidRPr="007410E9">
        <w:rPr>
          <w:rFonts w:ascii="Calibri" w:eastAsia="Times New Roman" w:hAnsi="Calibri" w:cs="Calibri"/>
          <w:color w:val="000000"/>
          <w:lang w:eastAsia="en-IE"/>
        </w:rPr>
        <w:t xml:space="preserve"> -</w:t>
      </w:r>
      <w:r w:rsidR="00E004BA" w:rsidRPr="007410E9">
        <w:rPr>
          <w:rFonts w:ascii="Calibri" w:eastAsia="Times New Roman" w:hAnsi="Calibri" w:cs="Calibri"/>
          <w:color w:val="5B9BD5" w:themeColor="accent5"/>
          <w:lang w:eastAsia="en-IE"/>
        </w:rPr>
        <w:t xml:space="preserve"> This Action has not commenced yet</w:t>
      </w:r>
    </w:p>
    <w:p w14:paraId="78153C97" w14:textId="05835284" w:rsidR="00E75D88" w:rsidRPr="007410E9" w:rsidRDefault="00E75D88" w:rsidP="00E61F3C">
      <w:pPr>
        <w:pStyle w:val="ListParagraph"/>
        <w:numPr>
          <w:ilvl w:val="0"/>
          <w:numId w:val="30"/>
        </w:numPr>
        <w:jc w:val="both"/>
        <w:rPr>
          <w:rFonts w:ascii="Calibri" w:eastAsia="Times New Roman" w:hAnsi="Calibri" w:cs="Calibri"/>
          <w:color w:val="000000"/>
          <w:lang w:eastAsia="en-IE"/>
        </w:rPr>
      </w:pPr>
      <w:r w:rsidRPr="007410E9">
        <w:rPr>
          <w:rFonts w:ascii="Calibri" w:eastAsia="Times New Roman" w:hAnsi="Calibri" w:cs="Calibri"/>
          <w:color w:val="000000"/>
          <w:lang w:eastAsia="en-IE"/>
        </w:rPr>
        <w:t>Action E.22 -</w:t>
      </w:r>
      <w:r w:rsidRPr="00E75D88">
        <w:t xml:space="preserve"> </w:t>
      </w:r>
      <w:r w:rsidRPr="007410E9">
        <w:rPr>
          <w:rFonts w:ascii="Calibri" w:eastAsia="Times New Roman" w:hAnsi="Calibri" w:cs="Calibri"/>
          <w:color w:val="000000"/>
          <w:lang w:eastAsia="en-IE"/>
        </w:rPr>
        <w:t>In all building projects, new build or retrofit, Swift Bricks or other nesting sites for swifts will be provided where practicable. The presence of swift breeding sites wil</w:t>
      </w:r>
      <w:r w:rsidR="00E004BA" w:rsidRPr="007410E9">
        <w:rPr>
          <w:rFonts w:ascii="Calibri" w:eastAsia="Times New Roman" w:hAnsi="Calibri" w:cs="Calibri"/>
          <w:color w:val="000000"/>
          <w:lang w:eastAsia="en-IE"/>
        </w:rPr>
        <w:t>l</w:t>
      </w:r>
      <w:r w:rsidRPr="007410E9">
        <w:rPr>
          <w:rFonts w:ascii="Calibri" w:eastAsia="Times New Roman" w:hAnsi="Calibri" w:cs="Calibri"/>
          <w:color w:val="000000"/>
          <w:lang w:eastAsia="en-IE"/>
        </w:rPr>
        <w:t xml:space="preserve"> be identified to ensure that known breeding sites are not lost</w:t>
      </w:r>
      <w:r w:rsidR="00E004BA" w:rsidRPr="007410E9">
        <w:rPr>
          <w:rFonts w:ascii="Calibri" w:eastAsia="Times New Roman" w:hAnsi="Calibri" w:cs="Calibri"/>
          <w:color w:val="000000"/>
          <w:lang w:eastAsia="en-IE"/>
        </w:rPr>
        <w:t xml:space="preserve"> - </w:t>
      </w:r>
      <w:r w:rsidR="00E004BA" w:rsidRPr="007410E9">
        <w:rPr>
          <w:rFonts w:ascii="Calibri" w:eastAsia="Times New Roman" w:hAnsi="Calibri" w:cs="Calibri"/>
          <w:color w:val="5B9BD5" w:themeColor="accent5"/>
          <w:lang w:eastAsia="en-IE"/>
        </w:rPr>
        <w:t xml:space="preserve">SDCC has installed boxes and roosting sites for bats, birds of prey and smaller garden birds on several building conservation projects, additional </w:t>
      </w:r>
      <w:r w:rsidR="00446F12" w:rsidRPr="007410E9">
        <w:rPr>
          <w:rFonts w:ascii="Calibri" w:eastAsia="Times New Roman" w:hAnsi="Calibri" w:cs="Calibri"/>
          <w:color w:val="5B9BD5" w:themeColor="accent5"/>
          <w:lang w:eastAsia="en-IE"/>
        </w:rPr>
        <w:t>sites will be investigated in 2021</w:t>
      </w:r>
    </w:p>
    <w:p w14:paraId="2F78C1CC" w14:textId="39DD3985" w:rsidR="00E75D88" w:rsidRPr="007410E9" w:rsidRDefault="00E75D88" w:rsidP="00E61F3C">
      <w:pPr>
        <w:pStyle w:val="ListParagraph"/>
        <w:numPr>
          <w:ilvl w:val="0"/>
          <w:numId w:val="30"/>
        </w:numPr>
        <w:jc w:val="both"/>
        <w:rPr>
          <w:rFonts w:ascii="Calibri" w:eastAsia="Times New Roman" w:hAnsi="Calibri" w:cs="Calibri"/>
          <w:color w:val="5B9BD5" w:themeColor="accent5"/>
          <w:lang w:eastAsia="en-IE"/>
        </w:rPr>
      </w:pPr>
      <w:r w:rsidRPr="007410E9">
        <w:rPr>
          <w:rFonts w:ascii="Calibri" w:eastAsia="Times New Roman" w:hAnsi="Calibri" w:cs="Calibri"/>
          <w:color w:val="000000"/>
          <w:lang w:eastAsia="en-IE"/>
        </w:rPr>
        <w:t>Action E.23 -</w:t>
      </w:r>
      <w:r w:rsidRPr="00E75D88">
        <w:t xml:space="preserve"> </w:t>
      </w:r>
      <w:r w:rsidRPr="007410E9">
        <w:rPr>
          <w:rFonts w:ascii="Calibri" w:eastAsia="Times New Roman" w:hAnsi="Calibri" w:cs="Calibri"/>
          <w:color w:val="000000"/>
          <w:lang w:eastAsia="en-IE"/>
        </w:rPr>
        <w:t>Monitor and develop the Home Energy Savings Kit scheme in SDCC libraries</w:t>
      </w:r>
      <w:r w:rsidR="00446F12" w:rsidRPr="007410E9">
        <w:rPr>
          <w:rFonts w:ascii="Calibri" w:eastAsia="Times New Roman" w:hAnsi="Calibri" w:cs="Calibri"/>
          <w:color w:val="000000"/>
          <w:lang w:eastAsia="en-IE"/>
        </w:rPr>
        <w:t xml:space="preserve"> -</w:t>
      </w:r>
      <w:r w:rsidR="00446F12" w:rsidRPr="00446F12">
        <w:t xml:space="preserve"> </w:t>
      </w:r>
      <w:r w:rsidR="00446F12" w:rsidRPr="007410E9">
        <w:rPr>
          <w:rFonts w:ascii="Calibri" w:eastAsia="Times New Roman" w:hAnsi="Calibri" w:cs="Calibri"/>
          <w:color w:val="5B9BD5" w:themeColor="accent5"/>
          <w:lang w:eastAsia="en-IE"/>
        </w:rPr>
        <w:t>SDCC have 6 Home Energy Saving Kits located at our libraries. Additional locations for lending kits will be identified in 2021.</w:t>
      </w:r>
    </w:p>
    <w:p w14:paraId="1B431E85" w14:textId="17E88288" w:rsidR="00E75D88" w:rsidRPr="007410E9" w:rsidRDefault="00E75D88" w:rsidP="00E61F3C">
      <w:pPr>
        <w:pStyle w:val="ListParagraph"/>
        <w:numPr>
          <w:ilvl w:val="0"/>
          <w:numId w:val="30"/>
        </w:numPr>
        <w:jc w:val="both"/>
        <w:rPr>
          <w:rFonts w:ascii="Calibri" w:eastAsia="Times New Roman" w:hAnsi="Calibri" w:cs="Calibri"/>
          <w:color w:val="000000"/>
          <w:lang w:eastAsia="en-IE"/>
        </w:rPr>
      </w:pPr>
      <w:r w:rsidRPr="007410E9">
        <w:rPr>
          <w:rFonts w:ascii="Calibri" w:eastAsia="Times New Roman" w:hAnsi="Calibri" w:cs="Calibri"/>
          <w:color w:val="000000"/>
          <w:lang w:eastAsia="en-IE"/>
        </w:rPr>
        <w:t>Action E.24 -</w:t>
      </w:r>
      <w:r w:rsidRPr="00E75D88">
        <w:t xml:space="preserve"> </w:t>
      </w:r>
      <w:r w:rsidRPr="007410E9">
        <w:rPr>
          <w:rFonts w:ascii="Calibri" w:eastAsia="Times New Roman" w:hAnsi="Calibri" w:cs="Calibri"/>
          <w:color w:val="000000"/>
          <w:lang w:eastAsia="en-IE"/>
        </w:rPr>
        <w:t xml:space="preserve">Assess feasibility of additional low carbon district heating networks: </w:t>
      </w:r>
      <w:proofErr w:type="spellStart"/>
      <w:r w:rsidRPr="007410E9">
        <w:rPr>
          <w:rFonts w:ascii="Calibri" w:eastAsia="Times New Roman" w:hAnsi="Calibri" w:cs="Calibri"/>
          <w:color w:val="000000"/>
          <w:lang w:eastAsia="en-IE"/>
        </w:rPr>
        <w:t>Clonburris</w:t>
      </w:r>
      <w:proofErr w:type="spellEnd"/>
      <w:r w:rsidRPr="007410E9">
        <w:rPr>
          <w:rFonts w:ascii="Calibri" w:eastAsia="Times New Roman" w:hAnsi="Calibri" w:cs="Calibri"/>
          <w:color w:val="000000"/>
          <w:lang w:eastAsia="en-IE"/>
        </w:rPr>
        <w:t xml:space="preserve"> and Grange Castle</w:t>
      </w:r>
      <w:r w:rsidR="00446F12" w:rsidRPr="007410E9">
        <w:rPr>
          <w:rFonts w:ascii="Calibri" w:eastAsia="Times New Roman" w:hAnsi="Calibri" w:cs="Calibri"/>
          <w:color w:val="000000"/>
          <w:lang w:eastAsia="en-IE"/>
        </w:rPr>
        <w:t xml:space="preserve"> -</w:t>
      </w:r>
      <w:r w:rsidR="00446F12" w:rsidRPr="00446F12">
        <w:t xml:space="preserve"> </w:t>
      </w:r>
      <w:r w:rsidR="00446F12" w:rsidRPr="007410E9">
        <w:rPr>
          <w:rFonts w:ascii="Calibri" w:eastAsia="Times New Roman" w:hAnsi="Calibri" w:cs="Calibri"/>
          <w:color w:val="5B9BD5" w:themeColor="accent5"/>
          <w:lang w:eastAsia="en-IE"/>
        </w:rPr>
        <w:t xml:space="preserve">SDCC established a special purpose vehicle 'Heat Works' to advance the District Heating Programme. Additional low carbon district heating networks at </w:t>
      </w:r>
      <w:proofErr w:type="spellStart"/>
      <w:r w:rsidR="00446F12" w:rsidRPr="007410E9">
        <w:rPr>
          <w:rFonts w:ascii="Calibri" w:eastAsia="Times New Roman" w:hAnsi="Calibri" w:cs="Calibri"/>
          <w:color w:val="5B9BD5" w:themeColor="accent5"/>
          <w:lang w:eastAsia="en-IE"/>
        </w:rPr>
        <w:t>Clonburris</w:t>
      </w:r>
      <w:proofErr w:type="spellEnd"/>
      <w:r w:rsidR="00446F12" w:rsidRPr="007410E9">
        <w:rPr>
          <w:rFonts w:ascii="Calibri" w:eastAsia="Times New Roman" w:hAnsi="Calibri" w:cs="Calibri"/>
          <w:color w:val="5B9BD5" w:themeColor="accent5"/>
          <w:lang w:eastAsia="en-IE"/>
        </w:rPr>
        <w:t xml:space="preserve"> and Grange Castle have been identified as priority locations.</w:t>
      </w:r>
    </w:p>
    <w:p w14:paraId="0D301737" w14:textId="0E2F162C" w:rsidR="00E75D88" w:rsidRPr="007410E9" w:rsidRDefault="00E75D88" w:rsidP="00E61F3C">
      <w:pPr>
        <w:pStyle w:val="ListParagraph"/>
        <w:numPr>
          <w:ilvl w:val="0"/>
          <w:numId w:val="30"/>
        </w:numPr>
        <w:jc w:val="both"/>
        <w:rPr>
          <w:rFonts w:ascii="Calibri" w:eastAsia="Times New Roman" w:hAnsi="Calibri" w:cs="Calibri"/>
          <w:color w:val="5B9BD5" w:themeColor="accent5"/>
          <w:lang w:eastAsia="en-IE"/>
        </w:rPr>
      </w:pPr>
      <w:r w:rsidRPr="007410E9">
        <w:rPr>
          <w:rFonts w:ascii="Calibri" w:eastAsia="Times New Roman" w:hAnsi="Calibri" w:cs="Calibri"/>
          <w:color w:val="000000"/>
          <w:lang w:eastAsia="en-IE"/>
        </w:rPr>
        <w:t>Action E.25 -</w:t>
      </w:r>
      <w:r w:rsidRPr="00E75D88">
        <w:t xml:space="preserve"> </w:t>
      </w:r>
      <w:r w:rsidRPr="007410E9">
        <w:rPr>
          <w:rFonts w:ascii="Calibri" w:eastAsia="Times New Roman" w:hAnsi="Calibri" w:cs="Calibri"/>
          <w:color w:val="000000"/>
          <w:lang w:eastAsia="en-IE"/>
        </w:rPr>
        <w:t>Expand housing assistance programme to include tenant energy awareness</w:t>
      </w:r>
      <w:r w:rsidR="00446F12" w:rsidRPr="007410E9">
        <w:rPr>
          <w:rFonts w:ascii="Calibri" w:eastAsia="Times New Roman" w:hAnsi="Calibri" w:cs="Calibri"/>
          <w:color w:val="000000"/>
          <w:lang w:eastAsia="en-IE"/>
        </w:rPr>
        <w:t xml:space="preserve"> – </w:t>
      </w:r>
      <w:r w:rsidR="00446F12" w:rsidRPr="007410E9">
        <w:rPr>
          <w:rFonts w:ascii="Calibri" w:eastAsia="Times New Roman" w:hAnsi="Calibri" w:cs="Calibri"/>
          <w:color w:val="5B9BD5" w:themeColor="accent5"/>
          <w:lang w:eastAsia="en-IE"/>
        </w:rPr>
        <w:t>SDCC will review existing tenant guidance documentation in 2021.</w:t>
      </w:r>
    </w:p>
    <w:p w14:paraId="03D2C720" w14:textId="07286F42" w:rsidR="00E75D88" w:rsidRPr="007410E9" w:rsidRDefault="00E75D88" w:rsidP="00E61F3C">
      <w:pPr>
        <w:pStyle w:val="ListParagraph"/>
        <w:numPr>
          <w:ilvl w:val="0"/>
          <w:numId w:val="30"/>
        </w:numPr>
        <w:jc w:val="both"/>
        <w:rPr>
          <w:rFonts w:ascii="Calibri" w:eastAsia="Times New Roman" w:hAnsi="Calibri" w:cs="Calibri"/>
          <w:color w:val="000000"/>
          <w:lang w:eastAsia="en-IE"/>
        </w:rPr>
      </w:pPr>
      <w:r w:rsidRPr="007410E9">
        <w:rPr>
          <w:rFonts w:ascii="Calibri" w:eastAsia="Times New Roman" w:hAnsi="Calibri" w:cs="Calibri"/>
          <w:color w:val="000000"/>
          <w:lang w:eastAsia="en-IE"/>
        </w:rPr>
        <w:t>Action E.26 -</w:t>
      </w:r>
      <w:r w:rsidRPr="00E75D88">
        <w:t xml:space="preserve"> </w:t>
      </w:r>
      <w:r w:rsidRPr="007410E9">
        <w:rPr>
          <w:rFonts w:ascii="Calibri" w:eastAsia="Times New Roman" w:hAnsi="Calibri" w:cs="Calibri"/>
          <w:color w:val="000000"/>
          <w:lang w:eastAsia="en-IE"/>
        </w:rPr>
        <w:t>Develop maintenance and condition survey programmes for Council owned historic and ancient monuments that are informed by climate change impacts</w:t>
      </w:r>
      <w:r w:rsidR="00446F12" w:rsidRPr="007410E9">
        <w:rPr>
          <w:rFonts w:ascii="Calibri" w:eastAsia="Times New Roman" w:hAnsi="Calibri" w:cs="Calibri"/>
          <w:color w:val="000000"/>
          <w:lang w:eastAsia="en-IE"/>
        </w:rPr>
        <w:t xml:space="preserve"> </w:t>
      </w:r>
      <w:r w:rsidR="00BD5FF4">
        <w:rPr>
          <w:rFonts w:ascii="Calibri" w:eastAsia="Times New Roman" w:hAnsi="Calibri" w:cs="Calibri"/>
          <w:color w:val="000000"/>
          <w:lang w:eastAsia="en-IE"/>
        </w:rPr>
        <w:t>–</w:t>
      </w:r>
      <w:r w:rsidR="00446F12" w:rsidRPr="007410E9">
        <w:rPr>
          <w:rFonts w:ascii="Calibri" w:eastAsia="Times New Roman" w:hAnsi="Calibri" w:cs="Calibri"/>
          <w:color w:val="000000"/>
          <w:lang w:eastAsia="en-IE"/>
        </w:rPr>
        <w:t xml:space="preserve"> </w:t>
      </w:r>
      <w:r w:rsidR="00BD5FF4">
        <w:rPr>
          <w:rFonts w:ascii="Calibri" w:eastAsia="Times New Roman" w:hAnsi="Calibri" w:cs="Calibri"/>
          <w:color w:val="000000"/>
          <w:lang w:eastAsia="en-IE"/>
        </w:rPr>
        <w:t xml:space="preserve">Carry our initial survey to develop a scope for the project and </w:t>
      </w:r>
      <w:r w:rsidR="00BD5FF4">
        <w:rPr>
          <w:rFonts w:ascii="Calibri" w:eastAsia="Times New Roman" w:hAnsi="Calibri" w:cs="Calibri"/>
          <w:color w:val="5B9BD5" w:themeColor="accent5"/>
          <w:lang w:eastAsia="en-IE"/>
        </w:rPr>
        <w:t xml:space="preserve">Identify required resources. </w:t>
      </w:r>
    </w:p>
    <w:p w14:paraId="2A3C6428" w14:textId="3CD590CA" w:rsidR="00E75D88" w:rsidRPr="007410E9" w:rsidRDefault="00E75D88" w:rsidP="00E61F3C">
      <w:pPr>
        <w:pStyle w:val="ListParagraph"/>
        <w:numPr>
          <w:ilvl w:val="0"/>
          <w:numId w:val="30"/>
        </w:numPr>
        <w:jc w:val="both"/>
        <w:rPr>
          <w:rFonts w:ascii="Calibri" w:eastAsia="Times New Roman" w:hAnsi="Calibri" w:cs="Calibri"/>
          <w:color w:val="000000"/>
          <w:lang w:eastAsia="en-IE"/>
        </w:rPr>
      </w:pPr>
      <w:r w:rsidRPr="007410E9">
        <w:rPr>
          <w:rFonts w:ascii="Calibri" w:eastAsia="Times New Roman" w:hAnsi="Calibri" w:cs="Calibri"/>
          <w:color w:val="000000"/>
          <w:lang w:eastAsia="en-IE"/>
        </w:rPr>
        <w:lastRenderedPageBreak/>
        <w:t>Action E.27 -</w:t>
      </w:r>
      <w:r w:rsidRPr="00E75D88">
        <w:t xml:space="preserve"> </w:t>
      </w:r>
      <w:r w:rsidRPr="007410E9">
        <w:rPr>
          <w:rFonts w:ascii="Calibri" w:eastAsia="Times New Roman" w:hAnsi="Calibri" w:cs="Calibri"/>
          <w:color w:val="000000"/>
          <w:lang w:eastAsia="en-IE"/>
        </w:rPr>
        <w:t>Conduct research and seek to develop Council based case studies on appropriate and sensitive retro-fitting/energy upgrading of traditional buildings to inform works both to Council owned properties and to guide private</w:t>
      </w:r>
      <w:r w:rsidR="00446F12" w:rsidRPr="007410E9">
        <w:rPr>
          <w:rFonts w:ascii="Calibri" w:eastAsia="Times New Roman" w:hAnsi="Calibri" w:cs="Calibri"/>
          <w:color w:val="000000"/>
          <w:lang w:eastAsia="en-IE"/>
        </w:rPr>
        <w:t xml:space="preserve"> owners </w:t>
      </w:r>
      <w:r w:rsidR="00BD5FF4">
        <w:rPr>
          <w:rFonts w:ascii="Calibri" w:eastAsia="Times New Roman" w:hAnsi="Calibri" w:cs="Calibri"/>
          <w:color w:val="000000"/>
          <w:lang w:eastAsia="en-IE"/>
        </w:rPr>
        <w:t>–</w:t>
      </w:r>
      <w:r w:rsidR="00446F12" w:rsidRPr="007410E9">
        <w:rPr>
          <w:rFonts w:ascii="Calibri" w:eastAsia="Times New Roman" w:hAnsi="Calibri" w:cs="Calibri"/>
          <w:color w:val="000000"/>
          <w:lang w:eastAsia="en-IE"/>
        </w:rPr>
        <w:t xml:space="preserve"> </w:t>
      </w:r>
      <w:r w:rsidR="00BD5FF4">
        <w:rPr>
          <w:rFonts w:ascii="Calibri" w:eastAsia="Times New Roman" w:hAnsi="Calibri" w:cs="Calibri"/>
          <w:color w:val="5B9BD5" w:themeColor="accent5"/>
          <w:lang w:eastAsia="en-IE"/>
        </w:rPr>
        <w:t>Identify suitable projects, outline required specifications and develop project brief.</w:t>
      </w:r>
    </w:p>
    <w:p w14:paraId="1D0B44E6" w14:textId="443FEC5F" w:rsidR="00E75D88" w:rsidRPr="007410E9" w:rsidRDefault="00E75D88" w:rsidP="00E61F3C">
      <w:pPr>
        <w:pStyle w:val="ListParagraph"/>
        <w:numPr>
          <w:ilvl w:val="0"/>
          <w:numId w:val="30"/>
        </w:numPr>
        <w:jc w:val="both"/>
        <w:rPr>
          <w:rFonts w:ascii="Calibri" w:eastAsia="Times New Roman" w:hAnsi="Calibri" w:cs="Calibri"/>
          <w:color w:val="000000"/>
          <w:lang w:eastAsia="en-IE"/>
        </w:rPr>
      </w:pPr>
      <w:r w:rsidRPr="007410E9">
        <w:rPr>
          <w:rFonts w:ascii="Calibri" w:eastAsia="Times New Roman" w:hAnsi="Calibri" w:cs="Calibri"/>
          <w:color w:val="000000"/>
          <w:lang w:eastAsia="en-IE"/>
        </w:rPr>
        <w:br w:type="page"/>
      </w:r>
    </w:p>
    <w:p w14:paraId="03688FA3" w14:textId="178F9BC6" w:rsidR="00830E43" w:rsidRPr="002A4802" w:rsidRDefault="00DD0268" w:rsidP="00E61F3C">
      <w:pPr>
        <w:pStyle w:val="Heading2"/>
        <w:jc w:val="both"/>
      </w:pPr>
      <w:bookmarkStart w:id="30" w:name="_Toc62898014"/>
      <w:r>
        <w:lastRenderedPageBreak/>
        <w:t xml:space="preserve">5.2 </w:t>
      </w:r>
      <w:r w:rsidR="00830E43" w:rsidRPr="002A4802">
        <w:t>Transport</w:t>
      </w:r>
      <w:bookmarkEnd w:id="30"/>
    </w:p>
    <w:p w14:paraId="5A59E18F" w14:textId="77777777" w:rsidR="00AA1E0A" w:rsidRPr="00AA1E0A" w:rsidRDefault="00AA1E0A" w:rsidP="00E61F3C">
      <w:pPr>
        <w:pStyle w:val="Heading3"/>
        <w:jc w:val="both"/>
      </w:pPr>
      <w:bookmarkStart w:id="31" w:name="_Toc62898015"/>
      <w:r>
        <w:t>Key Actions</w:t>
      </w:r>
      <w:bookmarkEnd w:id="31"/>
    </w:p>
    <w:p w14:paraId="53251220" w14:textId="38D4B5FE" w:rsidR="00053C6B" w:rsidRDefault="00421F63" w:rsidP="00E61F3C">
      <w:pPr>
        <w:jc w:val="both"/>
      </w:pPr>
      <w:r w:rsidRPr="00AA1E0A">
        <w:rPr>
          <w:rStyle w:val="Heading4Char"/>
        </w:rPr>
        <w:t>Electric Vehicle</w:t>
      </w:r>
      <w:r w:rsidR="00AA1E0A">
        <w:rPr>
          <w:rStyle w:val="Heading4Char"/>
        </w:rPr>
        <w:t xml:space="preserve"> </w:t>
      </w:r>
      <w:r w:rsidRPr="00AA1E0A">
        <w:rPr>
          <w:rStyle w:val="Heading4Char"/>
        </w:rPr>
        <w:t xml:space="preserve">– </w:t>
      </w:r>
      <w:r w:rsidR="00F109EA">
        <w:t>SDCC currently have 5 Electric Vans in its service fleet. The annual vehicle replacement programme typically replaces 30 vehicles per annum. Electric and low carbon alternatives will be given appropriate consideration</w:t>
      </w:r>
      <w:r w:rsidR="005C19CD">
        <w:t xml:space="preserve"> for each replacement.</w:t>
      </w:r>
    </w:p>
    <w:p w14:paraId="28C65F6D" w14:textId="66CDB1FF" w:rsidR="00421F63" w:rsidRDefault="00053C6B" w:rsidP="00E61F3C">
      <w:pPr>
        <w:jc w:val="both"/>
      </w:pPr>
      <w:r w:rsidRPr="00053C6B">
        <w:rPr>
          <w:rStyle w:val="Heading4Char"/>
        </w:rPr>
        <w:t xml:space="preserve">Smart Mobility Hub </w:t>
      </w:r>
      <w:r w:rsidR="0092186A">
        <w:rPr>
          <w:rStyle w:val="Heading4Char"/>
        </w:rPr>
        <w:t>–</w:t>
      </w:r>
      <w:r>
        <w:t xml:space="preserve"> </w:t>
      </w:r>
      <w:r w:rsidR="0092186A">
        <w:t>In partnership with SmartDublin.ie SDCC are tria</w:t>
      </w:r>
      <w:r w:rsidR="003E51F1">
        <w:t>l</w:t>
      </w:r>
      <w:r w:rsidR="0092186A">
        <w:t>ling</w:t>
      </w:r>
      <w:r w:rsidR="00421F63">
        <w:t xml:space="preserve"> a pool-car</w:t>
      </w:r>
      <w:r w:rsidR="0092186A">
        <w:t xml:space="preserve"> and 3 electric bicycles to afford</w:t>
      </w:r>
      <w:r w:rsidR="00421F63">
        <w:t xml:space="preserve"> staff </w:t>
      </w:r>
      <w:r w:rsidR="00DF0512">
        <w:t xml:space="preserve">(who travel as part of their duties) </w:t>
      </w:r>
      <w:r w:rsidR="00421F63">
        <w:t xml:space="preserve">the opportunity to choose alternative </w:t>
      </w:r>
      <w:r w:rsidR="005C19CD">
        <w:t>commuting</w:t>
      </w:r>
      <w:r w:rsidR="00421F63">
        <w:t xml:space="preserve"> modes</w:t>
      </w:r>
      <w:r w:rsidR="00DF0512">
        <w:t>, reducing CO</w:t>
      </w:r>
      <w:r w:rsidR="00DF0512" w:rsidRPr="00DF0512">
        <w:rPr>
          <w:vertAlign w:val="subscript"/>
        </w:rPr>
        <w:t>2</w:t>
      </w:r>
      <w:r w:rsidR="00DF0512">
        <w:t xml:space="preserve"> emissions and freeing parking space in staff car parks.</w:t>
      </w:r>
      <w:r w:rsidR="00DD2717">
        <w:t xml:space="preserve"> Progress was curtailed in 2020 due to Covid-19 and will impact project delivery in 2021</w:t>
      </w:r>
    </w:p>
    <w:p w14:paraId="5E92E75B" w14:textId="571E90FB" w:rsidR="00DF0512" w:rsidRDefault="00AA1E0A" w:rsidP="00E61F3C">
      <w:pPr>
        <w:jc w:val="both"/>
      </w:pPr>
      <w:r w:rsidRPr="00AA1E0A">
        <w:rPr>
          <w:rStyle w:val="Heading4Char"/>
        </w:rPr>
        <w:t>Charging Network -</w:t>
      </w:r>
      <w:r>
        <w:rPr>
          <w:rStyle w:val="Heading4Char"/>
        </w:rPr>
        <w:t xml:space="preserve"> </w:t>
      </w:r>
      <w:r w:rsidR="00DF0512">
        <w:t xml:space="preserve">SDCC, in partnership with the other 3 DLAs, have </w:t>
      </w:r>
      <w:r w:rsidR="005C19CD">
        <w:t>commissioned a</w:t>
      </w:r>
      <w:r w:rsidR="00DF0512">
        <w:t xml:space="preserve"> report on an integrated strategy for the roll-out and management of an EV charging infrastructure</w:t>
      </w:r>
      <w:r w:rsidR="005C19CD">
        <w:t xml:space="preserve"> across the Dublin region</w:t>
      </w:r>
      <w:r w:rsidR="00DF0512">
        <w:t xml:space="preserve">. SDCC has identified </w:t>
      </w:r>
      <w:r w:rsidR="005C19CD">
        <w:t xml:space="preserve">a number of </w:t>
      </w:r>
      <w:r w:rsidR="00DF0512">
        <w:t xml:space="preserve">locations within communities where EV charging infrastructure can be installed to best serve the needs of current and future EV drivers. Grant funding of up to €5,000 per unit is available from the SEAI, </w:t>
      </w:r>
      <w:r w:rsidR="00E971DA">
        <w:t xml:space="preserve">to provide EV charging points in communities where private parking is unavailable. SDCC will take advantage of this grant aid and provide additional monies through the Climate Innovation </w:t>
      </w:r>
      <w:r w:rsidR="003201B1">
        <w:t>F</w:t>
      </w:r>
      <w:r w:rsidR="00E971DA">
        <w:t>und for charging units in locations that do not qualify for grant funding.</w:t>
      </w:r>
      <w:r w:rsidR="004423EA" w:rsidRPr="004423EA">
        <w:rPr>
          <w:color w:val="FF0000"/>
        </w:rPr>
        <w:t xml:space="preserve"> </w:t>
      </w:r>
    </w:p>
    <w:p w14:paraId="3258B7A0" w14:textId="4459E511" w:rsidR="00C952BA" w:rsidRDefault="00DD2717" w:rsidP="00BD5FF4">
      <w:pPr>
        <w:jc w:val="both"/>
        <w:rPr>
          <w:rFonts w:ascii="Calibri" w:eastAsia="Times New Roman" w:hAnsi="Calibri" w:cs="Calibri"/>
          <w:color w:val="000000"/>
          <w:lang w:eastAsia="en-IE"/>
        </w:rPr>
      </w:pPr>
      <w:bookmarkStart w:id="32" w:name="_Hlk61426169"/>
      <w:r>
        <w:rPr>
          <w:rStyle w:val="Heading4Char"/>
        </w:rPr>
        <w:t>Cycle South Dublin</w:t>
      </w:r>
      <w:r w:rsidR="00AA1E0A" w:rsidRPr="00AA1E0A">
        <w:rPr>
          <w:rStyle w:val="Heading4Char"/>
        </w:rPr>
        <w:t xml:space="preserve"> </w:t>
      </w:r>
      <w:r>
        <w:rPr>
          <w:rStyle w:val="Heading4Char"/>
        </w:rPr>
        <w:t>–</w:t>
      </w:r>
      <w:r w:rsidR="00AA1E0A" w:rsidRPr="00AA1E0A">
        <w:rPr>
          <w:rStyle w:val="Heading4Char"/>
        </w:rPr>
        <w:t xml:space="preserve"> </w:t>
      </w:r>
      <w:r w:rsidRPr="00DD2717">
        <w:rPr>
          <w:rFonts w:ascii="Calibri" w:eastAsia="Times New Roman" w:hAnsi="Calibri" w:cs="Calibri"/>
          <w:color w:val="000000"/>
          <w:lang w:eastAsia="en-IE"/>
        </w:rPr>
        <w:t xml:space="preserve">As part of SDCC's commitment to making the County a national leader in providing a quality network of routes for cyclists, the Cycle South Dublin Plan is </w:t>
      </w:r>
      <w:r>
        <w:rPr>
          <w:rFonts w:ascii="Calibri" w:eastAsia="Times New Roman" w:hAnsi="Calibri" w:cs="Calibri"/>
          <w:color w:val="000000"/>
          <w:lang w:eastAsia="en-IE"/>
        </w:rPr>
        <w:t>in</w:t>
      </w:r>
      <w:r w:rsidRPr="00DD2717">
        <w:rPr>
          <w:rFonts w:ascii="Calibri" w:eastAsia="Times New Roman" w:hAnsi="Calibri" w:cs="Calibri"/>
          <w:color w:val="000000"/>
          <w:lang w:eastAsia="en-IE"/>
        </w:rPr>
        <w:t xml:space="preserve"> develop</w:t>
      </w:r>
      <w:r>
        <w:rPr>
          <w:rFonts w:ascii="Calibri" w:eastAsia="Times New Roman" w:hAnsi="Calibri" w:cs="Calibri"/>
          <w:color w:val="000000"/>
          <w:lang w:eastAsia="en-IE"/>
        </w:rPr>
        <w:t>ment</w:t>
      </w:r>
      <w:r w:rsidRPr="00DD2717">
        <w:rPr>
          <w:rFonts w:ascii="Calibri" w:eastAsia="Times New Roman" w:hAnsi="Calibri" w:cs="Calibri"/>
          <w:color w:val="000000"/>
          <w:lang w:eastAsia="en-IE"/>
        </w:rPr>
        <w:t>. This plan will provide comprehensive guidance for the planning, construction and upgrading of cycle tracks and junctions for all vulnerable road users. The plan will identify existing cycle routes and future strategic links it will include over 200km of infrastructure to promote active travel options for both leisure and commuter users.</w:t>
      </w:r>
      <w:r>
        <w:rPr>
          <w:rFonts w:ascii="Calibri" w:eastAsia="Times New Roman" w:hAnsi="Calibri" w:cs="Calibri"/>
          <w:color w:val="000000"/>
          <w:lang w:eastAsia="en-IE"/>
        </w:rPr>
        <w:t xml:space="preserve"> Delivery of the plan will be staged over short-medium term goals and long</w:t>
      </w:r>
      <w:r w:rsidR="0053419D">
        <w:rPr>
          <w:rFonts w:ascii="Calibri" w:eastAsia="Times New Roman" w:hAnsi="Calibri" w:cs="Calibri"/>
          <w:color w:val="000000"/>
          <w:lang w:eastAsia="en-IE"/>
        </w:rPr>
        <w:t>-</w:t>
      </w:r>
      <w:r>
        <w:rPr>
          <w:rFonts w:ascii="Calibri" w:eastAsia="Times New Roman" w:hAnsi="Calibri" w:cs="Calibri"/>
          <w:color w:val="000000"/>
          <w:lang w:eastAsia="en-IE"/>
        </w:rPr>
        <w:t>term objectives.</w:t>
      </w:r>
    </w:p>
    <w:p w14:paraId="0A0502CA" w14:textId="70B4C5B9" w:rsidR="00D84DF0" w:rsidRDefault="00A54F3D" w:rsidP="00BD5FF4">
      <w:pPr>
        <w:jc w:val="both"/>
        <w:rPr>
          <w:rFonts w:ascii="Calibri" w:eastAsia="Times New Roman" w:hAnsi="Calibri" w:cs="Calibri"/>
          <w:color w:val="000000"/>
          <w:lang w:eastAsia="en-IE"/>
        </w:rPr>
      </w:pPr>
      <w:r>
        <w:rPr>
          <w:rStyle w:val="Heading4Char"/>
        </w:rPr>
        <w:t>Pedestrian and Cycling Works Programme 2021</w:t>
      </w:r>
    </w:p>
    <w:p w14:paraId="2012574E" w14:textId="5EEF2A1D" w:rsidR="00D84DF0" w:rsidRDefault="00D84DF0" w:rsidP="00BD5FF4">
      <w:pPr>
        <w:jc w:val="both"/>
        <w:rPr>
          <w:rFonts w:ascii="Calibri" w:eastAsia="Times New Roman" w:hAnsi="Calibri" w:cs="Calibri"/>
          <w:color w:val="000000"/>
          <w:lang w:eastAsia="en-IE"/>
        </w:rPr>
      </w:pPr>
      <w:r w:rsidRPr="00A54F3D">
        <w:rPr>
          <w:b/>
          <w:bCs/>
        </w:rPr>
        <w:t>Cycle South Dublin strategy</w:t>
      </w:r>
      <w:r>
        <w:t>. 200km of high quality cycle network. Initial public consultation closed in Dec. 20. Report to be presented to SPC and ACM in Q.1 2021.</w:t>
      </w:r>
    </w:p>
    <w:p w14:paraId="0143B0BD" w14:textId="6E1776A8" w:rsidR="00D84DF0" w:rsidRDefault="00D84DF0" w:rsidP="00BD5FF4">
      <w:pPr>
        <w:jc w:val="both"/>
      </w:pPr>
      <w:r w:rsidRPr="00A54F3D">
        <w:rPr>
          <w:rFonts w:ascii="Calibri" w:eastAsia="Times New Roman" w:hAnsi="Calibri" w:cs="Calibri"/>
          <w:b/>
          <w:bCs/>
          <w:color w:val="000000"/>
          <w:lang w:eastAsia="en-IE"/>
        </w:rPr>
        <w:t>Dodder Greenway</w:t>
      </w:r>
      <w:r>
        <w:rPr>
          <w:rFonts w:ascii="Calibri" w:eastAsia="Times New Roman" w:hAnsi="Calibri" w:cs="Calibri"/>
          <w:color w:val="000000"/>
          <w:lang w:eastAsia="en-IE"/>
        </w:rPr>
        <w:t xml:space="preserve">. </w:t>
      </w:r>
      <w:r>
        <w:t xml:space="preserve">3 bridges are in position, located at the rear of the </w:t>
      </w:r>
      <w:proofErr w:type="spellStart"/>
      <w:r>
        <w:t>Bolbrook</w:t>
      </w:r>
      <w:proofErr w:type="spellEnd"/>
      <w:r>
        <w:t xml:space="preserve"> Centre, </w:t>
      </w:r>
      <w:proofErr w:type="spellStart"/>
      <w:r>
        <w:t>Kilvere</w:t>
      </w:r>
      <w:proofErr w:type="spellEnd"/>
      <w:r>
        <w:t xml:space="preserve"> and Bushy Park, will be open to the public in Q1 2021. Construction of the linking pathways and off road sections to commence in Q1 2021.</w:t>
      </w:r>
    </w:p>
    <w:p w14:paraId="15300012" w14:textId="767F0240" w:rsidR="00D84DF0" w:rsidRDefault="00D84DF0" w:rsidP="00BD5FF4">
      <w:pPr>
        <w:jc w:val="both"/>
      </w:pPr>
      <w:r w:rsidRPr="00A54F3D">
        <w:rPr>
          <w:b/>
          <w:bCs/>
        </w:rPr>
        <w:t xml:space="preserve">N81 </w:t>
      </w:r>
      <w:proofErr w:type="spellStart"/>
      <w:r w:rsidRPr="00A54F3D">
        <w:rPr>
          <w:b/>
          <w:bCs/>
        </w:rPr>
        <w:t>Jobstown</w:t>
      </w:r>
      <w:proofErr w:type="spellEnd"/>
      <w:r w:rsidR="00A54F3D" w:rsidRPr="00A54F3D">
        <w:rPr>
          <w:b/>
          <w:bCs/>
        </w:rPr>
        <w:t>.</w:t>
      </w:r>
      <w:r>
        <w:t xml:space="preserve"> Cycling, Walking and Bus Facilities. 2km, currently in construction phase.</w:t>
      </w:r>
    </w:p>
    <w:p w14:paraId="6122304F" w14:textId="047F4A2A" w:rsidR="00D84DF0" w:rsidRDefault="00D84DF0" w:rsidP="00BD5FF4">
      <w:pPr>
        <w:jc w:val="both"/>
      </w:pPr>
      <w:r w:rsidRPr="00A54F3D">
        <w:rPr>
          <w:b/>
          <w:bCs/>
        </w:rPr>
        <w:t>Monastery Road Walking and Cycling Scheme</w:t>
      </w:r>
      <w:r w:rsidR="00EA7A17" w:rsidRPr="00A54F3D">
        <w:rPr>
          <w:b/>
          <w:bCs/>
        </w:rPr>
        <w:t>.</w:t>
      </w:r>
      <w:r w:rsidR="00EA7A17">
        <w:t xml:space="preserve"> To be completed in Q.1, 2021</w:t>
      </w:r>
    </w:p>
    <w:p w14:paraId="2600C403" w14:textId="18696AB2" w:rsidR="00D84DF0" w:rsidRDefault="00D84DF0" w:rsidP="00BD5FF4">
      <w:pPr>
        <w:jc w:val="both"/>
      </w:pPr>
      <w:r w:rsidRPr="00A54F3D">
        <w:rPr>
          <w:b/>
          <w:bCs/>
        </w:rPr>
        <w:t>Green Schools Walkability Audits Infrastructure</w:t>
      </w:r>
      <w:r w:rsidR="00EA7A17" w:rsidRPr="00A54F3D">
        <w:rPr>
          <w:b/>
          <w:bCs/>
        </w:rPr>
        <w:t>.</w:t>
      </w:r>
      <w:r w:rsidR="00EA7A17">
        <w:t xml:space="preserve"> Improve ped and cycle infrastructure to improve connectivity and safety of sustainable transport modes and promote active travel. At preliminary design phase.</w:t>
      </w:r>
    </w:p>
    <w:p w14:paraId="1F2EFF84" w14:textId="19EC9582" w:rsidR="00EA7A17" w:rsidRDefault="00EA7A17" w:rsidP="00BD5FF4">
      <w:pPr>
        <w:jc w:val="both"/>
      </w:pPr>
      <w:r w:rsidRPr="00A54F3D">
        <w:rPr>
          <w:b/>
          <w:bCs/>
        </w:rPr>
        <w:t>Grange Road cycle route Improved pedestrian</w:t>
      </w:r>
      <w:r w:rsidR="00A54F3D" w:rsidRPr="00A54F3D">
        <w:rPr>
          <w:b/>
          <w:bCs/>
        </w:rPr>
        <w:t>.</w:t>
      </w:r>
      <w:r>
        <w:t xml:space="preserve"> cycle and bus facilities in Construction phase 2021</w:t>
      </w:r>
    </w:p>
    <w:p w14:paraId="3C6513E9" w14:textId="0C62E44E" w:rsidR="00EA7A17" w:rsidRDefault="00EA7A17" w:rsidP="00BD5FF4">
      <w:pPr>
        <w:jc w:val="both"/>
      </w:pPr>
      <w:r w:rsidRPr="00A54F3D">
        <w:rPr>
          <w:b/>
          <w:bCs/>
        </w:rPr>
        <w:t>Wellington Lane Walking and Cycling Route.</w:t>
      </w:r>
      <w:r>
        <w:t xml:space="preserve"> Design phase. Temporary measures in place.</w:t>
      </w:r>
    </w:p>
    <w:p w14:paraId="7AF429F7" w14:textId="24306B34" w:rsidR="00EA7A17" w:rsidRDefault="00EA7A17" w:rsidP="00BD5FF4">
      <w:pPr>
        <w:jc w:val="both"/>
      </w:pPr>
      <w:r w:rsidRPr="00A54F3D">
        <w:rPr>
          <w:b/>
          <w:bCs/>
        </w:rPr>
        <w:t>Tallaght to Liffey Valley Cycle Route</w:t>
      </w:r>
      <w:r w:rsidR="00A54F3D">
        <w:t>.</w:t>
      </w:r>
      <w:r>
        <w:t xml:space="preserve"> Improve and a create cycle commuter route from Lucan to LV to Clondalkin to Tallaght. Currently in options phase. Will be progressed under Cycle South Dublin.</w:t>
      </w:r>
    </w:p>
    <w:p w14:paraId="665E2557" w14:textId="445EE2C9" w:rsidR="00EA7A17" w:rsidRDefault="00EA7A17" w:rsidP="00BD5FF4">
      <w:pPr>
        <w:jc w:val="both"/>
      </w:pPr>
      <w:r w:rsidRPr="00A54F3D">
        <w:rPr>
          <w:b/>
          <w:bCs/>
        </w:rPr>
        <w:lastRenderedPageBreak/>
        <w:t>Light segregation pilot project</w:t>
      </w:r>
      <w:r w:rsidR="00A54F3D" w:rsidRPr="00A54F3D">
        <w:rPr>
          <w:b/>
          <w:bCs/>
        </w:rPr>
        <w:t>.</w:t>
      </w:r>
      <w:r>
        <w:t xml:space="preserve"> </w:t>
      </w:r>
      <w:r w:rsidR="00A54F3D">
        <w:t>T</w:t>
      </w:r>
      <w:r>
        <w:t>o  install low cost barriers to protect cyclists on existing cycling routes in design phase.</w:t>
      </w:r>
    </w:p>
    <w:p w14:paraId="0D3A3C30" w14:textId="65179455" w:rsidR="00EA7A17" w:rsidRDefault="00EA7A17" w:rsidP="00BD5FF4">
      <w:pPr>
        <w:jc w:val="both"/>
      </w:pPr>
      <w:r w:rsidRPr="00A54F3D">
        <w:rPr>
          <w:b/>
          <w:bCs/>
        </w:rPr>
        <w:t>Grand Canal to Royal Canal Greenway</w:t>
      </w:r>
      <w:r>
        <w:t>. In planning.</w:t>
      </w:r>
    </w:p>
    <w:p w14:paraId="54A25D6A" w14:textId="5CBCA22F" w:rsidR="00EA7A17" w:rsidRDefault="00EA7A17" w:rsidP="00BD5FF4">
      <w:pPr>
        <w:jc w:val="both"/>
      </w:pPr>
      <w:r w:rsidRPr="00A54F3D">
        <w:rPr>
          <w:b/>
          <w:bCs/>
        </w:rPr>
        <w:t>N81 Integrated Transport and Planning Strategy.</w:t>
      </w:r>
      <w:r>
        <w:t xml:space="preserve"> Review transport function, landscaping schemes, future plans for N81, including ped and cycling requirements. Draft report in Q.1 2021.</w:t>
      </w:r>
    </w:p>
    <w:p w14:paraId="1FD602EE" w14:textId="2E44C732" w:rsidR="00EA7A17" w:rsidRPr="00A54F3D" w:rsidRDefault="00EA7A17" w:rsidP="00BD5FF4">
      <w:pPr>
        <w:jc w:val="both"/>
        <w:rPr>
          <w:b/>
          <w:bCs/>
        </w:rPr>
      </w:pPr>
      <w:r w:rsidRPr="00A54F3D">
        <w:rPr>
          <w:b/>
          <w:bCs/>
        </w:rPr>
        <w:t>SDCC funded projects</w:t>
      </w:r>
    </w:p>
    <w:p w14:paraId="68AF253C" w14:textId="1AF39154" w:rsidR="00EA7A17" w:rsidRDefault="00EA7A17" w:rsidP="00BD5FF4">
      <w:pPr>
        <w:jc w:val="both"/>
      </w:pPr>
      <w:r w:rsidRPr="00A54F3D">
        <w:rPr>
          <w:b/>
          <w:bCs/>
        </w:rPr>
        <w:t>Belgard Square North to Cookstown Link Road.</w:t>
      </w:r>
      <w:r>
        <w:t xml:space="preserve"> Completion Q.1 2021</w:t>
      </w:r>
    </w:p>
    <w:p w14:paraId="0D1B0947" w14:textId="32BEA2B9" w:rsidR="00EA7A17" w:rsidRDefault="00EA7A17" w:rsidP="00BD5FF4">
      <w:pPr>
        <w:jc w:val="both"/>
      </w:pPr>
      <w:r w:rsidRPr="00A54F3D">
        <w:rPr>
          <w:b/>
          <w:bCs/>
        </w:rPr>
        <w:t>Celbridge Link Road.</w:t>
      </w:r>
      <w:r>
        <w:t xml:space="preserve"> Under construction.</w:t>
      </w:r>
    </w:p>
    <w:p w14:paraId="30D7EE8B" w14:textId="5B8AF95D" w:rsidR="00EA7A17" w:rsidRDefault="00EA7A17" w:rsidP="00BD5FF4">
      <w:pPr>
        <w:jc w:val="both"/>
      </w:pPr>
      <w:r w:rsidRPr="00A54F3D">
        <w:rPr>
          <w:b/>
          <w:bCs/>
        </w:rPr>
        <w:t>Airton Road Extension.</w:t>
      </w:r>
      <w:r>
        <w:t xml:space="preserve"> In design phase.</w:t>
      </w:r>
    </w:p>
    <w:p w14:paraId="111C74BE" w14:textId="77777777" w:rsidR="00EA7A17" w:rsidRDefault="00EA7A17" w:rsidP="00BD5FF4">
      <w:pPr>
        <w:jc w:val="both"/>
      </w:pPr>
    </w:p>
    <w:p w14:paraId="292A5D6E" w14:textId="795BF58C" w:rsidR="00AA1E0A" w:rsidRDefault="00AA1E0A" w:rsidP="00E61F3C">
      <w:pPr>
        <w:pStyle w:val="Heading3"/>
        <w:jc w:val="both"/>
      </w:pPr>
      <w:bookmarkStart w:id="33" w:name="_Toc62898016"/>
      <w:bookmarkEnd w:id="32"/>
      <w:r w:rsidRPr="003103A2">
        <w:t>Actions</w:t>
      </w:r>
      <w:r>
        <w:t xml:space="preserve"> progressing in 202</w:t>
      </w:r>
      <w:r w:rsidR="00AF57BB">
        <w:t>1</w:t>
      </w:r>
      <w:r>
        <w:t>.</w:t>
      </w:r>
      <w:bookmarkEnd w:id="33"/>
    </w:p>
    <w:p w14:paraId="57E7F89D" w14:textId="77777777" w:rsidR="007410E9" w:rsidRPr="007410E9" w:rsidRDefault="007410E9" w:rsidP="00E61F3C">
      <w:pPr>
        <w:jc w:val="both"/>
      </w:pPr>
    </w:p>
    <w:p w14:paraId="69389161" w14:textId="1D5E6195" w:rsidR="007410E9" w:rsidRPr="002E26D0" w:rsidRDefault="007410E9" w:rsidP="00E61F3C">
      <w:pPr>
        <w:pStyle w:val="ListParagraph"/>
        <w:numPr>
          <w:ilvl w:val="0"/>
          <w:numId w:val="25"/>
        </w:numPr>
        <w:jc w:val="both"/>
        <w:rPr>
          <w:color w:val="5B9BD5" w:themeColor="accent5"/>
        </w:rPr>
      </w:pPr>
      <w:r>
        <w:t xml:space="preserve">Action T.1 - </w:t>
      </w:r>
      <w:r w:rsidR="002E26D0" w:rsidRPr="002E26D0">
        <w:t>Implement transport energy management system</w:t>
      </w:r>
      <w:r w:rsidR="002E26D0">
        <w:t xml:space="preserve"> – </w:t>
      </w:r>
      <w:r w:rsidR="002E26D0" w:rsidRPr="002E26D0">
        <w:rPr>
          <w:color w:val="5B9BD5" w:themeColor="accent5"/>
        </w:rPr>
        <w:t xml:space="preserve">SDCC have implemented a fuel management system for </w:t>
      </w:r>
      <w:proofErr w:type="spellStart"/>
      <w:r w:rsidR="002E26D0" w:rsidRPr="002E26D0">
        <w:rPr>
          <w:color w:val="5B9BD5" w:themeColor="accent5"/>
        </w:rPr>
        <w:t>it</w:t>
      </w:r>
      <w:proofErr w:type="spellEnd"/>
      <w:r w:rsidR="002E26D0" w:rsidRPr="002E26D0">
        <w:rPr>
          <w:color w:val="5B9BD5" w:themeColor="accent5"/>
        </w:rPr>
        <w:t xml:space="preserve"> fleet. A comprehensive energy management system </w:t>
      </w:r>
      <w:r w:rsidR="002E26D0">
        <w:rPr>
          <w:color w:val="5B9BD5" w:themeColor="accent5"/>
        </w:rPr>
        <w:t>(Energy Elephant)</w:t>
      </w:r>
      <w:r w:rsidR="00BD5FF4">
        <w:rPr>
          <w:color w:val="5B9BD5" w:themeColor="accent5"/>
        </w:rPr>
        <w:t xml:space="preserve"> </w:t>
      </w:r>
      <w:r w:rsidR="002E26D0" w:rsidRPr="002E26D0">
        <w:rPr>
          <w:color w:val="5B9BD5" w:themeColor="accent5"/>
        </w:rPr>
        <w:t>will be trialled in 2021</w:t>
      </w:r>
      <w:r w:rsidR="002E26D0">
        <w:rPr>
          <w:color w:val="5B9BD5" w:themeColor="accent5"/>
        </w:rPr>
        <w:t>.</w:t>
      </w:r>
      <w:r w:rsidR="00BD5FF4">
        <w:rPr>
          <w:color w:val="5B9BD5" w:themeColor="accent5"/>
        </w:rPr>
        <w:t xml:space="preserve"> This will include facilities transport energy</w:t>
      </w:r>
      <w:r w:rsidR="00D35C3E">
        <w:rPr>
          <w:color w:val="5B9BD5" w:themeColor="accent5"/>
        </w:rPr>
        <w:t xml:space="preserve"> use.</w:t>
      </w:r>
    </w:p>
    <w:p w14:paraId="1B828359" w14:textId="222FFA7F" w:rsidR="007410E9" w:rsidRPr="002D26B8" w:rsidRDefault="003201B1" w:rsidP="00E61F3C">
      <w:pPr>
        <w:pStyle w:val="ListParagraph"/>
        <w:numPr>
          <w:ilvl w:val="0"/>
          <w:numId w:val="25"/>
        </w:numPr>
        <w:jc w:val="both"/>
        <w:rPr>
          <w:color w:val="5B9BD5" w:themeColor="accent5"/>
        </w:rPr>
      </w:pPr>
      <w:r>
        <w:t>Action T.2 - Ongoing replacement of Council vehicles with more energy-efficient alternatives, including EVs.</w:t>
      </w:r>
      <w:r w:rsidR="002E26D0">
        <w:t xml:space="preserve"> – </w:t>
      </w:r>
      <w:r w:rsidR="002E26D0" w:rsidRPr="002D26B8">
        <w:rPr>
          <w:color w:val="5B9BD5" w:themeColor="accent5"/>
        </w:rPr>
        <w:t>EV and low carbon alternatives will be considered when replacing vehicles in 2021</w:t>
      </w:r>
      <w:r w:rsidR="002D26B8" w:rsidRPr="002D26B8">
        <w:rPr>
          <w:color w:val="5B9BD5" w:themeColor="accent5"/>
        </w:rPr>
        <w:t>.</w:t>
      </w:r>
    </w:p>
    <w:p w14:paraId="78F5B52F" w14:textId="5FB1ABD4" w:rsidR="007410E9" w:rsidRPr="002D26B8" w:rsidRDefault="007410E9" w:rsidP="00E61F3C">
      <w:pPr>
        <w:pStyle w:val="ListParagraph"/>
        <w:numPr>
          <w:ilvl w:val="0"/>
          <w:numId w:val="25"/>
        </w:numPr>
        <w:jc w:val="both"/>
        <w:rPr>
          <w:color w:val="5B9BD5" w:themeColor="accent5"/>
        </w:rPr>
      </w:pPr>
      <w:r>
        <w:t xml:space="preserve">Action T.3 - </w:t>
      </w:r>
      <w:r w:rsidR="002E26D0" w:rsidRPr="002E26D0">
        <w:t>Use mobile canteens with operational crews</w:t>
      </w:r>
      <w:r w:rsidR="002E26D0">
        <w:t xml:space="preserve"> </w:t>
      </w:r>
      <w:r w:rsidR="002D26B8">
        <w:t>–</w:t>
      </w:r>
      <w:r w:rsidR="002E26D0">
        <w:t xml:space="preserve"> </w:t>
      </w:r>
      <w:r w:rsidR="002D26B8" w:rsidRPr="002D26B8">
        <w:rPr>
          <w:color w:val="5B9BD5" w:themeColor="accent5"/>
        </w:rPr>
        <w:t>This action was postponed due to Covid-19. The action will be reviewed in 2021.</w:t>
      </w:r>
    </w:p>
    <w:p w14:paraId="0534D3B3" w14:textId="531FA7CD" w:rsidR="007410E9" w:rsidRDefault="007410E9" w:rsidP="00E61F3C">
      <w:pPr>
        <w:pStyle w:val="ListParagraph"/>
        <w:numPr>
          <w:ilvl w:val="0"/>
          <w:numId w:val="25"/>
        </w:numPr>
        <w:jc w:val="both"/>
      </w:pPr>
      <w:r>
        <w:t xml:space="preserve">Action T.4 - </w:t>
      </w:r>
      <w:r w:rsidR="002E26D0" w:rsidRPr="002E26D0">
        <w:t>Promotion of Cycle-to-Work Scheme to Council staff</w:t>
      </w:r>
      <w:r w:rsidR="002E26D0">
        <w:t xml:space="preserve">. </w:t>
      </w:r>
      <w:r w:rsidR="002D26B8">
        <w:t>–</w:t>
      </w:r>
      <w:r w:rsidR="002E26D0">
        <w:t xml:space="preserve"> </w:t>
      </w:r>
      <w:r w:rsidR="002D26B8" w:rsidRPr="002D26B8">
        <w:rPr>
          <w:color w:val="5B9BD5" w:themeColor="accent5"/>
        </w:rPr>
        <w:t>This action is ongoing.</w:t>
      </w:r>
      <w:r w:rsidR="00D35C3E">
        <w:rPr>
          <w:color w:val="5B9BD5" w:themeColor="accent5"/>
        </w:rPr>
        <w:t xml:space="preserve"> Staff participation will be accommodated.</w:t>
      </w:r>
      <w:r w:rsidR="002D26B8" w:rsidRPr="002D26B8">
        <w:rPr>
          <w:color w:val="5B9BD5" w:themeColor="accent5"/>
        </w:rPr>
        <w:t xml:space="preserve"> </w:t>
      </w:r>
    </w:p>
    <w:p w14:paraId="56AA24CF" w14:textId="10861138" w:rsidR="007410E9" w:rsidRDefault="007410E9" w:rsidP="00E61F3C">
      <w:pPr>
        <w:pStyle w:val="ListParagraph"/>
        <w:numPr>
          <w:ilvl w:val="0"/>
          <w:numId w:val="25"/>
        </w:numPr>
        <w:jc w:val="both"/>
      </w:pPr>
      <w:r>
        <w:t xml:space="preserve">Action T.5 - </w:t>
      </w:r>
      <w:r w:rsidR="002E26D0" w:rsidRPr="002E26D0">
        <w:t>Strengthen traditional villages by improving the public realm through enhancement of green infrastructure and sustainable transport linkages</w:t>
      </w:r>
      <w:r w:rsidR="002E26D0">
        <w:t>. -</w:t>
      </w:r>
      <w:r w:rsidR="002D26B8">
        <w:t xml:space="preserve"> </w:t>
      </w:r>
      <w:r w:rsidR="002D26B8" w:rsidRPr="002D26B8">
        <w:rPr>
          <w:color w:val="5B9BD5" w:themeColor="accent5"/>
        </w:rPr>
        <w:t>This action is ongoing</w:t>
      </w:r>
      <w:r w:rsidR="00D35C3E">
        <w:rPr>
          <w:color w:val="5B9BD5" w:themeColor="accent5"/>
        </w:rPr>
        <w:t xml:space="preserve"> through the Urban and Village Renewal Scheme, and district enhancement programme. </w:t>
      </w:r>
    </w:p>
    <w:p w14:paraId="17C9A47E" w14:textId="5D10D317" w:rsidR="002E26D0" w:rsidRDefault="007410E9" w:rsidP="00E61F3C">
      <w:pPr>
        <w:pStyle w:val="ListParagraph"/>
        <w:numPr>
          <w:ilvl w:val="0"/>
          <w:numId w:val="25"/>
        </w:numPr>
        <w:jc w:val="both"/>
      </w:pPr>
      <w:r>
        <w:t xml:space="preserve">Action T.6 - </w:t>
      </w:r>
      <w:r w:rsidR="002E26D0" w:rsidRPr="002E26D0">
        <w:t>Regular maintenance of regional and local roads</w:t>
      </w:r>
      <w:r w:rsidR="002E26D0">
        <w:t xml:space="preserve">. - </w:t>
      </w:r>
      <w:r w:rsidR="002D26B8" w:rsidRPr="002D26B8">
        <w:rPr>
          <w:color w:val="5B9BD5" w:themeColor="accent5"/>
        </w:rPr>
        <w:t>This action is ongoing</w:t>
      </w:r>
      <w:r w:rsidR="00D35C3E">
        <w:rPr>
          <w:color w:val="5B9BD5" w:themeColor="accent5"/>
        </w:rPr>
        <w:t>, road sweeping and gully cleaning contract is being monitored.</w:t>
      </w:r>
    </w:p>
    <w:p w14:paraId="056188D9" w14:textId="5149F12E" w:rsidR="007410E9" w:rsidRPr="002D26B8" w:rsidRDefault="007410E9" w:rsidP="00E61F3C">
      <w:pPr>
        <w:pStyle w:val="ListParagraph"/>
        <w:numPr>
          <w:ilvl w:val="0"/>
          <w:numId w:val="25"/>
        </w:numPr>
        <w:jc w:val="both"/>
        <w:rPr>
          <w:color w:val="5B9BD5" w:themeColor="accent5"/>
        </w:rPr>
      </w:pPr>
      <w:r>
        <w:t xml:space="preserve">Action T.7 - </w:t>
      </w:r>
      <w:r w:rsidR="002E26D0" w:rsidRPr="002E26D0">
        <w:t>The Council will undertake an assessment of the number of existing and potential future Electric Vehicle Charge points in its jurisdiction</w:t>
      </w:r>
      <w:r w:rsidR="002E26D0">
        <w:t xml:space="preserve">. </w:t>
      </w:r>
      <w:r w:rsidR="002D26B8">
        <w:t>–</w:t>
      </w:r>
      <w:r w:rsidR="002E26D0">
        <w:t xml:space="preserve"> </w:t>
      </w:r>
      <w:r w:rsidR="002D26B8" w:rsidRPr="002D26B8">
        <w:rPr>
          <w:color w:val="5B9BD5" w:themeColor="accent5"/>
        </w:rPr>
        <w:t xml:space="preserve">SDCC are examining potential locations for </w:t>
      </w:r>
      <w:r w:rsidR="002147D7">
        <w:rPr>
          <w:color w:val="5B9BD5" w:themeColor="accent5"/>
        </w:rPr>
        <w:t xml:space="preserve">on-street </w:t>
      </w:r>
      <w:r w:rsidR="002D26B8" w:rsidRPr="002D26B8">
        <w:rPr>
          <w:color w:val="5B9BD5" w:themeColor="accent5"/>
        </w:rPr>
        <w:t>EV chargin</w:t>
      </w:r>
      <w:r w:rsidR="002147D7">
        <w:rPr>
          <w:color w:val="5B9BD5" w:themeColor="accent5"/>
        </w:rPr>
        <w:t>g. SDCC will progress the recommendations of the regional EV charging strategy</w:t>
      </w:r>
    </w:p>
    <w:p w14:paraId="09CB8F9A" w14:textId="6032F4CD" w:rsidR="007410E9" w:rsidRPr="002D26B8" w:rsidRDefault="007410E9" w:rsidP="00E61F3C">
      <w:pPr>
        <w:pStyle w:val="ListParagraph"/>
        <w:numPr>
          <w:ilvl w:val="0"/>
          <w:numId w:val="25"/>
        </w:numPr>
        <w:jc w:val="both"/>
        <w:rPr>
          <w:color w:val="5B9BD5" w:themeColor="accent5"/>
        </w:rPr>
      </w:pPr>
      <w:r>
        <w:t xml:space="preserve">Action T.8 - </w:t>
      </w:r>
      <w:r w:rsidR="002E26D0" w:rsidRPr="002E26D0">
        <w:t>Improve road safety at schools with additional school wardens</w:t>
      </w:r>
      <w:r w:rsidR="002E26D0">
        <w:t xml:space="preserve">. </w:t>
      </w:r>
      <w:r w:rsidR="002D26B8">
        <w:t xml:space="preserve">– </w:t>
      </w:r>
      <w:r w:rsidR="002D26B8" w:rsidRPr="002D26B8">
        <w:rPr>
          <w:color w:val="5B9BD5" w:themeColor="accent5"/>
        </w:rPr>
        <w:t>Road safety measures including ‘School Streets’ are being considered for 2021.</w:t>
      </w:r>
    </w:p>
    <w:p w14:paraId="7D13BE5B" w14:textId="59401396" w:rsidR="002E26D0" w:rsidRDefault="007410E9" w:rsidP="00E61F3C">
      <w:pPr>
        <w:pStyle w:val="ListParagraph"/>
        <w:numPr>
          <w:ilvl w:val="0"/>
          <w:numId w:val="25"/>
        </w:numPr>
        <w:jc w:val="both"/>
      </w:pPr>
      <w:r>
        <w:t xml:space="preserve">Action T.9 - </w:t>
      </w:r>
      <w:r w:rsidR="002E26D0" w:rsidRPr="002E26D0">
        <w:t>Organised walks to promote healthy lifestyles, i.e. Clondalkin Route</w:t>
      </w:r>
      <w:r w:rsidR="002E26D0">
        <w:t>. -</w:t>
      </w:r>
      <w:r w:rsidR="002D26B8">
        <w:t xml:space="preserve"> </w:t>
      </w:r>
      <w:r w:rsidR="002D26B8" w:rsidRPr="002D26B8">
        <w:rPr>
          <w:color w:val="5B9BD5" w:themeColor="accent5"/>
        </w:rPr>
        <w:t>This action is ongoing</w:t>
      </w:r>
      <w:r w:rsidR="00D35C3E">
        <w:rPr>
          <w:color w:val="5B9BD5" w:themeColor="accent5"/>
        </w:rPr>
        <w:t>, SDCC promote healthy walking programmes through activitetravellogger.ie, SDCSP provide details on walking routes in the County.</w:t>
      </w:r>
    </w:p>
    <w:p w14:paraId="72AA8048" w14:textId="10E5DCFC" w:rsidR="007410E9" w:rsidRDefault="007410E9" w:rsidP="00E61F3C">
      <w:pPr>
        <w:pStyle w:val="ListParagraph"/>
        <w:numPr>
          <w:ilvl w:val="0"/>
          <w:numId w:val="25"/>
        </w:numPr>
        <w:jc w:val="both"/>
      </w:pPr>
      <w:r>
        <w:t xml:space="preserve">Action T.10 - </w:t>
      </w:r>
      <w:r w:rsidR="002E26D0" w:rsidRPr="002E26D0">
        <w:t>Develop cycle network strategy</w:t>
      </w:r>
      <w:r w:rsidR="002E26D0">
        <w:t xml:space="preserve">. - </w:t>
      </w:r>
      <w:r w:rsidR="002D26B8" w:rsidRPr="002D26B8">
        <w:rPr>
          <w:color w:val="5B9BD5" w:themeColor="accent5"/>
        </w:rPr>
        <w:t xml:space="preserve">Cycle South Dublin Plan is currently being developed. This plan will provide comprehensive guidance for the planning, construction and upgrading of cycle tracks and junctions for all vulnerable road users. </w:t>
      </w:r>
    </w:p>
    <w:p w14:paraId="5506F7E1" w14:textId="42B1A994" w:rsidR="0096531B" w:rsidRPr="0096531B" w:rsidRDefault="007410E9" w:rsidP="00E61F3C">
      <w:pPr>
        <w:pStyle w:val="ListParagraph"/>
        <w:numPr>
          <w:ilvl w:val="0"/>
          <w:numId w:val="19"/>
        </w:numPr>
        <w:jc w:val="both"/>
      </w:pPr>
      <w:r>
        <w:t xml:space="preserve">Action T.11 - </w:t>
      </w:r>
      <w:r w:rsidR="002E26D0" w:rsidRPr="002E26D0">
        <w:t>Development of cycle/pedestrian greenways</w:t>
      </w:r>
      <w:r w:rsidR="002E26D0">
        <w:t xml:space="preserve">. </w:t>
      </w:r>
      <w:r w:rsidR="0096531B">
        <w:t>–</w:t>
      </w:r>
      <w:r w:rsidR="002E26D0" w:rsidRPr="003568C1">
        <w:t xml:space="preserve"> </w:t>
      </w:r>
      <w:r w:rsidR="0096531B" w:rsidRPr="0096531B">
        <w:rPr>
          <w:color w:val="5B9BD5" w:themeColor="accent5"/>
        </w:rPr>
        <w:t xml:space="preserve">Work to continue on the delivery of cycle and pedestrian routes including </w:t>
      </w:r>
      <w:r w:rsidR="002D26B8" w:rsidRPr="0096531B">
        <w:rPr>
          <w:color w:val="5B9BD5" w:themeColor="accent5"/>
        </w:rPr>
        <w:t xml:space="preserve"> Dodder Greenway</w:t>
      </w:r>
      <w:r w:rsidR="0096531B" w:rsidRPr="0096531B">
        <w:rPr>
          <w:color w:val="5B9BD5" w:themeColor="accent5"/>
        </w:rPr>
        <w:t>,</w:t>
      </w:r>
      <w:r w:rsidR="002D26B8" w:rsidRPr="0096531B">
        <w:rPr>
          <w:color w:val="5B9BD5" w:themeColor="accent5"/>
        </w:rPr>
        <w:t xml:space="preserve">  N81 </w:t>
      </w:r>
      <w:proofErr w:type="spellStart"/>
      <w:r w:rsidR="002D26B8" w:rsidRPr="0096531B">
        <w:rPr>
          <w:color w:val="5B9BD5" w:themeColor="accent5"/>
        </w:rPr>
        <w:t>Jobstown</w:t>
      </w:r>
      <w:proofErr w:type="spellEnd"/>
      <w:r w:rsidR="0096531B" w:rsidRPr="0096531B">
        <w:rPr>
          <w:color w:val="5B9BD5" w:themeColor="accent5"/>
        </w:rPr>
        <w:t>,</w:t>
      </w:r>
      <w:r w:rsidR="002D26B8" w:rsidRPr="0096531B">
        <w:rPr>
          <w:color w:val="5B9BD5" w:themeColor="accent5"/>
        </w:rPr>
        <w:t xml:space="preserve"> Grange Road </w:t>
      </w:r>
      <w:r w:rsidR="0096531B" w:rsidRPr="0096531B">
        <w:rPr>
          <w:color w:val="5B9BD5" w:themeColor="accent5"/>
        </w:rPr>
        <w:t xml:space="preserve">, </w:t>
      </w:r>
      <w:r w:rsidR="002D26B8" w:rsidRPr="0096531B">
        <w:rPr>
          <w:color w:val="5B9BD5" w:themeColor="accent5"/>
        </w:rPr>
        <w:lastRenderedPageBreak/>
        <w:t>Wellington Lane</w:t>
      </w:r>
      <w:r w:rsidR="0096531B" w:rsidRPr="0096531B">
        <w:rPr>
          <w:color w:val="5B9BD5" w:themeColor="accent5"/>
        </w:rPr>
        <w:t>,</w:t>
      </w:r>
      <w:r w:rsidR="002D26B8" w:rsidRPr="0096531B">
        <w:rPr>
          <w:color w:val="5B9BD5" w:themeColor="accent5"/>
        </w:rPr>
        <w:t xml:space="preserve"> Tallaght to Liffey Valley Cycle Route</w:t>
      </w:r>
      <w:r w:rsidR="0096531B" w:rsidRPr="0096531B">
        <w:rPr>
          <w:color w:val="5B9BD5" w:themeColor="accent5"/>
        </w:rPr>
        <w:t>,</w:t>
      </w:r>
      <w:r w:rsidR="002D26B8" w:rsidRPr="0096531B">
        <w:rPr>
          <w:color w:val="5B9BD5" w:themeColor="accent5"/>
        </w:rPr>
        <w:t xml:space="preserve"> Monastery Road Walking and Cycling Scheme</w:t>
      </w:r>
      <w:r w:rsidR="0096531B">
        <w:rPr>
          <w:color w:val="5B9BD5" w:themeColor="accent5"/>
        </w:rPr>
        <w:t xml:space="preserve"> and </w:t>
      </w:r>
      <w:r w:rsidR="002D26B8" w:rsidRPr="0096531B">
        <w:rPr>
          <w:color w:val="5B9BD5" w:themeColor="accent5"/>
        </w:rPr>
        <w:t>Canal Loop Greenway</w:t>
      </w:r>
      <w:r w:rsidR="00D35C3E">
        <w:rPr>
          <w:color w:val="5B9BD5" w:themeColor="accent5"/>
        </w:rPr>
        <w:t>.</w:t>
      </w:r>
    </w:p>
    <w:p w14:paraId="1AAC63E4" w14:textId="28D6D71B" w:rsidR="002E26D0" w:rsidRDefault="003201B1" w:rsidP="00E61F3C">
      <w:pPr>
        <w:pStyle w:val="ListParagraph"/>
        <w:numPr>
          <w:ilvl w:val="0"/>
          <w:numId w:val="19"/>
        </w:numPr>
        <w:jc w:val="both"/>
      </w:pPr>
      <w:r>
        <w:t xml:space="preserve">Action T.12 – </w:t>
      </w:r>
      <w:r w:rsidR="002E26D0" w:rsidRPr="002E26D0">
        <w:t>Build out County Cycle Network</w:t>
      </w:r>
      <w:r w:rsidR="002E26D0">
        <w:t xml:space="preserve">. </w:t>
      </w:r>
      <w:r w:rsidR="002147D7">
        <w:t>–</w:t>
      </w:r>
      <w:r w:rsidR="002E26D0">
        <w:t xml:space="preserve"> </w:t>
      </w:r>
      <w:r w:rsidR="002147D7">
        <w:t xml:space="preserve"> </w:t>
      </w:r>
      <w:r w:rsidR="002147D7" w:rsidRPr="0096531B">
        <w:rPr>
          <w:color w:val="5B9BD5" w:themeColor="accent5"/>
        </w:rPr>
        <w:t>Cycle South Dublin will identify existing cycle routes and future strategic links it will include over 200km of infrastructure to promote active travel options for both leisure and commuter users.</w:t>
      </w:r>
    </w:p>
    <w:p w14:paraId="23963698" w14:textId="4C299943" w:rsidR="002E26D0" w:rsidRDefault="002E26D0" w:rsidP="00E61F3C">
      <w:pPr>
        <w:pStyle w:val="ListParagraph"/>
        <w:numPr>
          <w:ilvl w:val="0"/>
          <w:numId w:val="19"/>
        </w:numPr>
        <w:jc w:val="both"/>
      </w:pPr>
      <w:r>
        <w:t xml:space="preserve">Action T.13 – </w:t>
      </w:r>
      <w:r w:rsidRPr="002E26D0">
        <w:t>Increase number of public bicycle facilities</w:t>
      </w:r>
      <w:r>
        <w:t>. -</w:t>
      </w:r>
      <w:r w:rsidR="002147D7">
        <w:t xml:space="preserve"> </w:t>
      </w:r>
      <w:r>
        <w:t xml:space="preserve"> </w:t>
      </w:r>
      <w:r w:rsidR="0096531B">
        <w:rPr>
          <w:color w:val="5B9BD5" w:themeColor="accent5"/>
        </w:rPr>
        <w:t>Additional</w:t>
      </w:r>
      <w:r w:rsidR="0096531B" w:rsidRPr="0096531B">
        <w:rPr>
          <w:color w:val="5B9BD5" w:themeColor="accent5"/>
        </w:rPr>
        <w:t xml:space="preserve"> b</w:t>
      </w:r>
      <w:r w:rsidR="002147D7" w:rsidRPr="0096531B">
        <w:rPr>
          <w:color w:val="5B9BD5" w:themeColor="accent5"/>
        </w:rPr>
        <w:t xml:space="preserve">icycle </w:t>
      </w:r>
      <w:r w:rsidR="002147D7" w:rsidRPr="002147D7">
        <w:rPr>
          <w:color w:val="5B9BD5" w:themeColor="accent5"/>
        </w:rPr>
        <w:t xml:space="preserve">parking facilities will be </w:t>
      </w:r>
      <w:r w:rsidR="0096531B">
        <w:rPr>
          <w:color w:val="5B9BD5" w:themeColor="accent5"/>
        </w:rPr>
        <w:t>considered in 2021</w:t>
      </w:r>
      <w:r w:rsidR="00D35C3E">
        <w:rPr>
          <w:color w:val="5B9BD5" w:themeColor="accent5"/>
        </w:rPr>
        <w:t>. Programme of mapping existing cycling facilities is underway.</w:t>
      </w:r>
    </w:p>
    <w:p w14:paraId="10768BAE" w14:textId="513B690C" w:rsidR="002E26D0" w:rsidRDefault="002E26D0" w:rsidP="00E61F3C">
      <w:pPr>
        <w:pStyle w:val="ListParagraph"/>
        <w:numPr>
          <w:ilvl w:val="0"/>
          <w:numId w:val="19"/>
        </w:numPr>
        <w:jc w:val="both"/>
      </w:pPr>
      <w:r>
        <w:t xml:space="preserve">Action T.14 - </w:t>
      </w:r>
      <w:r w:rsidRPr="002E26D0">
        <w:t>Extend public bicycle scheme</w:t>
      </w:r>
      <w:r>
        <w:t xml:space="preserve">. </w:t>
      </w:r>
      <w:r w:rsidR="002147D7">
        <w:t>–</w:t>
      </w:r>
      <w:r w:rsidR="00944390">
        <w:t xml:space="preserve"> </w:t>
      </w:r>
      <w:r w:rsidR="002147D7" w:rsidRPr="002147D7">
        <w:rPr>
          <w:color w:val="5B9BD5" w:themeColor="accent5"/>
        </w:rPr>
        <w:t>SDCC will engage with bicycle sharing schemes</w:t>
      </w:r>
      <w:r w:rsidR="002147D7">
        <w:rPr>
          <w:color w:val="5B9BD5" w:themeColor="accent5"/>
        </w:rPr>
        <w:t xml:space="preserve"> to develop mobility hubs and facilitate public bicycle sharing. </w:t>
      </w:r>
      <w:r w:rsidR="00D35C3E">
        <w:rPr>
          <w:color w:val="5B9BD5" w:themeColor="accent5"/>
        </w:rPr>
        <w:t>SDCC are engaging with other DLAs to examine regional schemes including electric bicycles</w:t>
      </w:r>
      <w:r w:rsidR="0053419D">
        <w:rPr>
          <w:color w:val="5B9BD5" w:themeColor="accent5"/>
        </w:rPr>
        <w:t xml:space="preserve"> and e-scooter.</w:t>
      </w:r>
    </w:p>
    <w:p w14:paraId="2ED954C0" w14:textId="7053F1A0" w:rsidR="002E26D0" w:rsidRDefault="002E26D0" w:rsidP="00E61F3C">
      <w:pPr>
        <w:pStyle w:val="ListParagraph"/>
        <w:numPr>
          <w:ilvl w:val="0"/>
          <w:numId w:val="19"/>
        </w:numPr>
        <w:jc w:val="both"/>
      </w:pPr>
      <w:r>
        <w:t xml:space="preserve">Action T.15 - </w:t>
      </w:r>
      <w:r w:rsidRPr="002E26D0">
        <w:t>SDCC will continue to seek new and expand on existing partnerships to encourage sustainable travel for safer travel behaviours.</w:t>
      </w:r>
      <w:r>
        <w:t xml:space="preserve"> </w:t>
      </w:r>
      <w:r w:rsidR="00944390">
        <w:t xml:space="preserve">– </w:t>
      </w:r>
      <w:r w:rsidR="0096531B">
        <w:rPr>
          <w:color w:val="5B9BD5" w:themeColor="accent5"/>
        </w:rPr>
        <w:t>Progress</w:t>
      </w:r>
      <w:r w:rsidR="00944390" w:rsidRPr="00944390">
        <w:rPr>
          <w:color w:val="5B9BD5" w:themeColor="accent5"/>
        </w:rPr>
        <w:t xml:space="preserve"> smart mobility hubs</w:t>
      </w:r>
      <w:r w:rsidR="0053419D">
        <w:rPr>
          <w:color w:val="5B9BD5" w:themeColor="accent5"/>
        </w:rPr>
        <w:t xml:space="preserve"> at SDCC offices. Promotion and facilitation of ‘Cycle </w:t>
      </w:r>
      <w:proofErr w:type="spellStart"/>
      <w:r w:rsidR="0053419D">
        <w:rPr>
          <w:color w:val="5B9BD5" w:themeColor="accent5"/>
        </w:rPr>
        <w:t>Bus’</w:t>
      </w:r>
      <w:proofErr w:type="spellEnd"/>
      <w:r w:rsidR="0053419D">
        <w:rPr>
          <w:color w:val="5B9BD5" w:themeColor="accent5"/>
        </w:rPr>
        <w:t xml:space="preserve"> programmes for schools will continue. Road safety and cycling training programme for schools will continue.</w:t>
      </w:r>
    </w:p>
    <w:p w14:paraId="6295089D" w14:textId="3BE153B2" w:rsidR="002E26D0" w:rsidRPr="0096531B" w:rsidRDefault="002E26D0" w:rsidP="00E61F3C">
      <w:pPr>
        <w:pStyle w:val="ListParagraph"/>
        <w:numPr>
          <w:ilvl w:val="0"/>
          <w:numId w:val="19"/>
        </w:numPr>
        <w:jc w:val="both"/>
        <w:rPr>
          <w:color w:val="5B9BD5" w:themeColor="accent5"/>
        </w:rPr>
      </w:pPr>
      <w:r>
        <w:t xml:space="preserve">Action T.16 - </w:t>
      </w:r>
      <w:r w:rsidRPr="002E26D0">
        <w:t>SDCC will establish a portal dedicated to communication and promotion of active travel within existing platforms</w:t>
      </w:r>
      <w:r>
        <w:t xml:space="preserve">. </w:t>
      </w:r>
      <w:r w:rsidR="0096531B">
        <w:t>–</w:t>
      </w:r>
      <w:r w:rsidR="00944390">
        <w:t xml:space="preserve"> </w:t>
      </w:r>
      <w:r w:rsidR="0096531B" w:rsidRPr="0096531B">
        <w:rPr>
          <w:color w:val="5B9BD5" w:themeColor="accent5"/>
        </w:rPr>
        <w:t xml:space="preserve">SDCC to set up </w:t>
      </w:r>
      <w:r w:rsidR="0053419D">
        <w:rPr>
          <w:color w:val="5B9BD5" w:themeColor="accent5"/>
        </w:rPr>
        <w:t xml:space="preserve">public </w:t>
      </w:r>
      <w:r w:rsidR="0096531B" w:rsidRPr="0096531B">
        <w:rPr>
          <w:color w:val="5B9BD5" w:themeColor="accent5"/>
        </w:rPr>
        <w:t xml:space="preserve">portal linking </w:t>
      </w:r>
      <w:r w:rsidR="0096531B">
        <w:rPr>
          <w:color w:val="5B9BD5" w:themeColor="accent5"/>
        </w:rPr>
        <w:t xml:space="preserve">existing </w:t>
      </w:r>
      <w:r w:rsidR="0096531B" w:rsidRPr="0096531B">
        <w:rPr>
          <w:color w:val="5B9BD5" w:themeColor="accent5"/>
        </w:rPr>
        <w:t>active travel, cycling</w:t>
      </w:r>
      <w:r w:rsidR="0053419D">
        <w:rPr>
          <w:color w:val="5B9BD5" w:themeColor="accent5"/>
        </w:rPr>
        <w:t xml:space="preserve"> facilities</w:t>
      </w:r>
      <w:r w:rsidR="0096531B" w:rsidRPr="0096531B">
        <w:rPr>
          <w:color w:val="5B9BD5" w:themeColor="accent5"/>
        </w:rPr>
        <w:t xml:space="preserve"> and walking routes.</w:t>
      </w:r>
    </w:p>
    <w:p w14:paraId="0A785817" w14:textId="3176E99F" w:rsidR="002E26D0" w:rsidRDefault="002E26D0" w:rsidP="00E61F3C">
      <w:pPr>
        <w:pStyle w:val="ListParagraph"/>
        <w:numPr>
          <w:ilvl w:val="0"/>
          <w:numId w:val="19"/>
        </w:numPr>
        <w:jc w:val="both"/>
      </w:pPr>
      <w:r>
        <w:t xml:space="preserve">Action T.17 - </w:t>
      </w:r>
      <w:r w:rsidRPr="002E26D0">
        <w:t>SDCC will engage with local communities to develop a vision for the future of their neighbourhoods with a strong focus on local living, sustainable mobility and quality of life.</w:t>
      </w:r>
      <w:r>
        <w:t xml:space="preserve"> </w:t>
      </w:r>
      <w:r w:rsidR="00944390">
        <w:t>–</w:t>
      </w:r>
      <w:r>
        <w:t xml:space="preserve"> </w:t>
      </w:r>
      <w:r w:rsidR="00944390" w:rsidRPr="00944390">
        <w:rPr>
          <w:color w:val="5B9BD5" w:themeColor="accent5"/>
        </w:rPr>
        <w:t>SDCC will continue to engage with local communities</w:t>
      </w:r>
      <w:r w:rsidR="00944390">
        <w:rPr>
          <w:color w:val="5B9BD5" w:themeColor="accent5"/>
        </w:rPr>
        <w:t xml:space="preserve"> through </w:t>
      </w:r>
      <w:r w:rsidR="0053419D">
        <w:rPr>
          <w:color w:val="5B9BD5" w:themeColor="accent5"/>
        </w:rPr>
        <w:t xml:space="preserve">online presentations, workshops and </w:t>
      </w:r>
      <w:r w:rsidR="00944390">
        <w:rPr>
          <w:color w:val="5B9BD5" w:themeColor="accent5"/>
        </w:rPr>
        <w:t>consultation portals</w:t>
      </w:r>
      <w:r w:rsidR="0053419D">
        <w:rPr>
          <w:color w:val="5B9BD5" w:themeColor="accent5"/>
        </w:rPr>
        <w:t>.</w:t>
      </w:r>
      <w:r w:rsidR="00944390">
        <w:rPr>
          <w:color w:val="5B9BD5" w:themeColor="accent5"/>
        </w:rPr>
        <w:t xml:space="preserve"> </w:t>
      </w:r>
      <w:r w:rsidR="0053419D">
        <w:rPr>
          <w:color w:val="5B9BD5" w:themeColor="accent5"/>
        </w:rPr>
        <w:t>SDCC will continue to engage with new and existing Sustainable Energy Communities to facilitate the delivery of suitable projects identified in their Energy Masterplans</w:t>
      </w:r>
      <w:r w:rsidR="00944390">
        <w:rPr>
          <w:color w:val="5B9BD5" w:themeColor="accent5"/>
        </w:rPr>
        <w:t>.</w:t>
      </w:r>
    </w:p>
    <w:p w14:paraId="45D810CB" w14:textId="1733E250" w:rsidR="002E26D0" w:rsidRDefault="002E26D0" w:rsidP="00E61F3C">
      <w:pPr>
        <w:pStyle w:val="ListParagraph"/>
        <w:numPr>
          <w:ilvl w:val="0"/>
          <w:numId w:val="19"/>
        </w:numPr>
        <w:jc w:val="both"/>
      </w:pPr>
      <w:r>
        <w:t xml:space="preserve">Action T.18 - </w:t>
      </w:r>
      <w:r w:rsidRPr="002E26D0">
        <w:t>Facilitate the delivery of public transport routes</w:t>
      </w:r>
      <w:r>
        <w:t xml:space="preserve">. </w:t>
      </w:r>
      <w:r w:rsidR="00944390">
        <w:t>–</w:t>
      </w:r>
      <w:r>
        <w:t xml:space="preserve"> </w:t>
      </w:r>
      <w:r w:rsidR="00944390" w:rsidRPr="00944390">
        <w:rPr>
          <w:color w:val="5B9BD5" w:themeColor="accent5"/>
        </w:rPr>
        <w:t>SDCC will continue to support the delivery of public transport routes including Bus Connects</w:t>
      </w:r>
      <w:r w:rsidR="0053419D">
        <w:rPr>
          <w:color w:val="5B9BD5" w:themeColor="accent5"/>
        </w:rPr>
        <w:t>, and local link programmes.</w:t>
      </w:r>
    </w:p>
    <w:p w14:paraId="482E2681" w14:textId="48D13B2A" w:rsidR="00944390" w:rsidRDefault="002E26D0" w:rsidP="00E61F3C">
      <w:pPr>
        <w:pStyle w:val="ListParagraph"/>
        <w:numPr>
          <w:ilvl w:val="0"/>
          <w:numId w:val="25"/>
        </w:numPr>
        <w:jc w:val="both"/>
      </w:pPr>
      <w:r>
        <w:t xml:space="preserve">Action T.19 - </w:t>
      </w:r>
      <w:r w:rsidRPr="002E26D0">
        <w:t>Cycle training programme for 6th Class students/pedal power labs</w:t>
      </w:r>
      <w:r>
        <w:t xml:space="preserve">. - </w:t>
      </w:r>
      <w:r w:rsidR="00944390" w:rsidRPr="002D26B8">
        <w:rPr>
          <w:color w:val="5B9BD5" w:themeColor="accent5"/>
        </w:rPr>
        <w:t xml:space="preserve">This action </w:t>
      </w:r>
      <w:r w:rsidR="0053419D">
        <w:rPr>
          <w:color w:val="5B9BD5" w:themeColor="accent5"/>
        </w:rPr>
        <w:t>will be delivered to students subject to review of Covid-19 restrictions.</w:t>
      </w:r>
    </w:p>
    <w:p w14:paraId="31994123" w14:textId="3EFF2998" w:rsidR="002E26D0" w:rsidRDefault="002E26D0" w:rsidP="00E61F3C">
      <w:pPr>
        <w:pStyle w:val="ListParagraph"/>
        <w:numPr>
          <w:ilvl w:val="0"/>
          <w:numId w:val="19"/>
        </w:numPr>
        <w:jc w:val="both"/>
      </w:pPr>
      <w:r>
        <w:t xml:space="preserve">Action T.20 - </w:t>
      </w:r>
      <w:r w:rsidRPr="002E26D0">
        <w:t>Pilot VMS on Naas Road</w:t>
      </w:r>
      <w:r>
        <w:t xml:space="preserve">. - </w:t>
      </w:r>
      <w:r w:rsidRPr="007410E9">
        <w:rPr>
          <w:rFonts w:ascii="Calibri" w:eastAsia="Times New Roman" w:hAnsi="Calibri" w:cs="Calibri"/>
          <w:color w:val="5B9BD5" w:themeColor="accent5"/>
          <w:lang w:eastAsia="en-IE"/>
        </w:rPr>
        <w:t>This Action has not commenced yet</w:t>
      </w:r>
    </w:p>
    <w:p w14:paraId="0EA9EE4B" w14:textId="1B7E5BFA" w:rsidR="00084929" w:rsidRDefault="00084929" w:rsidP="00E61F3C">
      <w:pPr>
        <w:pStyle w:val="ListParagraph"/>
        <w:numPr>
          <w:ilvl w:val="0"/>
          <w:numId w:val="19"/>
        </w:numPr>
        <w:jc w:val="both"/>
      </w:pPr>
      <w:r>
        <w:t xml:space="preserve">Action T.21 - Expand availability of EV and other facilities for non-fossil fuel powers vehicle charging points in the County. </w:t>
      </w:r>
      <w:r w:rsidR="00944390">
        <w:t xml:space="preserve">– </w:t>
      </w:r>
      <w:r w:rsidR="00944390" w:rsidRPr="00944390">
        <w:rPr>
          <w:color w:val="5B9BD5" w:themeColor="accent5"/>
        </w:rPr>
        <w:t xml:space="preserve">SDCC will continue to support and encourage the rollout of EV charging across the county in accordance with the recommendations of the regional EV charging strategy. </w:t>
      </w:r>
    </w:p>
    <w:bookmarkEnd w:id="29"/>
    <w:p w14:paraId="00183CA5" w14:textId="78139BDD" w:rsidR="004423EA" w:rsidRDefault="004423EA" w:rsidP="00E61F3C">
      <w:pPr>
        <w:jc w:val="both"/>
      </w:pPr>
    </w:p>
    <w:p w14:paraId="4DAB2855" w14:textId="3A37137B" w:rsidR="004423EA" w:rsidRPr="004423EA" w:rsidRDefault="004423EA" w:rsidP="00E61F3C">
      <w:pPr>
        <w:jc w:val="both"/>
        <w:rPr>
          <w:color w:val="FF0000"/>
        </w:rPr>
      </w:pPr>
    </w:p>
    <w:p w14:paraId="78BAA744" w14:textId="50F80818" w:rsidR="002A4802" w:rsidRDefault="002A4802" w:rsidP="00E61F3C">
      <w:pPr>
        <w:jc w:val="both"/>
        <w:rPr>
          <w:b/>
          <w:bCs/>
          <w:highlight w:val="lightGray"/>
        </w:rPr>
      </w:pPr>
    </w:p>
    <w:p w14:paraId="0E6D2CB6" w14:textId="77777777" w:rsidR="00F132BD" w:rsidRDefault="00F132BD" w:rsidP="00E61F3C">
      <w:pPr>
        <w:pStyle w:val="ListParagraph"/>
        <w:jc w:val="both"/>
      </w:pPr>
    </w:p>
    <w:p w14:paraId="50464663" w14:textId="77777777" w:rsidR="00E80C14" w:rsidRDefault="00E80C14">
      <w:pPr>
        <w:rPr>
          <w:rFonts w:asciiTheme="majorHAnsi" w:eastAsiaTheme="majorEastAsia" w:hAnsiTheme="majorHAnsi" w:cstheme="majorBidi"/>
          <w:color w:val="2F5496" w:themeColor="accent1" w:themeShade="BF"/>
          <w:sz w:val="26"/>
          <w:szCs w:val="26"/>
        </w:rPr>
      </w:pPr>
      <w:r>
        <w:br w:type="page"/>
      </w:r>
    </w:p>
    <w:p w14:paraId="08D04FEB" w14:textId="5BFE927A" w:rsidR="00830E43" w:rsidRPr="002A4802" w:rsidRDefault="00DD0268" w:rsidP="00E61F3C">
      <w:pPr>
        <w:pStyle w:val="Heading2"/>
        <w:jc w:val="both"/>
      </w:pPr>
      <w:bookmarkStart w:id="34" w:name="_Toc62898017"/>
      <w:r>
        <w:lastRenderedPageBreak/>
        <w:t xml:space="preserve">5.3 </w:t>
      </w:r>
      <w:r w:rsidR="00830E43" w:rsidRPr="002A4802">
        <w:t>Flood Resilience</w:t>
      </w:r>
      <w:bookmarkEnd w:id="34"/>
    </w:p>
    <w:p w14:paraId="0E63B8FD" w14:textId="77777777" w:rsidR="00AA1E0A" w:rsidRDefault="00AA1E0A" w:rsidP="00E61F3C">
      <w:pPr>
        <w:pStyle w:val="ListParagraph"/>
        <w:ind w:left="360"/>
        <w:jc w:val="both"/>
        <w:rPr>
          <w:b/>
          <w:bCs/>
        </w:rPr>
      </w:pPr>
    </w:p>
    <w:p w14:paraId="553D6975" w14:textId="6648301B" w:rsidR="00D83D7C" w:rsidRDefault="00D83D7C" w:rsidP="00E61F3C">
      <w:pPr>
        <w:pStyle w:val="Heading3"/>
        <w:jc w:val="both"/>
      </w:pPr>
      <w:bookmarkStart w:id="35" w:name="_Toc62898018"/>
      <w:r>
        <w:t xml:space="preserve">Key Action currently progressing and </w:t>
      </w:r>
      <w:r w:rsidR="00AA1E0A">
        <w:t>to</w:t>
      </w:r>
      <w:r>
        <w:t xml:space="preserve"> continue in 202</w:t>
      </w:r>
      <w:r w:rsidR="00AF57BB">
        <w:t>1</w:t>
      </w:r>
      <w:bookmarkEnd w:id="35"/>
    </w:p>
    <w:p w14:paraId="7A6A6E39" w14:textId="6013688E" w:rsidR="00241F54" w:rsidRDefault="00241F54" w:rsidP="00E61F3C">
      <w:pPr>
        <w:jc w:val="both"/>
      </w:pPr>
    </w:p>
    <w:p w14:paraId="72C1328F" w14:textId="77777777" w:rsidR="00241F54" w:rsidRDefault="00241F54" w:rsidP="00E61F3C">
      <w:pPr>
        <w:jc w:val="both"/>
      </w:pPr>
      <w:r w:rsidRPr="00241F54">
        <w:rPr>
          <w:rStyle w:val="Heading4Char"/>
        </w:rPr>
        <w:t xml:space="preserve">Development of </w:t>
      </w:r>
      <w:proofErr w:type="spellStart"/>
      <w:r w:rsidRPr="00241F54">
        <w:rPr>
          <w:rStyle w:val="Heading4Char"/>
        </w:rPr>
        <w:t>SuDS</w:t>
      </w:r>
      <w:proofErr w:type="spellEnd"/>
      <w:r w:rsidRPr="00241F54">
        <w:rPr>
          <w:rStyle w:val="Heading4Char"/>
        </w:rPr>
        <w:t xml:space="preserve"> Guidance Documents </w:t>
      </w:r>
      <w:r>
        <w:t xml:space="preserve"> </w:t>
      </w:r>
    </w:p>
    <w:p w14:paraId="1F9F1529" w14:textId="77777777" w:rsidR="0044375A" w:rsidRPr="003B21F6" w:rsidRDefault="0044375A" w:rsidP="00E61F3C">
      <w:pPr>
        <w:jc w:val="both"/>
        <w:rPr>
          <w:shd w:val="clear" w:color="auto" w:fill="FFFFFF"/>
        </w:rPr>
      </w:pPr>
      <w:r w:rsidRPr="003B21F6">
        <w:t xml:space="preserve">South Dublin County Council are currently developing a </w:t>
      </w:r>
      <w:proofErr w:type="spellStart"/>
      <w:r w:rsidRPr="003B21F6">
        <w:t>SuDS</w:t>
      </w:r>
      <w:proofErr w:type="spellEnd"/>
      <w:r w:rsidRPr="003B21F6">
        <w:t xml:space="preserve"> Explanatory, Design and Evaluation Guide in accordance with international best practice, emerging international guidance, SDCC’s County Development plan objectives and under target action areas detailed in SDCC’s Climate Change Action Plan 2019-2024 involving flood resilience and nature based solutions. The Guidance document will be an “easy to follow” document that explains and promotes best practice Sustainable Drainage Systems (</w:t>
      </w:r>
      <w:proofErr w:type="spellStart"/>
      <w:r w:rsidRPr="003B21F6">
        <w:t>SuDS</w:t>
      </w:r>
      <w:proofErr w:type="spellEnd"/>
      <w:r w:rsidRPr="003B21F6">
        <w:t xml:space="preserve">) to architects, engineers, developers and local authority stakeholders involved with developments within the county of South Dublin. It will be guidance on how to implement </w:t>
      </w:r>
      <w:proofErr w:type="spellStart"/>
      <w:r w:rsidRPr="003B21F6">
        <w:t>SuDS</w:t>
      </w:r>
      <w:proofErr w:type="spellEnd"/>
      <w:r w:rsidRPr="003B21F6">
        <w:t xml:space="preserve"> schemes rather than explaining what </w:t>
      </w:r>
      <w:proofErr w:type="spellStart"/>
      <w:r w:rsidRPr="003B21F6">
        <w:t>SuDS</w:t>
      </w:r>
      <w:proofErr w:type="spellEnd"/>
      <w:r w:rsidRPr="003B21F6">
        <w:t xml:space="preserve"> is. The Guide will facilitate pre-planning consultations and promote sustainable integrated developments in the county of South Dublin.</w:t>
      </w:r>
    </w:p>
    <w:p w14:paraId="072B815B" w14:textId="129C165B" w:rsidR="00D83D7C" w:rsidRDefault="00D83D7C" w:rsidP="00E61F3C">
      <w:pPr>
        <w:pStyle w:val="Heading4"/>
        <w:jc w:val="both"/>
      </w:pPr>
      <w:bookmarkStart w:id="36" w:name="_Hlk62556566"/>
      <w:r>
        <w:t>Poddle Flood Alleviation Scheme</w:t>
      </w:r>
    </w:p>
    <w:p w14:paraId="09125942" w14:textId="4C51F993" w:rsidR="00D83D7C" w:rsidRDefault="00D83D7C" w:rsidP="00E61F3C">
      <w:pPr>
        <w:pStyle w:val="ListParagraph"/>
        <w:ind w:left="360"/>
        <w:jc w:val="both"/>
        <w:rPr>
          <w:b/>
          <w:bCs/>
        </w:rPr>
      </w:pPr>
    </w:p>
    <w:p w14:paraId="7EB61CFF" w14:textId="77777777" w:rsidR="0044375A" w:rsidRDefault="0044375A" w:rsidP="00E61F3C">
      <w:pPr>
        <w:autoSpaceDE w:val="0"/>
        <w:autoSpaceDN w:val="0"/>
        <w:spacing w:line="276" w:lineRule="auto"/>
        <w:jc w:val="both"/>
      </w:pPr>
      <w:r>
        <w:t xml:space="preserve">The Poddle FAS with an estimated value of €8m will protect 920 properties when completed. The scheme is currently in Part 10 planning with ABP. Design works are progressing on items such as the proposed defence embankments, structural defence walls and a flow control structure in Tymon Park. Design has also commenced on an Integrated Constructed Wetland to be located in Tymon Park along with the design of the proposed section of river realignment using natural river restoration and bank stabilisation methods. These designs are being carried out in conjunction with the Dublin Urban River Life project and SDCC Public Realm are expected to be completed in Q2 2020. Subject to a favourable decision from An Bord </w:t>
      </w:r>
      <w:proofErr w:type="spellStart"/>
      <w:r>
        <w:t>Pleanála</w:t>
      </w:r>
      <w:proofErr w:type="spellEnd"/>
      <w:r>
        <w:t xml:space="preserve"> in Q1 2021, construction is hoped to commence in late Q3 2021. Details for this scheme are available on </w:t>
      </w:r>
      <w:hyperlink r:id="rId16" w:history="1">
        <w:r>
          <w:rPr>
            <w:rStyle w:val="Hyperlink"/>
          </w:rPr>
          <w:t>www.poddlefas.ie</w:t>
        </w:r>
      </w:hyperlink>
      <w:r>
        <w:t xml:space="preserve">.  </w:t>
      </w:r>
    </w:p>
    <w:p w14:paraId="602D208D" w14:textId="3E46A70D" w:rsidR="00D83D7C" w:rsidRPr="00D83D7C" w:rsidRDefault="00D83D7C" w:rsidP="00E61F3C">
      <w:pPr>
        <w:pStyle w:val="ListParagraph"/>
        <w:spacing w:line="276" w:lineRule="auto"/>
        <w:ind w:left="360"/>
        <w:jc w:val="both"/>
        <w:rPr>
          <w:b/>
          <w:bCs/>
        </w:rPr>
      </w:pPr>
    </w:p>
    <w:p w14:paraId="11974007" w14:textId="77777777" w:rsidR="0044375A" w:rsidRDefault="0044375A" w:rsidP="00E61F3C">
      <w:pPr>
        <w:pStyle w:val="Heading4"/>
        <w:spacing w:line="276" w:lineRule="auto"/>
        <w:jc w:val="both"/>
        <w:rPr>
          <w:rFonts w:eastAsia="Times New Roman"/>
        </w:rPr>
      </w:pPr>
      <w:r>
        <w:rPr>
          <w:rFonts w:eastAsia="Times New Roman"/>
        </w:rPr>
        <w:t>Whitechurch Flood Alleviation Scheme</w:t>
      </w:r>
    </w:p>
    <w:p w14:paraId="728000EA" w14:textId="77777777" w:rsidR="0044375A" w:rsidRDefault="0044375A" w:rsidP="00E61F3C">
      <w:pPr>
        <w:autoSpaceDE w:val="0"/>
        <w:autoSpaceDN w:val="0"/>
        <w:spacing w:line="276" w:lineRule="auto"/>
        <w:jc w:val="both"/>
      </w:pPr>
      <w:r>
        <w:t>The Whitechurch FAS with an estimated value of €2m will protect up to 100 properties when completed. Preliminary Design was completed in July 2020 and the scheme was submitted on August 4th 2020 to An Bord Pleanala for planning approval under Section 177AE of the Planning and Development Act 2000. Public consultation on the scheme concluded on September 17th 2020.</w:t>
      </w:r>
    </w:p>
    <w:p w14:paraId="33B00FF0" w14:textId="77777777" w:rsidR="0044375A" w:rsidRDefault="0044375A" w:rsidP="00E61F3C">
      <w:pPr>
        <w:autoSpaceDE w:val="0"/>
        <w:autoSpaceDN w:val="0"/>
        <w:spacing w:line="276" w:lineRule="auto"/>
        <w:jc w:val="both"/>
        <w:rPr>
          <w:b/>
          <w:bCs/>
        </w:rPr>
      </w:pPr>
      <w:r>
        <w:t xml:space="preserve">As part of the public consultation process, individual meetings were held and a Virtual Consultation Room was developed that could be accessed through the project website, this allowed interested stakeholders an easy interactive way to view the proposed scheme, and the associated environmental reporting. In December 2020, planning approval was granted for the scheme by ABP and It is currently hoped that enabling works can be carried out in Q1 2021 so construction can commence in early Q3 2021. Full details of the proposed scheme can be found at </w:t>
      </w:r>
      <w:hyperlink r:id="rId17" w:history="1">
        <w:r>
          <w:rPr>
            <w:rStyle w:val="Hyperlink"/>
          </w:rPr>
          <w:t>https://www.whitechurchfas.ie/</w:t>
        </w:r>
      </w:hyperlink>
      <w:r>
        <w:t xml:space="preserve"> </w:t>
      </w:r>
    </w:p>
    <w:bookmarkEnd w:id="36"/>
    <w:p w14:paraId="7E676B27" w14:textId="77777777" w:rsidR="0044375A" w:rsidRDefault="0044375A" w:rsidP="00E61F3C">
      <w:pPr>
        <w:pStyle w:val="Heading4"/>
        <w:spacing w:line="276" w:lineRule="auto"/>
        <w:jc w:val="both"/>
        <w:rPr>
          <w:rFonts w:eastAsia="Times New Roman"/>
        </w:rPr>
      </w:pPr>
      <w:r>
        <w:rPr>
          <w:rFonts w:eastAsia="Times New Roman"/>
        </w:rPr>
        <w:t>Camac Flood Alleviation Scheme</w:t>
      </w:r>
    </w:p>
    <w:p w14:paraId="6086A682" w14:textId="77777777" w:rsidR="0044375A" w:rsidRDefault="0044375A" w:rsidP="00E61F3C">
      <w:pPr>
        <w:autoSpaceDE w:val="0"/>
        <w:autoSpaceDN w:val="0"/>
        <w:spacing w:line="276" w:lineRule="auto"/>
        <w:jc w:val="both"/>
      </w:pPr>
      <w:r>
        <w:t xml:space="preserve">Preliminary design commenced in November 2019 with an estimated completion date of Q3 2021. Data collection has been completed which included a groundwater survey, contaminated land desktop survey and the hosting of local information events. Stage 1 works have now moved on to the hydraulic </w:t>
      </w:r>
      <w:r>
        <w:lastRenderedPageBreak/>
        <w:t>and hydrological analysis of the river which included the completion of a topographic survey and a level bed survey of the ponds within the catchment.</w:t>
      </w:r>
    </w:p>
    <w:p w14:paraId="28AEC66F" w14:textId="77777777" w:rsidR="0044375A" w:rsidRDefault="0044375A" w:rsidP="00E61F3C">
      <w:pPr>
        <w:autoSpaceDE w:val="0"/>
        <w:autoSpaceDN w:val="0"/>
        <w:spacing w:line="276" w:lineRule="auto"/>
        <w:jc w:val="both"/>
      </w:pPr>
      <w:r>
        <w:t xml:space="preserve">Seasonal environmental reporting on the scheme has been completed on the relevant field surveys required for birds, flora and fauna, bat, habitat and aquatic organisms which were carried out alongside a </w:t>
      </w:r>
      <w:proofErr w:type="spellStart"/>
      <w:r>
        <w:t>hydromorphological</w:t>
      </w:r>
      <w:proofErr w:type="spellEnd"/>
      <w:r>
        <w:t xml:space="preserve"> assessment of the river. </w:t>
      </w:r>
    </w:p>
    <w:p w14:paraId="53FF57CE" w14:textId="77777777" w:rsidR="0044375A" w:rsidRDefault="0044375A" w:rsidP="00E61F3C">
      <w:pPr>
        <w:autoSpaceDE w:val="0"/>
        <w:autoSpaceDN w:val="0"/>
        <w:spacing w:line="276" w:lineRule="auto"/>
        <w:jc w:val="both"/>
      </w:pPr>
      <w:r>
        <w:t xml:space="preserve">It is currently envisaged to host further online information events in late Q1 2021. Progress on the scheme can be found at </w:t>
      </w:r>
      <w:hyperlink r:id="rId18" w:history="1">
        <w:r>
          <w:rPr>
            <w:rStyle w:val="Hyperlink"/>
          </w:rPr>
          <w:t>www.camacfas.ie</w:t>
        </w:r>
      </w:hyperlink>
      <w:r>
        <w:t xml:space="preserve">. </w:t>
      </w:r>
    </w:p>
    <w:p w14:paraId="7680C178" w14:textId="77777777" w:rsidR="009F5D25" w:rsidRDefault="009F5D25" w:rsidP="00E61F3C">
      <w:pPr>
        <w:pStyle w:val="Heading3"/>
        <w:jc w:val="both"/>
      </w:pPr>
    </w:p>
    <w:p w14:paraId="0A52CAE6" w14:textId="77777777" w:rsidR="0044375A" w:rsidRDefault="0044375A" w:rsidP="00E61F3C">
      <w:pPr>
        <w:pStyle w:val="Heading4"/>
        <w:spacing w:line="276" w:lineRule="auto"/>
        <w:jc w:val="both"/>
      </w:pPr>
      <w:r>
        <w:t xml:space="preserve">Integrated Constructed Wetlands </w:t>
      </w:r>
    </w:p>
    <w:p w14:paraId="253E7E92" w14:textId="77777777" w:rsidR="0044375A" w:rsidRDefault="0044375A" w:rsidP="00E61F3C">
      <w:pPr>
        <w:jc w:val="both"/>
      </w:pPr>
      <w:r>
        <w:rPr>
          <w:rFonts w:cstheme="minorHAnsi"/>
        </w:rPr>
        <w:t>The Dublin Urban Rivers Life Project</w:t>
      </w:r>
      <w:r>
        <w:t xml:space="preserve"> is part funded by the European Commission under their Life Programme. This is an important project for the treatment of surface water and will see the delivery of five Integrated Constructed wetlands (ICW) in 4 River catchments.</w:t>
      </w:r>
      <w:r>
        <w:rPr>
          <w:rFonts w:cstheme="minorHAnsi"/>
        </w:rPr>
        <w:t xml:space="preserve"> Part 8 Planning was approved in the January Council Meeting for 4 ICW’s in 3 locations</w:t>
      </w:r>
      <w:r>
        <w:t xml:space="preserve">, these are the </w:t>
      </w:r>
      <w:proofErr w:type="spellStart"/>
      <w:r>
        <w:t>Griffeen</w:t>
      </w:r>
      <w:proofErr w:type="spellEnd"/>
      <w:r>
        <w:t xml:space="preserve"> Valley ICW the </w:t>
      </w:r>
      <w:proofErr w:type="spellStart"/>
      <w:r>
        <w:t>Kilnamanagh</w:t>
      </w:r>
      <w:proofErr w:type="spellEnd"/>
      <w:r>
        <w:t xml:space="preserve"> ICW and two ICW’s in the Dodder </w:t>
      </w:r>
      <w:proofErr w:type="spellStart"/>
      <w:r>
        <w:t>Vallay</w:t>
      </w:r>
      <w:proofErr w:type="spellEnd"/>
      <w:r>
        <w:t xml:space="preserve"> Park. The fifth ICW is part of the Poddle Flood Alleviation Scheme and is currently awaiting a decision from An Bord </w:t>
      </w:r>
      <w:proofErr w:type="spellStart"/>
      <w:r>
        <w:t>Planeala</w:t>
      </w:r>
      <w:proofErr w:type="spellEnd"/>
      <w:r>
        <w:t xml:space="preserve"> under the Part X Planning process. Work is currently progressing on the development of contract documents and the intension to commence construction on site in 2021.</w:t>
      </w:r>
    </w:p>
    <w:p w14:paraId="698A7689" w14:textId="77777777" w:rsidR="0044375A" w:rsidRPr="00241F54" w:rsidRDefault="0044375A" w:rsidP="00E61F3C">
      <w:pPr>
        <w:autoSpaceDE w:val="0"/>
        <w:autoSpaceDN w:val="0"/>
        <w:adjustRightInd w:val="0"/>
        <w:spacing w:after="0" w:line="276" w:lineRule="auto"/>
        <w:jc w:val="both"/>
        <w:rPr>
          <w:rFonts w:cstheme="minorHAnsi"/>
        </w:rPr>
      </w:pPr>
    </w:p>
    <w:p w14:paraId="7FF25B41" w14:textId="77777777" w:rsidR="0044375A" w:rsidRDefault="0044375A" w:rsidP="00E61F3C">
      <w:pPr>
        <w:pStyle w:val="Heading3"/>
        <w:jc w:val="both"/>
      </w:pPr>
    </w:p>
    <w:p w14:paraId="0FA3C5A0" w14:textId="77777777" w:rsidR="0044375A" w:rsidRPr="00EC0D28" w:rsidRDefault="0044375A" w:rsidP="00E61F3C">
      <w:pPr>
        <w:pStyle w:val="Heading3"/>
        <w:jc w:val="both"/>
      </w:pPr>
      <w:bookmarkStart w:id="37" w:name="_Toc62898019"/>
      <w:r w:rsidRPr="00EC0D28">
        <w:t>Action progress</w:t>
      </w:r>
      <w:r>
        <w:t>ing</w:t>
      </w:r>
      <w:r w:rsidRPr="00EC0D28">
        <w:t xml:space="preserve"> in 202</w:t>
      </w:r>
      <w:r>
        <w:t>1</w:t>
      </w:r>
      <w:bookmarkEnd w:id="37"/>
      <w:r w:rsidRPr="00EC0D28">
        <w:t xml:space="preserve"> </w:t>
      </w:r>
    </w:p>
    <w:p w14:paraId="18E14C17" w14:textId="77777777" w:rsidR="0044375A" w:rsidRPr="00D83D7C" w:rsidRDefault="0044375A" w:rsidP="00E61F3C">
      <w:pPr>
        <w:pStyle w:val="ListParagraph"/>
        <w:ind w:left="360"/>
        <w:jc w:val="both"/>
      </w:pPr>
    </w:p>
    <w:p w14:paraId="1630D457" w14:textId="31937CBF" w:rsidR="0044375A" w:rsidRDefault="0044375A" w:rsidP="00E61F3C">
      <w:pPr>
        <w:pStyle w:val="ListParagraph"/>
        <w:numPr>
          <w:ilvl w:val="0"/>
          <w:numId w:val="19"/>
        </w:numPr>
        <w:jc w:val="both"/>
      </w:pPr>
      <w:r>
        <w:t xml:space="preserve">Action F.1 – </w:t>
      </w:r>
      <w:r>
        <w:rPr>
          <w:rFonts w:ascii="Calibri" w:hAnsi="Calibri" w:cs="Calibri"/>
          <w:color w:val="000000"/>
          <w:shd w:val="clear" w:color="auto" w:fill="FFFFFF"/>
        </w:rPr>
        <w:t>Transpose national Legislation and regulation on Climate Change adaptation and flood management into SDCC development guidelines</w:t>
      </w:r>
      <w:r>
        <w:t xml:space="preserve">. </w:t>
      </w:r>
      <w:r>
        <w:rPr>
          <w:color w:val="4472C4" w:themeColor="accent1"/>
        </w:rPr>
        <w:t>This will c</w:t>
      </w:r>
      <w:r w:rsidRPr="00FB172E">
        <w:rPr>
          <w:color w:val="4472C4" w:themeColor="accent1"/>
        </w:rPr>
        <w:t>ontinu</w:t>
      </w:r>
      <w:r>
        <w:rPr>
          <w:color w:val="4472C4" w:themeColor="accent1"/>
        </w:rPr>
        <w:t xml:space="preserve">e in 2021, </w:t>
      </w:r>
      <w:proofErr w:type="spellStart"/>
      <w:r>
        <w:rPr>
          <w:color w:val="4472C4" w:themeColor="accent1"/>
        </w:rPr>
        <w:t>SuDS</w:t>
      </w:r>
      <w:proofErr w:type="spellEnd"/>
      <w:r>
        <w:rPr>
          <w:color w:val="4472C4" w:themeColor="accent1"/>
        </w:rPr>
        <w:t xml:space="preserve"> Guidance document progressing in 2021</w:t>
      </w:r>
    </w:p>
    <w:p w14:paraId="6A4EDA1B" w14:textId="77777777" w:rsidR="0044375A" w:rsidRDefault="0044375A" w:rsidP="00E61F3C">
      <w:pPr>
        <w:pStyle w:val="ListParagraph"/>
        <w:numPr>
          <w:ilvl w:val="0"/>
          <w:numId w:val="19"/>
        </w:numPr>
        <w:jc w:val="both"/>
      </w:pPr>
      <w:r>
        <w:t xml:space="preserve">Action F.2 – </w:t>
      </w:r>
      <w:r>
        <w:rPr>
          <w:rFonts w:ascii="Calibri" w:hAnsi="Calibri" w:cs="Calibri"/>
          <w:color w:val="000000"/>
          <w:shd w:val="clear" w:color="auto" w:fill="FFFFFF"/>
        </w:rPr>
        <w:t>Implement Flood Risk Management Guidelines</w:t>
      </w:r>
      <w:r>
        <w:t xml:space="preserve">. </w:t>
      </w:r>
      <w:r>
        <w:rPr>
          <w:color w:val="4472C4" w:themeColor="accent1"/>
        </w:rPr>
        <w:t>This will c</w:t>
      </w:r>
      <w:r w:rsidRPr="00FB172E">
        <w:rPr>
          <w:color w:val="4472C4" w:themeColor="accent1"/>
        </w:rPr>
        <w:t>ontinu</w:t>
      </w:r>
      <w:r>
        <w:rPr>
          <w:color w:val="4472C4" w:themeColor="accent1"/>
        </w:rPr>
        <w:t>e in 2021 through the planning assessment process</w:t>
      </w:r>
    </w:p>
    <w:p w14:paraId="6E12291A" w14:textId="77777777" w:rsidR="0044375A" w:rsidRDefault="0044375A" w:rsidP="00E61F3C">
      <w:pPr>
        <w:pStyle w:val="ListParagraph"/>
        <w:numPr>
          <w:ilvl w:val="0"/>
          <w:numId w:val="19"/>
        </w:numPr>
        <w:jc w:val="both"/>
      </w:pPr>
      <w:r>
        <w:t xml:space="preserve">Action F.3 – Cross-boundary flood management with neighbouring local authorities. </w:t>
      </w:r>
      <w:r>
        <w:rPr>
          <w:color w:val="4472C4" w:themeColor="accent1"/>
        </w:rPr>
        <w:t>Work will  c</w:t>
      </w:r>
      <w:r w:rsidRPr="00FB172E">
        <w:rPr>
          <w:color w:val="4472C4" w:themeColor="accent1"/>
        </w:rPr>
        <w:t>ontinu</w:t>
      </w:r>
      <w:r>
        <w:rPr>
          <w:color w:val="4472C4" w:themeColor="accent1"/>
        </w:rPr>
        <w:t>e in 2021 in relation to flood alleviation schemes and on operational issues</w:t>
      </w:r>
    </w:p>
    <w:p w14:paraId="49BFCED8" w14:textId="77777777" w:rsidR="0044375A" w:rsidRPr="000566D2" w:rsidRDefault="0044375A" w:rsidP="00E61F3C">
      <w:pPr>
        <w:pStyle w:val="ListParagraph"/>
        <w:numPr>
          <w:ilvl w:val="0"/>
          <w:numId w:val="19"/>
        </w:numPr>
        <w:jc w:val="both"/>
      </w:pPr>
      <w:r>
        <w:t xml:space="preserve">Action F.4 – </w:t>
      </w:r>
      <w:r>
        <w:rPr>
          <w:rFonts w:ascii="Calibri" w:hAnsi="Calibri" w:cs="Calibri"/>
          <w:color w:val="000000"/>
          <w:shd w:val="clear" w:color="auto" w:fill="FFFFFF"/>
        </w:rPr>
        <w:t xml:space="preserve">Flood event emergency plans </w:t>
      </w:r>
      <w:r>
        <w:rPr>
          <w:color w:val="4472C4" w:themeColor="accent1"/>
        </w:rPr>
        <w:t>This action is complete, this plan will be reviewed periodically.</w:t>
      </w:r>
    </w:p>
    <w:p w14:paraId="5E6F0CCF" w14:textId="77777777" w:rsidR="0044375A" w:rsidRDefault="0044375A" w:rsidP="00E61F3C">
      <w:pPr>
        <w:pStyle w:val="ListParagraph"/>
        <w:numPr>
          <w:ilvl w:val="0"/>
          <w:numId w:val="19"/>
        </w:numPr>
        <w:jc w:val="both"/>
      </w:pPr>
      <w:r>
        <w:t xml:space="preserve">Action F.5 – </w:t>
      </w:r>
      <w:r>
        <w:rPr>
          <w:rFonts w:ascii="Calibri" w:hAnsi="Calibri" w:cs="Calibri"/>
          <w:color w:val="000000"/>
          <w:shd w:val="clear" w:color="auto" w:fill="FFFFFF"/>
        </w:rPr>
        <w:t>Support the development of flood forecasting and warning system</w:t>
      </w:r>
      <w:r>
        <w:t xml:space="preserve">. </w:t>
      </w:r>
      <w:r>
        <w:rPr>
          <w:color w:val="4472C4" w:themeColor="accent1"/>
        </w:rPr>
        <w:t>SDCC will  c</w:t>
      </w:r>
      <w:r w:rsidRPr="00FB172E">
        <w:rPr>
          <w:color w:val="4472C4" w:themeColor="accent1"/>
        </w:rPr>
        <w:t>ontinu</w:t>
      </w:r>
      <w:r>
        <w:rPr>
          <w:color w:val="4472C4" w:themeColor="accent1"/>
        </w:rPr>
        <w:t xml:space="preserve">e to work with Met Eireann as they work to progress this national flood forecasting system </w:t>
      </w:r>
    </w:p>
    <w:p w14:paraId="654B40F5" w14:textId="77777777" w:rsidR="0044375A" w:rsidRDefault="0044375A" w:rsidP="00E61F3C">
      <w:pPr>
        <w:pStyle w:val="ListParagraph"/>
        <w:numPr>
          <w:ilvl w:val="0"/>
          <w:numId w:val="19"/>
        </w:numPr>
        <w:jc w:val="both"/>
      </w:pPr>
      <w:r>
        <w:t xml:space="preserve">Action F.6 – </w:t>
      </w:r>
      <w:r>
        <w:rPr>
          <w:rFonts w:ascii="Calibri" w:hAnsi="Calibri" w:cs="Calibri"/>
          <w:color w:val="000000"/>
          <w:shd w:val="clear" w:color="auto" w:fill="FFFFFF"/>
        </w:rPr>
        <w:t xml:space="preserve">Implement and demonstrate </w:t>
      </w:r>
      <w:proofErr w:type="spellStart"/>
      <w:r>
        <w:rPr>
          <w:rFonts w:ascii="Calibri" w:hAnsi="Calibri" w:cs="Calibri"/>
          <w:color w:val="000000"/>
          <w:shd w:val="clear" w:color="auto" w:fill="FFFFFF"/>
        </w:rPr>
        <w:t>SuDS</w:t>
      </w:r>
      <w:proofErr w:type="spellEnd"/>
      <w:r>
        <w:rPr>
          <w:rFonts w:ascii="Calibri" w:hAnsi="Calibri" w:cs="Calibri"/>
          <w:color w:val="000000"/>
          <w:shd w:val="clear" w:color="auto" w:fill="FFFFFF"/>
        </w:rPr>
        <w:t xml:space="preserve"> guidelines in own buildings and Land, SDZs and LAPs</w:t>
      </w:r>
      <w:r>
        <w:t xml:space="preserve">. </w:t>
      </w:r>
      <w:r w:rsidRPr="00897955">
        <w:rPr>
          <w:color w:val="4472C4" w:themeColor="accent1"/>
        </w:rPr>
        <w:t xml:space="preserve">2021 will see the development of SDCC’s </w:t>
      </w:r>
      <w:proofErr w:type="spellStart"/>
      <w:r w:rsidRPr="00897955">
        <w:rPr>
          <w:color w:val="4472C4" w:themeColor="accent1"/>
        </w:rPr>
        <w:t>SuDS</w:t>
      </w:r>
      <w:proofErr w:type="spellEnd"/>
      <w:r w:rsidRPr="00897955">
        <w:rPr>
          <w:color w:val="4472C4" w:themeColor="accent1"/>
        </w:rPr>
        <w:t xml:space="preserve"> Guidance document</w:t>
      </w:r>
    </w:p>
    <w:p w14:paraId="1307D617" w14:textId="6F6458C1" w:rsidR="0044375A" w:rsidRDefault="0044375A" w:rsidP="00E61F3C">
      <w:pPr>
        <w:pStyle w:val="ListParagraph"/>
        <w:numPr>
          <w:ilvl w:val="0"/>
          <w:numId w:val="19"/>
        </w:numPr>
        <w:jc w:val="both"/>
      </w:pPr>
      <w:r>
        <w:t xml:space="preserve">Action F.7 – </w:t>
      </w:r>
      <w:r>
        <w:rPr>
          <w:rFonts w:ascii="Calibri" w:hAnsi="Calibri" w:cs="Calibri"/>
          <w:color w:val="000000"/>
          <w:shd w:val="clear" w:color="auto" w:fill="FFFFFF"/>
        </w:rPr>
        <w:t>Undertake strategic flood risk assessment of all LAPs, SDZs and Development Plans</w:t>
      </w:r>
      <w:r>
        <w:t xml:space="preserve">. </w:t>
      </w:r>
      <w:r w:rsidRPr="00837247">
        <w:rPr>
          <w:color w:val="4472C4" w:themeColor="accent1"/>
        </w:rPr>
        <w:t>The Strategi</w:t>
      </w:r>
      <w:r w:rsidR="00944390">
        <w:rPr>
          <w:color w:val="4472C4" w:themeColor="accent1"/>
        </w:rPr>
        <w:t>c</w:t>
      </w:r>
      <w:r w:rsidRPr="00837247">
        <w:rPr>
          <w:color w:val="4472C4" w:themeColor="accent1"/>
        </w:rPr>
        <w:t xml:space="preserve"> Flood Risk Assessment Work as part of the County Development Plan Review will be on going  in 2021</w:t>
      </w:r>
      <w:r>
        <w:t>.</w:t>
      </w:r>
    </w:p>
    <w:p w14:paraId="2EACF717" w14:textId="77777777" w:rsidR="0044375A" w:rsidRPr="00837247" w:rsidRDefault="0044375A" w:rsidP="00E61F3C">
      <w:pPr>
        <w:pStyle w:val="ListParagraph"/>
        <w:numPr>
          <w:ilvl w:val="0"/>
          <w:numId w:val="19"/>
        </w:numPr>
        <w:jc w:val="both"/>
        <w:rPr>
          <w:color w:val="4472C4" w:themeColor="accent1"/>
        </w:rPr>
      </w:pPr>
      <w:r>
        <w:t xml:space="preserve">Action F.8 – </w:t>
      </w:r>
      <w:r>
        <w:rPr>
          <w:rFonts w:ascii="Calibri" w:hAnsi="Calibri" w:cs="Calibri"/>
          <w:color w:val="000000"/>
          <w:shd w:val="clear" w:color="auto" w:fill="FFFFFF"/>
        </w:rPr>
        <w:t>Tree planting for water attenuation</w:t>
      </w:r>
      <w:r>
        <w:t xml:space="preserve">. </w:t>
      </w:r>
      <w:r w:rsidRPr="00837247">
        <w:rPr>
          <w:color w:val="4472C4" w:themeColor="accent1"/>
        </w:rPr>
        <w:t>This wo</w:t>
      </w:r>
      <w:r>
        <w:rPr>
          <w:color w:val="4472C4" w:themeColor="accent1"/>
        </w:rPr>
        <w:t>r</w:t>
      </w:r>
      <w:r w:rsidRPr="00837247">
        <w:rPr>
          <w:color w:val="4472C4" w:themeColor="accent1"/>
        </w:rPr>
        <w:t xml:space="preserve">k will progress in 2021 as part of the Village improvement schemes, in development such as </w:t>
      </w:r>
      <w:proofErr w:type="spellStart"/>
      <w:r w:rsidRPr="00837247">
        <w:rPr>
          <w:color w:val="4472C4" w:themeColor="accent1"/>
        </w:rPr>
        <w:t>Kilcarbery</w:t>
      </w:r>
      <w:proofErr w:type="spellEnd"/>
      <w:r w:rsidRPr="00837247">
        <w:rPr>
          <w:color w:val="4472C4" w:themeColor="accent1"/>
        </w:rPr>
        <w:t xml:space="preserve"> and on flood schemes.</w:t>
      </w:r>
    </w:p>
    <w:p w14:paraId="3C8FF2D1" w14:textId="77777777" w:rsidR="0044375A" w:rsidRPr="00837247" w:rsidRDefault="0044375A" w:rsidP="00E61F3C">
      <w:pPr>
        <w:pStyle w:val="ListParagraph"/>
        <w:numPr>
          <w:ilvl w:val="0"/>
          <w:numId w:val="19"/>
        </w:numPr>
        <w:jc w:val="both"/>
        <w:rPr>
          <w:color w:val="4472C4" w:themeColor="accent1"/>
        </w:rPr>
      </w:pPr>
      <w:r>
        <w:t xml:space="preserve">Action F.9 – </w:t>
      </w:r>
      <w:r>
        <w:rPr>
          <w:rFonts w:ascii="Calibri" w:hAnsi="Calibri" w:cs="Calibri"/>
          <w:color w:val="000000"/>
          <w:shd w:val="clear" w:color="auto" w:fill="FFFFFF"/>
        </w:rPr>
        <w:t xml:space="preserve">Develop demonstration sites to show how to combine </w:t>
      </w:r>
      <w:proofErr w:type="spellStart"/>
      <w:r>
        <w:rPr>
          <w:rFonts w:ascii="Calibri" w:hAnsi="Calibri" w:cs="Calibri"/>
          <w:color w:val="000000"/>
          <w:shd w:val="clear" w:color="auto" w:fill="FFFFFF"/>
        </w:rPr>
        <w:t>SuDS</w:t>
      </w:r>
      <w:proofErr w:type="spellEnd"/>
      <w:r>
        <w:rPr>
          <w:rFonts w:ascii="Calibri" w:hAnsi="Calibri" w:cs="Calibri"/>
          <w:color w:val="000000"/>
          <w:shd w:val="clear" w:color="auto" w:fill="FFFFFF"/>
        </w:rPr>
        <w:t>/flood attenuation systems with existing land uses</w:t>
      </w:r>
      <w:r>
        <w:t xml:space="preserve">. </w:t>
      </w:r>
      <w:r w:rsidRPr="00837247">
        <w:rPr>
          <w:color w:val="4472C4" w:themeColor="accent1"/>
        </w:rPr>
        <w:t xml:space="preserve">Work done in </w:t>
      </w:r>
      <w:proofErr w:type="spellStart"/>
      <w:r w:rsidRPr="00837247">
        <w:rPr>
          <w:color w:val="4472C4" w:themeColor="accent1"/>
        </w:rPr>
        <w:t>Kiltipper</w:t>
      </w:r>
      <w:proofErr w:type="spellEnd"/>
      <w:r w:rsidRPr="00837247">
        <w:rPr>
          <w:color w:val="4472C4" w:themeColor="accent1"/>
        </w:rPr>
        <w:t xml:space="preserve"> car park in 2020 and this work will continue in 2021 in housing such as </w:t>
      </w:r>
      <w:proofErr w:type="spellStart"/>
      <w:r w:rsidRPr="00837247">
        <w:rPr>
          <w:color w:val="4472C4" w:themeColor="accent1"/>
        </w:rPr>
        <w:t>Kilcarbery</w:t>
      </w:r>
      <w:proofErr w:type="spellEnd"/>
      <w:r w:rsidRPr="00837247">
        <w:rPr>
          <w:color w:val="4472C4" w:themeColor="accent1"/>
        </w:rPr>
        <w:t xml:space="preserve"> and other locations.</w:t>
      </w:r>
    </w:p>
    <w:p w14:paraId="7962FE02" w14:textId="77777777" w:rsidR="0044375A" w:rsidRDefault="0044375A" w:rsidP="00E61F3C">
      <w:pPr>
        <w:pStyle w:val="ListParagraph"/>
        <w:numPr>
          <w:ilvl w:val="0"/>
          <w:numId w:val="19"/>
        </w:numPr>
        <w:jc w:val="both"/>
      </w:pPr>
      <w:r>
        <w:lastRenderedPageBreak/>
        <w:t xml:space="preserve">Action F.10 – </w:t>
      </w:r>
      <w:r>
        <w:rPr>
          <w:rFonts w:ascii="Calibri" w:hAnsi="Calibri" w:cs="Calibri"/>
          <w:color w:val="000000"/>
          <w:shd w:val="clear" w:color="auto" w:fill="FFFFFF"/>
        </w:rPr>
        <w:t>Protect and conserve floodplains, wetlands, rivers and watercourses subject to flooding</w:t>
      </w:r>
      <w:r>
        <w:t xml:space="preserve">. </w:t>
      </w:r>
      <w:r w:rsidRPr="00837247">
        <w:rPr>
          <w:color w:val="4472C4" w:themeColor="accent1"/>
        </w:rPr>
        <w:t xml:space="preserve">This action </w:t>
      </w:r>
      <w:r>
        <w:rPr>
          <w:color w:val="4472C4" w:themeColor="accent1"/>
        </w:rPr>
        <w:t xml:space="preserve">in policy terms </w:t>
      </w:r>
      <w:r w:rsidRPr="00837247">
        <w:rPr>
          <w:color w:val="4472C4" w:themeColor="accent1"/>
        </w:rPr>
        <w:t>will continue in 2021 through the Green Infrastructure Strategy and the County Development Plan</w:t>
      </w:r>
      <w:r>
        <w:rPr>
          <w:color w:val="4472C4" w:themeColor="accent1"/>
        </w:rPr>
        <w:t>.</w:t>
      </w:r>
    </w:p>
    <w:p w14:paraId="65B79ADF" w14:textId="77777777" w:rsidR="0044375A" w:rsidRPr="00837247" w:rsidRDefault="0044375A" w:rsidP="00E61F3C">
      <w:pPr>
        <w:pStyle w:val="ListParagraph"/>
        <w:numPr>
          <w:ilvl w:val="0"/>
          <w:numId w:val="19"/>
        </w:numPr>
        <w:jc w:val="both"/>
        <w:rPr>
          <w:color w:val="4472C4" w:themeColor="accent1"/>
        </w:rPr>
      </w:pPr>
      <w:r>
        <w:t xml:space="preserve">Action F.11 – Integrated constructed wetlands for water attenuation and purification. </w:t>
      </w:r>
      <w:r w:rsidRPr="00837247">
        <w:rPr>
          <w:color w:val="4472C4" w:themeColor="accent1"/>
        </w:rPr>
        <w:t>Following the approv</w:t>
      </w:r>
      <w:r>
        <w:rPr>
          <w:color w:val="4472C4" w:themeColor="accent1"/>
        </w:rPr>
        <w:t>a</w:t>
      </w:r>
      <w:r w:rsidRPr="00837247">
        <w:rPr>
          <w:color w:val="4472C4" w:themeColor="accent1"/>
        </w:rPr>
        <w:t>l of Part 8 planning 4 ICW’s will proceed to construction in 2021</w:t>
      </w:r>
    </w:p>
    <w:p w14:paraId="4FBD3880" w14:textId="77777777" w:rsidR="0044375A" w:rsidRDefault="0044375A" w:rsidP="00E61F3C">
      <w:pPr>
        <w:pStyle w:val="ListParagraph"/>
        <w:numPr>
          <w:ilvl w:val="0"/>
          <w:numId w:val="19"/>
        </w:numPr>
        <w:jc w:val="both"/>
      </w:pPr>
      <w:r>
        <w:t xml:space="preserve">Action F.12 – Develop a Climate Change impact GIS risk map with scenarios for the Dublin Region. </w:t>
      </w:r>
      <w:r w:rsidRPr="00837247">
        <w:rPr>
          <w:color w:val="4472C4" w:themeColor="accent1"/>
        </w:rPr>
        <w:t>This has yet to commence</w:t>
      </w:r>
    </w:p>
    <w:p w14:paraId="292D5806" w14:textId="77777777" w:rsidR="0044375A" w:rsidRPr="00837247" w:rsidRDefault="0044375A" w:rsidP="00E61F3C">
      <w:pPr>
        <w:pStyle w:val="ListParagraph"/>
        <w:numPr>
          <w:ilvl w:val="0"/>
          <w:numId w:val="19"/>
        </w:numPr>
        <w:jc w:val="both"/>
        <w:rPr>
          <w:color w:val="4472C4" w:themeColor="accent1"/>
        </w:rPr>
      </w:pPr>
      <w:r>
        <w:t xml:space="preserve">Action F.13 – </w:t>
      </w:r>
      <w:r>
        <w:rPr>
          <w:rFonts w:ascii="Calibri" w:hAnsi="Calibri" w:cs="Calibri"/>
          <w:color w:val="000000"/>
          <w:shd w:val="clear" w:color="auto" w:fill="FFFFFF"/>
        </w:rPr>
        <w:t>Develop template to capture impacts, response and costs (including ecosystem services/natural capital costs) for all major climate events</w:t>
      </w:r>
      <w:r>
        <w:t xml:space="preserve">. </w:t>
      </w:r>
      <w:r w:rsidRPr="00837247">
        <w:rPr>
          <w:color w:val="4472C4" w:themeColor="accent1"/>
        </w:rPr>
        <w:t>SDCC are working with the CARO on the development of an App.</w:t>
      </w:r>
    </w:p>
    <w:p w14:paraId="4B96A9A2" w14:textId="77777777" w:rsidR="0044375A" w:rsidRPr="00897955" w:rsidRDefault="0044375A" w:rsidP="00E61F3C">
      <w:pPr>
        <w:pStyle w:val="ListParagraph"/>
        <w:numPr>
          <w:ilvl w:val="0"/>
          <w:numId w:val="19"/>
        </w:numPr>
        <w:jc w:val="both"/>
        <w:rPr>
          <w:color w:val="4472C4" w:themeColor="accent1"/>
        </w:rPr>
      </w:pPr>
      <w:r>
        <w:t xml:space="preserve">Action F.14 – </w:t>
      </w:r>
      <w:r>
        <w:rPr>
          <w:rFonts w:ascii="Calibri" w:hAnsi="Calibri" w:cs="Calibri"/>
          <w:color w:val="000000"/>
          <w:shd w:val="clear" w:color="auto" w:fill="FFFFFF"/>
        </w:rPr>
        <w:t>Update DLA urban drainage and flooding policies for current knowledge of flood risk and the latest best practice in drainage design, promoting natural flood measures as a priority</w:t>
      </w:r>
      <w:r>
        <w:t xml:space="preserve">. </w:t>
      </w:r>
      <w:r w:rsidRPr="00897955">
        <w:rPr>
          <w:color w:val="4472C4" w:themeColor="accent1"/>
        </w:rPr>
        <w:t xml:space="preserve">The </w:t>
      </w:r>
      <w:proofErr w:type="spellStart"/>
      <w:r w:rsidRPr="00897955">
        <w:rPr>
          <w:color w:val="4472C4" w:themeColor="accent1"/>
        </w:rPr>
        <w:t>SuDS</w:t>
      </w:r>
      <w:proofErr w:type="spellEnd"/>
      <w:r w:rsidRPr="00897955">
        <w:rPr>
          <w:color w:val="4472C4" w:themeColor="accent1"/>
        </w:rPr>
        <w:t xml:space="preserve"> Guidance document and the Green </w:t>
      </w:r>
      <w:proofErr w:type="spellStart"/>
      <w:r w:rsidRPr="00897955">
        <w:rPr>
          <w:color w:val="4472C4" w:themeColor="accent1"/>
        </w:rPr>
        <w:t>Infracture</w:t>
      </w:r>
      <w:proofErr w:type="spellEnd"/>
      <w:r w:rsidRPr="00897955">
        <w:rPr>
          <w:color w:val="4472C4" w:themeColor="accent1"/>
        </w:rPr>
        <w:t xml:space="preserve"> which will be developer in 2021 will </w:t>
      </w:r>
      <w:r>
        <w:rPr>
          <w:color w:val="4472C4" w:themeColor="accent1"/>
        </w:rPr>
        <w:t>feed into the updating of the current policies.</w:t>
      </w:r>
    </w:p>
    <w:p w14:paraId="6DF68251" w14:textId="77777777" w:rsidR="0044375A" w:rsidRDefault="0044375A" w:rsidP="00E61F3C">
      <w:pPr>
        <w:pStyle w:val="ListParagraph"/>
        <w:numPr>
          <w:ilvl w:val="0"/>
          <w:numId w:val="19"/>
        </w:numPr>
        <w:jc w:val="both"/>
      </w:pPr>
      <w:r>
        <w:t xml:space="preserve">Action F.15 – Establish a working group to deal with the issue of pluvial flood risk, this shall include; How to manage Urban Creep and the increase in impermeable surfaces; Promotion of </w:t>
      </w:r>
      <w:proofErr w:type="spellStart"/>
      <w:r>
        <w:t>SuDS</w:t>
      </w:r>
      <w:proofErr w:type="spellEnd"/>
      <w:r>
        <w:t xml:space="preserve"> early in design process; development of pluvial flood forecasting through use of point rainfall forecasting. </w:t>
      </w:r>
      <w:r w:rsidRPr="00897955">
        <w:rPr>
          <w:color w:val="4472C4" w:themeColor="accent1"/>
        </w:rPr>
        <w:t>The working Group was established in 2020 and will continue its work in 2021</w:t>
      </w:r>
    </w:p>
    <w:p w14:paraId="24F24ECB" w14:textId="77777777" w:rsidR="0044375A" w:rsidRDefault="0044375A" w:rsidP="00E61F3C">
      <w:pPr>
        <w:pStyle w:val="ListParagraph"/>
        <w:numPr>
          <w:ilvl w:val="0"/>
          <w:numId w:val="19"/>
        </w:numPr>
        <w:jc w:val="both"/>
      </w:pPr>
      <w:r>
        <w:t xml:space="preserve">Action F.16 – </w:t>
      </w:r>
      <w:r>
        <w:rPr>
          <w:rFonts w:ascii="Calibri" w:hAnsi="Calibri" w:cs="Calibri"/>
          <w:color w:val="000000"/>
          <w:shd w:val="clear" w:color="auto" w:fill="FFFFFF"/>
        </w:rPr>
        <w:t>Risk workshops to assess impacts on Council services</w:t>
      </w:r>
      <w:r>
        <w:t xml:space="preserve">. </w:t>
      </w:r>
      <w:r w:rsidRPr="00897955">
        <w:rPr>
          <w:color w:val="4472C4" w:themeColor="accent1"/>
        </w:rPr>
        <w:t>Not started</w:t>
      </w:r>
    </w:p>
    <w:p w14:paraId="7EC594D7" w14:textId="77777777" w:rsidR="0044375A" w:rsidRPr="00897955" w:rsidRDefault="0044375A" w:rsidP="00E61F3C">
      <w:pPr>
        <w:pStyle w:val="ListParagraph"/>
        <w:numPr>
          <w:ilvl w:val="0"/>
          <w:numId w:val="19"/>
        </w:numPr>
        <w:jc w:val="both"/>
        <w:rPr>
          <w:color w:val="4472C4" w:themeColor="accent1"/>
        </w:rPr>
      </w:pPr>
      <w:r>
        <w:t xml:space="preserve">Action F.17 – Whitechurch Flood Alleviation Schemes. </w:t>
      </w:r>
      <w:r w:rsidRPr="00897955">
        <w:rPr>
          <w:color w:val="4472C4" w:themeColor="accent1"/>
        </w:rPr>
        <w:t>Planning approved, this project will proceed to construction in 2021.</w:t>
      </w:r>
    </w:p>
    <w:p w14:paraId="7CEBE6CD" w14:textId="77777777" w:rsidR="0044375A" w:rsidRPr="00897955" w:rsidRDefault="0044375A" w:rsidP="00E61F3C">
      <w:pPr>
        <w:pStyle w:val="ListParagraph"/>
        <w:numPr>
          <w:ilvl w:val="0"/>
          <w:numId w:val="19"/>
        </w:numPr>
        <w:jc w:val="both"/>
        <w:rPr>
          <w:color w:val="4472C4" w:themeColor="accent1"/>
        </w:rPr>
      </w:pPr>
      <w:r>
        <w:t xml:space="preserve">Action F.18  - Poddle Flood Alleviation Schemes. </w:t>
      </w:r>
      <w:r w:rsidRPr="00897955">
        <w:rPr>
          <w:color w:val="4472C4" w:themeColor="accent1"/>
        </w:rPr>
        <w:t xml:space="preserve">Awaiting planning approved, this project will </w:t>
      </w:r>
      <w:r>
        <w:rPr>
          <w:color w:val="4472C4" w:themeColor="accent1"/>
        </w:rPr>
        <w:t xml:space="preserve">then </w:t>
      </w:r>
      <w:r w:rsidRPr="00897955">
        <w:rPr>
          <w:color w:val="4472C4" w:themeColor="accent1"/>
        </w:rPr>
        <w:t>proceed to construction in 2021.</w:t>
      </w:r>
    </w:p>
    <w:p w14:paraId="0102397E" w14:textId="77777777" w:rsidR="0044375A" w:rsidRPr="00897955" w:rsidRDefault="0044375A" w:rsidP="00E61F3C">
      <w:pPr>
        <w:pStyle w:val="ListParagraph"/>
        <w:numPr>
          <w:ilvl w:val="0"/>
          <w:numId w:val="19"/>
        </w:numPr>
        <w:jc w:val="both"/>
        <w:rPr>
          <w:color w:val="4472C4" w:themeColor="accent1"/>
        </w:rPr>
      </w:pPr>
      <w:r>
        <w:t xml:space="preserve">Action F.19 – River Camac Flood Alleviation Schemes. </w:t>
      </w:r>
      <w:r w:rsidRPr="00897955">
        <w:rPr>
          <w:color w:val="4472C4" w:themeColor="accent1"/>
        </w:rPr>
        <w:t>This scheme is at the study stage and will progress to hydraulic modelling and optioneering in 2021</w:t>
      </w:r>
    </w:p>
    <w:p w14:paraId="4D64435B" w14:textId="77777777" w:rsidR="0044375A" w:rsidRPr="00897955" w:rsidRDefault="0044375A" w:rsidP="00E61F3C">
      <w:pPr>
        <w:pStyle w:val="ListParagraph"/>
        <w:numPr>
          <w:ilvl w:val="0"/>
          <w:numId w:val="19"/>
        </w:numPr>
        <w:jc w:val="both"/>
        <w:rPr>
          <w:color w:val="4472C4" w:themeColor="accent1"/>
        </w:rPr>
      </w:pPr>
      <w:r>
        <w:t xml:space="preserve">Action F.20 – Minor flood schemes and general maintenance that are designed and implemented to promote Nature Based Solutions where practical. </w:t>
      </w:r>
      <w:r w:rsidRPr="00897955">
        <w:rPr>
          <w:color w:val="4472C4" w:themeColor="accent1"/>
        </w:rPr>
        <w:t>Works will continue in 2021</w:t>
      </w:r>
      <w:r>
        <w:rPr>
          <w:color w:val="4472C4" w:themeColor="accent1"/>
        </w:rPr>
        <w:t>.</w:t>
      </w:r>
      <w:r w:rsidRPr="00897955">
        <w:rPr>
          <w:color w:val="4472C4" w:themeColor="accent1"/>
        </w:rPr>
        <w:t xml:space="preserve"> </w:t>
      </w:r>
      <w:r>
        <w:rPr>
          <w:color w:val="4472C4" w:themeColor="accent1"/>
        </w:rPr>
        <w:t>The 2021 Minor W</w:t>
      </w:r>
      <w:r w:rsidRPr="00897955">
        <w:rPr>
          <w:color w:val="4472C4" w:themeColor="accent1"/>
        </w:rPr>
        <w:t xml:space="preserve">ork </w:t>
      </w:r>
      <w:r>
        <w:rPr>
          <w:color w:val="4472C4" w:themeColor="accent1"/>
        </w:rPr>
        <w:t>P</w:t>
      </w:r>
      <w:r w:rsidRPr="00897955">
        <w:rPr>
          <w:color w:val="4472C4" w:themeColor="accent1"/>
        </w:rPr>
        <w:t xml:space="preserve">lan </w:t>
      </w:r>
      <w:r>
        <w:rPr>
          <w:color w:val="4472C4" w:themeColor="accent1"/>
        </w:rPr>
        <w:t xml:space="preserve">is </w:t>
      </w:r>
      <w:r w:rsidRPr="00897955">
        <w:rPr>
          <w:color w:val="4472C4" w:themeColor="accent1"/>
        </w:rPr>
        <w:t>issued to the Environment Public Realm and Climate SPC and Council</w:t>
      </w:r>
      <w:r>
        <w:rPr>
          <w:color w:val="4472C4" w:themeColor="accent1"/>
        </w:rPr>
        <w:t xml:space="preserve"> annually</w:t>
      </w:r>
      <w:r w:rsidRPr="00897955">
        <w:rPr>
          <w:color w:val="4472C4" w:themeColor="accent1"/>
        </w:rPr>
        <w:t>.</w:t>
      </w:r>
    </w:p>
    <w:p w14:paraId="1A78D6D3" w14:textId="77777777" w:rsidR="0044375A" w:rsidRPr="00740AAD" w:rsidRDefault="0044375A" w:rsidP="00E61F3C">
      <w:pPr>
        <w:pStyle w:val="ListParagraph"/>
        <w:numPr>
          <w:ilvl w:val="0"/>
          <w:numId w:val="19"/>
        </w:numPr>
        <w:jc w:val="both"/>
        <w:rPr>
          <w:color w:val="4472C4" w:themeColor="accent1"/>
        </w:rPr>
      </w:pPr>
      <w:r>
        <w:t xml:space="preserve">Action F.21 – Communication and awareness campaigns on flood risk management and natural flood management measures. </w:t>
      </w:r>
      <w:r w:rsidRPr="00740AAD">
        <w:rPr>
          <w:color w:val="4472C4" w:themeColor="accent1"/>
        </w:rPr>
        <w:t>Work has progressed her through the flood alleviation schemes public consultation and similar engagement will occur in 2021</w:t>
      </w:r>
    </w:p>
    <w:p w14:paraId="28D616A6" w14:textId="77777777" w:rsidR="0044375A" w:rsidRDefault="0044375A" w:rsidP="00E61F3C">
      <w:pPr>
        <w:pStyle w:val="ListParagraph"/>
        <w:numPr>
          <w:ilvl w:val="0"/>
          <w:numId w:val="19"/>
        </w:numPr>
        <w:jc w:val="both"/>
      </w:pPr>
      <w:r>
        <w:t xml:space="preserve">Action F.22 – Promote and encourage community involvement in the retrofit of </w:t>
      </w:r>
      <w:proofErr w:type="spellStart"/>
      <w:r>
        <w:t>SuDS</w:t>
      </w:r>
      <w:proofErr w:type="spellEnd"/>
      <w:r>
        <w:t xml:space="preserve"> in existing developments. </w:t>
      </w:r>
      <w:r w:rsidRPr="00740AAD">
        <w:rPr>
          <w:color w:val="4472C4" w:themeColor="accent1"/>
        </w:rPr>
        <w:t xml:space="preserve">This action has progressed through the planning process where </w:t>
      </w:r>
      <w:proofErr w:type="spellStart"/>
      <w:r w:rsidRPr="00740AAD">
        <w:rPr>
          <w:color w:val="4472C4" w:themeColor="accent1"/>
        </w:rPr>
        <w:t>Su</w:t>
      </w:r>
      <w:r>
        <w:rPr>
          <w:color w:val="4472C4" w:themeColor="accent1"/>
        </w:rPr>
        <w:t>DS</w:t>
      </w:r>
      <w:proofErr w:type="spellEnd"/>
      <w:r w:rsidRPr="00740AAD">
        <w:rPr>
          <w:color w:val="4472C4" w:themeColor="accent1"/>
        </w:rPr>
        <w:t xml:space="preserve"> installations are conditioned through planning. Other routes will be investigated in 2021</w:t>
      </w:r>
      <w:r>
        <w:t>.</w:t>
      </w:r>
    </w:p>
    <w:p w14:paraId="54D9EDB9" w14:textId="77777777" w:rsidR="0044375A" w:rsidRDefault="0044375A" w:rsidP="00E61F3C">
      <w:pPr>
        <w:pStyle w:val="Heading2"/>
        <w:jc w:val="both"/>
      </w:pPr>
    </w:p>
    <w:p w14:paraId="548CBBB6" w14:textId="77777777" w:rsidR="0044375A" w:rsidRDefault="0044375A" w:rsidP="00E61F3C">
      <w:pPr>
        <w:jc w:val="both"/>
        <w:rPr>
          <w:rFonts w:asciiTheme="majorHAnsi" w:eastAsiaTheme="majorEastAsia" w:hAnsiTheme="majorHAnsi" w:cstheme="majorBidi"/>
          <w:color w:val="2F5496" w:themeColor="accent1" w:themeShade="BF"/>
          <w:sz w:val="26"/>
          <w:szCs w:val="26"/>
        </w:rPr>
      </w:pPr>
      <w:r>
        <w:br w:type="page"/>
      </w:r>
    </w:p>
    <w:p w14:paraId="53689245" w14:textId="4781AB12" w:rsidR="00830E43" w:rsidRPr="006D1308" w:rsidRDefault="00DD0268" w:rsidP="00E61F3C">
      <w:pPr>
        <w:pStyle w:val="Heading2"/>
        <w:jc w:val="both"/>
      </w:pPr>
      <w:bookmarkStart w:id="38" w:name="_Toc62898020"/>
      <w:r>
        <w:lastRenderedPageBreak/>
        <w:t xml:space="preserve">5.4 </w:t>
      </w:r>
      <w:r w:rsidR="00830E43" w:rsidRPr="006D1308">
        <w:t>Nature Based Solutions</w:t>
      </w:r>
      <w:bookmarkEnd w:id="38"/>
    </w:p>
    <w:p w14:paraId="09E65ED7" w14:textId="77777777" w:rsidR="00AA1E0A" w:rsidRDefault="00AA1E0A" w:rsidP="00E61F3C">
      <w:pPr>
        <w:pStyle w:val="Heading3"/>
        <w:jc w:val="both"/>
      </w:pPr>
    </w:p>
    <w:p w14:paraId="63740A4B" w14:textId="43721041" w:rsidR="00AA1E0A" w:rsidRDefault="00AA1E0A" w:rsidP="00E61F3C">
      <w:pPr>
        <w:pStyle w:val="Heading3"/>
        <w:jc w:val="both"/>
      </w:pPr>
      <w:bookmarkStart w:id="39" w:name="_Toc62898021"/>
      <w:r>
        <w:t>Key Actions</w:t>
      </w:r>
      <w:bookmarkEnd w:id="39"/>
    </w:p>
    <w:p w14:paraId="6704EFD8" w14:textId="77777777" w:rsidR="00AA1E0A" w:rsidRDefault="00AA1E0A" w:rsidP="00E61F3C">
      <w:pPr>
        <w:jc w:val="both"/>
        <w:rPr>
          <w:b/>
          <w:bCs/>
        </w:rPr>
      </w:pPr>
    </w:p>
    <w:p w14:paraId="11E523DD" w14:textId="3E47CC43" w:rsidR="002A4802" w:rsidRPr="0039076B" w:rsidRDefault="002A4802" w:rsidP="00E61F3C">
      <w:pPr>
        <w:pStyle w:val="Heading4"/>
        <w:jc w:val="both"/>
      </w:pPr>
      <w:r w:rsidRPr="0039076B">
        <w:t xml:space="preserve">Tree Management </w:t>
      </w:r>
    </w:p>
    <w:p w14:paraId="04DFF7A8" w14:textId="76E8EE68" w:rsidR="00926717" w:rsidRDefault="00926717" w:rsidP="00E61F3C">
      <w:pPr>
        <w:jc w:val="both"/>
      </w:pPr>
      <w:r>
        <w:t xml:space="preserve">Amongst our greatest natural assets in South Dublin are our 60,000 trees located in our public parks and open spaces. </w:t>
      </w:r>
      <w:r w:rsidR="008650EE" w:rsidRPr="008650EE">
        <w:t xml:space="preserve">Policies are </w:t>
      </w:r>
      <w:r w:rsidR="008650EE">
        <w:t xml:space="preserve">currently </w:t>
      </w:r>
      <w:r w:rsidR="008650EE" w:rsidRPr="008650EE">
        <w:t>being implemented under the current 3 year tree management plan (2020-2022).</w:t>
      </w:r>
      <w:r w:rsidR="004E4994">
        <w:t xml:space="preserve"> </w:t>
      </w:r>
      <w:r>
        <w:t xml:space="preserve">Our Tree Management Policy ‘Living With Trees’ </w:t>
      </w:r>
      <w:r w:rsidR="004E4994">
        <w:t>is under review</w:t>
      </w:r>
      <w:r>
        <w:t>. Our objective in 202</w:t>
      </w:r>
      <w:r w:rsidR="008650EE">
        <w:t>1</w:t>
      </w:r>
      <w:r>
        <w:t xml:space="preserve"> is to plant 2,000 trees, and to reduce the amount of removal</w:t>
      </w:r>
      <w:r w:rsidR="004E4994">
        <w:t>s</w:t>
      </w:r>
      <w:r w:rsidR="0039076B">
        <w:t>.</w:t>
      </w:r>
      <w:r>
        <w:t xml:space="preserve"> </w:t>
      </w:r>
      <w:r w:rsidR="004E4994">
        <w:t>Works are expected to be curtailed by Covid-19 restrictions</w:t>
      </w:r>
    </w:p>
    <w:p w14:paraId="059410C3" w14:textId="215AF42B" w:rsidR="00235AFF" w:rsidRPr="0039076B" w:rsidRDefault="003C0EEA" w:rsidP="00E61F3C">
      <w:pPr>
        <w:pStyle w:val="Heading4"/>
        <w:jc w:val="both"/>
      </w:pPr>
      <w:r w:rsidRPr="0039076B">
        <w:t xml:space="preserve">Implementing </w:t>
      </w:r>
      <w:proofErr w:type="spellStart"/>
      <w:r w:rsidRPr="0039076B">
        <w:t>SuDS</w:t>
      </w:r>
      <w:proofErr w:type="spellEnd"/>
      <w:r w:rsidRPr="0039076B">
        <w:t xml:space="preserve"> Projects</w:t>
      </w:r>
    </w:p>
    <w:p w14:paraId="3955DCA7" w14:textId="7B22C370" w:rsidR="0039076B" w:rsidRDefault="0039076B" w:rsidP="00E61F3C">
      <w:pPr>
        <w:jc w:val="both"/>
      </w:pPr>
      <w:r>
        <w:t>Sustainable Drainage Systems (</w:t>
      </w:r>
      <w:proofErr w:type="spellStart"/>
      <w:r>
        <w:t>SuDS</w:t>
      </w:r>
      <w:proofErr w:type="spellEnd"/>
      <w:r>
        <w:t>) are accepted as the preferred solution to managing our pluvial drainage requirements. Incorporating wetlands and swale</w:t>
      </w:r>
      <w:r w:rsidR="00D26BD5">
        <w:t>s</w:t>
      </w:r>
      <w:r>
        <w:t xml:space="preserve"> into our </w:t>
      </w:r>
      <w:r w:rsidR="00D60162">
        <w:t xml:space="preserve">amenities and </w:t>
      </w:r>
      <w:r>
        <w:t xml:space="preserve">developments provide </w:t>
      </w:r>
      <w:r w:rsidR="00D60162">
        <w:t>many</w:t>
      </w:r>
      <w:r>
        <w:t xml:space="preserve"> benefits </w:t>
      </w:r>
      <w:r w:rsidR="00D60162">
        <w:t>such as the</w:t>
      </w:r>
      <w:r>
        <w:t xml:space="preserve"> remov</w:t>
      </w:r>
      <w:r w:rsidR="00D60162">
        <w:t>al</w:t>
      </w:r>
      <w:r>
        <w:t xml:space="preserve"> of </w:t>
      </w:r>
      <w:r w:rsidR="0006633A">
        <w:t xml:space="preserve">many of </w:t>
      </w:r>
      <w:r>
        <w:t xml:space="preserve">the contaminants often picked up by flood waters and </w:t>
      </w:r>
      <w:r w:rsidR="0006633A">
        <w:t>also the</w:t>
      </w:r>
      <w:r>
        <w:t xml:space="preserve"> control</w:t>
      </w:r>
      <w:r w:rsidR="0006633A">
        <w:t xml:space="preserve"> of </w:t>
      </w:r>
      <w:r>
        <w:t xml:space="preserve">the discharge rate of </w:t>
      </w:r>
      <w:r w:rsidR="0006633A">
        <w:t>rain</w:t>
      </w:r>
      <w:r>
        <w:t>waters into rivers and streams</w:t>
      </w:r>
      <w:r w:rsidR="0006633A">
        <w:t xml:space="preserve"> preventing downstream flooding</w:t>
      </w:r>
      <w:r>
        <w:t xml:space="preserve">. </w:t>
      </w:r>
      <w:proofErr w:type="spellStart"/>
      <w:r>
        <w:t>SuDS</w:t>
      </w:r>
      <w:proofErr w:type="spellEnd"/>
      <w:r>
        <w:t xml:space="preserve"> solutions </w:t>
      </w:r>
      <w:r w:rsidR="0006633A">
        <w:t xml:space="preserve">can </w:t>
      </w:r>
      <w:r>
        <w:t>include strategic planting</w:t>
      </w:r>
      <w:r w:rsidR="00D60162">
        <w:t xml:space="preserve"> and maintaining trees, hedgerows and grasses, </w:t>
      </w:r>
      <w:proofErr w:type="spellStart"/>
      <w:r w:rsidR="00D60162">
        <w:t>grasscrete</w:t>
      </w:r>
      <w:proofErr w:type="spellEnd"/>
      <w:r w:rsidR="00D60162">
        <w:t xml:space="preserve"> and permeable paving </w:t>
      </w:r>
      <w:r w:rsidR="0006633A">
        <w:t xml:space="preserve">as alternatives to impermeable parking areas </w:t>
      </w:r>
      <w:r w:rsidR="00D60162">
        <w:t xml:space="preserve">and maintaining </w:t>
      </w:r>
      <w:r w:rsidR="0006633A">
        <w:t xml:space="preserve">and incorporating </w:t>
      </w:r>
      <w:r w:rsidR="00D60162">
        <w:t>natural drainage paths and floodplains</w:t>
      </w:r>
      <w:r w:rsidR="0006633A">
        <w:t xml:space="preserve"> into our amenities and developments.</w:t>
      </w:r>
    </w:p>
    <w:p w14:paraId="057098AF" w14:textId="43F5B946" w:rsidR="003C0EEA" w:rsidRPr="003201B1" w:rsidRDefault="003C0EEA" w:rsidP="00E61F3C">
      <w:pPr>
        <w:pStyle w:val="Heading4"/>
        <w:jc w:val="both"/>
      </w:pPr>
      <w:r w:rsidRPr="003201B1">
        <w:t>Green Infrastructure</w:t>
      </w:r>
      <w:r w:rsidR="00D00C4E" w:rsidRPr="003201B1">
        <w:t xml:space="preserve"> Strategy</w:t>
      </w:r>
    </w:p>
    <w:p w14:paraId="6C8BA146" w14:textId="7E75539D" w:rsidR="00182374" w:rsidRDefault="00D00C4E" w:rsidP="00E61F3C">
      <w:pPr>
        <w:jc w:val="both"/>
      </w:pPr>
      <w:r>
        <w:rPr>
          <w:rStyle w:val="e24kjd"/>
          <w:color w:val="222222"/>
        </w:rPr>
        <w:t>Under The Irish National Biodiversity Action Plan, a</w:t>
      </w:r>
      <w:r w:rsidR="00182374">
        <w:rPr>
          <w:rStyle w:val="e24kjd"/>
          <w:color w:val="222222"/>
        </w:rPr>
        <w:t xml:space="preserve"> Green infrastructure Strategy is required </w:t>
      </w:r>
      <w:r>
        <w:rPr>
          <w:rStyle w:val="e24kjd"/>
          <w:color w:val="222222"/>
        </w:rPr>
        <w:t>from</w:t>
      </w:r>
      <w:r w:rsidR="00182374">
        <w:rPr>
          <w:rStyle w:val="e24kjd"/>
          <w:color w:val="222222"/>
        </w:rPr>
        <w:t xml:space="preserve"> South Dublin County </w:t>
      </w:r>
      <w:r>
        <w:rPr>
          <w:rStyle w:val="e24kjd"/>
          <w:color w:val="222222"/>
        </w:rPr>
        <w:t xml:space="preserve">Council </w:t>
      </w:r>
      <w:r w:rsidR="00182374">
        <w:rPr>
          <w:rStyle w:val="e24kjd"/>
          <w:color w:val="222222"/>
        </w:rPr>
        <w:t xml:space="preserve">to achieve a planned network of natural and semi-natural areas </w:t>
      </w:r>
      <w:r>
        <w:rPr>
          <w:rStyle w:val="e24kjd"/>
          <w:color w:val="222222"/>
        </w:rPr>
        <w:t>including</w:t>
      </w:r>
      <w:r w:rsidR="00182374">
        <w:rPr>
          <w:rStyle w:val="e24kjd"/>
          <w:color w:val="222222"/>
        </w:rPr>
        <w:t xml:space="preserve"> environmental features designed and managed to deliver a wide range of ecosystem services such as water purification, air quality, space for recreation and climate mitigation and adaptation. </w:t>
      </w:r>
      <w:r w:rsidR="00853248">
        <w:t xml:space="preserve">SDCC </w:t>
      </w:r>
      <w:r w:rsidR="004E4994">
        <w:t>have engaged a team of consultants to produce a Green Infrastructure and Open Spaces Strategy</w:t>
      </w:r>
      <w:r w:rsidR="003201B1">
        <w:t>.</w:t>
      </w:r>
    </w:p>
    <w:p w14:paraId="45F21FD6" w14:textId="72A4B374" w:rsidR="00700FF4" w:rsidRDefault="00700FF4" w:rsidP="00E61F3C">
      <w:pPr>
        <w:pStyle w:val="Heading4"/>
        <w:jc w:val="both"/>
      </w:pPr>
      <w:r>
        <w:t>Biodiversity</w:t>
      </w:r>
      <w:r w:rsidR="00C079D4">
        <w:t xml:space="preserve"> </w:t>
      </w:r>
    </w:p>
    <w:p w14:paraId="33856CB7" w14:textId="4E3AA1F5" w:rsidR="00C079D4" w:rsidRDefault="00C079D4" w:rsidP="00E61F3C">
      <w:pPr>
        <w:jc w:val="both"/>
      </w:pPr>
      <w:r>
        <w:t xml:space="preserve">South Dublin County Council is a listed partner with the National Pollinator Plan. SDCC supports the NPP by undertaking a range of projects to assist native pollinating insects </w:t>
      </w:r>
      <w:r w:rsidR="00354CE3">
        <w:t>including</w:t>
      </w:r>
      <w:r>
        <w:t xml:space="preserve"> honeybees, bumblebees, hoverflies and butterflies</w:t>
      </w:r>
      <w:r w:rsidR="00354CE3">
        <w:t>. The projects includes reduced mowing of grass areas to encourage the growth and development of wildflower areas.</w:t>
      </w:r>
      <w:r w:rsidR="004E4994">
        <w:t xml:space="preserve"> SDCC currently manage 136 Ha of pollinator friendly meadows.</w:t>
      </w:r>
    </w:p>
    <w:p w14:paraId="292565CE" w14:textId="77777777" w:rsidR="009A7220" w:rsidRDefault="009A7220" w:rsidP="00E61F3C">
      <w:pPr>
        <w:pStyle w:val="ListParagraph"/>
        <w:ind w:left="360"/>
        <w:jc w:val="both"/>
        <w:rPr>
          <w:b/>
          <w:bCs/>
        </w:rPr>
      </w:pPr>
    </w:p>
    <w:p w14:paraId="3752F78B" w14:textId="5A0D8ED5" w:rsidR="009A7220" w:rsidRPr="00EC0D28" w:rsidRDefault="009A7220" w:rsidP="00E61F3C">
      <w:pPr>
        <w:pStyle w:val="Heading3"/>
        <w:jc w:val="both"/>
      </w:pPr>
      <w:bookmarkStart w:id="40" w:name="_Toc62898022"/>
      <w:r w:rsidRPr="00EC0D28">
        <w:t>Action progress</w:t>
      </w:r>
      <w:r>
        <w:t>ing</w:t>
      </w:r>
      <w:r w:rsidRPr="00EC0D28">
        <w:t xml:space="preserve"> in 202</w:t>
      </w:r>
      <w:r w:rsidR="00AF57BB">
        <w:t>1</w:t>
      </w:r>
      <w:bookmarkEnd w:id="40"/>
      <w:r w:rsidRPr="00EC0D28">
        <w:t xml:space="preserve"> </w:t>
      </w:r>
    </w:p>
    <w:p w14:paraId="038073E5" w14:textId="77777777" w:rsidR="00182374" w:rsidRPr="003C0EEA" w:rsidRDefault="00182374" w:rsidP="00E61F3C">
      <w:pPr>
        <w:jc w:val="both"/>
      </w:pPr>
    </w:p>
    <w:p w14:paraId="177A3801" w14:textId="70B3E76C" w:rsidR="0096531B" w:rsidRPr="004122B9" w:rsidRDefault="0096531B" w:rsidP="00E61F3C">
      <w:pPr>
        <w:pStyle w:val="ListParagraph"/>
        <w:numPr>
          <w:ilvl w:val="0"/>
          <w:numId w:val="20"/>
        </w:numPr>
        <w:jc w:val="both"/>
        <w:rPr>
          <w:color w:val="5B9BD5" w:themeColor="accent5"/>
        </w:rPr>
      </w:pPr>
      <w:bookmarkStart w:id="41" w:name="_Hlk62830674"/>
      <w:bookmarkStart w:id="42" w:name="_Hlk30670701"/>
      <w:r>
        <w:t xml:space="preserve">Action N.1 - </w:t>
      </w:r>
      <w:bookmarkEnd w:id="41"/>
      <w:r w:rsidR="004122B9" w:rsidRPr="004122B9">
        <w:t>Establish regional working group to identify areas and priorities for action</w:t>
      </w:r>
      <w:r w:rsidR="004122B9">
        <w:t xml:space="preserve">. – </w:t>
      </w:r>
      <w:r w:rsidR="004122B9" w:rsidRPr="004122B9">
        <w:rPr>
          <w:color w:val="5B9BD5" w:themeColor="accent5"/>
        </w:rPr>
        <w:t>Working group established. Meetings to be progressed in Q.1 2021</w:t>
      </w:r>
    </w:p>
    <w:p w14:paraId="3C0B4DAE" w14:textId="076960D1" w:rsidR="0096531B" w:rsidRPr="004122B9" w:rsidRDefault="0096531B" w:rsidP="00E61F3C">
      <w:pPr>
        <w:pStyle w:val="ListParagraph"/>
        <w:numPr>
          <w:ilvl w:val="0"/>
          <w:numId w:val="20"/>
        </w:numPr>
        <w:jc w:val="both"/>
        <w:rPr>
          <w:color w:val="5B9BD5" w:themeColor="accent5"/>
        </w:rPr>
      </w:pPr>
      <w:r>
        <w:t>Action N.2 –</w:t>
      </w:r>
      <w:r w:rsidR="004122B9" w:rsidRPr="004122B9">
        <w:t xml:space="preserve"> Establish a cross departmental trees and </w:t>
      </w:r>
      <w:proofErr w:type="spellStart"/>
      <w:r w:rsidR="004122B9" w:rsidRPr="004122B9">
        <w:t>SuDS</w:t>
      </w:r>
      <w:proofErr w:type="spellEnd"/>
      <w:r w:rsidR="004122B9" w:rsidRPr="004122B9">
        <w:t xml:space="preserve"> Working Group to promote and pilot water-sensitive urban design (WSUD) incorporating urban tree </w:t>
      </w:r>
      <w:proofErr w:type="spellStart"/>
      <w:r w:rsidR="004122B9" w:rsidRPr="004122B9">
        <w:t>plantin</w:t>
      </w:r>
      <w:r w:rsidR="004122B9">
        <w:t>.</w:t>
      </w:r>
      <w:r w:rsidR="004122B9" w:rsidRPr="004122B9">
        <w:t>g</w:t>
      </w:r>
      <w:proofErr w:type="spellEnd"/>
      <w:r w:rsidR="004122B9">
        <w:t xml:space="preserve"> – </w:t>
      </w:r>
      <w:proofErr w:type="spellStart"/>
      <w:r w:rsidR="004122B9" w:rsidRPr="004122B9">
        <w:rPr>
          <w:color w:val="5B9BD5" w:themeColor="accent5"/>
        </w:rPr>
        <w:t>SuDS</w:t>
      </w:r>
      <w:proofErr w:type="spellEnd"/>
      <w:r w:rsidR="004122B9" w:rsidRPr="004122B9">
        <w:rPr>
          <w:color w:val="5B9BD5" w:themeColor="accent5"/>
        </w:rPr>
        <w:t xml:space="preserve"> Guidance documents and training programme being progressed in 2021. </w:t>
      </w:r>
    </w:p>
    <w:p w14:paraId="0745722C" w14:textId="215D7B9A" w:rsidR="0096531B" w:rsidRDefault="0096531B" w:rsidP="00E61F3C">
      <w:pPr>
        <w:pStyle w:val="ListParagraph"/>
        <w:numPr>
          <w:ilvl w:val="0"/>
          <w:numId w:val="20"/>
        </w:numPr>
        <w:jc w:val="both"/>
      </w:pPr>
      <w:r>
        <w:t>Action N.3 –</w:t>
      </w:r>
      <w:r w:rsidR="004122B9" w:rsidRPr="004122B9">
        <w:t xml:space="preserve"> Workshop to develop Dublin Risk Assessment for nature and Climate Change</w:t>
      </w:r>
      <w:r w:rsidR="004122B9">
        <w:t xml:space="preserve">. – </w:t>
      </w:r>
      <w:r w:rsidR="004122B9" w:rsidRPr="004122B9">
        <w:rPr>
          <w:color w:val="5B9BD5" w:themeColor="accent5"/>
        </w:rPr>
        <w:t>This action has not commenced yet.</w:t>
      </w:r>
    </w:p>
    <w:p w14:paraId="57315FF3" w14:textId="491E86A6" w:rsidR="0096531B" w:rsidRDefault="0096531B" w:rsidP="00E61F3C">
      <w:pPr>
        <w:pStyle w:val="ListParagraph"/>
        <w:numPr>
          <w:ilvl w:val="0"/>
          <w:numId w:val="20"/>
        </w:numPr>
        <w:jc w:val="both"/>
      </w:pPr>
      <w:r>
        <w:lastRenderedPageBreak/>
        <w:t>Action N.4 -</w:t>
      </w:r>
      <w:r w:rsidR="004122B9" w:rsidRPr="004122B9">
        <w:t xml:space="preserve"> Workshop on NBS, green infrastructure and Sustainable Urban Drainage Systems (</w:t>
      </w:r>
      <w:proofErr w:type="spellStart"/>
      <w:r w:rsidR="004122B9" w:rsidRPr="004122B9">
        <w:t>SuDS</w:t>
      </w:r>
      <w:proofErr w:type="spellEnd"/>
      <w:r w:rsidR="004122B9" w:rsidRPr="004122B9">
        <w:t>)</w:t>
      </w:r>
      <w:r w:rsidR="00E00189">
        <w:t xml:space="preserve"> – </w:t>
      </w:r>
      <w:r w:rsidR="00E00189" w:rsidRPr="00E00189">
        <w:rPr>
          <w:color w:val="5B9BD5" w:themeColor="accent5"/>
        </w:rPr>
        <w:t xml:space="preserve">Workshops and training on GI Strategy and </w:t>
      </w:r>
      <w:proofErr w:type="spellStart"/>
      <w:r w:rsidR="00E00189" w:rsidRPr="00E00189">
        <w:rPr>
          <w:color w:val="5B9BD5" w:themeColor="accent5"/>
        </w:rPr>
        <w:t>SuDS</w:t>
      </w:r>
      <w:proofErr w:type="spellEnd"/>
      <w:r w:rsidR="00E00189" w:rsidRPr="00E00189">
        <w:rPr>
          <w:color w:val="5B9BD5" w:themeColor="accent5"/>
        </w:rPr>
        <w:t xml:space="preserve"> will be carried out in tandem with the development of documents.</w:t>
      </w:r>
    </w:p>
    <w:p w14:paraId="5B27BC57" w14:textId="6E03B360" w:rsidR="00105935" w:rsidRPr="006D1308" w:rsidRDefault="00105935" w:rsidP="00E61F3C">
      <w:pPr>
        <w:pStyle w:val="ListParagraph"/>
        <w:numPr>
          <w:ilvl w:val="0"/>
          <w:numId w:val="20"/>
        </w:numPr>
        <w:jc w:val="both"/>
      </w:pPr>
      <w:r w:rsidRPr="006D1308">
        <w:t xml:space="preserve">Action N.5 – Produce </w:t>
      </w:r>
      <w:r w:rsidR="00B95626" w:rsidRPr="006D1308">
        <w:t>regional floodplain management guidelines</w:t>
      </w:r>
      <w:r w:rsidR="00362A71" w:rsidRPr="006D1308">
        <w:t xml:space="preserve">. </w:t>
      </w:r>
      <w:r w:rsidR="00E00189">
        <w:t xml:space="preserve">- </w:t>
      </w:r>
      <w:r w:rsidR="00E00189" w:rsidRPr="004122B9">
        <w:rPr>
          <w:color w:val="5B9BD5" w:themeColor="accent5"/>
        </w:rPr>
        <w:t>This action has not commenced yet.</w:t>
      </w:r>
    </w:p>
    <w:p w14:paraId="75A8F3EE" w14:textId="777C9F65" w:rsidR="0096531B" w:rsidRDefault="0096531B" w:rsidP="00E61F3C">
      <w:pPr>
        <w:pStyle w:val="ListParagraph"/>
        <w:numPr>
          <w:ilvl w:val="0"/>
          <w:numId w:val="20"/>
        </w:numPr>
        <w:jc w:val="both"/>
      </w:pPr>
      <w:bookmarkStart w:id="43" w:name="_Hlk31007661"/>
      <w:r>
        <w:t>Action N.6 -</w:t>
      </w:r>
      <w:r w:rsidR="004122B9" w:rsidRPr="004122B9">
        <w:t xml:space="preserve"> Finalise Draft Biodiversity Action Plan</w:t>
      </w:r>
      <w:r w:rsidR="00E00189">
        <w:t xml:space="preserve"> – </w:t>
      </w:r>
      <w:r w:rsidR="00E00189" w:rsidRPr="00E00189">
        <w:rPr>
          <w:color w:val="5B9BD5" w:themeColor="accent5"/>
        </w:rPr>
        <w:t>This actions has been completed</w:t>
      </w:r>
    </w:p>
    <w:p w14:paraId="5C6AA3F1" w14:textId="413180EE" w:rsidR="00EC6764" w:rsidRPr="006D1308" w:rsidRDefault="001A16B7" w:rsidP="00E61F3C">
      <w:pPr>
        <w:pStyle w:val="ListParagraph"/>
        <w:numPr>
          <w:ilvl w:val="0"/>
          <w:numId w:val="20"/>
        </w:numPr>
        <w:jc w:val="both"/>
      </w:pPr>
      <w:r w:rsidRPr="006D1308">
        <w:t xml:space="preserve">Action N.7 </w:t>
      </w:r>
      <w:r w:rsidR="007F6E79" w:rsidRPr="006D1308">
        <w:t>–</w:t>
      </w:r>
      <w:r w:rsidRPr="006D1308">
        <w:t xml:space="preserve"> </w:t>
      </w:r>
      <w:r w:rsidR="007F6E79" w:rsidRPr="006D1308">
        <w:t>Develop Green Infrastructure Strategy</w:t>
      </w:r>
      <w:r w:rsidR="008E3F78" w:rsidRPr="006D1308">
        <w:t xml:space="preserve"> that identifies areas and pri</w:t>
      </w:r>
      <w:r w:rsidR="00F158CA" w:rsidRPr="006D1308">
        <w:t>o</w:t>
      </w:r>
      <w:r w:rsidR="008E3F78" w:rsidRPr="006D1308">
        <w:t>rities</w:t>
      </w:r>
      <w:r w:rsidR="00F158CA" w:rsidRPr="006D1308">
        <w:t xml:space="preserve"> for green infrastructure and investment. </w:t>
      </w:r>
      <w:r w:rsidR="00E00189">
        <w:t xml:space="preserve">– </w:t>
      </w:r>
      <w:r w:rsidR="00E00189" w:rsidRPr="00E00189">
        <w:rPr>
          <w:color w:val="5B9BD5" w:themeColor="accent5"/>
        </w:rPr>
        <w:t>The GI Strategy is currently in development</w:t>
      </w:r>
      <w:r w:rsidR="00E00189">
        <w:rPr>
          <w:color w:val="5B9BD5" w:themeColor="accent5"/>
        </w:rPr>
        <w:t>.</w:t>
      </w:r>
    </w:p>
    <w:bookmarkEnd w:id="43"/>
    <w:p w14:paraId="0204D54C" w14:textId="52311CFA" w:rsidR="0096531B" w:rsidRDefault="0096531B" w:rsidP="00E61F3C">
      <w:pPr>
        <w:pStyle w:val="ListParagraph"/>
        <w:numPr>
          <w:ilvl w:val="0"/>
          <w:numId w:val="20"/>
        </w:numPr>
        <w:jc w:val="both"/>
      </w:pPr>
      <w:r>
        <w:t>Action N.8 –</w:t>
      </w:r>
      <w:r w:rsidR="004122B9" w:rsidRPr="004122B9">
        <w:t xml:space="preserve"> Develop Public Open Space and Parks Strategy that incorporates climate change mitigation and adaptation</w:t>
      </w:r>
      <w:r w:rsidR="00E00189" w:rsidRPr="00E00189">
        <w:rPr>
          <w:color w:val="5B9BD5" w:themeColor="accent5"/>
        </w:rPr>
        <w:t xml:space="preserve"> The </w:t>
      </w:r>
      <w:r w:rsidR="00E00189">
        <w:rPr>
          <w:color w:val="5B9BD5" w:themeColor="accent5"/>
        </w:rPr>
        <w:t>Public Open Space and Parks</w:t>
      </w:r>
      <w:r w:rsidR="00E00189" w:rsidRPr="00E00189">
        <w:rPr>
          <w:color w:val="5B9BD5" w:themeColor="accent5"/>
        </w:rPr>
        <w:t xml:space="preserve"> Strategy is currently in development</w:t>
      </w:r>
      <w:r w:rsidR="00E00189">
        <w:rPr>
          <w:color w:val="5B9BD5" w:themeColor="accent5"/>
        </w:rPr>
        <w:t>.</w:t>
      </w:r>
    </w:p>
    <w:p w14:paraId="3703DD40" w14:textId="22D0665F" w:rsidR="0096531B" w:rsidRDefault="0096531B" w:rsidP="00E61F3C">
      <w:pPr>
        <w:pStyle w:val="ListParagraph"/>
        <w:numPr>
          <w:ilvl w:val="0"/>
          <w:numId w:val="20"/>
        </w:numPr>
        <w:jc w:val="both"/>
      </w:pPr>
      <w:r>
        <w:t>Action N.9 –</w:t>
      </w:r>
      <w:r w:rsidR="004122B9" w:rsidRPr="004122B9">
        <w:t xml:space="preserve"> Incorporate natural play space into existing parks for recreation and as </w:t>
      </w:r>
      <w:proofErr w:type="spellStart"/>
      <w:r w:rsidR="004122B9" w:rsidRPr="004122B9">
        <w:t>SuDs</w:t>
      </w:r>
      <w:proofErr w:type="spellEnd"/>
      <w:r w:rsidR="00E00189">
        <w:t xml:space="preserve">. - </w:t>
      </w:r>
      <w:r w:rsidR="00E00189" w:rsidRPr="00E00189">
        <w:rPr>
          <w:color w:val="5B9BD5" w:themeColor="accent5"/>
        </w:rPr>
        <w:t>This action has been completed</w:t>
      </w:r>
      <w:r w:rsidR="00E00189">
        <w:rPr>
          <w:color w:val="5B9BD5" w:themeColor="accent5"/>
        </w:rPr>
        <w:t xml:space="preserve">. </w:t>
      </w:r>
    </w:p>
    <w:p w14:paraId="70B17453" w14:textId="4278E9EF" w:rsidR="0096531B" w:rsidRDefault="0096531B" w:rsidP="00E61F3C">
      <w:pPr>
        <w:pStyle w:val="ListParagraph"/>
        <w:numPr>
          <w:ilvl w:val="0"/>
          <w:numId w:val="20"/>
        </w:numPr>
        <w:jc w:val="both"/>
      </w:pPr>
      <w:r>
        <w:t>Action N.10 –</w:t>
      </w:r>
      <w:r w:rsidR="004122B9" w:rsidRPr="004122B9">
        <w:t xml:space="preserve"> Implement policies in the development plan avoiding artificial underground storage of water where possible in favour of nature-based solutions</w:t>
      </w:r>
      <w:r w:rsidR="00E00189">
        <w:t xml:space="preserve">. </w:t>
      </w:r>
      <w:r w:rsidR="005421F6">
        <w:t xml:space="preserve">– </w:t>
      </w:r>
      <w:r w:rsidR="005421F6" w:rsidRPr="005421F6">
        <w:rPr>
          <w:color w:val="5B9BD5" w:themeColor="accent5"/>
        </w:rPr>
        <w:t>Implementation of policies as per the CDP are ongoing</w:t>
      </w:r>
      <w:r w:rsidR="005421F6">
        <w:rPr>
          <w:color w:val="5B9BD5" w:themeColor="accent5"/>
        </w:rPr>
        <w:t>.</w:t>
      </w:r>
    </w:p>
    <w:p w14:paraId="4CAF4C80" w14:textId="54E754F1" w:rsidR="0096531B" w:rsidRDefault="0096531B" w:rsidP="00E61F3C">
      <w:pPr>
        <w:pStyle w:val="ListParagraph"/>
        <w:numPr>
          <w:ilvl w:val="0"/>
          <w:numId w:val="20"/>
        </w:numPr>
        <w:jc w:val="both"/>
      </w:pPr>
      <w:r>
        <w:t>Action N.1</w:t>
      </w:r>
      <w:r w:rsidR="004122B9">
        <w:t>1</w:t>
      </w:r>
      <w:r>
        <w:t xml:space="preserve"> -</w:t>
      </w:r>
      <w:r w:rsidR="004122B9">
        <w:t xml:space="preserve"> </w:t>
      </w:r>
      <w:r w:rsidR="004122B9" w:rsidRPr="004122B9">
        <w:t>Develop a hedgerow plan for the County, with actions to map, protect and develop hedgerows county-wide</w:t>
      </w:r>
      <w:r w:rsidR="005421F6">
        <w:t xml:space="preserve">. – </w:t>
      </w:r>
      <w:r w:rsidR="005421F6" w:rsidRPr="005421F6">
        <w:rPr>
          <w:color w:val="5B9BD5" w:themeColor="accent5"/>
        </w:rPr>
        <w:t xml:space="preserve">Mapping the hedgerow in SDCC will be included in the GI Strategy. </w:t>
      </w:r>
    </w:p>
    <w:p w14:paraId="70669469" w14:textId="18C4E73A" w:rsidR="000E4FB5" w:rsidRPr="006D1308" w:rsidRDefault="000E4FB5" w:rsidP="00E61F3C">
      <w:pPr>
        <w:pStyle w:val="ListParagraph"/>
        <w:numPr>
          <w:ilvl w:val="0"/>
          <w:numId w:val="20"/>
        </w:numPr>
        <w:jc w:val="both"/>
      </w:pPr>
      <w:r w:rsidRPr="006D1308">
        <w:t xml:space="preserve">Action N12 </w:t>
      </w:r>
      <w:r w:rsidR="009833CB" w:rsidRPr="006D1308">
        <w:t>–</w:t>
      </w:r>
      <w:r w:rsidRPr="006D1308">
        <w:t xml:space="preserve"> </w:t>
      </w:r>
      <w:r w:rsidR="009833CB" w:rsidRPr="006D1308">
        <w:t xml:space="preserve">Develop urban woodland management </w:t>
      </w:r>
      <w:r w:rsidR="00D31C04" w:rsidRPr="006D1308">
        <w:t xml:space="preserve">strategy and action plan. </w:t>
      </w:r>
      <w:r w:rsidR="005421F6">
        <w:t xml:space="preserve">– </w:t>
      </w:r>
      <w:r w:rsidR="005421F6" w:rsidRPr="005421F6">
        <w:rPr>
          <w:color w:val="5B9BD5" w:themeColor="accent5"/>
        </w:rPr>
        <w:t>Review of SDCC Tree Management Policy is underway.</w:t>
      </w:r>
    </w:p>
    <w:p w14:paraId="47AE6115" w14:textId="712DCD76" w:rsidR="00924769" w:rsidRPr="006D1308" w:rsidRDefault="00924769" w:rsidP="00E61F3C">
      <w:pPr>
        <w:pStyle w:val="ListParagraph"/>
        <w:numPr>
          <w:ilvl w:val="0"/>
          <w:numId w:val="20"/>
        </w:numPr>
        <w:jc w:val="both"/>
      </w:pPr>
      <w:r w:rsidRPr="006D1308">
        <w:t xml:space="preserve">Action N.13 </w:t>
      </w:r>
      <w:r w:rsidR="00283BFD" w:rsidRPr="006D1308">
        <w:t>–</w:t>
      </w:r>
      <w:r w:rsidRPr="006D1308">
        <w:t xml:space="preserve"> </w:t>
      </w:r>
      <w:r w:rsidR="00283BFD" w:rsidRPr="006D1308">
        <w:t>Implement Tree Management Policy</w:t>
      </w:r>
      <w:r w:rsidR="0092186A">
        <w:t>.</w:t>
      </w:r>
      <w:r w:rsidR="005421F6">
        <w:t xml:space="preserve"> – </w:t>
      </w:r>
      <w:r w:rsidR="005421F6" w:rsidRPr="005421F6">
        <w:rPr>
          <w:color w:val="5B9BD5" w:themeColor="accent5"/>
        </w:rPr>
        <w:t>Implementation of SDCC Tree Management Policy is ongoing.</w:t>
      </w:r>
    </w:p>
    <w:p w14:paraId="1484D049" w14:textId="076239D2" w:rsidR="0096531B" w:rsidRDefault="00103A75" w:rsidP="00E61F3C">
      <w:pPr>
        <w:pStyle w:val="ListParagraph"/>
        <w:numPr>
          <w:ilvl w:val="0"/>
          <w:numId w:val="20"/>
        </w:numPr>
        <w:jc w:val="both"/>
      </w:pPr>
      <w:r w:rsidRPr="006D1308">
        <w:t>Action N.14 – Increase tree canopy cover in the County through annual planting and maintenance</w:t>
      </w:r>
      <w:r w:rsidR="00CC5EA5" w:rsidRPr="006D1308">
        <w:t>.</w:t>
      </w:r>
      <w:r w:rsidR="005421F6">
        <w:t xml:space="preserve"> – </w:t>
      </w:r>
      <w:r w:rsidR="005421F6" w:rsidRPr="005421F6">
        <w:rPr>
          <w:color w:val="5B9BD5" w:themeColor="accent5"/>
        </w:rPr>
        <w:t>Approved Tree Management Strategy is in place.</w:t>
      </w:r>
    </w:p>
    <w:p w14:paraId="380967C2" w14:textId="5CB5E8C7" w:rsidR="0096531B" w:rsidRDefault="0096531B" w:rsidP="00E61F3C">
      <w:pPr>
        <w:pStyle w:val="ListParagraph"/>
        <w:numPr>
          <w:ilvl w:val="0"/>
          <w:numId w:val="20"/>
        </w:numPr>
        <w:jc w:val="both"/>
      </w:pPr>
      <w:r>
        <w:t>Action N.1</w:t>
      </w:r>
      <w:r w:rsidR="004122B9">
        <w:t>5</w:t>
      </w:r>
      <w:r>
        <w:t xml:space="preserve"> – </w:t>
      </w:r>
      <w:r w:rsidR="004122B9" w:rsidRPr="004122B9">
        <w:t>Develop coordinated regional planning approach to prevent the removal of healthy, established trees.</w:t>
      </w:r>
      <w:r w:rsidR="005421F6">
        <w:t xml:space="preserve"> – </w:t>
      </w:r>
      <w:r w:rsidR="005421F6" w:rsidRPr="005421F6">
        <w:rPr>
          <w:color w:val="5B9BD5" w:themeColor="accent5"/>
        </w:rPr>
        <w:t xml:space="preserve">Regional tree management steering group has been </w:t>
      </w:r>
      <w:r w:rsidR="005421F6">
        <w:rPr>
          <w:color w:val="5B9BD5" w:themeColor="accent5"/>
        </w:rPr>
        <w:t>established</w:t>
      </w:r>
      <w:r w:rsidR="005421F6" w:rsidRPr="005421F6">
        <w:rPr>
          <w:color w:val="5B9BD5" w:themeColor="accent5"/>
        </w:rPr>
        <w:t>.</w:t>
      </w:r>
    </w:p>
    <w:p w14:paraId="1949CDE3" w14:textId="6F7FF702" w:rsidR="0096531B" w:rsidRDefault="0096531B" w:rsidP="00E61F3C">
      <w:pPr>
        <w:pStyle w:val="ListParagraph"/>
        <w:numPr>
          <w:ilvl w:val="0"/>
          <w:numId w:val="20"/>
        </w:numPr>
        <w:jc w:val="both"/>
      </w:pPr>
      <w:r>
        <w:t>Action N.1</w:t>
      </w:r>
      <w:r w:rsidR="004122B9">
        <w:t>6</w:t>
      </w:r>
      <w:r>
        <w:t xml:space="preserve"> – </w:t>
      </w:r>
      <w:r w:rsidR="004122B9" w:rsidRPr="004122B9">
        <w:t>Measure and maintain species diversity in urban tree population</w:t>
      </w:r>
      <w:r w:rsidR="005421F6">
        <w:t xml:space="preserve">. – </w:t>
      </w:r>
      <w:r w:rsidR="00DE1378" w:rsidRPr="00DE1378">
        <w:rPr>
          <w:color w:val="5B9BD5" w:themeColor="accent5"/>
        </w:rPr>
        <w:t xml:space="preserve">SDCC use </w:t>
      </w:r>
      <w:proofErr w:type="spellStart"/>
      <w:r w:rsidR="00DE1378" w:rsidRPr="00DE1378">
        <w:rPr>
          <w:color w:val="5B9BD5" w:themeColor="accent5"/>
        </w:rPr>
        <w:t>arbourtrack</w:t>
      </w:r>
      <w:proofErr w:type="spellEnd"/>
      <w:r w:rsidR="00DE1378" w:rsidRPr="00DE1378">
        <w:rPr>
          <w:color w:val="5B9BD5" w:themeColor="accent5"/>
        </w:rPr>
        <w:t xml:space="preserve"> to record tree species. This programme is ongoing.</w:t>
      </w:r>
    </w:p>
    <w:p w14:paraId="319CF75E" w14:textId="65D3CB14" w:rsidR="008F22DB" w:rsidRPr="006D1308" w:rsidRDefault="0096531B" w:rsidP="00E61F3C">
      <w:pPr>
        <w:pStyle w:val="ListParagraph"/>
        <w:numPr>
          <w:ilvl w:val="0"/>
          <w:numId w:val="20"/>
        </w:numPr>
        <w:jc w:val="both"/>
      </w:pPr>
      <w:r>
        <w:t>Action N.1</w:t>
      </w:r>
      <w:r w:rsidR="004122B9">
        <w:t>7</w:t>
      </w:r>
      <w:r>
        <w:t xml:space="preserve"> – </w:t>
      </w:r>
      <w:r w:rsidR="004122B9" w:rsidRPr="004122B9">
        <w:t>Develop and promote establishment of tree trails in public parks across the County</w:t>
      </w:r>
      <w:r w:rsidR="00DE1378">
        <w:t xml:space="preserve">. – </w:t>
      </w:r>
      <w:r w:rsidR="00DE1378" w:rsidRPr="00DE1378">
        <w:rPr>
          <w:color w:val="5B9BD5" w:themeColor="accent5"/>
        </w:rPr>
        <w:t xml:space="preserve">Promotion of tree trails and </w:t>
      </w:r>
      <w:r w:rsidR="00DE1378">
        <w:rPr>
          <w:color w:val="5B9BD5" w:themeColor="accent5"/>
        </w:rPr>
        <w:t>walking routes</w:t>
      </w:r>
      <w:r w:rsidR="00DE1378" w:rsidRPr="00DE1378">
        <w:rPr>
          <w:color w:val="5B9BD5" w:themeColor="accent5"/>
        </w:rPr>
        <w:t xml:space="preserve"> is ongoing.</w:t>
      </w:r>
    </w:p>
    <w:p w14:paraId="0BA83062" w14:textId="7A8D42DA" w:rsidR="008F22DB" w:rsidRPr="006D1308" w:rsidRDefault="00103A75" w:rsidP="00E61F3C">
      <w:pPr>
        <w:pStyle w:val="ListParagraph"/>
        <w:numPr>
          <w:ilvl w:val="0"/>
          <w:numId w:val="20"/>
        </w:numPr>
        <w:jc w:val="both"/>
      </w:pPr>
      <w:r w:rsidRPr="006D1308">
        <w:t>Action N.18 – Develop demonstration projects for successful planting and establishment of trees in urban hardscapes</w:t>
      </w:r>
      <w:r w:rsidR="004D7514" w:rsidRPr="006D1308">
        <w:t xml:space="preserve">. </w:t>
      </w:r>
      <w:r w:rsidR="00DE1378">
        <w:t xml:space="preserve">– </w:t>
      </w:r>
      <w:r w:rsidR="00DE1378" w:rsidRPr="00DE1378">
        <w:rPr>
          <w:color w:val="5B9BD5" w:themeColor="accent5"/>
        </w:rPr>
        <w:t>Demonstration sites for trees in urban hardscapes have been developed in Templeogue. Additional sites are under consideration.</w:t>
      </w:r>
    </w:p>
    <w:p w14:paraId="7DAF49DF" w14:textId="7BA836D5" w:rsidR="0096531B" w:rsidRDefault="0096531B" w:rsidP="00E61F3C">
      <w:pPr>
        <w:pStyle w:val="ListParagraph"/>
        <w:numPr>
          <w:ilvl w:val="0"/>
          <w:numId w:val="20"/>
        </w:numPr>
        <w:jc w:val="both"/>
      </w:pPr>
      <w:r>
        <w:t>Action N.1</w:t>
      </w:r>
      <w:r w:rsidR="004122B9">
        <w:t>9</w:t>
      </w:r>
      <w:r>
        <w:t xml:space="preserve"> -</w:t>
      </w:r>
      <w:r w:rsidR="004122B9" w:rsidRPr="004122B9">
        <w:t xml:space="preserve"> Provide opportunities for community engagement, involvement and activities to raise awareness</w:t>
      </w:r>
      <w:r w:rsidR="00DE1378">
        <w:t xml:space="preserve">. – </w:t>
      </w:r>
      <w:r w:rsidR="00DE1378" w:rsidRPr="00DE1378">
        <w:rPr>
          <w:color w:val="5B9BD5" w:themeColor="accent5"/>
        </w:rPr>
        <w:t>Community engagement will continue in 2021 through workshops and SEC meetings.</w:t>
      </w:r>
    </w:p>
    <w:p w14:paraId="1E6A5144" w14:textId="0DA60A95" w:rsidR="004D7514" w:rsidRPr="006D1308" w:rsidRDefault="004D7514" w:rsidP="00E61F3C">
      <w:pPr>
        <w:pStyle w:val="ListParagraph"/>
        <w:numPr>
          <w:ilvl w:val="0"/>
          <w:numId w:val="20"/>
        </w:numPr>
        <w:jc w:val="both"/>
      </w:pPr>
      <w:r w:rsidRPr="006D1308">
        <w:t xml:space="preserve">Action N.20 </w:t>
      </w:r>
      <w:r w:rsidR="003A23F7" w:rsidRPr="006D1308">
        <w:t>–</w:t>
      </w:r>
      <w:r w:rsidRPr="006D1308">
        <w:t xml:space="preserve"> </w:t>
      </w:r>
      <w:r w:rsidR="003A23F7" w:rsidRPr="006D1308">
        <w:t>Review and climate-proof</w:t>
      </w:r>
      <w:r w:rsidR="00272EF4" w:rsidRPr="006D1308">
        <w:t xml:space="preserve"> Biodiversity Action Plan</w:t>
      </w:r>
      <w:r w:rsidR="00D36BA1" w:rsidRPr="006D1308">
        <w:t>, Invasive Alien Species Plan</w:t>
      </w:r>
      <w:r w:rsidR="001179B9" w:rsidRPr="006D1308">
        <w:t>, and tree management Policy</w:t>
      </w:r>
      <w:r w:rsidR="006C7773" w:rsidRPr="006D1308">
        <w:t xml:space="preserve">. </w:t>
      </w:r>
      <w:r w:rsidR="00DE1378">
        <w:t xml:space="preserve">– </w:t>
      </w:r>
      <w:r w:rsidR="00DE1378" w:rsidRPr="00DE1378">
        <w:rPr>
          <w:color w:val="5B9BD5" w:themeColor="accent5"/>
        </w:rPr>
        <w:t>These documents will be climate-proofed as part of the review.</w:t>
      </w:r>
    </w:p>
    <w:p w14:paraId="0FDAFA26" w14:textId="437EA69B" w:rsidR="0096531B" w:rsidRDefault="0096531B" w:rsidP="00E61F3C">
      <w:pPr>
        <w:pStyle w:val="ListParagraph"/>
        <w:numPr>
          <w:ilvl w:val="0"/>
          <w:numId w:val="20"/>
        </w:numPr>
        <w:jc w:val="both"/>
      </w:pPr>
      <w:r>
        <w:t>Action N.</w:t>
      </w:r>
      <w:r w:rsidR="004122B9">
        <w:t>2</w:t>
      </w:r>
      <w:r>
        <w:t>1 –</w:t>
      </w:r>
      <w:r w:rsidR="004122B9" w:rsidRPr="004122B9">
        <w:t xml:space="preserve"> Develop list of species native to County and map of habitats that are at risk for use in EIAs</w:t>
      </w:r>
      <w:r w:rsidR="00DE1378">
        <w:t xml:space="preserve">. </w:t>
      </w:r>
      <w:r w:rsidR="006F7820">
        <w:t>–</w:t>
      </w:r>
      <w:r w:rsidR="00DE1378">
        <w:t xml:space="preserve"> </w:t>
      </w:r>
      <w:r w:rsidR="006F7820" w:rsidRPr="006F7820">
        <w:rPr>
          <w:color w:val="5B9BD5" w:themeColor="accent5"/>
        </w:rPr>
        <w:t xml:space="preserve">This action will be progressed </w:t>
      </w:r>
      <w:r w:rsidR="006F7820">
        <w:rPr>
          <w:color w:val="5B9BD5" w:themeColor="accent5"/>
        </w:rPr>
        <w:t xml:space="preserve">in 2021 </w:t>
      </w:r>
      <w:r w:rsidR="006F7820" w:rsidRPr="006F7820">
        <w:rPr>
          <w:color w:val="5B9BD5" w:themeColor="accent5"/>
        </w:rPr>
        <w:t>under the Biodiversity Action Plan and the development of the GI Strategy.</w:t>
      </w:r>
    </w:p>
    <w:p w14:paraId="10ED8622" w14:textId="055562C1" w:rsidR="0096531B" w:rsidRDefault="0096531B" w:rsidP="00E61F3C">
      <w:pPr>
        <w:pStyle w:val="ListParagraph"/>
        <w:numPr>
          <w:ilvl w:val="0"/>
          <w:numId w:val="20"/>
        </w:numPr>
        <w:jc w:val="both"/>
      </w:pPr>
      <w:r>
        <w:t>Action N.</w:t>
      </w:r>
      <w:r w:rsidR="004122B9">
        <w:t>22</w:t>
      </w:r>
      <w:r>
        <w:t xml:space="preserve"> –</w:t>
      </w:r>
      <w:r w:rsidR="004122B9" w:rsidRPr="004122B9">
        <w:t xml:space="preserve"> Include native species into local authority plans as a key nature-based measure where appropriate</w:t>
      </w:r>
      <w:r w:rsidR="006F7820">
        <w:t>. -</w:t>
      </w:r>
      <w:r w:rsidR="006F7820" w:rsidRPr="006F7820">
        <w:rPr>
          <w:color w:val="5B9BD5" w:themeColor="accent5"/>
        </w:rPr>
        <w:t xml:space="preserve"> This action is ongoing through the planning process.</w:t>
      </w:r>
    </w:p>
    <w:p w14:paraId="3156ACBA" w14:textId="6E5C3C4E" w:rsidR="0096531B" w:rsidRDefault="0096531B" w:rsidP="00E61F3C">
      <w:pPr>
        <w:pStyle w:val="ListParagraph"/>
        <w:numPr>
          <w:ilvl w:val="0"/>
          <w:numId w:val="20"/>
        </w:numPr>
        <w:jc w:val="both"/>
      </w:pPr>
      <w:r>
        <w:t>Action N.</w:t>
      </w:r>
      <w:r w:rsidR="004122B9">
        <w:t>23</w:t>
      </w:r>
      <w:r>
        <w:t xml:space="preserve"> –</w:t>
      </w:r>
      <w:r w:rsidR="004122B9" w:rsidRPr="004122B9">
        <w:t xml:space="preserve"> Survey, map and implement control of invasive species</w:t>
      </w:r>
      <w:r w:rsidR="006F7820">
        <w:t xml:space="preserve">. – </w:t>
      </w:r>
      <w:r w:rsidR="006F7820" w:rsidRPr="006F7820">
        <w:rPr>
          <w:color w:val="5B9BD5" w:themeColor="accent5"/>
        </w:rPr>
        <w:t>Identification and mapping of invasive species is ongoing.</w:t>
      </w:r>
    </w:p>
    <w:p w14:paraId="7345AD70" w14:textId="7AA3FBEE" w:rsidR="0096531B" w:rsidRDefault="0096531B" w:rsidP="00E61F3C">
      <w:pPr>
        <w:pStyle w:val="ListParagraph"/>
        <w:numPr>
          <w:ilvl w:val="0"/>
          <w:numId w:val="20"/>
        </w:numPr>
        <w:jc w:val="both"/>
      </w:pPr>
      <w:r>
        <w:lastRenderedPageBreak/>
        <w:t>Action N.</w:t>
      </w:r>
      <w:r w:rsidR="004122B9">
        <w:t>24</w:t>
      </w:r>
      <w:r>
        <w:t xml:space="preserve"> -</w:t>
      </w:r>
      <w:r w:rsidR="004122B9" w:rsidRPr="004122B9">
        <w:t xml:space="preserve"> Incorporate actions from national pollinator plan into Green infrastructure Strategy</w:t>
      </w:r>
      <w:r w:rsidR="006F7820">
        <w:t xml:space="preserve">. – </w:t>
      </w:r>
      <w:r w:rsidR="006F7820" w:rsidRPr="006F7820">
        <w:rPr>
          <w:color w:val="5B9BD5" w:themeColor="accent5"/>
        </w:rPr>
        <w:t>This action is currently underway.</w:t>
      </w:r>
    </w:p>
    <w:p w14:paraId="09CB69B0" w14:textId="57BD50DC" w:rsidR="007F0DC2" w:rsidRPr="006D1308" w:rsidRDefault="007F0DC2" w:rsidP="00E61F3C">
      <w:pPr>
        <w:pStyle w:val="ListParagraph"/>
        <w:numPr>
          <w:ilvl w:val="0"/>
          <w:numId w:val="20"/>
        </w:numPr>
        <w:jc w:val="both"/>
      </w:pPr>
      <w:r w:rsidRPr="006D1308">
        <w:t>Action N25 - Manage and monitor identified ‘pollinator protection sites’</w:t>
      </w:r>
      <w:r w:rsidR="00A770F4" w:rsidRPr="006D1308">
        <w:t>.</w:t>
      </w:r>
      <w:r w:rsidR="003D6C0F" w:rsidRPr="006D1308">
        <w:t xml:space="preserve"> </w:t>
      </w:r>
      <w:r w:rsidR="006F7820">
        <w:t xml:space="preserve">– </w:t>
      </w:r>
      <w:r w:rsidR="006F7820" w:rsidRPr="006F7820">
        <w:rPr>
          <w:color w:val="5B9BD5" w:themeColor="accent5"/>
        </w:rPr>
        <w:t>This action is ongoing.</w:t>
      </w:r>
    </w:p>
    <w:p w14:paraId="2D6F95A3" w14:textId="4C8F7383" w:rsidR="008F22DB" w:rsidRPr="006D1308" w:rsidRDefault="00531076" w:rsidP="00E61F3C">
      <w:pPr>
        <w:pStyle w:val="ListParagraph"/>
        <w:numPr>
          <w:ilvl w:val="0"/>
          <w:numId w:val="20"/>
        </w:numPr>
        <w:jc w:val="both"/>
      </w:pPr>
      <w:r w:rsidRPr="006D1308">
        <w:t>Action N26 – Maintain and expand community gardens and allotments for local food production</w:t>
      </w:r>
      <w:r w:rsidR="004C0C5C" w:rsidRPr="006D1308">
        <w:t>.</w:t>
      </w:r>
      <w:r w:rsidR="00A901C8" w:rsidRPr="006D1308">
        <w:t xml:space="preserve"> </w:t>
      </w:r>
      <w:r w:rsidR="006F7820">
        <w:t xml:space="preserve">– </w:t>
      </w:r>
      <w:r w:rsidR="006F7820" w:rsidRPr="006F7820">
        <w:rPr>
          <w:color w:val="5B9BD5" w:themeColor="accent5"/>
        </w:rPr>
        <w:t>SDCC Currently manages 425 allotments.</w:t>
      </w:r>
    </w:p>
    <w:p w14:paraId="3A26B830" w14:textId="4676D1F4" w:rsidR="007F121C" w:rsidRPr="006D1308" w:rsidRDefault="009C7B0C" w:rsidP="00E61F3C">
      <w:pPr>
        <w:pStyle w:val="ListParagraph"/>
        <w:numPr>
          <w:ilvl w:val="0"/>
          <w:numId w:val="20"/>
        </w:numPr>
        <w:jc w:val="both"/>
      </w:pPr>
      <w:r w:rsidRPr="006D1308">
        <w:t>Action N.27</w:t>
      </w:r>
      <w:r w:rsidR="00A4086D" w:rsidRPr="006D1308">
        <w:t xml:space="preserve"> </w:t>
      </w:r>
      <w:r w:rsidR="00482986" w:rsidRPr="006D1308">
        <w:t>–</w:t>
      </w:r>
      <w:r w:rsidR="00A4086D" w:rsidRPr="006D1308">
        <w:t xml:space="preserve"> </w:t>
      </w:r>
      <w:r w:rsidR="00482986" w:rsidRPr="006D1308">
        <w:t xml:space="preserve">Support local communities with </w:t>
      </w:r>
      <w:r w:rsidR="002701CF" w:rsidRPr="006D1308">
        <w:t>biodiversity education</w:t>
      </w:r>
      <w:r w:rsidR="00D35379" w:rsidRPr="006D1308">
        <w:t>.</w:t>
      </w:r>
      <w:r w:rsidR="006F7820">
        <w:t xml:space="preserve"> </w:t>
      </w:r>
      <w:r w:rsidR="00080B09">
        <w:t>–</w:t>
      </w:r>
      <w:r w:rsidR="006F7820">
        <w:t xml:space="preserve"> </w:t>
      </w:r>
      <w:r w:rsidR="00080B09" w:rsidRPr="00080B09">
        <w:rPr>
          <w:color w:val="5B9BD5" w:themeColor="accent5"/>
        </w:rPr>
        <w:t>Support for communities through the CEAF is ongoing.</w:t>
      </w:r>
    </w:p>
    <w:p w14:paraId="76A658FE" w14:textId="3294D6FB" w:rsidR="009C7B0C" w:rsidRDefault="009C7B0C" w:rsidP="00E61F3C">
      <w:pPr>
        <w:pStyle w:val="ListParagraph"/>
        <w:numPr>
          <w:ilvl w:val="0"/>
          <w:numId w:val="20"/>
        </w:numPr>
        <w:jc w:val="both"/>
      </w:pPr>
      <w:r w:rsidRPr="006D1308">
        <w:t>Action N.</w:t>
      </w:r>
      <w:r w:rsidR="00A80FAA" w:rsidRPr="006D1308">
        <w:t>28</w:t>
      </w:r>
      <w:r w:rsidR="00D35379" w:rsidRPr="006D1308">
        <w:t xml:space="preserve"> </w:t>
      </w:r>
      <w:r w:rsidR="00FF741D" w:rsidRPr="006D1308">
        <w:t>–</w:t>
      </w:r>
      <w:r w:rsidR="00D35379" w:rsidRPr="006D1308">
        <w:t xml:space="preserve"> </w:t>
      </w:r>
      <w:r w:rsidR="00FF741D" w:rsidRPr="006D1308">
        <w:t>Sustainable gardening workshops</w:t>
      </w:r>
      <w:r w:rsidR="0092186A">
        <w:t>.</w:t>
      </w:r>
      <w:r w:rsidR="00080B09">
        <w:t xml:space="preserve"> – </w:t>
      </w:r>
      <w:r w:rsidR="00080B09" w:rsidRPr="00080B09">
        <w:rPr>
          <w:color w:val="5B9BD5" w:themeColor="accent5"/>
        </w:rPr>
        <w:t>Sustainable gardening workshops and educational programmes are ongoing.</w:t>
      </w:r>
    </w:p>
    <w:p w14:paraId="7645CA2D" w14:textId="72771114" w:rsidR="00080B09" w:rsidRPr="006D1308" w:rsidRDefault="00080B09" w:rsidP="00E61F3C">
      <w:pPr>
        <w:pStyle w:val="ListParagraph"/>
        <w:numPr>
          <w:ilvl w:val="0"/>
          <w:numId w:val="20"/>
        </w:numPr>
        <w:jc w:val="both"/>
      </w:pPr>
      <w:r w:rsidRPr="006D1308">
        <w:t>Action N.2</w:t>
      </w:r>
      <w:r>
        <w:t>9</w:t>
      </w:r>
      <w:r w:rsidRPr="006D1308">
        <w:t xml:space="preserve"> –</w:t>
      </w:r>
      <w:r>
        <w:t xml:space="preserve"> </w:t>
      </w:r>
      <w:r w:rsidRPr="00080B09">
        <w:t>Develop demonstration sites to show how to combine nature conservation with existing land uses</w:t>
      </w:r>
      <w:r>
        <w:t xml:space="preserve">. – </w:t>
      </w:r>
      <w:r w:rsidRPr="00080B09">
        <w:rPr>
          <w:color w:val="5B9BD5" w:themeColor="accent5"/>
        </w:rPr>
        <w:t>This action will be delivered through the delivery of the GI and Open Spaces Strategies.</w:t>
      </w:r>
    </w:p>
    <w:p w14:paraId="031F99D6" w14:textId="44260DE0" w:rsidR="00F87EA4" w:rsidRDefault="00A80FAA" w:rsidP="00E61F3C">
      <w:pPr>
        <w:pStyle w:val="ListParagraph"/>
        <w:numPr>
          <w:ilvl w:val="0"/>
          <w:numId w:val="20"/>
        </w:numPr>
        <w:jc w:val="both"/>
      </w:pPr>
      <w:r>
        <w:t>Action N.30</w:t>
      </w:r>
      <w:r w:rsidR="00F87EA4">
        <w:t xml:space="preserve"> – Deliver Green Roof on Civic Buildings. </w:t>
      </w:r>
      <w:r w:rsidR="00080B09">
        <w:t xml:space="preserve">– </w:t>
      </w:r>
      <w:r w:rsidR="00080B09" w:rsidRPr="00080B09">
        <w:rPr>
          <w:color w:val="5B9BD5" w:themeColor="accent5"/>
        </w:rPr>
        <w:t xml:space="preserve">This action </w:t>
      </w:r>
      <w:r w:rsidR="00080B09">
        <w:rPr>
          <w:color w:val="5B9BD5" w:themeColor="accent5"/>
        </w:rPr>
        <w:t>is ongoing</w:t>
      </w:r>
      <w:r w:rsidR="00080B09" w:rsidRPr="00080B09">
        <w:rPr>
          <w:color w:val="5B9BD5" w:themeColor="accent5"/>
        </w:rPr>
        <w:t>. Additional green roofs will be considered in future developments</w:t>
      </w:r>
      <w:r w:rsidR="00080B09">
        <w:rPr>
          <w:color w:val="5B9BD5" w:themeColor="accent5"/>
        </w:rPr>
        <w:t xml:space="preserve"> including </w:t>
      </w:r>
      <w:proofErr w:type="spellStart"/>
      <w:r w:rsidR="00080B09">
        <w:rPr>
          <w:color w:val="5B9BD5" w:themeColor="accent5"/>
        </w:rPr>
        <w:t>Saggart</w:t>
      </w:r>
      <w:proofErr w:type="spellEnd"/>
      <w:r w:rsidR="00080B09">
        <w:rPr>
          <w:color w:val="5B9BD5" w:themeColor="accent5"/>
        </w:rPr>
        <w:t xml:space="preserve"> Community Centre, </w:t>
      </w:r>
      <w:proofErr w:type="spellStart"/>
      <w:r w:rsidR="00080B09">
        <w:rPr>
          <w:color w:val="5B9BD5" w:themeColor="accent5"/>
        </w:rPr>
        <w:t>Corkagh</w:t>
      </w:r>
      <w:proofErr w:type="spellEnd"/>
      <w:r w:rsidR="00080B09">
        <w:rPr>
          <w:color w:val="5B9BD5" w:themeColor="accent5"/>
        </w:rPr>
        <w:t xml:space="preserve"> and </w:t>
      </w:r>
      <w:proofErr w:type="spellStart"/>
      <w:r w:rsidR="00080B09">
        <w:rPr>
          <w:color w:val="5B9BD5" w:themeColor="accent5"/>
        </w:rPr>
        <w:t>Griffeen</w:t>
      </w:r>
      <w:proofErr w:type="spellEnd"/>
      <w:r w:rsidR="00080B09">
        <w:rPr>
          <w:color w:val="5B9BD5" w:themeColor="accent5"/>
        </w:rPr>
        <w:t xml:space="preserve"> </w:t>
      </w:r>
      <w:proofErr w:type="spellStart"/>
      <w:r w:rsidR="00080B09">
        <w:rPr>
          <w:color w:val="5B9BD5" w:themeColor="accent5"/>
        </w:rPr>
        <w:t>Pavillions</w:t>
      </w:r>
      <w:proofErr w:type="spellEnd"/>
      <w:r w:rsidR="00080B09">
        <w:rPr>
          <w:color w:val="5B9BD5" w:themeColor="accent5"/>
        </w:rPr>
        <w:t>.</w:t>
      </w:r>
    </w:p>
    <w:p w14:paraId="2E892425" w14:textId="310A7B47" w:rsidR="00A4086D" w:rsidRDefault="00A4086D" w:rsidP="00E61F3C">
      <w:pPr>
        <w:pStyle w:val="ListParagraph"/>
        <w:numPr>
          <w:ilvl w:val="0"/>
          <w:numId w:val="20"/>
        </w:numPr>
        <w:jc w:val="both"/>
      </w:pPr>
      <w:r>
        <w:t>Action N.31</w:t>
      </w:r>
      <w:r w:rsidR="00F87EA4">
        <w:t xml:space="preserve"> </w:t>
      </w:r>
      <w:r w:rsidR="007D180B">
        <w:t>–</w:t>
      </w:r>
      <w:r w:rsidR="00F87EA4">
        <w:t xml:space="preserve"> </w:t>
      </w:r>
      <w:r w:rsidR="007D180B">
        <w:t xml:space="preserve">Maintain and increase </w:t>
      </w:r>
      <w:r w:rsidR="0086338E">
        <w:t xml:space="preserve">Green Schools Programme participation. </w:t>
      </w:r>
      <w:r w:rsidR="00080B09">
        <w:t xml:space="preserve">– </w:t>
      </w:r>
      <w:r w:rsidR="00080B09" w:rsidRPr="00080B09">
        <w:rPr>
          <w:color w:val="5B9BD5" w:themeColor="accent5"/>
        </w:rPr>
        <w:t>Participation has been halted due to Covid-19.</w:t>
      </w:r>
    </w:p>
    <w:p w14:paraId="12DAB6B2" w14:textId="198DD830" w:rsidR="00A4086D" w:rsidRDefault="00A4086D" w:rsidP="00E61F3C">
      <w:pPr>
        <w:pStyle w:val="ListParagraph"/>
        <w:numPr>
          <w:ilvl w:val="0"/>
          <w:numId w:val="20"/>
        </w:numPr>
        <w:jc w:val="both"/>
      </w:pPr>
      <w:r>
        <w:t>Action N.32</w:t>
      </w:r>
      <w:r w:rsidR="003A714C">
        <w:t xml:space="preserve"> – Engage with residents and relevant stakeholders</w:t>
      </w:r>
      <w:r w:rsidR="00387583">
        <w:t xml:space="preserve"> on Climate Change and Biodiversity</w:t>
      </w:r>
      <w:r w:rsidR="00883DED">
        <w:t xml:space="preserve"> to incorporate their ideas into </w:t>
      </w:r>
      <w:r w:rsidR="00910C87">
        <w:t xml:space="preserve">Council strategies and plans. </w:t>
      </w:r>
      <w:r w:rsidR="00DC5324">
        <w:t xml:space="preserve">– </w:t>
      </w:r>
      <w:r w:rsidR="00DC5324" w:rsidRPr="00DC5324">
        <w:rPr>
          <w:color w:val="5B9BD5" w:themeColor="accent5"/>
        </w:rPr>
        <w:t>Public consultation on Council strategies and plan is ongoing.</w:t>
      </w:r>
    </w:p>
    <w:p w14:paraId="6FCA80E8" w14:textId="6035D2D3" w:rsidR="00A4086D" w:rsidRDefault="00A4086D" w:rsidP="00E61F3C">
      <w:pPr>
        <w:pStyle w:val="ListParagraph"/>
        <w:numPr>
          <w:ilvl w:val="0"/>
          <w:numId w:val="20"/>
        </w:numPr>
        <w:jc w:val="both"/>
      </w:pPr>
      <w:r>
        <w:t>Action N.33</w:t>
      </w:r>
      <w:r w:rsidR="00910C87">
        <w:t xml:space="preserve"> </w:t>
      </w:r>
      <w:r w:rsidR="00411F23">
        <w:t>–</w:t>
      </w:r>
      <w:r w:rsidR="00910C87">
        <w:t xml:space="preserve"> </w:t>
      </w:r>
      <w:r w:rsidR="00411F23">
        <w:t>Assess the benefits of</w:t>
      </w:r>
      <w:r w:rsidR="005C6E49">
        <w:t xml:space="preserve"> increasing buffer distances of 10m </w:t>
      </w:r>
      <w:r w:rsidR="00FE7F93">
        <w:t xml:space="preserve">from watercourses to protect biodiversity </w:t>
      </w:r>
      <w:r w:rsidR="005371F2">
        <w:t>and provide greater flo</w:t>
      </w:r>
      <w:r w:rsidR="000B3B08">
        <w:t>o</w:t>
      </w:r>
      <w:r w:rsidR="005371F2">
        <w:t>d attenuation</w:t>
      </w:r>
      <w:r w:rsidR="000B3B08">
        <w:t xml:space="preserve"> for distances of 20m, 50m and 100m. </w:t>
      </w:r>
      <w:r w:rsidR="00DC5324">
        <w:t xml:space="preserve">– </w:t>
      </w:r>
      <w:r w:rsidR="00DC5324" w:rsidRPr="00DC5324">
        <w:rPr>
          <w:color w:val="5B9BD5" w:themeColor="accent5"/>
        </w:rPr>
        <w:t>This action is under review as part of the GI Strategy</w:t>
      </w:r>
      <w:r w:rsidR="00DC5324">
        <w:t>.</w:t>
      </w:r>
    </w:p>
    <w:bookmarkEnd w:id="42"/>
    <w:p w14:paraId="6EFA27D3" w14:textId="77777777" w:rsidR="0054737B" w:rsidRDefault="0054737B" w:rsidP="00E61F3C">
      <w:pPr>
        <w:pStyle w:val="ListParagraph"/>
        <w:jc w:val="both"/>
      </w:pPr>
    </w:p>
    <w:p w14:paraId="0BCA2643" w14:textId="77777777" w:rsidR="00DC5324" w:rsidRDefault="00DC5324" w:rsidP="00E61F3C">
      <w:pPr>
        <w:pStyle w:val="Heading2"/>
        <w:jc w:val="both"/>
      </w:pPr>
    </w:p>
    <w:p w14:paraId="13728CDA" w14:textId="77777777" w:rsidR="00E61F3C" w:rsidRDefault="00E61F3C">
      <w:pPr>
        <w:rPr>
          <w:rFonts w:asciiTheme="majorHAnsi" w:eastAsiaTheme="majorEastAsia" w:hAnsiTheme="majorHAnsi" w:cstheme="majorBidi"/>
          <w:color w:val="2F5496" w:themeColor="accent1" w:themeShade="BF"/>
          <w:sz w:val="26"/>
          <w:szCs w:val="26"/>
        </w:rPr>
      </w:pPr>
      <w:r>
        <w:br w:type="page"/>
      </w:r>
    </w:p>
    <w:p w14:paraId="62BB498D" w14:textId="0C46CEA7" w:rsidR="008F22DB" w:rsidRPr="006D1308" w:rsidRDefault="00DD0268" w:rsidP="00E61F3C">
      <w:pPr>
        <w:pStyle w:val="Heading2"/>
        <w:jc w:val="both"/>
      </w:pPr>
      <w:bookmarkStart w:id="44" w:name="_Toc62898023"/>
      <w:r>
        <w:lastRenderedPageBreak/>
        <w:t xml:space="preserve">5.5 </w:t>
      </w:r>
      <w:r w:rsidR="008F22DB" w:rsidRPr="006D1308">
        <w:t>Resource Management</w:t>
      </w:r>
      <w:bookmarkEnd w:id="44"/>
    </w:p>
    <w:p w14:paraId="72FE6498" w14:textId="246602EC" w:rsidR="0053308C" w:rsidRDefault="0053308C" w:rsidP="00E61F3C">
      <w:pPr>
        <w:pStyle w:val="Heading3"/>
        <w:jc w:val="both"/>
      </w:pPr>
    </w:p>
    <w:p w14:paraId="788ADA31" w14:textId="2FA39C85" w:rsidR="0053308C" w:rsidRDefault="0053308C" w:rsidP="00E61F3C">
      <w:pPr>
        <w:pStyle w:val="Heading3"/>
        <w:jc w:val="both"/>
      </w:pPr>
      <w:bookmarkStart w:id="45" w:name="_Toc62898024"/>
      <w:r>
        <w:t>Key Actions</w:t>
      </w:r>
      <w:bookmarkEnd w:id="45"/>
    </w:p>
    <w:p w14:paraId="32B85AD5" w14:textId="77777777" w:rsidR="0053308C" w:rsidRDefault="0053308C" w:rsidP="00E61F3C">
      <w:pPr>
        <w:jc w:val="both"/>
        <w:rPr>
          <w:b/>
          <w:bCs/>
        </w:rPr>
      </w:pPr>
    </w:p>
    <w:p w14:paraId="5A8768AE" w14:textId="17BE1A29" w:rsidR="009A7220" w:rsidRPr="009A7220" w:rsidRDefault="009A7220" w:rsidP="00E61F3C">
      <w:pPr>
        <w:pStyle w:val="Heading4"/>
        <w:jc w:val="both"/>
      </w:pPr>
      <w:r>
        <w:t>Single Use Plastics</w:t>
      </w:r>
    </w:p>
    <w:p w14:paraId="3A7FB7F4" w14:textId="53511C5A" w:rsidR="009A7220" w:rsidRDefault="009A7220" w:rsidP="00E61F3C">
      <w:pPr>
        <w:jc w:val="both"/>
      </w:pPr>
      <w:r w:rsidRPr="009A7220">
        <w:t xml:space="preserve">SDCC is </w:t>
      </w:r>
      <w:r>
        <w:t>committed to reducing the amount of single use plastic items being used in its jurisdiction. Continuing efforts are being made to eliminate SUPs in County Buildings at sponsored events. SDCC</w:t>
      </w:r>
      <w:r w:rsidR="004E4994">
        <w:t xml:space="preserve"> have</w:t>
      </w:r>
      <w:r>
        <w:t xml:space="preserve"> introduced public water stations at key locations to provide potable water </w:t>
      </w:r>
      <w:r w:rsidR="00DA079C">
        <w:t>to citizens engaged in active travel and play. The water stations encourage users to refill their own bottles and eliminate the use of SUP. By the end of 20</w:t>
      </w:r>
      <w:r w:rsidR="004E4994">
        <w:t>20</w:t>
      </w:r>
      <w:r w:rsidR="00DA079C">
        <w:t xml:space="preserve"> over </w:t>
      </w:r>
      <w:r w:rsidR="004E4994">
        <w:t>25</w:t>
      </w:r>
      <w:r w:rsidR="00DA079C">
        <w:t xml:space="preserve">,00 litres of water had been dispensed from the water stations, eliminating </w:t>
      </w:r>
      <w:r w:rsidR="004E4994">
        <w:t>50</w:t>
      </w:r>
      <w:r w:rsidR="00DA079C">
        <w:t>,000 plastic bottles from the waste cycle. Additional water stations are to be installed in 202</w:t>
      </w:r>
      <w:r w:rsidR="004E4994">
        <w:t>1</w:t>
      </w:r>
      <w:r w:rsidR="00DA079C">
        <w:t xml:space="preserve">, bringing the total up to </w:t>
      </w:r>
      <w:r w:rsidR="00AB569D">
        <w:t>14</w:t>
      </w:r>
      <w:r w:rsidR="00DA079C">
        <w:t xml:space="preserve"> units.</w:t>
      </w:r>
      <w:r w:rsidR="00AB569D">
        <w:t xml:space="preserve"> </w:t>
      </w:r>
      <w:hyperlink r:id="rId19" w:history="1">
        <w:r w:rsidR="00AB569D" w:rsidRPr="00042C76">
          <w:rPr>
            <w:rStyle w:val="Hyperlink"/>
          </w:rPr>
          <w:t>http://sdcc.waterstations.ie/Global.html</w:t>
        </w:r>
      </w:hyperlink>
      <w:r w:rsidR="00AB569D">
        <w:t xml:space="preserve"> </w:t>
      </w:r>
    </w:p>
    <w:p w14:paraId="223E0125" w14:textId="77777777" w:rsidR="00AB569D" w:rsidRPr="00AB569D" w:rsidRDefault="00AB569D" w:rsidP="00E61F3C">
      <w:pPr>
        <w:pStyle w:val="Heading4"/>
        <w:jc w:val="both"/>
      </w:pPr>
      <w:bookmarkStart w:id="46" w:name="_Hlk62643244"/>
      <w:proofErr w:type="spellStart"/>
      <w:r w:rsidRPr="00AB569D">
        <w:t>Arthurstown</w:t>
      </w:r>
      <w:proofErr w:type="spellEnd"/>
      <w:r w:rsidRPr="00AB569D">
        <w:t xml:space="preserve"> PV Project</w:t>
      </w:r>
    </w:p>
    <w:bookmarkEnd w:id="46"/>
    <w:p w14:paraId="0C199BB9" w14:textId="652A9CAC" w:rsidR="00AB569D" w:rsidRPr="00AB569D" w:rsidRDefault="00AB569D" w:rsidP="00E61F3C">
      <w:pPr>
        <w:autoSpaceDE w:val="0"/>
        <w:autoSpaceDN w:val="0"/>
        <w:adjustRightInd w:val="0"/>
        <w:spacing w:after="0" w:line="276" w:lineRule="auto"/>
        <w:jc w:val="both"/>
        <w:rPr>
          <w:rFonts w:cstheme="minorHAnsi"/>
        </w:rPr>
      </w:pPr>
      <w:r w:rsidRPr="00AB569D">
        <w:rPr>
          <w:rFonts w:cstheme="minorHAnsi"/>
          <w:color w:val="000000"/>
        </w:rPr>
        <w:t xml:space="preserve">In August 2020, CoDEMA presented an options report to South Dublin County Council outlining available options to develop a renewable electricity project at the disused </w:t>
      </w:r>
      <w:proofErr w:type="spellStart"/>
      <w:r w:rsidRPr="00AB569D">
        <w:rPr>
          <w:rFonts w:cstheme="minorHAnsi"/>
          <w:color w:val="000000"/>
        </w:rPr>
        <w:t>Arthurstown</w:t>
      </w:r>
      <w:proofErr w:type="spellEnd"/>
      <w:r w:rsidRPr="00AB569D">
        <w:rPr>
          <w:rFonts w:cstheme="minorHAnsi"/>
          <w:color w:val="000000"/>
        </w:rPr>
        <w:t xml:space="preserve"> Landfill Site. The primary aim of the project is to generate a sufficient supply of renewable energy to cover the site demands (i.e. daily treatment of 30m3 of leachate and ancillary site operations). This energy demand could be managed with a 75kW zero-export project. A secondary aim is to maximise the potential of the site to deliver a commercially viable renewable energy project. For both aims, a solar photovoltaic solution is seen as the most suitable technology. Initial indications reveal that the site has potential for a 5 MW commercial PV farm.</w:t>
      </w:r>
      <w:r w:rsidR="00F132BD">
        <w:rPr>
          <w:rFonts w:cstheme="minorHAnsi"/>
          <w:color w:val="000000"/>
        </w:rPr>
        <w:t xml:space="preserve"> </w:t>
      </w:r>
    </w:p>
    <w:p w14:paraId="51AED64C" w14:textId="77777777" w:rsidR="0053308C" w:rsidRDefault="0053308C" w:rsidP="00E61F3C">
      <w:pPr>
        <w:jc w:val="both"/>
      </w:pPr>
    </w:p>
    <w:p w14:paraId="587C8BA5" w14:textId="49D1B0D7" w:rsidR="00DA079C" w:rsidRPr="00EC0D28" w:rsidRDefault="00DA079C" w:rsidP="00E61F3C">
      <w:pPr>
        <w:pStyle w:val="Heading3"/>
        <w:jc w:val="both"/>
      </w:pPr>
      <w:bookmarkStart w:id="47" w:name="_Toc62898025"/>
      <w:r w:rsidRPr="00EC0D28">
        <w:t>Action progress</w:t>
      </w:r>
      <w:r>
        <w:t>ing</w:t>
      </w:r>
      <w:r w:rsidRPr="00EC0D28">
        <w:t xml:space="preserve"> in 202</w:t>
      </w:r>
      <w:r w:rsidR="00AF57BB">
        <w:t>1</w:t>
      </w:r>
      <w:bookmarkEnd w:id="47"/>
      <w:r w:rsidRPr="00EC0D28">
        <w:t xml:space="preserve"> </w:t>
      </w:r>
    </w:p>
    <w:p w14:paraId="443D89B2" w14:textId="70E27E61" w:rsidR="00DC5324" w:rsidRDefault="00DC5324" w:rsidP="00E61F3C">
      <w:pPr>
        <w:pStyle w:val="ListParagraph"/>
        <w:numPr>
          <w:ilvl w:val="0"/>
          <w:numId w:val="22"/>
        </w:numPr>
        <w:jc w:val="both"/>
      </w:pPr>
      <w:r>
        <w:t>Action R.1 –</w:t>
      </w:r>
      <w:r w:rsidR="00C8376D">
        <w:t xml:space="preserve"> </w:t>
      </w:r>
      <w:r w:rsidR="00C8376D" w:rsidRPr="00C8376D">
        <w:t>Monitor and enforce waste regulation</w:t>
      </w:r>
      <w:r w:rsidR="00C8376D">
        <w:t>.</w:t>
      </w:r>
      <w:r w:rsidR="00EE0679">
        <w:t xml:space="preserve"> – </w:t>
      </w:r>
      <w:r w:rsidR="00EE0679" w:rsidRPr="00EE0679">
        <w:rPr>
          <w:color w:val="5B9BD5" w:themeColor="accent5"/>
        </w:rPr>
        <w:t>This action is ongoing.</w:t>
      </w:r>
    </w:p>
    <w:p w14:paraId="57F36D5A" w14:textId="3F651D2A" w:rsidR="00DC5324" w:rsidRDefault="00DC5324" w:rsidP="00E61F3C">
      <w:pPr>
        <w:pStyle w:val="ListParagraph"/>
        <w:numPr>
          <w:ilvl w:val="0"/>
          <w:numId w:val="22"/>
        </w:numPr>
        <w:jc w:val="both"/>
      </w:pPr>
      <w:r>
        <w:t xml:space="preserve">Action R.2 – </w:t>
      </w:r>
      <w:r w:rsidR="00C8376D" w:rsidRPr="00C8376D">
        <w:t>Introduce measures to reduce waste in Council Buildings</w:t>
      </w:r>
      <w:r w:rsidR="00C8376D">
        <w:t>.</w:t>
      </w:r>
      <w:r w:rsidR="00EE0679">
        <w:t xml:space="preserve"> – </w:t>
      </w:r>
      <w:r w:rsidR="00EE0679" w:rsidRPr="00571E19">
        <w:rPr>
          <w:color w:val="5B9BD5" w:themeColor="accent5"/>
        </w:rPr>
        <w:t>Ongoing measures to reduce waste include</w:t>
      </w:r>
      <w:r w:rsidR="00571E19" w:rsidRPr="00571E19">
        <w:rPr>
          <w:color w:val="5B9BD5" w:themeColor="accent5"/>
        </w:rPr>
        <w:t xml:space="preserve"> LED lighting and PIR upgrades, segregation of waste and composting, printing management systems.</w:t>
      </w:r>
    </w:p>
    <w:p w14:paraId="6E2010BC" w14:textId="133748C5" w:rsidR="00DC5324" w:rsidRDefault="00DC5324" w:rsidP="00E61F3C">
      <w:pPr>
        <w:pStyle w:val="ListParagraph"/>
        <w:numPr>
          <w:ilvl w:val="0"/>
          <w:numId w:val="22"/>
        </w:numPr>
        <w:jc w:val="both"/>
      </w:pPr>
      <w:r>
        <w:t xml:space="preserve">Action R.3 – </w:t>
      </w:r>
      <w:r w:rsidR="00C8376D" w:rsidRPr="00C8376D">
        <w:t>Introduce measures to increase recycling in Council buildings</w:t>
      </w:r>
      <w:r w:rsidR="00C8376D">
        <w:t>.</w:t>
      </w:r>
      <w:r w:rsidR="00571E19">
        <w:t xml:space="preserve"> – </w:t>
      </w:r>
      <w:r w:rsidR="00571E19" w:rsidRPr="00571E19">
        <w:rPr>
          <w:color w:val="5B9BD5" w:themeColor="accent5"/>
        </w:rPr>
        <w:t>Ongoing measure to increase recycling in council buildings include segregated waste and composting, elimination of single use cups and cutlery, battery recycling, promotion of WEEE programme.</w:t>
      </w:r>
    </w:p>
    <w:p w14:paraId="36297645" w14:textId="3972DCA5" w:rsidR="00DC5324" w:rsidRPr="00571E19" w:rsidRDefault="00DC5324" w:rsidP="00E61F3C">
      <w:pPr>
        <w:pStyle w:val="ListParagraph"/>
        <w:numPr>
          <w:ilvl w:val="0"/>
          <w:numId w:val="22"/>
        </w:numPr>
        <w:jc w:val="both"/>
        <w:rPr>
          <w:color w:val="5B9BD5" w:themeColor="accent5"/>
        </w:rPr>
      </w:pPr>
      <w:r>
        <w:t xml:space="preserve">Action R.4 – </w:t>
      </w:r>
      <w:r w:rsidR="00C8376D" w:rsidRPr="00C8376D">
        <w:t>Civic amenity waste stations</w:t>
      </w:r>
      <w:r w:rsidR="00C8376D">
        <w:t>.</w:t>
      </w:r>
      <w:r w:rsidR="00571E19">
        <w:t xml:space="preserve"> – </w:t>
      </w:r>
      <w:r w:rsidR="00571E19" w:rsidRPr="00571E19">
        <w:rPr>
          <w:color w:val="5B9BD5" w:themeColor="accent5"/>
        </w:rPr>
        <w:t>Management of civic amenity waste stations is ongoing.</w:t>
      </w:r>
    </w:p>
    <w:p w14:paraId="668AFE56" w14:textId="3C7A8ADA" w:rsidR="00DC5324" w:rsidRDefault="00DC5324" w:rsidP="00E61F3C">
      <w:pPr>
        <w:pStyle w:val="ListParagraph"/>
        <w:numPr>
          <w:ilvl w:val="0"/>
          <w:numId w:val="22"/>
        </w:numPr>
        <w:jc w:val="both"/>
      </w:pPr>
      <w:r>
        <w:t>Action R.5 –</w:t>
      </w:r>
      <w:r w:rsidR="00C8376D">
        <w:t xml:space="preserve"> </w:t>
      </w:r>
      <w:r w:rsidR="00C8376D" w:rsidRPr="00C8376D">
        <w:t>Apply for Local Authority Prevention Network grants</w:t>
      </w:r>
      <w:r w:rsidR="00C8376D">
        <w:t>.</w:t>
      </w:r>
      <w:r w:rsidR="00571E19">
        <w:t xml:space="preserve"> – </w:t>
      </w:r>
      <w:r w:rsidR="00571E19" w:rsidRPr="00571E19">
        <w:rPr>
          <w:color w:val="5B9BD5" w:themeColor="accent5"/>
        </w:rPr>
        <w:t xml:space="preserve">Applications for funding are </w:t>
      </w:r>
      <w:r w:rsidR="00571E19">
        <w:rPr>
          <w:color w:val="5B9BD5" w:themeColor="accent5"/>
        </w:rPr>
        <w:t>submitted annually</w:t>
      </w:r>
      <w:r w:rsidR="00571E19" w:rsidRPr="00571E19">
        <w:rPr>
          <w:color w:val="5B9BD5" w:themeColor="accent5"/>
        </w:rPr>
        <w:t>.</w:t>
      </w:r>
    </w:p>
    <w:p w14:paraId="5D8B778D" w14:textId="234C932C" w:rsidR="00DC5324" w:rsidRDefault="00DC5324" w:rsidP="00E61F3C">
      <w:pPr>
        <w:pStyle w:val="ListParagraph"/>
        <w:numPr>
          <w:ilvl w:val="0"/>
          <w:numId w:val="22"/>
        </w:numPr>
        <w:jc w:val="both"/>
      </w:pPr>
      <w:r>
        <w:t>Action R.6 –</w:t>
      </w:r>
      <w:r w:rsidR="00C8376D">
        <w:t xml:space="preserve"> </w:t>
      </w:r>
      <w:r w:rsidR="00C8376D" w:rsidRPr="00C8376D">
        <w:t>Create 'Stop Food Waste' campaign for businesses and schools</w:t>
      </w:r>
      <w:r w:rsidR="00C8376D">
        <w:t>.</w:t>
      </w:r>
      <w:r w:rsidR="00571E19">
        <w:t xml:space="preserve"> – </w:t>
      </w:r>
      <w:r w:rsidR="00571E19" w:rsidRPr="00571E19">
        <w:rPr>
          <w:color w:val="5B9BD5" w:themeColor="accent5"/>
        </w:rPr>
        <w:t>This action is ongoing, online and social media campaigns are being run due to Covid-19.</w:t>
      </w:r>
    </w:p>
    <w:p w14:paraId="18AC3E14" w14:textId="3F7A2C2C" w:rsidR="00DC5324" w:rsidRDefault="00DC5324" w:rsidP="00E61F3C">
      <w:pPr>
        <w:pStyle w:val="ListParagraph"/>
        <w:numPr>
          <w:ilvl w:val="0"/>
          <w:numId w:val="22"/>
        </w:numPr>
        <w:jc w:val="both"/>
      </w:pPr>
      <w:r>
        <w:t xml:space="preserve">Action R.7 – </w:t>
      </w:r>
      <w:r w:rsidR="00C8376D" w:rsidRPr="00C8376D">
        <w:t>Promote Eco-week</w:t>
      </w:r>
      <w:r w:rsidR="00C8376D">
        <w:t>.</w:t>
      </w:r>
      <w:r w:rsidR="00571E19">
        <w:t xml:space="preserve"> – </w:t>
      </w:r>
      <w:r w:rsidR="00571E19" w:rsidRPr="00571E19">
        <w:rPr>
          <w:color w:val="5B9BD5" w:themeColor="accent5"/>
        </w:rPr>
        <w:t>Virtual Eco-week is currently being planned.</w:t>
      </w:r>
    </w:p>
    <w:p w14:paraId="52252F81" w14:textId="311D6483" w:rsidR="00DC5324" w:rsidRDefault="00DC5324" w:rsidP="00E61F3C">
      <w:pPr>
        <w:pStyle w:val="ListParagraph"/>
        <w:numPr>
          <w:ilvl w:val="0"/>
          <w:numId w:val="22"/>
        </w:numPr>
        <w:jc w:val="both"/>
      </w:pPr>
      <w:r>
        <w:t xml:space="preserve">Action R.8 – </w:t>
      </w:r>
      <w:r w:rsidR="00C8376D" w:rsidRPr="00C8376D">
        <w:t>Promote Re-use month annually</w:t>
      </w:r>
      <w:r w:rsidR="00C8376D">
        <w:t>.</w:t>
      </w:r>
      <w:r w:rsidR="009E0A83">
        <w:t xml:space="preserve"> – </w:t>
      </w:r>
      <w:r w:rsidR="009E0A83" w:rsidRPr="009E0A83">
        <w:rPr>
          <w:color w:val="5B9BD5" w:themeColor="accent5"/>
        </w:rPr>
        <w:t>Annual promotion of re-use month is ongoing.</w:t>
      </w:r>
      <w:r w:rsidR="009E0A83">
        <w:t xml:space="preserve"> </w:t>
      </w:r>
    </w:p>
    <w:p w14:paraId="0BBCF329" w14:textId="1B668F53" w:rsidR="00DC5324" w:rsidRDefault="00DC5324" w:rsidP="00E61F3C">
      <w:pPr>
        <w:pStyle w:val="ListParagraph"/>
        <w:numPr>
          <w:ilvl w:val="0"/>
          <w:numId w:val="22"/>
        </w:numPr>
        <w:jc w:val="both"/>
      </w:pPr>
      <w:r>
        <w:t>Action R.9 –</w:t>
      </w:r>
      <w:r w:rsidR="00C8376D">
        <w:t xml:space="preserve"> </w:t>
      </w:r>
      <w:r w:rsidR="00C8376D" w:rsidRPr="00C8376D">
        <w:t xml:space="preserve">Promote programmes to advise businesses on reducing waste, e.g. </w:t>
      </w:r>
      <w:proofErr w:type="spellStart"/>
      <w:r w:rsidR="00C8376D" w:rsidRPr="00C8376D">
        <w:t>EcoMerit</w:t>
      </w:r>
      <w:proofErr w:type="spellEnd"/>
      <w:r w:rsidR="00C8376D">
        <w:t>.</w:t>
      </w:r>
      <w:r w:rsidR="009E0A83">
        <w:t xml:space="preserve"> – </w:t>
      </w:r>
      <w:r w:rsidR="009E0A83" w:rsidRPr="009E0A83">
        <w:rPr>
          <w:color w:val="5B9BD5" w:themeColor="accent5"/>
        </w:rPr>
        <w:t>Sustainable business training will be provided in 2021. SDCC working with LEO and Chamber of Commerce to develop a sustainable business network in South Dublin.</w:t>
      </w:r>
    </w:p>
    <w:p w14:paraId="05BC8A6F" w14:textId="763E50DD" w:rsidR="00DC5324" w:rsidRDefault="00DC5324" w:rsidP="00E61F3C">
      <w:pPr>
        <w:pStyle w:val="ListParagraph"/>
        <w:numPr>
          <w:ilvl w:val="0"/>
          <w:numId w:val="22"/>
        </w:numPr>
        <w:jc w:val="both"/>
      </w:pPr>
      <w:r>
        <w:t>Action R.10 –</w:t>
      </w:r>
      <w:r w:rsidR="00C8376D">
        <w:t xml:space="preserve"> </w:t>
      </w:r>
      <w:r w:rsidR="00C8376D" w:rsidRPr="00C8376D">
        <w:t>Eliminate single use plastics at Council organised events</w:t>
      </w:r>
      <w:r w:rsidR="00C8376D">
        <w:t>.</w:t>
      </w:r>
      <w:r w:rsidR="009E0A83">
        <w:t xml:space="preserve"> – </w:t>
      </w:r>
      <w:r w:rsidR="009E0A83" w:rsidRPr="009E0A83">
        <w:rPr>
          <w:color w:val="5B9BD5" w:themeColor="accent5"/>
        </w:rPr>
        <w:t>SDCC continue to support Conscious Cup campaign and to eliminate SUPs at Council organised events. Conscious Cup was suspended due to Covid-19.</w:t>
      </w:r>
    </w:p>
    <w:p w14:paraId="7F80F8C9" w14:textId="4DDC5190" w:rsidR="00DC5324" w:rsidRDefault="00DC5324" w:rsidP="00E61F3C">
      <w:pPr>
        <w:pStyle w:val="ListParagraph"/>
        <w:numPr>
          <w:ilvl w:val="0"/>
          <w:numId w:val="22"/>
        </w:numPr>
        <w:jc w:val="both"/>
      </w:pPr>
      <w:r>
        <w:lastRenderedPageBreak/>
        <w:t xml:space="preserve">Action R.11 – </w:t>
      </w:r>
      <w:r w:rsidR="00C8376D" w:rsidRPr="00C8376D">
        <w:t>Ongoing support of the Conscious Cup Campaign / promotion of reusables over disposables</w:t>
      </w:r>
      <w:r w:rsidR="00C8376D">
        <w:t>.</w:t>
      </w:r>
      <w:r w:rsidR="009E0A83">
        <w:t xml:space="preserve"> – </w:t>
      </w:r>
      <w:r w:rsidR="009E0A83" w:rsidRPr="009E0A83">
        <w:rPr>
          <w:color w:val="5B9BD5" w:themeColor="accent5"/>
        </w:rPr>
        <w:t>Conscious Cup Campaign suspended due to Covid-19. Additional water stations to be installed in 2021 to reduce SUP.</w:t>
      </w:r>
      <w:r w:rsidR="009E0A83">
        <w:t xml:space="preserve"> </w:t>
      </w:r>
    </w:p>
    <w:p w14:paraId="5071ABA8" w14:textId="39915A08" w:rsidR="00DC5324" w:rsidRPr="009E0A83" w:rsidRDefault="00DC5324" w:rsidP="00E61F3C">
      <w:pPr>
        <w:pStyle w:val="ListParagraph"/>
        <w:numPr>
          <w:ilvl w:val="0"/>
          <w:numId w:val="22"/>
        </w:numPr>
        <w:jc w:val="both"/>
        <w:rPr>
          <w:color w:val="5B9BD5" w:themeColor="accent5"/>
        </w:rPr>
      </w:pPr>
      <w:r>
        <w:t xml:space="preserve">Action R.12 – </w:t>
      </w:r>
      <w:r w:rsidR="00C8376D" w:rsidRPr="00C8376D">
        <w:t>Ongoing support of the Small Business Innovation Research (SBIR)</w:t>
      </w:r>
      <w:r w:rsidR="00C8376D">
        <w:t>.</w:t>
      </w:r>
      <w:r w:rsidR="009E0A83">
        <w:t xml:space="preserve"> – </w:t>
      </w:r>
      <w:r w:rsidR="009E0A83" w:rsidRPr="009E0A83">
        <w:rPr>
          <w:color w:val="5B9BD5" w:themeColor="accent5"/>
        </w:rPr>
        <w:t>Support for small business is ongoing. Small business initiatives including cigarette butt and plastic recycling and smart-tech litter bins have been supported.</w:t>
      </w:r>
    </w:p>
    <w:p w14:paraId="4B3B3310" w14:textId="7FF389F9" w:rsidR="00DC5324" w:rsidRDefault="00DC5324" w:rsidP="00E61F3C">
      <w:pPr>
        <w:pStyle w:val="ListParagraph"/>
        <w:numPr>
          <w:ilvl w:val="0"/>
          <w:numId w:val="22"/>
        </w:numPr>
        <w:jc w:val="both"/>
      </w:pPr>
      <w:r>
        <w:t xml:space="preserve">Action R.13 – </w:t>
      </w:r>
      <w:r w:rsidR="00C8376D" w:rsidRPr="00C8376D">
        <w:t>Run anti-dumping / anti-litter campaigns</w:t>
      </w:r>
      <w:r w:rsidR="00C8376D">
        <w:t>.</w:t>
      </w:r>
      <w:r w:rsidR="009E0A83">
        <w:t xml:space="preserve"> – </w:t>
      </w:r>
      <w:r w:rsidR="009E0A83" w:rsidRPr="009E0A83">
        <w:rPr>
          <w:color w:val="5B9BD5" w:themeColor="accent5"/>
        </w:rPr>
        <w:t xml:space="preserve">This action is ongoing. </w:t>
      </w:r>
      <w:proofErr w:type="spellStart"/>
      <w:r w:rsidR="009E0A83" w:rsidRPr="009E0A83">
        <w:rPr>
          <w:color w:val="5B9BD5" w:themeColor="accent5"/>
        </w:rPr>
        <w:t>Anti  dumping</w:t>
      </w:r>
      <w:proofErr w:type="spellEnd"/>
      <w:r w:rsidR="009E0A83" w:rsidRPr="009E0A83">
        <w:rPr>
          <w:color w:val="5B9BD5" w:themeColor="accent5"/>
        </w:rPr>
        <w:t>/litter Campaigns will continue to run in 2021.</w:t>
      </w:r>
    </w:p>
    <w:p w14:paraId="70676BFD" w14:textId="534FF4B2" w:rsidR="00DC5324" w:rsidRDefault="00DC5324" w:rsidP="00E61F3C">
      <w:pPr>
        <w:pStyle w:val="ListParagraph"/>
        <w:numPr>
          <w:ilvl w:val="0"/>
          <w:numId w:val="22"/>
        </w:numPr>
        <w:jc w:val="both"/>
      </w:pPr>
      <w:r>
        <w:t xml:space="preserve">Action R.14 – </w:t>
      </w:r>
      <w:r w:rsidR="00C8376D" w:rsidRPr="00C8376D">
        <w:t>Waste Prevention Fund</w:t>
      </w:r>
      <w:r w:rsidR="00C8376D">
        <w:t>.</w:t>
      </w:r>
      <w:r w:rsidR="009E0A83">
        <w:t xml:space="preserve"> – </w:t>
      </w:r>
      <w:r w:rsidR="003A22D4" w:rsidRPr="003A22D4">
        <w:rPr>
          <w:color w:val="5B9BD5" w:themeColor="accent5"/>
        </w:rPr>
        <w:t xml:space="preserve">This action is ongoing, proposals for projects under the WPF </w:t>
      </w:r>
      <w:r w:rsidR="003A22D4">
        <w:rPr>
          <w:color w:val="5B9BD5" w:themeColor="accent5"/>
        </w:rPr>
        <w:t>will be</w:t>
      </w:r>
      <w:r w:rsidR="003A22D4" w:rsidRPr="003A22D4">
        <w:rPr>
          <w:color w:val="5B9BD5" w:themeColor="accent5"/>
        </w:rPr>
        <w:t xml:space="preserve"> consider</w:t>
      </w:r>
      <w:r w:rsidR="003A22D4">
        <w:rPr>
          <w:color w:val="5B9BD5" w:themeColor="accent5"/>
        </w:rPr>
        <w:t>ed</w:t>
      </w:r>
      <w:r w:rsidR="003A22D4" w:rsidRPr="003A22D4">
        <w:rPr>
          <w:color w:val="5B9BD5" w:themeColor="accent5"/>
        </w:rPr>
        <w:t>.</w:t>
      </w:r>
    </w:p>
    <w:p w14:paraId="423CD019" w14:textId="10016984" w:rsidR="00DC5324" w:rsidRDefault="00DC5324" w:rsidP="00E61F3C">
      <w:pPr>
        <w:pStyle w:val="ListParagraph"/>
        <w:numPr>
          <w:ilvl w:val="0"/>
          <w:numId w:val="22"/>
        </w:numPr>
        <w:jc w:val="both"/>
      </w:pPr>
      <w:r>
        <w:t xml:space="preserve">Action R.15 – </w:t>
      </w:r>
      <w:r w:rsidR="00C8376D" w:rsidRPr="00C8376D">
        <w:t>Introduce measures to reduce waste and increase recycling</w:t>
      </w:r>
      <w:r w:rsidR="00C8376D">
        <w:t>.</w:t>
      </w:r>
      <w:r w:rsidR="003A22D4">
        <w:t xml:space="preserve"> – </w:t>
      </w:r>
      <w:r w:rsidR="003A22D4" w:rsidRPr="003A22D4">
        <w:rPr>
          <w:color w:val="5B9BD5" w:themeColor="accent5"/>
        </w:rPr>
        <w:t>This action is ongoing, SDCC continue to operate recycling facilities and run amnesties annually for mattresses and hazardous household waste.</w:t>
      </w:r>
    </w:p>
    <w:p w14:paraId="63B66EF3" w14:textId="7D689E21" w:rsidR="00DC5324" w:rsidRDefault="00DC5324" w:rsidP="00E61F3C">
      <w:pPr>
        <w:pStyle w:val="ListParagraph"/>
        <w:numPr>
          <w:ilvl w:val="0"/>
          <w:numId w:val="22"/>
        </w:numPr>
        <w:jc w:val="both"/>
      </w:pPr>
      <w:r>
        <w:t xml:space="preserve">Action R.16 – </w:t>
      </w:r>
      <w:r w:rsidR="00C8376D" w:rsidRPr="00C8376D">
        <w:t>Provide more glass recycling in public realm</w:t>
      </w:r>
      <w:r w:rsidR="00C8376D">
        <w:t>.</w:t>
      </w:r>
      <w:r w:rsidR="003A22D4">
        <w:t xml:space="preserve"> – </w:t>
      </w:r>
      <w:r w:rsidR="003A22D4" w:rsidRPr="003A22D4">
        <w:rPr>
          <w:color w:val="5B9BD5" w:themeColor="accent5"/>
        </w:rPr>
        <w:t xml:space="preserve">Currently glass recycling </w:t>
      </w:r>
      <w:r w:rsidR="003A22D4">
        <w:rPr>
          <w:color w:val="5B9BD5" w:themeColor="accent5"/>
        </w:rPr>
        <w:t xml:space="preserve">is available </w:t>
      </w:r>
      <w:r w:rsidR="003A22D4" w:rsidRPr="003A22D4">
        <w:rPr>
          <w:color w:val="5B9BD5" w:themeColor="accent5"/>
        </w:rPr>
        <w:t>at 71 facilities.</w:t>
      </w:r>
    </w:p>
    <w:p w14:paraId="0DEC1174" w14:textId="1BF1DABE" w:rsidR="00DC5324" w:rsidRDefault="00DC5324" w:rsidP="00E61F3C">
      <w:pPr>
        <w:pStyle w:val="ListParagraph"/>
        <w:numPr>
          <w:ilvl w:val="0"/>
          <w:numId w:val="22"/>
        </w:numPr>
        <w:jc w:val="both"/>
      </w:pPr>
      <w:r>
        <w:t xml:space="preserve">Action R.17 – </w:t>
      </w:r>
      <w:r w:rsidRPr="00DC5324">
        <w:t>Introduce leaf composting programme</w:t>
      </w:r>
      <w:r w:rsidR="00C8376D">
        <w:t>.</w:t>
      </w:r>
      <w:r w:rsidR="003A22D4">
        <w:t xml:space="preserve"> – </w:t>
      </w:r>
      <w:r w:rsidR="003A22D4" w:rsidRPr="003A22D4">
        <w:rPr>
          <w:color w:val="5B9BD5" w:themeColor="accent5"/>
        </w:rPr>
        <w:t>This action has been implemented and is ongoing.</w:t>
      </w:r>
    </w:p>
    <w:p w14:paraId="244ED56D" w14:textId="69810739" w:rsidR="00DC5324" w:rsidRDefault="00DC5324" w:rsidP="00E61F3C">
      <w:pPr>
        <w:pStyle w:val="ListParagraph"/>
        <w:numPr>
          <w:ilvl w:val="0"/>
          <w:numId w:val="22"/>
        </w:numPr>
        <w:jc w:val="both"/>
      </w:pPr>
      <w:r>
        <w:t xml:space="preserve">Action R.18 – </w:t>
      </w:r>
      <w:r w:rsidRPr="00DC5324">
        <w:t>Support and promote tidy towns initiative in County</w:t>
      </w:r>
      <w:r>
        <w:t>.</w:t>
      </w:r>
      <w:r w:rsidR="003A22D4">
        <w:t xml:space="preserve"> –</w:t>
      </w:r>
      <w:r w:rsidR="003A22D4" w:rsidRPr="003A22D4">
        <w:rPr>
          <w:color w:val="5B9BD5" w:themeColor="accent5"/>
        </w:rPr>
        <w:t xml:space="preserve"> SDCC continue to support Tidy Towns groups with funding and training.</w:t>
      </w:r>
    </w:p>
    <w:p w14:paraId="58BCD77D" w14:textId="402BF961" w:rsidR="00D50470" w:rsidRDefault="00103A75" w:rsidP="00E61F3C">
      <w:pPr>
        <w:pStyle w:val="ListParagraph"/>
        <w:numPr>
          <w:ilvl w:val="0"/>
          <w:numId w:val="22"/>
        </w:numPr>
        <w:jc w:val="both"/>
      </w:pPr>
      <w:r>
        <w:t>Action R.</w:t>
      </w:r>
      <w:r w:rsidR="00B27A86">
        <w:t>19</w:t>
      </w:r>
      <w:r>
        <w:t xml:space="preserve"> </w:t>
      </w:r>
      <w:r w:rsidR="00D50470">
        <w:t>–</w:t>
      </w:r>
      <w:r>
        <w:t xml:space="preserve"> </w:t>
      </w:r>
      <w:r w:rsidR="00B27A86">
        <w:t xml:space="preserve">Examine the potential of </w:t>
      </w:r>
      <w:proofErr w:type="spellStart"/>
      <w:r w:rsidR="00B27A86">
        <w:t>Arthurstown</w:t>
      </w:r>
      <w:proofErr w:type="spellEnd"/>
      <w:r w:rsidR="00B27A86">
        <w:t xml:space="preserve"> Landfill</w:t>
      </w:r>
      <w:r w:rsidR="0040515C">
        <w:t xml:space="preserve"> for development of</w:t>
      </w:r>
      <w:r w:rsidR="008E46EE">
        <w:t xml:space="preserve"> green energy uses</w:t>
      </w:r>
      <w:r w:rsidR="000F6738">
        <w:t xml:space="preserve">. </w:t>
      </w:r>
      <w:r w:rsidR="003A22D4">
        <w:t>–</w:t>
      </w:r>
      <w:r w:rsidR="003A22D4" w:rsidRPr="0061265F">
        <w:rPr>
          <w:color w:val="5B9BD5" w:themeColor="accent5"/>
        </w:rPr>
        <w:t xml:space="preserve"> </w:t>
      </w:r>
      <w:r w:rsidR="0061265F" w:rsidRPr="0061265F">
        <w:rPr>
          <w:color w:val="5B9BD5" w:themeColor="accent5"/>
        </w:rPr>
        <w:t>Options report was presented in 2020. 2021 s</w:t>
      </w:r>
      <w:r w:rsidR="003A22D4" w:rsidRPr="0061265F">
        <w:rPr>
          <w:color w:val="5B9BD5" w:themeColor="accent5"/>
        </w:rPr>
        <w:t xml:space="preserve">eek feasibility study </w:t>
      </w:r>
      <w:r w:rsidR="0061265F" w:rsidRPr="0061265F">
        <w:rPr>
          <w:color w:val="5B9BD5" w:themeColor="accent5"/>
        </w:rPr>
        <w:t>into developing solar PV at site.</w:t>
      </w:r>
    </w:p>
    <w:p w14:paraId="770EC69C" w14:textId="1E84C6F8" w:rsidR="000F6738" w:rsidRDefault="000828DB" w:rsidP="00E61F3C">
      <w:pPr>
        <w:pStyle w:val="ListParagraph"/>
        <w:numPr>
          <w:ilvl w:val="0"/>
          <w:numId w:val="22"/>
        </w:numPr>
        <w:jc w:val="both"/>
      </w:pPr>
      <w:r>
        <w:t xml:space="preserve">Action R.20 </w:t>
      </w:r>
      <w:r w:rsidR="0046721F">
        <w:t>–</w:t>
      </w:r>
      <w:r>
        <w:t xml:space="preserve"> </w:t>
      </w:r>
      <w:r w:rsidR="0046721F">
        <w:t>Implement water conservation</w:t>
      </w:r>
      <w:r w:rsidR="007246BA">
        <w:t xml:space="preserve"> campaigns in civic buildings. </w:t>
      </w:r>
      <w:r w:rsidR="0061265F">
        <w:t xml:space="preserve">– </w:t>
      </w:r>
      <w:r w:rsidR="0061265F" w:rsidRPr="0061265F">
        <w:rPr>
          <w:color w:val="5B9BD5" w:themeColor="accent5"/>
        </w:rPr>
        <w:t>Additional pilot measures including aerators and low flush toilet for 2021.</w:t>
      </w:r>
    </w:p>
    <w:p w14:paraId="61135E5F" w14:textId="06E31F5E" w:rsidR="008F22DB" w:rsidRDefault="00D50470" w:rsidP="00E61F3C">
      <w:pPr>
        <w:pStyle w:val="ListParagraph"/>
        <w:numPr>
          <w:ilvl w:val="0"/>
          <w:numId w:val="22"/>
        </w:numPr>
        <w:jc w:val="both"/>
      </w:pPr>
      <w:r>
        <w:t>Action R.21 – Identify pilot locations for water access points</w:t>
      </w:r>
      <w:r w:rsidR="0054737B">
        <w:t xml:space="preserve"> (Single-use plastic elimination)</w:t>
      </w:r>
      <w:r w:rsidR="00C8376D">
        <w:t>.</w:t>
      </w:r>
      <w:r w:rsidR="00837ADC">
        <w:t xml:space="preserve"> </w:t>
      </w:r>
      <w:r w:rsidR="0061265F">
        <w:t xml:space="preserve">– </w:t>
      </w:r>
      <w:r w:rsidR="0061265F" w:rsidRPr="0061265F">
        <w:rPr>
          <w:color w:val="5B9BD5" w:themeColor="accent5"/>
        </w:rPr>
        <w:t xml:space="preserve">This action </w:t>
      </w:r>
      <w:r w:rsidR="0061265F">
        <w:rPr>
          <w:color w:val="5B9BD5" w:themeColor="accent5"/>
        </w:rPr>
        <w:t>is underway</w:t>
      </w:r>
      <w:r w:rsidR="0061265F" w:rsidRPr="0061265F">
        <w:rPr>
          <w:color w:val="5B9BD5" w:themeColor="accent5"/>
        </w:rPr>
        <w:t xml:space="preserve"> with funding from the Climate Innovation Fund. Installations</w:t>
      </w:r>
      <w:r w:rsidR="0061265F">
        <w:rPr>
          <w:color w:val="5B9BD5" w:themeColor="accent5"/>
        </w:rPr>
        <w:t xml:space="preserve"> complete</w:t>
      </w:r>
      <w:r w:rsidR="0061265F" w:rsidRPr="0061265F">
        <w:rPr>
          <w:color w:val="5B9BD5" w:themeColor="accent5"/>
        </w:rPr>
        <w:t xml:space="preserve"> at 11 locations, 3 additional to be installed in 2021.</w:t>
      </w:r>
    </w:p>
    <w:p w14:paraId="34F4A91D" w14:textId="4E299D1A" w:rsidR="00DC5324" w:rsidRDefault="00DC5324" w:rsidP="00E61F3C">
      <w:pPr>
        <w:pStyle w:val="ListParagraph"/>
        <w:numPr>
          <w:ilvl w:val="0"/>
          <w:numId w:val="22"/>
        </w:numPr>
        <w:jc w:val="both"/>
      </w:pPr>
      <w:r>
        <w:t xml:space="preserve">Action R.22 – </w:t>
      </w:r>
      <w:r w:rsidRPr="00DC5324">
        <w:t>The Council will work with the Local Authority Waters Programme in its support of communities and stakeholders in the delivery of local water quality projects and initiatives</w:t>
      </w:r>
      <w:r>
        <w:t>.</w:t>
      </w:r>
      <w:r w:rsidR="00542E01">
        <w:t xml:space="preserve"> – </w:t>
      </w:r>
      <w:r w:rsidR="00542E01" w:rsidRPr="00542E01">
        <w:rPr>
          <w:color w:val="5B9BD5" w:themeColor="accent5"/>
        </w:rPr>
        <w:t>This action is ongoing, bi-monthly meetings with SDCC and LAWPRO.</w:t>
      </w:r>
    </w:p>
    <w:p w14:paraId="7FD30981" w14:textId="6BF87C94" w:rsidR="00DC5324" w:rsidRDefault="00DC5324" w:rsidP="00E61F3C">
      <w:pPr>
        <w:pStyle w:val="ListParagraph"/>
        <w:numPr>
          <w:ilvl w:val="0"/>
          <w:numId w:val="22"/>
        </w:numPr>
        <w:jc w:val="both"/>
      </w:pPr>
      <w:r>
        <w:t xml:space="preserve">Action R.23 – </w:t>
      </w:r>
      <w:r w:rsidRPr="00DC5324">
        <w:t>Trial of low-flush toilets in Council headquarters and social housing</w:t>
      </w:r>
      <w:r>
        <w:t>.</w:t>
      </w:r>
      <w:r w:rsidR="00542E01">
        <w:t xml:space="preserve"> – </w:t>
      </w:r>
      <w:r w:rsidR="00542E01" w:rsidRPr="00542E01">
        <w:rPr>
          <w:color w:val="5B9BD5" w:themeColor="accent5"/>
        </w:rPr>
        <w:t>Low flush toilets to be trialled in County Hall</w:t>
      </w:r>
    </w:p>
    <w:p w14:paraId="0838EA42" w14:textId="3A144E78" w:rsidR="00DC5324" w:rsidRDefault="00DC5324" w:rsidP="00E61F3C">
      <w:pPr>
        <w:pStyle w:val="ListParagraph"/>
        <w:numPr>
          <w:ilvl w:val="0"/>
          <w:numId w:val="22"/>
        </w:numPr>
        <w:jc w:val="both"/>
      </w:pPr>
      <w:r>
        <w:t xml:space="preserve">Action R.24 - </w:t>
      </w:r>
      <w:r w:rsidRPr="00DC5324">
        <w:t>Research feasibility of rainwater harvesting in Council Buildings</w:t>
      </w:r>
      <w:r>
        <w:t>.</w:t>
      </w:r>
      <w:r w:rsidR="00542E01">
        <w:t xml:space="preserve"> – </w:t>
      </w:r>
      <w:r w:rsidR="00542E01" w:rsidRPr="00542E01">
        <w:rPr>
          <w:color w:val="5B9BD5" w:themeColor="accent5"/>
        </w:rPr>
        <w:t>This initiative has been considered and deemed unfeasible at County Hall. Rainwater harvesting will be considered for future projects</w:t>
      </w:r>
      <w:r w:rsidR="00542E01">
        <w:t>.</w:t>
      </w:r>
    </w:p>
    <w:p w14:paraId="4B825A85" w14:textId="617F90D6" w:rsidR="009E47A9" w:rsidRDefault="000A7431" w:rsidP="00E61F3C">
      <w:pPr>
        <w:pStyle w:val="ListParagraph"/>
        <w:numPr>
          <w:ilvl w:val="0"/>
          <w:numId w:val="22"/>
        </w:numPr>
        <w:jc w:val="both"/>
      </w:pPr>
      <w:r>
        <w:t>Action R.25 – Promote recycling</w:t>
      </w:r>
      <w:r w:rsidR="00E23AC2">
        <w:t xml:space="preserve"> and the circular economy to householders through a range of workshops</w:t>
      </w:r>
      <w:r w:rsidR="003F50F8">
        <w:t>, talks and programmes.</w:t>
      </w:r>
      <w:r w:rsidR="00542E01">
        <w:t xml:space="preserve"> – </w:t>
      </w:r>
      <w:r w:rsidR="00542E01" w:rsidRPr="00542E01">
        <w:rPr>
          <w:color w:val="5B9BD5" w:themeColor="accent5"/>
        </w:rPr>
        <w:t>This action is ongoing, workshops delivered in 2020, additional public engagements will take place in 2021.</w:t>
      </w:r>
    </w:p>
    <w:p w14:paraId="21F220BA" w14:textId="74ED9241" w:rsidR="007C2F88" w:rsidRDefault="007C2F88" w:rsidP="00E61F3C">
      <w:pPr>
        <w:pStyle w:val="ListParagraph"/>
        <w:numPr>
          <w:ilvl w:val="0"/>
          <w:numId w:val="22"/>
        </w:numPr>
        <w:jc w:val="both"/>
      </w:pPr>
      <w:r>
        <w:t xml:space="preserve">Action R.26 </w:t>
      </w:r>
      <w:r w:rsidR="009D3AD4">
        <w:t>–</w:t>
      </w:r>
      <w:r>
        <w:t xml:space="preserve"> </w:t>
      </w:r>
      <w:r w:rsidR="009D3AD4">
        <w:t>Explore collaborations with stakeholders</w:t>
      </w:r>
      <w:r w:rsidR="009A55C8">
        <w:t xml:space="preserve"> such as Refill.ie to reduce single use items</w:t>
      </w:r>
      <w:r w:rsidR="00BE70CD">
        <w:t xml:space="preserve">. </w:t>
      </w:r>
      <w:r w:rsidR="00542E01">
        <w:t xml:space="preserve">– </w:t>
      </w:r>
      <w:r w:rsidR="00542E01" w:rsidRPr="00542E01">
        <w:rPr>
          <w:color w:val="5B9BD5" w:themeColor="accent5"/>
        </w:rPr>
        <w:t xml:space="preserve">SDCC has collaborated with refill.ie on water stations, and World Water Day. Engagements were effected by Covid-19 in 2020. </w:t>
      </w:r>
    </w:p>
    <w:p w14:paraId="0F2FFFD4" w14:textId="3845EE79" w:rsidR="00DC5324" w:rsidRDefault="00DC5324" w:rsidP="00E61F3C">
      <w:pPr>
        <w:pStyle w:val="ListParagraph"/>
        <w:numPr>
          <w:ilvl w:val="0"/>
          <w:numId w:val="22"/>
        </w:numPr>
        <w:jc w:val="both"/>
      </w:pPr>
      <w:r>
        <w:t xml:space="preserve">Action R.27 - </w:t>
      </w:r>
      <w:r w:rsidRPr="00DC5324">
        <w:t>The Council will strengthen existing networks and create new climate change links to encourage all business community stakeholders to engage with Climate Change action and enhance existing projects and initiatives. Interest areas could include energy efficiency measures, renewable energy opportunities, climate adaptation and resilience measures, access to funding sources, etc.</w:t>
      </w:r>
      <w:r w:rsidR="00542E01">
        <w:t xml:space="preserve"> – </w:t>
      </w:r>
      <w:r w:rsidR="00542E01" w:rsidRPr="00542E01">
        <w:rPr>
          <w:color w:val="5B9BD5" w:themeColor="accent5"/>
        </w:rPr>
        <w:t xml:space="preserve">This action is ongoing, collaborations with local business and </w:t>
      </w:r>
      <w:r w:rsidR="00542E01" w:rsidRPr="00542E01">
        <w:rPr>
          <w:color w:val="5B9BD5" w:themeColor="accent5"/>
        </w:rPr>
        <w:lastRenderedPageBreak/>
        <w:t>educational facilities will continue</w:t>
      </w:r>
      <w:r w:rsidR="00542E01">
        <w:rPr>
          <w:color w:val="5B9BD5" w:themeColor="accent5"/>
        </w:rPr>
        <w:t xml:space="preserve"> in 2021</w:t>
      </w:r>
      <w:r w:rsidR="00542E01" w:rsidRPr="00542E01">
        <w:rPr>
          <w:color w:val="5B9BD5" w:themeColor="accent5"/>
        </w:rPr>
        <w:t xml:space="preserve"> through District Heating Scheme, Sustainable Business Networking and Sustainable Energy Communities.</w:t>
      </w:r>
    </w:p>
    <w:p w14:paraId="01276088" w14:textId="77777777" w:rsidR="006948E4" w:rsidRDefault="006948E4" w:rsidP="00E61F3C">
      <w:pPr>
        <w:pStyle w:val="ListParagraph"/>
        <w:jc w:val="both"/>
      </w:pPr>
    </w:p>
    <w:p w14:paraId="763938D9" w14:textId="77777777" w:rsidR="00E61F3C" w:rsidRDefault="00E61F3C">
      <w:pPr>
        <w:rPr>
          <w:rFonts w:asciiTheme="majorHAnsi" w:eastAsiaTheme="majorEastAsia" w:hAnsiTheme="majorHAnsi" w:cstheme="majorBidi"/>
          <w:color w:val="2F5496" w:themeColor="accent1" w:themeShade="BF"/>
          <w:sz w:val="26"/>
          <w:szCs w:val="26"/>
        </w:rPr>
      </w:pPr>
      <w:r>
        <w:br w:type="page"/>
      </w:r>
    </w:p>
    <w:p w14:paraId="0A571FC3" w14:textId="23866764" w:rsidR="00830E43" w:rsidRPr="006D1308" w:rsidRDefault="00DD0268" w:rsidP="00E61F3C">
      <w:pPr>
        <w:pStyle w:val="Heading2"/>
        <w:jc w:val="both"/>
      </w:pPr>
      <w:bookmarkStart w:id="48" w:name="_Toc62898026"/>
      <w:r>
        <w:lastRenderedPageBreak/>
        <w:t xml:space="preserve">5.6 </w:t>
      </w:r>
      <w:r w:rsidR="00830E43" w:rsidRPr="006D1308">
        <w:t>Citizen Engagement</w:t>
      </w:r>
      <w:bookmarkEnd w:id="48"/>
    </w:p>
    <w:p w14:paraId="4051EBAE" w14:textId="2E7D8D50" w:rsidR="00354CE3" w:rsidRDefault="00354CE3" w:rsidP="00E61F3C">
      <w:pPr>
        <w:jc w:val="both"/>
      </w:pPr>
    </w:p>
    <w:p w14:paraId="0598EF29" w14:textId="5F69F512" w:rsidR="002A2E1B" w:rsidRDefault="009338DC" w:rsidP="00E61F3C">
      <w:pPr>
        <w:jc w:val="both"/>
      </w:pPr>
      <w:r>
        <w:t>We</w:t>
      </w:r>
      <w:r w:rsidR="002A2E1B">
        <w:t xml:space="preserve"> understand the importance of engaging with our citizens on </w:t>
      </w:r>
      <w:r w:rsidR="003C539C">
        <w:t>all</w:t>
      </w:r>
      <w:r w:rsidR="002A2E1B">
        <w:t xml:space="preserve"> </w:t>
      </w:r>
      <w:r w:rsidR="003201B1">
        <w:t xml:space="preserve">of </w:t>
      </w:r>
      <w:r w:rsidR="002A2E1B">
        <w:t xml:space="preserve">our actions. Through representations and questions from our elected members, public consultation sessions and </w:t>
      </w:r>
      <w:r>
        <w:t>our own Customer Care management system, we are aware of the significant level of interest and concern that the public hold regarding the environment and climate change. Citizen engagement</w:t>
      </w:r>
      <w:r w:rsidR="00624AF0">
        <w:t xml:space="preserve">, including our use of social media, </w:t>
      </w:r>
      <w:r>
        <w:t xml:space="preserve">provides a platform to SDCC to </w:t>
      </w:r>
      <w:r w:rsidR="00624AF0">
        <w:t>discuss</w:t>
      </w:r>
      <w:r>
        <w:t xml:space="preserve"> our activities and achievements </w:t>
      </w:r>
      <w:r w:rsidR="00624AF0">
        <w:t>with</w:t>
      </w:r>
      <w:r>
        <w:t xml:space="preserve"> the public, and </w:t>
      </w:r>
      <w:r w:rsidR="00624AF0">
        <w:t>collect</w:t>
      </w:r>
      <w:r>
        <w:t xml:space="preserve"> valuable feedback </w:t>
      </w:r>
      <w:r w:rsidR="00624AF0">
        <w:t>to</w:t>
      </w:r>
      <w:r>
        <w:t xml:space="preserve"> benefit </w:t>
      </w:r>
      <w:r w:rsidR="003C539C">
        <w:t>the scope of</w:t>
      </w:r>
      <w:r>
        <w:t xml:space="preserve"> </w:t>
      </w:r>
      <w:r w:rsidR="003C539C">
        <w:t xml:space="preserve">future </w:t>
      </w:r>
      <w:r>
        <w:t xml:space="preserve">works. </w:t>
      </w:r>
    </w:p>
    <w:p w14:paraId="66F21059" w14:textId="77777777" w:rsidR="00C176A4" w:rsidRDefault="00C176A4" w:rsidP="00E61F3C">
      <w:pPr>
        <w:spacing w:after="0" w:line="240" w:lineRule="auto"/>
        <w:jc w:val="both"/>
        <w:rPr>
          <w:color w:val="FF0000"/>
        </w:rPr>
      </w:pPr>
    </w:p>
    <w:p w14:paraId="1F767D12" w14:textId="2F22D92B" w:rsidR="00C176A4" w:rsidRPr="009E1EA4" w:rsidRDefault="00C176A4" w:rsidP="00E61F3C">
      <w:pPr>
        <w:pStyle w:val="Heading3"/>
        <w:jc w:val="both"/>
      </w:pPr>
      <w:bookmarkStart w:id="49" w:name="_Toc62898027"/>
      <w:r w:rsidRPr="009E1EA4">
        <w:t>Climate Change Newsletter</w:t>
      </w:r>
      <w:r>
        <w:t xml:space="preserve"> &amp; Website</w:t>
      </w:r>
      <w:bookmarkEnd w:id="49"/>
    </w:p>
    <w:p w14:paraId="14220AC6" w14:textId="77777777" w:rsidR="00C176A4" w:rsidRDefault="00976413" w:rsidP="00E61F3C">
      <w:pPr>
        <w:spacing w:after="0" w:line="240" w:lineRule="auto"/>
        <w:contextualSpacing/>
        <w:jc w:val="both"/>
        <w:rPr>
          <w:rFonts w:eastAsia="Times New Roman" w:cs="Times New Roman"/>
        </w:rPr>
      </w:pPr>
      <w:r w:rsidRPr="00B639B8">
        <w:t>The Climate Action Team is committed to communicating t</w:t>
      </w:r>
      <w:r w:rsidR="00B639B8" w:rsidRPr="00B639B8">
        <w:t xml:space="preserve">he full breadth of work being carried out by different departments in South Dublin County Council </w:t>
      </w:r>
      <w:r w:rsidR="00B639B8" w:rsidRPr="00B639B8">
        <w:rPr>
          <w:rFonts w:eastAsia="Times New Roman" w:cs="Times New Roman"/>
        </w:rPr>
        <w:t>through day-to-day work</w:t>
      </w:r>
      <w:r w:rsidR="00C176A4">
        <w:rPr>
          <w:rFonts w:eastAsia="Times New Roman" w:cs="Times New Roman"/>
        </w:rPr>
        <w:t xml:space="preserve">. </w:t>
      </w:r>
    </w:p>
    <w:p w14:paraId="2D099E2D" w14:textId="77777777" w:rsidR="00C176A4" w:rsidRDefault="00C176A4" w:rsidP="00E61F3C">
      <w:pPr>
        <w:spacing w:after="0" w:line="240" w:lineRule="auto"/>
        <w:contextualSpacing/>
        <w:jc w:val="both"/>
        <w:rPr>
          <w:rFonts w:eastAsia="Times New Roman" w:cs="Times New Roman"/>
        </w:rPr>
      </w:pPr>
    </w:p>
    <w:p w14:paraId="5B1D3E32" w14:textId="02A8739C" w:rsidR="00B639B8" w:rsidRPr="00B639B8" w:rsidRDefault="00C176A4" w:rsidP="00E61F3C">
      <w:pPr>
        <w:spacing w:after="0" w:line="240" w:lineRule="auto"/>
        <w:jc w:val="both"/>
      </w:pPr>
      <w:r>
        <w:rPr>
          <w:rFonts w:cstheme="minorHAnsi"/>
        </w:rPr>
        <w:t xml:space="preserve">Several communication tools will be used to keep the people of South Dublin informed on how we are progressing towards </w:t>
      </w:r>
      <w:r>
        <w:rPr>
          <w:rFonts w:eastAsia="Times New Roman" w:cs="Times New Roman"/>
        </w:rPr>
        <w:t xml:space="preserve">achieving the targets of </w:t>
      </w:r>
      <w:r w:rsidR="00B639B8" w:rsidRPr="00B639B8">
        <w:rPr>
          <w:rFonts w:eastAsia="Times New Roman" w:cs="Times New Roman"/>
        </w:rPr>
        <w:t>the Climate Change Action Plan.</w:t>
      </w:r>
    </w:p>
    <w:p w14:paraId="7636ECDE" w14:textId="6377F2E6" w:rsidR="00976413" w:rsidRDefault="00976413" w:rsidP="00E61F3C">
      <w:pPr>
        <w:spacing w:after="0" w:line="240" w:lineRule="auto"/>
        <w:jc w:val="both"/>
        <w:rPr>
          <w:color w:val="FF0000"/>
        </w:rPr>
      </w:pPr>
    </w:p>
    <w:p w14:paraId="6ECD6BD7" w14:textId="4BEF1C70" w:rsidR="00304664" w:rsidRDefault="00B639B8" w:rsidP="00E61F3C">
      <w:pPr>
        <w:spacing w:after="0" w:line="240" w:lineRule="auto"/>
        <w:jc w:val="both"/>
        <w:rPr>
          <w:rFonts w:cstheme="minorHAnsi"/>
          <w:shd w:val="clear" w:color="auto" w:fill="FFFFFF"/>
        </w:rPr>
      </w:pPr>
      <w:r w:rsidRPr="00B639B8">
        <w:rPr>
          <w:rFonts w:cstheme="minorHAnsi"/>
        </w:rPr>
        <w:t xml:space="preserve">The </w:t>
      </w:r>
      <w:r w:rsidRPr="00B639B8">
        <w:rPr>
          <w:rFonts w:cstheme="minorHAnsi"/>
          <w:shd w:val="clear" w:color="auto" w:fill="FFFFFF"/>
        </w:rPr>
        <w:t>South Dublin County Council’s new Climate Change Newsletter</w:t>
      </w:r>
      <w:r>
        <w:rPr>
          <w:rFonts w:cstheme="minorHAnsi"/>
          <w:shd w:val="clear" w:color="auto" w:fill="FFFFFF"/>
        </w:rPr>
        <w:t xml:space="preserve"> </w:t>
      </w:r>
      <w:r w:rsidRPr="00B639B8">
        <w:rPr>
          <w:rFonts w:cstheme="minorHAnsi"/>
          <w:shd w:val="clear" w:color="auto" w:fill="FFFFFF"/>
        </w:rPr>
        <w:t xml:space="preserve">will keep </w:t>
      </w:r>
      <w:r>
        <w:rPr>
          <w:rFonts w:cstheme="minorHAnsi"/>
          <w:shd w:val="clear" w:color="auto" w:fill="FFFFFF"/>
        </w:rPr>
        <w:t>subscribers</w:t>
      </w:r>
      <w:r w:rsidRPr="00B639B8">
        <w:rPr>
          <w:rFonts w:cstheme="minorHAnsi"/>
          <w:shd w:val="clear" w:color="auto" w:fill="FFFFFF"/>
        </w:rPr>
        <w:t xml:space="preserve"> up to date on what</w:t>
      </w:r>
      <w:r>
        <w:rPr>
          <w:rFonts w:cstheme="minorHAnsi"/>
          <w:shd w:val="clear" w:color="auto" w:fill="FFFFFF"/>
        </w:rPr>
        <w:t xml:space="preserve"> the</w:t>
      </w:r>
      <w:r w:rsidRPr="00B639B8">
        <w:rPr>
          <w:rFonts w:cstheme="minorHAnsi"/>
          <w:shd w:val="clear" w:color="auto" w:fill="FFFFFF"/>
        </w:rPr>
        <w:t xml:space="preserve"> council is doing to tackle climate change.</w:t>
      </w:r>
      <w:r>
        <w:rPr>
          <w:rFonts w:cstheme="minorHAnsi"/>
          <w:shd w:val="clear" w:color="auto" w:fill="FFFFFF"/>
        </w:rPr>
        <w:t xml:space="preserve"> </w:t>
      </w:r>
      <w:r w:rsidR="00304664">
        <w:rPr>
          <w:rFonts w:cstheme="minorHAnsi"/>
          <w:shd w:val="clear" w:color="auto" w:fill="FFFFFF"/>
        </w:rPr>
        <w:t xml:space="preserve">Each edition of the </w:t>
      </w:r>
      <w:r w:rsidR="00C176A4">
        <w:rPr>
          <w:rFonts w:cstheme="minorHAnsi"/>
          <w:shd w:val="clear" w:color="auto" w:fill="FFFFFF"/>
        </w:rPr>
        <w:t xml:space="preserve">online </w:t>
      </w:r>
      <w:r w:rsidR="00304664">
        <w:rPr>
          <w:rFonts w:cstheme="minorHAnsi"/>
          <w:shd w:val="clear" w:color="auto" w:fill="FFFFFF"/>
        </w:rPr>
        <w:t>newsletter will examine the actions under</w:t>
      </w:r>
      <w:r w:rsidR="00B04C3A">
        <w:rPr>
          <w:rFonts w:cstheme="minorHAnsi"/>
          <w:shd w:val="clear" w:color="auto" w:fill="FFFFFF"/>
        </w:rPr>
        <w:t xml:space="preserve"> the 6 key areas of the plan. </w:t>
      </w:r>
    </w:p>
    <w:p w14:paraId="28994E88" w14:textId="77777777" w:rsidR="009E1EA4" w:rsidRPr="009E1EA4" w:rsidRDefault="009E1EA4" w:rsidP="00E61F3C">
      <w:pPr>
        <w:spacing w:after="0" w:line="240" w:lineRule="auto"/>
        <w:jc w:val="both"/>
        <w:rPr>
          <w:rFonts w:cstheme="minorHAnsi"/>
          <w:shd w:val="clear" w:color="auto" w:fill="FFFFFF"/>
        </w:rPr>
      </w:pPr>
    </w:p>
    <w:p w14:paraId="094798FC" w14:textId="613D9594" w:rsidR="00304664" w:rsidRPr="00304664" w:rsidRDefault="00304664" w:rsidP="00E61F3C">
      <w:pPr>
        <w:spacing w:after="0" w:line="240" w:lineRule="auto"/>
        <w:jc w:val="both"/>
        <w:rPr>
          <w:rFonts w:ascii="Verdana" w:eastAsia="Times New Roman" w:hAnsi="Verdana" w:cs="Times New Roman"/>
          <w:bCs/>
          <w:iCs/>
          <w:color w:val="000000"/>
          <w:lang w:val="en-US" w:eastAsia="en-IE"/>
        </w:rPr>
      </w:pPr>
      <w:r w:rsidRPr="00304664">
        <w:rPr>
          <w:rFonts w:eastAsia="Times New Roman" w:cs="Times New Roman"/>
        </w:rPr>
        <w:t xml:space="preserve">A website is being developed </w:t>
      </w:r>
      <w:r w:rsidRPr="00304664">
        <w:rPr>
          <w:rFonts w:eastAsia="Times New Roman" w:cs="Calibri"/>
        </w:rPr>
        <w:t xml:space="preserve">to inform and educate the citizens of South Dublin what the </w:t>
      </w:r>
      <w:r w:rsidRPr="00304664">
        <w:rPr>
          <w:rFonts w:eastAsia="Times New Roman" w:cs="Calibri"/>
          <w:bCs/>
          <w:iCs/>
          <w:color w:val="000000"/>
          <w:lang w:val="en-US" w:eastAsia="en-IE"/>
        </w:rPr>
        <w:t xml:space="preserve">Climate Change Action Plan (CCAP) is and to provide transparency on the execution of the plan and </w:t>
      </w:r>
      <w:r w:rsidR="00C176A4">
        <w:rPr>
          <w:rFonts w:eastAsia="Times New Roman" w:cs="Calibri"/>
          <w:bCs/>
          <w:iCs/>
          <w:color w:val="000000"/>
          <w:lang w:val="en-US" w:eastAsia="en-IE"/>
        </w:rPr>
        <w:t>progress towards achieving targets</w:t>
      </w:r>
      <w:r w:rsidRPr="00304664">
        <w:rPr>
          <w:rFonts w:eastAsia="Times New Roman" w:cs="Calibri"/>
          <w:bCs/>
          <w:iCs/>
          <w:color w:val="000000"/>
          <w:lang w:val="en-US" w:eastAsia="en-IE"/>
        </w:rPr>
        <w:t>.</w:t>
      </w:r>
    </w:p>
    <w:p w14:paraId="7649AB85" w14:textId="0346002F" w:rsidR="00F132BD" w:rsidRDefault="00F132BD" w:rsidP="00E61F3C">
      <w:pPr>
        <w:spacing w:after="0" w:line="240" w:lineRule="auto"/>
        <w:jc w:val="both"/>
      </w:pPr>
    </w:p>
    <w:p w14:paraId="52173743" w14:textId="3847209B" w:rsidR="005146C5" w:rsidRDefault="005146C5" w:rsidP="00E61F3C">
      <w:pPr>
        <w:pStyle w:val="Heading3"/>
        <w:jc w:val="both"/>
      </w:pPr>
      <w:bookmarkStart w:id="50" w:name="_Toc62898028"/>
      <w:r>
        <w:t>Sustainable Energy Communities</w:t>
      </w:r>
      <w:bookmarkEnd w:id="50"/>
    </w:p>
    <w:p w14:paraId="1BBA9DF9" w14:textId="25D93201" w:rsidR="005146C5" w:rsidRDefault="005146C5" w:rsidP="00E61F3C">
      <w:pPr>
        <w:spacing w:after="0" w:line="240" w:lineRule="auto"/>
        <w:contextualSpacing/>
        <w:jc w:val="both"/>
        <w:rPr>
          <w:rFonts w:asciiTheme="majorHAnsi" w:hAnsiTheme="majorHAnsi" w:cstheme="majorHAnsi"/>
          <w:color w:val="2F5496" w:themeColor="accent1" w:themeShade="BF"/>
        </w:rPr>
      </w:pPr>
      <w:r w:rsidRPr="002B764A">
        <w:rPr>
          <w:color w:val="000000" w:themeColor="text1"/>
        </w:rPr>
        <w:t>South Dublin County Council</w:t>
      </w:r>
      <w:r>
        <w:rPr>
          <w:color w:val="000000" w:themeColor="text1"/>
        </w:rPr>
        <w:t xml:space="preserve"> is facilitating the Sustainable Energy Communities programme developed by the SEAI. The programme gives interested groups the opportunity to develop energy masterplans for their community, identify and develop energy saving projects and develop networks to share knowledge and experience with other communities. SDCC has set up a fund to allow communities to engage consultants to develop energy masterplans. The cost of developing energy masterplans is recoupable from the SEAI. </w:t>
      </w:r>
    </w:p>
    <w:p w14:paraId="567DEF03" w14:textId="77777777" w:rsidR="005146C5" w:rsidRPr="005146C5" w:rsidRDefault="005146C5" w:rsidP="00E61F3C">
      <w:pPr>
        <w:spacing w:after="0" w:line="240" w:lineRule="auto"/>
        <w:contextualSpacing/>
        <w:jc w:val="both"/>
        <w:rPr>
          <w:rFonts w:asciiTheme="majorHAnsi" w:hAnsiTheme="majorHAnsi" w:cstheme="majorHAnsi"/>
          <w:color w:val="2F5496" w:themeColor="accent1" w:themeShade="BF"/>
        </w:rPr>
      </w:pPr>
    </w:p>
    <w:p w14:paraId="2F81D016" w14:textId="381328F6" w:rsidR="00F132BD" w:rsidRPr="005146C5" w:rsidRDefault="00F132BD" w:rsidP="00E61F3C">
      <w:pPr>
        <w:pStyle w:val="Heading3"/>
        <w:jc w:val="both"/>
      </w:pPr>
      <w:bookmarkStart w:id="51" w:name="_Toc62898029"/>
      <w:r w:rsidRPr="005146C5">
        <w:t>Sustainable Business Programme</w:t>
      </w:r>
      <w:bookmarkEnd w:id="51"/>
    </w:p>
    <w:p w14:paraId="01A11443" w14:textId="0DE6E5B4" w:rsidR="00894F7D" w:rsidRDefault="00C855BC" w:rsidP="00E61F3C">
      <w:pPr>
        <w:spacing w:after="0" w:line="240" w:lineRule="auto"/>
        <w:contextualSpacing/>
        <w:jc w:val="both"/>
        <w:rPr>
          <w:color w:val="000000" w:themeColor="text1"/>
        </w:rPr>
      </w:pPr>
      <w:r w:rsidRPr="002B764A">
        <w:rPr>
          <w:color w:val="000000" w:themeColor="text1"/>
        </w:rPr>
        <w:t>South Dublin County Council</w:t>
      </w:r>
      <w:r w:rsidR="00C568FE">
        <w:rPr>
          <w:color w:val="000000" w:themeColor="text1"/>
        </w:rPr>
        <w:t>, with funding from the Climate Innovation Fund,</w:t>
      </w:r>
      <w:r w:rsidRPr="002B764A">
        <w:rPr>
          <w:color w:val="000000" w:themeColor="text1"/>
        </w:rPr>
        <w:t xml:space="preserve"> is working with </w:t>
      </w:r>
      <w:r w:rsidR="00C568FE">
        <w:rPr>
          <w:color w:val="000000" w:themeColor="text1"/>
        </w:rPr>
        <w:t>the LEO and the Chamber of Commerce</w:t>
      </w:r>
      <w:r w:rsidR="00C568FE" w:rsidRPr="002B764A">
        <w:rPr>
          <w:color w:val="000000" w:themeColor="text1"/>
        </w:rPr>
        <w:t xml:space="preserve"> </w:t>
      </w:r>
      <w:r w:rsidR="00C568FE">
        <w:rPr>
          <w:color w:val="000000" w:themeColor="text1"/>
        </w:rPr>
        <w:t>to establish a Sustainable Business Network in the County. Businesses</w:t>
      </w:r>
      <w:r w:rsidR="00B55E88">
        <w:rPr>
          <w:color w:val="000000" w:themeColor="text1"/>
        </w:rPr>
        <w:t xml:space="preserve"> will be invited to attend</w:t>
      </w:r>
      <w:r w:rsidR="002B764A">
        <w:rPr>
          <w:color w:val="000000" w:themeColor="text1"/>
        </w:rPr>
        <w:t xml:space="preserve"> a</w:t>
      </w:r>
      <w:r w:rsidR="00B55E88">
        <w:rPr>
          <w:color w:val="000000" w:themeColor="text1"/>
        </w:rPr>
        <w:t xml:space="preserve"> seminar where they </w:t>
      </w:r>
      <w:r w:rsidR="002B764A">
        <w:rPr>
          <w:color w:val="000000" w:themeColor="text1"/>
        </w:rPr>
        <w:t>will</w:t>
      </w:r>
      <w:r w:rsidR="00B55E88">
        <w:rPr>
          <w:color w:val="000000" w:themeColor="text1"/>
        </w:rPr>
        <w:t xml:space="preserve"> find out what is involved. Ten</w:t>
      </w:r>
      <w:r w:rsidR="00282890">
        <w:rPr>
          <w:color w:val="000000" w:themeColor="text1"/>
        </w:rPr>
        <w:t xml:space="preserve"> businesses will receive </w:t>
      </w:r>
      <w:r w:rsidR="00B55E88">
        <w:rPr>
          <w:color w:val="000000" w:themeColor="text1"/>
        </w:rPr>
        <w:t xml:space="preserve">resource efficiency audits, reports and follow-up assistance to </w:t>
      </w:r>
      <w:r w:rsidR="00282890">
        <w:rPr>
          <w:color w:val="000000" w:themeColor="text1"/>
        </w:rPr>
        <w:t xml:space="preserve">expert help and advise on how to </w:t>
      </w:r>
      <w:r w:rsidR="00B55E88">
        <w:rPr>
          <w:color w:val="000000" w:themeColor="text1"/>
        </w:rPr>
        <w:t>reduce their impact.</w:t>
      </w:r>
    </w:p>
    <w:p w14:paraId="2FA669FD" w14:textId="77777777" w:rsidR="00282890" w:rsidRPr="002B764A" w:rsidRDefault="00282890" w:rsidP="00E61F3C">
      <w:pPr>
        <w:spacing w:after="0" w:line="240" w:lineRule="auto"/>
        <w:contextualSpacing/>
        <w:jc w:val="both"/>
        <w:rPr>
          <w:color w:val="000000" w:themeColor="text1"/>
        </w:rPr>
      </w:pPr>
    </w:p>
    <w:p w14:paraId="6A02DB98" w14:textId="4E7174B3" w:rsidR="00F132BD" w:rsidRPr="009E1EA4" w:rsidRDefault="00F132BD" w:rsidP="00E61F3C">
      <w:pPr>
        <w:pStyle w:val="Heading3"/>
        <w:jc w:val="both"/>
      </w:pPr>
      <w:bookmarkStart w:id="52" w:name="_Toc62898030"/>
      <w:r w:rsidRPr="009E1EA4">
        <w:t>Climate Week 2021</w:t>
      </w:r>
      <w:bookmarkEnd w:id="52"/>
    </w:p>
    <w:p w14:paraId="7196D55C" w14:textId="5B3D6CAB" w:rsidR="00E92F03" w:rsidRPr="00E92F03" w:rsidRDefault="00E92F03" w:rsidP="00E61F3C">
      <w:pPr>
        <w:spacing w:after="0" w:line="240" w:lineRule="auto"/>
        <w:jc w:val="both"/>
        <w:rPr>
          <w:color w:val="000000" w:themeColor="text1"/>
        </w:rPr>
      </w:pPr>
      <w:r w:rsidRPr="00E92F03">
        <w:rPr>
          <w:color w:val="000000" w:themeColor="text1"/>
        </w:rPr>
        <w:t xml:space="preserve">The Climate Teams in the four Dublin Local Authorities will work together to deliver the first ever Climate Action Team. A steering group </w:t>
      </w:r>
      <w:r>
        <w:rPr>
          <w:color w:val="000000" w:themeColor="text1"/>
        </w:rPr>
        <w:t xml:space="preserve">will work to deliver a range of events during the week in June. </w:t>
      </w:r>
    </w:p>
    <w:p w14:paraId="0038C23C" w14:textId="77777777" w:rsidR="00C855BC" w:rsidRDefault="00C855BC" w:rsidP="00E61F3C">
      <w:pPr>
        <w:spacing w:after="0" w:line="240" w:lineRule="auto"/>
        <w:jc w:val="both"/>
        <w:rPr>
          <w:color w:val="FF0000"/>
        </w:rPr>
      </w:pPr>
    </w:p>
    <w:p w14:paraId="6F1A5038" w14:textId="4DAD9F8F" w:rsidR="00F132BD" w:rsidRPr="009E1EA4" w:rsidRDefault="00F132BD" w:rsidP="00E61F3C">
      <w:pPr>
        <w:pStyle w:val="Heading3"/>
        <w:jc w:val="both"/>
      </w:pPr>
      <w:bookmarkStart w:id="53" w:name="_Toc62898031"/>
      <w:r w:rsidRPr="009E1EA4">
        <w:t xml:space="preserve">National Dialogue on Climate </w:t>
      </w:r>
      <w:r w:rsidR="00B55E88" w:rsidRPr="009E1EA4">
        <w:t>Action</w:t>
      </w:r>
      <w:r w:rsidRPr="009E1EA4">
        <w:t xml:space="preserve">– </w:t>
      </w:r>
      <w:proofErr w:type="spellStart"/>
      <w:r w:rsidRPr="009E1EA4">
        <w:t>Comhairle</w:t>
      </w:r>
      <w:proofErr w:type="spellEnd"/>
      <w:r w:rsidRPr="009E1EA4">
        <w:t xml:space="preserve"> </w:t>
      </w:r>
      <w:proofErr w:type="spellStart"/>
      <w:r w:rsidRPr="009E1EA4">
        <w:t>na</w:t>
      </w:r>
      <w:proofErr w:type="spellEnd"/>
      <w:r w:rsidRPr="009E1EA4">
        <w:t xml:space="preserve"> </w:t>
      </w:r>
      <w:proofErr w:type="spellStart"/>
      <w:r w:rsidRPr="009E1EA4">
        <w:t>nOg</w:t>
      </w:r>
      <w:proofErr w:type="spellEnd"/>
      <w:r w:rsidRPr="009E1EA4">
        <w:t>.</w:t>
      </w:r>
      <w:bookmarkEnd w:id="53"/>
    </w:p>
    <w:p w14:paraId="2A9F15E4" w14:textId="3A548612" w:rsidR="00A93AC5" w:rsidRDefault="00A93AC5" w:rsidP="00E61F3C">
      <w:pPr>
        <w:spacing w:after="0" w:line="240" w:lineRule="auto"/>
        <w:jc w:val="both"/>
        <w:rPr>
          <w:color w:val="000000" w:themeColor="text1"/>
        </w:rPr>
      </w:pPr>
      <w:r>
        <w:rPr>
          <w:color w:val="000000" w:themeColor="text1"/>
        </w:rPr>
        <w:t xml:space="preserve">Recognising the importance of engaging young people in the consultation process </w:t>
      </w:r>
      <w:r w:rsidR="00AC51EC">
        <w:rPr>
          <w:color w:val="000000" w:themeColor="text1"/>
        </w:rPr>
        <w:t>for</w:t>
      </w:r>
      <w:r>
        <w:rPr>
          <w:color w:val="000000" w:themeColor="text1"/>
        </w:rPr>
        <w:t xml:space="preserve"> the preparation of the forthcoming national Climate Action Plan, government has requested Local Authorities to </w:t>
      </w:r>
      <w:r w:rsidR="00AC51EC">
        <w:rPr>
          <w:color w:val="000000" w:themeColor="text1"/>
        </w:rPr>
        <w:t>ensure that young people in their area have a voice in the process.</w:t>
      </w:r>
    </w:p>
    <w:p w14:paraId="57A831D6" w14:textId="77777777" w:rsidR="00AC51EC" w:rsidRDefault="00AC51EC" w:rsidP="00E61F3C">
      <w:pPr>
        <w:spacing w:after="0" w:line="240" w:lineRule="auto"/>
        <w:jc w:val="both"/>
        <w:rPr>
          <w:color w:val="000000" w:themeColor="text1"/>
        </w:rPr>
      </w:pPr>
    </w:p>
    <w:p w14:paraId="6F8A0932" w14:textId="384783FB" w:rsidR="00894F7D" w:rsidRDefault="00B55E88" w:rsidP="00E61F3C">
      <w:pPr>
        <w:spacing w:after="0" w:line="240" w:lineRule="auto"/>
        <w:jc w:val="both"/>
        <w:rPr>
          <w:color w:val="000000" w:themeColor="text1"/>
        </w:rPr>
      </w:pPr>
      <w:r w:rsidRPr="00293EE2">
        <w:rPr>
          <w:color w:val="000000" w:themeColor="text1"/>
        </w:rPr>
        <w:lastRenderedPageBreak/>
        <w:t xml:space="preserve">Working with </w:t>
      </w:r>
      <w:proofErr w:type="spellStart"/>
      <w:r w:rsidRPr="00293EE2">
        <w:rPr>
          <w:color w:val="000000" w:themeColor="text1"/>
        </w:rPr>
        <w:t>Comhairle</w:t>
      </w:r>
      <w:proofErr w:type="spellEnd"/>
      <w:r w:rsidRPr="00293EE2">
        <w:rPr>
          <w:color w:val="000000" w:themeColor="text1"/>
        </w:rPr>
        <w:t xml:space="preserve"> </w:t>
      </w:r>
      <w:proofErr w:type="spellStart"/>
      <w:r w:rsidRPr="00293EE2">
        <w:rPr>
          <w:color w:val="000000" w:themeColor="text1"/>
        </w:rPr>
        <w:t>na</w:t>
      </w:r>
      <w:proofErr w:type="spellEnd"/>
      <w:r w:rsidRPr="00293EE2">
        <w:rPr>
          <w:color w:val="000000" w:themeColor="text1"/>
        </w:rPr>
        <w:t xml:space="preserve"> </w:t>
      </w:r>
      <w:proofErr w:type="spellStart"/>
      <w:r w:rsidRPr="00293EE2">
        <w:rPr>
          <w:rFonts w:cstheme="minorHAnsi"/>
          <w:color w:val="000000" w:themeColor="text1"/>
        </w:rPr>
        <w:t>nÓg</w:t>
      </w:r>
      <w:proofErr w:type="spellEnd"/>
      <w:r w:rsidRPr="00293EE2">
        <w:rPr>
          <w:rFonts w:cstheme="minorHAnsi"/>
          <w:color w:val="000000" w:themeColor="text1"/>
        </w:rPr>
        <w:t xml:space="preserve"> </w:t>
      </w:r>
      <w:r w:rsidR="00983E6C" w:rsidRPr="00293EE2">
        <w:rPr>
          <w:rFonts w:cstheme="minorHAnsi"/>
          <w:color w:val="000000" w:themeColor="text1"/>
        </w:rPr>
        <w:t>Coordinator in South Dublin County Council, the Climate Action Team, will deliver a</w:t>
      </w:r>
      <w:r w:rsidR="003D5B0B">
        <w:rPr>
          <w:rFonts w:cstheme="minorHAnsi"/>
          <w:color w:val="000000" w:themeColor="text1"/>
        </w:rPr>
        <w:t xml:space="preserve"> series of events with the aim of engaging young people in </w:t>
      </w:r>
      <w:r w:rsidR="00493EB6">
        <w:rPr>
          <w:rFonts w:cstheme="minorHAnsi"/>
          <w:color w:val="000000" w:themeColor="text1"/>
        </w:rPr>
        <w:t xml:space="preserve">the </w:t>
      </w:r>
      <w:r w:rsidR="00493EB6" w:rsidRPr="00293EE2">
        <w:rPr>
          <w:rFonts w:cstheme="minorHAnsi"/>
          <w:color w:val="000000" w:themeColor="text1"/>
        </w:rPr>
        <w:t>“</w:t>
      </w:r>
      <w:r w:rsidR="00293EE2">
        <w:rPr>
          <w:rFonts w:cstheme="minorHAnsi"/>
          <w:color w:val="000000" w:themeColor="text1"/>
        </w:rPr>
        <w:t>climate conversation”</w:t>
      </w:r>
      <w:r w:rsidR="003D5B0B">
        <w:rPr>
          <w:rFonts w:cstheme="minorHAnsi"/>
          <w:color w:val="000000" w:themeColor="text1"/>
        </w:rPr>
        <w:t xml:space="preserve">. </w:t>
      </w:r>
    </w:p>
    <w:p w14:paraId="2A6FD690" w14:textId="77777777" w:rsidR="00894F7D" w:rsidRDefault="00894F7D" w:rsidP="00E61F3C">
      <w:pPr>
        <w:spacing w:after="0" w:line="240" w:lineRule="auto"/>
        <w:jc w:val="both"/>
        <w:rPr>
          <w:color w:val="000000" w:themeColor="text1"/>
        </w:rPr>
      </w:pPr>
    </w:p>
    <w:p w14:paraId="0D00D99E" w14:textId="25E29790" w:rsidR="00354CE3" w:rsidRPr="00B65AE0" w:rsidRDefault="003D5B0B" w:rsidP="00E61F3C">
      <w:pPr>
        <w:pStyle w:val="Heading3"/>
        <w:jc w:val="both"/>
      </w:pPr>
      <w:bookmarkStart w:id="54" w:name="_Toc62898032"/>
      <w:r w:rsidRPr="00B65AE0">
        <w:t xml:space="preserve">Engaging </w:t>
      </w:r>
      <w:r w:rsidR="00354CE3" w:rsidRPr="00B65AE0">
        <w:t>Communit</w:t>
      </w:r>
      <w:r w:rsidRPr="00B65AE0">
        <w:t>ies</w:t>
      </w:r>
      <w:bookmarkEnd w:id="54"/>
      <w:r w:rsidR="00354CE3" w:rsidRPr="00B65AE0">
        <w:t xml:space="preserve"> </w:t>
      </w:r>
    </w:p>
    <w:p w14:paraId="38DD7177" w14:textId="6B00B3C7" w:rsidR="008F22DB" w:rsidRDefault="003D5B0B" w:rsidP="00E61F3C">
      <w:pPr>
        <w:spacing w:after="0" w:line="240" w:lineRule="auto"/>
        <w:jc w:val="both"/>
      </w:pPr>
      <w:r>
        <w:t xml:space="preserve">In 2020 we engaged communities in South Dublin through a series of </w:t>
      </w:r>
      <w:r w:rsidR="000227AA" w:rsidRPr="00F132BD">
        <w:t>Climate Change workshops</w:t>
      </w:r>
      <w:r>
        <w:t>. These were delivered</w:t>
      </w:r>
      <w:r w:rsidR="000227AA" w:rsidRPr="00F132BD">
        <w:t xml:space="preserve"> to </w:t>
      </w:r>
      <w:r w:rsidR="001B4F0C" w:rsidRPr="00F132BD">
        <w:t>Tidy Towns groups and interested groups</w:t>
      </w:r>
      <w:r w:rsidR="00B671FB" w:rsidRPr="00F132BD">
        <w:t xml:space="preserve"> by Gavin Harte of ESD Training aimed at helping communities to better understand the need for climate action at a local level and to help build climate knowledge.</w:t>
      </w:r>
    </w:p>
    <w:p w14:paraId="14FDDAEC" w14:textId="69C44C80" w:rsidR="003D5B0B" w:rsidRDefault="003D5B0B" w:rsidP="00E61F3C">
      <w:pPr>
        <w:spacing w:after="0" w:line="240" w:lineRule="auto"/>
        <w:jc w:val="both"/>
      </w:pPr>
    </w:p>
    <w:p w14:paraId="2AB7B041" w14:textId="5DB25813" w:rsidR="003D5B0B" w:rsidRDefault="003D5B0B" w:rsidP="00E61F3C">
      <w:pPr>
        <w:spacing w:after="0" w:line="240" w:lineRule="auto"/>
        <w:jc w:val="both"/>
      </w:pPr>
      <w:r>
        <w:t xml:space="preserve">In 2021 we </w:t>
      </w:r>
      <w:r w:rsidR="00644B2D">
        <w:t xml:space="preserve">will continue to deliver workshops where necessary and we will look to </w:t>
      </w:r>
      <w:r>
        <w:t xml:space="preserve">work with local groups to deliver local climate actions. </w:t>
      </w:r>
    </w:p>
    <w:p w14:paraId="46DCBD42" w14:textId="77777777" w:rsidR="00644B2D" w:rsidRDefault="00644B2D" w:rsidP="00E61F3C">
      <w:pPr>
        <w:pStyle w:val="Heading3"/>
        <w:spacing w:line="240" w:lineRule="auto"/>
        <w:jc w:val="both"/>
      </w:pPr>
    </w:p>
    <w:p w14:paraId="2C77B914" w14:textId="5F47217E" w:rsidR="003D5B0B" w:rsidRPr="00B65AE0" w:rsidRDefault="003D5B0B" w:rsidP="00E61F3C">
      <w:pPr>
        <w:pStyle w:val="Heading3"/>
        <w:jc w:val="both"/>
      </w:pPr>
      <w:bookmarkStart w:id="55" w:name="_Toc62898033"/>
      <w:r w:rsidRPr="00B65AE0">
        <w:t>Media</w:t>
      </w:r>
      <w:bookmarkEnd w:id="55"/>
      <w:r w:rsidRPr="00B65AE0">
        <w:t xml:space="preserve"> </w:t>
      </w:r>
    </w:p>
    <w:p w14:paraId="0803F4DC" w14:textId="77777777" w:rsidR="003D5B0B" w:rsidRDefault="003D5B0B" w:rsidP="00E61F3C">
      <w:pPr>
        <w:spacing w:after="0" w:line="240" w:lineRule="auto"/>
        <w:jc w:val="both"/>
      </w:pPr>
      <w:r>
        <w:t xml:space="preserve">Our Climate Change Action Team liaise with the Community Development section to provide interactive workshops and discussions with communities, youth groups and the wider community.  Our recent interactions with RTÉ, Radio Na Life, Tidy Towns groups and </w:t>
      </w:r>
      <w:proofErr w:type="spellStart"/>
      <w:r>
        <w:t>Comhairle</w:t>
      </w:r>
      <w:proofErr w:type="spellEnd"/>
      <w:r>
        <w:t xml:space="preserve"> </w:t>
      </w:r>
      <w:proofErr w:type="spellStart"/>
      <w:r>
        <w:t>na</w:t>
      </w:r>
      <w:proofErr w:type="spellEnd"/>
      <w:r>
        <w:t xml:space="preserve"> </w:t>
      </w:r>
      <w:proofErr w:type="spellStart"/>
      <w:r>
        <w:t>nÓg</w:t>
      </w:r>
      <w:proofErr w:type="spellEnd"/>
      <w:r>
        <w:t xml:space="preserve"> presented us with opportunities to showcase our CCAP, and to form a foundation for building worthwhile relationships.</w:t>
      </w:r>
    </w:p>
    <w:p w14:paraId="01E129EC" w14:textId="77777777" w:rsidR="003D5B0B" w:rsidRDefault="003D5B0B" w:rsidP="00E61F3C">
      <w:pPr>
        <w:pStyle w:val="Heading3"/>
        <w:jc w:val="both"/>
      </w:pPr>
    </w:p>
    <w:p w14:paraId="6D19030B" w14:textId="1AD53F11" w:rsidR="00354CE3" w:rsidRPr="00B65AE0" w:rsidRDefault="00354CE3" w:rsidP="00E61F3C">
      <w:pPr>
        <w:pStyle w:val="Heading3"/>
        <w:jc w:val="both"/>
      </w:pPr>
      <w:bookmarkStart w:id="56" w:name="_Toc62898034"/>
      <w:r w:rsidRPr="00B65AE0">
        <w:t>Promotion</w:t>
      </w:r>
      <w:bookmarkEnd w:id="56"/>
    </w:p>
    <w:p w14:paraId="22E76ABC" w14:textId="2E694560" w:rsidR="001B4F0C" w:rsidRDefault="00B671FB" w:rsidP="00E61F3C">
      <w:pPr>
        <w:jc w:val="both"/>
      </w:pPr>
      <w:r>
        <w:t>Our Climate Change Action Team will also</w:t>
      </w:r>
      <w:r w:rsidR="00354CE3">
        <w:t xml:space="preserve"> continue to </w:t>
      </w:r>
      <w:r>
        <w:t>p</w:t>
      </w:r>
      <w:r w:rsidR="00452C54">
        <w:t>r</w:t>
      </w:r>
      <w:r>
        <w:t>omote</w:t>
      </w:r>
      <w:r w:rsidR="007C0B12">
        <w:t xml:space="preserve"> </w:t>
      </w:r>
      <w:r w:rsidR="001553E2">
        <w:t>Climate Change awareness</w:t>
      </w:r>
      <w:r>
        <w:t xml:space="preserve"> and </w:t>
      </w:r>
      <w:r w:rsidR="00354CE3">
        <w:t xml:space="preserve">provide </w:t>
      </w:r>
      <w:r w:rsidR="007C0B12">
        <w:t xml:space="preserve">educational </w:t>
      </w:r>
      <w:r>
        <w:t xml:space="preserve">material </w:t>
      </w:r>
      <w:r w:rsidR="00354CE3">
        <w:t xml:space="preserve">and engagements </w:t>
      </w:r>
      <w:r w:rsidR="000317DA">
        <w:t xml:space="preserve">at </w:t>
      </w:r>
      <w:r w:rsidR="00B239D9">
        <w:t xml:space="preserve">public </w:t>
      </w:r>
      <w:r>
        <w:t>events including the Flavours of South Dublin festival.</w:t>
      </w:r>
      <w:r w:rsidR="00354CE3">
        <w:t xml:space="preserve"> </w:t>
      </w:r>
    </w:p>
    <w:p w14:paraId="1797360A" w14:textId="5D11AC18" w:rsidR="00354CE3" w:rsidRDefault="00354CE3" w:rsidP="00E61F3C">
      <w:pPr>
        <w:jc w:val="both"/>
      </w:pPr>
      <w:r>
        <w:t>In association with CoDEMA, S</w:t>
      </w:r>
      <w:r w:rsidR="00796BD1">
        <w:t>outh Dublin County Council</w:t>
      </w:r>
      <w:r>
        <w:t xml:space="preserve"> will take an active role in promoting</w:t>
      </w:r>
      <w:r w:rsidR="00796BD1">
        <w:t xml:space="preserve"> events during Climate Action Week and Eco Week.</w:t>
      </w:r>
    </w:p>
    <w:p w14:paraId="7E616434" w14:textId="77777777" w:rsidR="0092186A" w:rsidRDefault="0092186A" w:rsidP="00E61F3C">
      <w:pPr>
        <w:jc w:val="both"/>
      </w:pPr>
    </w:p>
    <w:p w14:paraId="0E6919F2" w14:textId="67F550A2" w:rsidR="00773A5E" w:rsidRPr="008F22DB" w:rsidRDefault="002864AB" w:rsidP="00E61F3C">
      <w:pPr>
        <w:pStyle w:val="Heading1"/>
        <w:jc w:val="both"/>
      </w:pPr>
      <w:r>
        <w:br w:type="page"/>
      </w:r>
      <w:bookmarkStart w:id="57" w:name="_Toc62898035"/>
      <w:r w:rsidR="00AA1E0A">
        <w:lastRenderedPageBreak/>
        <w:t xml:space="preserve">6.0 </w:t>
      </w:r>
      <w:r w:rsidR="0096471D">
        <w:t xml:space="preserve">List of </w:t>
      </w:r>
      <w:r w:rsidR="00773A5E" w:rsidRPr="008F22DB">
        <w:t>Acronyms</w:t>
      </w:r>
      <w:r w:rsidR="0096471D">
        <w:t xml:space="preserve"> Used</w:t>
      </w:r>
      <w:bookmarkEnd w:id="57"/>
    </w:p>
    <w:p w14:paraId="2BDB00C1" w14:textId="77777777" w:rsidR="00773A5E" w:rsidRDefault="00773A5E" w:rsidP="00E61F3C">
      <w:pPr>
        <w:jc w:val="both"/>
      </w:pPr>
      <w:r>
        <w:t>LAs</w:t>
      </w:r>
      <w:r>
        <w:tab/>
        <w:t xml:space="preserve">Local Authorities </w:t>
      </w:r>
    </w:p>
    <w:p w14:paraId="0BB8ADC1" w14:textId="133E95EF" w:rsidR="00773A5E" w:rsidRDefault="00773A5E" w:rsidP="00E61F3C">
      <w:pPr>
        <w:jc w:val="both"/>
      </w:pPr>
      <w:r>
        <w:t xml:space="preserve">DLAs </w:t>
      </w:r>
      <w:r>
        <w:tab/>
        <w:t>Dublin Local Authorities</w:t>
      </w:r>
    </w:p>
    <w:p w14:paraId="46EE7D16" w14:textId="77777777" w:rsidR="00773A5E" w:rsidRDefault="00773A5E" w:rsidP="00E61F3C">
      <w:pPr>
        <w:jc w:val="both"/>
      </w:pPr>
      <w:r>
        <w:t xml:space="preserve">NMP </w:t>
      </w:r>
      <w:r>
        <w:tab/>
        <w:t xml:space="preserve">National Mitigation Plan </w:t>
      </w:r>
    </w:p>
    <w:p w14:paraId="464182C5" w14:textId="77777777" w:rsidR="00773A5E" w:rsidRDefault="00773A5E" w:rsidP="00E61F3C">
      <w:pPr>
        <w:jc w:val="both"/>
      </w:pPr>
      <w:r>
        <w:t xml:space="preserve">NAF </w:t>
      </w:r>
      <w:r>
        <w:tab/>
        <w:t xml:space="preserve">National Climate Change Adaptation Framework </w:t>
      </w:r>
    </w:p>
    <w:p w14:paraId="5A4287DF" w14:textId="77777777" w:rsidR="00773A5E" w:rsidRDefault="00773A5E" w:rsidP="00E61F3C">
      <w:pPr>
        <w:jc w:val="both"/>
      </w:pPr>
      <w:r>
        <w:t xml:space="preserve">NEEAP </w:t>
      </w:r>
      <w:r>
        <w:tab/>
        <w:t xml:space="preserve">National Energy Efficiency Action Plan </w:t>
      </w:r>
    </w:p>
    <w:p w14:paraId="45635AB7" w14:textId="77777777" w:rsidR="00773A5E" w:rsidRDefault="00773A5E" w:rsidP="00E61F3C">
      <w:pPr>
        <w:jc w:val="both"/>
      </w:pPr>
      <w:r w:rsidRPr="00400DFB">
        <w:t>CARO</w:t>
      </w:r>
      <w:r>
        <w:tab/>
      </w:r>
      <w:r w:rsidRPr="00400DFB">
        <w:t>Climate Action Regional Office</w:t>
      </w:r>
    </w:p>
    <w:p w14:paraId="0F9BFD1E" w14:textId="77777777" w:rsidR="00773A5E" w:rsidRDefault="00773A5E" w:rsidP="00E61F3C">
      <w:pPr>
        <w:jc w:val="both"/>
      </w:pPr>
      <w:r>
        <w:t>CCAP</w:t>
      </w:r>
      <w:r>
        <w:tab/>
        <w:t xml:space="preserve">Climate Change Action Plans </w:t>
      </w:r>
    </w:p>
    <w:p w14:paraId="6E4A2B2E" w14:textId="2D9088D3" w:rsidR="00773A5E" w:rsidRDefault="00773A5E" w:rsidP="00E61F3C">
      <w:pPr>
        <w:jc w:val="both"/>
      </w:pPr>
      <w:r>
        <w:t>LAPs</w:t>
      </w:r>
      <w:r>
        <w:tab/>
        <w:t xml:space="preserve">Local Area Plans </w:t>
      </w:r>
    </w:p>
    <w:p w14:paraId="1CDDC30C" w14:textId="2531E48E" w:rsidR="003201B1" w:rsidRDefault="003201B1" w:rsidP="00E61F3C">
      <w:pPr>
        <w:jc w:val="both"/>
      </w:pPr>
      <w:r>
        <w:t>ABP</w:t>
      </w:r>
      <w:r>
        <w:tab/>
        <w:t xml:space="preserve">An Bord </w:t>
      </w:r>
      <w:proofErr w:type="spellStart"/>
      <w:r>
        <w:t>Pleanála</w:t>
      </w:r>
      <w:proofErr w:type="spellEnd"/>
    </w:p>
    <w:p w14:paraId="0619D3B6" w14:textId="78907C88" w:rsidR="00F700D1" w:rsidRDefault="00F700D1" w:rsidP="00E61F3C">
      <w:pPr>
        <w:jc w:val="both"/>
      </w:pPr>
      <w:r>
        <w:t>FAS</w:t>
      </w:r>
      <w:r>
        <w:tab/>
        <w:t>Flood Alleviation Scheme</w:t>
      </w:r>
    </w:p>
    <w:p w14:paraId="2E678843" w14:textId="77777777" w:rsidR="00773A5E" w:rsidRDefault="00773A5E" w:rsidP="00E61F3C">
      <w:pPr>
        <w:jc w:val="both"/>
      </w:pPr>
      <w:r>
        <w:t xml:space="preserve">SDZ </w:t>
      </w:r>
      <w:r>
        <w:tab/>
        <w:t xml:space="preserve">Strategic Development Zone </w:t>
      </w:r>
    </w:p>
    <w:p w14:paraId="54E33241" w14:textId="72F3E597" w:rsidR="00773A5E" w:rsidRDefault="00773A5E" w:rsidP="00E61F3C">
      <w:pPr>
        <w:jc w:val="both"/>
      </w:pPr>
      <w:r>
        <w:t xml:space="preserve">GHG </w:t>
      </w:r>
      <w:r>
        <w:tab/>
        <w:t xml:space="preserve">Greenhouse Gases </w:t>
      </w:r>
    </w:p>
    <w:p w14:paraId="11BBD19D" w14:textId="07540D71" w:rsidR="009A7220" w:rsidRDefault="009A7220" w:rsidP="00E61F3C">
      <w:pPr>
        <w:jc w:val="both"/>
      </w:pPr>
      <w:r>
        <w:t>SUP</w:t>
      </w:r>
      <w:r>
        <w:tab/>
        <w:t>Single Use Plastics</w:t>
      </w:r>
    </w:p>
    <w:p w14:paraId="2B0BBF22" w14:textId="77777777" w:rsidR="00773A5E" w:rsidRDefault="00773A5E" w:rsidP="00E61F3C">
      <w:pPr>
        <w:jc w:val="both"/>
      </w:pPr>
      <w:r>
        <w:t xml:space="preserve">ETS </w:t>
      </w:r>
      <w:r>
        <w:tab/>
        <w:t xml:space="preserve">Emissions Trading Scheme </w:t>
      </w:r>
    </w:p>
    <w:p w14:paraId="7CB034D1" w14:textId="12C5489C" w:rsidR="00773A5E" w:rsidRDefault="00773A5E" w:rsidP="00E61F3C">
      <w:pPr>
        <w:jc w:val="both"/>
        <w:rPr>
          <w:rFonts w:cstheme="minorHAnsi"/>
        </w:rPr>
      </w:pPr>
      <w:r w:rsidRPr="00773A5E">
        <w:rPr>
          <w:rFonts w:cstheme="minorHAnsi"/>
        </w:rPr>
        <w:t xml:space="preserve">CAT </w:t>
      </w:r>
      <w:r w:rsidRPr="00773A5E">
        <w:rPr>
          <w:rFonts w:cstheme="minorHAnsi"/>
        </w:rPr>
        <w:tab/>
        <w:t>Climate Action Team</w:t>
      </w:r>
    </w:p>
    <w:p w14:paraId="357F39E7" w14:textId="4B74EA8A" w:rsidR="00773A5E" w:rsidRDefault="00773A5E" w:rsidP="00E61F3C">
      <w:pPr>
        <w:jc w:val="both"/>
        <w:rPr>
          <w:rFonts w:cstheme="minorHAnsi"/>
        </w:rPr>
      </w:pPr>
      <w:r>
        <w:rPr>
          <w:rFonts w:cstheme="minorHAnsi"/>
        </w:rPr>
        <w:t xml:space="preserve">CASG </w:t>
      </w:r>
      <w:r>
        <w:rPr>
          <w:rFonts w:cstheme="minorHAnsi"/>
        </w:rPr>
        <w:tab/>
        <w:t>Climate Action Steering Group</w:t>
      </w:r>
    </w:p>
    <w:p w14:paraId="5F56962F" w14:textId="2C7AEE58" w:rsidR="00773A5E" w:rsidRDefault="00773A5E" w:rsidP="00E61F3C">
      <w:pPr>
        <w:jc w:val="both"/>
      </w:pPr>
      <w:r>
        <w:rPr>
          <w:rFonts w:cstheme="minorHAnsi"/>
        </w:rPr>
        <w:t>LGMA</w:t>
      </w:r>
      <w:r>
        <w:rPr>
          <w:rFonts w:cstheme="minorHAnsi"/>
        </w:rPr>
        <w:tab/>
        <w:t>Local Government Management Agency</w:t>
      </w:r>
    </w:p>
    <w:p w14:paraId="20425CB2" w14:textId="5CD380C5" w:rsidR="00773A5E" w:rsidRDefault="00FF2F5D" w:rsidP="00E61F3C">
      <w:pPr>
        <w:jc w:val="both"/>
      </w:pPr>
      <w:r>
        <w:t xml:space="preserve">SEAI </w:t>
      </w:r>
      <w:r>
        <w:tab/>
        <w:t>Sustainable Energy Ireland</w:t>
      </w:r>
    </w:p>
    <w:p w14:paraId="261D04D4" w14:textId="01419843" w:rsidR="00773A5E" w:rsidRDefault="00EF2723" w:rsidP="00E61F3C">
      <w:pPr>
        <w:jc w:val="both"/>
        <w:rPr>
          <w:lang w:val="en-GB"/>
        </w:rPr>
      </w:pPr>
      <w:r>
        <w:rPr>
          <w:lang w:val="en-GB"/>
        </w:rPr>
        <w:t xml:space="preserve">ECCEP </w:t>
      </w:r>
      <w:r>
        <w:rPr>
          <w:lang w:val="en-GB"/>
        </w:rPr>
        <w:tab/>
        <w:t>Environment Climate Change and Emergency Planning committee</w:t>
      </w:r>
    </w:p>
    <w:p w14:paraId="2F2ABD3D" w14:textId="7B35F117" w:rsidR="00EF2723" w:rsidRDefault="00EF2723" w:rsidP="00E61F3C">
      <w:pPr>
        <w:jc w:val="both"/>
        <w:rPr>
          <w:lang w:val="en-GB"/>
        </w:rPr>
      </w:pPr>
      <w:r>
        <w:rPr>
          <w:lang w:val="en-GB"/>
        </w:rPr>
        <w:t xml:space="preserve">CCMA </w:t>
      </w:r>
      <w:r>
        <w:rPr>
          <w:lang w:val="en-GB"/>
        </w:rPr>
        <w:tab/>
        <w:t xml:space="preserve">County and City Management Association </w:t>
      </w:r>
    </w:p>
    <w:p w14:paraId="5F6EF511" w14:textId="448DA883" w:rsidR="00E270E1" w:rsidRDefault="00E270E1" w:rsidP="00E61F3C">
      <w:pPr>
        <w:jc w:val="both"/>
      </w:pPr>
      <w:r>
        <w:t>SECAP</w:t>
      </w:r>
      <w:r>
        <w:tab/>
        <w:t>Sustainable Energy and Climate Action Plan</w:t>
      </w:r>
    </w:p>
    <w:p w14:paraId="09867C04" w14:textId="75825CE0" w:rsidR="00F700D1" w:rsidRDefault="00F700D1" w:rsidP="00E61F3C">
      <w:pPr>
        <w:jc w:val="both"/>
        <w:rPr>
          <w:lang w:val="en-GB"/>
        </w:rPr>
      </w:pPr>
      <w:r>
        <w:t>CFRAM</w:t>
      </w:r>
      <w:r>
        <w:tab/>
        <w:t xml:space="preserve">Catchment Flood Risk Assessment and Management </w:t>
      </w:r>
    </w:p>
    <w:p w14:paraId="6E5E19C3" w14:textId="7231238D" w:rsidR="00AF57BB" w:rsidRDefault="00AF57BB" w:rsidP="00E61F3C">
      <w:pPr>
        <w:jc w:val="both"/>
        <w:rPr>
          <w:lang w:val="en-GB"/>
        </w:rPr>
      </w:pPr>
      <w:r>
        <w:rPr>
          <w:lang w:val="en-GB"/>
        </w:rPr>
        <w:t>DECC Department of Environment, Climate and Communications</w:t>
      </w:r>
    </w:p>
    <w:p w14:paraId="622DDDAB" w14:textId="2C81ADAE" w:rsidR="0074433B" w:rsidRDefault="0074433B" w:rsidP="00E61F3C">
      <w:pPr>
        <w:jc w:val="both"/>
        <w:rPr>
          <w:lang w:val="en-GB"/>
        </w:rPr>
      </w:pPr>
      <w:r>
        <w:rPr>
          <w:lang w:val="en-GB"/>
        </w:rPr>
        <w:t>DHLGH Department of Housing, Local Government and Heritage</w:t>
      </w:r>
    </w:p>
    <w:p w14:paraId="03BE676D" w14:textId="5AC5B92F" w:rsidR="003D55AA" w:rsidRPr="00773A5E" w:rsidRDefault="003D55AA" w:rsidP="00E61F3C">
      <w:pPr>
        <w:jc w:val="both"/>
        <w:rPr>
          <w:b/>
        </w:rPr>
      </w:pPr>
      <w:r>
        <w:rPr>
          <w:lang w:val="en-GB"/>
        </w:rPr>
        <w:t>Codema</w:t>
      </w:r>
      <w:r w:rsidR="00B33C02">
        <w:rPr>
          <w:lang w:val="en-GB"/>
        </w:rPr>
        <w:t xml:space="preserve"> </w:t>
      </w:r>
      <w:r>
        <w:rPr>
          <w:lang w:val="en-GB"/>
        </w:rPr>
        <w:t>City of Dublin Energy Management Agency</w:t>
      </w:r>
    </w:p>
    <w:p w14:paraId="25BADB52" w14:textId="77777777" w:rsidR="00773A5E" w:rsidRPr="00AF57BB" w:rsidRDefault="00773A5E" w:rsidP="00E61F3C">
      <w:pPr>
        <w:jc w:val="both"/>
        <w:rPr>
          <w:b/>
        </w:rPr>
      </w:pPr>
    </w:p>
    <w:p w14:paraId="7395AE09" w14:textId="77777777" w:rsidR="00773A5E" w:rsidRDefault="00773A5E" w:rsidP="00E61F3C">
      <w:pPr>
        <w:pStyle w:val="ListParagraph"/>
        <w:ind w:left="360"/>
        <w:jc w:val="both"/>
        <w:rPr>
          <w:b/>
        </w:rPr>
      </w:pPr>
    </w:p>
    <w:p w14:paraId="5F613680" w14:textId="6CE7B5C5" w:rsidR="00773A5E" w:rsidRDefault="00773A5E" w:rsidP="00E61F3C">
      <w:pPr>
        <w:pStyle w:val="ListParagraph"/>
        <w:ind w:left="360"/>
        <w:jc w:val="both"/>
        <w:rPr>
          <w:b/>
        </w:rPr>
      </w:pPr>
    </w:p>
    <w:p w14:paraId="7F3D20AE" w14:textId="15DB7913" w:rsidR="001675FB" w:rsidRDefault="001675FB" w:rsidP="00E61F3C">
      <w:pPr>
        <w:jc w:val="both"/>
      </w:pPr>
    </w:p>
    <w:p w14:paraId="1FC0935D" w14:textId="39E218DF" w:rsidR="00B26B3B" w:rsidRDefault="00B26B3B" w:rsidP="00E61F3C">
      <w:pPr>
        <w:jc w:val="both"/>
      </w:pPr>
    </w:p>
    <w:p w14:paraId="31E104CB" w14:textId="2081BB29" w:rsidR="00B26B3B" w:rsidRDefault="00B26B3B" w:rsidP="00E61F3C">
      <w:pPr>
        <w:jc w:val="both"/>
      </w:pPr>
    </w:p>
    <w:p w14:paraId="18D9151B" w14:textId="77777777" w:rsidR="008D2E4A" w:rsidRPr="008D2E4A" w:rsidRDefault="00AA1E0A" w:rsidP="00E61F3C">
      <w:pPr>
        <w:pStyle w:val="Heading1"/>
        <w:jc w:val="both"/>
      </w:pPr>
      <w:bookmarkStart w:id="58" w:name="_Toc62898036"/>
      <w:r w:rsidRPr="008D2E4A">
        <w:t xml:space="preserve">7.0 </w:t>
      </w:r>
      <w:r w:rsidR="00E7499E" w:rsidRPr="008D2E4A">
        <w:t>APPENDI</w:t>
      </w:r>
      <w:r w:rsidR="008D2E4A" w:rsidRPr="008D2E4A">
        <w:t>CES</w:t>
      </w:r>
      <w:bookmarkEnd w:id="58"/>
    </w:p>
    <w:p w14:paraId="11F53690" w14:textId="32986295" w:rsidR="009654DE" w:rsidRPr="008D2E4A" w:rsidRDefault="008D2E4A" w:rsidP="00E61F3C">
      <w:pPr>
        <w:pStyle w:val="Heading2"/>
        <w:jc w:val="both"/>
      </w:pPr>
      <w:bookmarkStart w:id="59" w:name="_Toc62898037"/>
      <w:r w:rsidRPr="008D2E4A">
        <w:t xml:space="preserve">7.1 Appendix </w:t>
      </w:r>
      <w:r w:rsidR="00D95D7A" w:rsidRPr="008D2E4A">
        <w:t>I</w:t>
      </w:r>
      <w:r w:rsidR="00E7499E" w:rsidRPr="008D2E4A">
        <w:t xml:space="preserve"> - ACTIONS</w:t>
      </w:r>
      <w:bookmarkEnd w:id="59"/>
    </w:p>
    <w:p w14:paraId="7AECF846" w14:textId="6FFD9122" w:rsidR="009654DE" w:rsidRDefault="009654DE" w:rsidP="00E61F3C">
      <w:pPr>
        <w:jc w:val="both"/>
      </w:pPr>
    </w:p>
    <w:p w14:paraId="6DB5C15B" w14:textId="70C7B193" w:rsidR="009654DE" w:rsidRDefault="009654DE" w:rsidP="008B3194">
      <w:pPr>
        <w:jc w:val="both"/>
      </w:pPr>
    </w:p>
    <w:p w14:paraId="1B0F95F0" w14:textId="77777777" w:rsidR="00B26B3B" w:rsidRDefault="00B26B3B" w:rsidP="008B3194">
      <w:pPr>
        <w:jc w:val="both"/>
        <w:sectPr w:rsidR="00B26B3B" w:rsidSect="009B3C0F">
          <w:pgSz w:w="11906" w:h="16838"/>
          <w:pgMar w:top="1440" w:right="1440" w:bottom="1440" w:left="1440" w:header="708" w:footer="708" w:gutter="0"/>
          <w:cols w:space="708"/>
          <w:titlePg/>
          <w:docGrid w:linePitch="360"/>
        </w:sectPr>
      </w:pPr>
    </w:p>
    <w:p w14:paraId="5C90F13B" w14:textId="1216F1C2" w:rsidR="00EA4DEF" w:rsidRDefault="00EA4DEF" w:rsidP="008B3194">
      <w:pPr>
        <w:jc w:val="both"/>
      </w:pPr>
      <w:r>
        <w:rPr>
          <w:noProof/>
        </w:rPr>
        <w:lastRenderedPageBreak/>
        <w:drawing>
          <wp:inline distT="0" distB="0" distL="0" distR="0" wp14:anchorId="154565D6" wp14:editId="22608BB9">
            <wp:extent cx="8044815" cy="573151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8044815" cy="5731510"/>
                    </a:xfrm>
                    <a:prstGeom prst="rect">
                      <a:avLst/>
                    </a:prstGeom>
                  </pic:spPr>
                </pic:pic>
              </a:graphicData>
            </a:graphic>
          </wp:inline>
        </w:drawing>
      </w:r>
    </w:p>
    <w:p w14:paraId="76F712BF" w14:textId="4B22289A" w:rsidR="00B26B3B" w:rsidRDefault="00B26B3B" w:rsidP="008B3194">
      <w:pPr>
        <w:jc w:val="both"/>
      </w:pPr>
    </w:p>
    <w:p w14:paraId="650A3935" w14:textId="0302816F" w:rsidR="00744503" w:rsidRDefault="00EA4DEF" w:rsidP="008B3194">
      <w:pPr>
        <w:jc w:val="both"/>
      </w:pPr>
      <w:r>
        <w:rPr>
          <w:noProof/>
        </w:rPr>
        <w:drawing>
          <wp:inline distT="0" distB="0" distL="0" distR="0" wp14:anchorId="122C2505" wp14:editId="32B4435A">
            <wp:extent cx="8863330" cy="49091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8863330" cy="4909185"/>
                    </a:xfrm>
                    <a:prstGeom prst="rect">
                      <a:avLst/>
                    </a:prstGeom>
                  </pic:spPr>
                </pic:pic>
              </a:graphicData>
            </a:graphic>
          </wp:inline>
        </w:drawing>
      </w:r>
    </w:p>
    <w:p w14:paraId="7063044F" w14:textId="21A94895" w:rsidR="00744503" w:rsidRDefault="00744503" w:rsidP="008B3194">
      <w:pPr>
        <w:jc w:val="both"/>
      </w:pPr>
    </w:p>
    <w:p w14:paraId="76523599" w14:textId="4ADF14A2" w:rsidR="00744503" w:rsidRDefault="00744503" w:rsidP="008B3194">
      <w:pPr>
        <w:jc w:val="both"/>
      </w:pPr>
    </w:p>
    <w:p w14:paraId="6B2773F9" w14:textId="2C95A579" w:rsidR="00744503" w:rsidRDefault="00EA4DEF" w:rsidP="008B3194">
      <w:pPr>
        <w:jc w:val="both"/>
      </w:pPr>
      <w:r>
        <w:rPr>
          <w:noProof/>
        </w:rPr>
        <w:drawing>
          <wp:inline distT="0" distB="0" distL="0" distR="0" wp14:anchorId="03F9CF34" wp14:editId="3ADED50C">
            <wp:extent cx="8863330" cy="4379595"/>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8863330" cy="4379595"/>
                    </a:xfrm>
                    <a:prstGeom prst="rect">
                      <a:avLst/>
                    </a:prstGeom>
                  </pic:spPr>
                </pic:pic>
              </a:graphicData>
            </a:graphic>
          </wp:inline>
        </w:drawing>
      </w:r>
    </w:p>
    <w:p w14:paraId="0244AAB2" w14:textId="1F55242A" w:rsidR="00744503" w:rsidRDefault="00744503" w:rsidP="008B3194">
      <w:pPr>
        <w:jc w:val="both"/>
      </w:pPr>
    </w:p>
    <w:p w14:paraId="20592D43" w14:textId="182A3131" w:rsidR="00744503" w:rsidRDefault="00744503" w:rsidP="008B3194">
      <w:pPr>
        <w:jc w:val="both"/>
      </w:pPr>
    </w:p>
    <w:p w14:paraId="25ADF414" w14:textId="4888A31E" w:rsidR="00744503" w:rsidRDefault="00744503" w:rsidP="008B3194">
      <w:pPr>
        <w:jc w:val="both"/>
      </w:pPr>
    </w:p>
    <w:p w14:paraId="54043D0E" w14:textId="127A9E9B" w:rsidR="00744503" w:rsidRDefault="00EA4DEF" w:rsidP="008B3194">
      <w:pPr>
        <w:jc w:val="both"/>
      </w:pPr>
      <w:r>
        <w:rPr>
          <w:noProof/>
        </w:rPr>
        <w:lastRenderedPageBreak/>
        <w:drawing>
          <wp:inline distT="0" distB="0" distL="0" distR="0" wp14:anchorId="052365FF" wp14:editId="3A0C9844">
            <wp:extent cx="7861300" cy="5731510"/>
            <wp:effectExtent l="0" t="0" r="635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7861300" cy="5731510"/>
                    </a:xfrm>
                    <a:prstGeom prst="rect">
                      <a:avLst/>
                    </a:prstGeom>
                  </pic:spPr>
                </pic:pic>
              </a:graphicData>
            </a:graphic>
          </wp:inline>
        </w:drawing>
      </w:r>
    </w:p>
    <w:p w14:paraId="4DA7F47C" w14:textId="623F59D7" w:rsidR="00744503" w:rsidRDefault="00EA4DEF" w:rsidP="008B3194">
      <w:pPr>
        <w:jc w:val="both"/>
      </w:pPr>
      <w:r>
        <w:rPr>
          <w:noProof/>
        </w:rPr>
        <w:lastRenderedPageBreak/>
        <w:drawing>
          <wp:inline distT="0" distB="0" distL="0" distR="0" wp14:anchorId="3AC7C2F9" wp14:editId="1C8F93D0">
            <wp:extent cx="8164195" cy="5731510"/>
            <wp:effectExtent l="0" t="0" r="8255"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8164195" cy="5731510"/>
                    </a:xfrm>
                    <a:prstGeom prst="rect">
                      <a:avLst/>
                    </a:prstGeom>
                  </pic:spPr>
                </pic:pic>
              </a:graphicData>
            </a:graphic>
          </wp:inline>
        </w:drawing>
      </w:r>
    </w:p>
    <w:p w14:paraId="79A8B935" w14:textId="77777777" w:rsidR="00700FF4" w:rsidRDefault="00700FF4" w:rsidP="008B3194">
      <w:pPr>
        <w:jc w:val="both"/>
        <w:sectPr w:rsidR="00700FF4" w:rsidSect="00B26B3B">
          <w:pgSz w:w="16838" w:h="11906" w:orient="landscape"/>
          <w:pgMar w:top="1440" w:right="1440" w:bottom="1440" w:left="1440" w:header="708" w:footer="708" w:gutter="0"/>
          <w:cols w:space="708"/>
          <w:titlePg/>
          <w:docGrid w:linePitch="360"/>
        </w:sectPr>
      </w:pPr>
    </w:p>
    <w:p w14:paraId="33666DD7" w14:textId="7BEB961A" w:rsidR="00700FF4" w:rsidRDefault="008D2E4A" w:rsidP="008D2E4A">
      <w:pPr>
        <w:pStyle w:val="Heading2"/>
      </w:pPr>
      <w:bookmarkStart w:id="60" w:name="_Toc62898038"/>
      <w:r>
        <w:lastRenderedPageBreak/>
        <w:t xml:space="preserve">7.2 </w:t>
      </w:r>
      <w:r w:rsidR="00D95D7A">
        <w:t>Appendix II</w:t>
      </w:r>
      <w:r>
        <w:t xml:space="preserve"> -</w:t>
      </w:r>
      <w:r w:rsidR="00700FF4">
        <w:t>Climate Action Innovation Fund Request Sheet</w:t>
      </w:r>
      <w:bookmarkEnd w:id="60"/>
    </w:p>
    <w:p w14:paraId="440D070A" w14:textId="77777777" w:rsidR="00D95D7A" w:rsidRPr="00D95D7A" w:rsidRDefault="00D95D7A" w:rsidP="00D95D7A"/>
    <w:p w14:paraId="751818D2" w14:textId="58DC6CD6" w:rsidR="00700FF4" w:rsidRDefault="00700FF4" w:rsidP="008B3194">
      <w:pPr>
        <w:jc w:val="both"/>
      </w:pPr>
      <w:r>
        <w:rPr>
          <w:noProof/>
        </w:rPr>
        <w:drawing>
          <wp:inline distT="0" distB="0" distL="0" distR="0" wp14:anchorId="1B4827E2" wp14:editId="30DBCE5D">
            <wp:extent cx="5311224" cy="7972425"/>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337775" cy="8012280"/>
                    </a:xfrm>
                    <a:prstGeom prst="rect">
                      <a:avLst/>
                    </a:prstGeom>
                  </pic:spPr>
                </pic:pic>
              </a:graphicData>
            </a:graphic>
          </wp:inline>
        </w:drawing>
      </w:r>
    </w:p>
    <w:sectPr w:rsidR="00700FF4" w:rsidSect="00700FF4">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91976B" w14:textId="77777777" w:rsidR="002B7CB4" w:rsidRDefault="002B7CB4" w:rsidP="009B3C0F">
      <w:pPr>
        <w:spacing w:after="0" w:line="240" w:lineRule="auto"/>
      </w:pPr>
      <w:r>
        <w:separator/>
      </w:r>
    </w:p>
  </w:endnote>
  <w:endnote w:type="continuationSeparator" w:id="0">
    <w:p w14:paraId="59FFA0A9" w14:textId="77777777" w:rsidR="002B7CB4" w:rsidRDefault="002B7CB4" w:rsidP="009B3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A480F0" w14:textId="77777777" w:rsidR="00FB6D9A" w:rsidRDefault="00FB6D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0844789"/>
      <w:docPartObj>
        <w:docPartGallery w:val="Page Numbers (Bottom of Page)"/>
        <w:docPartUnique/>
      </w:docPartObj>
    </w:sdtPr>
    <w:sdtEndPr>
      <w:rPr>
        <w:noProof/>
      </w:rPr>
    </w:sdtEndPr>
    <w:sdtContent>
      <w:p w14:paraId="3CF5A65E" w14:textId="03A6DE52" w:rsidR="00FB6D9A" w:rsidRDefault="00FB6D9A">
        <w:pPr>
          <w:pStyle w:val="Footer"/>
          <w:jc w:val="right"/>
        </w:pPr>
        <w:r>
          <w:fldChar w:fldCharType="begin"/>
        </w:r>
        <w:r>
          <w:instrText xml:space="preserve"> PAGE   \* MERGEFORMAT </w:instrText>
        </w:r>
        <w:r>
          <w:fldChar w:fldCharType="separate"/>
        </w:r>
        <w:r>
          <w:rPr>
            <w:noProof/>
          </w:rPr>
          <w:t>22</w:t>
        </w:r>
        <w:r>
          <w:rPr>
            <w:noProof/>
          </w:rPr>
          <w:fldChar w:fldCharType="end"/>
        </w:r>
      </w:p>
    </w:sdtContent>
  </w:sdt>
  <w:p w14:paraId="03B7ADF4" w14:textId="77777777" w:rsidR="00FB6D9A" w:rsidRDefault="00FB6D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11900057"/>
      <w:docPartObj>
        <w:docPartGallery w:val="Page Numbers (Bottom of Page)"/>
        <w:docPartUnique/>
      </w:docPartObj>
    </w:sdtPr>
    <w:sdtEndPr>
      <w:rPr>
        <w:noProof/>
      </w:rPr>
    </w:sdtEndPr>
    <w:sdtContent>
      <w:p w14:paraId="7F35D4FF" w14:textId="5F069922" w:rsidR="00FB6D9A" w:rsidRDefault="00FB6D9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A1B3CED" w14:textId="10BEB516" w:rsidR="00FB6D9A" w:rsidRDefault="00FB6D9A" w:rsidP="004D75D0">
    <w:pPr>
      <w:pStyle w:val="Footer"/>
      <w:tabs>
        <w:tab w:val="clear" w:pos="451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B1E835" w14:textId="77777777" w:rsidR="002B7CB4" w:rsidRDefault="002B7CB4" w:rsidP="009B3C0F">
      <w:pPr>
        <w:spacing w:after="0" w:line="240" w:lineRule="auto"/>
      </w:pPr>
      <w:r>
        <w:separator/>
      </w:r>
    </w:p>
  </w:footnote>
  <w:footnote w:type="continuationSeparator" w:id="0">
    <w:p w14:paraId="0D8E652A" w14:textId="77777777" w:rsidR="002B7CB4" w:rsidRDefault="002B7CB4" w:rsidP="009B3C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0646DF" w14:textId="77777777" w:rsidR="00FB6D9A" w:rsidRDefault="00FB6D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ADB15B" w14:textId="09718B00" w:rsidR="00FB6D9A" w:rsidRDefault="00FB6D9A" w:rsidP="00E16C07">
    <w:pPr>
      <w:pStyle w:val="Header"/>
      <w:jc w:val="right"/>
    </w:pPr>
    <w:r>
      <w:t>Climate Change Action Plan 2019-2024</w:t>
    </w:r>
    <w:r>
      <w:ptab w:relativeTo="margin" w:alignment="center" w:leader="none"/>
    </w:r>
    <w:r>
      <w:ptab w:relativeTo="margin" w:alignment="right" w:leader="none"/>
    </w:r>
    <w:r>
      <w:t>2021 Implementation Plan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ADD009" w14:textId="5BEE5B13" w:rsidR="00FB6D9A" w:rsidRDefault="00FB6D9A">
    <w:pPr>
      <w:pStyle w:val="Header"/>
    </w:pPr>
    <w:r>
      <w:t>Climate Change Action Plan 2019-2024</w:t>
    </w:r>
    <w:r>
      <w:tab/>
    </w:r>
    <w:r>
      <w:tab/>
      <w:t>2021 Implementation Plan</w:t>
    </w:r>
  </w:p>
  <w:p w14:paraId="65C9F75B" w14:textId="77777777" w:rsidR="00FB6D9A" w:rsidRDefault="00FB6D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A29B5"/>
    <w:multiLevelType w:val="multilevel"/>
    <w:tmpl w:val="63C4E2EA"/>
    <w:lvl w:ilvl="0">
      <w:start w:val="6"/>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560" w:hanging="1800"/>
      </w:pPr>
      <w:rPr>
        <w:rFonts w:hint="default"/>
      </w:rPr>
    </w:lvl>
    <w:lvl w:ilvl="8">
      <w:start w:val="1"/>
      <w:numFmt w:val="decimal"/>
      <w:lvlText w:val="%1.%2.%3.%4.%5.%6.%7.%8.%9"/>
      <w:lvlJc w:val="left"/>
      <w:pPr>
        <w:ind w:left="8280" w:hanging="1800"/>
      </w:pPr>
      <w:rPr>
        <w:rFonts w:hint="default"/>
      </w:rPr>
    </w:lvl>
  </w:abstractNum>
  <w:abstractNum w:abstractNumId="1" w15:restartNumberingAfterBreak="0">
    <w:nsid w:val="01A535AA"/>
    <w:multiLevelType w:val="hybridMultilevel"/>
    <w:tmpl w:val="DCA4FE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CEC7A87"/>
    <w:multiLevelType w:val="hybridMultilevel"/>
    <w:tmpl w:val="C9680FB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 w15:restartNumberingAfterBreak="0">
    <w:nsid w:val="0F171D24"/>
    <w:multiLevelType w:val="hybridMultilevel"/>
    <w:tmpl w:val="3DFC75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27A11D5"/>
    <w:multiLevelType w:val="hybridMultilevel"/>
    <w:tmpl w:val="AE66F92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6CE1DD1"/>
    <w:multiLevelType w:val="hybridMultilevel"/>
    <w:tmpl w:val="079AEE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3936DC8"/>
    <w:multiLevelType w:val="hybridMultilevel"/>
    <w:tmpl w:val="B62AE7F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23BD3893"/>
    <w:multiLevelType w:val="multilevel"/>
    <w:tmpl w:val="34342854"/>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4D24003"/>
    <w:multiLevelType w:val="hybridMultilevel"/>
    <w:tmpl w:val="085C11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66C3CB3"/>
    <w:multiLevelType w:val="multilevel"/>
    <w:tmpl w:val="34342854"/>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9E26F9C"/>
    <w:multiLevelType w:val="multilevel"/>
    <w:tmpl w:val="D568A9FE"/>
    <w:lvl w:ilvl="0">
      <w:start w:val="1"/>
      <w:numFmt w:val="decimal"/>
      <w:lvlText w:val="%1."/>
      <w:lvlJc w:val="left"/>
      <w:pPr>
        <w:ind w:left="720" w:hanging="360"/>
      </w:pPr>
    </w:lvl>
    <w:lvl w:ilv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11" w15:restartNumberingAfterBreak="0">
    <w:nsid w:val="300F5C78"/>
    <w:multiLevelType w:val="hybridMultilevel"/>
    <w:tmpl w:val="6EFC5B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55D764A"/>
    <w:multiLevelType w:val="multilevel"/>
    <w:tmpl w:val="D166AC7C"/>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9E95C36"/>
    <w:multiLevelType w:val="hybridMultilevel"/>
    <w:tmpl w:val="9B9E852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C8874D0"/>
    <w:multiLevelType w:val="multilevel"/>
    <w:tmpl w:val="34342854"/>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E295EF9"/>
    <w:multiLevelType w:val="hybridMultilevel"/>
    <w:tmpl w:val="92C88B7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6" w15:restartNumberingAfterBreak="0">
    <w:nsid w:val="3F27017A"/>
    <w:multiLevelType w:val="hybridMultilevel"/>
    <w:tmpl w:val="8AE4F31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1D67FEB"/>
    <w:multiLevelType w:val="hybridMultilevel"/>
    <w:tmpl w:val="F09AE45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D8356C6"/>
    <w:multiLevelType w:val="hybridMultilevel"/>
    <w:tmpl w:val="46A69FA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50121A13"/>
    <w:multiLevelType w:val="hybridMultilevel"/>
    <w:tmpl w:val="EA58DA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58A5BE3"/>
    <w:multiLevelType w:val="hybridMultilevel"/>
    <w:tmpl w:val="A7BC59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5C1263CB"/>
    <w:multiLevelType w:val="hybridMultilevel"/>
    <w:tmpl w:val="455EB76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2" w15:restartNumberingAfterBreak="0">
    <w:nsid w:val="636E32D8"/>
    <w:multiLevelType w:val="hybridMultilevel"/>
    <w:tmpl w:val="AA7E2D8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67155FDA"/>
    <w:multiLevelType w:val="multilevel"/>
    <w:tmpl w:val="F01277B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6A9059DD"/>
    <w:multiLevelType w:val="hybridMultilevel"/>
    <w:tmpl w:val="8CB43B90"/>
    <w:lvl w:ilvl="0" w:tplc="1809000F">
      <w:start w:val="1"/>
      <w:numFmt w:val="decimal"/>
      <w:lvlText w:val="%1."/>
      <w:lvlJc w:val="left"/>
      <w:pPr>
        <w:ind w:left="360" w:hanging="360"/>
      </w:p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5" w15:restartNumberingAfterBreak="0">
    <w:nsid w:val="6CB52865"/>
    <w:multiLevelType w:val="hybridMultilevel"/>
    <w:tmpl w:val="DDAE1C3C"/>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78325C11"/>
    <w:multiLevelType w:val="multilevel"/>
    <w:tmpl w:val="34342854"/>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9160F86"/>
    <w:multiLevelType w:val="multilevel"/>
    <w:tmpl w:val="9BAA6DD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79382F5C"/>
    <w:multiLevelType w:val="hybridMultilevel"/>
    <w:tmpl w:val="44C22F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7C550DD3"/>
    <w:multiLevelType w:val="multilevel"/>
    <w:tmpl w:val="2F948B96"/>
    <w:lvl w:ilvl="0">
      <w:start w:val="3"/>
      <w:numFmt w:val="decimal"/>
      <w:lvlText w:val="%1.0"/>
      <w:lvlJc w:val="left"/>
      <w:pPr>
        <w:ind w:left="144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5040" w:hanging="144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840" w:hanging="1800"/>
      </w:pPr>
      <w:rPr>
        <w:rFonts w:hint="default"/>
      </w:rPr>
    </w:lvl>
    <w:lvl w:ilvl="7">
      <w:start w:val="1"/>
      <w:numFmt w:val="decimal"/>
      <w:lvlText w:val="%1.%2.%3.%4.%5.%6.%7.%8"/>
      <w:lvlJc w:val="left"/>
      <w:pPr>
        <w:ind w:left="7920" w:hanging="2160"/>
      </w:pPr>
      <w:rPr>
        <w:rFonts w:hint="default"/>
      </w:rPr>
    </w:lvl>
    <w:lvl w:ilvl="8">
      <w:start w:val="1"/>
      <w:numFmt w:val="decimal"/>
      <w:lvlText w:val="%1.%2.%3.%4.%5.%6.%7.%8.%9"/>
      <w:lvlJc w:val="left"/>
      <w:pPr>
        <w:ind w:left="8640" w:hanging="2160"/>
      </w:pPr>
      <w:rPr>
        <w:rFonts w:hint="default"/>
      </w:rPr>
    </w:lvl>
  </w:abstractNum>
  <w:abstractNum w:abstractNumId="30" w15:restartNumberingAfterBreak="0">
    <w:nsid w:val="7FBD4C87"/>
    <w:multiLevelType w:val="hybridMultilevel"/>
    <w:tmpl w:val="4D2E53D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24"/>
  </w:num>
  <w:num w:numId="2">
    <w:abstractNumId w:val="27"/>
  </w:num>
  <w:num w:numId="3">
    <w:abstractNumId w:val="20"/>
  </w:num>
  <w:num w:numId="4">
    <w:abstractNumId w:val="5"/>
  </w:num>
  <w:num w:numId="5">
    <w:abstractNumId w:val="1"/>
  </w:num>
  <w:num w:numId="6">
    <w:abstractNumId w:val="16"/>
  </w:num>
  <w:num w:numId="7">
    <w:abstractNumId w:val="10"/>
  </w:num>
  <w:num w:numId="8">
    <w:abstractNumId w:val="30"/>
  </w:num>
  <w:num w:numId="9">
    <w:abstractNumId w:val="25"/>
  </w:num>
  <w:num w:numId="10">
    <w:abstractNumId w:val="8"/>
  </w:num>
  <w:num w:numId="11">
    <w:abstractNumId w:val="18"/>
  </w:num>
  <w:num w:numId="12">
    <w:abstractNumId w:val="6"/>
  </w:num>
  <w:num w:numId="13">
    <w:abstractNumId w:val="15"/>
  </w:num>
  <w:num w:numId="14">
    <w:abstractNumId w:val="12"/>
  </w:num>
  <w:num w:numId="15">
    <w:abstractNumId w:val="23"/>
  </w:num>
  <w:num w:numId="16">
    <w:abstractNumId w:val="21"/>
  </w:num>
  <w:num w:numId="17">
    <w:abstractNumId w:val="17"/>
  </w:num>
  <w:num w:numId="18">
    <w:abstractNumId w:val="13"/>
  </w:num>
  <w:num w:numId="19">
    <w:abstractNumId w:val="7"/>
  </w:num>
  <w:num w:numId="20">
    <w:abstractNumId w:val="26"/>
  </w:num>
  <w:num w:numId="21">
    <w:abstractNumId w:val="9"/>
  </w:num>
  <w:num w:numId="22">
    <w:abstractNumId w:val="14"/>
  </w:num>
  <w:num w:numId="23">
    <w:abstractNumId w:val="11"/>
  </w:num>
  <w:num w:numId="24">
    <w:abstractNumId w:val="2"/>
  </w:num>
  <w:num w:numId="25">
    <w:abstractNumId w:val="3"/>
  </w:num>
  <w:num w:numId="26">
    <w:abstractNumId w:val="4"/>
  </w:num>
  <w:num w:numId="27">
    <w:abstractNumId w:val="0"/>
  </w:num>
  <w:num w:numId="28">
    <w:abstractNumId w:val="29"/>
  </w:num>
  <w:num w:numId="29">
    <w:abstractNumId w:val="19"/>
  </w:num>
  <w:num w:numId="30">
    <w:abstractNumId w:val="28"/>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36C"/>
    <w:rsid w:val="000227AA"/>
    <w:rsid w:val="000253D6"/>
    <w:rsid w:val="000317DA"/>
    <w:rsid w:val="00035707"/>
    <w:rsid w:val="0003585D"/>
    <w:rsid w:val="00035CD6"/>
    <w:rsid w:val="0004185C"/>
    <w:rsid w:val="0004305E"/>
    <w:rsid w:val="00050650"/>
    <w:rsid w:val="00053C6B"/>
    <w:rsid w:val="0006633A"/>
    <w:rsid w:val="000721F5"/>
    <w:rsid w:val="00080B09"/>
    <w:rsid w:val="000828DB"/>
    <w:rsid w:val="00084929"/>
    <w:rsid w:val="00090D56"/>
    <w:rsid w:val="00091ABB"/>
    <w:rsid w:val="00096589"/>
    <w:rsid w:val="000A11CD"/>
    <w:rsid w:val="000A7431"/>
    <w:rsid w:val="000A7D69"/>
    <w:rsid w:val="000B3B08"/>
    <w:rsid w:val="000C322E"/>
    <w:rsid w:val="000E2B75"/>
    <w:rsid w:val="000E4FB5"/>
    <w:rsid w:val="000E5D7E"/>
    <w:rsid w:val="000F6738"/>
    <w:rsid w:val="000F7913"/>
    <w:rsid w:val="00103A75"/>
    <w:rsid w:val="00105935"/>
    <w:rsid w:val="00111961"/>
    <w:rsid w:val="001119CD"/>
    <w:rsid w:val="001179B9"/>
    <w:rsid w:val="00125705"/>
    <w:rsid w:val="001266A3"/>
    <w:rsid w:val="00131EE7"/>
    <w:rsid w:val="0013496B"/>
    <w:rsid w:val="00141C18"/>
    <w:rsid w:val="001503D2"/>
    <w:rsid w:val="00150451"/>
    <w:rsid w:val="00150D0C"/>
    <w:rsid w:val="001553E2"/>
    <w:rsid w:val="00157088"/>
    <w:rsid w:val="00160442"/>
    <w:rsid w:val="001604E5"/>
    <w:rsid w:val="001608A7"/>
    <w:rsid w:val="001675FB"/>
    <w:rsid w:val="0016773C"/>
    <w:rsid w:val="00167D00"/>
    <w:rsid w:val="0017089B"/>
    <w:rsid w:val="001822A5"/>
    <w:rsid w:val="00182374"/>
    <w:rsid w:val="001A10EE"/>
    <w:rsid w:val="001A16B7"/>
    <w:rsid w:val="001A304A"/>
    <w:rsid w:val="001B0386"/>
    <w:rsid w:val="001B359A"/>
    <w:rsid w:val="001B4F0C"/>
    <w:rsid w:val="001C2917"/>
    <w:rsid w:val="001D433A"/>
    <w:rsid w:val="001D512C"/>
    <w:rsid w:val="001D636C"/>
    <w:rsid w:val="001E4958"/>
    <w:rsid w:val="001E7804"/>
    <w:rsid w:val="001E785B"/>
    <w:rsid w:val="001F5678"/>
    <w:rsid w:val="002147D7"/>
    <w:rsid w:val="00230C9A"/>
    <w:rsid w:val="002317E5"/>
    <w:rsid w:val="002353A8"/>
    <w:rsid w:val="00235AFF"/>
    <w:rsid w:val="00241F54"/>
    <w:rsid w:val="002533E3"/>
    <w:rsid w:val="00255981"/>
    <w:rsid w:val="00262CC9"/>
    <w:rsid w:val="00263588"/>
    <w:rsid w:val="00263BDF"/>
    <w:rsid w:val="002701CF"/>
    <w:rsid w:val="0027029C"/>
    <w:rsid w:val="00272EF4"/>
    <w:rsid w:val="00282890"/>
    <w:rsid w:val="00283BFD"/>
    <w:rsid w:val="002864AB"/>
    <w:rsid w:val="00293EE2"/>
    <w:rsid w:val="002A1255"/>
    <w:rsid w:val="002A2E1B"/>
    <w:rsid w:val="002A4802"/>
    <w:rsid w:val="002A69D4"/>
    <w:rsid w:val="002B06EC"/>
    <w:rsid w:val="002B716E"/>
    <w:rsid w:val="002B764A"/>
    <w:rsid w:val="002B7CB4"/>
    <w:rsid w:val="002C223B"/>
    <w:rsid w:val="002C5255"/>
    <w:rsid w:val="002C6A2B"/>
    <w:rsid w:val="002D26B8"/>
    <w:rsid w:val="002E1D81"/>
    <w:rsid w:val="002E1F37"/>
    <w:rsid w:val="002E26D0"/>
    <w:rsid w:val="002F55D3"/>
    <w:rsid w:val="003006A6"/>
    <w:rsid w:val="003044CF"/>
    <w:rsid w:val="00304664"/>
    <w:rsid w:val="00305A44"/>
    <w:rsid w:val="00306602"/>
    <w:rsid w:val="003103A2"/>
    <w:rsid w:val="003201B1"/>
    <w:rsid w:val="003221FA"/>
    <w:rsid w:val="00323CB4"/>
    <w:rsid w:val="0034645B"/>
    <w:rsid w:val="00354CE3"/>
    <w:rsid w:val="003568C1"/>
    <w:rsid w:val="00362A71"/>
    <w:rsid w:val="00370E7D"/>
    <w:rsid w:val="00370EA4"/>
    <w:rsid w:val="00385D58"/>
    <w:rsid w:val="00387583"/>
    <w:rsid w:val="003906FB"/>
    <w:rsid w:val="0039076B"/>
    <w:rsid w:val="00391315"/>
    <w:rsid w:val="003914C9"/>
    <w:rsid w:val="003A1E39"/>
    <w:rsid w:val="003A22D4"/>
    <w:rsid w:val="003A23F7"/>
    <w:rsid w:val="003A714C"/>
    <w:rsid w:val="003B34A9"/>
    <w:rsid w:val="003C0484"/>
    <w:rsid w:val="003C0EEA"/>
    <w:rsid w:val="003C539C"/>
    <w:rsid w:val="003C6317"/>
    <w:rsid w:val="003D55AA"/>
    <w:rsid w:val="003D5B0B"/>
    <w:rsid w:val="003D6C0F"/>
    <w:rsid w:val="003E51F1"/>
    <w:rsid w:val="003E6031"/>
    <w:rsid w:val="003F50F8"/>
    <w:rsid w:val="004035DB"/>
    <w:rsid w:val="0040515C"/>
    <w:rsid w:val="004110FC"/>
    <w:rsid w:val="00411F23"/>
    <w:rsid w:val="004122B9"/>
    <w:rsid w:val="004139BD"/>
    <w:rsid w:val="00417D86"/>
    <w:rsid w:val="00421F63"/>
    <w:rsid w:val="00434007"/>
    <w:rsid w:val="004341AA"/>
    <w:rsid w:val="004423EA"/>
    <w:rsid w:val="004433D8"/>
    <w:rsid w:val="00443700"/>
    <w:rsid w:val="0044375A"/>
    <w:rsid w:val="00444C31"/>
    <w:rsid w:val="00446F12"/>
    <w:rsid w:val="0045237C"/>
    <w:rsid w:val="00452C54"/>
    <w:rsid w:val="00460D25"/>
    <w:rsid w:val="00466023"/>
    <w:rsid w:val="0046721F"/>
    <w:rsid w:val="00471150"/>
    <w:rsid w:val="00471911"/>
    <w:rsid w:val="004745A5"/>
    <w:rsid w:val="00474E41"/>
    <w:rsid w:val="00482986"/>
    <w:rsid w:val="00487EE8"/>
    <w:rsid w:val="00493EB6"/>
    <w:rsid w:val="004953BA"/>
    <w:rsid w:val="004A0B44"/>
    <w:rsid w:val="004B3CA2"/>
    <w:rsid w:val="004B4620"/>
    <w:rsid w:val="004B4B66"/>
    <w:rsid w:val="004C0C5C"/>
    <w:rsid w:val="004C3197"/>
    <w:rsid w:val="004D317D"/>
    <w:rsid w:val="004D7514"/>
    <w:rsid w:val="004D75D0"/>
    <w:rsid w:val="004E26C3"/>
    <w:rsid w:val="004E4994"/>
    <w:rsid w:val="004E5072"/>
    <w:rsid w:val="004F62E2"/>
    <w:rsid w:val="00510755"/>
    <w:rsid w:val="005146C5"/>
    <w:rsid w:val="0052583F"/>
    <w:rsid w:val="00531076"/>
    <w:rsid w:val="00532F77"/>
    <w:rsid w:val="0053308C"/>
    <w:rsid w:val="0053419D"/>
    <w:rsid w:val="005371F2"/>
    <w:rsid w:val="005421F6"/>
    <w:rsid w:val="00542E01"/>
    <w:rsid w:val="00545BA4"/>
    <w:rsid w:val="0054737B"/>
    <w:rsid w:val="005573D2"/>
    <w:rsid w:val="00560C40"/>
    <w:rsid w:val="005612E5"/>
    <w:rsid w:val="00571E19"/>
    <w:rsid w:val="00573021"/>
    <w:rsid w:val="00575B5B"/>
    <w:rsid w:val="00576949"/>
    <w:rsid w:val="00581065"/>
    <w:rsid w:val="005852D5"/>
    <w:rsid w:val="005A2695"/>
    <w:rsid w:val="005A3919"/>
    <w:rsid w:val="005B121F"/>
    <w:rsid w:val="005B1FBE"/>
    <w:rsid w:val="005C0578"/>
    <w:rsid w:val="005C19CD"/>
    <w:rsid w:val="005C6E49"/>
    <w:rsid w:val="005D1034"/>
    <w:rsid w:val="005D6804"/>
    <w:rsid w:val="005E2B29"/>
    <w:rsid w:val="005E4E5F"/>
    <w:rsid w:val="005E505D"/>
    <w:rsid w:val="005E5F60"/>
    <w:rsid w:val="005E7B2E"/>
    <w:rsid w:val="005F0E53"/>
    <w:rsid w:val="005F2588"/>
    <w:rsid w:val="005F423B"/>
    <w:rsid w:val="00606BB0"/>
    <w:rsid w:val="0061265F"/>
    <w:rsid w:val="00617CF6"/>
    <w:rsid w:val="00623C3F"/>
    <w:rsid w:val="00624AF0"/>
    <w:rsid w:val="00630C29"/>
    <w:rsid w:val="0063135C"/>
    <w:rsid w:val="006315B2"/>
    <w:rsid w:val="00634C6C"/>
    <w:rsid w:val="006378D8"/>
    <w:rsid w:val="00643AC8"/>
    <w:rsid w:val="006449A4"/>
    <w:rsid w:val="00644B2D"/>
    <w:rsid w:val="00651278"/>
    <w:rsid w:val="00651616"/>
    <w:rsid w:val="006548A8"/>
    <w:rsid w:val="0066349F"/>
    <w:rsid w:val="00684EE7"/>
    <w:rsid w:val="00685B3C"/>
    <w:rsid w:val="0069080C"/>
    <w:rsid w:val="006948E4"/>
    <w:rsid w:val="00695A8F"/>
    <w:rsid w:val="006A518F"/>
    <w:rsid w:val="006B24A9"/>
    <w:rsid w:val="006C7773"/>
    <w:rsid w:val="006D1308"/>
    <w:rsid w:val="006E3FBC"/>
    <w:rsid w:val="006E4080"/>
    <w:rsid w:val="006E534A"/>
    <w:rsid w:val="006F08AE"/>
    <w:rsid w:val="006F278E"/>
    <w:rsid w:val="006F45A8"/>
    <w:rsid w:val="006F74D3"/>
    <w:rsid w:val="006F7820"/>
    <w:rsid w:val="00700FF4"/>
    <w:rsid w:val="00703062"/>
    <w:rsid w:val="00715D59"/>
    <w:rsid w:val="007179F6"/>
    <w:rsid w:val="007246BA"/>
    <w:rsid w:val="0073413D"/>
    <w:rsid w:val="00735FDB"/>
    <w:rsid w:val="00736295"/>
    <w:rsid w:val="007410E9"/>
    <w:rsid w:val="0074433B"/>
    <w:rsid w:val="00744503"/>
    <w:rsid w:val="00746186"/>
    <w:rsid w:val="00746DF6"/>
    <w:rsid w:val="007474A4"/>
    <w:rsid w:val="00750DEC"/>
    <w:rsid w:val="00760D40"/>
    <w:rsid w:val="007624C4"/>
    <w:rsid w:val="0076409E"/>
    <w:rsid w:val="00765999"/>
    <w:rsid w:val="00765D00"/>
    <w:rsid w:val="0077320B"/>
    <w:rsid w:val="00773A5E"/>
    <w:rsid w:val="0078161C"/>
    <w:rsid w:val="00781DE2"/>
    <w:rsid w:val="00786522"/>
    <w:rsid w:val="00796222"/>
    <w:rsid w:val="00796BD1"/>
    <w:rsid w:val="007A0358"/>
    <w:rsid w:val="007A066F"/>
    <w:rsid w:val="007A6706"/>
    <w:rsid w:val="007B5043"/>
    <w:rsid w:val="007C0B12"/>
    <w:rsid w:val="007C2F88"/>
    <w:rsid w:val="007C598E"/>
    <w:rsid w:val="007D0146"/>
    <w:rsid w:val="007D180B"/>
    <w:rsid w:val="007D3DAD"/>
    <w:rsid w:val="007E5B53"/>
    <w:rsid w:val="007E6DD4"/>
    <w:rsid w:val="007F0DC2"/>
    <w:rsid w:val="007F121C"/>
    <w:rsid w:val="007F1AEC"/>
    <w:rsid w:val="007F24A3"/>
    <w:rsid w:val="007F443C"/>
    <w:rsid w:val="007F6E79"/>
    <w:rsid w:val="007F76D6"/>
    <w:rsid w:val="0080091A"/>
    <w:rsid w:val="00814048"/>
    <w:rsid w:val="008155BF"/>
    <w:rsid w:val="008249E4"/>
    <w:rsid w:val="00830E43"/>
    <w:rsid w:val="00831F1F"/>
    <w:rsid w:val="008349AA"/>
    <w:rsid w:val="00836B00"/>
    <w:rsid w:val="00837214"/>
    <w:rsid w:val="00837ADC"/>
    <w:rsid w:val="00840C28"/>
    <w:rsid w:val="00844350"/>
    <w:rsid w:val="008444C7"/>
    <w:rsid w:val="00845EFB"/>
    <w:rsid w:val="00847FA6"/>
    <w:rsid w:val="00853248"/>
    <w:rsid w:val="00862A77"/>
    <w:rsid w:val="0086338E"/>
    <w:rsid w:val="00863824"/>
    <w:rsid w:val="00863F57"/>
    <w:rsid w:val="008650EE"/>
    <w:rsid w:val="00867750"/>
    <w:rsid w:val="008679CF"/>
    <w:rsid w:val="00870EEB"/>
    <w:rsid w:val="00875997"/>
    <w:rsid w:val="0088177F"/>
    <w:rsid w:val="00883DED"/>
    <w:rsid w:val="0089148A"/>
    <w:rsid w:val="00891785"/>
    <w:rsid w:val="00892E98"/>
    <w:rsid w:val="00894F7D"/>
    <w:rsid w:val="008955B2"/>
    <w:rsid w:val="008A2E21"/>
    <w:rsid w:val="008A3C00"/>
    <w:rsid w:val="008B3194"/>
    <w:rsid w:val="008C181B"/>
    <w:rsid w:val="008C61E6"/>
    <w:rsid w:val="008C7211"/>
    <w:rsid w:val="008C7D3D"/>
    <w:rsid w:val="008D1DB4"/>
    <w:rsid w:val="008D2E4A"/>
    <w:rsid w:val="008D7016"/>
    <w:rsid w:val="008D7926"/>
    <w:rsid w:val="008E3F78"/>
    <w:rsid w:val="008E46EE"/>
    <w:rsid w:val="008F02E6"/>
    <w:rsid w:val="008F12B2"/>
    <w:rsid w:val="008F22DB"/>
    <w:rsid w:val="008F2E14"/>
    <w:rsid w:val="008F343C"/>
    <w:rsid w:val="008F35B5"/>
    <w:rsid w:val="00907450"/>
    <w:rsid w:val="00910C87"/>
    <w:rsid w:val="00911584"/>
    <w:rsid w:val="00914E14"/>
    <w:rsid w:val="00916CBB"/>
    <w:rsid w:val="00921599"/>
    <w:rsid w:val="0092186A"/>
    <w:rsid w:val="00924769"/>
    <w:rsid w:val="00925635"/>
    <w:rsid w:val="00926717"/>
    <w:rsid w:val="00927610"/>
    <w:rsid w:val="009338DC"/>
    <w:rsid w:val="00933947"/>
    <w:rsid w:val="00933EA0"/>
    <w:rsid w:val="009341EC"/>
    <w:rsid w:val="009343AC"/>
    <w:rsid w:val="00937F62"/>
    <w:rsid w:val="00943A39"/>
    <w:rsid w:val="00944390"/>
    <w:rsid w:val="0096471D"/>
    <w:rsid w:val="0096531B"/>
    <w:rsid w:val="009654DE"/>
    <w:rsid w:val="009756D5"/>
    <w:rsid w:val="00976413"/>
    <w:rsid w:val="00981A49"/>
    <w:rsid w:val="0098228F"/>
    <w:rsid w:val="009833CB"/>
    <w:rsid w:val="00983E6C"/>
    <w:rsid w:val="00985DA9"/>
    <w:rsid w:val="00993202"/>
    <w:rsid w:val="0099477A"/>
    <w:rsid w:val="00995A71"/>
    <w:rsid w:val="009A55C8"/>
    <w:rsid w:val="009A7220"/>
    <w:rsid w:val="009B3C0F"/>
    <w:rsid w:val="009B72BB"/>
    <w:rsid w:val="009C4E20"/>
    <w:rsid w:val="009C7B0C"/>
    <w:rsid w:val="009D3AD4"/>
    <w:rsid w:val="009D425C"/>
    <w:rsid w:val="009D53AE"/>
    <w:rsid w:val="009D57BD"/>
    <w:rsid w:val="009E0A83"/>
    <w:rsid w:val="009E1EA4"/>
    <w:rsid w:val="009E47A9"/>
    <w:rsid w:val="009E5AE1"/>
    <w:rsid w:val="009E6F08"/>
    <w:rsid w:val="009F5D0D"/>
    <w:rsid w:val="009F5D25"/>
    <w:rsid w:val="009F7023"/>
    <w:rsid w:val="00A167DE"/>
    <w:rsid w:val="00A30FAD"/>
    <w:rsid w:val="00A37F32"/>
    <w:rsid w:val="00A4086D"/>
    <w:rsid w:val="00A54AB9"/>
    <w:rsid w:val="00A54F3D"/>
    <w:rsid w:val="00A55B63"/>
    <w:rsid w:val="00A72E74"/>
    <w:rsid w:val="00A76DB9"/>
    <w:rsid w:val="00A770F4"/>
    <w:rsid w:val="00A80F0C"/>
    <w:rsid w:val="00A80F67"/>
    <w:rsid w:val="00A80FAA"/>
    <w:rsid w:val="00A901C8"/>
    <w:rsid w:val="00A92BD3"/>
    <w:rsid w:val="00A93AC5"/>
    <w:rsid w:val="00A94BD0"/>
    <w:rsid w:val="00AA1E0A"/>
    <w:rsid w:val="00AA24A7"/>
    <w:rsid w:val="00AA5CFB"/>
    <w:rsid w:val="00AA6A90"/>
    <w:rsid w:val="00AB169D"/>
    <w:rsid w:val="00AB314A"/>
    <w:rsid w:val="00AB569D"/>
    <w:rsid w:val="00AC1299"/>
    <w:rsid w:val="00AC51EC"/>
    <w:rsid w:val="00AC6964"/>
    <w:rsid w:val="00AC6B9B"/>
    <w:rsid w:val="00AC73B7"/>
    <w:rsid w:val="00AD3E76"/>
    <w:rsid w:val="00AD5DD8"/>
    <w:rsid w:val="00AE6A9C"/>
    <w:rsid w:val="00AF4B4D"/>
    <w:rsid w:val="00AF57BB"/>
    <w:rsid w:val="00AF5B85"/>
    <w:rsid w:val="00B04C3A"/>
    <w:rsid w:val="00B15A9D"/>
    <w:rsid w:val="00B166A0"/>
    <w:rsid w:val="00B23542"/>
    <w:rsid w:val="00B239D9"/>
    <w:rsid w:val="00B23A9E"/>
    <w:rsid w:val="00B26B3B"/>
    <w:rsid w:val="00B27A86"/>
    <w:rsid w:val="00B33C02"/>
    <w:rsid w:val="00B367EC"/>
    <w:rsid w:val="00B43B86"/>
    <w:rsid w:val="00B44684"/>
    <w:rsid w:val="00B471A5"/>
    <w:rsid w:val="00B47EAD"/>
    <w:rsid w:val="00B55E88"/>
    <w:rsid w:val="00B62811"/>
    <w:rsid w:val="00B639B8"/>
    <w:rsid w:val="00B65AE0"/>
    <w:rsid w:val="00B66091"/>
    <w:rsid w:val="00B671FB"/>
    <w:rsid w:val="00B761A7"/>
    <w:rsid w:val="00B95626"/>
    <w:rsid w:val="00BA481B"/>
    <w:rsid w:val="00BA589D"/>
    <w:rsid w:val="00BB08E1"/>
    <w:rsid w:val="00BB62AB"/>
    <w:rsid w:val="00BB7628"/>
    <w:rsid w:val="00BC04D5"/>
    <w:rsid w:val="00BC3EB1"/>
    <w:rsid w:val="00BD2F5D"/>
    <w:rsid w:val="00BD479A"/>
    <w:rsid w:val="00BD5FF4"/>
    <w:rsid w:val="00BD79F6"/>
    <w:rsid w:val="00BE70CD"/>
    <w:rsid w:val="00BF0595"/>
    <w:rsid w:val="00BF3B23"/>
    <w:rsid w:val="00BF6F21"/>
    <w:rsid w:val="00C01C2E"/>
    <w:rsid w:val="00C0279A"/>
    <w:rsid w:val="00C03028"/>
    <w:rsid w:val="00C06912"/>
    <w:rsid w:val="00C079D4"/>
    <w:rsid w:val="00C11D1E"/>
    <w:rsid w:val="00C176A4"/>
    <w:rsid w:val="00C31539"/>
    <w:rsid w:val="00C425F5"/>
    <w:rsid w:val="00C5259F"/>
    <w:rsid w:val="00C568FE"/>
    <w:rsid w:val="00C576C9"/>
    <w:rsid w:val="00C61013"/>
    <w:rsid w:val="00C639C5"/>
    <w:rsid w:val="00C71E82"/>
    <w:rsid w:val="00C71EAF"/>
    <w:rsid w:val="00C72E40"/>
    <w:rsid w:val="00C8376D"/>
    <w:rsid w:val="00C855BC"/>
    <w:rsid w:val="00C87CE9"/>
    <w:rsid w:val="00C952BA"/>
    <w:rsid w:val="00C963CE"/>
    <w:rsid w:val="00C97279"/>
    <w:rsid w:val="00CA27F4"/>
    <w:rsid w:val="00CA2871"/>
    <w:rsid w:val="00CB42D4"/>
    <w:rsid w:val="00CC061F"/>
    <w:rsid w:val="00CC5EA5"/>
    <w:rsid w:val="00CC7550"/>
    <w:rsid w:val="00CD00ED"/>
    <w:rsid w:val="00CE0009"/>
    <w:rsid w:val="00CE301C"/>
    <w:rsid w:val="00CE37B5"/>
    <w:rsid w:val="00CE4FE0"/>
    <w:rsid w:val="00CF43C4"/>
    <w:rsid w:val="00D00C4E"/>
    <w:rsid w:val="00D03148"/>
    <w:rsid w:val="00D208E2"/>
    <w:rsid w:val="00D263D7"/>
    <w:rsid w:val="00D26BD5"/>
    <w:rsid w:val="00D31C04"/>
    <w:rsid w:val="00D35379"/>
    <w:rsid w:val="00D35C3E"/>
    <w:rsid w:val="00D36BA1"/>
    <w:rsid w:val="00D41EC6"/>
    <w:rsid w:val="00D46E3E"/>
    <w:rsid w:val="00D50470"/>
    <w:rsid w:val="00D56F7E"/>
    <w:rsid w:val="00D60162"/>
    <w:rsid w:val="00D65D37"/>
    <w:rsid w:val="00D75723"/>
    <w:rsid w:val="00D77007"/>
    <w:rsid w:val="00D8067F"/>
    <w:rsid w:val="00D83D7C"/>
    <w:rsid w:val="00D84DF0"/>
    <w:rsid w:val="00D95D7A"/>
    <w:rsid w:val="00D97CC6"/>
    <w:rsid w:val="00DA079C"/>
    <w:rsid w:val="00DB04E7"/>
    <w:rsid w:val="00DB2195"/>
    <w:rsid w:val="00DC5324"/>
    <w:rsid w:val="00DD0268"/>
    <w:rsid w:val="00DD2717"/>
    <w:rsid w:val="00DD2743"/>
    <w:rsid w:val="00DD3F42"/>
    <w:rsid w:val="00DD5119"/>
    <w:rsid w:val="00DE1378"/>
    <w:rsid w:val="00DE554D"/>
    <w:rsid w:val="00DE6C48"/>
    <w:rsid w:val="00DF0512"/>
    <w:rsid w:val="00DF1A6A"/>
    <w:rsid w:val="00DF77DF"/>
    <w:rsid w:val="00E00189"/>
    <w:rsid w:val="00E004BA"/>
    <w:rsid w:val="00E0305B"/>
    <w:rsid w:val="00E034D1"/>
    <w:rsid w:val="00E14AA2"/>
    <w:rsid w:val="00E15BC9"/>
    <w:rsid w:val="00E16C07"/>
    <w:rsid w:val="00E23AC2"/>
    <w:rsid w:val="00E270E1"/>
    <w:rsid w:val="00E4255D"/>
    <w:rsid w:val="00E442CC"/>
    <w:rsid w:val="00E465A2"/>
    <w:rsid w:val="00E46EFB"/>
    <w:rsid w:val="00E55A1F"/>
    <w:rsid w:val="00E60592"/>
    <w:rsid w:val="00E61F3C"/>
    <w:rsid w:val="00E62E27"/>
    <w:rsid w:val="00E638A8"/>
    <w:rsid w:val="00E65CF6"/>
    <w:rsid w:val="00E7499E"/>
    <w:rsid w:val="00E75D88"/>
    <w:rsid w:val="00E77C5A"/>
    <w:rsid w:val="00E80C14"/>
    <w:rsid w:val="00E8551C"/>
    <w:rsid w:val="00E92F03"/>
    <w:rsid w:val="00E94C7B"/>
    <w:rsid w:val="00E971DA"/>
    <w:rsid w:val="00EA4DEF"/>
    <w:rsid w:val="00EA54FF"/>
    <w:rsid w:val="00EA7A17"/>
    <w:rsid w:val="00EA7BF7"/>
    <w:rsid w:val="00EB2ACE"/>
    <w:rsid w:val="00EB4BCE"/>
    <w:rsid w:val="00EC0D28"/>
    <w:rsid w:val="00EC1043"/>
    <w:rsid w:val="00EC371A"/>
    <w:rsid w:val="00EC6764"/>
    <w:rsid w:val="00EE0679"/>
    <w:rsid w:val="00EE0D63"/>
    <w:rsid w:val="00EE243C"/>
    <w:rsid w:val="00EE5D83"/>
    <w:rsid w:val="00EF138A"/>
    <w:rsid w:val="00EF2723"/>
    <w:rsid w:val="00EF32FF"/>
    <w:rsid w:val="00EF624C"/>
    <w:rsid w:val="00F048E6"/>
    <w:rsid w:val="00F0506F"/>
    <w:rsid w:val="00F073A7"/>
    <w:rsid w:val="00F106F7"/>
    <w:rsid w:val="00F109EA"/>
    <w:rsid w:val="00F12EEE"/>
    <w:rsid w:val="00F132BD"/>
    <w:rsid w:val="00F158CA"/>
    <w:rsid w:val="00F1709F"/>
    <w:rsid w:val="00F178DA"/>
    <w:rsid w:val="00F26BA5"/>
    <w:rsid w:val="00F2742D"/>
    <w:rsid w:val="00F326D0"/>
    <w:rsid w:val="00F33F4E"/>
    <w:rsid w:val="00F378D8"/>
    <w:rsid w:val="00F41A2F"/>
    <w:rsid w:val="00F52A39"/>
    <w:rsid w:val="00F54D52"/>
    <w:rsid w:val="00F6556A"/>
    <w:rsid w:val="00F700D1"/>
    <w:rsid w:val="00F71D45"/>
    <w:rsid w:val="00F832CE"/>
    <w:rsid w:val="00F87EA4"/>
    <w:rsid w:val="00F925A8"/>
    <w:rsid w:val="00F92E0F"/>
    <w:rsid w:val="00FA0B8F"/>
    <w:rsid w:val="00FA38EE"/>
    <w:rsid w:val="00FB517C"/>
    <w:rsid w:val="00FB6D9A"/>
    <w:rsid w:val="00FD7F31"/>
    <w:rsid w:val="00FE7F93"/>
    <w:rsid w:val="00FF0790"/>
    <w:rsid w:val="00FF1967"/>
    <w:rsid w:val="00FF2F5D"/>
    <w:rsid w:val="00FF55E0"/>
    <w:rsid w:val="00FF741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609C7E"/>
  <w15:chartTrackingRefBased/>
  <w15:docId w15:val="{EEC0395E-5B68-4275-8B21-8C568AF5C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2D4"/>
  </w:style>
  <w:style w:type="paragraph" w:styleId="Heading1">
    <w:name w:val="heading 1"/>
    <w:basedOn w:val="Normal"/>
    <w:next w:val="Normal"/>
    <w:link w:val="Heading1Char"/>
    <w:uiPriority w:val="9"/>
    <w:qFormat/>
    <w:rsid w:val="0096471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6471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E243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96471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636C"/>
    <w:pPr>
      <w:ind w:left="720"/>
      <w:contextualSpacing/>
    </w:pPr>
  </w:style>
  <w:style w:type="table" w:styleId="TableGrid">
    <w:name w:val="Table Grid"/>
    <w:basedOn w:val="TableNormal"/>
    <w:uiPriority w:val="39"/>
    <w:rsid w:val="001675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B3C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3C0F"/>
  </w:style>
  <w:style w:type="paragraph" w:styleId="Footer">
    <w:name w:val="footer"/>
    <w:basedOn w:val="Normal"/>
    <w:link w:val="FooterChar"/>
    <w:uiPriority w:val="99"/>
    <w:unhideWhenUsed/>
    <w:rsid w:val="009B3C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3C0F"/>
  </w:style>
  <w:style w:type="paragraph" w:customStyle="1" w:styleId="Default">
    <w:name w:val="Default"/>
    <w:rsid w:val="00773A5E"/>
    <w:pPr>
      <w:autoSpaceDE w:val="0"/>
      <w:autoSpaceDN w:val="0"/>
      <w:adjustRightInd w:val="0"/>
      <w:spacing w:after="0" w:line="240" w:lineRule="auto"/>
    </w:pPr>
    <w:rPr>
      <w:rFonts w:ascii="Calibri" w:eastAsia="Calibri" w:hAnsi="Calibri" w:cs="Calibri"/>
      <w:color w:val="000000"/>
      <w:sz w:val="24"/>
      <w:szCs w:val="24"/>
      <w:lang w:eastAsia="en-IE"/>
    </w:rPr>
  </w:style>
  <w:style w:type="paragraph" w:styleId="BalloonText">
    <w:name w:val="Balloon Text"/>
    <w:basedOn w:val="Normal"/>
    <w:link w:val="BalloonTextChar"/>
    <w:uiPriority w:val="99"/>
    <w:semiHidden/>
    <w:unhideWhenUsed/>
    <w:rsid w:val="007816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161C"/>
    <w:rPr>
      <w:rFonts w:ascii="Segoe UI" w:hAnsi="Segoe UI" w:cs="Segoe UI"/>
      <w:sz w:val="18"/>
      <w:szCs w:val="18"/>
    </w:rPr>
  </w:style>
  <w:style w:type="character" w:customStyle="1" w:styleId="Heading3Char">
    <w:name w:val="Heading 3 Char"/>
    <w:basedOn w:val="DefaultParagraphFont"/>
    <w:link w:val="Heading3"/>
    <w:uiPriority w:val="9"/>
    <w:rsid w:val="00EE243C"/>
    <w:rPr>
      <w:rFonts w:asciiTheme="majorHAnsi" w:eastAsiaTheme="majorEastAsia" w:hAnsiTheme="majorHAnsi" w:cstheme="majorBidi"/>
      <w:color w:val="1F3763" w:themeColor="accent1" w:themeShade="7F"/>
      <w:sz w:val="24"/>
      <w:szCs w:val="24"/>
    </w:rPr>
  </w:style>
  <w:style w:type="character" w:customStyle="1" w:styleId="e24kjd">
    <w:name w:val="e24kjd"/>
    <w:basedOn w:val="DefaultParagraphFont"/>
    <w:rsid w:val="00182374"/>
  </w:style>
  <w:style w:type="paragraph" w:styleId="NormalWeb">
    <w:name w:val="Normal (Web)"/>
    <w:basedOn w:val="Normal"/>
    <w:uiPriority w:val="99"/>
    <w:semiHidden/>
    <w:unhideWhenUsed/>
    <w:rsid w:val="000A7D69"/>
    <w:pPr>
      <w:spacing w:after="150" w:line="240" w:lineRule="auto"/>
    </w:pPr>
    <w:rPr>
      <w:rFonts w:ascii="Times New Roman" w:eastAsia="Times New Roman" w:hAnsi="Times New Roman" w:cs="Times New Roman"/>
      <w:sz w:val="24"/>
      <w:szCs w:val="24"/>
      <w:lang w:eastAsia="en-IE"/>
    </w:rPr>
  </w:style>
  <w:style w:type="character" w:customStyle="1" w:styleId="Heading1Char">
    <w:name w:val="Heading 1 Char"/>
    <w:basedOn w:val="DefaultParagraphFont"/>
    <w:link w:val="Heading1"/>
    <w:uiPriority w:val="9"/>
    <w:rsid w:val="0096471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6471D"/>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rsid w:val="0096471D"/>
    <w:rPr>
      <w:rFonts w:asciiTheme="majorHAnsi" w:eastAsiaTheme="majorEastAsia" w:hAnsiTheme="majorHAnsi" w:cstheme="majorBidi"/>
      <w:i/>
      <w:iCs/>
      <w:color w:val="2F5496" w:themeColor="accent1" w:themeShade="BF"/>
    </w:rPr>
  </w:style>
  <w:style w:type="paragraph" w:styleId="TOCHeading">
    <w:name w:val="TOC Heading"/>
    <w:basedOn w:val="Heading1"/>
    <w:next w:val="Normal"/>
    <w:uiPriority w:val="39"/>
    <w:unhideWhenUsed/>
    <w:qFormat/>
    <w:rsid w:val="0096471D"/>
    <w:pPr>
      <w:outlineLvl w:val="9"/>
    </w:pPr>
    <w:rPr>
      <w:lang w:val="en-US"/>
    </w:rPr>
  </w:style>
  <w:style w:type="paragraph" w:styleId="TOC1">
    <w:name w:val="toc 1"/>
    <w:basedOn w:val="Normal"/>
    <w:next w:val="Normal"/>
    <w:autoRedefine/>
    <w:uiPriority w:val="39"/>
    <w:unhideWhenUsed/>
    <w:rsid w:val="0096471D"/>
    <w:pPr>
      <w:spacing w:after="100"/>
    </w:pPr>
  </w:style>
  <w:style w:type="paragraph" w:styleId="TOC2">
    <w:name w:val="toc 2"/>
    <w:basedOn w:val="Normal"/>
    <w:next w:val="Normal"/>
    <w:autoRedefine/>
    <w:uiPriority w:val="39"/>
    <w:unhideWhenUsed/>
    <w:rsid w:val="0096471D"/>
    <w:pPr>
      <w:spacing w:after="100"/>
      <w:ind w:left="220"/>
    </w:pPr>
  </w:style>
  <w:style w:type="paragraph" w:styleId="TOC3">
    <w:name w:val="toc 3"/>
    <w:basedOn w:val="Normal"/>
    <w:next w:val="Normal"/>
    <w:autoRedefine/>
    <w:uiPriority w:val="39"/>
    <w:unhideWhenUsed/>
    <w:rsid w:val="0096471D"/>
    <w:pPr>
      <w:spacing w:after="100"/>
      <w:ind w:left="440"/>
    </w:pPr>
  </w:style>
  <w:style w:type="character" w:styleId="Hyperlink">
    <w:name w:val="Hyperlink"/>
    <w:basedOn w:val="DefaultParagraphFont"/>
    <w:uiPriority w:val="99"/>
    <w:unhideWhenUsed/>
    <w:rsid w:val="0096471D"/>
    <w:rPr>
      <w:color w:val="0563C1" w:themeColor="hyperlink"/>
      <w:u w:val="single"/>
    </w:rPr>
  </w:style>
  <w:style w:type="paragraph" w:styleId="NoSpacing">
    <w:name w:val="No Spacing"/>
    <w:uiPriority w:val="1"/>
    <w:qFormat/>
    <w:rsid w:val="00AA1E0A"/>
    <w:pPr>
      <w:spacing w:after="0" w:line="240" w:lineRule="auto"/>
    </w:pPr>
  </w:style>
  <w:style w:type="character" w:styleId="UnresolvedMention">
    <w:name w:val="Unresolved Mention"/>
    <w:basedOn w:val="DefaultParagraphFont"/>
    <w:uiPriority w:val="99"/>
    <w:semiHidden/>
    <w:unhideWhenUsed/>
    <w:rsid w:val="00241F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326256">
      <w:bodyDiv w:val="1"/>
      <w:marLeft w:val="0"/>
      <w:marRight w:val="0"/>
      <w:marTop w:val="0"/>
      <w:marBottom w:val="0"/>
      <w:divBdr>
        <w:top w:val="none" w:sz="0" w:space="0" w:color="auto"/>
        <w:left w:val="none" w:sz="0" w:space="0" w:color="auto"/>
        <w:bottom w:val="none" w:sz="0" w:space="0" w:color="auto"/>
        <w:right w:val="none" w:sz="0" w:space="0" w:color="auto"/>
      </w:divBdr>
    </w:div>
    <w:div w:id="440687645">
      <w:bodyDiv w:val="1"/>
      <w:marLeft w:val="0"/>
      <w:marRight w:val="0"/>
      <w:marTop w:val="0"/>
      <w:marBottom w:val="0"/>
      <w:divBdr>
        <w:top w:val="none" w:sz="0" w:space="0" w:color="auto"/>
        <w:left w:val="none" w:sz="0" w:space="0" w:color="auto"/>
        <w:bottom w:val="none" w:sz="0" w:space="0" w:color="auto"/>
        <w:right w:val="none" w:sz="0" w:space="0" w:color="auto"/>
      </w:divBdr>
    </w:div>
    <w:div w:id="1075978107">
      <w:bodyDiv w:val="1"/>
      <w:marLeft w:val="0"/>
      <w:marRight w:val="0"/>
      <w:marTop w:val="0"/>
      <w:marBottom w:val="0"/>
      <w:divBdr>
        <w:top w:val="none" w:sz="0" w:space="0" w:color="auto"/>
        <w:left w:val="none" w:sz="0" w:space="0" w:color="auto"/>
        <w:bottom w:val="none" w:sz="0" w:space="0" w:color="auto"/>
        <w:right w:val="none" w:sz="0" w:space="0" w:color="auto"/>
      </w:divBdr>
    </w:div>
    <w:div w:id="1095201403">
      <w:bodyDiv w:val="1"/>
      <w:marLeft w:val="0"/>
      <w:marRight w:val="0"/>
      <w:marTop w:val="0"/>
      <w:marBottom w:val="0"/>
      <w:divBdr>
        <w:top w:val="none" w:sz="0" w:space="0" w:color="auto"/>
        <w:left w:val="none" w:sz="0" w:space="0" w:color="auto"/>
        <w:bottom w:val="none" w:sz="0" w:space="0" w:color="auto"/>
        <w:right w:val="none" w:sz="0" w:space="0" w:color="auto"/>
      </w:divBdr>
    </w:div>
    <w:div w:id="1488789572">
      <w:bodyDiv w:val="1"/>
      <w:marLeft w:val="0"/>
      <w:marRight w:val="0"/>
      <w:marTop w:val="0"/>
      <w:marBottom w:val="0"/>
      <w:divBdr>
        <w:top w:val="none" w:sz="0" w:space="0" w:color="auto"/>
        <w:left w:val="none" w:sz="0" w:space="0" w:color="auto"/>
        <w:bottom w:val="none" w:sz="0" w:space="0" w:color="auto"/>
        <w:right w:val="none" w:sz="0" w:space="0" w:color="auto"/>
      </w:divBdr>
      <w:divsChild>
        <w:div w:id="1545016620">
          <w:marLeft w:val="0"/>
          <w:marRight w:val="0"/>
          <w:marTop w:val="0"/>
          <w:marBottom w:val="0"/>
          <w:divBdr>
            <w:top w:val="none" w:sz="0" w:space="0" w:color="auto"/>
            <w:left w:val="none" w:sz="0" w:space="0" w:color="auto"/>
            <w:bottom w:val="none" w:sz="0" w:space="0" w:color="auto"/>
            <w:right w:val="none" w:sz="0" w:space="0" w:color="auto"/>
          </w:divBdr>
          <w:divsChild>
            <w:div w:id="252788346">
              <w:marLeft w:val="0"/>
              <w:marRight w:val="0"/>
              <w:marTop w:val="0"/>
              <w:marBottom w:val="0"/>
              <w:divBdr>
                <w:top w:val="none" w:sz="0" w:space="0" w:color="auto"/>
                <w:left w:val="none" w:sz="0" w:space="0" w:color="auto"/>
                <w:bottom w:val="none" w:sz="0" w:space="0" w:color="auto"/>
                <w:right w:val="none" w:sz="0" w:space="0" w:color="auto"/>
              </w:divBdr>
              <w:divsChild>
                <w:div w:id="1379234884">
                  <w:marLeft w:val="0"/>
                  <w:marRight w:val="0"/>
                  <w:marTop w:val="0"/>
                  <w:marBottom w:val="0"/>
                  <w:divBdr>
                    <w:top w:val="none" w:sz="0" w:space="0" w:color="auto"/>
                    <w:left w:val="none" w:sz="0" w:space="0" w:color="auto"/>
                    <w:bottom w:val="none" w:sz="0" w:space="0" w:color="auto"/>
                    <w:right w:val="none" w:sz="0" w:space="0" w:color="auto"/>
                  </w:divBdr>
                  <w:divsChild>
                    <w:div w:id="1830629428">
                      <w:marLeft w:val="-45"/>
                      <w:marRight w:val="-45"/>
                      <w:marTop w:val="0"/>
                      <w:marBottom w:val="0"/>
                      <w:divBdr>
                        <w:top w:val="none" w:sz="0" w:space="0" w:color="auto"/>
                        <w:left w:val="none" w:sz="0" w:space="0" w:color="auto"/>
                        <w:bottom w:val="none" w:sz="0" w:space="0" w:color="auto"/>
                        <w:right w:val="none" w:sz="0" w:space="0" w:color="auto"/>
                      </w:divBdr>
                      <w:divsChild>
                        <w:div w:id="15965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636624">
      <w:bodyDiv w:val="1"/>
      <w:marLeft w:val="0"/>
      <w:marRight w:val="0"/>
      <w:marTop w:val="0"/>
      <w:marBottom w:val="0"/>
      <w:divBdr>
        <w:top w:val="none" w:sz="0" w:space="0" w:color="auto"/>
        <w:left w:val="none" w:sz="0" w:space="0" w:color="auto"/>
        <w:bottom w:val="none" w:sz="0" w:space="0" w:color="auto"/>
        <w:right w:val="none" w:sz="0" w:space="0" w:color="auto"/>
      </w:divBdr>
    </w:div>
    <w:div w:id="1703094310">
      <w:bodyDiv w:val="1"/>
      <w:marLeft w:val="0"/>
      <w:marRight w:val="0"/>
      <w:marTop w:val="0"/>
      <w:marBottom w:val="0"/>
      <w:divBdr>
        <w:top w:val="none" w:sz="0" w:space="0" w:color="auto"/>
        <w:left w:val="none" w:sz="0" w:space="0" w:color="auto"/>
        <w:bottom w:val="none" w:sz="0" w:space="0" w:color="auto"/>
        <w:right w:val="none" w:sz="0" w:space="0" w:color="auto"/>
      </w:divBdr>
    </w:div>
    <w:div w:id="1824857996">
      <w:bodyDiv w:val="1"/>
      <w:marLeft w:val="0"/>
      <w:marRight w:val="0"/>
      <w:marTop w:val="0"/>
      <w:marBottom w:val="0"/>
      <w:divBdr>
        <w:top w:val="none" w:sz="0" w:space="0" w:color="auto"/>
        <w:left w:val="none" w:sz="0" w:space="0" w:color="auto"/>
        <w:bottom w:val="none" w:sz="0" w:space="0" w:color="auto"/>
        <w:right w:val="none" w:sz="0" w:space="0" w:color="auto"/>
      </w:divBdr>
    </w:div>
    <w:div w:id="1921255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18" Type="http://schemas.openxmlformats.org/officeDocument/2006/relationships/hyperlink" Target="https://eur04.safelinks.protection.outlook.com/?url=http%3A%2F%2Fwww.camacfas.ie%2F&amp;data=04%7C01%7Ccgalvin%40SDUBLINCOCO.ie%7Cdd0c182d17d04f68481808d8c39f47d6%7C6a3c00c019d0492da8de95fad8fda1d4%7C0%7C0%7C637474436150986990%7CUnknown%7CTWFpbGZsb3d8eyJWIjoiMC4wLjAwMDAiLCJQIjoiV2luMzIiLCJBTiI6Ik1haWwiLCJXVCI6Mn0%3D%7C1000&amp;sdata=sNSG3%2BA%2BsTlORc6SvnN8p7SXo4imiQqLaaTb2t5f7cw%3D&amp;reserved=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eur04.safelinks.protection.outlook.com/?url=https%3A%2F%2Fwww.whitechurchfas.ie%2F&amp;data=04%7C01%7Ccgalvin%40SDUBLINCOCO.ie%7Cdd0c182d17d04f68481808d8c39f47d6%7C6a3c00c019d0492da8de95fad8fda1d4%7C0%7C0%7C637474436150976995%7CUnknown%7CTWFpbGZsb3d8eyJWIjoiMC4wLjAwMDAiLCJQIjoiV2luMzIiLCJBTiI6Ik1haWwiLCJXVCI6Mn0%3D%7C1000&amp;sdata=3eP56dAbxhpFcUM1cIqDDppuqf4VIVobTGGQktlNYHY%3D&amp;reserved=0" TargetMode="External"/><Relationship Id="rId25"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hyperlink" Target="https://eur04.safelinks.protection.outlook.com/?url=http%3A%2F%2Fwww.poddlefas.ie%2F&amp;data=04%7C01%7Ccgalvin%40SDUBLINCOCO.ie%7Cdd0c182d17d04f68481808d8c39f47d6%7C6a3c00c019d0492da8de95fad8fda1d4%7C0%7C0%7C637474436150976995%7CUnknown%7CTWFpbGZsb3d8eyJWIjoiMC4wLjAwMDAiLCJQIjoiV2luMzIiLCJBTiI6Ik1haWwiLCJXVCI6Mn0%3D%7C1000&amp;sdata=OTO34THwW69j3PoVtXXQeQ%2B29WRBilD9kczZoXr9PVk%3D&amp;reserved=0"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6.png"/><Relationship Id="rId10" Type="http://schemas.openxmlformats.org/officeDocument/2006/relationships/header" Target="header2.xml"/><Relationship Id="rId19" Type="http://schemas.openxmlformats.org/officeDocument/2006/relationships/hyperlink" Target="http://sdcc.waterstations.ie/Global.htm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5.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97429B-B83D-4854-82A4-1527EF91A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37</Pages>
  <Words>10760</Words>
  <Characters>61338</Characters>
  <Application>Microsoft Office Word</Application>
  <DocSecurity>0</DocSecurity>
  <Lines>511</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McGrath</dc:creator>
  <cp:keywords/>
  <dc:description/>
  <cp:lastModifiedBy>Chris Galvin</cp:lastModifiedBy>
  <cp:revision>2</cp:revision>
  <cp:lastPrinted>2020-01-31T11:29:00Z</cp:lastPrinted>
  <dcterms:created xsi:type="dcterms:W3CDTF">2021-02-01T12:29:00Z</dcterms:created>
  <dcterms:modified xsi:type="dcterms:W3CDTF">2021-02-01T12:29:00Z</dcterms:modified>
</cp:coreProperties>
</file>