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D7D77" w14:textId="77777777" w:rsidR="00043A38" w:rsidRPr="00043A38" w:rsidRDefault="00043A38" w:rsidP="00043A3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043A38">
        <w:rPr>
          <w:rFonts w:ascii="Verdana" w:eastAsia="Times New Roman" w:hAnsi="Verdana" w:cs="Times New Roman"/>
          <w:b/>
          <w:bCs/>
          <w:sz w:val="31"/>
          <w:szCs w:val="31"/>
          <w:u w:val="single"/>
          <w:lang w:eastAsia="en-IE"/>
        </w:rPr>
        <w:t>COMHAIRLE CONTAE ÁTHA CLIATH THEAS</w:t>
      </w:r>
      <w:r w:rsidRPr="00043A38">
        <w:rPr>
          <w:rFonts w:ascii="Verdana" w:eastAsia="Times New Roman" w:hAnsi="Verdana" w:cs="Times New Roman"/>
          <w:b/>
          <w:bCs/>
          <w:sz w:val="31"/>
          <w:szCs w:val="31"/>
          <w:u w:val="single"/>
          <w:lang w:eastAsia="en-IE"/>
        </w:rPr>
        <w:br/>
        <w:t>SOUTH DUBLIN COUNTY COUNCIL</w:t>
      </w:r>
    </w:p>
    <w:p w14:paraId="21933A2A" w14:textId="1985229A" w:rsidR="00043A38" w:rsidRPr="00043A38" w:rsidRDefault="00043A38" w:rsidP="00043A38">
      <w:pPr>
        <w:spacing w:before="300" w:after="300" w:line="240" w:lineRule="auto"/>
        <w:jc w:val="center"/>
        <w:rPr>
          <w:rFonts w:ascii="Verdana" w:eastAsia="Times New Roman" w:hAnsi="Verdana" w:cs="Times New Roman"/>
          <w:sz w:val="24"/>
          <w:szCs w:val="24"/>
          <w:lang w:eastAsia="en-IE"/>
        </w:rPr>
      </w:pPr>
      <w:r w:rsidRPr="00043A38">
        <w:rPr>
          <w:rFonts w:ascii="Verdana" w:eastAsia="Times New Roman" w:hAnsi="Verdana" w:cs="Times New Roman"/>
          <w:noProof/>
          <w:sz w:val="24"/>
          <w:szCs w:val="24"/>
          <w:lang w:eastAsia="en-IE"/>
        </w:rPr>
        <w:drawing>
          <wp:inline distT="0" distB="0" distL="0" distR="0" wp14:anchorId="57E486A0" wp14:editId="55A0EBDB">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5313887" w14:textId="77777777" w:rsidR="00043A38" w:rsidRDefault="00043A38" w:rsidP="00043A38">
      <w:pPr>
        <w:pStyle w:val="replymain"/>
        <w:rPr>
          <w:rFonts w:ascii="Verdana" w:hAnsi="Verdana"/>
          <w:color w:val="000000"/>
        </w:rPr>
      </w:pPr>
      <w:r>
        <w:rPr>
          <w:rFonts w:ascii="Verdana" w:hAnsi="Verdana"/>
          <w:color w:val="000000"/>
        </w:rPr>
        <w:t>MEETING OF CLONDALKIN AREA COMMITTEE</w:t>
      </w:r>
    </w:p>
    <w:p w14:paraId="4C5242C6" w14:textId="77777777" w:rsidR="00043A38" w:rsidRDefault="00043A38" w:rsidP="00043A38">
      <w:pPr>
        <w:pStyle w:val="replymain"/>
        <w:rPr>
          <w:rFonts w:ascii="Verdana" w:hAnsi="Verdana"/>
          <w:color w:val="000000"/>
        </w:rPr>
      </w:pPr>
      <w:r>
        <w:rPr>
          <w:rFonts w:ascii="Verdana" w:hAnsi="Verdana"/>
          <w:color w:val="000000"/>
        </w:rPr>
        <w:t>Wednesday, January 20, 2021</w:t>
      </w:r>
    </w:p>
    <w:p w14:paraId="0AD87475" w14:textId="17D496BE" w:rsidR="00043A38" w:rsidRDefault="00043A38" w:rsidP="00043A38">
      <w:pPr>
        <w:pStyle w:val="replymain"/>
        <w:rPr>
          <w:rFonts w:ascii="Verdana" w:hAnsi="Verdana"/>
          <w:color w:val="000000"/>
        </w:rPr>
      </w:pPr>
      <w:r>
        <w:rPr>
          <w:rFonts w:ascii="Verdana" w:hAnsi="Verdana"/>
          <w:color w:val="000000"/>
        </w:rPr>
        <w:t>HEADED ITEM NO.</w:t>
      </w:r>
      <w:r w:rsidR="005D34F8">
        <w:rPr>
          <w:rFonts w:ascii="Verdana" w:hAnsi="Verdana"/>
          <w:color w:val="000000"/>
        </w:rPr>
        <w:t xml:space="preserve"> 14</w:t>
      </w:r>
    </w:p>
    <w:p w14:paraId="51A7C0C1" w14:textId="77777777" w:rsidR="005D34F8" w:rsidRDefault="005D34F8" w:rsidP="00043A38">
      <w:pPr>
        <w:pStyle w:val="replymain"/>
        <w:rPr>
          <w:rFonts w:ascii="Verdana" w:hAnsi="Verdana"/>
          <w:color w:val="000000"/>
        </w:rPr>
      </w:pPr>
    </w:p>
    <w:p w14:paraId="2CF86DC5" w14:textId="77777777" w:rsidR="00043A38" w:rsidRDefault="00043A38" w:rsidP="00043A38">
      <w:pPr>
        <w:pStyle w:val="NormalWeb"/>
        <w:rPr>
          <w:rFonts w:ascii="Verdana" w:hAnsi="Verdana"/>
          <w:color w:val="000000"/>
        </w:rPr>
      </w:pPr>
      <w:r>
        <w:rPr>
          <w:rStyle w:val="Strong"/>
          <w:rFonts w:ascii="Verdana" w:hAnsi="Verdana"/>
          <w:color w:val="000000"/>
        </w:rPr>
        <w:t>HEADED ITEM: P. Realm</w:t>
      </w:r>
    </w:p>
    <w:p w14:paraId="5197DA0F" w14:textId="320AE898" w:rsidR="00043A38" w:rsidRDefault="00043A38" w:rsidP="00043A38">
      <w:pPr>
        <w:pStyle w:val="NormalWeb"/>
        <w:rPr>
          <w:rFonts w:ascii="Verdana" w:hAnsi="Verdana"/>
          <w:color w:val="000000"/>
        </w:rPr>
      </w:pPr>
      <w:r>
        <w:rPr>
          <w:rStyle w:val="Strong"/>
          <w:rFonts w:ascii="Verdana" w:hAnsi="Verdana"/>
          <w:color w:val="000000"/>
        </w:rPr>
        <w:t>Draft Public Realm Improvement Works Programme 2021</w:t>
      </w:r>
    </w:p>
    <w:p w14:paraId="49748D34" w14:textId="77777777" w:rsidR="00043A38" w:rsidRPr="00043A38" w:rsidRDefault="00043A38" w:rsidP="00043A38">
      <w:pPr>
        <w:spacing w:before="100" w:beforeAutospacing="1" w:after="100" w:afterAutospacing="1" w:line="240" w:lineRule="auto"/>
        <w:jc w:val="both"/>
        <w:rPr>
          <w:rFonts w:ascii="Verdana" w:eastAsia="Times New Roman" w:hAnsi="Verdana" w:cs="Times New Roman"/>
          <w:sz w:val="24"/>
          <w:szCs w:val="24"/>
          <w:lang w:eastAsia="en-IE"/>
        </w:rPr>
      </w:pPr>
      <w:r w:rsidRPr="00043A38">
        <w:rPr>
          <w:rFonts w:ascii="Verdana" w:eastAsia="Times New Roman" w:hAnsi="Verdana" w:cs="Times New Roman"/>
          <w:b/>
          <w:bCs/>
          <w:sz w:val="24"/>
          <w:szCs w:val="24"/>
          <w:lang w:eastAsia="en-IE"/>
        </w:rPr>
        <w:t>REPLY:</w:t>
      </w:r>
    </w:p>
    <w:p w14:paraId="1759DF9B" w14:textId="681268A0" w:rsidR="00043A38" w:rsidRPr="00043A38" w:rsidRDefault="00043A38" w:rsidP="00043A38">
      <w:pPr>
        <w:spacing w:before="100" w:beforeAutospacing="1" w:after="100" w:afterAutospacing="1" w:line="240" w:lineRule="auto"/>
        <w:jc w:val="both"/>
        <w:rPr>
          <w:rFonts w:ascii="Verdana" w:eastAsia="Times New Roman" w:hAnsi="Verdana" w:cs="Times New Roman"/>
          <w:sz w:val="24"/>
          <w:szCs w:val="24"/>
          <w:lang w:eastAsia="en-IE"/>
        </w:rPr>
      </w:pPr>
      <w:r w:rsidRPr="00043A38">
        <w:rPr>
          <w:rFonts w:ascii="Verdana" w:eastAsia="Times New Roman" w:hAnsi="Verdana" w:cs="Times New Roman"/>
          <w:sz w:val="24"/>
          <w:szCs w:val="24"/>
          <w:lang w:eastAsia="en-IE"/>
        </w:rPr>
        <w:t xml:space="preserve">The following is the list of improvement works proposed for the </w:t>
      </w:r>
      <w:r>
        <w:rPr>
          <w:rFonts w:ascii="Verdana" w:eastAsia="Times New Roman" w:hAnsi="Verdana" w:cs="Times New Roman"/>
          <w:sz w:val="24"/>
          <w:szCs w:val="24"/>
          <w:lang w:eastAsia="en-IE"/>
        </w:rPr>
        <w:t>Clondalkin</w:t>
      </w:r>
      <w:r w:rsidRPr="00043A38">
        <w:rPr>
          <w:rFonts w:ascii="Verdana" w:eastAsia="Times New Roman" w:hAnsi="Verdana" w:cs="Times New Roman"/>
          <w:sz w:val="24"/>
          <w:szCs w:val="24"/>
          <w:lang w:eastAsia="en-IE"/>
        </w:rPr>
        <w:t xml:space="preserve"> area for 2021.  These proposals have been compiled from issues raised as agenda items at area committee meetings throughout the course of the year, undertakings given in response to members representations throughout the year as well as works that have been identified by staff.  It should be noted that the list provided does not include those works which have already been included in the Council's three year rolling capital works programme, it includes only those works of a small scale which are to be funded from the revenue budget.  </w:t>
      </w:r>
    </w:p>
    <w:p w14:paraId="6DE3FD5F" w14:textId="2544A482" w:rsidR="00043A38" w:rsidRDefault="00043A38" w:rsidP="00043A38">
      <w:pPr>
        <w:spacing w:before="100" w:beforeAutospacing="1" w:after="100" w:afterAutospacing="1" w:line="240" w:lineRule="auto"/>
        <w:jc w:val="both"/>
        <w:rPr>
          <w:rFonts w:ascii="Verdana" w:eastAsia="Times New Roman" w:hAnsi="Verdana" w:cs="Times New Roman"/>
          <w:sz w:val="24"/>
          <w:szCs w:val="24"/>
          <w:lang w:eastAsia="en-IE"/>
        </w:rPr>
      </w:pPr>
      <w:r w:rsidRPr="00043A38">
        <w:rPr>
          <w:rFonts w:ascii="Verdana" w:eastAsia="Times New Roman" w:hAnsi="Verdana" w:cs="Times New Roman"/>
          <w:sz w:val="24"/>
          <w:szCs w:val="24"/>
          <w:lang w:eastAsia="en-IE"/>
        </w:rPr>
        <w:t>This list of schemes, along with lists of schemes for the other electoral areas, will be presented to the meeting of the County Council in February 2021 for the approval of the elected members.</w:t>
      </w:r>
    </w:p>
    <w:p w14:paraId="5567D5A8" w14:textId="3E17EC6B" w:rsidR="00043A38" w:rsidRDefault="00043A38" w:rsidP="00043A38">
      <w:pPr>
        <w:spacing w:before="100" w:beforeAutospacing="1" w:after="100" w:afterAutospacing="1" w:line="240" w:lineRule="auto"/>
        <w:rPr>
          <w:rFonts w:ascii="Verdana" w:eastAsia="Times New Roman" w:hAnsi="Verdana" w:cs="Times New Roman"/>
          <w:sz w:val="24"/>
          <w:szCs w:val="24"/>
          <w:lang w:eastAsia="en-IE"/>
        </w:rPr>
      </w:pPr>
    </w:p>
    <w:tbl>
      <w:tblPr>
        <w:tblW w:w="9493" w:type="dxa"/>
        <w:tblLook w:val="04A0" w:firstRow="1" w:lastRow="0" w:firstColumn="1" w:lastColumn="0" w:noHBand="0" w:noVBand="1"/>
      </w:tblPr>
      <w:tblGrid>
        <w:gridCol w:w="788"/>
        <w:gridCol w:w="2468"/>
        <w:gridCol w:w="6237"/>
      </w:tblGrid>
      <w:tr w:rsidR="00043A38" w:rsidRPr="00043A38" w14:paraId="58195B6C" w14:textId="77777777" w:rsidTr="00043A38">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vAlign w:val="bottom"/>
          </w:tcPr>
          <w:p w14:paraId="3E680BC1" w14:textId="632A0B2D" w:rsidR="00043A38" w:rsidRPr="00043A38" w:rsidRDefault="00043A38" w:rsidP="00043A38">
            <w:pPr>
              <w:spacing w:after="0" w:line="240" w:lineRule="auto"/>
              <w:jc w:val="right"/>
              <w:rPr>
                <w:rFonts w:ascii="Verdana" w:eastAsia="Times New Roman" w:hAnsi="Verdana" w:cs="Calibri"/>
                <w:b/>
                <w:bCs/>
                <w:color w:val="000000"/>
                <w:sz w:val="21"/>
                <w:szCs w:val="21"/>
                <w:lang w:eastAsia="en-IE"/>
              </w:rPr>
            </w:pPr>
            <w:r w:rsidRPr="00043A38">
              <w:rPr>
                <w:rFonts w:ascii="Verdana" w:eastAsia="Times New Roman" w:hAnsi="Verdana" w:cs="Calibri"/>
                <w:b/>
                <w:bCs/>
                <w:color w:val="000000"/>
                <w:sz w:val="21"/>
                <w:szCs w:val="21"/>
                <w:lang w:eastAsia="en-IE"/>
              </w:rPr>
              <w:t>Item</w:t>
            </w:r>
          </w:p>
        </w:tc>
        <w:tc>
          <w:tcPr>
            <w:tcW w:w="2468" w:type="dxa"/>
            <w:tcBorders>
              <w:top w:val="single" w:sz="4" w:space="0" w:color="auto"/>
              <w:left w:val="nil"/>
              <w:bottom w:val="single" w:sz="4" w:space="0" w:color="auto"/>
              <w:right w:val="single" w:sz="4" w:space="0" w:color="auto"/>
            </w:tcBorders>
            <w:shd w:val="clear" w:color="auto" w:fill="auto"/>
            <w:noWrap/>
            <w:vAlign w:val="bottom"/>
          </w:tcPr>
          <w:p w14:paraId="3897C866" w14:textId="5CAF19E4" w:rsidR="00043A38" w:rsidRPr="00043A38" w:rsidRDefault="00043A38" w:rsidP="00043A38">
            <w:pPr>
              <w:spacing w:after="0" w:line="240" w:lineRule="auto"/>
              <w:rPr>
                <w:rFonts w:ascii="Verdana" w:eastAsia="Times New Roman" w:hAnsi="Verdana" w:cs="Calibri"/>
                <w:b/>
                <w:bCs/>
                <w:color w:val="000000"/>
                <w:sz w:val="21"/>
                <w:szCs w:val="21"/>
                <w:lang w:eastAsia="en-IE"/>
              </w:rPr>
            </w:pPr>
            <w:r w:rsidRPr="00043A38">
              <w:rPr>
                <w:rFonts w:ascii="Verdana" w:eastAsia="Times New Roman" w:hAnsi="Verdana" w:cs="Calibri"/>
                <w:b/>
                <w:bCs/>
                <w:color w:val="000000"/>
                <w:sz w:val="21"/>
                <w:szCs w:val="21"/>
                <w:lang w:eastAsia="en-IE"/>
              </w:rPr>
              <w:t>Location</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31EFD05D" w14:textId="369D4F3E" w:rsidR="00043A38" w:rsidRPr="00043A38" w:rsidRDefault="00043A38" w:rsidP="00043A38">
            <w:pPr>
              <w:spacing w:after="0" w:line="240" w:lineRule="auto"/>
              <w:rPr>
                <w:rFonts w:ascii="Verdana" w:eastAsia="Times New Roman" w:hAnsi="Verdana" w:cs="Calibri"/>
                <w:b/>
                <w:bCs/>
                <w:color w:val="000000"/>
                <w:sz w:val="21"/>
                <w:szCs w:val="21"/>
                <w:lang w:eastAsia="en-IE"/>
              </w:rPr>
            </w:pPr>
            <w:r w:rsidRPr="00043A38">
              <w:rPr>
                <w:rFonts w:ascii="Verdana" w:eastAsia="Times New Roman" w:hAnsi="Verdana" w:cs="Calibri"/>
                <w:b/>
                <w:bCs/>
                <w:color w:val="000000"/>
                <w:sz w:val="21"/>
                <w:szCs w:val="21"/>
                <w:lang w:eastAsia="en-IE"/>
              </w:rPr>
              <w:t>Description of Works</w:t>
            </w:r>
          </w:p>
        </w:tc>
      </w:tr>
      <w:tr w:rsidR="00901F23" w:rsidRPr="00043A38" w14:paraId="285EA22A" w14:textId="77777777" w:rsidTr="00901F23">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vAlign w:val="bottom"/>
          </w:tcPr>
          <w:p w14:paraId="6E515824" w14:textId="225D780A" w:rsidR="00901F23" w:rsidRPr="00043A38" w:rsidRDefault="00901F23" w:rsidP="00901F23">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1</w:t>
            </w:r>
          </w:p>
        </w:tc>
        <w:tc>
          <w:tcPr>
            <w:tcW w:w="2468" w:type="dxa"/>
            <w:tcBorders>
              <w:top w:val="single" w:sz="4" w:space="0" w:color="auto"/>
              <w:left w:val="nil"/>
              <w:bottom w:val="single" w:sz="4" w:space="0" w:color="auto"/>
              <w:right w:val="single" w:sz="4" w:space="0" w:color="auto"/>
            </w:tcBorders>
            <w:shd w:val="clear" w:color="auto" w:fill="auto"/>
            <w:noWrap/>
            <w:vAlign w:val="bottom"/>
          </w:tcPr>
          <w:p w14:paraId="41AF4E5F" w14:textId="0F77869A"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St Cuthbert’s Park</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7D5E5E8F" w14:textId="14F9A6F8"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Footpath improvements</w:t>
            </w:r>
          </w:p>
        </w:tc>
      </w:tr>
      <w:tr w:rsidR="00901F23" w:rsidRPr="00043A38" w14:paraId="419CE5F2" w14:textId="77777777" w:rsidTr="00901F23">
        <w:trPr>
          <w:trHeight w:val="585"/>
        </w:trPr>
        <w:tc>
          <w:tcPr>
            <w:tcW w:w="788" w:type="dxa"/>
            <w:tcBorders>
              <w:top w:val="nil"/>
              <w:left w:val="single" w:sz="4" w:space="0" w:color="auto"/>
              <w:bottom w:val="single" w:sz="4" w:space="0" w:color="auto"/>
              <w:right w:val="single" w:sz="4" w:space="0" w:color="auto"/>
            </w:tcBorders>
            <w:shd w:val="clear" w:color="auto" w:fill="auto"/>
            <w:vAlign w:val="bottom"/>
          </w:tcPr>
          <w:p w14:paraId="517FF5CE" w14:textId="4887354F" w:rsidR="00901F23" w:rsidRPr="00043A38" w:rsidRDefault="00901F23" w:rsidP="00901F23">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2</w:t>
            </w:r>
          </w:p>
        </w:tc>
        <w:tc>
          <w:tcPr>
            <w:tcW w:w="2468" w:type="dxa"/>
            <w:tcBorders>
              <w:top w:val="nil"/>
              <w:left w:val="nil"/>
              <w:bottom w:val="single" w:sz="4" w:space="0" w:color="auto"/>
              <w:right w:val="single" w:sz="4" w:space="0" w:color="auto"/>
            </w:tcBorders>
            <w:shd w:val="clear" w:color="auto" w:fill="auto"/>
            <w:noWrap/>
            <w:vAlign w:val="bottom"/>
          </w:tcPr>
          <w:p w14:paraId="3505C3CB" w14:textId="061500E7"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Ashwood Avenue</w:t>
            </w:r>
          </w:p>
        </w:tc>
        <w:tc>
          <w:tcPr>
            <w:tcW w:w="6237" w:type="dxa"/>
            <w:tcBorders>
              <w:top w:val="nil"/>
              <w:left w:val="nil"/>
              <w:bottom w:val="single" w:sz="4" w:space="0" w:color="auto"/>
              <w:right w:val="single" w:sz="4" w:space="0" w:color="auto"/>
            </w:tcBorders>
            <w:shd w:val="clear" w:color="auto" w:fill="auto"/>
            <w:noWrap/>
            <w:vAlign w:val="bottom"/>
          </w:tcPr>
          <w:p w14:paraId="39350210" w14:textId="6ED0524A"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Surface path on open space</w:t>
            </w:r>
          </w:p>
        </w:tc>
      </w:tr>
      <w:tr w:rsidR="00901F23" w:rsidRPr="00043A38" w14:paraId="3B110F11" w14:textId="77777777" w:rsidTr="00901F23">
        <w:trPr>
          <w:trHeight w:val="585"/>
        </w:trPr>
        <w:tc>
          <w:tcPr>
            <w:tcW w:w="788" w:type="dxa"/>
            <w:tcBorders>
              <w:top w:val="nil"/>
              <w:left w:val="single" w:sz="4" w:space="0" w:color="auto"/>
              <w:bottom w:val="single" w:sz="4" w:space="0" w:color="auto"/>
              <w:right w:val="single" w:sz="4" w:space="0" w:color="auto"/>
            </w:tcBorders>
            <w:shd w:val="clear" w:color="auto" w:fill="auto"/>
            <w:vAlign w:val="bottom"/>
          </w:tcPr>
          <w:p w14:paraId="3B2E4F5A" w14:textId="48F1DFD0" w:rsidR="00901F23" w:rsidRPr="00043A38" w:rsidRDefault="00901F23" w:rsidP="00901F23">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3</w:t>
            </w:r>
          </w:p>
        </w:tc>
        <w:tc>
          <w:tcPr>
            <w:tcW w:w="2468" w:type="dxa"/>
            <w:tcBorders>
              <w:top w:val="nil"/>
              <w:left w:val="nil"/>
              <w:bottom w:val="single" w:sz="4" w:space="0" w:color="auto"/>
              <w:right w:val="single" w:sz="4" w:space="0" w:color="auto"/>
            </w:tcBorders>
            <w:shd w:val="clear" w:color="auto" w:fill="auto"/>
            <w:vAlign w:val="bottom"/>
          </w:tcPr>
          <w:p w14:paraId="7AA712BF" w14:textId="50F42520"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 xml:space="preserve">Clondalkin Park pitch 50 </w:t>
            </w:r>
          </w:p>
        </w:tc>
        <w:tc>
          <w:tcPr>
            <w:tcW w:w="6237" w:type="dxa"/>
            <w:tcBorders>
              <w:top w:val="nil"/>
              <w:left w:val="nil"/>
              <w:bottom w:val="single" w:sz="4" w:space="0" w:color="auto"/>
              <w:right w:val="single" w:sz="4" w:space="0" w:color="auto"/>
            </w:tcBorders>
            <w:shd w:val="clear" w:color="auto" w:fill="auto"/>
            <w:vAlign w:val="bottom"/>
          </w:tcPr>
          <w:p w14:paraId="76872E88" w14:textId="39AE3CC0"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Drainage Works</w:t>
            </w:r>
          </w:p>
        </w:tc>
      </w:tr>
      <w:tr w:rsidR="00901F23" w:rsidRPr="00043A38" w14:paraId="2AF4C132" w14:textId="77777777" w:rsidTr="00901F23">
        <w:trPr>
          <w:trHeight w:val="585"/>
        </w:trPr>
        <w:tc>
          <w:tcPr>
            <w:tcW w:w="788" w:type="dxa"/>
            <w:tcBorders>
              <w:top w:val="nil"/>
              <w:left w:val="single" w:sz="4" w:space="0" w:color="auto"/>
              <w:bottom w:val="single" w:sz="4" w:space="0" w:color="auto"/>
              <w:right w:val="single" w:sz="4" w:space="0" w:color="auto"/>
            </w:tcBorders>
            <w:shd w:val="clear" w:color="auto" w:fill="auto"/>
            <w:vAlign w:val="bottom"/>
          </w:tcPr>
          <w:p w14:paraId="187BDC2A" w14:textId="6C5D515D" w:rsidR="00901F23" w:rsidRPr="00043A38" w:rsidRDefault="00901F23" w:rsidP="00901F23">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lastRenderedPageBreak/>
              <w:t>4</w:t>
            </w:r>
          </w:p>
        </w:tc>
        <w:tc>
          <w:tcPr>
            <w:tcW w:w="2468" w:type="dxa"/>
            <w:tcBorders>
              <w:top w:val="nil"/>
              <w:left w:val="nil"/>
              <w:bottom w:val="single" w:sz="4" w:space="0" w:color="auto"/>
              <w:right w:val="single" w:sz="4" w:space="0" w:color="auto"/>
            </w:tcBorders>
            <w:shd w:val="clear" w:color="auto" w:fill="auto"/>
            <w:vAlign w:val="bottom"/>
          </w:tcPr>
          <w:p w14:paraId="62B9FAB1" w14:textId="530755CB"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Clondalkin Village</w:t>
            </w:r>
          </w:p>
        </w:tc>
        <w:tc>
          <w:tcPr>
            <w:tcW w:w="6237" w:type="dxa"/>
            <w:tcBorders>
              <w:top w:val="nil"/>
              <w:left w:val="nil"/>
              <w:bottom w:val="single" w:sz="4" w:space="0" w:color="auto"/>
              <w:right w:val="single" w:sz="4" w:space="0" w:color="auto"/>
            </w:tcBorders>
            <w:shd w:val="clear" w:color="auto" w:fill="auto"/>
            <w:vAlign w:val="bottom"/>
          </w:tcPr>
          <w:p w14:paraId="13D3446D" w14:textId="5B733412"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Removal of chewing gum from Architectural Conservation Area</w:t>
            </w:r>
          </w:p>
        </w:tc>
      </w:tr>
      <w:tr w:rsidR="00901F23" w:rsidRPr="00043A38" w14:paraId="0AA39582" w14:textId="77777777" w:rsidTr="00901F23">
        <w:trPr>
          <w:trHeight w:val="585"/>
        </w:trPr>
        <w:tc>
          <w:tcPr>
            <w:tcW w:w="788" w:type="dxa"/>
            <w:tcBorders>
              <w:top w:val="nil"/>
              <w:left w:val="single" w:sz="4" w:space="0" w:color="auto"/>
              <w:bottom w:val="single" w:sz="4" w:space="0" w:color="auto"/>
              <w:right w:val="single" w:sz="4" w:space="0" w:color="auto"/>
            </w:tcBorders>
            <w:shd w:val="clear" w:color="auto" w:fill="auto"/>
            <w:vAlign w:val="bottom"/>
          </w:tcPr>
          <w:p w14:paraId="0AA46C77" w14:textId="6DA182E2" w:rsidR="00901F23" w:rsidRPr="00043A38" w:rsidRDefault="00901F23" w:rsidP="00901F23">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5</w:t>
            </w:r>
          </w:p>
        </w:tc>
        <w:tc>
          <w:tcPr>
            <w:tcW w:w="2468" w:type="dxa"/>
            <w:tcBorders>
              <w:top w:val="nil"/>
              <w:left w:val="nil"/>
              <w:bottom w:val="single" w:sz="4" w:space="0" w:color="auto"/>
              <w:right w:val="single" w:sz="4" w:space="0" w:color="auto"/>
            </w:tcBorders>
            <w:shd w:val="clear" w:color="auto" w:fill="auto"/>
            <w:vAlign w:val="bottom"/>
          </w:tcPr>
          <w:p w14:paraId="60E1C7C7" w14:textId="68270AF7"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Corkagh Park</w:t>
            </w:r>
          </w:p>
        </w:tc>
        <w:tc>
          <w:tcPr>
            <w:tcW w:w="6237" w:type="dxa"/>
            <w:tcBorders>
              <w:top w:val="nil"/>
              <w:left w:val="nil"/>
              <w:bottom w:val="single" w:sz="4" w:space="0" w:color="auto"/>
              <w:right w:val="single" w:sz="4" w:space="0" w:color="auto"/>
            </w:tcBorders>
            <w:shd w:val="clear" w:color="auto" w:fill="auto"/>
            <w:vAlign w:val="bottom"/>
          </w:tcPr>
          <w:p w14:paraId="50BA001F" w14:textId="3CDC911A" w:rsidR="00901F23" w:rsidRPr="00043A38" w:rsidRDefault="00901F23" w:rsidP="00901F23">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New 3 m wide path from Cherrywood Crescent to Kilcarberry development (Phase 1 quarry dust finish)</w:t>
            </w:r>
          </w:p>
        </w:tc>
      </w:tr>
      <w:tr w:rsidR="007F4230" w:rsidRPr="00043A38" w14:paraId="360E1441" w14:textId="77777777" w:rsidTr="00901F23">
        <w:trPr>
          <w:trHeight w:val="300"/>
        </w:trPr>
        <w:tc>
          <w:tcPr>
            <w:tcW w:w="788" w:type="dxa"/>
            <w:tcBorders>
              <w:top w:val="nil"/>
              <w:left w:val="single" w:sz="4" w:space="0" w:color="auto"/>
              <w:bottom w:val="single" w:sz="4" w:space="0" w:color="auto"/>
              <w:right w:val="single" w:sz="4" w:space="0" w:color="auto"/>
            </w:tcBorders>
            <w:shd w:val="clear" w:color="auto" w:fill="auto"/>
            <w:vAlign w:val="bottom"/>
          </w:tcPr>
          <w:p w14:paraId="40AB5373" w14:textId="74B77772" w:rsidR="007F4230" w:rsidRPr="00043A38" w:rsidRDefault="007F4230" w:rsidP="007F4230">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6</w:t>
            </w:r>
          </w:p>
        </w:tc>
        <w:tc>
          <w:tcPr>
            <w:tcW w:w="2468" w:type="dxa"/>
            <w:tcBorders>
              <w:top w:val="nil"/>
              <w:left w:val="nil"/>
              <w:bottom w:val="single" w:sz="4" w:space="0" w:color="auto"/>
              <w:right w:val="single" w:sz="4" w:space="0" w:color="auto"/>
            </w:tcBorders>
            <w:shd w:val="clear" w:color="auto" w:fill="auto"/>
            <w:noWrap/>
            <w:vAlign w:val="bottom"/>
          </w:tcPr>
          <w:p w14:paraId="07AD379A" w14:textId="33C7D1D8"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Corkagh Park</w:t>
            </w:r>
          </w:p>
        </w:tc>
        <w:tc>
          <w:tcPr>
            <w:tcW w:w="6237" w:type="dxa"/>
            <w:tcBorders>
              <w:top w:val="nil"/>
              <w:left w:val="nil"/>
              <w:bottom w:val="single" w:sz="4" w:space="0" w:color="auto"/>
              <w:right w:val="single" w:sz="4" w:space="0" w:color="auto"/>
            </w:tcBorders>
            <w:shd w:val="clear" w:color="auto" w:fill="auto"/>
            <w:vAlign w:val="bottom"/>
          </w:tcPr>
          <w:p w14:paraId="1B3AB3BD" w14:textId="13CA2011" w:rsidR="007F4230" w:rsidRPr="00043A38" w:rsidRDefault="007F4230" w:rsidP="007F4230">
            <w:pPr>
              <w:spacing w:after="0" w:line="240" w:lineRule="auto"/>
              <w:rPr>
                <w:rFonts w:ascii="Verdana" w:eastAsia="Times New Roman" w:hAnsi="Verdana" w:cs="Calibri"/>
                <w:sz w:val="23"/>
                <w:szCs w:val="23"/>
                <w:lang w:eastAsia="en-IE"/>
              </w:rPr>
            </w:pPr>
            <w:r>
              <w:rPr>
                <w:rFonts w:ascii="Verdana" w:hAnsi="Verdana" w:cs="Calibri"/>
                <w:color w:val="000000"/>
                <w:sz w:val="21"/>
                <w:szCs w:val="21"/>
              </w:rPr>
              <w:t>New 3m path between Cycle track and Newlands Manor to link with pedestrian entrance at Newlands Manor Drive &amp; Camac car park (Phase 1 quarry dust finish)</w:t>
            </w:r>
          </w:p>
        </w:tc>
      </w:tr>
      <w:tr w:rsidR="007F4230" w:rsidRPr="00043A38" w14:paraId="5CA60953" w14:textId="77777777" w:rsidTr="00901F23">
        <w:trPr>
          <w:trHeight w:val="300"/>
        </w:trPr>
        <w:tc>
          <w:tcPr>
            <w:tcW w:w="788" w:type="dxa"/>
            <w:tcBorders>
              <w:top w:val="nil"/>
              <w:left w:val="single" w:sz="4" w:space="0" w:color="auto"/>
              <w:bottom w:val="single" w:sz="4" w:space="0" w:color="auto"/>
              <w:right w:val="single" w:sz="4" w:space="0" w:color="auto"/>
            </w:tcBorders>
            <w:shd w:val="clear" w:color="auto" w:fill="auto"/>
            <w:vAlign w:val="bottom"/>
          </w:tcPr>
          <w:p w14:paraId="552BDD1A" w14:textId="01F3EF1D" w:rsidR="007F4230" w:rsidRPr="00043A38" w:rsidRDefault="007F4230" w:rsidP="007F4230">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7</w:t>
            </w:r>
          </w:p>
        </w:tc>
        <w:tc>
          <w:tcPr>
            <w:tcW w:w="2468" w:type="dxa"/>
            <w:tcBorders>
              <w:top w:val="nil"/>
              <w:left w:val="nil"/>
              <w:bottom w:val="single" w:sz="4" w:space="0" w:color="auto"/>
              <w:right w:val="single" w:sz="4" w:space="0" w:color="auto"/>
            </w:tcBorders>
            <w:shd w:val="clear" w:color="auto" w:fill="auto"/>
            <w:noWrap/>
            <w:vAlign w:val="bottom"/>
          </w:tcPr>
          <w:p w14:paraId="0ECDFFF8" w14:textId="4C3CE26C"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Corkagh Park</w:t>
            </w:r>
          </w:p>
        </w:tc>
        <w:tc>
          <w:tcPr>
            <w:tcW w:w="6237" w:type="dxa"/>
            <w:tcBorders>
              <w:top w:val="nil"/>
              <w:left w:val="nil"/>
              <w:bottom w:val="single" w:sz="4" w:space="0" w:color="auto"/>
              <w:right w:val="single" w:sz="4" w:space="0" w:color="auto"/>
            </w:tcBorders>
            <w:shd w:val="clear" w:color="auto" w:fill="auto"/>
            <w:vAlign w:val="bottom"/>
          </w:tcPr>
          <w:p w14:paraId="0FE1988D" w14:textId="56C7368E"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Entrance ramp upgrade from Cherrywood Grove</w:t>
            </w:r>
          </w:p>
        </w:tc>
      </w:tr>
      <w:tr w:rsidR="007F4230" w:rsidRPr="00043A38" w14:paraId="209AD63B" w14:textId="77777777" w:rsidTr="00901F23">
        <w:trPr>
          <w:trHeight w:val="555"/>
        </w:trPr>
        <w:tc>
          <w:tcPr>
            <w:tcW w:w="788" w:type="dxa"/>
            <w:tcBorders>
              <w:top w:val="nil"/>
              <w:left w:val="single" w:sz="4" w:space="0" w:color="auto"/>
              <w:bottom w:val="single" w:sz="4" w:space="0" w:color="auto"/>
              <w:right w:val="single" w:sz="4" w:space="0" w:color="auto"/>
            </w:tcBorders>
            <w:shd w:val="clear" w:color="auto" w:fill="auto"/>
            <w:vAlign w:val="bottom"/>
          </w:tcPr>
          <w:p w14:paraId="68C0A684" w14:textId="3159B0C1" w:rsidR="007F4230" w:rsidRPr="00043A38" w:rsidRDefault="007F4230" w:rsidP="007F4230">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8</w:t>
            </w:r>
          </w:p>
        </w:tc>
        <w:tc>
          <w:tcPr>
            <w:tcW w:w="2468" w:type="dxa"/>
            <w:tcBorders>
              <w:top w:val="nil"/>
              <w:left w:val="nil"/>
              <w:bottom w:val="single" w:sz="4" w:space="0" w:color="auto"/>
              <w:right w:val="single" w:sz="4" w:space="0" w:color="auto"/>
            </w:tcBorders>
            <w:shd w:val="clear" w:color="auto" w:fill="auto"/>
            <w:noWrap/>
            <w:vAlign w:val="bottom"/>
          </w:tcPr>
          <w:p w14:paraId="41C10F56" w14:textId="3384BFF3"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 xml:space="preserve">Corkagh Park </w:t>
            </w:r>
          </w:p>
        </w:tc>
        <w:tc>
          <w:tcPr>
            <w:tcW w:w="6237" w:type="dxa"/>
            <w:tcBorders>
              <w:top w:val="nil"/>
              <w:left w:val="nil"/>
              <w:bottom w:val="single" w:sz="4" w:space="0" w:color="auto"/>
              <w:right w:val="single" w:sz="4" w:space="0" w:color="auto"/>
            </w:tcBorders>
            <w:shd w:val="clear" w:color="auto" w:fill="auto"/>
            <w:vAlign w:val="bottom"/>
          </w:tcPr>
          <w:p w14:paraId="267639F9" w14:textId="06C4A95E"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 xml:space="preserve">Repair &amp; restore water course walls </w:t>
            </w:r>
          </w:p>
        </w:tc>
      </w:tr>
      <w:tr w:rsidR="007F4230" w:rsidRPr="00043A38" w14:paraId="1C166419" w14:textId="77777777" w:rsidTr="00901F23">
        <w:trPr>
          <w:trHeight w:val="570"/>
        </w:trPr>
        <w:tc>
          <w:tcPr>
            <w:tcW w:w="788" w:type="dxa"/>
            <w:tcBorders>
              <w:top w:val="nil"/>
              <w:left w:val="single" w:sz="4" w:space="0" w:color="auto"/>
              <w:bottom w:val="single" w:sz="4" w:space="0" w:color="auto"/>
              <w:right w:val="single" w:sz="4" w:space="0" w:color="auto"/>
            </w:tcBorders>
            <w:shd w:val="clear" w:color="auto" w:fill="auto"/>
            <w:vAlign w:val="bottom"/>
          </w:tcPr>
          <w:p w14:paraId="6F1967ED" w14:textId="579A7898" w:rsidR="007F4230" w:rsidRPr="00043A38" w:rsidRDefault="007F4230" w:rsidP="007F4230">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9</w:t>
            </w:r>
          </w:p>
        </w:tc>
        <w:tc>
          <w:tcPr>
            <w:tcW w:w="2468" w:type="dxa"/>
            <w:tcBorders>
              <w:top w:val="nil"/>
              <w:left w:val="nil"/>
              <w:bottom w:val="single" w:sz="4" w:space="0" w:color="auto"/>
              <w:right w:val="single" w:sz="4" w:space="0" w:color="auto"/>
            </w:tcBorders>
            <w:shd w:val="clear" w:color="auto" w:fill="auto"/>
            <w:noWrap/>
            <w:vAlign w:val="bottom"/>
          </w:tcPr>
          <w:p w14:paraId="3CB4EEC7" w14:textId="41A237B1"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 xml:space="preserve">Corkagh Park </w:t>
            </w:r>
          </w:p>
        </w:tc>
        <w:tc>
          <w:tcPr>
            <w:tcW w:w="6237" w:type="dxa"/>
            <w:tcBorders>
              <w:top w:val="nil"/>
              <w:left w:val="nil"/>
              <w:bottom w:val="single" w:sz="4" w:space="0" w:color="auto"/>
              <w:right w:val="single" w:sz="4" w:space="0" w:color="auto"/>
            </w:tcBorders>
            <w:shd w:val="clear" w:color="auto" w:fill="auto"/>
            <w:vAlign w:val="bottom"/>
          </w:tcPr>
          <w:p w14:paraId="04390F8E" w14:textId="073F5227" w:rsidR="007F4230" w:rsidRPr="00043A38" w:rsidRDefault="007F4230" w:rsidP="007F4230">
            <w:pPr>
              <w:spacing w:after="0" w:line="240" w:lineRule="auto"/>
              <w:rPr>
                <w:rFonts w:ascii="Verdana" w:eastAsia="Times New Roman" w:hAnsi="Verdana" w:cs="Calibri"/>
                <w:sz w:val="23"/>
                <w:szCs w:val="23"/>
                <w:lang w:eastAsia="en-IE"/>
              </w:rPr>
            </w:pPr>
            <w:r>
              <w:rPr>
                <w:rFonts w:ascii="Verdana" w:hAnsi="Verdana" w:cs="Calibri"/>
                <w:color w:val="000000"/>
                <w:sz w:val="21"/>
                <w:szCs w:val="21"/>
              </w:rPr>
              <w:t>Fish accessible weir in back field</w:t>
            </w:r>
          </w:p>
        </w:tc>
      </w:tr>
      <w:tr w:rsidR="007F4230" w:rsidRPr="00043A38" w14:paraId="6D5CB5AE" w14:textId="77777777" w:rsidTr="00901F23">
        <w:trPr>
          <w:trHeight w:val="570"/>
        </w:trPr>
        <w:tc>
          <w:tcPr>
            <w:tcW w:w="788" w:type="dxa"/>
            <w:tcBorders>
              <w:top w:val="nil"/>
              <w:left w:val="single" w:sz="4" w:space="0" w:color="auto"/>
              <w:bottom w:val="single" w:sz="4" w:space="0" w:color="auto"/>
              <w:right w:val="single" w:sz="4" w:space="0" w:color="auto"/>
            </w:tcBorders>
            <w:shd w:val="clear" w:color="auto" w:fill="auto"/>
            <w:vAlign w:val="bottom"/>
          </w:tcPr>
          <w:p w14:paraId="220ADEB0" w14:textId="00467149" w:rsidR="007F4230" w:rsidRPr="00043A38" w:rsidRDefault="007F4230" w:rsidP="007F4230">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10</w:t>
            </w:r>
          </w:p>
        </w:tc>
        <w:tc>
          <w:tcPr>
            <w:tcW w:w="2468" w:type="dxa"/>
            <w:tcBorders>
              <w:top w:val="nil"/>
              <w:left w:val="nil"/>
              <w:bottom w:val="single" w:sz="4" w:space="0" w:color="auto"/>
              <w:right w:val="single" w:sz="4" w:space="0" w:color="auto"/>
            </w:tcBorders>
            <w:shd w:val="clear" w:color="auto" w:fill="auto"/>
            <w:noWrap/>
            <w:vAlign w:val="bottom"/>
          </w:tcPr>
          <w:p w14:paraId="160DC3FB" w14:textId="233F5545"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Knockmitten Park</w:t>
            </w:r>
          </w:p>
        </w:tc>
        <w:tc>
          <w:tcPr>
            <w:tcW w:w="6237" w:type="dxa"/>
            <w:tcBorders>
              <w:top w:val="nil"/>
              <w:left w:val="nil"/>
              <w:bottom w:val="single" w:sz="4" w:space="0" w:color="auto"/>
              <w:right w:val="single" w:sz="4" w:space="0" w:color="auto"/>
            </w:tcBorders>
            <w:shd w:val="clear" w:color="auto" w:fill="auto"/>
            <w:vAlign w:val="bottom"/>
          </w:tcPr>
          <w:p w14:paraId="292436F2" w14:textId="4FB70D42" w:rsidR="007F4230" w:rsidRPr="00043A38" w:rsidRDefault="007F4230" w:rsidP="007F4230">
            <w:pPr>
              <w:spacing w:after="0" w:line="240" w:lineRule="auto"/>
              <w:rPr>
                <w:rFonts w:ascii="Verdana" w:eastAsia="Times New Roman" w:hAnsi="Verdana" w:cs="Calibri"/>
                <w:sz w:val="23"/>
                <w:szCs w:val="23"/>
                <w:lang w:eastAsia="en-IE"/>
              </w:rPr>
            </w:pPr>
            <w:r>
              <w:rPr>
                <w:rFonts w:ascii="Verdana" w:hAnsi="Verdana" w:cs="Calibri"/>
                <w:color w:val="000000"/>
                <w:sz w:val="21"/>
                <w:szCs w:val="21"/>
              </w:rPr>
              <w:t>Provide Exercise Equipment</w:t>
            </w:r>
          </w:p>
        </w:tc>
      </w:tr>
      <w:tr w:rsidR="007F4230" w:rsidRPr="00043A38" w14:paraId="7E968343" w14:textId="77777777" w:rsidTr="00901F23">
        <w:trPr>
          <w:trHeight w:val="300"/>
        </w:trPr>
        <w:tc>
          <w:tcPr>
            <w:tcW w:w="788" w:type="dxa"/>
            <w:tcBorders>
              <w:top w:val="nil"/>
              <w:left w:val="single" w:sz="4" w:space="0" w:color="auto"/>
              <w:bottom w:val="single" w:sz="4" w:space="0" w:color="auto"/>
              <w:right w:val="single" w:sz="4" w:space="0" w:color="auto"/>
            </w:tcBorders>
            <w:shd w:val="clear" w:color="auto" w:fill="auto"/>
            <w:vAlign w:val="bottom"/>
          </w:tcPr>
          <w:p w14:paraId="18B2D743" w14:textId="3FF2088C" w:rsidR="007F4230" w:rsidRPr="00043A38" w:rsidRDefault="007F4230" w:rsidP="007F4230">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11</w:t>
            </w:r>
          </w:p>
        </w:tc>
        <w:tc>
          <w:tcPr>
            <w:tcW w:w="2468" w:type="dxa"/>
            <w:tcBorders>
              <w:top w:val="nil"/>
              <w:left w:val="nil"/>
              <w:bottom w:val="single" w:sz="4" w:space="0" w:color="auto"/>
              <w:right w:val="single" w:sz="4" w:space="0" w:color="auto"/>
            </w:tcBorders>
            <w:shd w:val="clear" w:color="auto" w:fill="auto"/>
            <w:vAlign w:val="bottom"/>
          </w:tcPr>
          <w:p w14:paraId="1FF8F358" w14:textId="3C848AF9"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Knockmitten Park</w:t>
            </w:r>
          </w:p>
        </w:tc>
        <w:tc>
          <w:tcPr>
            <w:tcW w:w="6237" w:type="dxa"/>
            <w:tcBorders>
              <w:top w:val="nil"/>
              <w:left w:val="nil"/>
              <w:bottom w:val="single" w:sz="4" w:space="0" w:color="auto"/>
              <w:right w:val="single" w:sz="4" w:space="0" w:color="auto"/>
            </w:tcBorders>
            <w:shd w:val="clear" w:color="auto" w:fill="auto"/>
            <w:vAlign w:val="bottom"/>
          </w:tcPr>
          <w:p w14:paraId="2C9C2DD1" w14:textId="43D43ECF"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Mark car park at Community Centre</w:t>
            </w:r>
          </w:p>
        </w:tc>
      </w:tr>
      <w:tr w:rsidR="007F4230" w:rsidRPr="00043A38" w14:paraId="3B206EFC" w14:textId="77777777" w:rsidTr="00901F23">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vAlign w:val="bottom"/>
          </w:tcPr>
          <w:p w14:paraId="6F36A775" w14:textId="3FC1A48B" w:rsidR="007F4230" w:rsidRPr="00043A38" w:rsidRDefault="007F4230" w:rsidP="007F4230">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12</w:t>
            </w:r>
          </w:p>
        </w:tc>
        <w:tc>
          <w:tcPr>
            <w:tcW w:w="2468" w:type="dxa"/>
            <w:tcBorders>
              <w:top w:val="single" w:sz="4" w:space="0" w:color="auto"/>
              <w:left w:val="nil"/>
              <w:bottom w:val="single" w:sz="4" w:space="0" w:color="auto"/>
              <w:right w:val="single" w:sz="4" w:space="0" w:color="auto"/>
            </w:tcBorders>
            <w:shd w:val="clear" w:color="auto" w:fill="auto"/>
            <w:vAlign w:val="bottom"/>
          </w:tcPr>
          <w:p w14:paraId="1EC3391A" w14:textId="407A688F"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Knockmitten Park/Monastery Gate</w:t>
            </w:r>
          </w:p>
        </w:tc>
        <w:tc>
          <w:tcPr>
            <w:tcW w:w="6237" w:type="dxa"/>
            <w:tcBorders>
              <w:top w:val="single" w:sz="4" w:space="0" w:color="auto"/>
              <w:left w:val="nil"/>
              <w:bottom w:val="single" w:sz="4" w:space="0" w:color="auto"/>
              <w:right w:val="single" w:sz="4" w:space="0" w:color="auto"/>
            </w:tcBorders>
            <w:shd w:val="clear" w:color="auto" w:fill="auto"/>
            <w:vAlign w:val="bottom"/>
          </w:tcPr>
          <w:p w14:paraId="42726F30" w14:textId="330A1C3A" w:rsidR="007F4230" w:rsidRPr="00043A38" w:rsidRDefault="007F4230" w:rsidP="007F4230">
            <w:pPr>
              <w:spacing w:after="0" w:line="240" w:lineRule="auto"/>
              <w:rPr>
                <w:rFonts w:ascii="Verdana" w:eastAsia="Times New Roman" w:hAnsi="Verdana" w:cs="Calibri"/>
                <w:color w:val="000000"/>
                <w:sz w:val="21"/>
                <w:szCs w:val="21"/>
                <w:lang w:eastAsia="en-IE"/>
              </w:rPr>
            </w:pPr>
            <w:r>
              <w:rPr>
                <w:rFonts w:ascii="Verdana" w:hAnsi="Verdana" w:cs="Calibri"/>
                <w:color w:val="000000"/>
                <w:sz w:val="21"/>
                <w:szCs w:val="21"/>
              </w:rPr>
              <w:t xml:space="preserve">Provide Benches </w:t>
            </w:r>
          </w:p>
        </w:tc>
      </w:tr>
      <w:tr w:rsidR="007F4230" w:rsidRPr="00043A38" w14:paraId="63FECA2A" w14:textId="77777777" w:rsidTr="00901F23">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vAlign w:val="bottom"/>
          </w:tcPr>
          <w:p w14:paraId="47BDF735" w14:textId="4270EBFC" w:rsidR="007F4230" w:rsidRPr="00043A38" w:rsidRDefault="007F4230" w:rsidP="007F4230">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13</w:t>
            </w:r>
          </w:p>
        </w:tc>
        <w:tc>
          <w:tcPr>
            <w:tcW w:w="2468" w:type="dxa"/>
            <w:tcBorders>
              <w:top w:val="single" w:sz="4" w:space="0" w:color="auto"/>
              <w:left w:val="nil"/>
              <w:bottom w:val="single" w:sz="4" w:space="0" w:color="auto"/>
              <w:right w:val="single" w:sz="4" w:space="0" w:color="auto"/>
            </w:tcBorders>
            <w:shd w:val="clear" w:color="auto" w:fill="auto"/>
            <w:vAlign w:val="bottom"/>
          </w:tcPr>
          <w:p w14:paraId="5DC198F9" w14:textId="25E9B497" w:rsidR="007F4230" w:rsidRDefault="007F4230" w:rsidP="007F4230">
            <w:pPr>
              <w:spacing w:after="0" w:line="240" w:lineRule="auto"/>
              <w:rPr>
                <w:rFonts w:ascii="Verdana" w:hAnsi="Verdana" w:cs="Calibri"/>
                <w:color w:val="000000"/>
                <w:sz w:val="21"/>
                <w:szCs w:val="21"/>
              </w:rPr>
            </w:pPr>
            <w:r>
              <w:rPr>
                <w:rFonts w:ascii="Verdana" w:hAnsi="Verdana" w:cs="Calibri"/>
                <w:color w:val="000000"/>
                <w:sz w:val="21"/>
                <w:szCs w:val="21"/>
              </w:rPr>
              <w:t>Rathcoole Park</w:t>
            </w:r>
          </w:p>
        </w:tc>
        <w:tc>
          <w:tcPr>
            <w:tcW w:w="6237" w:type="dxa"/>
            <w:tcBorders>
              <w:top w:val="single" w:sz="4" w:space="0" w:color="auto"/>
              <w:left w:val="nil"/>
              <w:bottom w:val="single" w:sz="4" w:space="0" w:color="auto"/>
              <w:right w:val="single" w:sz="4" w:space="0" w:color="auto"/>
            </w:tcBorders>
            <w:shd w:val="clear" w:color="auto" w:fill="auto"/>
            <w:vAlign w:val="bottom"/>
          </w:tcPr>
          <w:p w14:paraId="671677CC" w14:textId="11C1BE54" w:rsidR="007F4230" w:rsidRDefault="007F4230" w:rsidP="007F4230">
            <w:pPr>
              <w:spacing w:after="0" w:line="240" w:lineRule="auto"/>
              <w:rPr>
                <w:rFonts w:ascii="Verdana" w:hAnsi="Verdana" w:cs="Calibri"/>
                <w:color w:val="000000"/>
                <w:sz w:val="21"/>
                <w:szCs w:val="21"/>
              </w:rPr>
            </w:pPr>
            <w:r>
              <w:rPr>
                <w:rFonts w:ascii="Verdana" w:hAnsi="Verdana" w:cs="Calibri"/>
                <w:color w:val="000000"/>
                <w:sz w:val="21"/>
                <w:szCs w:val="21"/>
              </w:rPr>
              <w:t>Dog Run</w:t>
            </w:r>
          </w:p>
        </w:tc>
      </w:tr>
      <w:tr w:rsidR="007F4230" w:rsidRPr="00043A38" w14:paraId="0391C784" w14:textId="77777777" w:rsidTr="00901F23">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vAlign w:val="bottom"/>
          </w:tcPr>
          <w:p w14:paraId="409E8D2B" w14:textId="078316E1" w:rsidR="007F4230" w:rsidRPr="00043A38" w:rsidRDefault="007F4230" w:rsidP="007F4230">
            <w:pPr>
              <w:spacing w:after="0" w:line="240" w:lineRule="auto"/>
              <w:jc w:val="right"/>
              <w:rPr>
                <w:rFonts w:ascii="Verdana" w:eastAsia="Times New Roman" w:hAnsi="Verdana" w:cs="Calibri"/>
                <w:color w:val="000000"/>
                <w:sz w:val="21"/>
                <w:szCs w:val="21"/>
                <w:lang w:eastAsia="en-IE"/>
              </w:rPr>
            </w:pPr>
            <w:r>
              <w:rPr>
                <w:rFonts w:ascii="Verdana" w:hAnsi="Verdana" w:cs="Calibri"/>
                <w:color w:val="000000"/>
                <w:sz w:val="21"/>
                <w:szCs w:val="21"/>
              </w:rPr>
              <w:t>14</w:t>
            </w:r>
          </w:p>
        </w:tc>
        <w:tc>
          <w:tcPr>
            <w:tcW w:w="2468" w:type="dxa"/>
            <w:tcBorders>
              <w:top w:val="single" w:sz="4" w:space="0" w:color="auto"/>
              <w:left w:val="nil"/>
              <w:bottom w:val="single" w:sz="4" w:space="0" w:color="auto"/>
              <w:right w:val="single" w:sz="4" w:space="0" w:color="auto"/>
            </w:tcBorders>
            <w:shd w:val="clear" w:color="auto" w:fill="auto"/>
            <w:vAlign w:val="bottom"/>
          </w:tcPr>
          <w:p w14:paraId="1D9A7148" w14:textId="50AF5C34" w:rsidR="007F4230" w:rsidRDefault="007F4230" w:rsidP="007F4230">
            <w:pPr>
              <w:spacing w:after="0" w:line="240" w:lineRule="auto"/>
              <w:rPr>
                <w:rFonts w:ascii="Verdana" w:hAnsi="Verdana" w:cs="Calibri"/>
                <w:color w:val="000000"/>
                <w:sz w:val="21"/>
                <w:szCs w:val="21"/>
              </w:rPr>
            </w:pPr>
            <w:r>
              <w:rPr>
                <w:rFonts w:ascii="Verdana" w:hAnsi="Verdana" w:cs="Calibri"/>
                <w:color w:val="000000"/>
                <w:sz w:val="21"/>
                <w:szCs w:val="21"/>
              </w:rPr>
              <w:t>St Johns Grove/Crescent</w:t>
            </w:r>
          </w:p>
        </w:tc>
        <w:tc>
          <w:tcPr>
            <w:tcW w:w="6237" w:type="dxa"/>
            <w:tcBorders>
              <w:top w:val="single" w:sz="4" w:space="0" w:color="auto"/>
              <w:left w:val="nil"/>
              <w:bottom w:val="single" w:sz="4" w:space="0" w:color="auto"/>
              <w:right w:val="single" w:sz="4" w:space="0" w:color="auto"/>
            </w:tcBorders>
            <w:shd w:val="clear" w:color="auto" w:fill="auto"/>
            <w:vAlign w:val="bottom"/>
          </w:tcPr>
          <w:p w14:paraId="48F895A5" w14:textId="72711FDD" w:rsidR="007F4230" w:rsidRDefault="007F4230" w:rsidP="007F4230">
            <w:pPr>
              <w:spacing w:after="0" w:line="240" w:lineRule="auto"/>
              <w:rPr>
                <w:rFonts w:ascii="Verdana" w:hAnsi="Verdana" w:cs="Calibri"/>
                <w:color w:val="000000"/>
                <w:sz w:val="21"/>
                <w:szCs w:val="21"/>
              </w:rPr>
            </w:pPr>
            <w:r>
              <w:rPr>
                <w:rFonts w:ascii="Verdana" w:hAnsi="Verdana" w:cs="Calibri"/>
                <w:color w:val="000000"/>
                <w:sz w:val="21"/>
                <w:szCs w:val="21"/>
              </w:rPr>
              <w:t>Surface and widen path across open space</w:t>
            </w:r>
          </w:p>
        </w:tc>
      </w:tr>
    </w:tbl>
    <w:p w14:paraId="36D58802" w14:textId="77777777" w:rsidR="00043A38" w:rsidRDefault="00043A38" w:rsidP="00043A38">
      <w:pPr>
        <w:spacing w:before="100" w:beforeAutospacing="1" w:after="100" w:afterAutospacing="1" w:line="240" w:lineRule="auto"/>
        <w:rPr>
          <w:rFonts w:ascii="Verdana" w:eastAsia="Times New Roman" w:hAnsi="Verdana" w:cs="Times New Roman"/>
          <w:sz w:val="24"/>
          <w:szCs w:val="24"/>
          <w:lang w:eastAsia="en-IE"/>
        </w:rPr>
      </w:pPr>
    </w:p>
    <w:sectPr w:rsidR="00043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38"/>
    <w:rsid w:val="00043A38"/>
    <w:rsid w:val="0038508A"/>
    <w:rsid w:val="005D34F8"/>
    <w:rsid w:val="007F4230"/>
    <w:rsid w:val="00901F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C117"/>
  <w15:chartTrackingRefBased/>
  <w15:docId w15:val="{D6093030-009F-402A-B133-8CCEBE0C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A3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043A38"/>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043A38"/>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043A38"/>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043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052463">
      <w:bodyDiv w:val="1"/>
      <w:marLeft w:val="0"/>
      <w:marRight w:val="0"/>
      <w:marTop w:val="0"/>
      <w:marBottom w:val="0"/>
      <w:divBdr>
        <w:top w:val="none" w:sz="0" w:space="0" w:color="auto"/>
        <w:left w:val="none" w:sz="0" w:space="0" w:color="auto"/>
        <w:bottom w:val="none" w:sz="0" w:space="0" w:color="auto"/>
        <w:right w:val="none" w:sz="0" w:space="0" w:color="auto"/>
      </w:divBdr>
    </w:div>
    <w:div w:id="839660324">
      <w:bodyDiv w:val="1"/>
      <w:marLeft w:val="0"/>
      <w:marRight w:val="0"/>
      <w:marTop w:val="0"/>
      <w:marBottom w:val="0"/>
      <w:divBdr>
        <w:top w:val="none" w:sz="0" w:space="0" w:color="auto"/>
        <w:left w:val="none" w:sz="0" w:space="0" w:color="auto"/>
        <w:bottom w:val="none" w:sz="0" w:space="0" w:color="auto"/>
        <w:right w:val="none" w:sz="0" w:space="0" w:color="auto"/>
      </w:divBdr>
    </w:div>
    <w:div w:id="2123915231">
      <w:bodyDiv w:val="1"/>
      <w:marLeft w:val="0"/>
      <w:marRight w:val="0"/>
      <w:marTop w:val="0"/>
      <w:marBottom w:val="0"/>
      <w:divBdr>
        <w:top w:val="none" w:sz="0" w:space="0" w:color="auto"/>
        <w:left w:val="none" w:sz="0" w:space="0" w:color="auto"/>
        <w:bottom w:val="none" w:sz="0" w:space="0" w:color="auto"/>
        <w:right w:val="none" w:sz="0" w:space="0" w:color="auto"/>
      </w:divBdr>
      <w:divsChild>
        <w:div w:id="177944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Fennell</dc:creator>
  <cp:keywords/>
  <dc:description/>
  <cp:lastModifiedBy>David Fennell</cp:lastModifiedBy>
  <cp:revision>4</cp:revision>
  <dcterms:created xsi:type="dcterms:W3CDTF">2021-01-11T15:33:00Z</dcterms:created>
  <dcterms:modified xsi:type="dcterms:W3CDTF">2021-01-20T13:16:00Z</dcterms:modified>
</cp:coreProperties>
</file>