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C339" w14:textId="77777777" w:rsidR="00DD68BC" w:rsidRPr="00DD68BC" w:rsidRDefault="00DD68BC" w:rsidP="00DD68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Draft Report of Economic Development, Enterprise &amp; Tourism SPC</w:t>
      </w:r>
    </w:p>
    <w:p w14:paraId="2F132F42" w14:textId="38F1D5F3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9</w:t>
      </w:r>
      <w:r w:rsidRPr="00DD68BC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September </w:t>
      </w: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2020</w:t>
      </w:r>
    </w:p>
    <w:p w14:paraId="30A9A9B0" w14:textId="1CC5043C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835C48" w:rsidRPr="00DD68BC" w14:paraId="30FF5E5E" w14:textId="77777777" w:rsidTr="00697B04">
        <w:tc>
          <w:tcPr>
            <w:tcW w:w="2689" w:type="dxa"/>
          </w:tcPr>
          <w:p w14:paraId="447AAB03" w14:textId="7A4FE836" w:rsidR="00835C48" w:rsidRPr="00DD68BC" w:rsidRDefault="00835C48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835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In Attendance:</w:t>
            </w:r>
          </w:p>
        </w:tc>
      </w:tr>
      <w:tr w:rsidR="00DD68BC" w:rsidRPr="00DD68BC" w14:paraId="6A1E6505" w14:textId="77777777" w:rsidTr="00697B04">
        <w:tc>
          <w:tcPr>
            <w:tcW w:w="2689" w:type="dxa"/>
          </w:tcPr>
          <w:p w14:paraId="7B904E72" w14:textId="77777777" w:rsidR="00DD68BC" w:rsidRPr="00DD68BC" w:rsidRDefault="00DD68B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Cllr. C. King (Chair) </w:t>
            </w:r>
          </w:p>
        </w:tc>
      </w:tr>
      <w:tr w:rsidR="00DD68BC" w:rsidRPr="00DD68BC" w14:paraId="15DB2B6C" w14:textId="77777777" w:rsidTr="00697B04">
        <w:tc>
          <w:tcPr>
            <w:tcW w:w="2689" w:type="dxa"/>
          </w:tcPr>
          <w:p w14:paraId="2B166987" w14:textId="77777777" w:rsidR="00DD68BC" w:rsidRPr="00DD68BC" w:rsidRDefault="00DD68B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E. O’Brien</w:t>
            </w:r>
          </w:p>
        </w:tc>
      </w:tr>
      <w:tr w:rsidR="00DD68BC" w:rsidRPr="00DD68BC" w14:paraId="4F39046C" w14:textId="77777777" w:rsidTr="00697B04">
        <w:tc>
          <w:tcPr>
            <w:tcW w:w="2689" w:type="dxa"/>
          </w:tcPr>
          <w:p w14:paraId="141D9DBC" w14:textId="77777777" w:rsidR="00DD68BC" w:rsidRPr="00DD68BC" w:rsidRDefault="00DD68B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L. O’Toole</w:t>
            </w:r>
          </w:p>
        </w:tc>
      </w:tr>
      <w:tr w:rsidR="008325F3" w:rsidRPr="00DD68BC" w14:paraId="0A961FFE" w14:textId="77777777" w:rsidTr="00697B04">
        <w:tc>
          <w:tcPr>
            <w:tcW w:w="2689" w:type="dxa"/>
          </w:tcPr>
          <w:p w14:paraId="596B75E1" w14:textId="76AF4085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P. Kearns</w:t>
            </w:r>
          </w:p>
        </w:tc>
      </w:tr>
      <w:tr w:rsidR="008325F3" w:rsidRPr="00DD68BC" w14:paraId="4D087181" w14:textId="77777777" w:rsidTr="00697B04">
        <w:tc>
          <w:tcPr>
            <w:tcW w:w="2689" w:type="dxa"/>
          </w:tcPr>
          <w:p w14:paraId="3C56124A" w14:textId="2B38F695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R McMahon</w:t>
            </w:r>
          </w:p>
        </w:tc>
      </w:tr>
      <w:tr w:rsidR="008325F3" w:rsidRPr="00DD68BC" w14:paraId="45499C93" w14:textId="77777777" w:rsidTr="00697B04">
        <w:tc>
          <w:tcPr>
            <w:tcW w:w="2689" w:type="dxa"/>
          </w:tcPr>
          <w:p w14:paraId="57F74CC9" w14:textId="00EDC557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L. Dunne</w:t>
            </w:r>
          </w:p>
        </w:tc>
      </w:tr>
      <w:tr w:rsidR="008325F3" w:rsidRPr="00DD68BC" w14:paraId="49F97459" w14:textId="77777777" w:rsidTr="008325F3">
        <w:trPr>
          <w:trHeight w:val="70"/>
        </w:trPr>
        <w:tc>
          <w:tcPr>
            <w:tcW w:w="2689" w:type="dxa"/>
          </w:tcPr>
          <w:p w14:paraId="3408A046" w14:textId="2EC97B91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T de Buitlear.</w:t>
            </w:r>
          </w:p>
        </w:tc>
      </w:tr>
    </w:tbl>
    <w:p w14:paraId="4D402FE9" w14:textId="66F9DB15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7AC76D75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DD68BC" w:rsidRPr="00DD68BC" w14:paraId="22654188" w14:textId="77777777" w:rsidTr="00697B04">
        <w:tc>
          <w:tcPr>
            <w:tcW w:w="2689" w:type="dxa"/>
          </w:tcPr>
          <w:p w14:paraId="5D3DAEBC" w14:textId="4BCC98C3" w:rsidR="00DD68BC" w:rsidRPr="00DD68BC" w:rsidRDefault="008325F3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M. Seery Kearney</w:t>
            </w:r>
          </w:p>
        </w:tc>
      </w:tr>
      <w:tr w:rsidR="00DD68BC" w:rsidRPr="00DD68BC" w14:paraId="25A1637C" w14:textId="77777777" w:rsidTr="00697B04">
        <w:tc>
          <w:tcPr>
            <w:tcW w:w="2689" w:type="dxa"/>
          </w:tcPr>
          <w:p w14:paraId="218FD314" w14:textId="3A4FD15E" w:rsidR="00DD68BC" w:rsidRPr="00DD68BC" w:rsidRDefault="008325F3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S. Fay</w:t>
            </w:r>
          </w:p>
        </w:tc>
      </w:tr>
      <w:tr w:rsidR="008325F3" w:rsidRPr="00DD68BC" w14:paraId="66D6E08C" w14:textId="77777777" w:rsidTr="00697B04">
        <w:tc>
          <w:tcPr>
            <w:tcW w:w="2689" w:type="dxa"/>
          </w:tcPr>
          <w:p w14:paraId="07EB3EDA" w14:textId="76E13191" w:rsidR="008325F3" w:rsidRPr="00DD68BC" w:rsidRDefault="006A4AA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S. Brennan</w:t>
            </w:r>
          </w:p>
        </w:tc>
      </w:tr>
      <w:tr w:rsidR="008325F3" w:rsidRPr="00DD68BC" w14:paraId="029453F0" w14:textId="77777777" w:rsidTr="00697B04">
        <w:tc>
          <w:tcPr>
            <w:tcW w:w="2689" w:type="dxa"/>
          </w:tcPr>
          <w:p w14:paraId="5C715345" w14:textId="2977327D" w:rsidR="008325F3" w:rsidRPr="00DD68BC" w:rsidRDefault="006A4AA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J. McDonnell</w:t>
            </w:r>
          </w:p>
        </w:tc>
      </w:tr>
    </w:tbl>
    <w:p w14:paraId="1A56A134" w14:textId="3B724EE2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3707A58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Officials present:</w:t>
      </w:r>
    </w:p>
    <w:p w14:paraId="1D127177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sz w:val="24"/>
          <w:szCs w:val="24"/>
          <w:lang w:val="en-GB" w:eastAsia="en-GB"/>
        </w:rPr>
        <w:t>F. Nevin, Director of Services</w:t>
      </w:r>
    </w:p>
    <w:p w14:paraId="6797A07E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sz w:val="24"/>
          <w:szCs w:val="24"/>
          <w:lang w:val="en-GB" w:eastAsia="en-GB"/>
        </w:rPr>
        <w:t>T. Rooney, Head of Enterprise</w:t>
      </w:r>
    </w:p>
    <w:p w14:paraId="3EF4FFCE" w14:textId="0657077C" w:rsidR="00DD68BC" w:rsidRPr="007C1C2F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sz w:val="24"/>
          <w:szCs w:val="24"/>
          <w:lang w:val="en-GB" w:eastAsia="en-GB"/>
        </w:rPr>
        <w:t>L. Leonard, Senior Executive Officer.</w:t>
      </w:r>
    </w:p>
    <w:p w14:paraId="53C6DCE3" w14:textId="36EC120D" w:rsidR="00C33887" w:rsidRPr="00DD68BC" w:rsidRDefault="00C33887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C1C2F">
        <w:rPr>
          <w:rFonts w:ascii="Arial" w:eastAsia="Times New Roman" w:hAnsi="Arial" w:cs="Arial"/>
          <w:sz w:val="24"/>
          <w:szCs w:val="24"/>
          <w:lang w:val="en-GB" w:eastAsia="en-GB"/>
        </w:rPr>
        <w:t>C.</w:t>
      </w:r>
      <w:r w:rsidR="007C1C2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Pr="007C1C2F">
        <w:rPr>
          <w:rFonts w:ascii="Arial" w:eastAsia="Times New Roman" w:hAnsi="Arial" w:cs="Arial"/>
          <w:sz w:val="24"/>
          <w:szCs w:val="24"/>
          <w:lang w:val="en-GB" w:eastAsia="en-GB"/>
        </w:rPr>
        <w:t>Breen, A/Administrative Officer</w:t>
      </w:r>
    </w:p>
    <w:p w14:paraId="5806493E" w14:textId="4BD7B783" w:rsidR="00DD68BC" w:rsidRPr="00DD68BC" w:rsidRDefault="007C1C2F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J. Mulhern</w:t>
      </w:r>
      <w:r w:rsidR="00DD68BC" w:rsidRPr="00DD68B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Senior Enterprise Development Office</w:t>
      </w:r>
      <w:r w:rsidR="008325F3">
        <w:rPr>
          <w:rFonts w:ascii="Arial" w:eastAsia="Times New Roman" w:hAnsi="Arial" w:cs="Arial"/>
          <w:sz w:val="24"/>
          <w:szCs w:val="24"/>
          <w:lang w:val="en-GB" w:eastAsia="en-GB"/>
        </w:rPr>
        <w:t>r</w:t>
      </w:r>
    </w:p>
    <w:p w14:paraId="2B490ED7" w14:textId="77777777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81792C2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DD68BC" w:rsidRPr="00DD68BC" w14:paraId="5DBADBCA" w14:textId="77777777" w:rsidTr="00697B04">
        <w:trPr>
          <w:trHeight w:val="417"/>
        </w:trPr>
        <w:tc>
          <w:tcPr>
            <w:tcW w:w="8272" w:type="dxa"/>
          </w:tcPr>
          <w:p w14:paraId="33159326" w14:textId="77777777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 xml:space="preserve">The meeting was Chaired by </w:t>
            </w: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Cllr C. King. </w:t>
            </w:r>
          </w:p>
        </w:tc>
      </w:tr>
      <w:tr w:rsidR="00DD68BC" w:rsidRPr="00DD68BC" w14:paraId="7CF00D4A" w14:textId="77777777" w:rsidTr="00697B04">
        <w:trPr>
          <w:trHeight w:val="491"/>
        </w:trPr>
        <w:tc>
          <w:tcPr>
            <w:tcW w:w="8272" w:type="dxa"/>
          </w:tcPr>
          <w:p w14:paraId="648EBD0E" w14:textId="426CF003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1: </w:t>
            </w:r>
            <w:r w:rsidRPr="00DD68BC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Minutes of Economic Development, Enterprise &amp; Tourism SPC Meeting of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13</w:t>
            </w:r>
            <w:r w:rsidRPr="00DD68B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May</w:t>
            </w:r>
            <w:r w:rsidRPr="00DD68BC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2020</w:t>
            </w:r>
          </w:p>
          <w:p w14:paraId="52F7B8C6" w14:textId="6A2A0728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Minutes of the Economic, Enterprise &amp; Tourism Development SPC Meeting of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13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May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2020 were proposed by </w:t>
            </w:r>
            <w:r w:rsidR="00C33887"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 C. King</w:t>
            </w:r>
            <w:r w:rsidR="00C33887"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seconded by </w:t>
            </w:r>
            <w:r w:rsidR="00C33887" w:rsidRPr="00C3388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Cllr. L. O’Toole</w:t>
            </w:r>
            <w:r w:rsidR="00C3388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AGREED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047852FC" w14:textId="77777777" w:rsidR="00DD68BC" w:rsidRPr="00DD68BC" w:rsidRDefault="00DD68BC" w:rsidP="00DD68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71432DD" w14:textId="77777777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7B4F13ED" w14:textId="77777777" w:rsidTr="00697B04">
        <w:trPr>
          <w:trHeight w:val="1121"/>
        </w:trPr>
        <w:tc>
          <w:tcPr>
            <w:tcW w:w="8272" w:type="dxa"/>
          </w:tcPr>
          <w:p w14:paraId="203ADB40" w14:textId="6AFD5703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Headed Item 2: Discussion on Economic, Enterprise and Tourism Development issues for pre-Draft Development Plan process.</w:t>
            </w:r>
          </w:p>
          <w:p w14:paraId="0CF9FA66" w14:textId="7F652BA1" w:rsid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  <w:p w14:paraId="6747C861" w14:textId="7D20B348" w:rsidR="008325F3" w:rsidRDefault="008325F3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Frank Nevin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8325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Director of Services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outlined the process in the formation of the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Councils </w:t>
            </w: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Development Plan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595DF662" w14:textId="04C1E665" w:rsidR="008325F3" w:rsidRDefault="008325F3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DB06D89" w14:textId="0585DD6F" w:rsidR="008325F3" w:rsidRDefault="008325F3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8325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Executive Officer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presented a report</w:t>
            </w:r>
            <w:r w:rsidR="0034787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on 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how informed and inclusive planning for 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future economic development and jobs growth within the county</w:t>
            </w:r>
            <w:r w:rsidR="0034787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can deliver improved quality of life and living 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>standards while taking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 to account the expect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ed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population growth and changes to the way people live and work in a changed landscape.</w:t>
            </w:r>
          </w:p>
          <w:p w14:paraId="7B8CAF35" w14:textId="0EDF3DF1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noted that Initial engagement has been good and asked the council members to encourage constituents to get involved.</w:t>
            </w:r>
          </w:p>
          <w:p w14:paraId="25581082" w14:textId="3E7E096B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043C1E93" w14:textId="3F06A7E7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Chair Cllr C. King invited questions. Questions were raised by Cllr P. Kearns, Cllr L. O’Toole, Cllr L. Dunne, Cllr E. O’Brien, </w:t>
            </w:r>
            <w:r w:rsidRPr="00EE085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Cllr. R McMahon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 w:rsidRPr="00EE085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 de Buitlear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7D64102C" w14:textId="02CD5E3A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BA47C76" w14:textId="11E3BB4F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Frank Nevin responded to questions raised. Laura Leonard also responded to members.</w:t>
            </w:r>
          </w:p>
          <w:p w14:paraId="68957B6C" w14:textId="49ACC124" w:rsidR="00835C48" w:rsidRDefault="00835C48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037A52EE" w14:textId="4694EFD2" w:rsidR="00835C48" w:rsidRPr="0034787E" w:rsidRDefault="00835C48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Report was Noted.</w:t>
            </w:r>
          </w:p>
          <w:p w14:paraId="5F712A3E" w14:textId="77777777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5294529" w14:textId="77777777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69CC08FE" w14:textId="77777777" w:rsidTr="00697B04">
        <w:trPr>
          <w:trHeight w:val="699"/>
        </w:trPr>
        <w:tc>
          <w:tcPr>
            <w:tcW w:w="8272" w:type="dxa"/>
          </w:tcPr>
          <w:p w14:paraId="23BC69BB" w14:textId="732DF89B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Headed Item 3: Update on Covid 19 business supports</w:t>
            </w:r>
          </w:p>
          <w:p w14:paraId="6070BBA0" w14:textId="31BBEBF7" w:rsidR="00DD68BC" w:rsidRDefault="00EE085D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Tom Rooney, </w:t>
            </w:r>
            <w:r w:rsidRPr="001538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 Local Enterprise Office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presented a report on</w:t>
            </w:r>
            <w:r w:rsidR="0015380A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the supports being </w:t>
            </w:r>
            <w:r w:rsid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provided</w:t>
            </w:r>
            <w:r w:rsidR="0015380A" w:rsidRPr="0015380A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</w:t>
            </w:r>
            <w:r w:rsidR="0015380A" w:rsidRPr="0015380A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>by the LEO to</w:t>
            </w:r>
            <w:r w:rsidR="0015380A" w:rsidRPr="0015380A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</w:t>
            </w:r>
            <w:r w:rsidR="0015380A" w:rsidRPr="0015380A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>b</w:t>
            </w:r>
            <w:r w:rsid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usinesses in response to the COVID-19 Pandemic including the volume and approvals</w:t>
            </w:r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also 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upcoming communications </w:t>
            </w:r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marketing 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from LEO</w:t>
            </w:r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361A9434" w14:textId="77777777" w:rsidR="006A4AAC" w:rsidRDefault="0015380A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Catherine Breen, </w:t>
            </w:r>
            <w:r w:rsidR="006A4AAC" w:rsidRPr="007C1C2F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A/Administrative Officer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presented a report on the Restart and Restart Plus grants, providing an overview of the level of support available, some qualifying criteria and initial take up figures.</w:t>
            </w:r>
          </w:p>
          <w:p w14:paraId="7B3A8B9A" w14:textId="5CD8BEF3" w:rsidR="0015380A" w:rsidRDefault="006A4AA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Chair Cllr C. King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L. O’Toole, Cllr R. McMahon, Cllr C. King and </w:t>
            </w:r>
            <w:r w:rsidRPr="00EE085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 de Buitlear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3985F5FC" w14:textId="0535D0BC" w:rsidR="00835C48" w:rsidRDefault="00BA38F1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 responded to questions raised. Catherine Breen also responded to members.</w:t>
            </w:r>
          </w:p>
          <w:p w14:paraId="34E30B50" w14:textId="77777777" w:rsidR="00835C48" w:rsidRPr="0034787E" w:rsidRDefault="00835C48" w:rsidP="00835C48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Report was Noted.</w:t>
            </w:r>
          </w:p>
          <w:p w14:paraId="5FDAD937" w14:textId="77777777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7B9576E2" w14:textId="77777777" w:rsidTr="00697B04">
        <w:trPr>
          <w:trHeight w:val="274"/>
        </w:trPr>
        <w:tc>
          <w:tcPr>
            <w:tcW w:w="8272" w:type="dxa"/>
          </w:tcPr>
          <w:p w14:paraId="5381D555" w14:textId="77777777" w:rsidR="00DD68BC" w:rsidRPr="00DD68BC" w:rsidRDefault="00DD68BC" w:rsidP="00DD68B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4: A. O. B. </w:t>
            </w:r>
          </w:p>
          <w:p w14:paraId="4BADB5F5" w14:textId="7D6DA824" w:rsidR="00EE085D" w:rsidRDefault="00EE085D" w:rsidP="00DD68B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Frank Nevin updated the members on the expectation of Part 8 for the Innovation Centre </w:t>
            </w:r>
            <w:r w:rsid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being brought to the council this month. An update will be given to members at the next SPC.</w:t>
            </w:r>
          </w:p>
          <w:p w14:paraId="1958B7F2" w14:textId="77777777" w:rsidR="00DD68BC" w:rsidRPr="00DD68BC" w:rsidRDefault="00DD68BC" w:rsidP="00835C48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58BC02FA" w14:textId="77777777" w:rsidTr="00697B04">
        <w:trPr>
          <w:trHeight w:val="274"/>
        </w:trPr>
        <w:tc>
          <w:tcPr>
            <w:tcW w:w="8272" w:type="dxa"/>
          </w:tcPr>
          <w:p w14:paraId="2FFEB03E" w14:textId="0D5EB3F6" w:rsidR="00DD68BC" w:rsidRPr="00DD68BC" w:rsidRDefault="00DD68BC" w:rsidP="00DD68B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meeting ended at 6.</w:t>
            </w:r>
            <w:r w:rsidR="00EE08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4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5p.m</w:t>
            </w:r>
            <w:r w:rsidRPr="00EE08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. Cllr C. King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concludes the meeting</w:t>
            </w:r>
          </w:p>
        </w:tc>
      </w:tr>
    </w:tbl>
    <w:p w14:paraId="07E3A7C2" w14:textId="77777777" w:rsidR="006D383C" w:rsidRDefault="003C52D7"/>
    <w:sectPr w:rsidR="006D383C" w:rsidSect="00392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C"/>
    <w:rsid w:val="00072D5D"/>
    <w:rsid w:val="000F1622"/>
    <w:rsid w:val="0012045B"/>
    <w:rsid w:val="0015380A"/>
    <w:rsid w:val="00182BDE"/>
    <w:rsid w:val="0034787E"/>
    <w:rsid w:val="003C52D7"/>
    <w:rsid w:val="006A4AAC"/>
    <w:rsid w:val="007C1C2F"/>
    <w:rsid w:val="008325F3"/>
    <w:rsid w:val="00835C48"/>
    <w:rsid w:val="0088552E"/>
    <w:rsid w:val="00B23B73"/>
    <w:rsid w:val="00BA38F1"/>
    <w:rsid w:val="00C33887"/>
    <w:rsid w:val="00DD68BC"/>
    <w:rsid w:val="00E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74D4"/>
  <w15:chartTrackingRefBased/>
  <w15:docId w15:val="{FE041038-9571-4BD1-9EDD-61D03C4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68BC"/>
    <w:rPr>
      <w:b/>
    </w:rPr>
  </w:style>
  <w:style w:type="paragraph" w:styleId="ListParagraph">
    <w:name w:val="List Paragraph"/>
    <w:basedOn w:val="Normal"/>
    <w:uiPriority w:val="34"/>
    <w:qFormat/>
    <w:rsid w:val="00DD6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Jennifer Griffin</cp:lastModifiedBy>
  <cp:revision>2</cp:revision>
  <dcterms:created xsi:type="dcterms:W3CDTF">2020-10-29T15:09:00Z</dcterms:created>
  <dcterms:modified xsi:type="dcterms:W3CDTF">2020-10-29T15:09:00Z</dcterms:modified>
</cp:coreProperties>
</file>