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AC90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F30F2C4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A193683" wp14:editId="344D330E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3CF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FD5C1FF" w14:textId="637B47CE" w:rsidR="006A0C85" w:rsidRDefault="00EC2290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Thursday, November </w:t>
      </w:r>
      <w:r w:rsidR="0007188A">
        <w:rPr>
          <w:rFonts w:ascii="Verdana" w:hAnsi="Verdana"/>
          <w:color w:val="000000"/>
        </w:rPr>
        <w:t>26</w:t>
      </w:r>
      <w:r w:rsidR="006A0C85">
        <w:rPr>
          <w:rFonts w:ascii="Verdana" w:hAnsi="Verdana"/>
          <w:color w:val="000000"/>
        </w:rPr>
        <w:t>, 20</w:t>
      </w:r>
      <w:r w:rsidR="007F18A4">
        <w:rPr>
          <w:rFonts w:ascii="Verdana" w:hAnsi="Verdana"/>
          <w:color w:val="000000"/>
        </w:rPr>
        <w:t>20</w:t>
      </w:r>
    </w:p>
    <w:p w14:paraId="56802D8D" w14:textId="77777777" w:rsidR="006A0C85" w:rsidRDefault="006A0C85" w:rsidP="005324DC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</w:t>
      </w:r>
      <w:r w:rsidR="005324DC">
        <w:rPr>
          <w:rFonts w:ascii="Verdana" w:hAnsi="Verdana"/>
          <w:color w:val="000000"/>
        </w:rPr>
        <w:t>f</w:t>
      </w:r>
      <w:r w:rsidR="003426DF">
        <w:rPr>
          <w:rFonts w:ascii="Verdana" w:hAnsi="Verdana"/>
          <w:color w:val="000000"/>
        </w:rPr>
        <w:t>)</w:t>
      </w:r>
    </w:p>
    <w:p w14:paraId="0E6052DE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057BD8E" w14:textId="24070686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1E64AF">
        <w:rPr>
          <w:rStyle w:val="Strong"/>
          <w:rFonts w:ascii="Verdana" w:hAnsi="Verdana"/>
          <w:u w:val="single"/>
        </w:rPr>
        <w:t>202</w:t>
      </w:r>
      <w:r w:rsidR="007F18A4">
        <w:rPr>
          <w:rStyle w:val="Strong"/>
          <w:rFonts w:ascii="Verdana" w:hAnsi="Verdana"/>
          <w:u w:val="single"/>
        </w:rPr>
        <w:t>1</w:t>
      </w:r>
    </w:p>
    <w:p w14:paraId="610FBF2F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4265CAB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3EBDE9DB" w14:textId="2FC8279A" w:rsidR="006A0C85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f</w:t>
      </w:r>
      <w:r w:rsidR="006A0C85">
        <w:rPr>
          <w:rFonts w:ascii="Verdana" w:hAnsi="Verdana"/>
        </w:rPr>
        <w:t xml:space="preserve">) </w:t>
      </w:r>
      <w:r w:rsidR="00527A6D">
        <w:rPr>
          <w:rFonts w:ascii="Verdana" w:hAnsi="Verdana"/>
        </w:rPr>
        <w:t>C</w:t>
      </w:r>
      <w:r>
        <w:rPr>
          <w:rFonts w:ascii="Verdana" w:hAnsi="Verdana"/>
        </w:rPr>
        <w:t>onsideration of the Three Year Capital Programme 20</w:t>
      </w:r>
      <w:r w:rsidR="001E64AF">
        <w:rPr>
          <w:rFonts w:ascii="Verdana" w:hAnsi="Verdana"/>
        </w:rPr>
        <w:t>2</w:t>
      </w:r>
      <w:r w:rsidR="007F18A4">
        <w:rPr>
          <w:rFonts w:ascii="Verdana" w:hAnsi="Verdana"/>
        </w:rPr>
        <w:t>1</w:t>
      </w:r>
      <w:r>
        <w:rPr>
          <w:rFonts w:ascii="Verdana" w:hAnsi="Verdana"/>
        </w:rPr>
        <w:t xml:space="preserve"> – 202</w:t>
      </w:r>
      <w:r w:rsidR="007F18A4">
        <w:rPr>
          <w:rFonts w:ascii="Verdana" w:hAnsi="Verdana"/>
        </w:rPr>
        <w:t>3</w:t>
      </w:r>
    </w:p>
    <w:p w14:paraId="16C15951" w14:textId="77777777"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In accordance with Section 135 of the Local Government Act 2001 the Chief Executive shall before the start of the financial year prepare a report on the three year capital programme which may be considered at the Budget meeting or at such other meeting as the elected Council may by resolution decide.</w:t>
      </w:r>
    </w:p>
    <w:p w14:paraId="128C3B57" w14:textId="77777777"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 recommend that the Council adopt the following resolution:</w:t>
      </w:r>
    </w:p>
    <w:p w14:paraId="28CD33F3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634EC5B8" w14:textId="26A3C19D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="00527A6D">
        <w:rPr>
          <w:rFonts w:ascii="Verdana" w:hAnsi="Verdana"/>
          <w:sz w:val="24"/>
          <w:szCs w:val="24"/>
        </w:rPr>
        <w:t xml:space="preserve">That </w:t>
      </w:r>
      <w:r w:rsidR="005324DC">
        <w:rPr>
          <w:rFonts w:ascii="Verdana" w:hAnsi="Verdana"/>
          <w:sz w:val="24"/>
          <w:szCs w:val="24"/>
        </w:rPr>
        <w:t>the Three Year Capital Programme 20</w:t>
      </w:r>
      <w:r w:rsidR="001E64AF">
        <w:rPr>
          <w:rFonts w:ascii="Verdana" w:hAnsi="Verdana"/>
          <w:sz w:val="24"/>
          <w:szCs w:val="24"/>
        </w:rPr>
        <w:t>2</w:t>
      </w:r>
      <w:r w:rsidR="007F18A4">
        <w:rPr>
          <w:rFonts w:ascii="Verdana" w:hAnsi="Verdana"/>
          <w:sz w:val="24"/>
          <w:szCs w:val="24"/>
        </w:rPr>
        <w:t>1</w:t>
      </w:r>
      <w:r w:rsidR="00EC2290">
        <w:rPr>
          <w:rFonts w:ascii="Verdana" w:hAnsi="Verdana"/>
          <w:sz w:val="24"/>
          <w:szCs w:val="24"/>
        </w:rPr>
        <w:t xml:space="preserve"> – 202</w:t>
      </w:r>
      <w:r w:rsidR="007F18A4">
        <w:rPr>
          <w:rFonts w:ascii="Verdana" w:hAnsi="Verdana"/>
          <w:sz w:val="24"/>
          <w:szCs w:val="24"/>
        </w:rPr>
        <w:t>3</w:t>
      </w:r>
      <w:r w:rsidR="005324DC">
        <w:rPr>
          <w:rFonts w:ascii="Verdana" w:hAnsi="Verdana"/>
          <w:sz w:val="24"/>
          <w:szCs w:val="24"/>
        </w:rPr>
        <w:t xml:space="preserve"> be </w:t>
      </w:r>
      <w:r w:rsidR="00527A6D">
        <w:rPr>
          <w:rFonts w:ascii="Verdana" w:hAnsi="Verdana"/>
          <w:sz w:val="24"/>
          <w:szCs w:val="24"/>
        </w:rPr>
        <w:t>considered at</w:t>
      </w:r>
      <w:r w:rsidR="005324DC">
        <w:rPr>
          <w:rFonts w:ascii="Verdana" w:hAnsi="Verdana"/>
          <w:sz w:val="24"/>
          <w:szCs w:val="24"/>
        </w:rPr>
        <w:t xml:space="preserve"> the December 20</w:t>
      </w:r>
      <w:r w:rsidR="007F18A4">
        <w:rPr>
          <w:rFonts w:ascii="Verdana" w:hAnsi="Verdana"/>
          <w:sz w:val="24"/>
          <w:szCs w:val="24"/>
        </w:rPr>
        <w:t>20</w:t>
      </w:r>
      <w:r w:rsidR="005324DC">
        <w:rPr>
          <w:rFonts w:ascii="Verdana" w:hAnsi="Verdana"/>
          <w:sz w:val="24"/>
          <w:szCs w:val="24"/>
        </w:rPr>
        <w:t xml:space="preserve"> Council Meeting</w:t>
      </w:r>
      <w:r w:rsidR="00916320">
        <w:rPr>
          <w:rFonts w:ascii="Verdana" w:hAnsi="Verdana"/>
          <w:sz w:val="24"/>
          <w:szCs w:val="24"/>
        </w:rPr>
        <w:t>.”</w:t>
      </w:r>
    </w:p>
    <w:p w14:paraId="600418E1" w14:textId="77777777" w:rsidR="006A0C85" w:rsidRDefault="006A0C85" w:rsidP="006A0C85">
      <w:pPr>
        <w:pStyle w:val="NormalWeb"/>
        <w:rPr>
          <w:rFonts w:ascii="Verdana" w:hAnsi="Verdana"/>
        </w:rPr>
      </w:pPr>
    </w:p>
    <w:p w14:paraId="183B654E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39AA1496" w14:textId="77777777" w:rsidR="006A0C85" w:rsidRDefault="006A0C85" w:rsidP="006A0C85">
      <w:pPr>
        <w:pStyle w:val="NormalWeb"/>
        <w:rPr>
          <w:rFonts w:ascii="Verdana" w:hAnsi="Verdana"/>
        </w:rPr>
      </w:pPr>
    </w:p>
    <w:p w14:paraId="4CE4A19F" w14:textId="77777777" w:rsidR="006A0C85" w:rsidRDefault="006A0C85" w:rsidP="005324DC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07188A"/>
    <w:rsid w:val="001C423D"/>
    <w:rsid w:val="001E64AF"/>
    <w:rsid w:val="003426DF"/>
    <w:rsid w:val="00527A6D"/>
    <w:rsid w:val="005324DC"/>
    <w:rsid w:val="00571C3B"/>
    <w:rsid w:val="006519F1"/>
    <w:rsid w:val="006A0C85"/>
    <w:rsid w:val="006D3757"/>
    <w:rsid w:val="007F18A4"/>
    <w:rsid w:val="00912268"/>
    <w:rsid w:val="00916320"/>
    <w:rsid w:val="00E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10B8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Daniel Murphy</cp:lastModifiedBy>
  <cp:revision>9</cp:revision>
  <dcterms:created xsi:type="dcterms:W3CDTF">2017-11-14T09:21:00Z</dcterms:created>
  <dcterms:modified xsi:type="dcterms:W3CDTF">2020-11-23T17:31:00Z</dcterms:modified>
</cp:coreProperties>
</file>