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C5CEC5" w14:textId="1DB4B810" w:rsidR="0056532C" w:rsidRPr="004677BD" w:rsidRDefault="0056532C" w:rsidP="00FC6E09">
      <w:pPr>
        <w:jc w:val="center"/>
        <w:rPr>
          <w:b/>
          <w:bCs/>
          <w:sz w:val="28"/>
          <w:szCs w:val="28"/>
        </w:rPr>
      </w:pPr>
      <w:r w:rsidRPr="004677BD">
        <w:rPr>
          <w:b/>
          <w:bCs/>
          <w:sz w:val="28"/>
          <w:szCs w:val="28"/>
        </w:rPr>
        <w:t>Chief Executive’s Report</w:t>
      </w:r>
      <w:r w:rsidR="00FC6E09" w:rsidRPr="004677BD">
        <w:rPr>
          <w:b/>
          <w:bCs/>
          <w:sz w:val="28"/>
          <w:szCs w:val="28"/>
        </w:rPr>
        <w:t xml:space="preserve"> on Submissions to the </w:t>
      </w:r>
      <w:r w:rsidRPr="004677BD">
        <w:rPr>
          <w:b/>
          <w:bCs/>
          <w:sz w:val="28"/>
          <w:szCs w:val="28"/>
        </w:rPr>
        <w:t>Draft Biodiversity Action Plan</w:t>
      </w:r>
    </w:p>
    <w:p w14:paraId="008E712A" w14:textId="61658052" w:rsidR="00316FAE" w:rsidRPr="00395A8D" w:rsidRDefault="00FC6E09">
      <w:pPr>
        <w:rPr>
          <w:b/>
          <w:bCs/>
        </w:rPr>
      </w:pPr>
      <w:r w:rsidRPr="00395A8D">
        <w:rPr>
          <w:b/>
          <w:bCs/>
        </w:rPr>
        <w:t xml:space="preserve">1.0 </w:t>
      </w:r>
      <w:r w:rsidR="00316FAE" w:rsidRPr="00395A8D">
        <w:rPr>
          <w:b/>
          <w:bCs/>
        </w:rPr>
        <w:t xml:space="preserve">Introduction </w:t>
      </w:r>
    </w:p>
    <w:p w14:paraId="35144044" w14:textId="4ACD7FC9" w:rsidR="003E56F8" w:rsidRPr="00395A8D" w:rsidRDefault="003E56F8" w:rsidP="003E56F8">
      <w:pPr>
        <w:pStyle w:val="Default"/>
        <w:rPr>
          <w:sz w:val="22"/>
          <w:szCs w:val="22"/>
        </w:rPr>
      </w:pPr>
      <w:r w:rsidRPr="00395A8D">
        <w:rPr>
          <w:sz w:val="22"/>
          <w:szCs w:val="22"/>
        </w:rPr>
        <w:t xml:space="preserve">South Dublin County Council prepared a Draft </w:t>
      </w:r>
      <w:r w:rsidR="00BB1AF2" w:rsidRPr="00395A8D">
        <w:rPr>
          <w:sz w:val="22"/>
          <w:szCs w:val="22"/>
        </w:rPr>
        <w:t>Biodiversity Action Plan</w:t>
      </w:r>
      <w:r w:rsidRPr="00395A8D">
        <w:rPr>
          <w:sz w:val="22"/>
          <w:szCs w:val="22"/>
        </w:rPr>
        <w:t xml:space="preserve">. The Draft </w:t>
      </w:r>
      <w:r w:rsidR="00BB1AF2" w:rsidRPr="00395A8D">
        <w:rPr>
          <w:sz w:val="22"/>
          <w:szCs w:val="22"/>
        </w:rPr>
        <w:t xml:space="preserve">Biodiversity Action Plan </w:t>
      </w:r>
      <w:r w:rsidRPr="00395A8D">
        <w:rPr>
          <w:sz w:val="22"/>
          <w:szCs w:val="22"/>
        </w:rPr>
        <w:t>consists of a written statement</w:t>
      </w:r>
      <w:r w:rsidR="00BB1AF2" w:rsidRPr="00395A8D">
        <w:rPr>
          <w:sz w:val="22"/>
          <w:szCs w:val="22"/>
        </w:rPr>
        <w:t xml:space="preserve">. </w:t>
      </w:r>
      <w:r w:rsidRPr="00395A8D">
        <w:rPr>
          <w:sz w:val="22"/>
          <w:szCs w:val="22"/>
        </w:rPr>
        <w:t xml:space="preserve">It is accompanied by an Appropriate Assessment Stage One Screening Report. </w:t>
      </w:r>
    </w:p>
    <w:p w14:paraId="690AA89F" w14:textId="77777777" w:rsidR="00A5647C" w:rsidRPr="00395A8D" w:rsidRDefault="00A5647C" w:rsidP="003E56F8">
      <w:pPr>
        <w:pStyle w:val="Default"/>
        <w:rPr>
          <w:sz w:val="22"/>
          <w:szCs w:val="22"/>
        </w:rPr>
      </w:pPr>
    </w:p>
    <w:p w14:paraId="1E89A18F" w14:textId="57491848" w:rsidR="00A5647C" w:rsidRPr="00395A8D" w:rsidRDefault="00A5647C" w:rsidP="003E56F8">
      <w:pPr>
        <w:pStyle w:val="Default"/>
        <w:rPr>
          <w:rFonts w:asciiTheme="minorHAnsi" w:hAnsiTheme="minorHAnsi" w:cstheme="minorHAnsi"/>
          <w:sz w:val="22"/>
          <w:szCs w:val="22"/>
        </w:rPr>
      </w:pPr>
      <w:r w:rsidRPr="00395A8D">
        <w:rPr>
          <w:rFonts w:asciiTheme="minorHAnsi" w:hAnsiTheme="minorHAnsi" w:cstheme="minorHAnsi"/>
          <w:sz w:val="22"/>
          <w:szCs w:val="22"/>
          <w:lang w:val="en"/>
        </w:rPr>
        <w:t>The Draft Biodiversity Action Plan presents a background to the diversity of nature in the County and to the challenges that face biodiversity and the County in a time of change. The document outlines a series of objectives and actions that aim to achieve the protection and enhancement of the County’s biodiversity, while aiming to ensure that the County’s residents, businesses and visitors continue to enjoy and benefit from the many services that nature provides. The draft action plan has been prepared within the framework of the South Dublin County Council Development Plan 2016-2022 and is a response to national obligations under the National Biodiversity Action Plan 2017 -2021 and under European policy under the EU Biodiversity Strategy for 2030.</w:t>
      </w:r>
    </w:p>
    <w:p w14:paraId="3FED63E3" w14:textId="77777777" w:rsidR="00A5647C" w:rsidRPr="00395A8D" w:rsidRDefault="00A5647C" w:rsidP="003E56F8">
      <w:pPr>
        <w:pStyle w:val="Default"/>
        <w:rPr>
          <w:sz w:val="22"/>
          <w:szCs w:val="22"/>
        </w:rPr>
      </w:pPr>
    </w:p>
    <w:p w14:paraId="3D92CEA2" w14:textId="65D78E0D" w:rsidR="003E56F8" w:rsidRPr="00395A8D" w:rsidRDefault="003E56F8" w:rsidP="003E56F8">
      <w:pPr>
        <w:pStyle w:val="Default"/>
        <w:rPr>
          <w:sz w:val="22"/>
          <w:szCs w:val="22"/>
        </w:rPr>
      </w:pPr>
      <w:r w:rsidRPr="00395A8D">
        <w:rPr>
          <w:sz w:val="22"/>
          <w:szCs w:val="22"/>
        </w:rPr>
        <w:t xml:space="preserve">This Chief Executive’s Report summarises and details the outcome of the public consultation programme on the Draft </w:t>
      </w:r>
      <w:r w:rsidR="00BB1AF2" w:rsidRPr="00395A8D">
        <w:rPr>
          <w:sz w:val="22"/>
          <w:szCs w:val="22"/>
        </w:rPr>
        <w:t>Plan</w:t>
      </w:r>
      <w:r w:rsidRPr="00395A8D">
        <w:rPr>
          <w:sz w:val="22"/>
          <w:szCs w:val="22"/>
        </w:rPr>
        <w:t xml:space="preserve"> and contains the following: </w:t>
      </w:r>
    </w:p>
    <w:p w14:paraId="440E047A" w14:textId="44AD3EFB" w:rsidR="003E56F8" w:rsidRPr="00395A8D" w:rsidRDefault="003E56F8" w:rsidP="00BB1AF2">
      <w:pPr>
        <w:pStyle w:val="Default"/>
        <w:numPr>
          <w:ilvl w:val="0"/>
          <w:numId w:val="7"/>
        </w:numPr>
        <w:spacing w:after="34"/>
        <w:rPr>
          <w:sz w:val="22"/>
          <w:szCs w:val="22"/>
        </w:rPr>
      </w:pPr>
      <w:r w:rsidRPr="00395A8D">
        <w:rPr>
          <w:sz w:val="22"/>
          <w:szCs w:val="22"/>
        </w:rPr>
        <w:t xml:space="preserve">lists the persons or bodies who made submissions or observations on the Draft </w:t>
      </w:r>
      <w:proofErr w:type="gramStart"/>
      <w:r w:rsidRPr="00395A8D">
        <w:rPr>
          <w:sz w:val="22"/>
          <w:szCs w:val="22"/>
        </w:rPr>
        <w:t>Plan;</w:t>
      </w:r>
      <w:proofErr w:type="gramEnd"/>
      <w:r w:rsidRPr="00395A8D">
        <w:rPr>
          <w:sz w:val="22"/>
          <w:szCs w:val="22"/>
        </w:rPr>
        <w:t xml:space="preserve"> </w:t>
      </w:r>
    </w:p>
    <w:p w14:paraId="68CE9E2D" w14:textId="38BD0CE9" w:rsidR="003E56F8" w:rsidRPr="00395A8D" w:rsidRDefault="003E56F8" w:rsidP="00BB1AF2">
      <w:pPr>
        <w:pStyle w:val="Default"/>
        <w:numPr>
          <w:ilvl w:val="0"/>
          <w:numId w:val="7"/>
        </w:numPr>
        <w:spacing w:after="34"/>
        <w:rPr>
          <w:sz w:val="22"/>
          <w:szCs w:val="22"/>
        </w:rPr>
      </w:pPr>
      <w:r w:rsidRPr="00395A8D">
        <w:rPr>
          <w:sz w:val="22"/>
          <w:szCs w:val="22"/>
        </w:rPr>
        <w:t xml:space="preserve">summarises the issues raised by the persons or bodies in the submissions or observations; and </w:t>
      </w:r>
    </w:p>
    <w:p w14:paraId="599706BA" w14:textId="4C8B6271" w:rsidR="003E56F8" w:rsidRPr="00395A8D" w:rsidRDefault="003E56F8" w:rsidP="00BB1AF2">
      <w:pPr>
        <w:pStyle w:val="Default"/>
        <w:numPr>
          <w:ilvl w:val="0"/>
          <w:numId w:val="7"/>
        </w:numPr>
        <w:rPr>
          <w:sz w:val="22"/>
          <w:szCs w:val="22"/>
        </w:rPr>
      </w:pPr>
      <w:r w:rsidRPr="00395A8D">
        <w:rPr>
          <w:sz w:val="22"/>
          <w:szCs w:val="22"/>
        </w:rPr>
        <w:t>gives the response</w:t>
      </w:r>
      <w:r w:rsidR="00BB1AF2" w:rsidRPr="00395A8D">
        <w:rPr>
          <w:sz w:val="22"/>
          <w:szCs w:val="22"/>
        </w:rPr>
        <w:t xml:space="preserve"> and recommendations</w:t>
      </w:r>
      <w:r w:rsidRPr="00395A8D">
        <w:rPr>
          <w:sz w:val="22"/>
          <w:szCs w:val="22"/>
        </w:rPr>
        <w:t xml:space="preserve"> of the Chief Executive to the issues raised</w:t>
      </w:r>
      <w:r w:rsidR="00BB1AF2" w:rsidRPr="00395A8D">
        <w:rPr>
          <w:sz w:val="22"/>
          <w:szCs w:val="22"/>
        </w:rPr>
        <w:t>.</w:t>
      </w:r>
    </w:p>
    <w:p w14:paraId="11E9FA5F" w14:textId="77777777" w:rsidR="003E56F8" w:rsidRPr="00395A8D" w:rsidRDefault="003E56F8" w:rsidP="003E56F8">
      <w:pPr>
        <w:pStyle w:val="Default"/>
        <w:rPr>
          <w:sz w:val="22"/>
          <w:szCs w:val="22"/>
        </w:rPr>
      </w:pPr>
    </w:p>
    <w:p w14:paraId="2AD7AE82" w14:textId="5E770BAB" w:rsidR="00316FAE" w:rsidRPr="00395A8D" w:rsidRDefault="003E56F8" w:rsidP="003E56F8">
      <w:r w:rsidRPr="00395A8D">
        <w:t xml:space="preserve">This Chief Executive’s Report on the Draft </w:t>
      </w:r>
      <w:r w:rsidR="00BB1AF2" w:rsidRPr="00395A8D">
        <w:t>Plan</w:t>
      </w:r>
      <w:r w:rsidRPr="00395A8D">
        <w:t xml:space="preserve"> Public Consultation is hereby submitted to the members of South Dublin County Council for consideration.</w:t>
      </w:r>
    </w:p>
    <w:p w14:paraId="15DDAADE" w14:textId="51502BD6" w:rsidR="006E7CB0" w:rsidRPr="00395A8D" w:rsidRDefault="006E7CB0" w:rsidP="006E7CB0">
      <w:pPr>
        <w:rPr>
          <w:b/>
          <w:bCs/>
        </w:rPr>
      </w:pPr>
      <w:r w:rsidRPr="00395A8D">
        <w:rPr>
          <w:b/>
          <w:bCs/>
        </w:rPr>
        <w:t xml:space="preserve">2.0 Structure of Report </w:t>
      </w:r>
    </w:p>
    <w:p w14:paraId="7D4C43DA" w14:textId="7E9ADB58" w:rsidR="006E7CB0" w:rsidRPr="00395A8D" w:rsidRDefault="006E7CB0" w:rsidP="006E7CB0">
      <w:r w:rsidRPr="00395A8D">
        <w:t>The s</w:t>
      </w:r>
      <w:r w:rsidR="00316FAE" w:rsidRPr="00395A8D">
        <w:t xml:space="preserve">tructure of </w:t>
      </w:r>
      <w:r w:rsidRPr="00395A8D">
        <w:t>this r</w:t>
      </w:r>
      <w:r w:rsidR="00316FAE" w:rsidRPr="00395A8D">
        <w:t>eport</w:t>
      </w:r>
      <w:r w:rsidRPr="00395A8D">
        <w:t xml:space="preserve"> is that additions to the Draft Plan are coloured g</w:t>
      </w:r>
      <w:r w:rsidR="00316FAE" w:rsidRPr="00395A8D">
        <w:t>reen</w:t>
      </w:r>
      <w:r w:rsidRPr="00395A8D">
        <w:t xml:space="preserve">. Additions to the text are identified </w:t>
      </w:r>
      <w:proofErr w:type="gramStart"/>
      <w:r w:rsidRPr="00395A8D">
        <w:t>through the use of</w:t>
      </w:r>
      <w:proofErr w:type="gramEnd"/>
      <w:r w:rsidRPr="00395A8D">
        <w:t xml:space="preserve"> </w:t>
      </w:r>
      <w:r w:rsidRPr="00395A8D">
        <w:rPr>
          <w:color w:val="00B050"/>
        </w:rPr>
        <w:t>green print</w:t>
      </w:r>
      <w:r w:rsidRPr="00395A8D">
        <w:t>, for example</w:t>
      </w:r>
    </w:p>
    <w:p w14:paraId="796F144E" w14:textId="3E1B06E8" w:rsidR="006E7CB0" w:rsidRPr="00395A8D" w:rsidRDefault="006E7CB0" w:rsidP="006E7CB0">
      <w:pPr>
        <w:autoSpaceDE w:val="0"/>
        <w:autoSpaceDN w:val="0"/>
        <w:adjustRightInd w:val="0"/>
        <w:rPr>
          <w:rFonts w:eastAsia="Calibri-Light" w:cstheme="minorHAnsi"/>
        </w:rPr>
      </w:pPr>
      <w:r w:rsidRPr="00395A8D">
        <w:rPr>
          <w:rFonts w:eastAsia="Calibri-Light" w:cstheme="minorHAnsi"/>
        </w:rPr>
        <w:t xml:space="preserve">Action 3.3 </w:t>
      </w:r>
    </w:p>
    <w:p w14:paraId="356AFD02" w14:textId="0A112ABF" w:rsidR="006E7CB0" w:rsidRPr="00395A8D" w:rsidRDefault="006E7CB0" w:rsidP="006E7CB0">
      <w:pPr>
        <w:autoSpaceDE w:val="0"/>
        <w:autoSpaceDN w:val="0"/>
        <w:adjustRightInd w:val="0"/>
        <w:rPr>
          <w:rFonts w:eastAsia="Calibri-Light" w:cstheme="minorHAnsi"/>
        </w:rPr>
      </w:pPr>
      <w:r w:rsidRPr="00395A8D">
        <w:rPr>
          <w:rFonts w:eastAsia="Calibri-Light" w:cstheme="minorHAnsi"/>
        </w:rPr>
        <w:t xml:space="preserve">‘Promote innovative approaches to developing strategic biodiversity policies and objectives in the preparation process for the SDCC Development Plan 2022 -2018 and the SDCC Green infrastructure Strategy, </w:t>
      </w:r>
      <w:r w:rsidRPr="00395A8D">
        <w:rPr>
          <w:rFonts w:eastAsia="Calibri-Light" w:cstheme="minorHAnsi"/>
          <w:color w:val="00B050"/>
        </w:rPr>
        <w:t xml:space="preserve">including </w:t>
      </w:r>
      <w:r w:rsidR="00ED1EF0" w:rsidRPr="00395A8D">
        <w:rPr>
          <w:rFonts w:eastAsia="Calibri-Light" w:cstheme="minorHAnsi"/>
          <w:color w:val="00B050"/>
        </w:rPr>
        <w:t>promoting</w:t>
      </w:r>
      <w:r w:rsidRPr="00395A8D">
        <w:rPr>
          <w:rFonts w:eastAsia="Calibri-Light" w:cstheme="minorHAnsi"/>
          <w:color w:val="00B050"/>
        </w:rPr>
        <w:t xml:space="preserve"> </w:t>
      </w:r>
      <w:r w:rsidR="00ED1EF0" w:rsidRPr="00395A8D">
        <w:rPr>
          <w:rFonts w:eastAsia="Calibri-Light" w:cstheme="minorHAnsi"/>
          <w:color w:val="00B050"/>
        </w:rPr>
        <w:t xml:space="preserve">of </w:t>
      </w:r>
      <w:r w:rsidRPr="00395A8D">
        <w:rPr>
          <w:rFonts w:eastAsia="Calibri-Light" w:cstheme="minorHAnsi"/>
          <w:color w:val="00B050"/>
        </w:rPr>
        <w:t xml:space="preserve">habitat restoration, creation, and rewilding, to improve and to introduce new linkages in the network of wildlife corridors habitats for the County. ‘ </w:t>
      </w:r>
    </w:p>
    <w:p w14:paraId="4090911F" w14:textId="5DBBAD84" w:rsidR="003E7573" w:rsidRPr="00395A8D" w:rsidRDefault="00185416" w:rsidP="00322335">
      <w:pPr>
        <w:spacing w:after="0" w:line="240" w:lineRule="auto"/>
        <w:rPr>
          <w:rFonts w:ascii="Calibri" w:hAnsi="Calibri" w:cs="Calibri"/>
        </w:rPr>
      </w:pPr>
      <w:r w:rsidRPr="00395A8D">
        <w:rPr>
          <w:rFonts w:ascii="Calibri" w:hAnsi="Calibri" w:cs="Calibri"/>
        </w:rPr>
        <w:t xml:space="preserve">Proposed deletions of text </w:t>
      </w:r>
      <w:proofErr w:type="gramStart"/>
      <w:r w:rsidRPr="00395A8D">
        <w:rPr>
          <w:rFonts w:ascii="Calibri" w:hAnsi="Calibri" w:cs="Calibri"/>
        </w:rPr>
        <w:t>is</w:t>
      </w:r>
      <w:proofErr w:type="gramEnd"/>
      <w:r w:rsidRPr="00395A8D">
        <w:rPr>
          <w:rFonts w:ascii="Calibri" w:hAnsi="Calibri" w:cs="Calibri"/>
        </w:rPr>
        <w:t xml:space="preserve"> coloured in red and </w:t>
      </w:r>
      <w:r w:rsidRPr="00395A8D">
        <w:rPr>
          <w:rFonts w:ascii="Calibri" w:hAnsi="Calibri" w:cs="Calibri"/>
          <w:strike/>
          <w:color w:val="FF0000"/>
        </w:rPr>
        <w:t>strikethrough</w:t>
      </w:r>
      <w:r w:rsidRPr="00395A8D">
        <w:rPr>
          <w:rFonts w:ascii="Calibri" w:hAnsi="Calibri" w:cs="Calibri"/>
        </w:rPr>
        <w:t xml:space="preserve">.  </w:t>
      </w:r>
    </w:p>
    <w:p w14:paraId="7FBED019" w14:textId="77777777" w:rsidR="00185416" w:rsidRPr="00395A8D" w:rsidRDefault="00185416" w:rsidP="00322335">
      <w:pPr>
        <w:spacing w:after="0" w:line="240" w:lineRule="auto"/>
        <w:rPr>
          <w:rFonts w:ascii="Calibri" w:hAnsi="Calibri" w:cs="Calibri"/>
          <w:b/>
          <w:bCs/>
        </w:rPr>
      </w:pPr>
    </w:p>
    <w:p w14:paraId="27167920" w14:textId="2E79A783" w:rsidR="003E7573" w:rsidRPr="00395A8D" w:rsidRDefault="003E7573" w:rsidP="00322335">
      <w:pPr>
        <w:spacing w:after="0" w:line="240" w:lineRule="auto"/>
        <w:rPr>
          <w:rFonts w:ascii="Calibri" w:hAnsi="Calibri" w:cs="Calibri"/>
          <w:b/>
          <w:bCs/>
        </w:rPr>
      </w:pPr>
      <w:r w:rsidRPr="00395A8D">
        <w:rPr>
          <w:rFonts w:ascii="Calibri" w:hAnsi="Calibri" w:cs="Calibri"/>
          <w:b/>
          <w:bCs/>
        </w:rPr>
        <w:t xml:space="preserve">3.0 Public Consultation </w:t>
      </w:r>
    </w:p>
    <w:p w14:paraId="35FD637A" w14:textId="212265D9" w:rsidR="003E7573" w:rsidRPr="00395A8D" w:rsidRDefault="003E7573" w:rsidP="003E7573">
      <w:pPr>
        <w:spacing w:after="180" w:line="240" w:lineRule="auto"/>
        <w:rPr>
          <w:rFonts w:eastAsia="Times New Roman" w:cstheme="minorHAnsi"/>
          <w:color w:val="222222"/>
          <w:lang w:val="en" w:eastAsia="en-IE"/>
        </w:rPr>
      </w:pPr>
      <w:r w:rsidRPr="00395A8D">
        <w:rPr>
          <w:rFonts w:eastAsia="Times New Roman" w:cstheme="minorHAnsi"/>
          <w:color w:val="000000"/>
          <w:lang w:val="en" w:eastAsia="en-IE"/>
        </w:rPr>
        <w:t xml:space="preserve">The Draft Biodiversity Action Plan, ‘Connecting with Nature’, was presented for public consultation, commencing on Friday 3rd </w:t>
      </w:r>
      <w:proofErr w:type="gramStart"/>
      <w:r w:rsidRPr="00395A8D">
        <w:rPr>
          <w:rFonts w:eastAsia="Times New Roman" w:cstheme="minorHAnsi"/>
          <w:color w:val="000000"/>
          <w:lang w:val="en" w:eastAsia="en-IE"/>
        </w:rPr>
        <w:t>July</w:t>
      </w:r>
      <w:proofErr w:type="gramEnd"/>
      <w:r w:rsidRPr="00395A8D">
        <w:rPr>
          <w:rFonts w:eastAsia="Times New Roman" w:cstheme="minorHAnsi"/>
          <w:color w:val="000000"/>
          <w:lang w:val="en" w:eastAsia="en-IE"/>
        </w:rPr>
        <w:t xml:space="preserve"> and closing on Monday 10</w:t>
      </w:r>
      <w:r w:rsidRPr="00395A8D">
        <w:rPr>
          <w:rFonts w:eastAsia="Times New Roman" w:cstheme="minorHAnsi"/>
          <w:color w:val="000000"/>
          <w:vertAlign w:val="superscript"/>
          <w:lang w:val="en" w:eastAsia="en-IE"/>
        </w:rPr>
        <w:t>th</w:t>
      </w:r>
      <w:r w:rsidRPr="00395A8D">
        <w:rPr>
          <w:rFonts w:eastAsia="Times New Roman" w:cstheme="minorHAnsi"/>
          <w:color w:val="000000"/>
          <w:lang w:val="en" w:eastAsia="en-IE"/>
        </w:rPr>
        <w:t xml:space="preserve"> August 2020</w:t>
      </w:r>
      <w:r w:rsidRPr="00395A8D">
        <w:rPr>
          <w:rFonts w:eastAsia="Times New Roman" w:cstheme="minorHAnsi"/>
          <w:b/>
          <w:bCs/>
          <w:color w:val="000000"/>
          <w:lang w:val="en" w:eastAsia="en-IE"/>
        </w:rPr>
        <w:t xml:space="preserve">.  </w:t>
      </w:r>
      <w:r w:rsidR="00A5647C" w:rsidRPr="00395A8D">
        <w:t>A total of 34 submissions were received</w:t>
      </w:r>
      <w:r w:rsidR="007B6DC5" w:rsidRPr="00395A8D">
        <w:t xml:space="preserve">, which raised </w:t>
      </w:r>
      <w:r w:rsidR="00CD587C" w:rsidRPr="00395A8D">
        <w:t>c460</w:t>
      </w:r>
      <w:r w:rsidR="007B6DC5" w:rsidRPr="00395A8D">
        <w:t xml:space="preserve"> issues</w:t>
      </w:r>
    </w:p>
    <w:p w14:paraId="54DE18EF" w14:textId="37C1598B" w:rsidR="003E7573" w:rsidRPr="00395A8D" w:rsidRDefault="003E7573" w:rsidP="003E7573">
      <w:pPr>
        <w:spacing w:after="180" w:line="240" w:lineRule="auto"/>
        <w:rPr>
          <w:rFonts w:eastAsia="Times New Roman" w:cstheme="minorHAnsi"/>
          <w:color w:val="222222"/>
          <w:lang w:val="en" w:eastAsia="en-IE"/>
        </w:rPr>
      </w:pPr>
      <w:r w:rsidRPr="00395A8D">
        <w:rPr>
          <w:rFonts w:eastAsia="Times New Roman" w:cstheme="minorHAnsi"/>
          <w:color w:val="000000"/>
          <w:lang w:val="en" w:eastAsia="en-IE"/>
        </w:rPr>
        <w:t>Interested parties were encouraged to make submissions on the draft action plan via the SDCC Consultation Portal. Alternatively, written submissions could also be posted to the Senior Executive Officer, Land Use Planning and Transportation Department, South Dublin County Council, County Hall, Tallaght, Dublin 24.  </w:t>
      </w:r>
      <w:r w:rsidRPr="00395A8D">
        <w:rPr>
          <w:rFonts w:eastAsia="Times New Roman" w:cstheme="minorHAnsi"/>
          <w:color w:val="222222"/>
          <w:lang w:val="en" w:eastAsia="en-IE"/>
        </w:rPr>
        <w:t xml:space="preserve"> </w:t>
      </w:r>
    </w:p>
    <w:p w14:paraId="0852E1A5" w14:textId="71FB7E10" w:rsidR="00EC20B4" w:rsidRPr="00395A8D" w:rsidRDefault="003E7573" w:rsidP="003E7573">
      <w:pPr>
        <w:spacing w:after="180" w:line="240" w:lineRule="auto"/>
        <w:rPr>
          <w:rFonts w:eastAsia="Times New Roman" w:cstheme="minorHAnsi"/>
          <w:color w:val="222222"/>
          <w:lang w:val="en" w:eastAsia="en-IE"/>
        </w:rPr>
      </w:pPr>
      <w:r w:rsidRPr="00395A8D">
        <w:rPr>
          <w:rFonts w:eastAsia="Times New Roman" w:cstheme="minorHAnsi"/>
          <w:color w:val="000000"/>
          <w:lang w:val="en" w:eastAsia="en-IE"/>
        </w:rPr>
        <w:t xml:space="preserve">Due to restrictions on gatherings arising from Covid-19, the engagement approach to consultation consisted of innovative online ‘Live Events’.  SDCC hosted online Live Events on </w:t>
      </w:r>
      <w:r w:rsidRPr="00395A8D">
        <w:rPr>
          <w:rFonts w:eastAsia="Times New Roman" w:cstheme="minorHAnsi"/>
          <w:color w:val="222222"/>
          <w:lang w:val="en" w:eastAsia="en-IE"/>
        </w:rPr>
        <w:t>Tuesday 28</w:t>
      </w:r>
      <w:r w:rsidRPr="00395A8D">
        <w:rPr>
          <w:rFonts w:eastAsia="Times New Roman" w:cstheme="minorHAnsi"/>
          <w:color w:val="222222"/>
          <w:vertAlign w:val="superscript"/>
          <w:lang w:val="en" w:eastAsia="en-IE"/>
        </w:rPr>
        <w:t>th</w:t>
      </w:r>
      <w:r w:rsidRPr="00395A8D">
        <w:rPr>
          <w:rFonts w:eastAsia="Times New Roman" w:cstheme="minorHAnsi"/>
          <w:color w:val="222222"/>
          <w:lang w:val="en" w:eastAsia="en-IE"/>
        </w:rPr>
        <w:t xml:space="preserve"> July and Thursday 30</w:t>
      </w:r>
      <w:r w:rsidRPr="00395A8D">
        <w:rPr>
          <w:rFonts w:eastAsia="Times New Roman" w:cstheme="minorHAnsi"/>
          <w:color w:val="222222"/>
          <w:vertAlign w:val="superscript"/>
          <w:lang w:val="en" w:eastAsia="en-IE"/>
        </w:rPr>
        <w:t>th</w:t>
      </w:r>
      <w:r w:rsidRPr="00395A8D">
        <w:rPr>
          <w:rFonts w:eastAsia="Times New Roman" w:cstheme="minorHAnsi"/>
          <w:color w:val="222222"/>
          <w:lang w:val="en" w:eastAsia="en-IE"/>
        </w:rPr>
        <w:t xml:space="preserve"> July 830pm. </w:t>
      </w:r>
    </w:p>
    <w:p w14:paraId="481510D8" w14:textId="4E5E0782" w:rsidR="003E7573" w:rsidRPr="00395A8D" w:rsidRDefault="003E7573" w:rsidP="003E7573">
      <w:pPr>
        <w:spacing w:after="180" w:line="240" w:lineRule="auto"/>
        <w:rPr>
          <w:rFonts w:eastAsia="Times New Roman" w:cstheme="minorHAnsi"/>
          <w:color w:val="222222"/>
          <w:lang w:val="en" w:eastAsia="en-IE"/>
        </w:rPr>
      </w:pPr>
      <w:r w:rsidRPr="00395A8D">
        <w:rPr>
          <w:rFonts w:eastAsia="Times New Roman" w:cstheme="minorHAnsi"/>
          <w:color w:val="222222"/>
          <w:lang w:val="en" w:eastAsia="en-IE"/>
        </w:rPr>
        <w:t xml:space="preserve">Other key elements of the public consultation included: </w:t>
      </w:r>
    </w:p>
    <w:p w14:paraId="31BB4D8E" w14:textId="7DCD2FC0" w:rsidR="003E7573" w:rsidRPr="00395A8D" w:rsidRDefault="003E7573" w:rsidP="003E7573">
      <w:pPr>
        <w:pStyle w:val="ListParagraph"/>
        <w:numPr>
          <w:ilvl w:val="0"/>
          <w:numId w:val="10"/>
        </w:numPr>
        <w:spacing w:after="180" w:line="240" w:lineRule="auto"/>
        <w:rPr>
          <w:rFonts w:eastAsia="Times New Roman" w:cstheme="minorHAnsi"/>
          <w:color w:val="222222"/>
          <w:lang w:val="en" w:eastAsia="en-IE"/>
        </w:rPr>
      </w:pPr>
      <w:r w:rsidRPr="00395A8D">
        <w:rPr>
          <w:rFonts w:ascii="Calibri" w:hAnsi="Calibri" w:cs="Calibri"/>
          <w:color w:val="000000"/>
        </w:rPr>
        <w:t xml:space="preserve">A Newspaper Notice </w:t>
      </w:r>
      <w:r w:rsidR="001B16EE" w:rsidRPr="00395A8D">
        <w:rPr>
          <w:rFonts w:ascii="Calibri" w:hAnsi="Calibri" w:cs="Calibri"/>
          <w:color w:val="000000"/>
        </w:rPr>
        <w:t xml:space="preserve">and feature article </w:t>
      </w:r>
      <w:r w:rsidRPr="00395A8D">
        <w:rPr>
          <w:rFonts w:ascii="Calibri" w:hAnsi="Calibri" w:cs="Calibri"/>
          <w:color w:val="000000"/>
        </w:rPr>
        <w:t>appeared</w:t>
      </w:r>
      <w:r w:rsidR="001B16EE" w:rsidRPr="00395A8D">
        <w:rPr>
          <w:rFonts w:ascii="Calibri" w:hAnsi="Calibri" w:cs="Calibri"/>
          <w:color w:val="000000"/>
        </w:rPr>
        <w:t xml:space="preserve"> in the Tallaght Echo in August 2020;</w:t>
      </w:r>
      <w:r w:rsidRPr="00395A8D">
        <w:rPr>
          <w:rFonts w:ascii="Calibri" w:hAnsi="Calibri" w:cs="Calibri"/>
          <w:color w:val="000000"/>
        </w:rPr>
        <w:t xml:space="preserve"> </w:t>
      </w:r>
      <w:r w:rsidR="00622260" w:rsidRPr="00395A8D">
        <w:rPr>
          <w:rFonts w:ascii="Calibri" w:hAnsi="Calibri" w:cs="Calibri"/>
          <w:color w:val="000000"/>
        </w:rPr>
        <w:t>and</w:t>
      </w:r>
    </w:p>
    <w:p w14:paraId="011C99E2" w14:textId="36EC8E93" w:rsidR="003E7573" w:rsidRPr="00395A8D" w:rsidRDefault="003E7573" w:rsidP="003E7573">
      <w:pPr>
        <w:pStyle w:val="ListParagraph"/>
        <w:numPr>
          <w:ilvl w:val="0"/>
          <w:numId w:val="10"/>
        </w:numPr>
        <w:spacing w:after="180" w:line="240" w:lineRule="auto"/>
        <w:rPr>
          <w:rFonts w:eastAsia="Times New Roman" w:cstheme="minorHAnsi"/>
          <w:color w:val="222222"/>
          <w:lang w:val="en" w:eastAsia="en-IE"/>
        </w:rPr>
      </w:pPr>
      <w:r w:rsidRPr="00395A8D">
        <w:rPr>
          <w:rFonts w:ascii="Calibri" w:hAnsi="Calibri" w:cs="Calibri"/>
          <w:color w:val="000000"/>
        </w:rPr>
        <w:t>A targeted Social Media campaign including Facebook and Twitter was carried out over the public consultation period</w:t>
      </w:r>
    </w:p>
    <w:p w14:paraId="0ACAAFEE" w14:textId="4AEB69F1" w:rsidR="006D38BD" w:rsidRPr="00395A8D" w:rsidRDefault="006D38BD" w:rsidP="006D38BD">
      <w:pPr>
        <w:spacing w:after="180" w:line="240" w:lineRule="auto"/>
        <w:rPr>
          <w:rFonts w:eastAsia="Times New Roman" w:cstheme="minorHAnsi"/>
          <w:b/>
          <w:bCs/>
          <w:color w:val="222222"/>
          <w:lang w:val="en" w:eastAsia="en-IE"/>
        </w:rPr>
      </w:pPr>
      <w:r w:rsidRPr="00395A8D">
        <w:rPr>
          <w:rFonts w:eastAsia="Times New Roman" w:cstheme="minorHAnsi"/>
          <w:b/>
          <w:bCs/>
          <w:color w:val="222222"/>
          <w:lang w:val="en" w:eastAsia="en-IE"/>
        </w:rPr>
        <w:lastRenderedPageBreak/>
        <w:t xml:space="preserve">4.0 Next Steps </w:t>
      </w:r>
    </w:p>
    <w:p w14:paraId="041554AC" w14:textId="155D44C9" w:rsidR="00E027E9" w:rsidRPr="00395A8D" w:rsidRDefault="00E027E9" w:rsidP="00E027E9">
      <w:r w:rsidRPr="00395A8D">
        <w:t>This Chief Executive’s Report on the Draft Plan Public Consultation is hereby submitted to the members of South Dublin County Council for consideration</w:t>
      </w:r>
      <w:r w:rsidR="00CD587C" w:rsidRPr="00395A8D">
        <w:t xml:space="preserve"> at the November 2020 Council Meeting.  </w:t>
      </w:r>
    </w:p>
    <w:p w14:paraId="3624A0DF" w14:textId="6C92EDC2" w:rsidR="001B16EE" w:rsidRPr="00395A8D" w:rsidRDefault="001B16EE" w:rsidP="00E027E9">
      <w:r w:rsidRPr="00395A8D">
        <w:t xml:space="preserve">If adopted at the November Meeting, the final document, with agreed changes, will be published in early 2021. </w:t>
      </w:r>
    </w:p>
    <w:p w14:paraId="6A59B383" w14:textId="5D76F4F0" w:rsidR="001B16EE" w:rsidRPr="00395A8D" w:rsidRDefault="001B16EE" w:rsidP="00E027E9">
      <w:r w:rsidRPr="00395A8D">
        <w:t xml:space="preserve">In the event of material changes to the Draft Plan, a further public consultation will be considered. </w:t>
      </w:r>
    </w:p>
    <w:p w14:paraId="572915E2" w14:textId="54E8AA09" w:rsidR="006D38BD" w:rsidRDefault="006D38BD" w:rsidP="006D38BD">
      <w:pPr>
        <w:spacing w:after="180" w:line="240" w:lineRule="auto"/>
        <w:rPr>
          <w:rFonts w:eastAsia="Times New Roman" w:cstheme="minorHAnsi"/>
          <w:color w:val="222222"/>
          <w:lang w:val="en" w:eastAsia="en-IE"/>
        </w:rPr>
      </w:pPr>
    </w:p>
    <w:p w14:paraId="5C0FA4F3" w14:textId="5F37EC1F" w:rsidR="006D38BD" w:rsidRDefault="006D38BD" w:rsidP="006D38BD">
      <w:pPr>
        <w:spacing w:after="180" w:line="240" w:lineRule="auto"/>
        <w:rPr>
          <w:rFonts w:eastAsia="Times New Roman" w:cstheme="minorHAnsi"/>
          <w:color w:val="222222"/>
          <w:lang w:val="en" w:eastAsia="en-IE"/>
        </w:rPr>
      </w:pPr>
    </w:p>
    <w:p w14:paraId="0BD0D8CD" w14:textId="77777777" w:rsidR="006D38BD" w:rsidRPr="00E027E9" w:rsidRDefault="006D38BD" w:rsidP="00E027E9">
      <w:pPr>
        <w:spacing w:after="180" w:line="240" w:lineRule="auto"/>
        <w:rPr>
          <w:rFonts w:eastAsia="Times New Roman" w:cstheme="minorHAnsi"/>
          <w:color w:val="222222"/>
          <w:lang w:val="en" w:eastAsia="en-IE"/>
        </w:rPr>
      </w:pPr>
    </w:p>
    <w:p w14:paraId="1340A46C" w14:textId="51A388F2" w:rsidR="00322335" w:rsidRPr="00A5647C" w:rsidRDefault="00A5647C" w:rsidP="00A5647C">
      <w:pPr>
        <w:rPr>
          <w:rFonts w:ascii="Calibri" w:hAnsi="Calibri" w:cs="Calibri"/>
          <w:b/>
          <w:bCs/>
        </w:rPr>
      </w:pPr>
      <w:r>
        <w:rPr>
          <w:rFonts w:ascii="Calibri" w:hAnsi="Calibri" w:cs="Calibri"/>
          <w:b/>
          <w:bCs/>
        </w:rPr>
        <w:br w:type="page"/>
      </w:r>
      <w:r w:rsidR="00651112">
        <w:rPr>
          <w:rFonts w:ascii="Calibri" w:hAnsi="Calibri" w:cs="Calibri"/>
          <w:b/>
          <w:bCs/>
        </w:rPr>
        <w:lastRenderedPageBreak/>
        <w:t>5</w:t>
      </w:r>
      <w:r w:rsidR="00FC6E09">
        <w:rPr>
          <w:rFonts w:ascii="Calibri" w:hAnsi="Calibri" w:cs="Calibri"/>
          <w:b/>
          <w:bCs/>
        </w:rPr>
        <w:t xml:space="preserve">.0 </w:t>
      </w:r>
      <w:r w:rsidR="00322335" w:rsidRPr="00322335">
        <w:rPr>
          <w:rFonts w:ascii="Calibri" w:hAnsi="Calibri" w:cs="Calibri"/>
          <w:b/>
          <w:bCs/>
        </w:rPr>
        <w:t>Summary of C</w:t>
      </w:r>
      <w:r w:rsidR="00322335">
        <w:rPr>
          <w:rFonts w:ascii="Calibri" w:hAnsi="Calibri" w:cs="Calibri"/>
          <w:b/>
          <w:bCs/>
        </w:rPr>
        <w:t>hief Executive’s</w:t>
      </w:r>
      <w:r w:rsidR="00E50415">
        <w:rPr>
          <w:rFonts w:ascii="Calibri" w:hAnsi="Calibri" w:cs="Calibri"/>
          <w:b/>
          <w:bCs/>
        </w:rPr>
        <w:t xml:space="preserve"> Proposed Amendments to the Draft Biodiversity Action Plan and</w:t>
      </w:r>
      <w:r w:rsidR="00322335" w:rsidRPr="00322335">
        <w:rPr>
          <w:rFonts w:ascii="Calibri" w:hAnsi="Calibri" w:cs="Calibri"/>
          <w:b/>
          <w:bCs/>
        </w:rPr>
        <w:t xml:space="preserve"> Recommend</w:t>
      </w:r>
      <w:r w:rsidR="00E50415">
        <w:rPr>
          <w:rFonts w:ascii="Calibri" w:hAnsi="Calibri" w:cs="Calibri"/>
          <w:b/>
          <w:bCs/>
        </w:rPr>
        <w:t xml:space="preserve">ed </w:t>
      </w:r>
      <w:r w:rsidR="00395A8D">
        <w:rPr>
          <w:rFonts w:ascii="Calibri" w:hAnsi="Calibri" w:cs="Calibri"/>
          <w:b/>
          <w:bCs/>
        </w:rPr>
        <w:t xml:space="preserve">Proposed </w:t>
      </w:r>
      <w:r w:rsidR="00E50415">
        <w:rPr>
          <w:rFonts w:ascii="Calibri" w:hAnsi="Calibri" w:cs="Calibri"/>
          <w:b/>
          <w:bCs/>
        </w:rPr>
        <w:t>Amendments in response to Submissions</w:t>
      </w:r>
      <w:r w:rsidR="00322335" w:rsidRPr="00322335">
        <w:rPr>
          <w:rFonts w:ascii="Calibri" w:hAnsi="Calibri" w:cs="Calibri"/>
          <w:b/>
          <w:bCs/>
        </w:rPr>
        <w:t xml:space="preserve"> on Draft Biodiversity Action Plan</w:t>
      </w:r>
    </w:p>
    <w:p w14:paraId="61B80DDC" w14:textId="110AC57F" w:rsidR="00395A8D" w:rsidRPr="00395A8D" w:rsidRDefault="00395A8D" w:rsidP="00322335">
      <w:pPr>
        <w:pStyle w:val="ListParagraph"/>
        <w:numPr>
          <w:ilvl w:val="0"/>
          <w:numId w:val="6"/>
        </w:numPr>
        <w:spacing w:after="0" w:line="240" w:lineRule="auto"/>
        <w:rPr>
          <w:rFonts w:ascii="Calibri" w:hAnsi="Calibri" w:cs="Calibri"/>
          <w:b/>
          <w:bCs/>
        </w:rPr>
      </w:pPr>
      <w:r>
        <w:rPr>
          <w:rFonts w:ascii="Calibri" w:hAnsi="Calibri" w:cs="Calibri"/>
          <w:b/>
          <w:bCs/>
        </w:rPr>
        <w:t xml:space="preserve">Proposed </w:t>
      </w:r>
      <w:r w:rsidRPr="00395A8D">
        <w:rPr>
          <w:rFonts w:ascii="Calibri" w:hAnsi="Calibri" w:cs="Calibri"/>
          <w:b/>
          <w:bCs/>
        </w:rPr>
        <w:t xml:space="preserve">Amendment to Text in Section 6.2 </w:t>
      </w:r>
    </w:p>
    <w:p w14:paraId="44EFD147" w14:textId="77777777" w:rsidR="00395A8D" w:rsidRDefault="00395A8D" w:rsidP="00395A8D">
      <w:pPr>
        <w:spacing w:after="0" w:line="240" w:lineRule="auto"/>
        <w:rPr>
          <w:rFonts w:ascii="Calibri" w:hAnsi="Calibri" w:cs="Calibri"/>
        </w:rPr>
      </w:pPr>
    </w:p>
    <w:p w14:paraId="01B12593" w14:textId="15ADBB1C" w:rsidR="00322335" w:rsidRPr="00395A8D" w:rsidRDefault="00A17A16" w:rsidP="00395A8D">
      <w:pPr>
        <w:spacing w:after="0" w:line="240" w:lineRule="auto"/>
        <w:rPr>
          <w:rFonts w:ascii="Calibri" w:hAnsi="Calibri" w:cs="Calibri"/>
        </w:rPr>
      </w:pPr>
      <w:r w:rsidRPr="00395A8D">
        <w:rPr>
          <w:rFonts w:ascii="Calibri" w:hAnsi="Calibri" w:cs="Calibri"/>
        </w:rPr>
        <w:t xml:space="preserve">Delete existing paragraph (in red) in Draft plan and </w:t>
      </w:r>
      <w:r w:rsidR="00322335" w:rsidRPr="00395A8D">
        <w:rPr>
          <w:rFonts w:ascii="Calibri" w:hAnsi="Calibri" w:cs="Calibri"/>
        </w:rPr>
        <w:t xml:space="preserve">Insert </w:t>
      </w:r>
      <w:r w:rsidR="000022E5" w:rsidRPr="00395A8D">
        <w:rPr>
          <w:rFonts w:ascii="Calibri" w:hAnsi="Calibri" w:cs="Calibri"/>
        </w:rPr>
        <w:t xml:space="preserve">the following </w:t>
      </w:r>
      <w:r w:rsidR="00322335" w:rsidRPr="00395A8D">
        <w:rPr>
          <w:rFonts w:ascii="Calibri" w:hAnsi="Calibri" w:cs="Calibri"/>
        </w:rPr>
        <w:t>paragraphs</w:t>
      </w:r>
      <w:r w:rsidRPr="00395A8D">
        <w:rPr>
          <w:rFonts w:ascii="Calibri" w:hAnsi="Calibri" w:cs="Calibri"/>
        </w:rPr>
        <w:t xml:space="preserve"> (in green)</w:t>
      </w:r>
      <w:r w:rsidR="00322335" w:rsidRPr="00395A8D">
        <w:rPr>
          <w:rFonts w:ascii="Calibri" w:hAnsi="Calibri" w:cs="Calibri"/>
        </w:rPr>
        <w:t xml:space="preserve"> in Section 6.2 </w:t>
      </w:r>
      <w:r w:rsidR="000022E5" w:rsidRPr="00395A8D">
        <w:rPr>
          <w:rFonts w:ascii="Calibri" w:hAnsi="Calibri" w:cs="Calibri"/>
        </w:rPr>
        <w:t>of the Action Plan to confirm the</w:t>
      </w:r>
      <w:r w:rsidR="00322335" w:rsidRPr="00395A8D">
        <w:rPr>
          <w:rFonts w:ascii="Calibri" w:hAnsi="Calibri" w:cs="Calibri"/>
        </w:rPr>
        <w:t xml:space="preserve"> setup of </w:t>
      </w:r>
      <w:r w:rsidR="000022E5" w:rsidRPr="00395A8D">
        <w:rPr>
          <w:rFonts w:ascii="Calibri" w:hAnsi="Calibri" w:cs="Calibri"/>
        </w:rPr>
        <w:t xml:space="preserve">a </w:t>
      </w:r>
      <w:r w:rsidR="00322335" w:rsidRPr="00395A8D">
        <w:rPr>
          <w:rFonts w:ascii="Calibri" w:hAnsi="Calibri" w:cs="Calibri"/>
        </w:rPr>
        <w:t xml:space="preserve">Biodiversity Forum as follows: </w:t>
      </w:r>
    </w:p>
    <w:p w14:paraId="573D1ED6" w14:textId="77777777" w:rsidR="00A7125E" w:rsidRPr="00521C4E" w:rsidRDefault="00A7125E" w:rsidP="00A7125E">
      <w:pPr>
        <w:autoSpaceDE w:val="0"/>
        <w:autoSpaceDN w:val="0"/>
        <w:adjustRightInd w:val="0"/>
        <w:spacing w:after="0" w:line="240" w:lineRule="auto"/>
        <w:rPr>
          <w:rFonts w:eastAsia="Calibri-Light" w:cs="Calibri-Light"/>
          <w:strike/>
          <w:color w:val="FF0000"/>
        </w:rPr>
      </w:pPr>
      <w:r w:rsidRPr="00521C4E">
        <w:rPr>
          <w:rFonts w:eastAsia="Calibri-Light" w:cs="Calibri-Light"/>
          <w:strike/>
          <w:color w:val="FF0000"/>
        </w:rPr>
        <w:t>The implementation of the agreed targets and actions will be overseen by a County Biodiversity Forum composed of Council staff, Elected Members, representatives of the South Dublin County Public Participation Network, local and</w:t>
      </w:r>
    </w:p>
    <w:p w14:paraId="5ED4DC85" w14:textId="77777777" w:rsidR="00A7125E" w:rsidRPr="00521C4E" w:rsidRDefault="00A7125E" w:rsidP="00A7125E">
      <w:pPr>
        <w:autoSpaceDE w:val="0"/>
        <w:autoSpaceDN w:val="0"/>
        <w:adjustRightInd w:val="0"/>
        <w:spacing w:after="0" w:line="240" w:lineRule="auto"/>
        <w:rPr>
          <w:rFonts w:eastAsia="Calibri-Light" w:cs="Calibri-Light"/>
          <w:strike/>
          <w:color w:val="FF0000"/>
        </w:rPr>
      </w:pPr>
      <w:r w:rsidRPr="00521C4E">
        <w:rPr>
          <w:rFonts w:eastAsia="Calibri-Light" w:cs="Calibri-Light"/>
          <w:strike/>
          <w:color w:val="FF0000"/>
        </w:rPr>
        <w:t>environmental groups, and state agencies. With an annual budgetary allocation (subject to available resource allocation), projects will be agreed, implemented, and monitored by the County Biodiversity Forum, with an annual report issuing to South Dublin County Council recording progress and achievements.</w:t>
      </w:r>
    </w:p>
    <w:p w14:paraId="271CBFEC" w14:textId="77777777" w:rsidR="00A7125E" w:rsidRDefault="00A7125E" w:rsidP="00A7125E">
      <w:pPr>
        <w:spacing w:after="0" w:line="240" w:lineRule="auto"/>
        <w:rPr>
          <w:rFonts w:ascii="Calibri" w:hAnsi="Calibri" w:cs="Calibri"/>
          <w:i/>
          <w:iCs/>
          <w:color w:val="00B050"/>
        </w:rPr>
      </w:pPr>
    </w:p>
    <w:p w14:paraId="5297EB08" w14:textId="47E88C5C" w:rsidR="001B3B39" w:rsidRPr="00395A8D" w:rsidRDefault="001B3B39" w:rsidP="001B3B39">
      <w:pPr>
        <w:rPr>
          <w:color w:val="00B050"/>
        </w:rPr>
      </w:pPr>
      <w:r w:rsidRPr="00395A8D">
        <w:rPr>
          <w:color w:val="00B050"/>
        </w:rPr>
        <w:t>An SPC Sub-Committee for Biodiversity will be setup to assist with the implementation of the Biodiversity Action Plan over the 6-year life to the plan. The SPC Sub-Committee for Biodiversity will be a joint sub-committee comprised of members from the LUPT and EWCC Strategic Policy Committees. The sub-committee will meet as required to make recommendations on the prioritisation and delivery of actions, to review progress on the actions, and to report to the relevant SPCs.</w:t>
      </w:r>
    </w:p>
    <w:p w14:paraId="5F9264DD" w14:textId="77777777" w:rsidR="001B3B39" w:rsidRPr="00395A8D" w:rsidRDefault="001B3B39" w:rsidP="001B3B39">
      <w:pPr>
        <w:rPr>
          <w:color w:val="00B050"/>
        </w:rPr>
      </w:pPr>
      <w:r w:rsidRPr="00395A8D">
        <w:rPr>
          <w:color w:val="00B050"/>
        </w:rPr>
        <w:t xml:space="preserve">An SDCC Internal Working Group comprised of officers from across the Council will be setup to co-ordinate the implementation of agreed projects arising from the Biodiversity Action Plan across the various Council Departments and Sections. </w:t>
      </w:r>
    </w:p>
    <w:p w14:paraId="5ACA7762" w14:textId="5AC0B8FE" w:rsidR="001B3B39" w:rsidRPr="00395A8D" w:rsidRDefault="001B3B39" w:rsidP="001B3B39">
      <w:pPr>
        <w:rPr>
          <w:color w:val="00B050"/>
        </w:rPr>
      </w:pPr>
      <w:r w:rsidRPr="00395A8D">
        <w:rPr>
          <w:color w:val="00B050"/>
        </w:rPr>
        <w:t xml:space="preserve">The responsibility for decisions in relation to this Plan is the function of SDCC. Each action in the plan has an identified owner with responsibility for progressing said action and the owners will report to Council. The delivery of the plan is subject to the availability of resources and budget. SDCC will continue to evaluate and investigate funding opportunities to achieve the Actions. </w:t>
      </w:r>
    </w:p>
    <w:p w14:paraId="27AC8C3D" w14:textId="77777777" w:rsidR="00322335" w:rsidRPr="00322335" w:rsidRDefault="00322335" w:rsidP="00322335">
      <w:pPr>
        <w:spacing w:after="0" w:line="240" w:lineRule="auto"/>
        <w:rPr>
          <w:rFonts w:ascii="Calibri" w:hAnsi="Calibri" w:cs="Calibri"/>
        </w:rPr>
      </w:pPr>
    </w:p>
    <w:p w14:paraId="3226F419" w14:textId="37317F92" w:rsidR="00322335" w:rsidRPr="00395A8D" w:rsidRDefault="00322335" w:rsidP="00395A8D">
      <w:pPr>
        <w:spacing w:after="0" w:line="240" w:lineRule="auto"/>
        <w:ind w:firstLine="720"/>
        <w:rPr>
          <w:rFonts w:ascii="Calibri" w:hAnsi="Calibri" w:cs="Calibri"/>
          <w:b/>
          <w:bCs/>
        </w:rPr>
      </w:pPr>
      <w:r w:rsidRPr="00395A8D">
        <w:rPr>
          <w:rFonts w:ascii="Calibri" w:hAnsi="Calibri" w:cs="Calibri"/>
          <w:b/>
          <w:bCs/>
        </w:rPr>
        <w:t xml:space="preserve">2. </w:t>
      </w:r>
      <w:r w:rsidR="00395A8D">
        <w:rPr>
          <w:rFonts w:ascii="Calibri" w:hAnsi="Calibri" w:cs="Calibri"/>
          <w:b/>
          <w:bCs/>
        </w:rPr>
        <w:t xml:space="preserve">Proposed </w:t>
      </w:r>
      <w:r w:rsidR="00395A8D" w:rsidRPr="00395A8D">
        <w:rPr>
          <w:rFonts w:ascii="Calibri" w:hAnsi="Calibri" w:cs="Calibri"/>
          <w:b/>
          <w:bCs/>
        </w:rPr>
        <w:t>Amendments to</w:t>
      </w:r>
      <w:r w:rsidRPr="00395A8D">
        <w:rPr>
          <w:rFonts w:ascii="Calibri" w:hAnsi="Calibri" w:cs="Calibri"/>
          <w:b/>
          <w:bCs/>
        </w:rPr>
        <w:t xml:space="preserve"> ‘Actions for Biodiversity’ Table in the Draft Plan  </w:t>
      </w:r>
    </w:p>
    <w:p w14:paraId="1B6F2EC3" w14:textId="77777777" w:rsidR="00322335" w:rsidRPr="00322335" w:rsidRDefault="00322335" w:rsidP="00322335">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2294"/>
        <w:gridCol w:w="1881"/>
        <w:gridCol w:w="1287"/>
        <w:gridCol w:w="1619"/>
        <w:gridCol w:w="1824"/>
        <w:gridCol w:w="1551"/>
      </w:tblGrid>
      <w:tr w:rsidR="00825C2D" w:rsidRPr="00322335" w14:paraId="263D70D6" w14:textId="5173999F" w:rsidTr="00D9100E">
        <w:tc>
          <w:tcPr>
            <w:tcW w:w="10456" w:type="dxa"/>
            <w:gridSpan w:val="6"/>
          </w:tcPr>
          <w:p w14:paraId="5AD9424D" w14:textId="033F7E1A" w:rsidR="00825C2D" w:rsidRPr="00322335" w:rsidRDefault="00825C2D" w:rsidP="00322335">
            <w:pPr>
              <w:jc w:val="center"/>
              <w:rPr>
                <w:rFonts w:ascii="Calibri" w:hAnsi="Calibri" w:cs="Calibri"/>
                <w:b/>
                <w:bCs/>
              </w:rPr>
            </w:pPr>
            <w:r w:rsidRPr="00322335">
              <w:rPr>
                <w:rFonts w:ascii="Calibri" w:hAnsi="Calibri" w:cs="Calibri"/>
                <w:b/>
                <w:bCs/>
              </w:rPr>
              <w:t>Summary of</w:t>
            </w:r>
            <w:r w:rsidR="00395A8D">
              <w:rPr>
                <w:rFonts w:ascii="Calibri" w:hAnsi="Calibri" w:cs="Calibri"/>
                <w:b/>
                <w:bCs/>
              </w:rPr>
              <w:t xml:space="preserve"> proposed</w:t>
            </w:r>
            <w:r w:rsidRPr="00322335">
              <w:rPr>
                <w:rFonts w:ascii="Calibri" w:hAnsi="Calibri" w:cs="Calibri"/>
                <w:b/>
                <w:bCs/>
              </w:rPr>
              <w:t xml:space="preserve"> </w:t>
            </w:r>
            <w:r w:rsidR="00395A8D">
              <w:rPr>
                <w:rFonts w:ascii="Calibri" w:hAnsi="Calibri" w:cs="Calibri"/>
                <w:b/>
                <w:bCs/>
              </w:rPr>
              <w:t>amendments to</w:t>
            </w:r>
            <w:r w:rsidRPr="00322335">
              <w:rPr>
                <w:rFonts w:ascii="Calibri" w:hAnsi="Calibri" w:cs="Calibri"/>
                <w:b/>
                <w:bCs/>
              </w:rPr>
              <w:t xml:space="preserve"> Actions for Biodiversity </w:t>
            </w:r>
            <w:r>
              <w:rPr>
                <w:rFonts w:ascii="Calibri" w:hAnsi="Calibri" w:cs="Calibri"/>
                <w:b/>
                <w:bCs/>
              </w:rPr>
              <w:t>Tables</w:t>
            </w:r>
          </w:p>
        </w:tc>
      </w:tr>
      <w:tr w:rsidR="00825C2D" w:rsidRPr="00322335" w14:paraId="1379DE1A" w14:textId="5BD16022" w:rsidTr="00D9100E">
        <w:tc>
          <w:tcPr>
            <w:tcW w:w="10456" w:type="dxa"/>
            <w:gridSpan w:val="6"/>
          </w:tcPr>
          <w:p w14:paraId="4F20E3EA" w14:textId="77777777" w:rsidR="00825C2D" w:rsidRPr="00322335" w:rsidRDefault="00825C2D" w:rsidP="00322335">
            <w:pPr>
              <w:rPr>
                <w:rFonts w:cstheme="minorHAnsi"/>
                <w:b/>
                <w:bCs/>
              </w:rPr>
            </w:pPr>
          </w:p>
          <w:p w14:paraId="3BD47481" w14:textId="77777777" w:rsidR="00825C2D" w:rsidRPr="00322335" w:rsidRDefault="00825C2D" w:rsidP="00322335">
            <w:pPr>
              <w:numPr>
                <w:ilvl w:val="0"/>
                <w:numId w:val="5"/>
              </w:numPr>
              <w:jc w:val="center"/>
              <w:rPr>
                <w:rFonts w:cstheme="minorHAnsi"/>
                <w:b/>
                <w:bCs/>
              </w:rPr>
            </w:pPr>
            <w:r w:rsidRPr="00322335">
              <w:rPr>
                <w:rFonts w:cstheme="minorHAnsi"/>
                <w:b/>
                <w:bCs/>
              </w:rPr>
              <w:t>GETTING TO KNOW WHAT WE HAVE - Spatial Projects</w:t>
            </w:r>
          </w:p>
          <w:p w14:paraId="0A61E23B" w14:textId="77777777" w:rsidR="00825C2D" w:rsidRPr="00322335" w:rsidRDefault="00825C2D" w:rsidP="00322335">
            <w:pPr>
              <w:rPr>
                <w:rFonts w:cstheme="minorHAnsi"/>
                <w:b/>
                <w:bCs/>
              </w:rPr>
            </w:pPr>
          </w:p>
        </w:tc>
      </w:tr>
      <w:tr w:rsidR="00825C2D" w:rsidRPr="00322335" w14:paraId="76571BCC" w14:textId="683097CB" w:rsidTr="00825C2D">
        <w:tc>
          <w:tcPr>
            <w:tcW w:w="2447" w:type="dxa"/>
          </w:tcPr>
          <w:p w14:paraId="454A564C" w14:textId="77777777" w:rsidR="00825C2D" w:rsidRPr="00322335" w:rsidRDefault="00825C2D" w:rsidP="00322335">
            <w:pPr>
              <w:rPr>
                <w:rFonts w:cstheme="minorHAnsi"/>
                <w:b/>
                <w:bCs/>
              </w:rPr>
            </w:pPr>
            <w:r w:rsidRPr="00322335">
              <w:rPr>
                <w:rFonts w:cstheme="minorHAnsi"/>
                <w:b/>
                <w:bCs/>
              </w:rPr>
              <w:t xml:space="preserve">Action </w:t>
            </w:r>
          </w:p>
        </w:tc>
        <w:tc>
          <w:tcPr>
            <w:tcW w:w="1947" w:type="dxa"/>
          </w:tcPr>
          <w:p w14:paraId="4FDD8D0E" w14:textId="77777777" w:rsidR="00825C2D" w:rsidRPr="00322335" w:rsidRDefault="00825C2D" w:rsidP="00322335">
            <w:pPr>
              <w:rPr>
                <w:rFonts w:cstheme="minorHAnsi"/>
                <w:b/>
                <w:bCs/>
                <w:color w:val="00B050"/>
              </w:rPr>
            </w:pPr>
            <w:r w:rsidRPr="00322335">
              <w:rPr>
                <w:rFonts w:cstheme="minorHAnsi"/>
                <w:b/>
                <w:bCs/>
                <w:color w:val="00B050"/>
              </w:rPr>
              <w:t xml:space="preserve">Target/ Aim </w:t>
            </w:r>
          </w:p>
        </w:tc>
        <w:tc>
          <w:tcPr>
            <w:tcW w:w="1331" w:type="dxa"/>
          </w:tcPr>
          <w:p w14:paraId="01793E10" w14:textId="77777777" w:rsidR="00825C2D" w:rsidRPr="00322335" w:rsidRDefault="00825C2D" w:rsidP="00322335">
            <w:pPr>
              <w:rPr>
                <w:rFonts w:cstheme="minorHAnsi"/>
                <w:b/>
                <w:bCs/>
                <w:color w:val="00B050"/>
              </w:rPr>
            </w:pPr>
            <w:r w:rsidRPr="00322335">
              <w:rPr>
                <w:rFonts w:cstheme="minorHAnsi"/>
                <w:b/>
                <w:bCs/>
                <w:color w:val="00B050"/>
              </w:rPr>
              <w:t xml:space="preserve">Timescale </w:t>
            </w:r>
          </w:p>
        </w:tc>
        <w:tc>
          <w:tcPr>
            <w:tcW w:w="1643" w:type="dxa"/>
          </w:tcPr>
          <w:p w14:paraId="234E957A" w14:textId="1843B8F5" w:rsidR="00825C2D" w:rsidRPr="00322335" w:rsidRDefault="00751DE5" w:rsidP="00322335">
            <w:pPr>
              <w:rPr>
                <w:rFonts w:cstheme="minorHAnsi"/>
                <w:b/>
                <w:bCs/>
              </w:rPr>
            </w:pPr>
            <w:r>
              <w:rPr>
                <w:rFonts w:cstheme="minorHAnsi"/>
                <w:b/>
                <w:bCs/>
              </w:rPr>
              <w:t>Engage with</w:t>
            </w:r>
            <w:r w:rsidR="00825C2D" w:rsidRPr="00322335">
              <w:rPr>
                <w:rFonts w:cstheme="minorHAnsi"/>
                <w:b/>
                <w:bCs/>
              </w:rPr>
              <w:t xml:space="preserve"> </w:t>
            </w:r>
          </w:p>
        </w:tc>
        <w:tc>
          <w:tcPr>
            <w:tcW w:w="1876" w:type="dxa"/>
          </w:tcPr>
          <w:p w14:paraId="18C91C80" w14:textId="77777777" w:rsidR="00825C2D" w:rsidRPr="00322335" w:rsidRDefault="00825C2D" w:rsidP="00322335">
            <w:pPr>
              <w:rPr>
                <w:rFonts w:cstheme="minorHAnsi"/>
                <w:b/>
                <w:bCs/>
              </w:rPr>
            </w:pPr>
            <w:r w:rsidRPr="00322335">
              <w:rPr>
                <w:rFonts w:cstheme="minorHAnsi"/>
                <w:b/>
                <w:bCs/>
              </w:rPr>
              <w:t xml:space="preserve">Key Indicators </w:t>
            </w:r>
          </w:p>
        </w:tc>
        <w:tc>
          <w:tcPr>
            <w:tcW w:w="1212" w:type="dxa"/>
          </w:tcPr>
          <w:p w14:paraId="2B3C46F3" w14:textId="5F281F4B" w:rsidR="00825C2D" w:rsidRPr="00322335" w:rsidRDefault="00227B01" w:rsidP="00322335">
            <w:pPr>
              <w:rPr>
                <w:rFonts w:cstheme="minorHAnsi"/>
                <w:b/>
                <w:bCs/>
              </w:rPr>
            </w:pPr>
            <w:r>
              <w:rPr>
                <w:rFonts w:cstheme="minorHAnsi"/>
                <w:b/>
                <w:bCs/>
                <w:color w:val="00B050"/>
              </w:rPr>
              <w:t>Action Owner</w:t>
            </w:r>
          </w:p>
        </w:tc>
      </w:tr>
      <w:tr w:rsidR="00825C2D" w:rsidRPr="00322335" w14:paraId="65650031" w14:textId="427AA9F3" w:rsidTr="00825C2D">
        <w:tc>
          <w:tcPr>
            <w:tcW w:w="2447" w:type="dxa"/>
          </w:tcPr>
          <w:p w14:paraId="06D259A3" w14:textId="77777777" w:rsidR="00825C2D" w:rsidRPr="00322335" w:rsidRDefault="00825C2D" w:rsidP="00322335">
            <w:pPr>
              <w:rPr>
                <w:rFonts w:cstheme="minorHAnsi"/>
              </w:rPr>
            </w:pPr>
            <w:r w:rsidRPr="00322335">
              <w:rPr>
                <w:rFonts w:cstheme="minorHAnsi"/>
              </w:rPr>
              <w:t xml:space="preserve">1.1 </w:t>
            </w:r>
          </w:p>
          <w:p w14:paraId="4EC5691A"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Collate ecological data and survey and map the County, to provide an evidence base for</w:t>
            </w:r>
          </w:p>
          <w:p w14:paraId="065DEEB4"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informed biodiversity decision-making and to form the basis for a Green Infrastructure</w:t>
            </w:r>
          </w:p>
          <w:p w14:paraId="5C9B2437"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network, key projects to include:</w:t>
            </w:r>
          </w:p>
          <w:p w14:paraId="46C92DFE"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1.1.i map the distribution of the habitats and species in the County</w:t>
            </w:r>
          </w:p>
          <w:p w14:paraId="2EF64536"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1.1.ii map and manage the spread of non-native invasive species</w:t>
            </w:r>
          </w:p>
          <w:p w14:paraId="38C9FD96"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lastRenderedPageBreak/>
              <w:t>1.1.iii survey and monitor biodiversity at identified pollinator sites</w:t>
            </w:r>
          </w:p>
          <w:p w14:paraId="38123C95"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1.1.iv survey and map wetlands in the County</w:t>
            </w:r>
          </w:p>
          <w:p w14:paraId="2EAAF8D8"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1.1.v map the tree canopy cover in the County and quantify its carbon capture</w:t>
            </w:r>
          </w:p>
          <w:p w14:paraId="701952B4" w14:textId="77777777" w:rsidR="00825C2D" w:rsidRPr="00322335" w:rsidRDefault="00825C2D" w:rsidP="00322335">
            <w:pPr>
              <w:rPr>
                <w:rFonts w:cstheme="minorHAnsi"/>
              </w:rPr>
            </w:pPr>
            <w:r w:rsidRPr="00322335">
              <w:rPr>
                <w:rFonts w:eastAsia="Calibri-Light" w:cstheme="minorHAnsi"/>
              </w:rPr>
              <w:t>1.1.vi map the County’s hedgerow network and identify key Green Infrastructure links</w:t>
            </w:r>
          </w:p>
          <w:p w14:paraId="1686B43C" w14:textId="77777777" w:rsidR="00825C2D" w:rsidRPr="00322335" w:rsidRDefault="00825C2D" w:rsidP="00322335">
            <w:pPr>
              <w:rPr>
                <w:rFonts w:cstheme="minorHAnsi"/>
              </w:rPr>
            </w:pPr>
          </w:p>
        </w:tc>
        <w:tc>
          <w:tcPr>
            <w:tcW w:w="1947" w:type="dxa"/>
          </w:tcPr>
          <w:p w14:paraId="48BD2A8D" w14:textId="72721254" w:rsidR="00825C2D" w:rsidRPr="00322335" w:rsidRDefault="00825C2D" w:rsidP="00322335">
            <w:pPr>
              <w:rPr>
                <w:rFonts w:cstheme="minorHAnsi"/>
                <w:color w:val="00B050"/>
              </w:rPr>
            </w:pPr>
            <w:r w:rsidRPr="00322335">
              <w:rPr>
                <w:rFonts w:cstheme="minorHAnsi"/>
                <w:color w:val="00B050"/>
              </w:rPr>
              <w:lastRenderedPageBreak/>
              <w:t xml:space="preserve">- </w:t>
            </w:r>
            <w:r w:rsidR="00BD7CA8">
              <w:rPr>
                <w:rFonts w:cstheme="minorHAnsi"/>
                <w:color w:val="00B050"/>
              </w:rPr>
              <w:t>M</w:t>
            </w:r>
            <w:r w:rsidRPr="00322335">
              <w:rPr>
                <w:rFonts w:cstheme="minorHAnsi"/>
                <w:color w:val="00B050"/>
              </w:rPr>
              <w:t xml:space="preserve">apping of Non – native invasive species </w:t>
            </w:r>
          </w:p>
          <w:p w14:paraId="1C164B60" w14:textId="77777777" w:rsidR="00825C2D" w:rsidRPr="00322335" w:rsidRDefault="00825C2D" w:rsidP="00322335">
            <w:pPr>
              <w:rPr>
                <w:rFonts w:eastAsia="Calibri-Light" w:cstheme="minorHAnsi"/>
                <w:color w:val="00B050"/>
              </w:rPr>
            </w:pPr>
            <w:r w:rsidRPr="00322335">
              <w:rPr>
                <w:rFonts w:cstheme="minorHAnsi"/>
                <w:color w:val="00B050"/>
              </w:rPr>
              <w:t xml:space="preserve">- Establish monitoring program for </w:t>
            </w:r>
            <w:r w:rsidRPr="00322335">
              <w:rPr>
                <w:rFonts w:eastAsia="Calibri-Light" w:cstheme="minorHAnsi"/>
                <w:color w:val="00B050"/>
              </w:rPr>
              <w:t>identified pollinator sites</w:t>
            </w:r>
          </w:p>
          <w:p w14:paraId="5E739EB5" w14:textId="3909782E" w:rsidR="00825C2D" w:rsidRDefault="00825C2D" w:rsidP="00322335">
            <w:pPr>
              <w:rPr>
                <w:rFonts w:eastAsia="Calibri-Light" w:cstheme="minorHAnsi"/>
                <w:color w:val="00B050"/>
              </w:rPr>
            </w:pPr>
            <w:r w:rsidRPr="00322335">
              <w:rPr>
                <w:rFonts w:eastAsia="Calibri-Light" w:cstheme="minorHAnsi"/>
                <w:color w:val="00B050"/>
              </w:rPr>
              <w:t xml:space="preserve">- </w:t>
            </w:r>
            <w:r w:rsidR="001F11BA">
              <w:rPr>
                <w:rFonts w:eastAsia="Calibri-Light" w:cstheme="minorHAnsi"/>
                <w:color w:val="00B050"/>
              </w:rPr>
              <w:t>M</w:t>
            </w:r>
            <w:r w:rsidRPr="00322335">
              <w:rPr>
                <w:rFonts w:eastAsia="Calibri-Light" w:cstheme="minorHAnsi"/>
                <w:color w:val="00B050"/>
              </w:rPr>
              <w:t>apping</w:t>
            </w:r>
            <w:r>
              <w:rPr>
                <w:rFonts w:eastAsia="Calibri-Light" w:cstheme="minorHAnsi"/>
                <w:color w:val="00B050"/>
              </w:rPr>
              <w:t xml:space="preserve"> of wetlands</w:t>
            </w:r>
          </w:p>
          <w:p w14:paraId="1E5667C9" w14:textId="5EC248E7" w:rsidR="00825C2D" w:rsidRPr="00322335" w:rsidRDefault="00825C2D" w:rsidP="00322335">
            <w:pPr>
              <w:rPr>
                <w:rFonts w:eastAsia="Calibri-Light" w:cstheme="minorHAnsi"/>
                <w:color w:val="00B050"/>
              </w:rPr>
            </w:pPr>
            <w:r w:rsidRPr="00322335">
              <w:rPr>
                <w:rFonts w:eastAsia="Calibri-Light" w:cstheme="minorHAnsi"/>
                <w:color w:val="00B050"/>
              </w:rPr>
              <w:t xml:space="preserve"> </w:t>
            </w:r>
            <w:r>
              <w:rPr>
                <w:rFonts w:eastAsia="Calibri-Light" w:cstheme="minorHAnsi"/>
                <w:color w:val="00B050"/>
              </w:rPr>
              <w:t>-C</w:t>
            </w:r>
            <w:r w:rsidRPr="00322335">
              <w:rPr>
                <w:rFonts w:eastAsia="Calibri-Light" w:cstheme="minorHAnsi"/>
                <w:color w:val="00B050"/>
              </w:rPr>
              <w:t xml:space="preserve">ommence surveying of wetlands </w:t>
            </w:r>
          </w:p>
          <w:p w14:paraId="73D84F8D" w14:textId="77777777" w:rsidR="00825C2D" w:rsidRPr="00322335" w:rsidRDefault="00825C2D" w:rsidP="00322335">
            <w:pPr>
              <w:rPr>
                <w:rFonts w:cstheme="minorHAnsi"/>
                <w:color w:val="00B050"/>
              </w:rPr>
            </w:pPr>
            <w:r w:rsidRPr="00322335">
              <w:rPr>
                <w:rFonts w:cstheme="minorHAnsi"/>
                <w:color w:val="00B050"/>
              </w:rPr>
              <w:t xml:space="preserve">- Commence tree canopy study in conjunction with Climate Change Action Plan </w:t>
            </w:r>
          </w:p>
          <w:p w14:paraId="4C70C3A4" w14:textId="149C68F6" w:rsidR="00825C2D" w:rsidRPr="00322335" w:rsidRDefault="00825C2D" w:rsidP="00322335">
            <w:pPr>
              <w:rPr>
                <w:rFonts w:cstheme="minorHAnsi"/>
                <w:color w:val="00B050"/>
              </w:rPr>
            </w:pPr>
          </w:p>
        </w:tc>
        <w:tc>
          <w:tcPr>
            <w:tcW w:w="1331" w:type="dxa"/>
          </w:tcPr>
          <w:p w14:paraId="1D0E4851" w14:textId="77777777" w:rsidR="00825C2D" w:rsidRPr="00322335" w:rsidRDefault="00825C2D" w:rsidP="00322335">
            <w:pPr>
              <w:rPr>
                <w:rFonts w:cstheme="minorHAnsi"/>
                <w:color w:val="00B050"/>
              </w:rPr>
            </w:pPr>
            <w:r w:rsidRPr="00322335">
              <w:rPr>
                <w:rFonts w:cstheme="minorHAnsi"/>
                <w:color w:val="00B050"/>
              </w:rPr>
              <w:lastRenderedPageBreak/>
              <w:t xml:space="preserve">Collation will be ongoing across the Plan duration. </w:t>
            </w:r>
          </w:p>
          <w:p w14:paraId="47F907D1" w14:textId="77777777" w:rsidR="00825C2D" w:rsidRPr="00322335" w:rsidRDefault="00825C2D" w:rsidP="00322335">
            <w:pPr>
              <w:rPr>
                <w:rFonts w:cstheme="minorHAnsi"/>
                <w:color w:val="00B050"/>
              </w:rPr>
            </w:pPr>
          </w:p>
        </w:tc>
        <w:tc>
          <w:tcPr>
            <w:tcW w:w="1643" w:type="dxa"/>
          </w:tcPr>
          <w:p w14:paraId="37ADC633" w14:textId="76A88FCE"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NPWS, NBDC,</w:t>
            </w:r>
          </w:p>
          <w:p w14:paraId="2099743C"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Tidy Towns, local and</w:t>
            </w:r>
          </w:p>
          <w:p w14:paraId="3A0CF63E"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community groups,</w:t>
            </w:r>
          </w:p>
          <w:p w14:paraId="1E4F7733" w14:textId="77777777" w:rsidR="00825C2D" w:rsidRPr="00322335" w:rsidRDefault="00825C2D" w:rsidP="00322335">
            <w:pPr>
              <w:rPr>
                <w:rFonts w:cstheme="minorHAnsi"/>
                <w:color w:val="00B050"/>
              </w:rPr>
            </w:pPr>
            <w:r w:rsidRPr="00322335">
              <w:rPr>
                <w:rFonts w:eastAsia="Calibri-Light" w:cstheme="minorHAnsi"/>
              </w:rPr>
              <w:t>academic institutions.</w:t>
            </w:r>
          </w:p>
        </w:tc>
        <w:tc>
          <w:tcPr>
            <w:tcW w:w="1876" w:type="dxa"/>
          </w:tcPr>
          <w:p w14:paraId="699CAEB9"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Number of habitats and species</w:t>
            </w:r>
          </w:p>
          <w:p w14:paraId="3AE7EF2F"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mapped, number of data sets</w:t>
            </w:r>
          </w:p>
          <w:p w14:paraId="6ECFC134"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submitted to NBDC, developers</w:t>
            </w:r>
          </w:p>
          <w:p w14:paraId="3333CDA5" w14:textId="77777777" w:rsidR="00825C2D" w:rsidRPr="00322335" w:rsidRDefault="00825C2D" w:rsidP="00322335">
            <w:pPr>
              <w:rPr>
                <w:rFonts w:cstheme="minorHAnsi"/>
                <w:color w:val="00B050"/>
              </w:rPr>
            </w:pPr>
            <w:r w:rsidRPr="00322335">
              <w:rPr>
                <w:rFonts w:eastAsia="Calibri-Light" w:cstheme="minorHAnsi"/>
              </w:rPr>
              <w:t>and a G.I. strategy in place.</w:t>
            </w:r>
          </w:p>
        </w:tc>
        <w:tc>
          <w:tcPr>
            <w:tcW w:w="1212" w:type="dxa"/>
          </w:tcPr>
          <w:p w14:paraId="3259F747" w14:textId="77777777" w:rsidR="00825C2D" w:rsidRDefault="00825C2D" w:rsidP="00322335">
            <w:pPr>
              <w:autoSpaceDE w:val="0"/>
              <w:autoSpaceDN w:val="0"/>
              <w:adjustRightInd w:val="0"/>
              <w:rPr>
                <w:rFonts w:eastAsia="Calibri-Light" w:cstheme="minorHAnsi"/>
                <w:color w:val="00B050"/>
              </w:rPr>
            </w:pPr>
            <w:r w:rsidRPr="00810826">
              <w:rPr>
                <w:rFonts w:eastAsia="Calibri-Light" w:cstheme="minorHAnsi"/>
                <w:color w:val="00B050"/>
              </w:rPr>
              <w:t>Director of Land Use Planning and Transportation (LUPT)</w:t>
            </w:r>
          </w:p>
          <w:p w14:paraId="3FBC7B8C" w14:textId="77777777" w:rsidR="000806A5" w:rsidRDefault="000806A5" w:rsidP="00322335">
            <w:pPr>
              <w:autoSpaceDE w:val="0"/>
              <w:autoSpaceDN w:val="0"/>
              <w:adjustRightInd w:val="0"/>
              <w:rPr>
                <w:rFonts w:eastAsia="Calibri-Light" w:cstheme="minorHAnsi"/>
              </w:rPr>
            </w:pPr>
          </w:p>
          <w:p w14:paraId="3CDC8E30" w14:textId="77777777" w:rsidR="001B3B39" w:rsidRDefault="001B3B39" w:rsidP="001B3B39">
            <w:pPr>
              <w:autoSpaceDE w:val="0"/>
              <w:autoSpaceDN w:val="0"/>
              <w:adjustRightInd w:val="0"/>
              <w:rPr>
                <w:rFonts w:eastAsia="Calibri-Light" w:cstheme="minorHAnsi"/>
                <w:color w:val="00B050"/>
              </w:rPr>
            </w:pPr>
            <w:r>
              <w:rPr>
                <w:rFonts w:eastAsia="Calibri-Light" w:cstheme="minorHAnsi"/>
                <w:color w:val="00B050"/>
              </w:rPr>
              <w:t xml:space="preserve">and </w:t>
            </w:r>
          </w:p>
          <w:p w14:paraId="7447A997" w14:textId="77777777" w:rsidR="001B3B39" w:rsidRDefault="001B3B39" w:rsidP="001B3B39">
            <w:pPr>
              <w:autoSpaceDE w:val="0"/>
              <w:autoSpaceDN w:val="0"/>
              <w:adjustRightInd w:val="0"/>
              <w:rPr>
                <w:rFonts w:eastAsia="Calibri-Light" w:cstheme="minorHAnsi"/>
                <w:color w:val="00B050"/>
              </w:rPr>
            </w:pPr>
          </w:p>
          <w:p w14:paraId="7C42041B" w14:textId="77777777" w:rsidR="001B3B39" w:rsidRDefault="001B3B39" w:rsidP="001B3B39">
            <w:pPr>
              <w:autoSpaceDE w:val="0"/>
              <w:autoSpaceDN w:val="0"/>
              <w:adjustRightInd w:val="0"/>
              <w:rPr>
                <w:rFonts w:eastAsia="Calibri-Light" w:cstheme="minorHAnsi"/>
                <w:color w:val="00B050"/>
              </w:rPr>
            </w:pPr>
            <w:r>
              <w:rPr>
                <w:rFonts w:eastAsia="Calibri-Light" w:cstheme="minorHAnsi"/>
                <w:color w:val="00B050"/>
              </w:rPr>
              <w:t>Director of Environment, Water &amp; Climate Change</w:t>
            </w:r>
          </w:p>
          <w:p w14:paraId="76D6A8AA" w14:textId="773B79CC" w:rsidR="001B3B39" w:rsidRPr="00322335" w:rsidRDefault="001B3B39" w:rsidP="00322335">
            <w:pPr>
              <w:autoSpaceDE w:val="0"/>
              <w:autoSpaceDN w:val="0"/>
              <w:adjustRightInd w:val="0"/>
              <w:rPr>
                <w:rFonts w:eastAsia="Calibri-Light" w:cstheme="minorHAnsi"/>
              </w:rPr>
            </w:pPr>
          </w:p>
        </w:tc>
      </w:tr>
      <w:tr w:rsidR="00825C2D" w:rsidRPr="00322335" w14:paraId="28C8FF83" w14:textId="24117659" w:rsidTr="00825C2D">
        <w:tc>
          <w:tcPr>
            <w:tcW w:w="2447" w:type="dxa"/>
          </w:tcPr>
          <w:p w14:paraId="6EC53C0D" w14:textId="77777777" w:rsidR="00825C2D" w:rsidRPr="00322335" w:rsidRDefault="00825C2D" w:rsidP="00322335">
            <w:pPr>
              <w:rPr>
                <w:rFonts w:cstheme="minorHAnsi"/>
                <w:color w:val="00B050"/>
              </w:rPr>
            </w:pPr>
            <w:r w:rsidRPr="00322335">
              <w:rPr>
                <w:rFonts w:cstheme="minorHAnsi"/>
                <w:color w:val="00B050"/>
              </w:rPr>
              <w:t xml:space="preserve">1.2 </w:t>
            </w:r>
          </w:p>
          <w:p w14:paraId="1F9DC047" w14:textId="77777777" w:rsidR="00825C2D" w:rsidRPr="00322335" w:rsidRDefault="00825C2D" w:rsidP="00322335">
            <w:pPr>
              <w:rPr>
                <w:rFonts w:cstheme="minorHAnsi"/>
              </w:rPr>
            </w:pPr>
            <w:r w:rsidRPr="00322335">
              <w:rPr>
                <w:rFonts w:cstheme="minorHAnsi"/>
                <w:color w:val="00B050"/>
              </w:rPr>
              <w:t>Prepare a GIS database (or similar) to host biodiversity evidence base</w:t>
            </w:r>
          </w:p>
        </w:tc>
        <w:tc>
          <w:tcPr>
            <w:tcW w:w="1947" w:type="dxa"/>
          </w:tcPr>
          <w:p w14:paraId="01E61985" w14:textId="4F736BB9" w:rsidR="00825C2D" w:rsidRPr="00322335" w:rsidRDefault="00825C2D" w:rsidP="00322335">
            <w:pPr>
              <w:rPr>
                <w:rFonts w:cstheme="minorHAnsi"/>
                <w:color w:val="00B050"/>
              </w:rPr>
            </w:pPr>
            <w:r w:rsidRPr="00322335">
              <w:rPr>
                <w:rFonts w:cstheme="minorHAnsi"/>
                <w:color w:val="00B050"/>
              </w:rPr>
              <w:t xml:space="preserve">- </w:t>
            </w:r>
            <w:r>
              <w:rPr>
                <w:rFonts w:cstheme="minorHAnsi"/>
                <w:color w:val="00B050"/>
              </w:rPr>
              <w:t>Prepare</w:t>
            </w:r>
            <w:r w:rsidRPr="00322335">
              <w:rPr>
                <w:rFonts w:cstheme="minorHAnsi"/>
                <w:color w:val="00B050"/>
              </w:rPr>
              <w:t xml:space="preserve"> a GIS database (or similar) to host biodiversity evidence base</w:t>
            </w:r>
          </w:p>
        </w:tc>
        <w:tc>
          <w:tcPr>
            <w:tcW w:w="1331" w:type="dxa"/>
          </w:tcPr>
          <w:p w14:paraId="736DBFDB" w14:textId="19F8878E" w:rsidR="00825C2D" w:rsidRPr="00322335" w:rsidRDefault="00825C2D" w:rsidP="00322335">
            <w:pPr>
              <w:rPr>
                <w:rFonts w:cstheme="minorHAnsi"/>
                <w:color w:val="00B050"/>
              </w:rPr>
            </w:pPr>
            <w:r w:rsidRPr="00322335">
              <w:rPr>
                <w:rFonts w:cstheme="minorHAnsi"/>
                <w:color w:val="00B050"/>
              </w:rPr>
              <w:t xml:space="preserve">Year </w:t>
            </w:r>
            <w:r>
              <w:rPr>
                <w:rFonts w:cstheme="minorHAnsi"/>
                <w:color w:val="00B050"/>
              </w:rPr>
              <w:t>3</w:t>
            </w:r>
            <w:r w:rsidRPr="00322335">
              <w:rPr>
                <w:rFonts w:cstheme="minorHAnsi"/>
                <w:color w:val="00B050"/>
              </w:rPr>
              <w:t xml:space="preserve">-6 </w:t>
            </w:r>
          </w:p>
          <w:p w14:paraId="54662BC5" w14:textId="77777777" w:rsidR="00825C2D" w:rsidRPr="00322335" w:rsidRDefault="00825C2D" w:rsidP="00322335">
            <w:pPr>
              <w:rPr>
                <w:rFonts w:cstheme="minorHAnsi"/>
                <w:color w:val="00B050"/>
              </w:rPr>
            </w:pPr>
          </w:p>
        </w:tc>
        <w:tc>
          <w:tcPr>
            <w:tcW w:w="1643" w:type="dxa"/>
          </w:tcPr>
          <w:p w14:paraId="6AA9886E" w14:textId="4F429EED" w:rsidR="00825C2D" w:rsidRPr="00322335" w:rsidRDefault="00825C2D" w:rsidP="00322335">
            <w:pPr>
              <w:autoSpaceDE w:val="0"/>
              <w:autoSpaceDN w:val="0"/>
              <w:adjustRightInd w:val="0"/>
              <w:rPr>
                <w:rFonts w:eastAsia="Calibri-Light" w:cstheme="minorHAnsi"/>
                <w:color w:val="00B050"/>
              </w:rPr>
            </w:pPr>
            <w:r w:rsidRPr="00322335">
              <w:rPr>
                <w:rFonts w:eastAsia="Calibri-Light" w:cstheme="minorHAnsi"/>
                <w:color w:val="00B050"/>
              </w:rPr>
              <w:t xml:space="preserve">NPWS, </w:t>
            </w:r>
          </w:p>
          <w:p w14:paraId="34AC7CD4" w14:textId="4CF64CF1" w:rsidR="00825C2D" w:rsidRPr="00322335" w:rsidRDefault="00825C2D" w:rsidP="00322335">
            <w:pPr>
              <w:autoSpaceDE w:val="0"/>
              <w:autoSpaceDN w:val="0"/>
              <w:adjustRightInd w:val="0"/>
              <w:rPr>
                <w:rFonts w:eastAsia="Calibri-Light" w:cstheme="minorHAnsi"/>
                <w:color w:val="00B050"/>
              </w:rPr>
            </w:pPr>
            <w:r w:rsidRPr="00322335">
              <w:rPr>
                <w:rFonts w:eastAsia="Calibri-Light" w:cstheme="minorHAnsi"/>
                <w:color w:val="00B050"/>
              </w:rPr>
              <w:t>Tidy Towns, local</w:t>
            </w:r>
            <w:r>
              <w:rPr>
                <w:rFonts w:eastAsia="Calibri-Light" w:cstheme="minorHAnsi"/>
                <w:color w:val="00B050"/>
              </w:rPr>
              <w:t xml:space="preserve"> </w:t>
            </w:r>
            <w:r w:rsidRPr="00322335">
              <w:rPr>
                <w:rFonts w:eastAsia="Calibri-Light" w:cstheme="minorHAnsi"/>
                <w:color w:val="00B050"/>
              </w:rPr>
              <w:t>community groups,</w:t>
            </w:r>
            <w:r>
              <w:rPr>
                <w:rFonts w:eastAsia="Calibri-Light" w:cstheme="minorHAnsi"/>
                <w:color w:val="00B050"/>
              </w:rPr>
              <w:t xml:space="preserve"> habitat surveyors and</w:t>
            </w:r>
          </w:p>
          <w:p w14:paraId="6EAA1508" w14:textId="013142DC" w:rsidR="00825C2D" w:rsidRPr="00322335" w:rsidRDefault="00825C2D" w:rsidP="00322335">
            <w:pPr>
              <w:rPr>
                <w:rFonts w:cstheme="minorHAnsi"/>
                <w:color w:val="00B050"/>
              </w:rPr>
            </w:pPr>
            <w:r w:rsidRPr="009732E4">
              <w:rPr>
                <w:rFonts w:eastAsia="Calibri-Light" w:cstheme="minorHAnsi"/>
                <w:color w:val="00B050"/>
              </w:rPr>
              <w:t>developers</w:t>
            </w:r>
          </w:p>
        </w:tc>
        <w:tc>
          <w:tcPr>
            <w:tcW w:w="1876" w:type="dxa"/>
          </w:tcPr>
          <w:p w14:paraId="0DF5C666" w14:textId="7AC04E13" w:rsidR="00825C2D" w:rsidRPr="00322335" w:rsidRDefault="00825C2D" w:rsidP="00322335">
            <w:pPr>
              <w:rPr>
                <w:rFonts w:cstheme="minorHAnsi"/>
                <w:color w:val="00B050"/>
              </w:rPr>
            </w:pPr>
            <w:r>
              <w:rPr>
                <w:rFonts w:cstheme="minorHAnsi"/>
                <w:color w:val="00B050"/>
              </w:rPr>
              <w:t>Number of surveys collated into a mapped based database</w:t>
            </w:r>
          </w:p>
        </w:tc>
        <w:tc>
          <w:tcPr>
            <w:tcW w:w="1212" w:type="dxa"/>
          </w:tcPr>
          <w:p w14:paraId="4CF60016" w14:textId="5869FA5E" w:rsidR="00825C2D" w:rsidRDefault="00825C2D" w:rsidP="00322335">
            <w:pPr>
              <w:rPr>
                <w:rFonts w:cstheme="minorHAnsi"/>
                <w:color w:val="00B050"/>
              </w:rPr>
            </w:pPr>
            <w:r w:rsidRPr="00810826">
              <w:rPr>
                <w:rFonts w:eastAsia="Calibri-Light" w:cstheme="minorHAnsi"/>
                <w:color w:val="00B050"/>
              </w:rPr>
              <w:t>Director of Land Use Planning and Transportation (LUPT)</w:t>
            </w:r>
          </w:p>
        </w:tc>
      </w:tr>
      <w:tr w:rsidR="00825C2D" w:rsidRPr="00322335" w14:paraId="57A40F0C" w14:textId="146E17F9" w:rsidTr="00825C2D">
        <w:tc>
          <w:tcPr>
            <w:tcW w:w="9244" w:type="dxa"/>
            <w:gridSpan w:val="5"/>
          </w:tcPr>
          <w:p w14:paraId="41FF10DE" w14:textId="77777777" w:rsidR="00825C2D" w:rsidRPr="00322335" w:rsidRDefault="00825C2D" w:rsidP="00322335">
            <w:pPr>
              <w:autoSpaceDE w:val="0"/>
              <w:autoSpaceDN w:val="0"/>
              <w:adjustRightInd w:val="0"/>
              <w:rPr>
                <w:rFonts w:eastAsia="Calibri-Light" w:cstheme="minorHAnsi"/>
              </w:rPr>
            </w:pPr>
          </w:p>
          <w:p w14:paraId="7136EB0A" w14:textId="77777777" w:rsidR="00825C2D" w:rsidRPr="00322335" w:rsidRDefault="00825C2D" w:rsidP="00322335">
            <w:pPr>
              <w:autoSpaceDE w:val="0"/>
              <w:autoSpaceDN w:val="0"/>
              <w:adjustRightInd w:val="0"/>
              <w:jc w:val="center"/>
              <w:rPr>
                <w:rFonts w:eastAsia="Calibri-Light" w:cstheme="minorHAnsi"/>
              </w:rPr>
            </w:pPr>
            <w:r w:rsidRPr="00322335">
              <w:rPr>
                <w:rFonts w:ascii="Calibri-BoldItalic" w:hAnsi="Calibri-BoldItalic" w:cs="Calibri-BoldItalic"/>
                <w:b/>
                <w:bCs/>
              </w:rPr>
              <w:t>2. TELLING THE STORY – Engagement, Education, and Research</w:t>
            </w:r>
          </w:p>
          <w:p w14:paraId="62E3C907" w14:textId="77777777" w:rsidR="00825C2D" w:rsidRPr="00322335" w:rsidRDefault="00825C2D" w:rsidP="00322335">
            <w:pPr>
              <w:autoSpaceDE w:val="0"/>
              <w:autoSpaceDN w:val="0"/>
              <w:adjustRightInd w:val="0"/>
              <w:rPr>
                <w:rFonts w:eastAsia="Calibri-Light" w:cstheme="minorHAnsi"/>
              </w:rPr>
            </w:pPr>
          </w:p>
        </w:tc>
        <w:tc>
          <w:tcPr>
            <w:tcW w:w="1212" w:type="dxa"/>
          </w:tcPr>
          <w:p w14:paraId="5E9A65F9" w14:textId="77777777" w:rsidR="00825C2D" w:rsidRPr="00322335" w:rsidRDefault="00825C2D" w:rsidP="00322335">
            <w:pPr>
              <w:autoSpaceDE w:val="0"/>
              <w:autoSpaceDN w:val="0"/>
              <w:adjustRightInd w:val="0"/>
              <w:rPr>
                <w:rFonts w:eastAsia="Calibri-Light" w:cstheme="minorHAnsi"/>
              </w:rPr>
            </w:pPr>
          </w:p>
        </w:tc>
      </w:tr>
      <w:tr w:rsidR="00825C2D" w:rsidRPr="00322335" w14:paraId="23BA4A2D" w14:textId="6446FC56" w:rsidTr="00825C2D">
        <w:tc>
          <w:tcPr>
            <w:tcW w:w="2447" w:type="dxa"/>
          </w:tcPr>
          <w:p w14:paraId="4BE222B7" w14:textId="77777777" w:rsidR="00825C2D" w:rsidRPr="00322335" w:rsidRDefault="00825C2D" w:rsidP="00322335">
            <w:pPr>
              <w:rPr>
                <w:rFonts w:cstheme="minorHAnsi"/>
              </w:rPr>
            </w:pPr>
            <w:r w:rsidRPr="00322335">
              <w:rPr>
                <w:rFonts w:cstheme="minorHAnsi"/>
              </w:rPr>
              <w:t xml:space="preserve">2.1 </w:t>
            </w:r>
          </w:p>
          <w:p w14:paraId="3D5A9AC6"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Develop a Biodiversity Communications Strategy, to celebrate and promote the</w:t>
            </w:r>
          </w:p>
          <w:p w14:paraId="57F08508" w14:textId="77777777" w:rsidR="00825C2D" w:rsidRPr="00322335" w:rsidRDefault="00825C2D" w:rsidP="00322335">
            <w:pPr>
              <w:rPr>
                <w:rFonts w:cstheme="minorHAnsi"/>
              </w:rPr>
            </w:pPr>
            <w:r w:rsidRPr="00322335">
              <w:rPr>
                <w:rFonts w:eastAsia="Calibri-Light" w:cstheme="minorHAnsi"/>
              </w:rPr>
              <w:t xml:space="preserve">enjoyment and protection of nature in South Dublin County, promoting engagement with national initiatives and events such as Biodiversity Week, Tree Week, Heritage Week, Pure Mile </w:t>
            </w:r>
            <w:proofErr w:type="gramStart"/>
            <w:r w:rsidRPr="00322335">
              <w:rPr>
                <w:rFonts w:eastAsia="Calibri-Light" w:cstheme="minorHAnsi"/>
              </w:rPr>
              <w:t>etc,.</w:t>
            </w:r>
            <w:proofErr w:type="gramEnd"/>
          </w:p>
        </w:tc>
        <w:tc>
          <w:tcPr>
            <w:tcW w:w="1947" w:type="dxa"/>
          </w:tcPr>
          <w:p w14:paraId="412C5B59" w14:textId="2AA6FF4B" w:rsidR="00825C2D" w:rsidRPr="00322335" w:rsidRDefault="00825C2D" w:rsidP="00322335">
            <w:pPr>
              <w:rPr>
                <w:rFonts w:cstheme="minorHAnsi"/>
                <w:color w:val="00B050"/>
              </w:rPr>
            </w:pPr>
            <w:r w:rsidRPr="00322335">
              <w:rPr>
                <w:rFonts w:cstheme="minorHAnsi"/>
                <w:color w:val="00B050"/>
              </w:rPr>
              <w:t>-</w:t>
            </w:r>
            <w:r w:rsidR="001247E0">
              <w:rPr>
                <w:rFonts w:cstheme="minorHAnsi"/>
                <w:color w:val="00B050"/>
              </w:rPr>
              <w:t>A</w:t>
            </w:r>
            <w:r w:rsidRPr="00322335">
              <w:rPr>
                <w:rFonts w:cstheme="minorHAnsi"/>
                <w:color w:val="00B050"/>
              </w:rPr>
              <w:t xml:space="preserve"> Biodiversity Communication Strategy</w:t>
            </w:r>
          </w:p>
          <w:p w14:paraId="5DB93E32" w14:textId="098A851F" w:rsidR="00825C2D" w:rsidRPr="00322335" w:rsidRDefault="00825C2D" w:rsidP="00322335">
            <w:pPr>
              <w:rPr>
                <w:rFonts w:cstheme="minorHAnsi"/>
                <w:color w:val="00B050"/>
              </w:rPr>
            </w:pPr>
            <w:r w:rsidRPr="00322335">
              <w:rPr>
                <w:rFonts w:cstheme="minorHAnsi"/>
                <w:color w:val="00B050"/>
              </w:rPr>
              <w:t xml:space="preserve">- </w:t>
            </w:r>
            <w:r w:rsidRPr="001B3B39">
              <w:rPr>
                <w:rFonts w:cstheme="minorHAnsi"/>
                <w:color w:val="00B050"/>
              </w:rPr>
              <w:t xml:space="preserve">Establish </w:t>
            </w:r>
            <w:r w:rsidR="0055031F" w:rsidRPr="001B3B39">
              <w:rPr>
                <w:rFonts w:cstheme="minorHAnsi"/>
                <w:color w:val="00B050"/>
              </w:rPr>
              <w:t xml:space="preserve">SPC Sub Committee and SDCC Internal </w:t>
            </w:r>
            <w:r w:rsidR="000806A5" w:rsidRPr="001B3B39">
              <w:rPr>
                <w:rFonts w:cstheme="minorHAnsi"/>
                <w:color w:val="00B050"/>
              </w:rPr>
              <w:t xml:space="preserve">Working </w:t>
            </w:r>
            <w:r w:rsidR="0055031F" w:rsidRPr="001B3B39">
              <w:rPr>
                <w:rFonts w:cstheme="minorHAnsi"/>
                <w:color w:val="00B050"/>
              </w:rPr>
              <w:t>Group</w:t>
            </w:r>
            <w:r w:rsidRPr="001B3B39">
              <w:rPr>
                <w:rFonts w:cstheme="minorHAnsi"/>
                <w:color w:val="00B050"/>
              </w:rPr>
              <w:t xml:space="preserve">    </w:t>
            </w:r>
          </w:p>
        </w:tc>
        <w:tc>
          <w:tcPr>
            <w:tcW w:w="1331" w:type="dxa"/>
          </w:tcPr>
          <w:p w14:paraId="2693EE57" w14:textId="77777777" w:rsidR="00825C2D" w:rsidRPr="00322335" w:rsidRDefault="00825C2D" w:rsidP="00322335">
            <w:pPr>
              <w:rPr>
                <w:rFonts w:cstheme="minorHAnsi"/>
                <w:color w:val="00B050"/>
              </w:rPr>
            </w:pPr>
            <w:r w:rsidRPr="00322335">
              <w:rPr>
                <w:rFonts w:cstheme="minorHAnsi"/>
                <w:color w:val="00B050"/>
              </w:rPr>
              <w:t xml:space="preserve">Year 1 - 2 </w:t>
            </w:r>
          </w:p>
        </w:tc>
        <w:tc>
          <w:tcPr>
            <w:tcW w:w="1643" w:type="dxa"/>
          </w:tcPr>
          <w:p w14:paraId="142B41D8" w14:textId="63EAB41D"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social media platforms,</w:t>
            </w:r>
          </w:p>
          <w:p w14:paraId="5A89C4D2"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local media, local and national</w:t>
            </w:r>
          </w:p>
          <w:p w14:paraId="7250A5D2"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biodiversity interest groups</w:t>
            </w:r>
          </w:p>
          <w:p w14:paraId="1AF65AF5" w14:textId="77777777" w:rsidR="00825C2D" w:rsidRPr="00322335" w:rsidRDefault="00825C2D" w:rsidP="00322335">
            <w:pPr>
              <w:rPr>
                <w:rFonts w:cstheme="minorHAnsi"/>
                <w:color w:val="00B050"/>
              </w:rPr>
            </w:pPr>
            <w:r w:rsidRPr="00322335">
              <w:rPr>
                <w:rFonts w:eastAsia="Calibri-Light" w:cstheme="minorHAnsi"/>
              </w:rPr>
              <w:t>and agencies.</w:t>
            </w:r>
          </w:p>
        </w:tc>
        <w:tc>
          <w:tcPr>
            <w:tcW w:w="1876" w:type="dxa"/>
          </w:tcPr>
          <w:p w14:paraId="780C319B"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Number of posts, press</w:t>
            </w:r>
          </w:p>
          <w:p w14:paraId="06D807E4"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releases, media hits,</w:t>
            </w:r>
          </w:p>
          <w:p w14:paraId="28B35D9E"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responses, no.</w:t>
            </w:r>
          </w:p>
          <w:p w14:paraId="041B3B30" w14:textId="77777777" w:rsidR="00825C2D" w:rsidRPr="00322335" w:rsidRDefault="00825C2D" w:rsidP="00322335">
            <w:pPr>
              <w:rPr>
                <w:rFonts w:cstheme="minorHAnsi"/>
                <w:color w:val="00B050"/>
              </w:rPr>
            </w:pPr>
            <w:r w:rsidRPr="00322335">
              <w:rPr>
                <w:rFonts w:eastAsia="Calibri-Light" w:cstheme="minorHAnsi"/>
              </w:rPr>
              <w:t>articles published.</w:t>
            </w:r>
          </w:p>
        </w:tc>
        <w:tc>
          <w:tcPr>
            <w:tcW w:w="1212" w:type="dxa"/>
          </w:tcPr>
          <w:p w14:paraId="124B6B40" w14:textId="3A122570" w:rsidR="00825C2D" w:rsidRPr="00322335" w:rsidRDefault="00825C2D" w:rsidP="00322335">
            <w:pPr>
              <w:autoSpaceDE w:val="0"/>
              <w:autoSpaceDN w:val="0"/>
              <w:adjustRightInd w:val="0"/>
              <w:rPr>
                <w:rFonts w:eastAsia="Calibri-Light" w:cstheme="minorHAnsi"/>
              </w:rPr>
            </w:pPr>
            <w:r w:rsidRPr="00810826">
              <w:rPr>
                <w:rFonts w:eastAsia="Calibri-Light" w:cstheme="minorHAnsi"/>
                <w:color w:val="00B050"/>
              </w:rPr>
              <w:t>Director of Land Use Planning and Transportation (LUPT)</w:t>
            </w:r>
          </w:p>
        </w:tc>
      </w:tr>
      <w:tr w:rsidR="00825C2D" w:rsidRPr="00322335" w14:paraId="496E08A4" w14:textId="725E4153" w:rsidTr="00825C2D">
        <w:tc>
          <w:tcPr>
            <w:tcW w:w="2447" w:type="dxa"/>
          </w:tcPr>
          <w:p w14:paraId="3CBC5A7E"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 xml:space="preserve">2.2 </w:t>
            </w:r>
          </w:p>
          <w:p w14:paraId="20E86BD1"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Support rural and urban communities to undertake local biodiversity projects,</w:t>
            </w:r>
          </w:p>
          <w:p w14:paraId="0F7CF4D0"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training, and citizen science, encouraging appropriate initiatives that protect</w:t>
            </w:r>
          </w:p>
          <w:p w14:paraId="47C898C4" w14:textId="77777777" w:rsidR="00825C2D" w:rsidRPr="00322335" w:rsidRDefault="00825C2D" w:rsidP="00322335">
            <w:pPr>
              <w:rPr>
                <w:rFonts w:cstheme="minorHAnsi"/>
              </w:rPr>
            </w:pPr>
            <w:r w:rsidRPr="00322335">
              <w:rPr>
                <w:rFonts w:eastAsia="Calibri-Light" w:cstheme="minorHAnsi"/>
              </w:rPr>
              <w:t>biodiversity while benefiting local economies.</w:t>
            </w:r>
          </w:p>
        </w:tc>
        <w:tc>
          <w:tcPr>
            <w:tcW w:w="1947" w:type="dxa"/>
          </w:tcPr>
          <w:p w14:paraId="759982CC" w14:textId="77777777" w:rsidR="00825C2D" w:rsidRPr="00322335" w:rsidRDefault="00825C2D" w:rsidP="00322335">
            <w:pPr>
              <w:rPr>
                <w:rFonts w:cstheme="minorHAnsi"/>
                <w:color w:val="00B050"/>
              </w:rPr>
            </w:pPr>
            <w:r w:rsidRPr="00322335">
              <w:rPr>
                <w:rFonts w:cstheme="minorHAnsi"/>
                <w:color w:val="00B050"/>
              </w:rPr>
              <w:t xml:space="preserve">-Support initiation of 3 community led local biodiversity projects </w:t>
            </w:r>
          </w:p>
          <w:p w14:paraId="1D3BC605" w14:textId="77777777" w:rsidR="00825C2D" w:rsidRPr="00322335" w:rsidRDefault="00825C2D" w:rsidP="00322335">
            <w:pPr>
              <w:rPr>
                <w:rFonts w:cstheme="minorHAnsi"/>
                <w:color w:val="00B050"/>
              </w:rPr>
            </w:pPr>
            <w:r w:rsidRPr="00322335">
              <w:rPr>
                <w:rFonts w:cstheme="minorHAnsi"/>
                <w:color w:val="00B050"/>
              </w:rPr>
              <w:t xml:space="preserve">-Provide a minimum of 3 public training events </w:t>
            </w:r>
          </w:p>
        </w:tc>
        <w:tc>
          <w:tcPr>
            <w:tcW w:w="1331" w:type="dxa"/>
          </w:tcPr>
          <w:p w14:paraId="192875AD" w14:textId="3392C008" w:rsidR="00825C2D" w:rsidRPr="00322335" w:rsidRDefault="00825C2D" w:rsidP="00322335">
            <w:pPr>
              <w:rPr>
                <w:rFonts w:cstheme="minorHAnsi"/>
                <w:color w:val="00B050"/>
              </w:rPr>
            </w:pPr>
            <w:r>
              <w:rPr>
                <w:rFonts w:cstheme="minorHAnsi"/>
                <w:color w:val="00B050"/>
              </w:rPr>
              <w:t>On-going across the 6 years of the plan</w:t>
            </w:r>
          </w:p>
        </w:tc>
        <w:tc>
          <w:tcPr>
            <w:tcW w:w="1643" w:type="dxa"/>
          </w:tcPr>
          <w:p w14:paraId="403728BE" w14:textId="7B5D930A"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rural and urban interest</w:t>
            </w:r>
          </w:p>
          <w:p w14:paraId="1F22D206"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groups, Local Enterprise</w:t>
            </w:r>
          </w:p>
          <w:p w14:paraId="15DFF138"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Office, LEADER, environmental</w:t>
            </w:r>
          </w:p>
          <w:p w14:paraId="4B35BE4B" w14:textId="77777777" w:rsidR="00825C2D" w:rsidRPr="00322335" w:rsidRDefault="00825C2D" w:rsidP="00322335">
            <w:pPr>
              <w:rPr>
                <w:rFonts w:cstheme="minorHAnsi"/>
                <w:color w:val="00B050"/>
              </w:rPr>
            </w:pPr>
            <w:r w:rsidRPr="00322335">
              <w:rPr>
                <w:rFonts w:eastAsia="Calibri-Light" w:cstheme="minorHAnsi"/>
              </w:rPr>
              <w:t>organisations.</w:t>
            </w:r>
          </w:p>
        </w:tc>
        <w:tc>
          <w:tcPr>
            <w:tcW w:w="1876" w:type="dxa"/>
          </w:tcPr>
          <w:p w14:paraId="67D231FD"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No. of projects applied for</w:t>
            </w:r>
          </w:p>
          <w:p w14:paraId="05D4A296" w14:textId="77777777" w:rsidR="00825C2D" w:rsidRPr="00322335" w:rsidRDefault="00825C2D" w:rsidP="00322335">
            <w:pPr>
              <w:rPr>
                <w:rFonts w:cstheme="minorHAnsi"/>
                <w:color w:val="00B050"/>
              </w:rPr>
            </w:pPr>
            <w:r w:rsidRPr="00322335">
              <w:rPr>
                <w:rFonts w:eastAsia="Calibri-Light" w:cstheme="minorHAnsi"/>
              </w:rPr>
              <w:t>and completed.</w:t>
            </w:r>
          </w:p>
        </w:tc>
        <w:tc>
          <w:tcPr>
            <w:tcW w:w="1212" w:type="dxa"/>
          </w:tcPr>
          <w:p w14:paraId="24FD0D82" w14:textId="0BCB975B" w:rsidR="00825C2D" w:rsidRPr="00322335" w:rsidRDefault="00825C2D" w:rsidP="00322335">
            <w:pPr>
              <w:autoSpaceDE w:val="0"/>
              <w:autoSpaceDN w:val="0"/>
              <w:adjustRightInd w:val="0"/>
              <w:rPr>
                <w:rFonts w:eastAsia="Calibri-Light" w:cstheme="minorHAnsi"/>
              </w:rPr>
            </w:pPr>
            <w:r w:rsidRPr="00810826">
              <w:rPr>
                <w:rFonts w:eastAsia="Calibri-Light" w:cstheme="minorHAnsi"/>
                <w:color w:val="00B050"/>
              </w:rPr>
              <w:t>Director of Land Use Planning and Transportation (LUPT)</w:t>
            </w:r>
          </w:p>
        </w:tc>
      </w:tr>
      <w:tr w:rsidR="00825C2D" w:rsidRPr="00322335" w14:paraId="05088F64" w14:textId="1AFBED8D" w:rsidTr="00825C2D">
        <w:tc>
          <w:tcPr>
            <w:tcW w:w="2447" w:type="dxa"/>
          </w:tcPr>
          <w:p w14:paraId="1D4E659B"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lastRenderedPageBreak/>
              <w:t xml:space="preserve">2.3 </w:t>
            </w:r>
          </w:p>
          <w:p w14:paraId="639C9F9B" w14:textId="21371C92" w:rsidR="00825C2D" w:rsidRPr="00114184" w:rsidRDefault="00825C2D" w:rsidP="00322335">
            <w:pPr>
              <w:autoSpaceDE w:val="0"/>
              <w:autoSpaceDN w:val="0"/>
              <w:adjustRightInd w:val="0"/>
              <w:rPr>
                <w:rFonts w:eastAsia="Calibri-Light" w:cstheme="minorHAnsi"/>
                <w:color w:val="000000" w:themeColor="text1"/>
              </w:rPr>
            </w:pPr>
            <w:r w:rsidRPr="00322335">
              <w:rPr>
                <w:rFonts w:eastAsia="Calibri-Light" w:cstheme="minorHAnsi"/>
              </w:rPr>
              <w:t xml:space="preserve">Quantify and promote the </w:t>
            </w:r>
            <w:r w:rsidRPr="00114184">
              <w:rPr>
                <w:rFonts w:eastAsia="Calibri-Light" w:cstheme="minorHAnsi"/>
                <w:color w:val="000000" w:themeColor="text1"/>
              </w:rPr>
              <w:t>economic</w:t>
            </w:r>
            <w:r w:rsidR="001B3B39" w:rsidRPr="001B3B39">
              <w:rPr>
                <w:rFonts w:eastAsia="Calibri-Light" w:cstheme="minorHAnsi"/>
                <w:color w:val="00B050"/>
              </w:rPr>
              <w:t xml:space="preserve">, social and </w:t>
            </w:r>
            <w:r w:rsidR="00C418B8" w:rsidRPr="001B3B39">
              <w:rPr>
                <w:rFonts w:eastAsia="Calibri-Light" w:cstheme="minorHAnsi"/>
                <w:color w:val="00B050"/>
              </w:rPr>
              <w:t>well-being</w:t>
            </w:r>
            <w:r w:rsidRPr="00114184">
              <w:rPr>
                <w:rFonts w:eastAsia="Calibri-Light" w:cstheme="minorHAnsi"/>
                <w:color w:val="000000" w:themeColor="text1"/>
              </w:rPr>
              <w:t xml:space="preserve"> </w:t>
            </w:r>
            <w:r w:rsidRPr="00322335">
              <w:rPr>
                <w:rFonts w:eastAsia="Calibri-Light" w:cstheme="minorHAnsi"/>
              </w:rPr>
              <w:t>benefits (natural capital) provided</w:t>
            </w:r>
            <w:r w:rsidRPr="001B3B39">
              <w:rPr>
                <w:rFonts w:eastAsia="Calibri-Light" w:cstheme="minorHAnsi"/>
                <w:color w:val="00B050"/>
              </w:rPr>
              <w:t xml:space="preserve"> </w:t>
            </w:r>
            <w:r w:rsidR="001247E0" w:rsidRPr="001B3B39">
              <w:rPr>
                <w:rFonts w:eastAsia="Calibri-Light" w:cstheme="minorHAnsi"/>
                <w:color w:val="00B050"/>
              </w:rPr>
              <w:t xml:space="preserve">by </w:t>
            </w:r>
            <w:r w:rsidRPr="00114184">
              <w:rPr>
                <w:rFonts w:eastAsia="Calibri-Light" w:cstheme="minorHAnsi"/>
                <w:color w:val="000000" w:themeColor="text1"/>
              </w:rPr>
              <w:t>the</w:t>
            </w:r>
          </w:p>
          <w:p w14:paraId="7F9076EB" w14:textId="0005C43E" w:rsidR="00825C2D" w:rsidRDefault="00825C2D" w:rsidP="00322335">
            <w:pPr>
              <w:rPr>
                <w:rFonts w:eastAsia="Calibri-Light" w:cstheme="minorHAnsi"/>
                <w:color w:val="000000" w:themeColor="text1"/>
              </w:rPr>
            </w:pPr>
            <w:r w:rsidRPr="00114184">
              <w:rPr>
                <w:rFonts w:eastAsia="Calibri-Light" w:cstheme="minorHAnsi"/>
                <w:color w:val="000000" w:themeColor="text1"/>
              </w:rPr>
              <w:t>County’s ecological landscapes (ecosystem services)</w:t>
            </w:r>
            <w:r w:rsidR="001B3B39">
              <w:rPr>
                <w:rFonts w:eastAsia="Calibri-Light" w:cstheme="minorHAnsi"/>
                <w:color w:val="000000" w:themeColor="text1"/>
              </w:rPr>
              <w:t xml:space="preserve"> </w:t>
            </w:r>
            <w:r w:rsidR="001B3B39" w:rsidRPr="001B3B39">
              <w:rPr>
                <w:rFonts w:eastAsia="Calibri-Light" w:cstheme="minorHAnsi"/>
                <w:color w:val="00B050"/>
              </w:rPr>
              <w:t>t</w:t>
            </w:r>
            <w:r w:rsidR="001247E0" w:rsidRPr="001B3B39">
              <w:rPr>
                <w:rFonts w:eastAsia="Calibri-Light" w:cstheme="minorHAnsi"/>
                <w:color w:val="00B050"/>
              </w:rPr>
              <w:t>o help promote and build awareness of these benefits.</w:t>
            </w:r>
          </w:p>
          <w:p w14:paraId="0AA3F546" w14:textId="12EF24E3" w:rsidR="001247E0" w:rsidRPr="00322335" w:rsidRDefault="001247E0" w:rsidP="00322335">
            <w:pPr>
              <w:rPr>
                <w:rFonts w:cstheme="minorHAnsi"/>
              </w:rPr>
            </w:pPr>
          </w:p>
        </w:tc>
        <w:tc>
          <w:tcPr>
            <w:tcW w:w="1947" w:type="dxa"/>
          </w:tcPr>
          <w:p w14:paraId="4F052A7D" w14:textId="1114257D" w:rsidR="00825C2D" w:rsidRPr="001B3B39" w:rsidRDefault="00825C2D" w:rsidP="00322335">
            <w:pPr>
              <w:rPr>
                <w:rFonts w:cstheme="minorHAnsi"/>
                <w:color w:val="00B050"/>
              </w:rPr>
            </w:pPr>
            <w:r w:rsidRPr="001B3B39">
              <w:rPr>
                <w:rFonts w:cstheme="minorHAnsi"/>
                <w:color w:val="00B050"/>
              </w:rPr>
              <w:t xml:space="preserve">Engage appropriate expertise and complete </w:t>
            </w:r>
            <w:r w:rsidR="00114184" w:rsidRPr="001B3B39">
              <w:rPr>
                <w:rFonts w:cstheme="minorHAnsi"/>
                <w:color w:val="00B050"/>
              </w:rPr>
              <w:t>research on one SDCC</w:t>
            </w:r>
            <w:r w:rsidR="001B3B39">
              <w:rPr>
                <w:rFonts w:cstheme="minorHAnsi"/>
                <w:color w:val="00B050"/>
              </w:rPr>
              <w:t xml:space="preserve"> p</w:t>
            </w:r>
            <w:r w:rsidR="00B74435" w:rsidRPr="001B3B39">
              <w:rPr>
                <w:rFonts w:cstheme="minorHAnsi"/>
                <w:color w:val="00B050"/>
              </w:rPr>
              <w:t xml:space="preserve">ublic </w:t>
            </w:r>
            <w:r w:rsidR="001B3B39">
              <w:rPr>
                <w:rFonts w:cstheme="minorHAnsi"/>
                <w:color w:val="00B050"/>
              </w:rPr>
              <w:t>p</w:t>
            </w:r>
            <w:r w:rsidR="00114184" w:rsidRPr="001B3B39">
              <w:rPr>
                <w:rFonts w:cstheme="minorHAnsi"/>
                <w:color w:val="00B050"/>
              </w:rPr>
              <w:t xml:space="preserve">ark. </w:t>
            </w:r>
          </w:p>
        </w:tc>
        <w:tc>
          <w:tcPr>
            <w:tcW w:w="1331" w:type="dxa"/>
          </w:tcPr>
          <w:p w14:paraId="143BCFC2" w14:textId="7E31E02C" w:rsidR="00825C2D" w:rsidRPr="00322335" w:rsidRDefault="00825C2D" w:rsidP="00322335">
            <w:pPr>
              <w:rPr>
                <w:rFonts w:cstheme="minorHAnsi"/>
                <w:color w:val="00B050"/>
              </w:rPr>
            </w:pPr>
            <w:r w:rsidRPr="00322335">
              <w:rPr>
                <w:rFonts w:cstheme="minorHAnsi"/>
                <w:color w:val="00B050"/>
              </w:rPr>
              <w:t xml:space="preserve">Year </w:t>
            </w:r>
            <w:r w:rsidR="00114184">
              <w:rPr>
                <w:rFonts w:cstheme="minorHAnsi"/>
                <w:color w:val="00B050"/>
              </w:rPr>
              <w:t>1</w:t>
            </w:r>
            <w:r w:rsidRPr="00322335">
              <w:rPr>
                <w:rFonts w:cstheme="minorHAnsi"/>
                <w:color w:val="00B050"/>
              </w:rPr>
              <w:t>-</w:t>
            </w:r>
            <w:r w:rsidR="00114184">
              <w:rPr>
                <w:rFonts w:cstheme="minorHAnsi"/>
                <w:color w:val="00B050"/>
              </w:rPr>
              <w:t>2</w:t>
            </w:r>
            <w:r w:rsidRPr="00322335">
              <w:rPr>
                <w:rFonts w:cstheme="minorHAnsi"/>
                <w:color w:val="00B050"/>
              </w:rPr>
              <w:t xml:space="preserve"> </w:t>
            </w:r>
          </w:p>
        </w:tc>
        <w:tc>
          <w:tcPr>
            <w:tcW w:w="1643" w:type="dxa"/>
          </w:tcPr>
          <w:p w14:paraId="559E10DA" w14:textId="2E010534"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NPWS, academic</w:t>
            </w:r>
          </w:p>
          <w:p w14:paraId="2BF9710F" w14:textId="77777777" w:rsidR="00825C2D" w:rsidRPr="00322335" w:rsidRDefault="00825C2D" w:rsidP="00322335">
            <w:pPr>
              <w:rPr>
                <w:rFonts w:cstheme="minorHAnsi"/>
                <w:color w:val="00B050"/>
              </w:rPr>
            </w:pPr>
            <w:r w:rsidRPr="00322335">
              <w:rPr>
                <w:rFonts w:eastAsia="Calibri-Light" w:cstheme="minorHAnsi"/>
              </w:rPr>
              <w:t>institutions.</w:t>
            </w:r>
          </w:p>
        </w:tc>
        <w:tc>
          <w:tcPr>
            <w:tcW w:w="1876" w:type="dxa"/>
          </w:tcPr>
          <w:p w14:paraId="1B731B93"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A quantification of the</w:t>
            </w:r>
          </w:p>
          <w:p w14:paraId="29F5A90D"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economic benefits derived</w:t>
            </w:r>
          </w:p>
          <w:p w14:paraId="5063189C"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from the natural world</w:t>
            </w:r>
          </w:p>
          <w:p w14:paraId="04B3FE0E"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which supports the County’s</w:t>
            </w:r>
          </w:p>
          <w:p w14:paraId="08260959"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economic and social</w:t>
            </w:r>
          </w:p>
          <w:p w14:paraId="36415FE4" w14:textId="77777777" w:rsidR="00825C2D" w:rsidRPr="00322335" w:rsidRDefault="00825C2D" w:rsidP="00322335">
            <w:pPr>
              <w:rPr>
                <w:rFonts w:cstheme="minorHAnsi"/>
                <w:color w:val="00B050"/>
              </w:rPr>
            </w:pPr>
            <w:r w:rsidRPr="00322335">
              <w:rPr>
                <w:rFonts w:eastAsia="Calibri-Light" w:cstheme="minorHAnsi"/>
              </w:rPr>
              <w:t>development.</w:t>
            </w:r>
          </w:p>
        </w:tc>
        <w:tc>
          <w:tcPr>
            <w:tcW w:w="1212" w:type="dxa"/>
          </w:tcPr>
          <w:p w14:paraId="25FC2AB1" w14:textId="77777777" w:rsidR="00825C2D" w:rsidRDefault="00825C2D" w:rsidP="00322335">
            <w:pPr>
              <w:autoSpaceDE w:val="0"/>
              <w:autoSpaceDN w:val="0"/>
              <w:adjustRightInd w:val="0"/>
              <w:rPr>
                <w:rFonts w:eastAsia="Calibri-Light" w:cstheme="minorHAnsi"/>
                <w:color w:val="00B050"/>
              </w:rPr>
            </w:pPr>
            <w:r w:rsidRPr="00810826">
              <w:rPr>
                <w:rFonts w:eastAsia="Calibri-Light" w:cstheme="minorHAnsi"/>
                <w:color w:val="00B050"/>
              </w:rPr>
              <w:t>Director of Land Use Planning and Transportation (LUPT)</w:t>
            </w:r>
          </w:p>
          <w:p w14:paraId="2140B78D" w14:textId="77777777" w:rsidR="001247E0" w:rsidRDefault="001247E0" w:rsidP="00322335">
            <w:pPr>
              <w:autoSpaceDE w:val="0"/>
              <w:autoSpaceDN w:val="0"/>
              <w:adjustRightInd w:val="0"/>
              <w:rPr>
                <w:rFonts w:eastAsia="Calibri-Light" w:cstheme="minorHAnsi"/>
                <w:color w:val="00B050"/>
              </w:rPr>
            </w:pPr>
          </w:p>
          <w:p w14:paraId="48A765D6" w14:textId="66CE0762" w:rsidR="001247E0" w:rsidRDefault="001247E0" w:rsidP="00322335">
            <w:pPr>
              <w:autoSpaceDE w:val="0"/>
              <w:autoSpaceDN w:val="0"/>
              <w:adjustRightInd w:val="0"/>
              <w:rPr>
                <w:rFonts w:eastAsia="Calibri-Light" w:cstheme="minorHAnsi"/>
                <w:color w:val="00B050"/>
              </w:rPr>
            </w:pPr>
            <w:r>
              <w:rPr>
                <w:rFonts w:eastAsia="Calibri-Light" w:cstheme="minorHAnsi"/>
                <w:color w:val="00B050"/>
              </w:rPr>
              <w:t xml:space="preserve">and </w:t>
            </w:r>
          </w:p>
          <w:p w14:paraId="223047F9" w14:textId="77777777" w:rsidR="001247E0" w:rsidRDefault="001247E0" w:rsidP="00322335">
            <w:pPr>
              <w:autoSpaceDE w:val="0"/>
              <w:autoSpaceDN w:val="0"/>
              <w:adjustRightInd w:val="0"/>
              <w:rPr>
                <w:rFonts w:eastAsia="Calibri-Light" w:cstheme="minorHAnsi"/>
                <w:color w:val="00B050"/>
              </w:rPr>
            </w:pPr>
          </w:p>
          <w:p w14:paraId="1B176E8A" w14:textId="77777777" w:rsidR="001247E0" w:rsidRDefault="001247E0" w:rsidP="00322335">
            <w:pPr>
              <w:autoSpaceDE w:val="0"/>
              <w:autoSpaceDN w:val="0"/>
              <w:adjustRightInd w:val="0"/>
              <w:rPr>
                <w:rFonts w:eastAsia="Calibri-Light" w:cstheme="minorHAnsi"/>
                <w:color w:val="00B050"/>
              </w:rPr>
            </w:pPr>
            <w:r>
              <w:rPr>
                <w:rFonts w:eastAsia="Calibri-Light" w:cstheme="minorHAnsi"/>
                <w:color w:val="00B050"/>
              </w:rPr>
              <w:t>Director of Environment, Water &amp; Climate Change</w:t>
            </w:r>
          </w:p>
          <w:p w14:paraId="4DD4EBF9" w14:textId="08FE33D7" w:rsidR="001247E0" w:rsidRPr="00322335" w:rsidRDefault="001247E0" w:rsidP="00322335">
            <w:pPr>
              <w:autoSpaceDE w:val="0"/>
              <w:autoSpaceDN w:val="0"/>
              <w:adjustRightInd w:val="0"/>
              <w:rPr>
                <w:rFonts w:eastAsia="Calibri-Light" w:cstheme="minorHAnsi"/>
              </w:rPr>
            </w:pPr>
          </w:p>
        </w:tc>
      </w:tr>
      <w:tr w:rsidR="00825C2D" w:rsidRPr="00322335" w14:paraId="28778550" w14:textId="7C6DA0AC" w:rsidTr="00825C2D">
        <w:tc>
          <w:tcPr>
            <w:tcW w:w="9244" w:type="dxa"/>
            <w:gridSpan w:val="5"/>
          </w:tcPr>
          <w:p w14:paraId="34718F79" w14:textId="77777777" w:rsidR="00825C2D" w:rsidRPr="00322335" w:rsidRDefault="00825C2D" w:rsidP="00322335">
            <w:pPr>
              <w:autoSpaceDE w:val="0"/>
              <w:autoSpaceDN w:val="0"/>
              <w:adjustRightInd w:val="0"/>
              <w:jc w:val="center"/>
              <w:rPr>
                <w:rFonts w:eastAsia="Calibri-Light" w:cstheme="minorHAnsi"/>
                <w:b/>
                <w:bCs/>
              </w:rPr>
            </w:pPr>
          </w:p>
          <w:p w14:paraId="0399EBE1" w14:textId="77777777" w:rsidR="00825C2D" w:rsidRPr="00322335" w:rsidRDefault="00825C2D" w:rsidP="00322335">
            <w:pPr>
              <w:autoSpaceDE w:val="0"/>
              <w:autoSpaceDN w:val="0"/>
              <w:adjustRightInd w:val="0"/>
              <w:jc w:val="center"/>
              <w:rPr>
                <w:rFonts w:eastAsia="Calibri-Light" w:cstheme="minorHAnsi"/>
                <w:b/>
                <w:bCs/>
              </w:rPr>
            </w:pPr>
            <w:r w:rsidRPr="00322335">
              <w:rPr>
                <w:rFonts w:cstheme="minorHAnsi"/>
                <w:b/>
                <w:bCs/>
              </w:rPr>
              <w:t>3. LEADING THE WAY - Policy, Good Governance and Climate Action</w:t>
            </w:r>
          </w:p>
          <w:p w14:paraId="42FABED3" w14:textId="77777777" w:rsidR="00825C2D" w:rsidRPr="00322335" w:rsidRDefault="00825C2D" w:rsidP="00322335">
            <w:pPr>
              <w:autoSpaceDE w:val="0"/>
              <w:autoSpaceDN w:val="0"/>
              <w:adjustRightInd w:val="0"/>
              <w:rPr>
                <w:rFonts w:eastAsia="Calibri-Light" w:cstheme="minorHAnsi"/>
                <w:b/>
                <w:bCs/>
              </w:rPr>
            </w:pPr>
          </w:p>
        </w:tc>
        <w:tc>
          <w:tcPr>
            <w:tcW w:w="1212" w:type="dxa"/>
          </w:tcPr>
          <w:p w14:paraId="14B9D1EF" w14:textId="77777777" w:rsidR="00825C2D" w:rsidRPr="00322335" w:rsidRDefault="00825C2D" w:rsidP="00322335">
            <w:pPr>
              <w:autoSpaceDE w:val="0"/>
              <w:autoSpaceDN w:val="0"/>
              <w:adjustRightInd w:val="0"/>
              <w:jc w:val="center"/>
              <w:rPr>
                <w:rFonts w:eastAsia="Calibri-Light" w:cstheme="minorHAnsi"/>
                <w:b/>
                <w:bCs/>
              </w:rPr>
            </w:pPr>
          </w:p>
        </w:tc>
      </w:tr>
      <w:tr w:rsidR="00825C2D" w:rsidRPr="00322335" w14:paraId="6F04009D" w14:textId="37B78395" w:rsidTr="00825C2D">
        <w:tc>
          <w:tcPr>
            <w:tcW w:w="2447" w:type="dxa"/>
          </w:tcPr>
          <w:p w14:paraId="0C420DAE"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 xml:space="preserve">3.1 </w:t>
            </w:r>
          </w:p>
          <w:p w14:paraId="5D1387DA"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a). Devise and implement good governance strategies to ensure the smooth integration</w:t>
            </w:r>
          </w:p>
          <w:p w14:paraId="514FA683"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of national and EU biodiversity legislation and policy requirements into all Council</w:t>
            </w:r>
          </w:p>
          <w:p w14:paraId="77B3D424" w14:textId="77777777" w:rsidR="00825C2D" w:rsidRPr="00322335" w:rsidRDefault="00825C2D" w:rsidP="00322335">
            <w:pPr>
              <w:rPr>
                <w:rFonts w:eastAsia="Calibri-Light" w:cstheme="minorHAnsi"/>
              </w:rPr>
            </w:pPr>
            <w:r w:rsidRPr="00322335">
              <w:rPr>
                <w:rFonts w:eastAsia="Calibri-Light" w:cstheme="minorHAnsi"/>
              </w:rPr>
              <w:t>plans, projects, and services.</w:t>
            </w:r>
          </w:p>
          <w:p w14:paraId="797BB1C4" w14:textId="77777777" w:rsidR="00825C2D" w:rsidRDefault="00825C2D" w:rsidP="00322335">
            <w:pPr>
              <w:rPr>
                <w:rFonts w:eastAsia="Calibri-Light" w:cstheme="minorHAnsi"/>
                <w:color w:val="00B050"/>
              </w:rPr>
            </w:pPr>
            <w:r w:rsidRPr="00322335">
              <w:rPr>
                <w:rFonts w:eastAsia="Calibri-Light" w:cstheme="minorHAnsi"/>
                <w:color w:val="00B050"/>
              </w:rPr>
              <w:t xml:space="preserve">b). Provide biodiversity training for stakeholders </w:t>
            </w:r>
          </w:p>
          <w:p w14:paraId="48DE6024" w14:textId="6C182F21" w:rsidR="00825C2D" w:rsidRPr="00322335" w:rsidRDefault="00825C2D" w:rsidP="00322335">
            <w:pPr>
              <w:rPr>
                <w:rFonts w:cstheme="minorHAnsi"/>
                <w:color w:val="00B050"/>
              </w:rPr>
            </w:pPr>
            <w:r>
              <w:rPr>
                <w:rFonts w:eastAsia="Calibri-Light" w:cstheme="minorHAnsi"/>
                <w:color w:val="00B050"/>
              </w:rPr>
              <w:t xml:space="preserve">c). Annual reporting on plan implementation </w:t>
            </w:r>
          </w:p>
        </w:tc>
        <w:tc>
          <w:tcPr>
            <w:tcW w:w="1947" w:type="dxa"/>
          </w:tcPr>
          <w:p w14:paraId="3BF8FE57" w14:textId="483EEA01" w:rsidR="00825C2D" w:rsidRDefault="00255EC3" w:rsidP="00322335">
            <w:pPr>
              <w:rPr>
                <w:rFonts w:cstheme="minorHAnsi"/>
                <w:color w:val="00B050"/>
              </w:rPr>
            </w:pPr>
            <w:r w:rsidRPr="001B3B39">
              <w:rPr>
                <w:rFonts w:cstheme="minorHAnsi"/>
                <w:color w:val="00B050"/>
              </w:rPr>
              <w:t xml:space="preserve">-Establish SPC Sub Committee and SDCC </w:t>
            </w:r>
            <w:r w:rsidR="00C418B8" w:rsidRPr="001B3B39">
              <w:rPr>
                <w:rFonts w:cstheme="minorHAnsi"/>
                <w:color w:val="00B050"/>
              </w:rPr>
              <w:t>Internal Working</w:t>
            </w:r>
            <w:r w:rsidR="000806A5" w:rsidRPr="001B3B39">
              <w:rPr>
                <w:rFonts w:cstheme="minorHAnsi"/>
                <w:color w:val="00B050"/>
              </w:rPr>
              <w:t xml:space="preserve"> </w:t>
            </w:r>
            <w:r w:rsidRPr="001B3B39">
              <w:rPr>
                <w:rFonts w:cstheme="minorHAnsi"/>
                <w:color w:val="00B050"/>
              </w:rPr>
              <w:t xml:space="preserve">Group    </w:t>
            </w:r>
          </w:p>
          <w:p w14:paraId="3F161952" w14:textId="1DD9C4B4" w:rsidR="00825C2D" w:rsidRPr="00322335" w:rsidRDefault="00825C2D" w:rsidP="00322335">
            <w:pPr>
              <w:rPr>
                <w:rFonts w:cstheme="minorHAnsi"/>
                <w:color w:val="00B050"/>
              </w:rPr>
            </w:pPr>
            <w:r>
              <w:rPr>
                <w:rFonts w:cstheme="minorHAnsi"/>
                <w:color w:val="00B050"/>
              </w:rPr>
              <w:t xml:space="preserve">- </w:t>
            </w:r>
            <w:r w:rsidRPr="00322335">
              <w:rPr>
                <w:rFonts w:cstheme="minorHAnsi"/>
                <w:color w:val="00B050"/>
              </w:rPr>
              <w:t>Draft and agree a</w:t>
            </w:r>
            <w:r>
              <w:rPr>
                <w:rFonts w:cstheme="minorHAnsi"/>
                <w:color w:val="00B050"/>
              </w:rPr>
              <w:t>n internal</w:t>
            </w:r>
            <w:r w:rsidRPr="00322335">
              <w:rPr>
                <w:rFonts w:cstheme="minorHAnsi"/>
                <w:color w:val="00B050"/>
              </w:rPr>
              <w:t xml:space="preserve"> governance </w:t>
            </w:r>
            <w:r>
              <w:rPr>
                <w:rFonts w:cstheme="minorHAnsi"/>
                <w:color w:val="00B050"/>
              </w:rPr>
              <w:t>process</w:t>
            </w:r>
            <w:r w:rsidRPr="00322335">
              <w:rPr>
                <w:rFonts w:cstheme="minorHAnsi"/>
                <w:color w:val="00B050"/>
              </w:rPr>
              <w:t xml:space="preserve"> in relation to biodiversity </w:t>
            </w:r>
          </w:p>
          <w:p w14:paraId="60F0ABB1" w14:textId="77777777" w:rsidR="00825C2D" w:rsidRDefault="00825C2D" w:rsidP="00322335">
            <w:pPr>
              <w:rPr>
                <w:rFonts w:cstheme="minorHAnsi"/>
                <w:color w:val="00B050"/>
              </w:rPr>
            </w:pPr>
            <w:r w:rsidRPr="00322335">
              <w:rPr>
                <w:rFonts w:cstheme="minorHAnsi"/>
                <w:color w:val="00B050"/>
              </w:rPr>
              <w:t>-Provide a minimum of 3 continuous professional development events for stakeholders</w:t>
            </w:r>
          </w:p>
          <w:p w14:paraId="30C9DA45" w14:textId="38447BB3" w:rsidR="00825C2D" w:rsidRDefault="00825C2D" w:rsidP="00322335">
            <w:pPr>
              <w:rPr>
                <w:rFonts w:cstheme="minorHAnsi"/>
                <w:color w:val="00B050"/>
              </w:rPr>
            </w:pPr>
            <w:r>
              <w:rPr>
                <w:rFonts w:cstheme="minorHAnsi"/>
                <w:color w:val="00B050"/>
              </w:rPr>
              <w:t xml:space="preserve">- </w:t>
            </w:r>
            <w:r w:rsidRPr="00CD6E10">
              <w:rPr>
                <w:rFonts w:cstheme="minorHAnsi"/>
                <w:color w:val="00B050"/>
              </w:rPr>
              <w:t>Report annually to relevant SPCs and</w:t>
            </w:r>
            <w:r w:rsidR="00CD6E10" w:rsidRPr="00CD6E10">
              <w:rPr>
                <w:rFonts w:cstheme="minorHAnsi"/>
                <w:color w:val="00B050"/>
              </w:rPr>
              <w:t xml:space="preserve"> action</w:t>
            </w:r>
            <w:r w:rsidRPr="00CD6E10">
              <w:rPr>
                <w:rFonts w:cstheme="minorHAnsi"/>
                <w:color w:val="00B050"/>
              </w:rPr>
              <w:t xml:space="preserve"> </w:t>
            </w:r>
            <w:r w:rsidR="00CD6E10" w:rsidRPr="00CD6E10">
              <w:rPr>
                <w:rFonts w:cstheme="minorHAnsi"/>
                <w:color w:val="00B050"/>
              </w:rPr>
              <w:t xml:space="preserve">owners </w:t>
            </w:r>
            <w:r w:rsidRPr="00CD6E10">
              <w:rPr>
                <w:rFonts w:cstheme="minorHAnsi"/>
                <w:color w:val="00B050"/>
              </w:rPr>
              <w:t>report to</w:t>
            </w:r>
            <w:r>
              <w:rPr>
                <w:rFonts w:cstheme="minorHAnsi"/>
                <w:color w:val="00B050"/>
              </w:rPr>
              <w:t xml:space="preserve"> full Council at end of Year 2.</w:t>
            </w:r>
            <w:r w:rsidR="000806A5">
              <w:rPr>
                <w:rFonts w:cstheme="minorHAnsi"/>
                <w:color w:val="00B050"/>
              </w:rPr>
              <w:t xml:space="preserve"> </w:t>
            </w:r>
          </w:p>
          <w:p w14:paraId="275BC79E" w14:textId="0BF77ED8" w:rsidR="00825C2D" w:rsidRPr="00322335" w:rsidRDefault="00825C2D" w:rsidP="00322335">
            <w:pPr>
              <w:rPr>
                <w:rFonts w:cstheme="minorHAnsi"/>
                <w:color w:val="00B050"/>
              </w:rPr>
            </w:pPr>
          </w:p>
        </w:tc>
        <w:tc>
          <w:tcPr>
            <w:tcW w:w="1331" w:type="dxa"/>
          </w:tcPr>
          <w:p w14:paraId="0705BB2A" w14:textId="77777777" w:rsidR="00825C2D" w:rsidRPr="00322335" w:rsidRDefault="00825C2D" w:rsidP="00322335">
            <w:pPr>
              <w:rPr>
                <w:rFonts w:cstheme="minorHAnsi"/>
                <w:color w:val="00B050"/>
              </w:rPr>
            </w:pPr>
            <w:r w:rsidRPr="00322335">
              <w:rPr>
                <w:rFonts w:cstheme="minorHAnsi"/>
                <w:color w:val="00B050"/>
              </w:rPr>
              <w:t>Year 1 - 2</w:t>
            </w:r>
          </w:p>
        </w:tc>
        <w:tc>
          <w:tcPr>
            <w:tcW w:w="1643" w:type="dxa"/>
          </w:tcPr>
          <w:p w14:paraId="01E9E7AB" w14:textId="46A21FA8" w:rsidR="00825C2D" w:rsidRPr="00322335" w:rsidRDefault="00825C2D" w:rsidP="00322335">
            <w:pPr>
              <w:rPr>
                <w:rFonts w:cstheme="minorHAnsi"/>
                <w:color w:val="00B050"/>
              </w:rPr>
            </w:pPr>
            <w:r w:rsidRPr="00322335">
              <w:rPr>
                <w:rFonts w:eastAsia="Calibri-Light" w:cstheme="minorHAnsi"/>
              </w:rPr>
              <w:t>NPWS, EPA.</w:t>
            </w:r>
          </w:p>
        </w:tc>
        <w:tc>
          <w:tcPr>
            <w:tcW w:w="1876" w:type="dxa"/>
          </w:tcPr>
          <w:p w14:paraId="05694173"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Biodiversity considerations</w:t>
            </w:r>
          </w:p>
          <w:p w14:paraId="32008058"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integrated into all new SDCC plans,</w:t>
            </w:r>
          </w:p>
          <w:p w14:paraId="584876D7" w14:textId="77777777" w:rsidR="00825C2D" w:rsidRPr="00322335" w:rsidRDefault="00825C2D" w:rsidP="00322335">
            <w:pPr>
              <w:rPr>
                <w:rFonts w:cstheme="minorHAnsi"/>
                <w:color w:val="00B050"/>
              </w:rPr>
            </w:pPr>
            <w:r w:rsidRPr="00322335">
              <w:rPr>
                <w:rFonts w:eastAsia="Calibri-Light" w:cstheme="minorHAnsi"/>
              </w:rPr>
              <w:t>projects and services.</w:t>
            </w:r>
          </w:p>
        </w:tc>
        <w:tc>
          <w:tcPr>
            <w:tcW w:w="1212" w:type="dxa"/>
          </w:tcPr>
          <w:p w14:paraId="477430E3" w14:textId="77777777" w:rsidR="00227B01" w:rsidRDefault="00825C2D" w:rsidP="00322335">
            <w:pPr>
              <w:autoSpaceDE w:val="0"/>
              <w:autoSpaceDN w:val="0"/>
              <w:adjustRightInd w:val="0"/>
              <w:rPr>
                <w:rFonts w:eastAsia="Calibri-Light" w:cstheme="minorHAnsi"/>
                <w:color w:val="00B050"/>
              </w:rPr>
            </w:pPr>
            <w:r w:rsidRPr="00810826">
              <w:rPr>
                <w:rFonts w:eastAsia="Calibri-Light" w:cstheme="minorHAnsi"/>
                <w:color w:val="00B050"/>
              </w:rPr>
              <w:t>Director of Land Use Planning and Transportation (LUPT)</w:t>
            </w:r>
            <w:r>
              <w:rPr>
                <w:rFonts w:eastAsia="Calibri-Light" w:cstheme="minorHAnsi"/>
                <w:color w:val="00B050"/>
              </w:rPr>
              <w:t xml:space="preserve"> </w:t>
            </w:r>
          </w:p>
          <w:p w14:paraId="2318A85D" w14:textId="77777777" w:rsidR="00227B01" w:rsidRDefault="00227B01" w:rsidP="00322335">
            <w:pPr>
              <w:autoSpaceDE w:val="0"/>
              <w:autoSpaceDN w:val="0"/>
              <w:adjustRightInd w:val="0"/>
              <w:rPr>
                <w:rFonts w:eastAsia="Calibri-Light" w:cstheme="minorHAnsi"/>
                <w:color w:val="00B050"/>
              </w:rPr>
            </w:pPr>
          </w:p>
          <w:p w14:paraId="024B9BAA" w14:textId="77777777" w:rsidR="00227B01" w:rsidRDefault="00825C2D" w:rsidP="00322335">
            <w:pPr>
              <w:autoSpaceDE w:val="0"/>
              <w:autoSpaceDN w:val="0"/>
              <w:adjustRightInd w:val="0"/>
              <w:rPr>
                <w:rFonts w:eastAsia="Calibri-Light" w:cstheme="minorHAnsi"/>
                <w:color w:val="00B050"/>
              </w:rPr>
            </w:pPr>
            <w:r>
              <w:rPr>
                <w:rFonts w:eastAsia="Calibri-Light" w:cstheme="minorHAnsi"/>
                <w:color w:val="00B050"/>
              </w:rPr>
              <w:t xml:space="preserve">and </w:t>
            </w:r>
          </w:p>
          <w:p w14:paraId="63B35AE5" w14:textId="77777777" w:rsidR="00227B01" w:rsidRDefault="00227B01" w:rsidP="00322335">
            <w:pPr>
              <w:autoSpaceDE w:val="0"/>
              <w:autoSpaceDN w:val="0"/>
              <w:adjustRightInd w:val="0"/>
              <w:rPr>
                <w:rFonts w:eastAsia="Calibri-Light" w:cstheme="minorHAnsi"/>
                <w:color w:val="00B050"/>
              </w:rPr>
            </w:pPr>
          </w:p>
          <w:p w14:paraId="163FC918" w14:textId="299F6A07" w:rsidR="00825C2D" w:rsidRPr="00322335" w:rsidRDefault="00825C2D" w:rsidP="00322335">
            <w:pPr>
              <w:autoSpaceDE w:val="0"/>
              <w:autoSpaceDN w:val="0"/>
              <w:adjustRightInd w:val="0"/>
              <w:rPr>
                <w:rFonts w:eastAsia="Calibri-Light" w:cstheme="minorHAnsi"/>
              </w:rPr>
            </w:pPr>
            <w:r>
              <w:rPr>
                <w:rFonts w:eastAsia="Calibri-Light" w:cstheme="minorHAnsi"/>
                <w:color w:val="00B050"/>
              </w:rPr>
              <w:t>Director of Environment, Water &amp; Climate Change</w:t>
            </w:r>
          </w:p>
        </w:tc>
      </w:tr>
      <w:tr w:rsidR="00825C2D" w:rsidRPr="00322335" w14:paraId="33FC490F" w14:textId="281248A8" w:rsidTr="00825C2D">
        <w:tc>
          <w:tcPr>
            <w:tcW w:w="2447" w:type="dxa"/>
          </w:tcPr>
          <w:p w14:paraId="07987BC7"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 xml:space="preserve">3.2 </w:t>
            </w:r>
          </w:p>
          <w:p w14:paraId="7FD134C4" w14:textId="778E0418" w:rsidR="00825C2D" w:rsidRPr="00CD6E10" w:rsidRDefault="00825C2D" w:rsidP="00CD6E10">
            <w:pPr>
              <w:autoSpaceDE w:val="0"/>
              <w:autoSpaceDN w:val="0"/>
              <w:adjustRightInd w:val="0"/>
              <w:rPr>
                <w:rFonts w:eastAsia="Calibri-Light" w:cstheme="minorHAnsi"/>
                <w:strike/>
                <w:color w:val="FF0000"/>
              </w:rPr>
            </w:pPr>
            <w:r w:rsidRPr="00322335">
              <w:rPr>
                <w:rFonts w:eastAsia="Calibri-Light" w:cstheme="minorHAnsi"/>
              </w:rPr>
              <w:t>Develop and implement best practice biodiversity protection</w:t>
            </w:r>
            <w:r w:rsidR="00CD6E10">
              <w:rPr>
                <w:rFonts w:eastAsia="Calibri-Light" w:cstheme="minorHAnsi"/>
              </w:rPr>
              <w:t xml:space="preserve"> </w:t>
            </w:r>
            <w:r w:rsidR="00CD6E10" w:rsidRPr="00CD6E10">
              <w:rPr>
                <w:rFonts w:eastAsia="Calibri-Light" w:cstheme="minorHAnsi"/>
                <w:color w:val="00B050"/>
              </w:rPr>
              <w:t>guidance</w:t>
            </w:r>
            <w:r w:rsidRPr="00CD6E10">
              <w:rPr>
                <w:rFonts w:eastAsia="Calibri-Light" w:cstheme="minorHAnsi"/>
                <w:color w:val="00B050"/>
              </w:rPr>
              <w:t xml:space="preserve"> </w:t>
            </w:r>
            <w:r w:rsidRPr="00CD6E10">
              <w:rPr>
                <w:rFonts w:eastAsia="Calibri-Light" w:cstheme="minorHAnsi"/>
                <w:strike/>
                <w:color w:val="FF0000"/>
              </w:rPr>
              <w:t>guidelines and</w:t>
            </w:r>
          </w:p>
          <w:p w14:paraId="17E23B3E" w14:textId="3ED27F55" w:rsidR="00825C2D" w:rsidRPr="00CD6E10" w:rsidRDefault="00825C2D" w:rsidP="00CD6E10">
            <w:pPr>
              <w:autoSpaceDE w:val="0"/>
              <w:autoSpaceDN w:val="0"/>
              <w:adjustRightInd w:val="0"/>
              <w:rPr>
                <w:rFonts w:eastAsia="Calibri-Light" w:cstheme="minorHAnsi"/>
                <w:strike/>
                <w:color w:val="FF0000"/>
              </w:rPr>
            </w:pPr>
            <w:r w:rsidRPr="00CD6E10">
              <w:rPr>
                <w:rFonts w:eastAsia="Calibri-Light" w:cstheme="minorHAnsi"/>
                <w:strike/>
                <w:color w:val="FF0000"/>
              </w:rPr>
              <w:t>maintenance plans for the County’s habitats and species, for use on Council lands</w:t>
            </w:r>
          </w:p>
          <w:p w14:paraId="5D076CB3" w14:textId="63D14DDE" w:rsidR="00825C2D" w:rsidRPr="00322335" w:rsidRDefault="00825C2D" w:rsidP="00CD6E10">
            <w:pPr>
              <w:autoSpaceDE w:val="0"/>
              <w:autoSpaceDN w:val="0"/>
              <w:adjustRightInd w:val="0"/>
              <w:rPr>
                <w:rFonts w:eastAsia="Calibri-Light" w:cstheme="minorHAnsi"/>
              </w:rPr>
            </w:pPr>
            <w:r w:rsidRPr="00CD6E10">
              <w:rPr>
                <w:rFonts w:eastAsia="Calibri-Light" w:cstheme="minorHAnsi"/>
                <w:strike/>
                <w:color w:val="FF0000"/>
              </w:rPr>
              <w:t>and as guidance</w:t>
            </w:r>
            <w:r w:rsidRPr="00CD6E10">
              <w:rPr>
                <w:rFonts w:eastAsia="Calibri-Light" w:cstheme="minorHAnsi"/>
                <w:color w:val="FF0000"/>
              </w:rPr>
              <w:t xml:space="preserve"> </w:t>
            </w:r>
            <w:r w:rsidRPr="00322335">
              <w:rPr>
                <w:rFonts w:eastAsia="Calibri-Light" w:cstheme="minorHAnsi"/>
              </w:rPr>
              <w:t xml:space="preserve">to assist local communities, </w:t>
            </w:r>
            <w:r w:rsidRPr="00862E0D">
              <w:rPr>
                <w:rFonts w:eastAsia="Calibri-Light" w:cstheme="minorHAnsi"/>
                <w:strike/>
                <w:color w:val="FF0000"/>
              </w:rPr>
              <w:lastRenderedPageBreak/>
              <w:t>developers,</w:t>
            </w:r>
            <w:r w:rsidRPr="00862E0D">
              <w:rPr>
                <w:rFonts w:eastAsia="Calibri-Light" w:cstheme="minorHAnsi"/>
                <w:color w:val="FF0000"/>
              </w:rPr>
              <w:t xml:space="preserve"> </w:t>
            </w:r>
            <w:r w:rsidRPr="00862E0D">
              <w:rPr>
                <w:rFonts w:eastAsia="Calibri-Light" w:cstheme="minorHAnsi"/>
              </w:rPr>
              <w:t>businesses</w:t>
            </w:r>
            <w:r w:rsidRPr="00322335">
              <w:rPr>
                <w:rFonts w:eastAsia="Calibri-Light" w:cstheme="minorHAnsi"/>
              </w:rPr>
              <w:t>, farming</w:t>
            </w:r>
          </w:p>
          <w:p w14:paraId="00E1EB31" w14:textId="4E765A05"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community, schools, etc.</w:t>
            </w:r>
          </w:p>
        </w:tc>
        <w:tc>
          <w:tcPr>
            <w:tcW w:w="1947" w:type="dxa"/>
          </w:tcPr>
          <w:p w14:paraId="76087A4F" w14:textId="1E66BC98" w:rsidR="00825C2D" w:rsidRPr="00322335" w:rsidRDefault="00825C2D" w:rsidP="00322335">
            <w:pPr>
              <w:rPr>
                <w:rFonts w:cstheme="minorHAnsi"/>
                <w:color w:val="00B050"/>
              </w:rPr>
            </w:pPr>
            <w:r w:rsidRPr="00322335">
              <w:rPr>
                <w:rFonts w:cstheme="minorHAnsi"/>
                <w:color w:val="00B050"/>
              </w:rPr>
              <w:lastRenderedPageBreak/>
              <w:t xml:space="preserve">Commence and complete biodiversity </w:t>
            </w:r>
            <w:r w:rsidRPr="00CD6E10">
              <w:rPr>
                <w:rFonts w:cstheme="minorHAnsi"/>
                <w:color w:val="00B050"/>
              </w:rPr>
              <w:t>guid</w:t>
            </w:r>
            <w:r w:rsidR="007536BD" w:rsidRPr="00CD6E10">
              <w:rPr>
                <w:rFonts w:cstheme="minorHAnsi"/>
                <w:color w:val="00B050"/>
              </w:rPr>
              <w:t>ance and information</w:t>
            </w:r>
            <w:r w:rsidRPr="00CD6E10">
              <w:rPr>
                <w:rFonts w:cstheme="minorHAnsi"/>
                <w:color w:val="00B050"/>
              </w:rPr>
              <w:t xml:space="preserve"> for</w:t>
            </w:r>
            <w:r w:rsidR="004B7C1E" w:rsidRPr="00CD6E10">
              <w:rPr>
                <w:rFonts w:cstheme="minorHAnsi"/>
                <w:color w:val="00B050"/>
              </w:rPr>
              <w:t xml:space="preserve"> local community groups, householders and schools for</w:t>
            </w:r>
            <w:r w:rsidRPr="00CD6E10">
              <w:rPr>
                <w:rFonts w:cstheme="minorHAnsi"/>
                <w:color w:val="00B050"/>
              </w:rPr>
              <w:t xml:space="preserve"> </w:t>
            </w:r>
            <w:r w:rsidR="00042791">
              <w:rPr>
                <w:rFonts w:cstheme="minorHAnsi"/>
                <w:color w:val="00B050"/>
              </w:rPr>
              <w:t xml:space="preserve">four </w:t>
            </w:r>
            <w:r w:rsidRPr="00CD6E10">
              <w:rPr>
                <w:rFonts w:cstheme="minorHAnsi"/>
                <w:color w:val="00B050"/>
              </w:rPr>
              <w:t>habitat</w:t>
            </w:r>
            <w:r w:rsidR="00B74435" w:rsidRPr="00CD6E10">
              <w:rPr>
                <w:rFonts w:cstheme="minorHAnsi"/>
                <w:color w:val="00B050"/>
              </w:rPr>
              <w:t xml:space="preserve"> </w:t>
            </w:r>
            <w:proofErr w:type="gramStart"/>
            <w:r w:rsidR="00B74435" w:rsidRPr="00CD6E10">
              <w:rPr>
                <w:rFonts w:cstheme="minorHAnsi"/>
                <w:color w:val="00B050"/>
              </w:rPr>
              <w:t>type</w:t>
            </w:r>
            <w:r w:rsidRPr="00CD6E10">
              <w:rPr>
                <w:rFonts w:cstheme="minorHAnsi"/>
                <w:color w:val="00B050"/>
              </w:rPr>
              <w:t>s</w:t>
            </w:r>
            <w:r w:rsidR="00B74435" w:rsidRPr="00CD6E10">
              <w:rPr>
                <w:rFonts w:cstheme="minorHAnsi"/>
                <w:color w:val="00B050"/>
              </w:rPr>
              <w:t xml:space="preserve"> </w:t>
            </w:r>
            <w:r w:rsidRPr="00CD6E10">
              <w:rPr>
                <w:rFonts w:cstheme="minorHAnsi"/>
                <w:color w:val="00B050"/>
              </w:rPr>
              <w:t xml:space="preserve"> and</w:t>
            </w:r>
            <w:proofErr w:type="gramEnd"/>
            <w:r w:rsidRPr="00CD6E10">
              <w:rPr>
                <w:rFonts w:cstheme="minorHAnsi"/>
                <w:color w:val="00B050"/>
              </w:rPr>
              <w:t>/or</w:t>
            </w:r>
            <w:r w:rsidR="00171348" w:rsidRPr="00CD6E10">
              <w:rPr>
                <w:rFonts w:cstheme="minorHAnsi"/>
                <w:color w:val="00B050"/>
              </w:rPr>
              <w:t xml:space="preserve"> </w:t>
            </w:r>
            <w:r w:rsidRPr="00CD6E10">
              <w:rPr>
                <w:rFonts w:cstheme="minorHAnsi"/>
                <w:color w:val="00B050"/>
              </w:rPr>
              <w:t>species</w:t>
            </w:r>
            <w:r w:rsidR="00042791">
              <w:rPr>
                <w:rFonts w:cstheme="minorHAnsi"/>
                <w:color w:val="00B050"/>
              </w:rPr>
              <w:t xml:space="preserve">. The four would be agreed with the </w:t>
            </w:r>
            <w:r w:rsidR="00042791">
              <w:rPr>
                <w:rFonts w:cstheme="minorHAnsi"/>
                <w:color w:val="00B050"/>
              </w:rPr>
              <w:lastRenderedPageBreak/>
              <w:t xml:space="preserve">action owner but for example could include guidance for hedgerows; grassland verges; recording garden birds; planting for pollinators. </w:t>
            </w:r>
            <w:r w:rsidR="00CD6E10" w:rsidRPr="00CD6E10">
              <w:rPr>
                <w:rFonts w:cstheme="minorHAnsi"/>
                <w:color w:val="00B050"/>
              </w:rPr>
              <w:t xml:space="preserve"> </w:t>
            </w:r>
          </w:p>
        </w:tc>
        <w:tc>
          <w:tcPr>
            <w:tcW w:w="1331" w:type="dxa"/>
          </w:tcPr>
          <w:p w14:paraId="3E491BCA" w14:textId="515ACD74" w:rsidR="00825C2D" w:rsidRPr="00322335" w:rsidRDefault="00825C2D" w:rsidP="00322335">
            <w:pPr>
              <w:rPr>
                <w:rFonts w:cstheme="minorHAnsi"/>
                <w:color w:val="00B050"/>
              </w:rPr>
            </w:pPr>
            <w:r w:rsidRPr="00322335">
              <w:rPr>
                <w:rFonts w:cstheme="minorHAnsi"/>
                <w:color w:val="00B050"/>
              </w:rPr>
              <w:lastRenderedPageBreak/>
              <w:t xml:space="preserve">Year </w:t>
            </w:r>
            <w:r>
              <w:rPr>
                <w:rFonts w:cstheme="minorHAnsi"/>
                <w:color w:val="00B050"/>
              </w:rPr>
              <w:t>3</w:t>
            </w:r>
            <w:r w:rsidRPr="00322335">
              <w:rPr>
                <w:rFonts w:cstheme="minorHAnsi"/>
                <w:color w:val="00B050"/>
              </w:rPr>
              <w:t xml:space="preserve">-6 </w:t>
            </w:r>
          </w:p>
        </w:tc>
        <w:tc>
          <w:tcPr>
            <w:tcW w:w="1643" w:type="dxa"/>
          </w:tcPr>
          <w:p w14:paraId="15BBF9C4" w14:textId="11F90B11" w:rsidR="00825C2D" w:rsidRPr="00322335" w:rsidRDefault="00825C2D" w:rsidP="00322335">
            <w:pPr>
              <w:rPr>
                <w:rFonts w:cstheme="minorHAnsi"/>
                <w:color w:val="00B050"/>
              </w:rPr>
            </w:pPr>
            <w:r w:rsidRPr="00322335">
              <w:rPr>
                <w:rFonts w:eastAsia="Calibri-Light" w:cstheme="minorHAnsi"/>
              </w:rPr>
              <w:t>NPWS, NBDC.</w:t>
            </w:r>
          </w:p>
        </w:tc>
        <w:tc>
          <w:tcPr>
            <w:tcW w:w="1876" w:type="dxa"/>
          </w:tcPr>
          <w:p w14:paraId="67697E76"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Number of guideline documents</w:t>
            </w:r>
          </w:p>
          <w:p w14:paraId="55255FCA"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prepared, launched, and actively</w:t>
            </w:r>
          </w:p>
          <w:p w14:paraId="15D8A9F1" w14:textId="77777777" w:rsidR="00825C2D" w:rsidRPr="00322335" w:rsidRDefault="00825C2D" w:rsidP="00322335">
            <w:pPr>
              <w:rPr>
                <w:rFonts w:cstheme="minorHAnsi"/>
                <w:color w:val="00B050"/>
              </w:rPr>
            </w:pPr>
            <w:r w:rsidRPr="00322335">
              <w:rPr>
                <w:rFonts w:eastAsia="Calibri-Light" w:cstheme="minorHAnsi"/>
              </w:rPr>
              <w:t>promoted.</w:t>
            </w:r>
          </w:p>
        </w:tc>
        <w:tc>
          <w:tcPr>
            <w:tcW w:w="1212" w:type="dxa"/>
          </w:tcPr>
          <w:p w14:paraId="607A0B94" w14:textId="3BEE4C01" w:rsidR="00825C2D" w:rsidRPr="00322335" w:rsidRDefault="00825C2D" w:rsidP="00825C2D">
            <w:pPr>
              <w:autoSpaceDE w:val="0"/>
              <w:autoSpaceDN w:val="0"/>
              <w:adjustRightInd w:val="0"/>
              <w:rPr>
                <w:rFonts w:eastAsia="Calibri-Light" w:cstheme="minorHAnsi"/>
              </w:rPr>
            </w:pPr>
            <w:r w:rsidRPr="00810826">
              <w:rPr>
                <w:rFonts w:eastAsia="Calibri-Light" w:cstheme="minorHAnsi"/>
                <w:color w:val="00B050"/>
              </w:rPr>
              <w:t>Director of Land Use Planning and Transportation (LUPT)</w:t>
            </w:r>
          </w:p>
        </w:tc>
      </w:tr>
      <w:tr w:rsidR="00825C2D" w:rsidRPr="00322335" w14:paraId="11EE32F5" w14:textId="451B0F99" w:rsidTr="00825C2D">
        <w:tc>
          <w:tcPr>
            <w:tcW w:w="2447" w:type="dxa"/>
          </w:tcPr>
          <w:p w14:paraId="708B9B5D"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 xml:space="preserve">3.3 </w:t>
            </w:r>
          </w:p>
          <w:p w14:paraId="36D43399" w14:textId="0D602A90"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 xml:space="preserve">Promote innovative approaches to developing strategic biodiversity policies and objectives in the preparation process for the SDCC Development Plan 2022 -2018 and the SDCC Green infrastructure Strategy, </w:t>
            </w:r>
            <w:r w:rsidRPr="00322335">
              <w:rPr>
                <w:rFonts w:eastAsia="Calibri-Light" w:cstheme="minorHAnsi"/>
                <w:color w:val="00B050"/>
              </w:rPr>
              <w:t xml:space="preserve">including </w:t>
            </w:r>
            <w:r w:rsidR="00E01AE9">
              <w:rPr>
                <w:rFonts w:eastAsia="Calibri-Light" w:cstheme="minorHAnsi"/>
                <w:color w:val="00B050"/>
              </w:rPr>
              <w:t>promotion</w:t>
            </w:r>
            <w:r w:rsidRPr="00322335">
              <w:rPr>
                <w:rFonts w:eastAsia="Calibri-Light" w:cstheme="minorHAnsi"/>
                <w:color w:val="00B050"/>
              </w:rPr>
              <w:t xml:space="preserve"> of habitat restoration, creation, and rewilding, to improve and to introduce new linkages in the network of wildlife corridors habitats for the County.  </w:t>
            </w:r>
          </w:p>
          <w:p w14:paraId="05CC5551" w14:textId="77777777" w:rsidR="00825C2D" w:rsidRPr="00322335" w:rsidRDefault="00825C2D" w:rsidP="00322335">
            <w:pPr>
              <w:rPr>
                <w:rFonts w:cstheme="minorHAnsi"/>
                <w:color w:val="00B050"/>
              </w:rPr>
            </w:pPr>
          </w:p>
        </w:tc>
        <w:tc>
          <w:tcPr>
            <w:tcW w:w="1947" w:type="dxa"/>
          </w:tcPr>
          <w:p w14:paraId="0AF1CB03" w14:textId="77777777" w:rsidR="00825C2D" w:rsidRPr="00322335" w:rsidRDefault="00825C2D" w:rsidP="00322335">
            <w:pPr>
              <w:rPr>
                <w:rFonts w:cstheme="minorHAnsi"/>
                <w:color w:val="00B050"/>
              </w:rPr>
            </w:pPr>
            <w:r w:rsidRPr="00322335">
              <w:rPr>
                <w:rFonts w:cstheme="minorHAnsi"/>
                <w:color w:val="00B050"/>
              </w:rPr>
              <w:t xml:space="preserve">Contribute and influence the development of biodiversity policy in the </w:t>
            </w:r>
            <w:r w:rsidRPr="00322335">
              <w:rPr>
                <w:rFonts w:eastAsia="Calibri-Light" w:cstheme="minorHAnsi"/>
                <w:color w:val="00B050"/>
              </w:rPr>
              <w:t>SDCC Development Plan 2022 -2018 and the SDCC Green infrastructure Strategy.</w:t>
            </w:r>
          </w:p>
        </w:tc>
        <w:tc>
          <w:tcPr>
            <w:tcW w:w="1331" w:type="dxa"/>
          </w:tcPr>
          <w:p w14:paraId="7905E99C" w14:textId="2E404DB2" w:rsidR="00825C2D" w:rsidRPr="00322335" w:rsidRDefault="00825C2D" w:rsidP="00322335">
            <w:pPr>
              <w:rPr>
                <w:rFonts w:cstheme="minorHAnsi"/>
                <w:color w:val="00B050"/>
              </w:rPr>
            </w:pPr>
            <w:r w:rsidRPr="00322335">
              <w:rPr>
                <w:rFonts w:cstheme="minorHAnsi"/>
                <w:color w:val="00B050"/>
              </w:rPr>
              <w:t xml:space="preserve">Year </w:t>
            </w:r>
            <w:r>
              <w:rPr>
                <w:rFonts w:cstheme="minorHAnsi"/>
                <w:color w:val="00B050"/>
              </w:rPr>
              <w:t>3</w:t>
            </w:r>
            <w:r w:rsidRPr="00322335">
              <w:rPr>
                <w:rFonts w:cstheme="minorHAnsi"/>
                <w:color w:val="00B050"/>
              </w:rPr>
              <w:t>-6</w:t>
            </w:r>
          </w:p>
        </w:tc>
        <w:tc>
          <w:tcPr>
            <w:tcW w:w="1643" w:type="dxa"/>
          </w:tcPr>
          <w:p w14:paraId="72DFF65C" w14:textId="41394D5E"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NPWS, EPA, local</w:t>
            </w:r>
          </w:p>
          <w:p w14:paraId="14FB2ED2" w14:textId="77777777" w:rsidR="00825C2D" w:rsidRPr="00322335" w:rsidRDefault="00825C2D" w:rsidP="00322335">
            <w:pPr>
              <w:rPr>
                <w:rFonts w:cstheme="minorHAnsi"/>
                <w:color w:val="00B050"/>
              </w:rPr>
            </w:pPr>
            <w:r w:rsidRPr="00322335">
              <w:rPr>
                <w:rFonts w:eastAsia="Calibri-Light" w:cstheme="minorHAnsi"/>
              </w:rPr>
              <w:t>groups.</w:t>
            </w:r>
          </w:p>
        </w:tc>
        <w:tc>
          <w:tcPr>
            <w:tcW w:w="1876" w:type="dxa"/>
          </w:tcPr>
          <w:p w14:paraId="033FEA76"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Biodiversity issues mainstreamed</w:t>
            </w:r>
          </w:p>
          <w:p w14:paraId="46125EE0"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across the reviewed SDCC</w:t>
            </w:r>
          </w:p>
          <w:p w14:paraId="49CE7F15" w14:textId="77777777" w:rsidR="00825C2D" w:rsidRPr="00322335" w:rsidRDefault="00825C2D" w:rsidP="00322335">
            <w:pPr>
              <w:rPr>
                <w:rFonts w:cstheme="minorHAnsi"/>
                <w:color w:val="00B050"/>
              </w:rPr>
            </w:pPr>
            <w:r w:rsidRPr="00322335">
              <w:rPr>
                <w:rFonts w:eastAsia="Calibri-Light" w:cstheme="minorHAnsi"/>
              </w:rPr>
              <w:t>Development Plan.</w:t>
            </w:r>
          </w:p>
        </w:tc>
        <w:tc>
          <w:tcPr>
            <w:tcW w:w="1212" w:type="dxa"/>
          </w:tcPr>
          <w:p w14:paraId="3A322A76" w14:textId="722E48EE" w:rsidR="00825C2D" w:rsidRPr="00322335" w:rsidRDefault="00825C2D" w:rsidP="00322335">
            <w:pPr>
              <w:autoSpaceDE w:val="0"/>
              <w:autoSpaceDN w:val="0"/>
              <w:adjustRightInd w:val="0"/>
              <w:rPr>
                <w:rFonts w:eastAsia="Calibri-Light" w:cstheme="minorHAnsi"/>
              </w:rPr>
            </w:pPr>
            <w:r w:rsidRPr="00810826">
              <w:rPr>
                <w:rFonts w:eastAsia="Calibri-Light" w:cstheme="minorHAnsi"/>
                <w:color w:val="00B050"/>
              </w:rPr>
              <w:t>Director of Land Use Planning and Transportation (LUPT)</w:t>
            </w:r>
          </w:p>
        </w:tc>
      </w:tr>
      <w:tr w:rsidR="00825C2D" w:rsidRPr="00322335" w14:paraId="223CB4FC" w14:textId="3193CE74" w:rsidTr="00825C2D">
        <w:tc>
          <w:tcPr>
            <w:tcW w:w="2447" w:type="dxa"/>
          </w:tcPr>
          <w:p w14:paraId="7A258AD0"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 xml:space="preserve">3.4 </w:t>
            </w:r>
          </w:p>
          <w:p w14:paraId="0D4B350B"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Coordinate with the Council’s Climate Change Action Plan 2019-2024 to identify</w:t>
            </w:r>
          </w:p>
          <w:p w14:paraId="193E94A1" w14:textId="0F9A6840"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 xml:space="preserve">impacts on biodiversity arising from climate change, </w:t>
            </w:r>
            <w:r w:rsidR="0019405C" w:rsidRPr="00322335">
              <w:rPr>
                <w:rFonts w:eastAsia="Calibri-Light" w:cstheme="minorHAnsi"/>
              </w:rPr>
              <w:t>targeting,</w:t>
            </w:r>
            <w:r w:rsidRPr="00322335">
              <w:rPr>
                <w:rFonts w:eastAsia="Calibri-Light" w:cstheme="minorHAnsi"/>
              </w:rPr>
              <w:t xml:space="preserve"> and implementing</w:t>
            </w:r>
          </w:p>
          <w:p w14:paraId="10D8AFB8" w14:textId="77777777" w:rsidR="00825C2D" w:rsidRPr="00322335" w:rsidRDefault="00825C2D" w:rsidP="00322335">
            <w:pPr>
              <w:rPr>
                <w:rFonts w:cstheme="minorHAnsi"/>
                <w:color w:val="00B050"/>
              </w:rPr>
            </w:pPr>
            <w:r w:rsidRPr="00322335">
              <w:rPr>
                <w:rFonts w:eastAsia="Calibri-Light" w:cstheme="minorHAnsi"/>
              </w:rPr>
              <w:t>necessary measures to assist biodiversity adapt to changing conditions.</w:t>
            </w:r>
          </w:p>
        </w:tc>
        <w:tc>
          <w:tcPr>
            <w:tcW w:w="1947" w:type="dxa"/>
          </w:tcPr>
          <w:p w14:paraId="63D9E767" w14:textId="77777777" w:rsidR="00825C2D" w:rsidRPr="00322335" w:rsidRDefault="00825C2D" w:rsidP="00322335">
            <w:pPr>
              <w:rPr>
                <w:rFonts w:cstheme="minorHAnsi"/>
                <w:color w:val="00B050"/>
              </w:rPr>
            </w:pPr>
            <w:r w:rsidRPr="00322335">
              <w:rPr>
                <w:rFonts w:cstheme="minorHAnsi"/>
                <w:color w:val="00B050"/>
              </w:rPr>
              <w:t xml:space="preserve">Support the delivery of the Climate Change Action Plan 2019 -2024 by carrying out 3 identified biodiversity projects. </w:t>
            </w:r>
          </w:p>
        </w:tc>
        <w:tc>
          <w:tcPr>
            <w:tcW w:w="1331" w:type="dxa"/>
          </w:tcPr>
          <w:p w14:paraId="398F5826" w14:textId="77777777" w:rsidR="00825C2D" w:rsidRPr="00322335" w:rsidRDefault="00825C2D" w:rsidP="00322335">
            <w:pPr>
              <w:rPr>
                <w:rFonts w:cstheme="minorHAnsi"/>
                <w:color w:val="00B050"/>
              </w:rPr>
            </w:pPr>
            <w:r w:rsidRPr="00322335">
              <w:rPr>
                <w:rFonts w:cstheme="minorHAnsi"/>
                <w:color w:val="00B050"/>
              </w:rPr>
              <w:t xml:space="preserve">Year 1-2 </w:t>
            </w:r>
          </w:p>
        </w:tc>
        <w:tc>
          <w:tcPr>
            <w:tcW w:w="1643" w:type="dxa"/>
          </w:tcPr>
          <w:p w14:paraId="4B357BB3"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Council’s CCAP team,</w:t>
            </w:r>
          </w:p>
          <w:p w14:paraId="5DD77052" w14:textId="77777777" w:rsidR="00825C2D" w:rsidRPr="00322335" w:rsidRDefault="00825C2D" w:rsidP="00322335">
            <w:pPr>
              <w:rPr>
                <w:rFonts w:cstheme="minorHAnsi"/>
                <w:color w:val="00B050"/>
              </w:rPr>
            </w:pPr>
            <w:r w:rsidRPr="00322335">
              <w:rPr>
                <w:rFonts w:eastAsia="Calibri-Light" w:cstheme="minorHAnsi"/>
              </w:rPr>
              <w:t>State agencies, NBDC.</w:t>
            </w:r>
          </w:p>
        </w:tc>
        <w:tc>
          <w:tcPr>
            <w:tcW w:w="1876" w:type="dxa"/>
          </w:tcPr>
          <w:p w14:paraId="2CFCE204"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Delivery of Green Infrastructure</w:t>
            </w:r>
          </w:p>
          <w:p w14:paraId="7C778054"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Strategy that assists species adapt</w:t>
            </w:r>
          </w:p>
          <w:p w14:paraId="0F82FE4B"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to climate change by maintaining</w:t>
            </w:r>
          </w:p>
          <w:p w14:paraId="2F624CC1" w14:textId="77777777" w:rsidR="00825C2D" w:rsidRPr="00322335" w:rsidRDefault="00825C2D" w:rsidP="00322335">
            <w:pPr>
              <w:autoSpaceDE w:val="0"/>
              <w:autoSpaceDN w:val="0"/>
              <w:adjustRightInd w:val="0"/>
              <w:rPr>
                <w:rFonts w:eastAsia="Calibri-Light" w:cstheme="minorHAnsi"/>
              </w:rPr>
            </w:pPr>
            <w:r w:rsidRPr="00322335">
              <w:rPr>
                <w:rFonts w:eastAsia="Calibri-Light" w:cstheme="minorHAnsi"/>
              </w:rPr>
              <w:t>interconnecting and functioning</w:t>
            </w:r>
          </w:p>
          <w:p w14:paraId="692742DB" w14:textId="77777777" w:rsidR="00825C2D" w:rsidRPr="00322335" w:rsidRDefault="00825C2D" w:rsidP="00322335">
            <w:pPr>
              <w:rPr>
                <w:rFonts w:cstheme="minorHAnsi"/>
                <w:color w:val="00B050"/>
              </w:rPr>
            </w:pPr>
            <w:r w:rsidRPr="00322335">
              <w:rPr>
                <w:rFonts w:eastAsia="Calibri-Light" w:cstheme="minorHAnsi"/>
              </w:rPr>
              <w:t>(albeit changing) habitats.</w:t>
            </w:r>
          </w:p>
        </w:tc>
        <w:tc>
          <w:tcPr>
            <w:tcW w:w="1212" w:type="dxa"/>
          </w:tcPr>
          <w:p w14:paraId="0E640CF6" w14:textId="5A5B7B0B" w:rsidR="00825C2D" w:rsidRPr="00322335" w:rsidRDefault="00825C2D" w:rsidP="00322335">
            <w:pPr>
              <w:autoSpaceDE w:val="0"/>
              <w:autoSpaceDN w:val="0"/>
              <w:adjustRightInd w:val="0"/>
              <w:rPr>
                <w:rFonts w:eastAsia="Calibri-Light" w:cstheme="minorHAnsi"/>
              </w:rPr>
            </w:pPr>
            <w:r>
              <w:rPr>
                <w:rFonts w:eastAsia="Calibri-Light" w:cstheme="minorHAnsi"/>
                <w:color w:val="00B050"/>
              </w:rPr>
              <w:t>Director of Environment, Water &amp; Climate Change</w:t>
            </w:r>
          </w:p>
        </w:tc>
      </w:tr>
      <w:tr w:rsidR="00825C2D" w:rsidRPr="00322335" w14:paraId="4CD25DB9" w14:textId="2F520486" w:rsidTr="00825C2D">
        <w:tc>
          <w:tcPr>
            <w:tcW w:w="9244" w:type="dxa"/>
            <w:gridSpan w:val="5"/>
          </w:tcPr>
          <w:p w14:paraId="0DF7F0D5" w14:textId="77777777" w:rsidR="00825C2D" w:rsidRPr="00322335" w:rsidRDefault="00825C2D" w:rsidP="00322335">
            <w:pPr>
              <w:rPr>
                <w:rFonts w:ascii="Calibri" w:hAnsi="Calibri" w:cs="Calibri"/>
                <w:color w:val="00B050"/>
              </w:rPr>
            </w:pPr>
          </w:p>
          <w:p w14:paraId="7BDEC137" w14:textId="77777777" w:rsidR="00825C2D" w:rsidRPr="00651112" w:rsidRDefault="00825C2D" w:rsidP="00322335">
            <w:pPr>
              <w:jc w:val="center"/>
              <w:rPr>
                <w:rFonts w:ascii="Calibri" w:hAnsi="Calibri" w:cs="Calibri"/>
                <w:b/>
                <w:bCs/>
                <w:color w:val="00B050"/>
              </w:rPr>
            </w:pPr>
            <w:r w:rsidRPr="00651112">
              <w:rPr>
                <w:rFonts w:ascii="Calibri" w:hAnsi="Calibri" w:cs="Calibri"/>
                <w:b/>
                <w:bCs/>
                <w:color w:val="00B050"/>
              </w:rPr>
              <w:t>4. BIODIVERSITY - Protect, Restore and Create</w:t>
            </w:r>
          </w:p>
          <w:p w14:paraId="2BA750C5" w14:textId="77777777" w:rsidR="00825C2D" w:rsidRPr="00322335" w:rsidRDefault="00825C2D" w:rsidP="00322335">
            <w:pPr>
              <w:jc w:val="center"/>
              <w:rPr>
                <w:rFonts w:ascii="Calibri" w:hAnsi="Calibri" w:cs="Calibri"/>
                <w:b/>
                <w:bCs/>
                <w:color w:val="00B050"/>
              </w:rPr>
            </w:pPr>
          </w:p>
        </w:tc>
        <w:tc>
          <w:tcPr>
            <w:tcW w:w="1212" w:type="dxa"/>
          </w:tcPr>
          <w:p w14:paraId="78844345" w14:textId="77777777" w:rsidR="00825C2D" w:rsidRPr="00322335" w:rsidRDefault="00825C2D" w:rsidP="00322335">
            <w:pPr>
              <w:rPr>
                <w:rFonts w:ascii="Calibri" w:hAnsi="Calibri" w:cs="Calibri"/>
                <w:color w:val="00B050"/>
              </w:rPr>
            </w:pPr>
          </w:p>
        </w:tc>
      </w:tr>
      <w:tr w:rsidR="00825C2D" w:rsidRPr="00322335" w14:paraId="09FF9197" w14:textId="0515AFEC" w:rsidTr="00825C2D">
        <w:trPr>
          <w:trHeight w:val="123"/>
        </w:trPr>
        <w:tc>
          <w:tcPr>
            <w:tcW w:w="2447" w:type="dxa"/>
          </w:tcPr>
          <w:p w14:paraId="3D6258F9" w14:textId="77777777" w:rsidR="00825C2D" w:rsidRPr="005B2EDB" w:rsidRDefault="00825C2D" w:rsidP="00322335">
            <w:pPr>
              <w:rPr>
                <w:rFonts w:ascii="Calibri" w:hAnsi="Calibri" w:cs="Calibri"/>
                <w:color w:val="00B050"/>
              </w:rPr>
            </w:pPr>
            <w:r w:rsidRPr="005B2EDB">
              <w:rPr>
                <w:rFonts w:ascii="Calibri" w:hAnsi="Calibri" w:cs="Calibri"/>
                <w:color w:val="00B050"/>
              </w:rPr>
              <w:t xml:space="preserve">4.1 </w:t>
            </w:r>
          </w:p>
          <w:p w14:paraId="47AD8F86" w14:textId="50778A49" w:rsidR="00825C2D" w:rsidRPr="005B2EDB" w:rsidRDefault="00825C2D" w:rsidP="00042791">
            <w:pPr>
              <w:rPr>
                <w:rFonts w:ascii="Calibri" w:hAnsi="Calibri" w:cs="Calibri"/>
                <w:color w:val="00B050"/>
              </w:rPr>
            </w:pPr>
            <w:r>
              <w:rPr>
                <w:rFonts w:ascii="Calibri" w:hAnsi="Calibri" w:cs="Calibri"/>
                <w:color w:val="00B050"/>
              </w:rPr>
              <w:t>For SDCC projects,</w:t>
            </w:r>
            <w:r w:rsidR="001F11BA">
              <w:rPr>
                <w:rFonts w:ascii="Calibri" w:hAnsi="Calibri" w:cs="Calibri"/>
                <w:color w:val="00B050"/>
              </w:rPr>
              <w:t xml:space="preserve"> apply the policies from the </w:t>
            </w:r>
            <w:r>
              <w:rPr>
                <w:rFonts w:ascii="Calibri" w:hAnsi="Calibri" w:cs="Calibri"/>
                <w:color w:val="00B050"/>
              </w:rPr>
              <w:t xml:space="preserve">National Biodiversity Plan and the biodiversity </w:t>
            </w:r>
            <w:r>
              <w:rPr>
                <w:rFonts w:ascii="Calibri" w:hAnsi="Calibri" w:cs="Calibri"/>
                <w:color w:val="00B050"/>
              </w:rPr>
              <w:lastRenderedPageBreak/>
              <w:t>policies and objectives f</w:t>
            </w:r>
            <w:r w:rsidR="001F11BA">
              <w:rPr>
                <w:rFonts w:ascii="Calibri" w:hAnsi="Calibri" w:cs="Calibri"/>
                <w:color w:val="00B050"/>
              </w:rPr>
              <w:t>rom</w:t>
            </w:r>
            <w:r>
              <w:rPr>
                <w:rFonts w:ascii="Calibri" w:hAnsi="Calibri" w:cs="Calibri"/>
                <w:color w:val="00B050"/>
              </w:rPr>
              <w:t xml:space="preserve"> the active County Development Plan</w:t>
            </w:r>
            <w:r w:rsidR="00E50415">
              <w:rPr>
                <w:rFonts w:ascii="Calibri" w:hAnsi="Calibri" w:cs="Calibri"/>
                <w:color w:val="00B050"/>
              </w:rPr>
              <w:t>.</w:t>
            </w:r>
          </w:p>
        </w:tc>
        <w:tc>
          <w:tcPr>
            <w:tcW w:w="1947" w:type="dxa"/>
          </w:tcPr>
          <w:p w14:paraId="0403E12C" w14:textId="576CE467" w:rsidR="00D21DB1" w:rsidRPr="00EF40F2" w:rsidRDefault="00A40A73" w:rsidP="00E73A30">
            <w:pPr>
              <w:rPr>
                <w:rFonts w:ascii="Calibri" w:hAnsi="Calibri" w:cs="Calibri"/>
                <w:color w:val="5B9BD5" w:themeColor="accent5"/>
              </w:rPr>
            </w:pPr>
            <w:r w:rsidRPr="00E50415">
              <w:rPr>
                <w:rFonts w:ascii="Calibri" w:hAnsi="Calibri" w:cs="Calibri"/>
                <w:color w:val="00B050"/>
              </w:rPr>
              <w:lastRenderedPageBreak/>
              <w:t>SDCC projects</w:t>
            </w:r>
            <w:r w:rsidR="00042791">
              <w:rPr>
                <w:rFonts w:ascii="Calibri" w:hAnsi="Calibri" w:cs="Calibri"/>
                <w:color w:val="00B050"/>
              </w:rPr>
              <w:t xml:space="preserve"> to</w:t>
            </w:r>
            <w:r w:rsidRPr="00E50415">
              <w:rPr>
                <w:rFonts w:ascii="Calibri" w:hAnsi="Calibri" w:cs="Calibri"/>
                <w:color w:val="00B050"/>
              </w:rPr>
              <w:t xml:space="preserve"> </w:t>
            </w:r>
            <w:r w:rsidR="00042791">
              <w:rPr>
                <w:rFonts w:ascii="Calibri" w:hAnsi="Calibri" w:cs="Calibri"/>
                <w:color w:val="00B050"/>
              </w:rPr>
              <w:t xml:space="preserve">apply </w:t>
            </w:r>
            <w:proofErr w:type="gramStart"/>
            <w:r w:rsidR="00042791">
              <w:rPr>
                <w:rFonts w:ascii="Calibri" w:hAnsi="Calibri" w:cs="Calibri"/>
                <w:color w:val="00B050"/>
              </w:rPr>
              <w:t xml:space="preserve">the </w:t>
            </w:r>
            <w:r w:rsidRPr="00E50415">
              <w:rPr>
                <w:rFonts w:ascii="Calibri" w:hAnsi="Calibri" w:cs="Calibri"/>
                <w:color w:val="00B050"/>
              </w:rPr>
              <w:t xml:space="preserve"> relevant</w:t>
            </w:r>
            <w:proofErr w:type="gramEnd"/>
            <w:r w:rsidR="00E01AE9" w:rsidRPr="00E50415">
              <w:rPr>
                <w:rFonts w:ascii="Calibri" w:hAnsi="Calibri" w:cs="Calibri"/>
                <w:color w:val="00B050"/>
              </w:rPr>
              <w:t xml:space="preserve"> adopted</w:t>
            </w:r>
            <w:r w:rsidRPr="00E50415">
              <w:rPr>
                <w:rFonts w:ascii="Calibri" w:hAnsi="Calibri" w:cs="Calibri"/>
                <w:color w:val="00B050"/>
              </w:rPr>
              <w:t xml:space="preserve"> policies and objectives. </w:t>
            </w:r>
          </w:p>
          <w:p w14:paraId="260255ED" w14:textId="77777777" w:rsidR="00D21DB1" w:rsidRDefault="00D21DB1" w:rsidP="00E73A30">
            <w:pPr>
              <w:rPr>
                <w:rFonts w:ascii="Calibri" w:hAnsi="Calibri" w:cs="Calibri"/>
                <w:strike/>
                <w:color w:val="5B9BD5" w:themeColor="accent5"/>
              </w:rPr>
            </w:pPr>
          </w:p>
          <w:p w14:paraId="58611397" w14:textId="77777777" w:rsidR="00825C2D" w:rsidRDefault="00825C2D" w:rsidP="00322335">
            <w:pPr>
              <w:rPr>
                <w:rFonts w:ascii="Calibri" w:hAnsi="Calibri" w:cs="Calibri"/>
                <w:color w:val="00B050"/>
              </w:rPr>
            </w:pPr>
          </w:p>
          <w:p w14:paraId="6867D5D4" w14:textId="6B295A87" w:rsidR="00825C2D" w:rsidRPr="005B2EDB" w:rsidRDefault="00825C2D" w:rsidP="00322335">
            <w:pPr>
              <w:rPr>
                <w:rFonts w:ascii="Calibri" w:hAnsi="Calibri" w:cs="Calibri"/>
                <w:color w:val="00B050"/>
              </w:rPr>
            </w:pPr>
          </w:p>
        </w:tc>
        <w:tc>
          <w:tcPr>
            <w:tcW w:w="1331" w:type="dxa"/>
          </w:tcPr>
          <w:p w14:paraId="72831129" w14:textId="68DBDD66" w:rsidR="00825C2D" w:rsidRPr="005B2EDB" w:rsidRDefault="00EF40F2" w:rsidP="00322335">
            <w:pPr>
              <w:rPr>
                <w:rFonts w:ascii="Calibri" w:hAnsi="Calibri" w:cs="Calibri"/>
                <w:color w:val="00B050"/>
              </w:rPr>
            </w:pPr>
            <w:r w:rsidRPr="00E50415">
              <w:rPr>
                <w:rFonts w:cstheme="minorHAnsi"/>
                <w:color w:val="00B050"/>
              </w:rPr>
              <w:lastRenderedPageBreak/>
              <w:t>On-going across the 6 years of the plan</w:t>
            </w:r>
          </w:p>
        </w:tc>
        <w:tc>
          <w:tcPr>
            <w:tcW w:w="1643" w:type="dxa"/>
          </w:tcPr>
          <w:p w14:paraId="0F960E7D" w14:textId="71585608" w:rsidR="00C004AC" w:rsidRPr="00C004AC" w:rsidRDefault="00C004AC" w:rsidP="00C004AC">
            <w:pPr>
              <w:autoSpaceDE w:val="0"/>
              <w:autoSpaceDN w:val="0"/>
              <w:adjustRightInd w:val="0"/>
              <w:rPr>
                <w:rFonts w:ascii="Calibri" w:hAnsi="Calibri" w:cs="Calibri"/>
                <w:color w:val="00B050"/>
              </w:rPr>
            </w:pPr>
            <w:r w:rsidRPr="00C004AC">
              <w:rPr>
                <w:rFonts w:eastAsia="Calibri-Light" w:cstheme="minorHAnsi"/>
                <w:color w:val="00B050"/>
              </w:rPr>
              <w:t>NPWS, EPA, expert groups</w:t>
            </w:r>
          </w:p>
          <w:p w14:paraId="2936485C" w14:textId="77777777" w:rsidR="00825C2D" w:rsidRPr="00322335" w:rsidRDefault="00825C2D" w:rsidP="00322335">
            <w:pPr>
              <w:rPr>
                <w:rFonts w:ascii="Calibri" w:hAnsi="Calibri" w:cs="Calibri"/>
                <w:color w:val="00B050"/>
              </w:rPr>
            </w:pPr>
          </w:p>
        </w:tc>
        <w:tc>
          <w:tcPr>
            <w:tcW w:w="1876" w:type="dxa"/>
          </w:tcPr>
          <w:p w14:paraId="2282ABA5" w14:textId="4EE77872" w:rsidR="00825C2D" w:rsidRPr="00322335" w:rsidRDefault="00EF40F2" w:rsidP="00322335">
            <w:pPr>
              <w:rPr>
                <w:rFonts w:ascii="Calibri" w:hAnsi="Calibri" w:cs="Calibri"/>
                <w:color w:val="00B050"/>
              </w:rPr>
            </w:pPr>
            <w:r w:rsidRPr="00E50415">
              <w:rPr>
                <w:rFonts w:ascii="Calibri" w:hAnsi="Calibri" w:cs="Calibri"/>
                <w:color w:val="00B050"/>
              </w:rPr>
              <w:t xml:space="preserve">Number of biodiversity mitigation measures incorporated </w:t>
            </w:r>
          </w:p>
        </w:tc>
        <w:tc>
          <w:tcPr>
            <w:tcW w:w="1212" w:type="dxa"/>
          </w:tcPr>
          <w:p w14:paraId="56CFDFCC" w14:textId="77777777" w:rsidR="00227B01" w:rsidRDefault="00825C2D" w:rsidP="00322335">
            <w:pPr>
              <w:rPr>
                <w:rFonts w:eastAsia="Calibri-Light" w:cstheme="minorHAnsi"/>
                <w:color w:val="00B050"/>
              </w:rPr>
            </w:pPr>
            <w:r w:rsidRPr="00810826">
              <w:rPr>
                <w:rFonts w:eastAsia="Calibri-Light" w:cstheme="minorHAnsi"/>
                <w:color w:val="00B050"/>
              </w:rPr>
              <w:t>Director of Land Use Planning and Transportation (LUPT)</w:t>
            </w:r>
            <w:r>
              <w:rPr>
                <w:rFonts w:eastAsia="Calibri-Light" w:cstheme="minorHAnsi"/>
                <w:color w:val="00B050"/>
              </w:rPr>
              <w:t xml:space="preserve"> </w:t>
            </w:r>
          </w:p>
          <w:p w14:paraId="015DF024" w14:textId="77777777" w:rsidR="00227B01" w:rsidRDefault="00227B01" w:rsidP="00322335">
            <w:pPr>
              <w:rPr>
                <w:rFonts w:eastAsia="Calibri-Light" w:cstheme="minorHAnsi"/>
                <w:color w:val="00B050"/>
              </w:rPr>
            </w:pPr>
          </w:p>
          <w:p w14:paraId="2C0A9BF8" w14:textId="4B906F6A" w:rsidR="00825C2D" w:rsidRPr="00322335" w:rsidRDefault="00825C2D" w:rsidP="00322335">
            <w:pPr>
              <w:rPr>
                <w:rFonts w:ascii="Calibri" w:hAnsi="Calibri" w:cs="Calibri"/>
                <w:color w:val="00B050"/>
              </w:rPr>
            </w:pPr>
          </w:p>
        </w:tc>
      </w:tr>
      <w:tr w:rsidR="00825C2D" w:rsidRPr="00322335" w14:paraId="1F41A315" w14:textId="2E0E4B84" w:rsidTr="00825C2D">
        <w:trPr>
          <w:trHeight w:val="123"/>
        </w:trPr>
        <w:tc>
          <w:tcPr>
            <w:tcW w:w="2447" w:type="dxa"/>
          </w:tcPr>
          <w:p w14:paraId="2C810D9F" w14:textId="77777777" w:rsidR="00825C2D" w:rsidRPr="00322335" w:rsidRDefault="00825C2D" w:rsidP="00322335">
            <w:pPr>
              <w:rPr>
                <w:rFonts w:ascii="Calibri" w:hAnsi="Calibri" w:cs="Calibri"/>
                <w:color w:val="00B050"/>
              </w:rPr>
            </w:pPr>
            <w:r w:rsidRPr="00322335">
              <w:rPr>
                <w:rFonts w:ascii="Calibri" w:hAnsi="Calibri" w:cs="Calibri"/>
                <w:color w:val="00B050"/>
              </w:rPr>
              <w:lastRenderedPageBreak/>
              <w:t xml:space="preserve">4.2 </w:t>
            </w:r>
          </w:p>
          <w:p w14:paraId="6DF45657" w14:textId="2F0B17DD" w:rsidR="00825C2D" w:rsidRPr="00322335" w:rsidRDefault="008A725A" w:rsidP="00322335">
            <w:pPr>
              <w:rPr>
                <w:rFonts w:ascii="Calibri" w:hAnsi="Calibri" w:cs="Calibri"/>
                <w:color w:val="00B050"/>
              </w:rPr>
            </w:pPr>
            <w:r>
              <w:rPr>
                <w:rFonts w:ascii="Calibri" w:hAnsi="Calibri" w:cs="Calibri"/>
                <w:color w:val="00B050"/>
              </w:rPr>
              <w:t>To continue to r</w:t>
            </w:r>
            <w:r w:rsidR="00825C2D" w:rsidRPr="00322335">
              <w:rPr>
                <w:rFonts w:ascii="Calibri" w:hAnsi="Calibri" w:cs="Calibri"/>
                <w:color w:val="00B050"/>
              </w:rPr>
              <w:t xml:space="preserve">esearch methods </w:t>
            </w:r>
            <w:r>
              <w:rPr>
                <w:rFonts w:ascii="Calibri" w:hAnsi="Calibri" w:cs="Calibri"/>
                <w:color w:val="00B050"/>
              </w:rPr>
              <w:t xml:space="preserve">to further </w:t>
            </w:r>
            <w:r w:rsidR="00825C2D" w:rsidRPr="00322335">
              <w:rPr>
                <w:rFonts w:ascii="Calibri" w:hAnsi="Calibri" w:cs="Calibri"/>
                <w:color w:val="00B050"/>
              </w:rPr>
              <w:t>minimis</w:t>
            </w:r>
            <w:r>
              <w:rPr>
                <w:rFonts w:ascii="Calibri" w:hAnsi="Calibri" w:cs="Calibri"/>
                <w:color w:val="00B050"/>
              </w:rPr>
              <w:t>e</w:t>
            </w:r>
            <w:r w:rsidR="00825C2D" w:rsidRPr="00322335">
              <w:rPr>
                <w:rFonts w:ascii="Calibri" w:hAnsi="Calibri" w:cs="Calibri"/>
                <w:color w:val="00B050"/>
              </w:rPr>
              <w:t xml:space="preserve"> the use of chemical biocides </w:t>
            </w:r>
            <w:r w:rsidR="00825C2D">
              <w:rPr>
                <w:rFonts w:ascii="Calibri" w:hAnsi="Calibri" w:cs="Calibri"/>
                <w:color w:val="00B050"/>
              </w:rPr>
              <w:t xml:space="preserve">that are </w:t>
            </w:r>
            <w:r w:rsidR="00825C2D" w:rsidRPr="00322335">
              <w:rPr>
                <w:rFonts w:ascii="Calibri" w:hAnsi="Calibri" w:cs="Calibri"/>
                <w:color w:val="00B050"/>
              </w:rPr>
              <w:t>harmful to wider biodiversity.</w:t>
            </w:r>
          </w:p>
        </w:tc>
        <w:tc>
          <w:tcPr>
            <w:tcW w:w="1947" w:type="dxa"/>
          </w:tcPr>
          <w:p w14:paraId="51A12FAE" w14:textId="34E83D3C" w:rsidR="00825C2D" w:rsidRPr="005B2EDB" w:rsidRDefault="00825C2D" w:rsidP="00322335">
            <w:pPr>
              <w:rPr>
                <w:rFonts w:ascii="Calibri" w:hAnsi="Calibri" w:cs="Calibri"/>
                <w:color w:val="00B050"/>
              </w:rPr>
            </w:pPr>
            <w:r w:rsidRPr="005B2EDB">
              <w:rPr>
                <w:rFonts w:ascii="Calibri" w:hAnsi="Calibri" w:cs="Calibri"/>
                <w:color w:val="00B050"/>
              </w:rPr>
              <w:t xml:space="preserve">Carry out research and </w:t>
            </w:r>
            <w:r>
              <w:rPr>
                <w:rFonts w:ascii="Calibri" w:hAnsi="Calibri" w:cs="Calibri"/>
                <w:color w:val="00B050"/>
              </w:rPr>
              <w:t xml:space="preserve">agree </w:t>
            </w:r>
            <w:r w:rsidRPr="005B2EDB">
              <w:rPr>
                <w:rFonts w:ascii="Calibri" w:hAnsi="Calibri" w:cs="Calibri"/>
                <w:color w:val="00B050"/>
              </w:rPr>
              <w:t>appropriate change</w:t>
            </w:r>
            <w:r>
              <w:rPr>
                <w:rFonts w:ascii="Calibri" w:hAnsi="Calibri" w:cs="Calibri"/>
                <w:color w:val="00B050"/>
              </w:rPr>
              <w:t>s</w:t>
            </w:r>
            <w:r w:rsidRPr="005B2EDB">
              <w:rPr>
                <w:rFonts w:ascii="Calibri" w:hAnsi="Calibri" w:cs="Calibri"/>
                <w:color w:val="00B050"/>
              </w:rPr>
              <w:t xml:space="preserve"> in SDCC practices, if required</w:t>
            </w:r>
            <w:r w:rsidR="008C6874">
              <w:rPr>
                <w:rFonts w:ascii="Calibri" w:hAnsi="Calibri" w:cs="Calibri"/>
                <w:color w:val="00B050"/>
              </w:rPr>
              <w:t xml:space="preserve"> and economically feasible.</w:t>
            </w:r>
            <w:r w:rsidRPr="005B2EDB">
              <w:rPr>
                <w:rFonts w:ascii="Calibri" w:hAnsi="Calibri" w:cs="Calibri"/>
                <w:color w:val="00B050"/>
              </w:rPr>
              <w:t xml:space="preserve"> </w:t>
            </w:r>
          </w:p>
        </w:tc>
        <w:tc>
          <w:tcPr>
            <w:tcW w:w="1331" w:type="dxa"/>
          </w:tcPr>
          <w:p w14:paraId="2FAF0B97" w14:textId="42B8BE79" w:rsidR="00825C2D" w:rsidRPr="005B2EDB" w:rsidRDefault="00825C2D" w:rsidP="00322335">
            <w:pPr>
              <w:rPr>
                <w:rFonts w:ascii="Calibri" w:hAnsi="Calibri" w:cs="Calibri"/>
                <w:color w:val="00B050"/>
              </w:rPr>
            </w:pPr>
            <w:r w:rsidRPr="005B2EDB">
              <w:rPr>
                <w:rFonts w:ascii="Calibri" w:hAnsi="Calibri" w:cs="Calibri"/>
                <w:color w:val="00B050"/>
              </w:rPr>
              <w:t xml:space="preserve">Year </w:t>
            </w:r>
            <w:r w:rsidR="008A725A">
              <w:rPr>
                <w:rFonts w:ascii="Calibri" w:hAnsi="Calibri" w:cs="Calibri"/>
                <w:color w:val="00B050"/>
              </w:rPr>
              <w:t>3-6</w:t>
            </w:r>
            <w:r w:rsidRPr="005B2EDB">
              <w:rPr>
                <w:rFonts w:ascii="Calibri" w:hAnsi="Calibri" w:cs="Calibri"/>
                <w:color w:val="00B050"/>
              </w:rPr>
              <w:t xml:space="preserve">  </w:t>
            </w:r>
          </w:p>
        </w:tc>
        <w:tc>
          <w:tcPr>
            <w:tcW w:w="1643" w:type="dxa"/>
          </w:tcPr>
          <w:p w14:paraId="1A59F688" w14:textId="38676B21" w:rsidR="00C004AC" w:rsidRPr="00C004AC" w:rsidRDefault="00C004AC" w:rsidP="00C004AC">
            <w:pPr>
              <w:autoSpaceDE w:val="0"/>
              <w:autoSpaceDN w:val="0"/>
              <w:adjustRightInd w:val="0"/>
              <w:rPr>
                <w:rFonts w:ascii="Calibri" w:hAnsi="Calibri" w:cs="Calibri"/>
                <w:color w:val="00B050"/>
              </w:rPr>
            </w:pPr>
            <w:r w:rsidRPr="00C004AC">
              <w:rPr>
                <w:rFonts w:eastAsia="Calibri-Light" w:cstheme="minorHAnsi"/>
                <w:color w:val="00B050"/>
              </w:rPr>
              <w:t>NPWS, EPA</w:t>
            </w:r>
          </w:p>
          <w:p w14:paraId="695C707A" w14:textId="43098EAA" w:rsidR="00825C2D" w:rsidRPr="00322335" w:rsidRDefault="00825C2D" w:rsidP="00C004AC">
            <w:pPr>
              <w:rPr>
                <w:rFonts w:ascii="Calibri" w:hAnsi="Calibri" w:cs="Calibri"/>
                <w:color w:val="00B050"/>
              </w:rPr>
            </w:pPr>
          </w:p>
        </w:tc>
        <w:tc>
          <w:tcPr>
            <w:tcW w:w="1876" w:type="dxa"/>
          </w:tcPr>
          <w:p w14:paraId="1A53E33F" w14:textId="77777777" w:rsidR="00825C2D" w:rsidRPr="00322335" w:rsidRDefault="00825C2D" w:rsidP="00322335">
            <w:pPr>
              <w:rPr>
                <w:rFonts w:ascii="Calibri" w:hAnsi="Calibri" w:cs="Calibri"/>
                <w:color w:val="00B050"/>
              </w:rPr>
            </w:pPr>
          </w:p>
        </w:tc>
        <w:tc>
          <w:tcPr>
            <w:tcW w:w="1212" w:type="dxa"/>
          </w:tcPr>
          <w:p w14:paraId="7573D94C" w14:textId="2FDCA03C" w:rsidR="00825C2D" w:rsidRPr="00322335" w:rsidRDefault="00825C2D" w:rsidP="00322335">
            <w:pPr>
              <w:rPr>
                <w:rFonts w:ascii="Calibri" w:hAnsi="Calibri" w:cs="Calibri"/>
                <w:color w:val="00B050"/>
              </w:rPr>
            </w:pPr>
            <w:r>
              <w:rPr>
                <w:rFonts w:eastAsia="Calibri-Light" w:cstheme="minorHAnsi"/>
                <w:color w:val="00B050"/>
              </w:rPr>
              <w:t>Director of Environment, Water &amp; Climate Change</w:t>
            </w:r>
          </w:p>
        </w:tc>
      </w:tr>
      <w:tr w:rsidR="00825C2D" w:rsidRPr="00322335" w14:paraId="0BB2077F" w14:textId="78642A59" w:rsidTr="00825C2D">
        <w:trPr>
          <w:trHeight w:val="123"/>
        </w:trPr>
        <w:tc>
          <w:tcPr>
            <w:tcW w:w="2447" w:type="dxa"/>
          </w:tcPr>
          <w:p w14:paraId="341A2323" w14:textId="77777777" w:rsidR="00825C2D" w:rsidRPr="00322335" w:rsidRDefault="00825C2D" w:rsidP="00322335">
            <w:pPr>
              <w:rPr>
                <w:rFonts w:ascii="Calibri" w:hAnsi="Calibri" w:cs="Calibri"/>
                <w:color w:val="00B050"/>
              </w:rPr>
            </w:pPr>
            <w:r w:rsidRPr="00322335">
              <w:rPr>
                <w:rFonts w:ascii="Calibri" w:hAnsi="Calibri" w:cs="Calibri"/>
                <w:color w:val="00B050"/>
              </w:rPr>
              <w:t xml:space="preserve">4.3 </w:t>
            </w:r>
          </w:p>
          <w:p w14:paraId="69C2CCA1" w14:textId="00DACEDA" w:rsidR="00825C2D" w:rsidRPr="00322335" w:rsidRDefault="00825C2D" w:rsidP="00322335">
            <w:pPr>
              <w:rPr>
                <w:rFonts w:ascii="Calibri" w:hAnsi="Calibri" w:cs="Calibri"/>
                <w:color w:val="00B050"/>
              </w:rPr>
            </w:pPr>
            <w:r w:rsidRPr="00322335">
              <w:rPr>
                <w:rFonts w:ascii="Calibri" w:hAnsi="Calibri" w:cs="Calibri"/>
                <w:color w:val="00B050"/>
              </w:rPr>
              <w:t>In partnership with</w:t>
            </w:r>
            <w:r>
              <w:rPr>
                <w:rFonts w:ascii="Calibri" w:hAnsi="Calibri" w:cs="Calibri"/>
                <w:color w:val="00B050"/>
              </w:rPr>
              <w:t xml:space="preserve"> Local Authority</w:t>
            </w:r>
            <w:r w:rsidR="00CD6791">
              <w:rPr>
                <w:rFonts w:ascii="Calibri" w:hAnsi="Calibri" w:cs="Calibri"/>
                <w:color w:val="00B050"/>
              </w:rPr>
              <w:t xml:space="preserve"> Waters </w:t>
            </w:r>
            <w:r w:rsidR="001536A6">
              <w:rPr>
                <w:rFonts w:ascii="Calibri" w:hAnsi="Calibri" w:cs="Calibri"/>
                <w:color w:val="00B050"/>
              </w:rPr>
              <w:t>Programme</w:t>
            </w:r>
            <w:r>
              <w:rPr>
                <w:rFonts w:ascii="Calibri" w:hAnsi="Calibri" w:cs="Calibri"/>
                <w:color w:val="00B050"/>
              </w:rPr>
              <w:t xml:space="preserve"> (LA</w:t>
            </w:r>
            <w:r w:rsidR="00CD6791">
              <w:rPr>
                <w:rFonts w:ascii="Calibri" w:hAnsi="Calibri" w:cs="Calibri"/>
                <w:color w:val="00B050"/>
              </w:rPr>
              <w:t>W</w:t>
            </w:r>
            <w:r w:rsidR="001536A6">
              <w:rPr>
                <w:rFonts w:ascii="Calibri" w:hAnsi="Calibri" w:cs="Calibri"/>
                <w:color w:val="00B050"/>
              </w:rPr>
              <w:t>PR</w:t>
            </w:r>
            <w:r>
              <w:rPr>
                <w:rFonts w:ascii="Calibri" w:hAnsi="Calibri" w:cs="Calibri"/>
                <w:color w:val="00B050"/>
              </w:rPr>
              <w:t>O),</w:t>
            </w:r>
            <w:r w:rsidRPr="00322335">
              <w:rPr>
                <w:rFonts w:ascii="Calibri" w:hAnsi="Calibri" w:cs="Calibri"/>
                <w:color w:val="00B050"/>
              </w:rPr>
              <w:t xml:space="preserve"> local communities, business groups and state agencies, assist with the development of community River Biodiversity Action plans for the County’s rivers, to target protection and restoration measures for these key Green Infrastructure habitats.</w:t>
            </w:r>
          </w:p>
        </w:tc>
        <w:tc>
          <w:tcPr>
            <w:tcW w:w="1947" w:type="dxa"/>
          </w:tcPr>
          <w:p w14:paraId="7131314C" w14:textId="6EA043FD" w:rsidR="00825C2D" w:rsidRPr="005B2EDB" w:rsidRDefault="00825C2D" w:rsidP="00322335">
            <w:pPr>
              <w:rPr>
                <w:rFonts w:ascii="Calibri" w:hAnsi="Calibri" w:cs="Calibri"/>
                <w:color w:val="00B050"/>
              </w:rPr>
            </w:pPr>
            <w:r w:rsidRPr="005B2EDB">
              <w:rPr>
                <w:rFonts w:ascii="Calibri" w:hAnsi="Calibri" w:cs="Calibri"/>
                <w:color w:val="00B050"/>
              </w:rPr>
              <w:t>Completion of a community led River Biodiversity Action plan</w:t>
            </w:r>
            <w:r>
              <w:rPr>
                <w:rFonts w:ascii="Calibri" w:hAnsi="Calibri" w:cs="Calibri"/>
                <w:color w:val="00B050"/>
              </w:rPr>
              <w:t>.</w:t>
            </w:r>
          </w:p>
          <w:p w14:paraId="073D37A2" w14:textId="77777777" w:rsidR="00825C2D" w:rsidRPr="005B2EDB" w:rsidRDefault="00825C2D" w:rsidP="00322335">
            <w:pPr>
              <w:rPr>
                <w:rFonts w:ascii="Calibri" w:hAnsi="Calibri" w:cs="Calibri"/>
                <w:color w:val="00B050"/>
              </w:rPr>
            </w:pPr>
          </w:p>
        </w:tc>
        <w:tc>
          <w:tcPr>
            <w:tcW w:w="1331" w:type="dxa"/>
          </w:tcPr>
          <w:p w14:paraId="528C019D" w14:textId="77777777" w:rsidR="00825C2D" w:rsidRPr="005B2EDB" w:rsidRDefault="00825C2D" w:rsidP="00322335">
            <w:pPr>
              <w:rPr>
                <w:rFonts w:ascii="Calibri" w:hAnsi="Calibri" w:cs="Calibri"/>
                <w:color w:val="00B050"/>
              </w:rPr>
            </w:pPr>
            <w:r w:rsidRPr="005B2EDB">
              <w:rPr>
                <w:rFonts w:ascii="Calibri" w:hAnsi="Calibri" w:cs="Calibri"/>
                <w:color w:val="00B050"/>
              </w:rPr>
              <w:t xml:space="preserve">Year 1 – 2  </w:t>
            </w:r>
          </w:p>
        </w:tc>
        <w:tc>
          <w:tcPr>
            <w:tcW w:w="1643" w:type="dxa"/>
          </w:tcPr>
          <w:p w14:paraId="6026D3FA" w14:textId="653E3079" w:rsidR="00825C2D" w:rsidRPr="00322335" w:rsidRDefault="00C004AC" w:rsidP="00322335">
            <w:pPr>
              <w:rPr>
                <w:rFonts w:ascii="Calibri" w:hAnsi="Calibri" w:cs="Calibri"/>
                <w:color w:val="00B050"/>
              </w:rPr>
            </w:pPr>
            <w:r>
              <w:rPr>
                <w:rFonts w:ascii="Calibri" w:hAnsi="Calibri" w:cs="Calibri"/>
                <w:color w:val="00B050"/>
              </w:rPr>
              <w:t>LA</w:t>
            </w:r>
            <w:r w:rsidR="00CD6791">
              <w:rPr>
                <w:rFonts w:ascii="Calibri" w:hAnsi="Calibri" w:cs="Calibri"/>
                <w:color w:val="00B050"/>
              </w:rPr>
              <w:t>W</w:t>
            </w:r>
            <w:r w:rsidR="001536A6">
              <w:rPr>
                <w:rFonts w:ascii="Calibri" w:hAnsi="Calibri" w:cs="Calibri"/>
                <w:color w:val="00B050"/>
              </w:rPr>
              <w:t>PR</w:t>
            </w:r>
            <w:r w:rsidR="00CD6791">
              <w:rPr>
                <w:rFonts w:ascii="Calibri" w:hAnsi="Calibri" w:cs="Calibri"/>
                <w:color w:val="00B050"/>
              </w:rPr>
              <w:t>O</w:t>
            </w:r>
            <w:r>
              <w:rPr>
                <w:rFonts w:ascii="Calibri" w:hAnsi="Calibri" w:cs="Calibri"/>
                <w:color w:val="00B050"/>
              </w:rPr>
              <w:t>, local groups, local business, state agencies</w:t>
            </w:r>
          </w:p>
        </w:tc>
        <w:tc>
          <w:tcPr>
            <w:tcW w:w="1876" w:type="dxa"/>
          </w:tcPr>
          <w:p w14:paraId="4C9F05E5" w14:textId="5A18E83C" w:rsidR="00825C2D" w:rsidRPr="00322335" w:rsidRDefault="00C004AC" w:rsidP="00322335">
            <w:pPr>
              <w:rPr>
                <w:rFonts w:ascii="Calibri" w:hAnsi="Calibri" w:cs="Calibri"/>
                <w:color w:val="00B050"/>
              </w:rPr>
            </w:pPr>
            <w:r>
              <w:rPr>
                <w:rFonts w:ascii="Calibri" w:hAnsi="Calibri" w:cs="Calibri"/>
                <w:color w:val="00B050"/>
              </w:rPr>
              <w:t>Number of River Biodiversity Action plans</w:t>
            </w:r>
          </w:p>
        </w:tc>
        <w:tc>
          <w:tcPr>
            <w:tcW w:w="1212" w:type="dxa"/>
          </w:tcPr>
          <w:p w14:paraId="35B98E58" w14:textId="6ACA1668" w:rsidR="00825C2D" w:rsidRPr="00322335" w:rsidRDefault="00825C2D" w:rsidP="00322335">
            <w:pPr>
              <w:rPr>
                <w:rFonts w:ascii="Calibri" w:hAnsi="Calibri" w:cs="Calibri"/>
                <w:color w:val="00B050"/>
              </w:rPr>
            </w:pPr>
            <w:r>
              <w:rPr>
                <w:rFonts w:eastAsia="Calibri-Light" w:cstheme="minorHAnsi"/>
                <w:color w:val="00B050"/>
              </w:rPr>
              <w:t>Director of Environment, Water &amp; Climate Change</w:t>
            </w:r>
          </w:p>
        </w:tc>
      </w:tr>
    </w:tbl>
    <w:p w14:paraId="64AEAB4C" w14:textId="77777777" w:rsidR="00322335" w:rsidRPr="00322335" w:rsidRDefault="00322335" w:rsidP="00322335">
      <w:pPr>
        <w:spacing w:after="0" w:line="240" w:lineRule="auto"/>
        <w:rPr>
          <w:rFonts w:ascii="Calibri" w:hAnsi="Calibri" w:cs="Calibri"/>
        </w:rPr>
      </w:pPr>
    </w:p>
    <w:p w14:paraId="1BEE67FD" w14:textId="77777777" w:rsidR="00322335" w:rsidRPr="00322335" w:rsidRDefault="00322335" w:rsidP="00322335">
      <w:pPr>
        <w:spacing w:after="0" w:line="240" w:lineRule="auto"/>
        <w:rPr>
          <w:rFonts w:ascii="Calibri" w:hAnsi="Calibri" w:cs="Calibri"/>
        </w:rPr>
      </w:pPr>
    </w:p>
    <w:p w14:paraId="24182589" w14:textId="77777777" w:rsidR="00322335" w:rsidRPr="00322335" w:rsidRDefault="00322335" w:rsidP="00322335">
      <w:pPr>
        <w:spacing w:after="0" w:line="240" w:lineRule="auto"/>
        <w:rPr>
          <w:rFonts w:ascii="Calibri" w:hAnsi="Calibri" w:cs="Calibri"/>
        </w:rPr>
      </w:pPr>
    </w:p>
    <w:p w14:paraId="4D64BD54" w14:textId="77777777" w:rsidR="00322335" w:rsidRPr="00322335" w:rsidRDefault="00322335" w:rsidP="00322335">
      <w:pPr>
        <w:spacing w:after="0" w:line="240" w:lineRule="auto"/>
        <w:rPr>
          <w:rFonts w:ascii="Calibri" w:hAnsi="Calibri" w:cs="Calibri"/>
        </w:rPr>
      </w:pPr>
    </w:p>
    <w:p w14:paraId="2CC02113" w14:textId="77777777" w:rsidR="00322335" w:rsidRPr="00322335" w:rsidRDefault="00322335" w:rsidP="00322335">
      <w:pPr>
        <w:spacing w:after="0" w:line="240" w:lineRule="auto"/>
        <w:rPr>
          <w:rFonts w:ascii="Calibri" w:hAnsi="Calibri" w:cs="Calibri"/>
        </w:rPr>
      </w:pPr>
    </w:p>
    <w:p w14:paraId="61C19C68" w14:textId="77777777" w:rsidR="00322335" w:rsidRPr="00322335" w:rsidRDefault="00322335" w:rsidP="00322335">
      <w:pPr>
        <w:spacing w:after="0" w:line="240" w:lineRule="auto"/>
        <w:rPr>
          <w:rFonts w:ascii="Calibri" w:hAnsi="Calibri" w:cs="Calibri"/>
        </w:rPr>
      </w:pPr>
    </w:p>
    <w:p w14:paraId="2DCA2C79" w14:textId="4018F71F" w:rsidR="00322335" w:rsidRDefault="00322335"/>
    <w:p w14:paraId="03CF86AD" w14:textId="77777777" w:rsidR="005034DB" w:rsidRDefault="005034DB">
      <w:r>
        <w:br w:type="page"/>
      </w:r>
    </w:p>
    <w:p w14:paraId="2B7A6EEE" w14:textId="3764BE65" w:rsidR="00316FAE" w:rsidRPr="00FC6E09" w:rsidRDefault="00B2571E">
      <w:pPr>
        <w:rPr>
          <w:b/>
          <w:bCs/>
        </w:rPr>
      </w:pPr>
      <w:r>
        <w:rPr>
          <w:b/>
          <w:bCs/>
        </w:rPr>
        <w:lastRenderedPageBreak/>
        <w:t>6</w:t>
      </w:r>
      <w:r w:rsidR="00FC6E09" w:rsidRPr="00FC6E09">
        <w:rPr>
          <w:b/>
          <w:bCs/>
        </w:rPr>
        <w:t xml:space="preserve">.0 </w:t>
      </w:r>
      <w:r w:rsidR="00316FAE" w:rsidRPr="00FC6E09">
        <w:rPr>
          <w:b/>
          <w:bCs/>
        </w:rPr>
        <w:t xml:space="preserve">Summary of Issues </w:t>
      </w:r>
      <w:r w:rsidR="005034DB">
        <w:rPr>
          <w:b/>
          <w:bCs/>
        </w:rPr>
        <w:t>and Chief Executive’s Response and Recommendations</w:t>
      </w:r>
      <w:r w:rsidR="00ED1EF0">
        <w:rPr>
          <w:b/>
          <w:bCs/>
        </w:rPr>
        <w:t xml:space="preserve"> on Submissions</w:t>
      </w:r>
    </w:p>
    <w:tbl>
      <w:tblPr>
        <w:tblStyle w:val="TableGrid"/>
        <w:tblW w:w="10485" w:type="dxa"/>
        <w:tblLook w:val="04A0" w:firstRow="1" w:lastRow="0" w:firstColumn="1" w:lastColumn="0" w:noHBand="0" w:noVBand="1"/>
      </w:tblPr>
      <w:tblGrid>
        <w:gridCol w:w="4957"/>
        <w:gridCol w:w="5528"/>
      </w:tblGrid>
      <w:tr w:rsidR="0056532C" w:rsidRPr="0056532C" w14:paraId="670BE06B" w14:textId="77777777" w:rsidTr="00FC6E09">
        <w:tc>
          <w:tcPr>
            <w:tcW w:w="4957" w:type="dxa"/>
          </w:tcPr>
          <w:p w14:paraId="79C89F61" w14:textId="67111D10" w:rsidR="0056532C" w:rsidRPr="00FC6E09" w:rsidRDefault="0056532C">
            <w:pPr>
              <w:rPr>
                <w:b/>
                <w:bCs/>
              </w:rPr>
            </w:pPr>
            <w:r w:rsidRPr="00FC6E09">
              <w:rPr>
                <w:b/>
                <w:bCs/>
              </w:rPr>
              <w:t>Issue</w:t>
            </w:r>
            <w:r w:rsidR="00316FAE" w:rsidRPr="00FC6E09">
              <w:rPr>
                <w:b/>
                <w:bCs/>
              </w:rPr>
              <w:t xml:space="preserve">s Raised </w:t>
            </w:r>
          </w:p>
        </w:tc>
        <w:tc>
          <w:tcPr>
            <w:tcW w:w="5528" w:type="dxa"/>
          </w:tcPr>
          <w:p w14:paraId="20974A58" w14:textId="4EBD2A89" w:rsidR="0056532C" w:rsidRPr="00FC6E09" w:rsidRDefault="0056532C">
            <w:pPr>
              <w:rPr>
                <w:b/>
                <w:bCs/>
              </w:rPr>
            </w:pPr>
            <w:r w:rsidRPr="00FC6E09">
              <w:rPr>
                <w:b/>
                <w:bCs/>
              </w:rPr>
              <w:t xml:space="preserve">Proposed </w:t>
            </w:r>
            <w:r w:rsidR="00316FAE" w:rsidRPr="00FC6E09">
              <w:rPr>
                <w:b/>
                <w:bCs/>
              </w:rPr>
              <w:t xml:space="preserve">CE </w:t>
            </w:r>
            <w:r w:rsidR="007E44F6" w:rsidRPr="00FC6E09">
              <w:rPr>
                <w:b/>
                <w:bCs/>
              </w:rPr>
              <w:t>Response</w:t>
            </w:r>
            <w:r w:rsidR="00316FAE" w:rsidRPr="00FC6E09">
              <w:rPr>
                <w:b/>
                <w:bCs/>
              </w:rPr>
              <w:t xml:space="preserve"> and Recommendation</w:t>
            </w:r>
          </w:p>
        </w:tc>
      </w:tr>
      <w:tr w:rsidR="0056532C" w14:paraId="43EFEFD3" w14:textId="77777777" w:rsidTr="00FC6E09">
        <w:tc>
          <w:tcPr>
            <w:tcW w:w="4957" w:type="dxa"/>
          </w:tcPr>
          <w:p w14:paraId="67748F84" w14:textId="77777777" w:rsidR="0056532C" w:rsidRDefault="0056532C">
            <w:pPr>
              <w:rPr>
                <w:b/>
                <w:bCs/>
              </w:rPr>
            </w:pPr>
          </w:p>
          <w:p w14:paraId="6C517D23" w14:textId="720290A9" w:rsidR="0056532C" w:rsidRPr="0056532C" w:rsidRDefault="0056532C">
            <w:pPr>
              <w:rPr>
                <w:b/>
                <w:bCs/>
              </w:rPr>
            </w:pPr>
            <w:r w:rsidRPr="0056532C">
              <w:rPr>
                <w:b/>
                <w:bCs/>
              </w:rPr>
              <w:t xml:space="preserve">Biodiversity Forum </w:t>
            </w:r>
          </w:p>
          <w:p w14:paraId="1DCA39D0" w14:textId="7825EB42" w:rsidR="0056532C" w:rsidRDefault="003B6FD1">
            <w:r>
              <w:t>5 specific submissions</w:t>
            </w:r>
          </w:p>
          <w:p w14:paraId="61BF3816" w14:textId="77777777" w:rsidR="003B6FD1" w:rsidRDefault="003B6FD1"/>
          <w:p w14:paraId="3FE4846B" w14:textId="26765A75" w:rsidR="0056532C" w:rsidRDefault="0056532C" w:rsidP="0056532C">
            <w:pPr>
              <w:pStyle w:val="ListParagraph"/>
              <w:numPr>
                <w:ilvl w:val="0"/>
                <w:numId w:val="1"/>
              </w:numPr>
            </w:pPr>
            <w:r>
              <w:t>Submissions requested further detail on the formation, authority, and proposed activity of the County Biodiversity Forum.</w:t>
            </w:r>
          </w:p>
          <w:p w14:paraId="322BF982" w14:textId="77777777" w:rsidR="0056532C" w:rsidRDefault="0056532C" w:rsidP="0056532C">
            <w:pPr>
              <w:pStyle w:val="ListParagraph"/>
              <w:numPr>
                <w:ilvl w:val="0"/>
                <w:numId w:val="1"/>
              </w:numPr>
            </w:pPr>
            <w:r>
              <w:t>Requested that the Forum have equal representativity from across the County.</w:t>
            </w:r>
          </w:p>
          <w:p w14:paraId="335BBC29" w14:textId="319F1D0F" w:rsidR="0056532C" w:rsidRDefault="0056532C" w:rsidP="0056532C">
            <w:pPr>
              <w:pStyle w:val="ListParagraph"/>
              <w:numPr>
                <w:ilvl w:val="0"/>
                <w:numId w:val="1"/>
              </w:numPr>
            </w:pPr>
            <w:r>
              <w:t xml:space="preserve">Recommended the formation of an internal Biodiversity Team, with cross-departmental engagement, including Depot staff.   </w:t>
            </w:r>
          </w:p>
          <w:p w14:paraId="11C434EC" w14:textId="77777777" w:rsidR="0056532C" w:rsidRDefault="0056532C"/>
          <w:p w14:paraId="39C0D06D" w14:textId="77777777" w:rsidR="0056532C" w:rsidRDefault="0056532C"/>
          <w:p w14:paraId="1D41F9BA" w14:textId="77777777" w:rsidR="007E44F6" w:rsidRDefault="007E44F6"/>
          <w:p w14:paraId="3AFFEA04" w14:textId="77777777" w:rsidR="00D34EBF" w:rsidRDefault="00D34EBF"/>
          <w:p w14:paraId="4894FAB5" w14:textId="77777777" w:rsidR="00D34EBF" w:rsidRDefault="00D34EBF"/>
          <w:p w14:paraId="694B7F51" w14:textId="77777777" w:rsidR="00D34EBF" w:rsidRDefault="00D34EBF"/>
          <w:p w14:paraId="56157C18" w14:textId="77777777" w:rsidR="00D34EBF" w:rsidRDefault="00D34EBF"/>
          <w:p w14:paraId="4DAD4987" w14:textId="4078A41A" w:rsidR="0056532C" w:rsidRDefault="0056532C"/>
        </w:tc>
        <w:tc>
          <w:tcPr>
            <w:tcW w:w="5528" w:type="dxa"/>
          </w:tcPr>
          <w:p w14:paraId="47A3FA2D" w14:textId="77777777" w:rsidR="0056532C" w:rsidRDefault="0056532C"/>
          <w:p w14:paraId="2EF106AA" w14:textId="77777777" w:rsidR="0056532C" w:rsidRDefault="0056532C"/>
          <w:p w14:paraId="054B5FBB" w14:textId="02CBE9B8" w:rsidR="003A7819" w:rsidRPr="003A7819" w:rsidRDefault="00EC0CD4" w:rsidP="003A7819">
            <w:pPr>
              <w:rPr>
                <w:rFonts w:ascii="Calibri" w:hAnsi="Calibri" w:cs="Calibri"/>
                <w:color w:val="000000"/>
              </w:rPr>
            </w:pPr>
            <w:r w:rsidRPr="003A7819">
              <w:rPr>
                <w:rFonts w:ascii="Calibri" w:hAnsi="Calibri" w:cs="Calibri"/>
                <w:color w:val="000000"/>
              </w:rPr>
              <w:t>The content of the submissions is noted.</w:t>
            </w:r>
            <w:r w:rsidR="003A7819">
              <w:rPr>
                <w:rFonts w:ascii="Calibri" w:hAnsi="Calibri" w:cs="Calibri"/>
                <w:color w:val="000000"/>
              </w:rPr>
              <w:t xml:space="preserve"> The Chief Executive considers that</w:t>
            </w:r>
            <w:r w:rsidRPr="003A7819">
              <w:rPr>
                <w:rFonts w:ascii="Calibri" w:hAnsi="Calibri" w:cs="Calibri"/>
                <w:color w:val="000000"/>
              </w:rPr>
              <w:t xml:space="preserve"> </w:t>
            </w:r>
            <w:r w:rsidR="003A7819">
              <w:rPr>
                <w:rFonts w:ascii="Calibri" w:hAnsi="Calibri" w:cs="Calibri"/>
                <w:color w:val="000000"/>
              </w:rPr>
              <w:t>a</w:t>
            </w:r>
            <w:r w:rsidR="003A7819" w:rsidRPr="003A7819">
              <w:rPr>
                <w:rFonts w:ascii="Calibri" w:hAnsi="Calibri" w:cs="Calibri"/>
                <w:color w:val="000000"/>
              </w:rPr>
              <w:t xml:space="preserve"> SPC Sub-Committee for Biodiversity will be setup to assist with the implementation of the Biodiversity Action Plan over the 6-year life to the plan. The SPC Sub-Committee for Biodiversity will be a joint sub-committee comprised of members from the LUPT and EWCC Strategic Policy Committees. The sub-committee will meet as required to make recommendations on the prioritisation and delivery of actions, to review progress on the actions, and to report to the relevant SPCs.</w:t>
            </w:r>
          </w:p>
          <w:p w14:paraId="37A43584" w14:textId="77777777" w:rsidR="003A7819" w:rsidRPr="003A7819" w:rsidRDefault="003A7819" w:rsidP="003A7819">
            <w:pPr>
              <w:rPr>
                <w:rFonts w:ascii="Calibri" w:hAnsi="Calibri" w:cs="Calibri"/>
                <w:color w:val="000000"/>
              </w:rPr>
            </w:pPr>
            <w:r w:rsidRPr="003A7819">
              <w:rPr>
                <w:rFonts w:ascii="Calibri" w:hAnsi="Calibri" w:cs="Calibri"/>
                <w:color w:val="000000"/>
              </w:rPr>
              <w:t xml:space="preserve">An SDCC Internal Working Group comprised of officers from across the Council will be setup to co-ordinate the implementation of agreed projects arising from the Biodiversity Action Plan across the various Council Departments and Sections. </w:t>
            </w:r>
          </w:p>
          <w:p w14:paraId="36623732" w14:textId="77777777" w:rsidR="007E44F6" w:rsidRDefault="007E44F6" w:rsidP="007E44F6">
            <w:pPr>
              <w:rPr>
                <w:rFonts w:ascii="Calibri" w:hAnsi="Calibri" w:cs="Calibri"/>
                <w:color w:val="000000"/>
              </w:rPr>
            </w:pPr>
          </w:p>
          <w:p w14:paraId="4FFE9797" w14:textId="7FACFB06" w:rsidR="007E44F6" w:rsidRDefault="007E44F6" w:rsidP="007E44F6">
            <w:pPr>
              <w:rPr>
                <w:rFonts w:ascii="Calibri" w:hAnsi="Calibri" w:cs="Calibri"/>
                <w:color w:val="000000"/>
              </w:rPr>
            </w:pPr>
            <w:r>
              <w:rPr>
                <w:rFonts w:ascii="Calibri" w:hAnsi="Calibri" w:cs="Calibri"/>
                <w:color w:val="000000"/>
              </w:rPr>
              <w:t>Membership of th</w:t>
            </w:r>
            <w:r w:rsidR="003A7819">
              <w:rPr>
                <w:rFonts w:ascii="Calibri" w:hAnsi="Calibri" w:cs="Calibri"/>
                <w:color w:val="000000"/>
              </w:rPr>
              <w:t>e relevant SPCs</w:t>
            </w:r>
            <w:r>
              <w:rPr>
                <w:rFonts w:ascii="Calibri" w:hAnsi="Calibri" w:cs="Calibri"/>
                <w:color w:val="000000"/>
              </w:rPr>
              <w:t xml:space="preserve"> include</w:t>
            </w:r>
            <w:r w:rsidR="003A7819">
              <w:rPr>
                <w:rFonts w:ascii="Calibri" w:hAnsi="Calibri" w:cs="Calibri"/>
                <w:color w:val="000000"/>
              </w:rPr>
              <w:t>s</w:t>
            </w:r>
            <w:r>
              <w:rPr>
                <w:rFonts w:ascii="Calibri" w:hAnsi="Calibri" w:cs="Calibri"/>
                <w:color w:val="000000"/>
              </w:rPr>
              <w:t xml:space="preserve"> a</w:t>
            </w:r>
            <w:r w:rsidR="003A7819">
              <w:rPr>
                <w:rFonts w:ascii="Calibri" w:hAnsi="Calibri" w:cs="Calibri"/>
                <w:color w:val="000000"/>
              </w:rPr>
              <w:t xml:space="preserve"> </w:t>
            </w:r>
            <w:r>
              <w:rPr>
                <w:rFonts w:ascii="Calibri" w:hAnsi="Calibri" w:cs="Calibri"/>
                <w:color w:val="000000"/>
              </w:rPr>
              <w:t xml:space="preserve">PPN representative, whose role facilitates the dissemination of information on the work of the </w:t>
            </w:r>
            <w:proofErr w:type="spellStart"/>
            <w:r w:rsidR="003A7819">
              <w:rPr>
                <w:rFonts w:ascii="Calibri" w:hAnsi="Calibri" w:cs="Calibri"/>
                <w:color w:val="000000"/>
              </w:rPr>
              <w:t>sub committee</w:t>
            </w:r>
            <w:proofErr w:type="spellEnd"/>
            <w:r>
              <w:rPr>
                <w:rFonts w:ascii="Calibri" w:hAnsi="Calibri" w:cs="Calibri"/>
                <w:color w:val="000000"/>
              </w:rPr>
              <w:t xml:space="preserve">.   </w:t>
            </w:r>
          </w:p>
          <w:p w14:paraId="6AEBCBD8" w14:textId="3415581E" w:rsidR="0056532C" w:rsidRDefault="0056532C"/>
          <w:p w14:paraId="31E25037" w14:textId="3CD17924" w:rsidR="007E44F6" w:rsidRPr="00FC6E09" w:rsidRDefault="00316FAE">
            <w:pPr>
              <w:rPr>
                <w:b/>
                <w:bCs/>
              </w:rPr>
            </w:pPr>
            <w:r w:rsidRPr="00FC6E09">
              <w:rPr>
                <w:b/>
                <w:bCs/>
              </w:rPr>
              <w:t>Chief Executive’s Recommendation</w:t>
            </w:r>
          </w:p>
          <w:p w14:paraId="4F6E010B" w14:textId="7DB8F271" w:rsidR="00316FAE" w:rsidRDefault="00316FAE" w:rsidP="007E44F6">
            <w:r>
              <w:t xml:space="preserve">It is recommended that </w:t>
            </w:r>
            <w:r w:rsidR="003A7819">
              <w:t>text be amended</w:t>
            </w:r>
            <w:r>
              <w:t xml:space="preserve"> </w:t>
            </w:r>
            <w:r w:rsidR="003A7819">
              <w:t>in</w:t>
            </w:r>
            <w:r>
              <w:t xml:space="preserve"> Section </w:t>
            </w:r>
            <w:r w:rsidR="00FC6E09">
              <w:t xml:space="preserve">6.2 of the Draft Biodiversity Action Plan. Full details in Section </w:t>
            </w:r>
            <w:r w:rsidR="00651112">
              <w:t>5</w:t>
            </w:r>
            <w:r w:rsidR="00FC6E09">
              <w:t xml:space="preserve">.0 of this report. </w:t>
            </w:r>
          </w:p>
          <w:p w14:paraId="0BEAA606" w14:textId="489225B5" w:rsidR="0056532C" w:rsidRDefault="0056532C" w:rsidP="007E44F6"/>
        </w:tc>
      </w:tr>
      <w:tr w:rsidR="0056532C" w14:paraId="4DCE27FB" w14:textId="77777777" w:rsidTr="00FC6E09">
        <w:tc>
          <w:tcPr>
            <w:tcW w:w="4957" w:type="dxa"/>
          </w:tcPr>
          <w:p w14:paraId="598BB8F2" w14:textId="77777777" w:rsidR="00D34EBF" w:rsidRDefault="00D34EBF">
            <w:pPr>
              <w:rPr>
                <w:b/>
                <w:bCs/>
              </w:rPr>
            </w:pPr>
          </w:p>
          <w:p w14:paraId="006392B7" w14:textId="114685E7" w:rsidR="0056532C" w:rsidRDefault="007E44F6">
            <w:r w:rsidRPr="00D34EBF">
              <w:rPr>
                <w:b/>
                <w:bCs/>
              </w:rPr>
              <w:t>Biodiversity</w:t>
            </w:r>
            <w:r>
              <w:t xml:space="preserve"> </w:t>
            </w:r>
            <w:r w:rsidRPr="00D34EBF">
              <w:rPr>
                <w:b/>
                <w:bCs/>
              </w:rPr>
              <w:t>Officer</w:t>
            </w:r>
          </w:p>
          <w:p w14:paraId="3442F15D" w14:textId="77777777" w:rsidR="003B6FD1" w:rsidRDefault="003B6FD1" w:rsidP="003B6FD1">
            <w:r>
              <w:t>15 specific submissions</w:t>
            </w:r>
          </w:p>
          <w:p w14:paraId="2C8FEB18" w14:textId="77777777" w:rsidR="007E44F6" w:rsidRDefault="007E44F6"/>
          <w:p w14:paraId="7EB9C3A4" w14:textId="094794B6" w:rsidR="00D34EBF" w:rsidRDefault="00D34EBF" w:rsidP="00D34EBF">
            <w:pPr>
              <w:pStyle w:val="ListParagraph"/>
              <w:numPr>
                <w:ilvl w:val="0"/>
                <w:numId w:val="1"/>
              </w:numPr>
            </w:pPr>
            <w:r>
              <w:t>Recommendations for a dedicated Biodiversity Officer post to be established to focus on the implementation of the B. Plan.</w:t>
            </w:r>
          </w:p>
          <w:p w14:paraId="4D478F85" w14:textId="1A20B055" w:rsidR="007E44F6" w:rsidRDefault="00D34EBF" w:rsidP="00D34EBF">
            <w:pPr>
              <w:pStyle w:val="ListParagraph"/>
              <w:numPr>
                <w:ilvl w:val="0"/>
                <w:numId w:val="1"/>
              </w:numPr>
            </w:pPr>
            <w:r>
              <w:t xml:space="preserve">Recommendations for a Biodiversity Officer and a cross-departmental Biodiversity Team   </w:t>
            </w:r>
          </w:p>
          <w:p w14:paraId="731978C7" w14:textId="0B23BD75" w:rsidR="00D34EBF" w:rsidRDefault="00D34EBF" w:rsidP="00D34EBF">
            <w:pPr>
              <w:pStyle w:val="ListParagraph"/>
              <w:numPr>
                <w:ilvl w:val="0"/>
                <w:numId w:val="1"/>
              </w:numPr>
            </w:pPr>
            <w:r>
              <w:t>Recommendations for the creation of a Biodiversity Officer/Co-ordinator position and/</w:t>
            </w:r>
            <w:proofErr w:type="gramStart"/>
            <w:r>
              <w:t>or  Biodiversity</w:t>
            </w:r>
            <w:proofErr w:type="gramEnd"/>
            <w:r>
              <w:t xml:space="preserve"> Unit, to liaise with Tidy Towns, schools, Parks staff, community groups etc.</w:t>
            </w:r>
          </w:p>
          <w:p w14:paraId="074DF51F" w14:textId="7527F576" w:rsidR="00D34EBF" w:rsidRDefault="00D34EBF"/>
          <w:p w14:paraId="66D03B9B" w14:textId="1EE4D123" w:rsidR="00D34EBF" w:rsidRDefault="00D34EBF" w:rsidP="003B6FD1"/>
        </w:tc>
        <w:tc>
          <w:tcPr>
            <w:tcW w:w="5528" w:type="dxa"/>
          </w:tcPr>
          <w:p w14:paraId="1F5478DB" w14:textId="77777777" w:rsidR="0056532C" w:rsidRDefault="0056532C"/>
          <w:p w14:paraId="3B876533" w14:textId="77777777" w:rsidR="00D34EBF" w:rsidRDefault="00D34EBF"/>
          <w:p w14:paraId="08A48BE5" w14:textId="77777777" w:rsidR="00D34EBF" w:rsidRDefault="00D34EBF"/>
          <w:p w14:paraId="30DBCDAE" w14:textId="77777777" w:rsidR="003B6FD1" w:rsidRDefault="003B6FD1"/>
          <w:p w14:paraId="34945774" w14:textId="737FDE90" w:rsidR="00D34EBF" w:rsidRDefault="00D34EBF">
            <w:r w:rsidRPr="00D34EBF">
              <w:t>The creation of a Biodiversity Officer/ Biodiversity Co-ordinator position is subject to budgetary constraints and Work Force Plan parameters.</w:t>
            </w:r>
            <w:r w:rsidR="00EC0CD4">
              <w:t xml:space="preserve"> As such, text relating to same is outside the scope of the Biodiversity Action Plan.</w:t>
            </w:r>
          </w:p>
          <w:p w14:paraId="0C9D9327" w14:textId="77777777" w:rsidR="00D34EBF" w:rsidRDefault="00D34EBF"/>
          <w:p w14:paraId="61E02433" w14:textId="77777777" w:rsidR="00FC6E09" w:rsidRPr="00FC6E09" w:rsidRDefault="00FC6E09" w:rsidP="00FC6E09">
            <w:pPr>
              <w:rPr>
                <w:b/>
                <w:bCs/>
              </w:rPr>
            </w:pPr>
            <w:r w:rsidRPr="00FC6E09">
              <w:rPr>
                <w:b/>
                <w:bCs/>
              </w:rPr>
              <w:t>Chief Executive’s Recommendation</w:t>
            </w:r>
          </w:p>
          <w:p w14:paraId="5D8B8DDC" w14:textId="0D54ECE5" w:rsidR="00D34EBF" w:rsidRDefault="00E04FBF">
            <w:r>
              <w:t xml:space="preserve">The Chief Executive recommends no changes to the Draft plan. </w:t>
            </w:r>
          </w:p>
        </w:tc>
      </w:tr>
      <w:tr w:rsidR="0056532C" w14:paraId="5C96F890" w14:textId="77777777" w:rsidTr="00FC6E09">
        <w:trPr>
          <w:trHeight w:val="10905"/>
        </w:trPr>
        <w:tc>
          <w:tcPr>
            <w:tcW w:w="4957" w:type="dxa"/>
          </w:tcPr>
          <w:p w14:paraId="5E034213" w14:textId="77777777" w:rsidR="0056532C" w:rsidRDefault="0056532C"/>
          <w:p w14:paraId="3B7820A0" w14:textId="49FC70B9" w:rsidR="00D34EBF" w:rsidRDefault="00D34EBF">
            <w:pPr>
              <w:rPr>
                <w:b/>
                <w:bCs/>
              </w:rPr>
            </w:pPr>
            <w:r w:rsidRPr="00D34EBF">
              <w:rPr>
                <w:b/>
                <w:bCs/>
              </w:rPr>
              <w:t>Biodiversity Protection</w:t>
            </w:r>
          </w:p>
          <w:p w14:paraId="0262AD7A" w14:textId="77777777" w:rsidR="003B6FD1" w:rsidRDefault="003B6FD1" w:rsidP="003B6FD1">
            <w:r>
              <w:t>80 specific submissions</w:t>
            </w:r>
          </w:p>
          <w:p w14:paraId="747D34E2" w14:textId="77777777" w:rsidR="003B6FD1" w:rsidRPr="00D34EBF" w:rsidRDefault="003B6FD1">
            <w:pPr>
              <w:rPr>
                <w:b/>
                <w:bCs/>
              </w:rPr>
            </w:pPr>
          </w:p>
          <w:p w14:paraId="6F30D674" w14:textId="20CDD966" w:rsidR="00D34EBF" w:rsidRDefault="006B5E3B" w:rsidP="00D34EBF">
            <w:pPr>
              <w:pStyle w:val="ListParagraph"/>
              <w:numPr>
                <w:ilvl w:val="0"/>
                <w:numId w:val="1"/>
              </w:numPr>
            </w:pPr>
            <w:r>
              <w:t xml:space="preserve">No actions listed </w:t>
            </w:r>
            <w:r w:rsidR="00BE44F4">
              <w:t xml:space="preserve">in draft Plan </w:t>
            </w:r>
            <w:r>
              <w:t>to protect/conserve listed species/ red and amber listed species</w:t>
            </w:r>
          </w:p>
          <w:p w14:paraId="0D9ECF91" w14:textId="77777777" w:rsidR="006B5E3B" w:rsidRDefault="006B5E3B" w:rsidP="00D34EBF">
            <w:pPr>
              <w:pStyle w:val="ListParagraph"/>
              <w:numPr>
                <w:ilvl w:val="0"/>
                <w:numId w:val="1"/>
              </w:numPr>
            </w:pPr>
            <w:r>
              <w:t xml:space="preserve">Actions needed to protect biodiversity in specific locations e.g. Liffey Valley, Dodder Valley, Dublin Mts., Council’s parks, </w:t>
            </w:r>
          </w:p>
          <w:p w14:paraId="1B8CDA8E" w14:textId="1746B3D3" w:rsidR="006B5E3B" w:rsidRDefault="006B5E3B" w:rsidP="00D34EBF">
            <w:pPr>
              <w:pStyle w:val="ListParagraph"/>
              <w:numPr>
                <w:ilvl w:val="0"/>
                <w:numId w:val="1"/>
              </w:numPr>
            </w:pPr>
            <w:r>
              <w:t xml:space="preserve">Actions needed </w:t>
            </w:r>
            <w:r w:rsidR="0005082E">
              <w:t>to ensure</w:t>
            </w:r>
            <w:r>
              <w:t xml:space="preserve"> compliance and enforcement of biodiversity protection measures</w:t>
            </w:r>
            <w:r w:rsidR="0005082E">
              <w:t>; the need for accountability for damage to biodiversity;</w:t>
            </w:r>
            <w:r>
              <w:t xml:space="preserve"> </w:t>
            </w:r>
            <w:proofErr w:type="gramStart"/>
            <w:r>
              <w:t>bye-laws</w:t>
            </w:r>
            <w:proofErr w:type="gramEnd"/>
            <w:r>
              <w:t xml:space="preserve"> to protect biodiversity outside of protected sites </w:t>
            </w:r>
          </w:p>
          <w:p w14:paraId="02EE7525" w14:textId="77777777" w:rsidR="002A04EB" w:rsidRDefault="002A04EB" w:rsidP="00F217FA"/>
          <w:p w14:paraId="20E8A9C2" w14:textId="5442FEB3" w:rsidR="006B5E3B" w:rsidRDefault="0005082E" w:rsidP="00D34EBF">
            <w:pPr>
              <w:pStyle w:val="ListParagraph"/>
              <w:numPr>
                <w:ilvl w:val="0"/>
                <w:numId w:val="1"/>
              </w:numPr>
            </w:pPr>
            <w:r>
              <w:t>Positive submissions on the inclusion of the ‘Best Practice’ action</w:t>
            </w:r>
          </w:p>
          <w:p w14:paraId="29320B98" w14:textId="77777777" w:rsidR="002A04EB" w:rsidRDefault="002A04EB" w:rsidP="002A04EB">
            <w:pPr>
              <w:pStyle w:val="ListParagraph"/>
            </w:pPr>
          </w:p>
          <w:p w14:paraId="593E4E5E" w14:textId="7364F475" w:rsidR="00D34EBF" w:rsidRDefault="00BE44F4" w:rsidP="0046514F">
            <w:pPr>
              <w:pStyle w:val="ListParagraph"/>
              <w:numPr>
                <w:ilvl w:val="0"/>
                <w:numId w:val="1"/>
              </w:numPr>
            </w:pPr>
            <w:r>
              <w:t xml:space="preserve">Recommendations </w:t>
            </w:r>
            <w:r w:rsidR="0005082E">
              <w:t xml:space="preserve">to reduce/stop the use of chemicals in public spaces </w:t>
            </w:r>
          </w:p>
          <w:p w14:paraId="36DFCD9E" w14:textId="25AFF1E9" w:rsidR="00D34EBF" w:rsidRDefault="00D34EBF" w:rsidP="00D34EBF"/>
          <w:p w14:paraId="69E04232" w14:textId="5B586E1A" w:rsidR="002A04EB" w:rsidRDefault="002A04EB" w:rsidP="00D34EBF"/>
          <w:p w14:paraId="6A84B189" w14:textId="1419D774" w:rsidR="002A04EB" w:rsidRDefault="002A04EB" w:rsidP="00D34EBF"/>
          <w:p w14:paraId="3E6B35DD" w14:textId="77777777" w:rsidR="00BE44F4" w:rsidRDefault="00BE44F4" w:rsidP="00D34EBF"/>
          <w:p w14:paraId="5675960F" w14:textId="77777777" w:rsidR="002A04EB" w:rsidRDefault="002A04EB" w:rsidP="00D34EBF"/>
          <w:p w14:paraId="169419A9" w14:textId="264CD8E4" w:rsidR="002A04EB" w:rsidRDefault="002A04EB" w:rsidP="002A04EB">
            <w:pPr>
              <w:pStyle w:val="ListParagraph"/>
              <w:numPr>
                <w:ilvl w:val="0"/>
                <w:numId w:val="1"/>
              </w:numPr>
            </w:pPr>
            <w:r>
              <w:t>Recommendations for various grassland management techniques for biodiversity enhancement</w:t>
            </w:r>
          </w:p>
          <w:p w14:paraId="2595BFEC" w14:textId="6C52810D" w:rsidR="00D34EBF" w:rsidRDefault="00D34EBF" w:rsidP="00D34EBF"/>
          <w:p w14:paraId="342DB5B3" w14:textId="62693CBA" w:rsidR="001677B3" w:rsidRDefault="001677B3" w:rsidP="001677B3">
            <w:pPr>
              <w:pStyle w:val="ListParagraph"/>
              <w:numPr>
                <w:ilvl w:val="0"/>
                <w:numId w:val="1"/>
              </w:numPr>
            </w:pPr>
            <w:r>
              <w:t xml:space="preserve">Submissions regarding the management of Invasive Species </w:t>
            </w:r>
          </w:p>
          <w:p w14:paraId="50117A4C" w14:textId="174807F0" w:rsidR="002A04EB" w:rsidRDefault="002A04EB" w:rsidP="00D34EBF"/>
          <w:p w14:paraId="41654E2A" w14:textId="77777777" w:rsidR="001677B3" w:rsidRDefault="001677B3" w:rsidP="00D34EBF"/>
          <w:p w14:paraId="60B152C7" w14:textId="22EF6C7A" w:rsidR="001677B3" w:rsidRDefault="001677B3" w:rsidP="001677B3">
            <w:pPr>
              <w:pStyle w:val="ListParagraph"/>
              <w:numPr>
                <w:ilvl w:val="0"/>
                <w:numId w:val="1"/>
              </w:numPr>
            </w:pPr>
            <w:r>
              <w:t>Specific recommendations for the implementation of the Liffey Valley SAAO</w:t>
            </w:r>
          </w:p>
          <w:p w14:paraId="5893CBA0" w14:textId="7A4B86FB" w:rsidR="002A04EB" w:rsidRDefault="002A04EB" w:rsidP="00D34EBF"/>
          <w:p w14:paraId="3E863C1A" w14:textId="77777777" w:rsidR="001677B3" w:rsidRDefault="001677B3" w:rsidP="00D34EBF"/>
          <w:p w14:paraId="10CA517F" w14:textId="56215504" w:rsidR="002A04EB" w:rsidRDefault="002A04EB" w:rsidP="00D34EBF"/>
          <w:p w14:paraId="57C76C58" w14:textId="18944968" w:rsidR="001677B3" w:rsidRDefault="001677B3" w:rsidP="00D34EBF"/>
          <w:p w14:paraId="0BD0E1AB" w14:textId="363F8804" w:rsidR="001677B3" w:rsidRDefault="00744114" w:rsidP="00744114">
            <w:pPr>
              <w:pStyle w:val="ListParagraph"/>
              <w:numPr>
                <w:ilvl w:val="0"/>
                <w:numId w:val="1"/>
              </w:numPr>
            </w:pPr>
            <w:r>
              <w:t>Recommendation regarding biodiversity both inside and outside of protected areas.</w:t>
            </w:r>
          </w:p>
          <w:p w14:paraId="03885A61" w14:textId="3E51E3AF" w:rsidR="001677B3" w:rsidRDefault="001677B3" w:rsidP="00D34EBF"/>
          <w:p w14:paraId="66988F6E" w14:textId="05C36D85" w:rsidR="00744114" w:rsidRDefault="00744114" w:rsidP="00D34EBF"/>
          <w:p w14:paraId="354D32C7" w14:textId="6DA1BD41" w:rsidR="00744114" w:rsidRDefault="00744114" w:rsidP="00D34EBF"/>
          <w:p w14:paraId="70E652F5" w14:textId="39E6A89D" w:rsidR="00744114" w:rsidRDefault="00744114" w:rsidP="00D34EBF"/>
          <w:p w14:paraId="60DF57B7" w14:textId="77777777" w:rsidR="00744114" w:rsidRDefault="00744114" w:rsidP="00D34EBF"/>
          <w:p w14:paraId="38B4B6C3" w14:textId="0050E17A" w:rsidR="00744114" w:rsidRDefault="00744114" w:rsidP="00744114">
            <w:pPr>
              <w:pStyle w:val="ListParagraph"/>
              <w:numPr>
                <w:ilvl w:val="0"/>
                <w:numId w:val="1"/>
              </w:numPr>
            </w:pPr>
            <w:r>
              <w:t>Recommendations regarding actions for pollinators</w:t>
            </w:r>
          </w:p>
          <w:p w14:paraId="72CC6FD6" w14:textId="44E95A91" w:rsidR="00744114" w:rsidRDefault="00744114" w:rsidP="00D34EBF"/>
          <w:p w14:paraId="474439B4" w14:textId="032964B5" w:rsidR="00744114" w:rsidRDefault="00744114" w:rsidP="00D34EBF"/>
          <w:p w14:paraId="66091E89" w14:textId="77777777" w:rsidR="00BE44F4" w:rsidRDefault="00BE44F4" w:rsidP="00D34EBF"/>
          <w:p w14:paraId="763497FA" w14:textId="31FE2605" w:rsidR="00744114" w:rsidRDefault="00BE44F4" w:rsidP="00BE44F4">
            <w:pPr>
              <w:pStyle w:val="ListParagraph"/>
              <w:numPr>
                <w:ilvl w:val="0"/>
                <w:numId w:val="1"/>
              </w:numPr>
            </w:pPr>
            <w:r>
              <w:lastRenderedPageBreak/>
              <w:t xml:space="preserve">Recommendations for biodiversity restoration and rewilding </w:t>
            </w:r>
          </w:p>
          <w:p w14:paraId="7E055345" w14:textId="6C0660F4" w:rsidR="00BE44F4" w:rsidRDefault="00BE44F4" w:rsidP="00806704"/>
          <w:p w14:paraId="4BC2715E" w14:textId="7D83FF62" w:rsidR="00806704" w:rsidRDefault="00806704" w:rsidP="00806704"/>
          <w:p w14:paraId="4BE94371" w14:textId="34FAAF82" w:rsidR="00806704" w:rsidRDefault="00806704" w:rsidP="00806704">
            <w:pPr>
              <w:pStyle w:val="ListParagraph"/>
              <w:numPr>
                <w:ilvl w:val="0"/>
                <w:numId w:val="1"/>
              </w:numPr>
            </w:pPr>
            <w:r>
              <w:t>Recommendations for protection measures for the County’s rivers and riparian habitats</w:t>
            </w:r>
          </w:p>
          <w:p w14:paraId="102BD4AA" w14:textId="77777777" w:rsidR="00806704" w:rsidRDefault="00806704" w:rsidP="00806704"/>
          <w:p w14:paraId="1057F933" w14:textId="77777777" w:rsidR="00806704" w:rsidRDefault="00806704" w:rsidP="00D34EBF"/>
          <w:p w14:paraId="04D017E5" w14:textId="071E5965" w:rsidR="00806704" w:rsidRDefault="00806704" w:rsidP="00806704">
            <w:pPr>
              <w:pStyle w:val="ListParagraph"/>
              <w:numPr>
                <w:ilvl w:val="0"/>
                <w:numId w:val="1"/>
              </w:numPr>
            </w:pPr>
            <w:r>
              <w:t>Need to identify the specific threats to biodiversity in South Dublin County, and target the B. Plan to these threats.</w:t>
            </w:r>
          </w:p>
          <w:p w14:paraId="418E31EE" w14:textId="0784256E" w:rsidR="00806704" w:rsidRDefault="00806704" w:rsidP="00806704"/>
          <w:p w14:paraId="739CA06F" w14:textId="5AC3BA5C" w:rsidR="00806704" w:rsidRDefault="00806704" w:rsidP="00806704"/>
          <w:p w14:paraId="0E38EA0C" w14:textId="3BF1E679" w:rsidR="003B6FD1" w:rsidRDefault="00C24080" w:rsidP="00D34EBF">
            <w:pPr>
              <w:pStyle w:val="ListParagraph"/>
              <w:numPr>
                <w:ilvl w:val="0"/>
                <w:numId w:val="1"/>
              </w:numPr>
            </w:pPr>
            <w:r>
              <w:t>Submissions on the better retention of trees,</w:t>
            </w:r>
            <w:r w:rsidR="00806704">
              <w:t xml:space="preserve"> for</w:t>
            </w:r>
            <w:r>
              <w:t xml:space="preserve"> significantly</w:t>
            </w:r>
            <w:r w:rsidR="00806704">
              <w:t xml:space="preserve"> more TPOs</w:t>
            </w:r>
            <w:r>
              <w:t xml:space="preserve">, for the review of the Council’s Tree Management plan, for community orchards, </w:t>
            </w:r>
            <w:r w:rsidR="00806704">
              <w:t>and</w:t>
            </w:r>
            <w:r>
              <w:t xml:space="preserve"> for an increase in the tree cover in the County. </w:t>
            </w:r>
          </w:p>
          <w:p w14:paraId="4A23952F" w14:textId="521F151F" w:rsidR="00E30FA6" w:rsidRDefault="00E30FA6" w:rsidP="00E30FA6">
            <w:pPr>
              <w:pStyle w:val="ListParagraph"/>
            </w:pPr>
          </w:p>
          <w:p w14:paraId="0D7A396E" w14:textId="24F9EB68" w:rsidR="00E30FA6" w:rsidRDefault="00E30FA6" w:rsidP="00E30FA6">
            <w:pPr>
              <w:pStyle w:val="ListParagraph"/>
            </w:pPr>
          </w:p>
          <w:p w14:paraId="22C8C256" w14:textId="0AD410A6" w:rsidR="00E30FA6" w:rsidRDefault="00E30FA6" w:rsidP="00E30FA6">
            <w:pPr>
              <w:pStyle w:val="ListParagraph"/>
            </w:pPr>
          </w:p>
          <w:p w14:paraId="048F54A6" w14:textId="09AF1B75" w:rsidR="00E30FA6" w:rsidRDefault="00E30FA6" w:rsidP="00E30FA6">
            <w:pPr>
              <w:pStyle w:val="ListParagraph"/>
            </w:pPr>
          </w:p>
          <w:p w14:paraId="1DBCFEFE" w14:textId="768F258B" w:rsidR="00E30FA6" w:rsidRDefault="00E30FA6" w:rsidP="00E30FA6">
            <w:pPr>
              <w:pStyle w:val="ListParagraph"/>
            </w:pPr>
          </w:p>
          <w:p w14:paraId="6CA04C71" w14:textId="77777777" w:rsidR="00E30FA6" w:rsidRDefault="00E30FA6" w:rsidP="00E30FA6">
            <w:pPr>
              <w:pStyle w:val="ListParagraph"/>
            </w:pPr>
          </w:p>
          <w:p w14:paraId="46A3BFA7" w14:textId="77777777" w:rsidR="00C05BA1" w:rsidRDefault="00C05BA1" w:rsidP="00C05BA1">
            <w:pPr>
              <w:pStyle w:val="ListParagraph"/>
              <w:numPr>
                <w:ilvl w:val="0"/>
                <w:numId w:val="1"/>
              </w:numPr>
            </w:pPr>
            <w:r>
              <w:t xml:space="preserve">Submissions re water quality issues, better management of ponds and lakes, unregulated run-off into rivers and streams, domestic </w:t>
            </w:r>
            <w:proofErr w:type="gramStart"/>
            <w:r>
              <w:t>mis-connections</w:t>
            </w:r>
            <w:proofErr w:type="gramEnd"/>
            <w:r>
              <w:t xml:space="preserve"> causing water quality issues.</w:t>
            </w:r>
          </w:p>
          <w:p w14:paraId="2BAF243A" w14:textId="329702FE" w:rsidR="00C05BA1" w:rsidRDefault="00C05BA1" w:rsidP="00C05BA1"/>
          <w:p w14:paraId="665A913B" w14:textId="77777777" w:rsidR="000C742D" w:rsidRDefault="000C742D" w:rsidP="00C05BA1"/>
          <w:p w14:paraId="1416EB03" w14:textId="6C367FB4" w:rsidR="00C05BA1" w:rsidRDefault="000C742D" w:rsidP="000C742D">
            <w:pPr>
              <w:pStyle w:val="ListParagraph"/>
              <w:numPr>
                <w:ilvl w:val="0"/>
                <w:numId w:val="1"/>
              </w:numPr>
            </w:pPr>
            <w:r>
              <w:t>Submissions re the need to map and protect wetlands</w:t>
            </w:r>
          </w:p>
          <w:p w14:paraId="01CE14CE" w14:textId="0D0F1B72" w:rsidR="003B6FD1" w:rsidRDefault="003B6FD1" w:rsidP="003B6FD1">
            <w:pPr>
              <w:pStyle w:val="ListParagraph"/>
            </w:pPr>
          </w:p>
          <w:p w14:paraId="179C901A" w14:textId="77777777" w:rsidR="003B6FD1" w:rsidRDefault="003B6FD1" w:rsidP="003B6FD1">
            <w:pPr>
              <w:pStyle w:val="ListParagraph"/>
            </w:pPr>
          </w:p>
          <w:p w14:paraId="4DFAA574" w14:textId="77777777" w:rsidR="003B6FD1" w:rsidRDefault="003B6FD1" w:rsidP="00D34EBF"/>
          <w:p w14:paraId="54F66F0D" w14:textId="77777777" w:rsidR="003B6FD1" w:rsidRDefault="003B6FD1" w:rsidP="00D34EBF"/>
          <w:p w14:paraId="3A6BE687" w14:textId="77777777" w:rsidR="003B6FD1" w:rsidRDefault="003B6FD1" w:rsidP="00D34EBF"/>
          <w:p w14:paraId="78E0BA12" w14:textId="2DCBE33C" w:rsidR="006B5E3B" w:rsidRDefault="006B5E3B" w:rsidP="003B6FD1"/>
        </w:tc>
        <w:tc>
          <w:tcPr>
            <w:tcW w:w="5528" w:type="dxa"/>
          </w:tcPr>
          <w:p w14:paraId="74D18A3B" w14:textId="77777777" w:rsidR="0056532C" w:rsidRDefault="0056532C"/>
          <w:p w14:paraId="0FA827EF" w14:textId="77777777" w:rsidR="0005082E" w:rsidRDefault="0005082E"/>
          <w:p w14:paraId="3BCDE45B" w14:textId="77777777" w:rsidR="0005082E" w:rsidRDefault="0005082E"/>
          <w:p w14:paraId="12283D13" w14:textId="77777777" w:rsidR="00F217FA" w:rsidRDefault="00F217FA"/>
          <w:p w14:paraId="0F3B4333" w14:textId="061C990D" w:rsidR="002A04EB" w:rsidRDefault="0005082E">
            <w:r w:rsidRPr="0005082E">
              <w:t>The implementation of each of the proposed actions in the  Plan will act to provide the baseline information and knowledge to further protect biodiversity in the County, by contributing to the development and implementation of more robust and enhanced conservation policies and enforcement objectives.</w:t>
            </w:r>
            <w:r w:rsidR="002A04EB">
              <w:t xml:space="preserve">  </w:t>
            </w:r>
          </w:p>
          <w:p w14:paraId="52DEFA2A" w14:textId="3D82D265" w:rsidR="002A04EB" w:rsidRDefault="002A04EB" w:rsidP="002A04EB">
            <w:pPr>
              <w:rPr>
                <w:rFonts w:ascii="Calibri" w:hAnsi="Calibri" w:cs="Calibri"/>
                <w:color w:val="000000"/>
              </w:rPr>
            </w:pPr>
            <w:r>
              <w:rPr>
                <w:rFonts w:ascii="Calibri" w:hAnsi="Calibri" w:cs="Calibri"/>
                <w:color w:val="000000"/>
              </w:rPr>
              <w:t xml:space="preserve">Also, improving the integration of biodiversity legislation and policy requirements into all Council plans and projects (Action </w:t>
            </w:r>
            <w:proofErr w:type="gramStart"/>
            <w:r>
              <w:rPr>
                <w:rFonts w:ascii="Calibri" w:hAnsi="Calibri" w:cs="Calibri"/>
                <w:color w:val="000000"/>
              </w:rPr>
              <w:t>3.1 )</w:t>
            </w:r>
            <w:proofErr w:type="gramEnd"/>
            <w:r>
              <w:rPr>
                <w:rFonts w:ascii="Calibri" w:hAnsi="Calibri" w:cs="Calibri"/>
                <w:color w:val="000000"/>
              </w:rPr>
              <w:t>, will assist in reducing the need for Enforcement/ compliance actions.</w:t>
            </w:r>
          </w:p>
          <w:p w14:paraId="6B1F2A8A" w14:textId="77777777" w:rsidR="002A04EB" w:rsidRDefault="002A04EB"/>
          <w:p w14:paraId="1258BBC2" w14:textId="77777777" w:rsidR="00F217FA" w:rsidRDefault="00F217FA"/>
          <w:p w14:paraId="537FDFF6" w14:textId="7127CF66" w:rsidR="00EC0CD4" w:rsidRDefault="0005082E">
            <w:r w:rsidRPr="0005082E">
              <w:t xml:space="preserve">See </w:t>
            </w:r>
            <w:r w:rsidR="003A7819">
              <w:t xml:space="preserve">amended </w:t>
            </w:r>
            <w:r w:rsidRPr="0005082E">
              <w:t>Action 3.2 of draft Plan: Develop and implement best-practice guid</w:t>
            </w:r>
            <w:r w:rsidR="003A7819">
              <w:t>ance for local communities</w:t>
            </w:r>
            <w:r w:rsidRPr="0005082E">
              <w:t>.</w:t>
            </w:r>
            <w:r w:rsidR="00EC0CD4">
              <w:t xml:space="preserve"> </w:t>
            </w:r>
          </w:p>
          <w:p w14:paraId="32ABDBD0" w14:textId="77777777" w:rsidR="00F217FA" w:rsidRDefault="00F217FA"/>
          <w:p w14:paraId="0BDA95D7" w14:textId="53BDC7EE" w:rsidR="0005082E" w:rsidRPr="00EC0CD4" w:rsidRDefault="0005082E">
            <w:r w:rsidRPr="0005082E">
              <w:t xml:space="preserve">Alternative methods of maintenance can be </w:t>
            </w:r>
            <w:r w:rsidR="003A7819">
              <w:t>researched</w:t>
            </w:r>
            <w:r w:rsidRPr="0005082E">
              <w:t xml:space="preserve"> under Action </w:t>
            </w:r>
            <w:r w:rsidR="00EC0CD4">
              <w:t>4</w:t>
            </w:r>
            <w:r w:rsidRPr="0005082E">
              <w:t>.2</w:t>
            </w:r>
            <w:r w:rsidR="00EC0CD4">
              <w:t xml:space="preserve"> in relation to </w:t>
            </w:r>
            <w:r w:rsidRPr="00EC0CD4">
              <w:t>reducing the use of chemicals</w:t>
            </w:r>
            <w:r w:rsidR="00EC0CD4">
              <w:t>.</w:t>
            </w:r>
          </w:p>
          <w:p w14:paraId="7E55890A" w14:textId="6F4DA1F7" w:rsidR="0005082E" w:rsidRDefault="0005082E"/>
          <w:p w14:paraId="104B782B" w14:textId="00FDA53F" w:rsidR="002A04EB" w:rsidRDefault="002A04EB">
            <w:r>
              <w:t>SDCC has committed to the All-Ireland Pollinator Plan and currently manages over 100 ha of parkland for biodiversity.</w:t>
            </w:r>
          </w:p>
          <w:p w14:paraId="022A397B" w14:textId="1DB90960" w:rsidR="002A04EB" w:rsidRDefault="002A04EB"/>
          <w:p w14:paraId="3A0D062F" w14:textId="77777777" w:rsidR="00F217FA" w:rsidRDefault="00F217FA" w:rsidP="001677B3">
            <w:pPr>
              <w:rPr>
                <w:rFonts w:ascii="Calibri" w:hAnsi="Calibri" w:cs="Calibri"/>
                <w:color w:val="000000"/>
              </w:rPr>
            </w:pPr>
          </w:p>
          <w:p w14:paraId="10933090" w14:textId="77777777" w:rsidR="00F217FA" w:rsidRDefault="00F217FA" w:rsidP="001677B3">
            <w:pPr>
              <w:rPr>
                <w:rFonts w:ascii="Calibri" w:hAnsi="Calibri" w:cs="Calibri"/>
                <w:color w:val="000000"/>
              </w:rPr>
            </w:pPr>
          </w:p>
          <w:p w14:paraId="0C600417" w14:textId="77777777" w:rsidR="00F217FA" w:rsidRDefault="00F217FA" w:rsidP="001677B3">
            <w:pPr>
              <w:rPr>
                <w:rFonts w:ascii="Calibri" w:hAnsi="Calibri" w:cs="Calibri"/>
                <w:color w:val="000000"/>
              </w:rPr>
            </w:pPr>
          </w:p>
          <w:p w14:paraId="6E1E382F" w14:textId="77777777" w:rsidR="00F217FA" w:rsidRDefault="00F217FA" w:rsidP="001677B3">
            <w:pPr>
              <w:rPr>
                <w:rFonts w:ascii="Calibri" w:hAnsi="Calibri" w:cs="Calibri"/>
                <w:color w:val="000000"/>
              </w:rPr>
            </w:pPr>
          </w:p>
          <w:p w14:paraId="6241FF8A" w14:textId="5A89A8D1" w:rsidR="001677B3" w:rsidRDefault="001677B3" w:rsidP="001677B3">
            <w:pPr>
              <w:rPr>
                <w:rFonts w:ascii="Calibri" w:hAnsi="Calibri" w:cs="Calibri"/>
                <w:color w:val="000000"/>
              </w:rPr>
            </w:pPr>
            <w:r>
              <w:rPr>
                <w:rFonts w:ascii="Calibri" w:hAnsi="Calibri" w:cs="Calibri"/>
                <w:color w:val="000000"/>
              </w:rPr>
              <w:t xml:space="preserve">SDCC is currently implementing a mapping and treatment programme for invasive species. See also Action 1.1.ii </w:t>
            </w:r>
          </w:p>
          <w:p w14:paraId="4F9C621E" w14:textId="77777777" w:rsidR="001677B3" w:rsidRDefault="001677B3" w:rsidP="001677B3">
            <w:pPr>
              <w:rPr>
                <w:rFonts w:ascii="Calibri" w:hAnsi="Calibri" w:cs="Calibri"/>
                <w:color w:val="000000"/>
              </w:rPr>
            </w:pPr>
          </w:p>
          <w:p w14:paraId="0E71D28F" w14:textId="58858F92" w:rsidR="001677B3" w:rsidRDefault="001677B3" w:rsidP="001677B3">
            <w:pPr>
              <w:rPr>
                <w:rFonts w:ascii="Calibri" w:hAnsi="Calibri" w:cs="Calibri"/>
                <w:color w:val="000000"/>
              </w:rPr>
            </w:pPr>
            <w:r>
              <w:rPr>
                <w:rFonts w:ascii="Calibri" w:hAnsi="Calibri" w:cs="Calibri"/>
                <w:color w:val="000000"/>
              </w:rPr>
              <w:t>The implementation of the Liffey Valley Management Plan is beyond the scope of the B.A.P.  Contributions to any future implementation of that Plan can be made from the actions of the B.A.P.</w:t>
            </w:r>
          </w:p>
          <w:p w14:paraId="1EB17399" w14:textId="659369E7" w:rsidR="001677B3" w:rsidRDefault="001677B3"/>
          <w:p w14:paraId="68C64E50" w14:textId="77777777" w:rsidR="00F217FA" w:rsidRDefault="00F217FA" w:rsidP="00744114">
            <w:pPr>
              <w:rPr>
                <w:rFonts w:ascii="Calibri" w:hAnsi="Calibri" w:cs="Calibri"/>
                <w:color w:val="000000"/>
              </w:rPr>
            </w:pPr>
          </w:p>
          <w:p w14:paraId="05A90D63" w14:textId="77777777" w:rsidR="00F217FA" w:rsidRDefault="00F217FA" w:rsidP="00744114">
            <w:pPr>
              <w:rPr>
                <w:rFonts w:ascii="Calibri" w:hAnsi="Calibri" w:cs="Calibri"/>
                <w:color w:val="000000"/>
              </w:rPr>
            </w:pPr>
          </w:p>
          <w:p w14:paraId="286A14A8" w14:textId="2306368A" w:rsidR="00744114" w:rsidRDefault="00744114" w:rsidP="00744114">
            <w:pPr>
              <w:rPr>
                <w:rFonts w:ascii="Calibri" w:hAnsi="Calibri" w:cs="Calibri"/>
                <w:color w:val="000000"/>
              </w:rPr>
            </w:pPr>
            <w:r>
              <w:rPr>
                <w:rFonts w:ascii="Calibri" w:hAnsi="Calibri" w:cs="Calibri"/>
                <w:color w:val="000000"/>
              </w:rPr>
              <w:t>Biodiversity protection outside of protected sites is an objective of the County Development Plan. The implementation of th</w:t>
            </w:r>
            <w:r w:rsidR="00F217FA">
              <w:rPr>
                <w:rFonts w:ascii="Calibri" w:hAnsi="Calibri" w:cs="Calibri"/>
                <w:color w:val="000000"/>
              </w:rPr>
              <w:t>is Plan</w:t>
            </w:r>
            <w:r>
              <w:rPr>
                <w:rFonts w:ascii="Calibri" w:hAnsi="Calibri" w:cs="Calibri"/>
                <w:color w:val="000000"/>
              </w:rPr>
              <w:t xml:space="preserve"> will also assist with the identification and protection of this biodiversity.</w:t>
            </w:r>
            <w:r w:rsidR="00F217FA">
              <w:rPr>
                <w:rFonts w:ascii="Calibri" w:hAnsi="Calibri" w:cs="Calibri"/>
                <w:color w:val="000000"/>
              </w:rPr>
              <w:t xml:space="preserve"> </w:t>
            </w:r>
          </w:p>
          <w:p w14:paraId="6352A991" w14:textId="7334F70C" w:rsidR="00744114" w:rsidRDefault="00744114"/>
          <w:p w14:paraId="4CC47A2F" w14:textId="77777777" w:rsidR="00F217FA" w:rsidRDefault="00F217FA" w:rsidP="00744114">
            <w:pPr>
              <w:rPr>
                <w:rFonts w:ascii="Calibri" w:hAnsi="Calibri" w:cs="Calibri"/>
                <w:color w:val="000000"/>
              </w:rPr>
            </w:pPr>
          </w:p>
          <w:p w14:paraId="420FE43A" w14:textId="77777777" w:rsidR="00F217FA" w:rsidRDefault="00F217FA" w:rsidP="00744114">
            <w:pPr>
              <w:rPr>
                <w:rFonts w:ascii="Calibri" w:hAnsi="Calibri" w:cs="Calibri"/>
                <w:color w:val="000000"/>
              </w:rPr>
            </w:pPr>
          </w:p>
          <w:p w14:paraId="58796A21" w14:textId="28904766" w:rsidR="00744114" w:rsidRDefault="00744114" w:rsidP="00744114">
            <w:pPr>
              <w:rPr>
                <w:rFonts w:ascii="Calibri" w:hAnsi="Calibri" w:cs="Calibri"/>
                <w:color w:val="000000"/>
              </w:rPr>
            </w:pPr>
            <w:r>
              <w:rPr>
                <w:rFonts w:ascii="Calibri" w:hAnsi="Calibri" w:cs="Calibri"/>
                <w:color w:val="000000"/>
              </w:rPr>
              <w:t xml:space="preserve">SDCC is a signatory to the All-Ireland Pollinator Plan.  A South Dublin County Pollinator Plan is currently in preparation by EWCC Department.  </w:t>
            </w:r>
          </w:p>
          <w:p w14:paraId="044917F9" w14:textId="77777777" w:rsidR="00BE44F4" w:rsidRDefault="00BE44F4" w:rsidP="00744114">
            <w:pPr>
              <w:rPr>
                <w:rFonts w:ascii="Calibri" w:hAnsi="Calibri" w:cs="Calibri"/>
                <w:color w:val="000000"/>
              </w:rPr>
            </w:pPr>
          </w:p>
          <w:p w14:paraId="51F672F5" w14:textId="47F8117F" w:rsidR="00744114" w:rsidRDefault="00BE44F4">
            <w:r>
              <w:lastRenderedPageBreak/>
              <w:t>This can be achieved under Action 2.2: Support rural and urban communities to undertake local biodiversity projects etc …</w:t>
            </w:r>
          </w:p>
          <w:p w14:paraId="128646CA" w14:textId="77777777" w:rsidR="00BE44F4" w:rsidRDefault="00BE44F4"/>
          <w:p w14:paraId="18101154" w14:textId="2BF1D001" w:rsidR="00806704" w:rsidRPr="00EC0CD4" w:rsidRDefault="00806704" w:rsidP="0005082E">
            <w:pPr>
              <w:rPr>
                <w:rFonts w:ascii="Calibri" w:hAnsi="Calibri" w:cs="Calibri"/>
              </w:rPr>
            </w:pPr>
            <w:r w:rsidRPr="00EC0CD4">
              <w:rPr>
                <w:rFonts w:ascii="Calibri" w:hAnsi="Calibri" w:cs="Calibri"/>
              </w:rPr>
              <w:t>Proposed inclusion of an additional specific action for rivers in proposed additional Theme.</w:t>
            </w:r>
          </w:p>
          <w:p w14:paraId="0599999A" w14:textId="70A64F28" w:rsidR="00806704" w:rsidRPr="00EC0CD4" w:rsidRDefault="00806704" w:rsidP="0005082E">
            <w:pPr>
              <w:rPr>
                <w:rFonts w:ascii="Calibri" w:hAnsi="Calibri" w:cs="Calibri"/>
              </w:rPr>
            </w:pPr>
          </w:p>
          <w:p w14:paraId="5C580AC7" w14:textId="77777777" w:rsidR="00F217FA" w:rsidRDefault="00F217FA" w:rsidP="0005082E">
            <w:pPr>
              <w:rPr>
                <w:rFonts w:ascii="Calibri" w:hAnsi="Calibri" w:cs="Calibri"/>
              </w:rPr>
            </w:pPr>
          </w:p>
          <w:p w14:paraId="3737A3CC" w14:textId="76B36C8B" w:rsidR="00806704" w:rsidRPr="00EC0CD4" w:rsidRDefault="00806704" w:rsidP="0005082E">
            <w:pPr>
              <w:rPr>
                <w:rFonts w:ascii="Calibri" w:hAnsi="Calibri" w:cs="Calibri"/>
              </w:rPr>
            </w:pPr>
            <w:r w:rsidRPr="00EC0CD4">
              <w:rPr>
                <w:rFonts w:ascii="Calibri" w:hAnsi="Calibri" w:cs="Calibri"/>
              </w:rPr>
              <w:t>The implementation of the proposed additional Theme to ‘Protect, Restore, and Create’ will assist with identifying and addressing local threats to biodiversity</w:t>
            </w:r>
          </w:p>
          <w:p w14:paraId="26F620BB" w14:textId="77777777" w:rsidR="00806704" w:rsidRPr="00806704" w:rsidRDefault="00806704" w:rsidP="0005082E">
            <w:pPr>
              <w:rPr>
                <w:rFonts w:ascii="Calibri" w:hAnsi="Calibri" w:cs="Calibri"/>
                <w:color w:val="FF0000"/>
              </w:rPr>
            </w:pPr>
          </w:p>
          <w:p w14:paraId="25E9AE5C" w14:textId="054C8BD7" w:rsidR="00806704" w:rsidRPr="00C24080" w:rsidRDefault="00C24080" w:rsidP="0005082E">
            <w:pPr>
              <w:rPr>
                <w:rFonts w:ascii="Calibri" w:hAnsi="Calibri" w:cs="Calibri"/>
                <w:color w:val="000000"/>
              </w:rPr>
            </w:pPr>
            <w:r w:rsidRPr="00C24080">
              <w:rPr>
                <w:rFonts w:ascii="Calibri" w:hAnsi="Calibri" w:cs="Calibri"/>
                <w:color w:val="000000"/>
              </w:rPr>
              <w:t>Trees issues are addressed under Action 1.1.v (To map tree cover and quantify its carbon capture), and can also be t</w:t>
            </w:r>
            <w:r w:rsidR="00EA1448">
              <w:rPr>
                <w:rFonts w:ascii="Calibri" w:hAnsi="Calibri" w:cs="Calibri"/>
                <w:color w:val="000000"/>
              </w:rPr>
              <w:t>a</w:t>
            </w:r>
            <w:r w:rsidRPr="00C24080">
              <w:rPr>
                <w:rFonts w:ascii="Calibri" w:hAnsi="Calibri" w:cs="Calibri"/>
                <w:color w:val="000000"/>
              </w:rPr>
              <w:t xml:space="preserve">rgeted under Action 2.2 (local community projects), Action 2.3 (quantifying ecosystem services), </w:t>
            </w:r>
            <w:r w:rsidR="00F217FA">
              <w:rPr>
                <w:rFonts w:ascii="Calibri" w:hAnsi="Calibri" w:cs="Calibri"/>
                <w:color w:val="000000"/>
              </w:rPr>
              <w:t xml:space="preserve">amended </w:t>
            </w:r>
            <w:r w:rsidRPr="00C24080">
              <w:rPr>
                <w:rFonts w:ascii="Calibri" w:hAnsi="Calibri" w:cs="Calibri"/>
                <w:color w:val="000000"/>
              </w:rPr>
              <w:t xml:space="preserve">Action 3.2 (best practice biodiversity protection </w:t>
            </w:r>
            <w:r w:rsidR="00F217FA">
              <w:rPr>
                <w:rFonts w:ascii="Calibri" w:hAnsi="Calibri" w:cs="Calibri"/>
                <w:color w:val="000000"/>
              </w:rPr>
              <w:t>guidance</w:t>
            </w:r>
            <w:r w:rsidRPr="00C24080">
              <w:rPr>
                <w:rFonts w:ascii="Calibri" w:hAnsi="Calibri" w:cs="Calibri"/>
                <w:color w:val="000000"/>
              </w:rPr>
              <w:t>)</w:t>
            </w:r>
            <w:r w:rsidR="00EA1448">
              <w:rPr>
                <w:rFonts w:ascii="Calibri" w:hAnsi="Calibri" w:cs="Calibri"/>
                <w:color w:val="000000"/>
              </w:rPr>
              <w:t xml:space="preserve">, </w:t>
            </w:r>
            <w:r w:rsidRPr="00C24080">
              <w:rPr>
                <w:rFonts w:ascii="Calibri" w:hAnsi="Calibri" w:cs="Calibri"/>
                <w:color w:val="000000"/>
              </w:rPr>
              <w:t>Action 3.4 (climate change adaptation measures)</w:t>
            </w:r>
            <w:r w:rsidR="00EA1448">
              <w:rPr>
                <w:rFonts w:ascii="Calibri" w:hAnsi="Calibri" w:cs="Calibri"/>
                <w:color w:val="000000"/>
              </w:rPr>
              <w:t>.</w:t>
            </w:r>
          </w:p>
          <w:p w14:paraId="00539A24" w14:textId="32583AAE" w:rsidR="00806704" w:rsidRDefault="00806704" w:rsidP="0005082E">
            <w:pPr>
              <w:rPr>
                <w:rFonts w:ascii="Calibri" w:hAnsi="Calibri" w:cs="Calibri"/>
                <w:b/>
                <w:bCs/>
                <w:color w:val="000000"/>
                <w:sz w:val="28"/>
                <w:szCs w:val="28"/>
              </w:rPr>
            </w:pPr>
          </w:p>
          <w:p w14:paraId="652ADB52" w14:textId="77777777" w:rsidR="00F217FA" w:rsidRDefault="00F217FA" w:rsidP="0005082E">
            <w:pPr>
              <w:rPr>
                <w:rFonts w:ascii="Calibri" w:hAnsi="Calibri" w:cs="Calibri"/>
                <w:color w:val="000000"/>
              </w:rPr>
            </w:pPr>
          </w:p>
          <w:p w14:paraId="27D304E2" w14:textId="77777777" w:rsidR="00F217FA" w:rsidRDefault="00F217FA" w:rsidP="0005082E">
            <w:pPr>
              <w:rPr>
                <w:rFonts w:ascii="Calibri" w:hAnsi="Calibri" w:cs="Calibri"/>
                <w:color w:val="000000"/>
              </w:rPr>
            </w:pPr>
          </w:p>
          <w:p w14:paraId="72F5E53D" w14:textId="77777777" w:rsidR="00F217FA" w:rsidRDefault="00F217FA" w:rsidP="0005082E">
            <w:pPr>
              <w:rPr>
                <w:rFonts w:ascii="Calibri" w:hAnsi="Calibri" w:cs="Calibri"/>
                <w:color w:val="000000"/>
              </w:rPr>
            </w:pPr>
          </w:p>
          <w:p w14:paraId="64409B4A" w14:textId="77777777" w:rsidR="00F217FA" w:rsidRDefault="00F217FA" w:rsidP="0005082E">
            <w:pPr>
              <w:rPr>
                <w:rFonts w:ascii="Calibri" w:hAnsi="Calibri" w:cs="Calibri"/>
                <w:color w:val="000000"/>
              </w:rPr>
            </w:pPr>
          </w:p>
          <w:p w14:paraId="0F8683AA" w14:textId="77777777" w:rsidR="00F217FA" w:rsidRDefault="00F217FA" w:rsidP="0005082E">
            <w:pPr>
              <w:rPr>
                <w:rFonts w:ascii="Calibri" w:hAnsi="Calibri" w:cs="Calibri"/>
                <w:color w:val="000000"/>
              </w:rPr>
            </w:pPr>
          </w:p>
          <w:p w14:paraId="7DCFE785" w14:textId="1D9245A5" w:rsidR="00806704" w:rsidRDefault="00C05BA1" w:rsidP="0005082E">
            <w:pPr>
              <w:rPr>
                <w:rFonts w:ascii="Calibri" w:hAnsi="Calibri" w:cs="Calibri"/>
                <w:b/>
                <w:bCs/>
                <w:color w:val="000000"/>
                <w:sz w:val="28"/>
                <w:szCs w:val="28"/>
              </w:rPr>
            </w:pPr>
            <w:r w:rsidRPr="00C05BA1">
              <w:rPr>
                <w:rFonts w:ascii="Calibri" w:hAnsi="Calibri" w:cs="Calibri"/>
                <w:color w:val="000000"/>
              </w:rPr>
              <w:t>Addressing water quality issues are a function of</w:t>
            </w:r>
            <w:r w:rsidR="00F217FA">
              <w:rPr>
                <w:rFonts w:ascii="Calibri" w:hAnsi="Calibri" w:cs="Calibri"/>
                <w:color w:val="000000"/>
              </w:rPr>
              <w:t xml:space="preserve"> SDCC</w:t>
            </w:r>
            <w:r w:rsidRPr="00C05BA1">
              <w:rPr>
                <w:rFonts w:ascii="Calibri" w:hAnsi="Calibri" w:cs="Calibri"/>
                <w:color w:val="000000"/>
              </w:rPr>
              <w:t xml:space="preserve"> EWCC Department.  Th</w:t>
            </w:r>
            <w:r w:rsidR="00F217FA">
              <w:rPr>
                <w:rFonts w:ascii="Calibri" w:hAnsi="Calibri" w:cs="Calibri"/>
                <w:color w:val="000000"/>
              </w:rPr>
              <w:t xml:space="preserve">is </w:t>
            </w:r>
            <w:r w:rsidRPr="00C05BA1">
              <w:rPr>
                <w:rFonts w:ascii="Calibri" w:hAnsi="Calibri" w:cs="Calibri"/>
                <w:color w:val="000000"/>
              </w:rPr>
              <w:t xml:space="preserve">Plan can assist by targeting river issues with the additional proposed action to prepare River </w:t>
            </w:r>
            <w:r w:rsidR="00F217FA">
              <w:rPr>
                <w:rFonts w:ascii="Calibri" w:hAnsi="Calibri" w:cs="Calibri"/>
                <w:color w:val="000000"/>
              </w:rPr>
              <w:t>Biodiversity Action Plan</w:t>
            </w:r>
            <w:r w:rsidRPr="00C05BA1">
              <w:rPr>
                <w:rFonts w:ascii="Calibri" w:hAnsi="Calibri" w:cs="Calibri"/>
                <w:color w:val="000000"/>
              </w:rPr>
              <w:t>.</w:t>
            </w:r>
          </w:p>
          <w:p w14:paraId="2E4A44B0" w14:textId="3020E261" w:rsidR="00C05BA1" w:rsidRDefault="00C05BA1" w:rsidP="0005082E">
            <w:pPr>
              <w:rPr>
                <w:rFonts w:ascii="Calibri" w:hAnsi="Calibri" w:cs="Calibri"/>
                <w:b/>
                <w:bCs/>
                <w:color w:val="000000"/>
                <w:sz w:val="28"/>
                <w:szCs w:val="28"/>
              </w:rPr>
            </w:pPr>
          </w:p>
          <w:p w14:paraId="61D8C23B" w14:textId="77777777" w:rsidR="00F217FA" w:rsidRDefault="00F217FA" w:rsidP="000C742D">
            <w:pPr>
              <w:rPr>
                <w:rFonts w:ascii="Calibri" w:hAnsi="Calibri" w:cs="Calibri"/>
                <w:color w:val="000000"/>
              </w:rPr>
            </w:pPr>
          </w:p>
          <w:p w14:paraId="4996DBB5" w14:textId="3675D77E" w:rsidR="000C742D" w:rsidRDefault="000C742D" w:rsidP="000C742D">
            <w:pPr>
              <w:rPr>
                <w:rFonts w:ascii="Calibri" w:hAnsi="Calibri" w:cs="Calibri"/>
                <w:color w:val="000000"/>
              </w:rPr>
            </w:pPr>
            <w:r>
              <w:rPr>
                <w:rFonts w:ascii="Calibri" w:hAnsi="Calibri" w:cs="Calibri"/>
                <w:color w:val="000000"/>
              </w:rPr>
              <w:t>A specific Action to survey and map wetlands in the County is addressed under Action 1.1.iv</w:t>
            </w:r>
          </w:p>
          <w:p w14:paraId="32EDE245" w14:textId="77777777" w:rsidR="00C05BA1" w:rsidRDefault="00C05BA1" w:rsidP="0005082E">
            <w:pPr>
              <w:rPr>
                <w:rFonts w:ascii="Calibri" w:hAnsi="Calibri" w:cs="Calibri"/>
                <w:b/>
                <w:bCs/>
                <w:color w:val="000000"/>
                <w:sz w:val="28"/>
                <w:szCs w:val="28"/>
              </w:rPr>
            </w:pPr>
          </w:p>
          <w:p w14:paraId="6ED9AE16" w14:textId="77777777" w:rsidR="00FC6E09" w:rsidRPr="00FC6E09" w:rsidRDefault="00FC6E09" w:rsidP="00FC6E09">
            <w:pPr>
              <w:rPr>
                <w:b/>
                <w:bCs/>
              </w:rPr>
            </w:pPr>
            <w:r w:rsidRPr="00FC6E09">
              <w:rPr>
                <w:b/>
                <w:bCs/>
              </w:rPr>
              <w:t>Chief Executive’s Recommendation</w:t>
            </w:r>
          </w:p>
          <w:p w14:paraId="604F4856" w14:textId="44D974E2" w:rsidR="0005082E" w:rsidRPr="003B6FD1" w:rsidRDefault="00A14626">
            <w:pPr>
              <w:rPr>
                <w:rFonts w:ascii="Calibri" w:hAnsi="Calibri" w:cs="Calibri"/>
                <w:color w:val="000000"/>
              </w:rPr>
            </w:pPr>
            <w:r>
              <w:t xml:space="preserve">It is recommended that any additional </w:t>
            </w:r>
            <w:r w:rsidR="0005082E" w:rsidRPr="001E2A59">
              <w:rPr>
                <w:rFonts w:ascii="Calibri" w:hAnsi="Calibri" w:cs="Calibri"/>
                <w:color w:val="000000"/>
              </w:rPr>
              <w:t>theme</w:t>
            </w:r>
            <w:r w:rsidR="0005082E" w:rsidRPr="001E2A59">
              <w:rPr>
                <w:rFonts w:ascii="Calibri" w:hAnsi="Calibri" w:cs="Calibri"/>
                <w:b/>
                <w:bCs/>
                <w:color w:val="000000"/>
              </w:rPr>
              <w:t xml:space="preserve"> </w:t>
            </w:r>
            <w:r w:rsidR="0003580D" w:rsidRPr="0003580D">
              <w:rPr>
                <w:rFonts w:ascii="Calibri" w:hAnsi="Calibri" w:cs="Calibri"/>
                <w:color w:val="000000"/>
              </w:rPr>
              <w:t>‘Biodiversity</w:t>
            </w:r>
            <w:r w:rsidRPr="0003580D">
              <w:rPr>
                <w:rFonts w:ascii="Calibri" w:hAnsi="Calibri" w:cs="Calibri"/>
                <w:color w:val="000000"/>
              </w:rPr>
              <w:t xml:space="preserve"> -</w:t>
            </w:r>
            <w:r>
              <w:rPr>
                <w:rFonts w:ascii="Calibri" w:hAnsi="Calibri" w:cs="Calibri"/>
                <w:b/>
                <w:bCs/>
                <w:color w:val="000000"/>
              </w:rPr>
              <w:t xml:space="preserve"> </w:t>
            </w:r>
            <w:r w:rsidR="0005082E" w:rsidRPr="001E2A59">
              <w:rPr>
                <w:rFonts w:ascii="Calibri" w:hAnsi="Calibri" w:cs="Calibri"/>
                <w:color w:val="000000"/>
              </w:rPr>
              <w:t>Protect, Restore, and Create</w:t>
            </w:r>
            <w:r w:rsidR="0003580D">
              <w:rPr>
                <w:rFonts w:ascii="Calibri" w:hAnsi="Calibri" w:cs="Calibri"/>
                <w:color w:val="000000"/>
              </w:rPr>
              <w:t xml:space="preserve">’ with 3 additional actions. </w:t>
            </w:r>
            <w:r w:rsidR="0003580D">
              <w:t xml:space="preserve">Full details in Section </w:t>
            </w:r>
            <w:r w:rsidR="00F217FA">
              <w:t>5</w:t>
            </w:r>
            <w:r w:rsidR="0003580D">
              <w:t>.0 of this report.</w:t>
            </w:r>
          </w:p>
        </w:tc>
      </w:tr>
      <w:tr w:rsidR="0056532C" w14:paraId="2DE891BB" w14:textId="77777777" w:rsidTr="00FC6E09">
        <w:tc>
          <w:tcPr>
            <w:tcW w:w="4957" w:type="dxa"/>
          </w:tcPr>
          <w:p w14:paraId="3FE3A3C4" w14:textId="319842FA" w:rsidR="003B6FD1" w:rsidRPr="003B6FD1" w:rsidRDefault="003B6FD1" w:rsidP="003B6FD1">
            <w:pPr>
              <w:rPr>
                <w:b/>
                <w:bCs/>
              </w:rPr>
            </w:pPr>
            <w:r w:rsidRPr="003B6FD1">
              <w:rPr>
                <w:b/>
                <w:bCs/>
              </w:rPr>
              <w:lastRenderedPageBreak/>
              <w:t xml:space="preserve">Climate Change </w:t>
            </w:r>
          </w:p>
          <w:p w14:paraId="394E3934" w14:textId="281D84D5" w:rsidR="003B6FD1" w:rsidRDefault="003B6FD1" w:rsidP="003B6FD1">
            <w:r>
              <w:t>2 specific submissions</w:t>
            </w:r>
          </w:p>
          <w:p w14:paraId="0F7DB7B9" w14:textId="77777777" w:rsidR="00744163" w:rsidRDefault="00744163" w:rsidP="003B6FD1"/>
          <w:p w14:paraId="4B55190C" w14:textId="4B8EC9E1" w:rsidR="003B6FD1" w:rsidRDefault="003B6FD1" w:rsidP="003B6FD1">
            <w:pPr>
              <w:pStyle w:val="ListParagraph"/>
              <w:numPr>
                <w:ilvl w:val="0"/>
                <w:numId w:val="1"/>
              </w:numPr>
            </w:pPr>
            <w:r>
              <w:t>Recommendations for additional tree planting to address Climate Change actions</w:t>
            </w:r>
          </w:p>
          <w:p w14:paraId="26CA86AE" w14:textId="77777777" w:rsidR="0056532C" w:rsidRDefault="0056532C"/>
        </w:tc>
        <w:tc>
          <w:tcPr>
            <w:tcW w:w="5528" w:type="dxa"/>
          </w:tcPr>
          <w:p w14:paraId="0EB6A2D0" w14:textId="77777777" w:rsidR="003B6FD1" w:rsidRDefault="003B6FD1" w:rsidP="003B6FD1">
            <w:pPr>
              <w:rPr>
                <w:rFonts w:ascii="Calibri" w:hAnsi="Calibri" w:cs="Calibri"/>
                <w:color w:val="000000"/>
              </w:rPr>
            </w:pPr>
          </w:p>
          <w:p w14:paraId="7C910C07" w14:textId="77777777" w:rsidR="00744163" w:rsidRDefault="00744163" w:rsidP="003B6FD1">
            <w:pPr>
              <w:rPr>
                <w:rFonts w:ascii="Calibri" w:hAnsi="Calibri" w:cs="Calibri"/>
                <w:color w:val="000000"/>
              </w:rPr>
            </w:pPr>
          </w:p>
          <w:p w14:paraId="59ED3A09" w14:textId="77777777" w:rsidR="00744163" w:rsidRDefault="00744163" w:rsidP="003B6FD1">
            <w:pPr>
              <w:rPr>
                <w:rFonts w:ascii="Calibri" w:hAnsi="Calibri" w:cs="Calibri"/>
                <w:color w:val="000000"/>
              </w:rPr>
            </w:pPr>
          </w:p>
          <w:p w14:paraId="3C08886F" w14:textId="638755A3" w:rsidR="003B6FD1" w:rsidRDefault="003B6FD1" w:rsidP="003B6FD1">
            <w:pPr>
              <w:rPr>
                <w:rFonts w:ascii="Calibri" w:hAnsi="Calibri" w:cs="Calibri"/>
                <w:color w:val="000000"/>
              </w:rPr>
            </w:pPr>
            <w:r>
              <w:rPr>
                <w:rFonts w:ascii="Calibri" w:hAnsi="Calibri" w:cs="Calibri"/>
                <w:color w:val="000000"/>
              </w:rPr>
              <w:t xml:space="preserve">Addressed under Action 3.4 (Co-ordinate with the Council's Climate Change Action Plan 2019-2024) </w:t>
            </w:r>
          </w:p>
          <w:p w14:paraId="4164A048" w14:textId="77777777" w:rsidR="0056532C" w:rsidRDefault="0056532C"/>
          <w:p w14:paraId="7972C468" w14:textId="77777777" w:rsidR="003B6FD1" w:rsidRDefault="003B6FD1"/>
          <w:p w14:paraId="2FF881F9" w14:textId="77777777" w:rsidR="00FC6E09" w:rsidRPr="00FC6E09" w:rsidRDefault="00FC6E09" w:rsidP="00FC6E09">
            <w:pPr>
              <w:rPr>
                <w:b/>
                <w:bCs/>
              </w:rPr>
            </w:pPr>
            <w:r w:rsidRPr="00FC6E09">
              <w:rPr>
                <w:b/>
                <w:bCs/>
              </w:rPr>
              <w:t>Chief Executive’s Recommendation</w:t>
            </w:r>
          </w:p>
          <w:p w14:paraId="429D76EF" w14:textId="30B8514D" w:rsidR="003B6FD1" w:rsidRDefault="00E04FBF">
            <w:r>
              <w:t xml:space="preserve">The Chief Executive recommends no changes to the Draft plan. </w:t>
            </w:r>
          </w:p>
        </w:tc>
      </w:tr>
      <w:tr w:rsidR="0056532C" w14:paraId="11AC9F75" w14:textId="77777777" w:rsidTr="00FC6E09">
        <w:tc>
          <w:tcPr>
            <w:tcW w:w="4957" w:type="dxa"/>
          </w:tcPr>
          <w:p w14:paraId="67B28E21" w14:textId="7F768CC5" w:rsidR="00744163" w:rsidRPr="00046755" w:rsidRDefault="00744163">
            <w:pPr>
              <w:rPr>
                <w:b/>
                <w:bCs/>
              </w:rPr>
            </w:pPr>
            <w:r w:rsidRPr="00046755">
              <w:rPr>
                <w:b/>
                <w:bCs/>
              </w:rPr>
              <w:t>Communications</w:t>
            </w:r>
          </w:p>
          <w:p w14:paraId="451A7032" w14:textId="11D19E62" w:rsidR="00744163" w:rsidRDefault="00D64C78">
            <w:r>
              <w:t>72 specific submissions</w:t>
            </w:r>
          </w:p>
          <w:p w14:paraId="173A49A6" w14:textId="77777777" w:rsidR="00D402C8" w:rsidRDefault="00D402C8"/>
          <w:p w14:paraId="52D6D536" w14:textId="37330C2E" w:rsidR="00D64C78" w:rsidRDefault="00744163">
            <w:r>
              <w:t>Recommendations for greater SDCC-community engagement projects for biodiversity</w:t>
            </w:r>
            <w:r w:rsidR="00046755">
              <w:t>;</w:t>
            </w:r>
            <w:r>
              <w:t xml:space="preserve"> </w:t>
            </w:r>
            <w:r w:rsidR="00D402C8">
              <w:t xml:space="preserve">for </w:t>
            </w:r>
            <w:r>
              <w:t xml:space="preserve">increased digital </w:t>
            </w:r>
            <w:r w:rsidR="00046755">
              <w:t>communications/</w:t>
            </w:r>
            <w:r>
              <w:t>PR</w:t>
            </w:r>
            <w:r w:rsidR="00046755">
              <w:t xml:space="preserve">; </w:t>
            </w:r>
            <w:r w:rsidR="00D402C8">
              <w:t xml:space="preserve">continue publishing weekly newspaper biodiversity articles; </w:t>
            </w:r>
            <w:r w:rsidR="00046755">
              <w:t xml:space="preserve">recommendations for </w:t>
            </w:r>
            <w:r>
              <w:t>wide ranging educational/awareness raising</w:t>
            </w:r>
            <w:r w:rsidR="00D402C8">
              <w:t xml:space="preserve"> </w:t>
            </w:r>
            <w:r w:rsidR="00D402C8" w:rsidRPr="00D402C8">
              <w:t>materials for schools, businesses, individuals and community groups</w:t>
            </w:r>
            <w:r w:rsidR="00046755">
              <w:t xml:space="preserve">; </w:t>
            </w:r>
            <w:r w:rsidR="00D402C8">
              <w:t xml:space="preserve">for </w:t>
            </w:r>
            <w:r w:rsidR="00046755">
              <w:t xml:space="preserve">increased reporting on projects and progress to Council/public; </w:t>
            </w:r>
            <w:r w:rsidR="00D402C8">
              <w:t xml:space="preserve">for </w:t>
            </w:r>
            <w:r w:rsidR="006239A8">
              <w:t xml:space="preserve">development and </w:t>
            </w:r>
            <w:r w:rsidR="00046755">
              <w:t xml:space="preserve">communication of guidelines and best practice; </w:t>
            </w:r>
            <w:r w:rsidR="00D402C8">
              <w:t xml:space="preserve">for </w:t>
            </w:r>
            <w:r w:rsidR="00046755">
              <w:t xml:space="preserve">biodiversity outreach programmes; </w:t>
            </w:r>
            <w:r w:rsidR="00D402C8">
              <w:t xml:space="preserve">to </w:t>
            </w:r>
            <w:r w:rsidR="00046755">
              <w:t xml:space="preserve">improve links/ communications with Tidy Towns and other groups; </w:t>
            </w:r>
            <w:r w:rsidR="00D402C8">
              <w:t xml:space="preserve">comment on </w:t>
            </w:r>
            <w:r w:rsidR="00046755">
              <w:t>inadequate consultation process;</w:t>
            </w:r>
            <w:r w:rsidR="00D402C8">
              <w:t xml:space="preserve"> </w:t>
            </w:r>
            <w:r w:rsidR="004152FB">
              <w:t xml:space="preserve">to </w:t>
            </w:r>
            <w:r w:rsidR="00D402C8">
              <w:t xml:space="preserve">target children’s biodiversity education; </w:t>
            </w:r>
            <w:r w:rsidR="004152FB">
              <w:t xml:space="preserve">to </w:t>
            </w:r>
            <w:r w:rsidR="00D402C8">
              <w:t xml:space="preserve">encourage Citizen Science projects; </w:t>
            </w:r>
            <w:r w:rsidR="004152FB">
              <w:t xml:space="preserve">to </w:t>
            </w:r>
            <w:r w:rsidR="00D402C8">
              <w:t>support volunteer Park Guides</w:t>
            </w:r>
            <w:r w:rsidR="00D64C78">
              <w:t>.</w:t>
            </w:r>
          </w:p>
          <w:p w14:paraId="20904B9B" w14:textId="77777777" w:rsidR="00D64C78" w:rsidRDefault="00D64C78"/>
          <w:p w14:paraId="4E2B83C8" w14:textId="1581E5E3" w:rsidR="0056532C" w:rsidRDefault="00D64C78">
            <w:r>
              <w:t xml:space="preserve">Specific locations for projects suggested: </w:t>
            </w:r>
            <w:proofErr w:type="spellStart"/>
            <w:r>
              <w:t>Waterstown</w:t>
            </w:r>
            <w:proofErr w:type="spellEnd"/>
            <w:r>
              <w:t xml:space="preserve"> Park </w:t>
            </w:r>
            <w:r w:rsidR="004152FB">
              <w:t xml:space="preserve"> </w:t>
            </w:r>
            <w:r w:rsidR="00D402C8">
              <w:t xml:space="preserve">  </w:t>
            </w:r>
            <w:r w:rsidR="00046755">
              <w:t xml:space="preserve">   </w:t>
            </w:r>
          </w:p>
        </w:tc>
        <w:tc>
          <w:tcPr>
            <w:tcW w:w="5528" w:type="dxa"/>
          </w:tcPr>
          <w:p w14:paraId="567A17EF" w14:textId="77777777" w:rsidR="00744163" w:rsidRDefault="00744163"/>
          <w:p w14:paraId="67ECC7A9" w14:textId="77777777" w:rsidR="00744163" w:rsidRDefault="00744163"/>
          <w:p w14:paraId="3A5733E3" w14:textId="77777777" w:rsidR="00D402C8" w:rsidRDefault="00D402C8"/>
          <w:p w14:paraId="78253972" w14:textId="50B6201D" w:rsidR="0056532C" w:rsidRDefault="00744163">
            <w:r w:rsidRPr="00744163">
              <w:t>Issues relating to the promotion and enjoym</w:t>
            </w:r>
            <w:r>
              <w:t>e</w:t>
            </w:r>
            <w:r w:rsidRPr="00744163">
              <w:t xml:space="preserve">nt of biodiversity, education, raising awareness, </w:t>
            </w:r>
            <w:r w:rsidR="004152FB">
              <w:t xml:space="preserve">best practice guidelines, PR and media communications </w:t>
            </w:r>
            <w:r w:rsidRPr="00744163">
              <w:t>can be addressed under Action 2.1 (Develop a Biodiversity Communications Strategy to promote enjoyment and protection of nature</w:t>
            </w:r>
            <w:r w:rsidR="004152FB">
              <w:t xml:space="preserve"> etc…</w:t>
            </w:r>
            <w:r w:rsidRPr="00744163">
              <w:t>)</w:t>
            </w:r>
            <w:r w:rsidR="004152FB">
              <w:t xml:space="preserve"> and Action 3.2 (Develop and implement best practice biodiversity protection </w:t>
            </w:r>
            <w:r w:rsidR="00F217FA">
              <w:t>guidance</w:t>
            </w:r>
            <w:r w:rsidR="004152FB">
              <w:t xml:space="preserve"> etc…)</w:t>
            </w:r>
            <w:r w:rsidRPr="00744163">
              <w:t xml:space="preserve"> </w:t>
            </w:r>
          </w:p>
          <w:p w14:paraId="431D258B" w14:textId="77777777" w:rsidR="004152FB" w:rsidRDefault="004152FB"/>
          <w:p w14:paraId="465763AF" w14:textId="77777777" w:rsidR="004152FB" w:rsidRDefault="004152FB"/>
          <w:p w14:paraId="5F7885D4" w14:textId="67AF37C3" w:rsidR="004152FB" w:rsidRDefault="004152FB"/>
          <w:p w14:paraId="47FB20EF" w14:textId="77777777" w:rsidR="004152FB" w:rsidRDefault="004152FB"/>
          <w:p w14:paraId="2F27C04E" w14:textId="77777777" w:rsidR="00FC6E09" w:rsidRPr="00FC6E09" w:rsidRDefault="00FC6E09" w:rsidP="00FC6E09">
            <w:pPr>
              <w:rPr>
                <w:b/>
                <w:bCs/>
              </w:rPr>
            </w:pPr>
            <w:r w:rsidRPr="00FC6E09">
              <w:rPr>
                <w:b/>
                <w:bCs/>
              </w:rPr>
              <w:t>Chief Executive’s Recommendation</w:t>
            </w:r>
          </w:p>
          <w:p w14:paraId="300C6015" w14:textId="339350F8" w:rsidR="00A01009" w:rsidRDefault="00A01009" w:rsidP="00A01009">
            <w:r w:rsidRPr="00A01009">
              <w:t>It is recommended that Action 2.</w:t>
            </w:r>
            <w:r>
              <w:t>1</w:t>
            </w:r>
            <w:r w:rsidRPr="00A01009">
              <w:t xml:space="preserve"> be reworded.</w:t>
            </w:r>
            <w:r>
              <w:t xml:space="preserve"> Full details in Section </w:t>
            </w:r>
            <w:r w:rsidR="00F217FA">
              <w:t>5</w:t>
            </w:r>
            <w:r>
              <w:t>.0 of this report.</w:t>
            </w:r>
          </w:p>
          <w:p w14:paraId="766B691E" w14:textId="3989F1AE" w:rsidR="004152FB" w:rsidRDefault="004152FB" w:rsidP="00A01009"/>
        </w:tc>
      </w:tr>
      <w:tr w:rsidR="0056532C" w14:paraId="29F9BD6E" w14:textId="77777777" w:rsidTr="00FC6E09">
        <w:tc>
          <w:tcPr>
            <w:tcW w:w="4957" w:type="dxa"/>
          </w:tcPr>
          <w:p w14:paraId="0188EB98" w14:textId="77777777" w:rsidR="0056532C" w:rsidRPr="0046514F" w:rsidRDefault="00AB0ED5">
            <w:pPr>
              <w:rPr>
                <w:b/>
                <w:bCs/>
              </w:rPr>
            </w:pPr>
            <w:r w:rsidRPr="0046514F">
              <w:rPr>
                <w:b/>
                <w:bCs/>
              </w:rPr>
              <w:lastRenderedPageBreak/>
              <w:t>Designate new biodiversity protection areas</w:t>
            </w:r>
          </w:p>
          <w:p w14:paraId="5C87B7EB" w14:textId="0A840936" w:rsidR="00AB0ED5" w:rsidRDefault="00440565">
            <w:r>
              <w:t>9 specific submissions</w:t>
            </w:r>
          </w:p>
          <w:p w14:paraId="066208AE" w14:textId="77777777" w:rsidR="00440565" w:rsidRDefault="00440565"/>
          <w:p w14:paraId="68800D6A" w14:textId="77777777" w:rsidR="00800E4C" w:rsidRDefault="00AB0ED5" w:rsidP="00AB0ED5">
            <w:pPr>
              <w:pStyle w:val="ListParagraph"/>
              <w:numPr>
                <w:ilvl w:val="0"/>
                <w:numId w:val="1"/>
              </w:numPr>
            </w:pPr>
            <w:r>
              <w:t xml:space="preserve">Recommendations to designate new protected areas for biodiversity e.g. Massey’s Wood as a </w:t>
            </w:r>
            <w:proofErr w:type="spellStart"/>
            <w:r>
              <w:t>pNHA</w:t>
            </w:r>
            <w:proofErr w:type="spellEnd"/>
            <w:r w:rsidR="00800E4C">
              <w:t xml:space="preserve">; </w:t>
            </w:r>
            <w:r>
              <w:t>extension to Natura 2000 sites</w:t>
            </w:r>
            <w:r w:rsidR="00800E4C">
              <w:t xml:space="preserve">; buffer zones around Natura 2000 sites and </w:t>
            </w:r>
            <w:proofErr w:type="spellStart"/>
            <w:r w:rsidR="00800E4C">
              <w:t>pNHAs</w:t>
            </w:r>
            <w:proofErr w:type="spellEnd"/>
            <w:r w:rsidR="00800E4C">
              <w:t>.</w:t>
            </w:r>
          </w:p>
          <w:p w14:paraId="1BAC33AA" w14:textId="3124B6A8" w:rsidR="00800E4C" w:rsidRDefault="00800E4C" w:rsidP="00800E4C">
            <w:pPr>
              <w:pStyle w:val="ListParagraph"/>
            </w:pPr>
            <w:r>
              <w:t xml:space="preserve"> </w:t>
            </w:r>
          </w:p>
          <w:p w14:paraId="06F3AB31" w14:textId="0E29E836" w:rsidR="00800E4C" w:rsidRDefault="00800E4C" w:rsidP="00AB0ED5">
            <w:pPr>
              <w:pStyle w:val="ListParagraph"/>
              <w:numPr>
                <w:ilvl w:val="0"/>
                <w:numId w:val="1"/>
              </w:numPr>
            </w:pPr>
            <w:r>
              <w:t>Use SAAO mechanism to protect sensitive landscapes from development and recreational pressures</w:t>
            </w:r>
          </w:p>
          <w:p w14:paraId="4CFB1C7D" w14:textId="77777777" w:rsidR="00800E4C" w:rsidRDefault="00800E4C" w:rsidP="00800E4C">
            <w:pPr>
              <w:pStyle w:val="ListParagraph"/>
            </w:pPr>
          </w:p>
          <w:p w14:paraId="250517AE" w14:textId="4A57DEA3" w:rsidR="00800E4C" w:rsidRDefault="00800E4C" w:rsidP="00AB0ED5">
            <w:pPr>
              <w:pStyle w:val="ListParagraph"/>
              <w:numPr>
                <w:ilvl w:val="0"/>
                <w:numId w:val="1"/>
              </w:numPr>
            </w:pPr>
            <w:r>
              <w:t>I</w:t>
            </w:r>
            <w:r w:rsidRPr="00800E4C">
              <w:t>dentify local sites as Sites of Interest for Nature Conservation and include in Co.</w:t>
            </w:r>
            <w:r>
              <w:t xml:space="preserve"> </w:t>
            </w:r>
            <w:r w:rsidRPr="00800E4C">
              <w:t>Dev.</w:t>
            </w:r>
            <w:r>
              <w:t xml:space="preserve"> </w:t>
            </w:r>
            <w:r w:rsidRPr="00800E4C">
              <w:t>Plan</w:t>
            </w:r>
            <w:r>
              <w:t xml:space="preserve"> e.g. </w:t>
            </w:r>
            <w:proofErr w:type="spellStart"/>
            <w:r>
              <w:t>Brittas</w:t>
            </w:r>
            <w:proofErr w:type="spellEnd"/>
            <w:r>
              <w:t xml:space="preserve"> Ponds, Rathcoole Wood, hedgerows </w:t>
            </w:r>
          </w:p>
          <w:p w14:paraId="266E1336" w14:textId="5DA79FFD" w:rsidR="00AB0ED5" w:rsidRDefault="00AB0ED5"/>
        </w:tc>
        <w:tc>
          <w:tcPr>
            <w:tcW w:w="5528" w:type="dxa"/>
          </w:tcPr>
          <w:p w14:paraId="6037E18F" w14:textId="79F3A731" w:rsidR="0056532C" w:rsidRDefault="0056532C"/>
          <w:p w14:paraId="1361F48C" w14:textId="77777777" w:rsidR="00440565" w:rsidRDefault="00440565"/>
          <w:p w14:paraId="3A142052" w14:textId="77777777" w:rsidR="00800E4C" w:rsidRDefault="00800E4C"/>
          <w:p w14:paraId="4A397660" w14:textId="70EE84E5" w:rsidR="00440565" w:rsidRDefault="00440565" w:rsidP="00800E4C">
            <w:pPr>
              <w:rPr>
                <w:rFonts w:ascii="Calibri" w:hAnsi="Calibri" w:cs="Calibri"/>
                <w:color w:val="000000"/>
              </w:rPr>
            </w:pPr>
            <w:r>
              <w:rPr>
                <w:rFonts w:ascii="Calibri" w:hAnsi="Calibri" w:cs="Calibri"/>
                <w:color w:val="000000"/>
              </w:rPr>
              <w:t>The designation of proposed Natural Heritage Areas and Natura 2000 sites is a function of National Parks and Wildlife Service.</w:t>
            </w:r>
          </w:p>
          <w:p w14:paraId="24DC2F6F" w14:textId="2E148EB7" w:rsidR="00440565" w:rsidRDefault="00440565" w:rsidP="00800E4C">
            <w:pPr>
              <w:rPr>
                <w:rFonts w:ascii="Calibri" w:hAnsi="Calibri" w:cs="Calibri"/>
                <w:color w:val="000000"/>
              </w:rPr>
            </w:pPr>
          </w:p>
          <w:p w14:paraId="65B3D0B4" w14:textId="77777777" w:rsidR="00440565" w:rsidRDefault="00440565" w:rsidP="00800E4C">
            <w:pPr>
              <w:rPr>
                <w:rFonts w:ascii="Calibri" w:hAnsi="Calibri" w:cs="Calibri"/>
                <w:color w:val="000000"/>
              </w:rPr>
            </w:pPr>
          </w:p>
          <w:p w14:paraId="407BE26D" w14:textId="17AD3B49" w:rsidR="00800E4C" w:rsidRDefault="00800E4C" w:rsidP="00800E4C">
            <w:pPr>
              <w:rPr>
                <w:rFonts w:ascii="Calibri" w:hAnsi="Calibri" w:cs="Calibri"/>
                <w:color w:val="000000"/>
              </w:rPr>
            </w:pPr>
            <w:r>
              <w:rPr>
                <w:rFonts w:ascii="Calibri" w:hAnsi="Calibri" w:cs="Calibri"/>
                <w:color w:val="000000"/>
              </w:rPr>
              <w:t xml:space="preserve">The identification of </w:t>
            </w:r>
            <w:r w:rsidR="00440565">
              <w:rPr>
                <w:rFonts w:ascii="Calibri" w:hAnsi="Calibri" w:cs="Calibri"/>
                <w:color w:val="000000"/>
              </w:rPr>
              <w:t xml:space="preserve">especially </w:t>
            </w:r>
            <w:r>
              <w:rPr>
                <w:rFonts w:ascii="Calibri" w:hAnsi="Calibri" w:cs="Calibri"/>
                <w:color w:val="000000"/>
              </w:rPr>
              <w:t xml:space="preserve">important </w:t>
            </w:r>
            <w:r w:rsidR="00440565">
              <w:rPr>
                <w:rFonts w:ascii="Calibri" w:hAnsi="Calibri" w:cs="Calibri"/>
                <w:color w:val="000000"/>
              </w:rPr>
              <w:t xml:space="preserve">areas for </w:t>
            </w:r>
            <w:r>
              <w:rPr>
                <w:rFonts w:ascii="Calibri" w:hAnsi="Calibri" w:cs="Calibri"/>
                <w:color w:val="000000"/>
              </w:rPr>
              <w:t xml:space="preserve">biodiversity will emerge as surveys are collated (Action 1.1).  Which form of protection/designation that may be assigned to </w:t>
            </w:r>
            <w:r w:rsidR="00440565">
              <w:rPr>
                <w:rFonts w:ascii="Calibri" w:hAnsi="Calibri" w:cs="Calibri"/>
                <w:color w:val="000000"/>
              </w:rPr>
              <w:t>local sites of biodiversity interest i</w:t>
            </w:r>
            <w:r>
              <w:rPr>
                <w:rFonts w:ascii="Calibri" w:hAnsi="Calibri" w:cs="Calibri"/>
                <w:color w:val="000000"/>
              </w:rPr>
              <w:t xml:space="preserve">s more appropriately addressed under the County Development Plan. </w:t>
            </w:r>
          </w:p>
          <w:p w14:paraId="5385DDCD" w14:textId="77777777" w:rsidR="00800E4C" w:rsidRDefault="00800E4C"/>
          <w:p w14:paraId="4E5BB47B" w14:textId="77777777" w:rsidR="00FC6E09" w:rsidRPr="00FC6E09" w:rsidRDefault="00FC6E09" w:rsidP="00FC6E09">
            <w:pPr>
              <w:rPr>
                <w:b/>
                <w:bCs/>
              </w:rPr>
            </w:pPr>
            <w:r w:rsidRPr="00FC6E09">
              <w:rPr>
                <w:b/>
                <w:bCs/>
              </w:rPr>
              <w:t>Chief Executive’s Recommendation</w:t>
            </w:r>
          </w:p>
          <w:p w14:paraId="67E3D1EF" w14:textId="5590D7EC" w:rsidR="00440565" w:rsidRDefault="00E04FBF">
            <w:r>
              <w:t>The Chief Executive recommends no changes to the Draft plan.</w:t>
            </w:r>
          </w:p>
        </w:tc>
      </w:tr>
      <w:tr w:rsidR="0056532C" w14:paraId="1DE5E831" w14:textId="77777777" w:rsidTr="00FC6E09">
        <w:tc>
          <w:tcPr>
            <w:tcW w:w="4957" w:type="dxa"/>
          </w:tcPr>
          <w:p w14:paraId="573A3AB3" w14:textId="6FEACFB9" w:rsidR="0056532C" w:rsidRPr="00454A2D" w:rsidRDefault="00440565">
            <w:pPr>
              <w:rPr>
                <w:b/>
                <w:bCs/>
              </w:rPr>
            </w:pPr>
            <w:r w:rsidRPr="00454A2D">
              <w:rPr>
                <w:b/>
                <w:bCs/>
              </w:rPr>
              <w:t>Ecosystem Services</w:t>
            </w:r>
          </w:p>
          <w:p w14:paraId="2D9360A7" w14:textId="7B4E41DD" w:rsidR="00440565" w:rsidRDefault="00454A2D">
            <w:r>
              <w:t>5 specific submissions</w:t>
            </w:r>
          </w:p>
          <w:p w14:paraId="0441C768" w14:textId="77777777" w:rsidR="00454A2D" w:rsidRDefault="00454A2D"/>
          <w:p w14:paraId="6CE4E53F" w14:textId="4CD15D8A" w:rsidR="00440565" w:rsidRDefault="00440565" w:rsidP="00454A2D">
            <w:pPr>
              <w:pStyle w:val="ListParagraph"/>
              <w:numPr>
                <w:ilvl w:val="0"/>
                <w:numId w:val="1"/>
              </w:numPr>
            </w:pPr>
            <w:r>
              <w:t>The ecosystem services delivered by woodlands such as Rathcoole Wood are highlighted and recommended for protection</w:t>
            </w:r>
            <w:r w:rsidR="00454A2D">
              <w:t xml:space="preserve">, e.g. </w:t>
            </w:r>
            <w:r w:rsidR="00454A2D" w:rsidRPr="00454A2D">
              <w:t>flood resilience, physical and mental health, increased air purity, and a dynamic carbon sequestration rate</w:t>
            </w:r>
          </w:p>
        </w:tc>
        <w:tc>
          <w:tcPr>
            <w:tcW w:w="5528" w:type="dxa"/>
          </w:tcPr>
          <w:p w14:paraId="0CBEAC84" w14:textId="6A8B87AB" w:rsidR="0056532C" w:rsidRDefault="0056532C"/>
          <w:p w14:paraId="05E08F61" w14:textId="77777777" w:rsidR="00454A2D" w:rsidRDefault="00454A2D"/>
          <w:p w14:paraId="645E374D" w14:textId="77777777" w:rsidR="00440565" w:rsidRDefault="00440565"/>
          <w:p w14:paraId="6CB4CEFA" w14:textId="75203E69" w:rsidR="00440565" w:rsidRDefault="00440565">
            <w:r w:rsidRPr="00440565">
              <w:t>Ecosystem Services are addressed under Action 2.3</w:t>
            </w:r>
            <w:r>
              <w:t xml:space="preserve"> (Quantify and promote the economic benefits (Natural Capital) provided by the County’s ecological landscapes (ecosystem services)</w:t>
            </w:r>
            <w:r w:rsidR="00130AB0">
              <w:t>.</w:t>
            </w:r>
            <w:r w:rsidR="007B6DC5">
              <w:t xml:space="preserve"> Land use zoning and designations are </w:t>
            </w:r>
            <w:r w:rsidR="00F217FA">
              <w:t xml:space="preserve">issues for </w:t>
            </w:r>
            <w:r w:rsidR="007B6DC5">
              <w:t>the County Development Plan.</w:t>
            </w:r>
            <w:r w:rsidR="00F217FA">
              <w:t xml:space="preserve"> The preparation of the South Dublin County Council Development Plan 2022-2028 is a statutory process that has commenced. </w:t>
            </w:r>
          </w:p>
          <w:p w14:paraId="170C0ED4" w14:textId="77777777" w:rsidR="00440565" w:rsidRDefault="00440565"/>
          <w:p w14:paraId="7922FD48" w14:textId="77777777" w:rsidR="00FC6E09" w:rsidRPr="00FC6E09" w:rsidRDefault="00FC6E09" w:rsidP="00FC6E09">
            <w:pPr>
              <w:rPr>
                <w:b/>
                <w:bCs/>
              </w:rPr>
            </w:pPr>
            <w:r w:rsidRPr="00FC6E09">
              <w:rPr>
                <w:b/>
                <w:bCs/>
              </w:rPr>
              <w:t>Chief Executive’s Recommendation</w:t>
            </w:r>
          </w:p>
          <w:p w14:paraId="35600EF7" w14:textId="77777777" w:rsidR="00454A2D" w:rsidRDefault="00130AB0">
            <w:r>
              <w:t>The Chief Executive recommends no changes to the Draft plan.</w:t>
            </w:r>
          </w:p>
          <w:p w14:paraId="243B9C3F" w14:textId="2E37FFE0" w:rsidR="007B6DC5" w:rsidRDefault="007B6DC5"/>
        </w:tc>
      </w:tr>
      <w:tr w:rsidR="00440565" w14:paraId="355423D5" w14:textId="77777777" w:rsidTr="00FC6E09">
        <w:tc>
          <w:tcPr>
            <w:tcW w:w="4957" w:type="dxa"/>
          </w:tcPr>
          <w:p w14:paraId="33689E0C" w14:textId="77777777" w:rsidR="00440565" w:rsidRPr="0046514F" w:rsidRDefault="00454A2D">
            <w:pPr>
              <w:rPr>
                <w:b/>
                <w:bCs/>
              </w:rPr>
            </w:pPr>
            <w:r w:rsidRPr="0046514F">
              <w:rPr>
                <w:b/>
                <w:bCs/>
              </w:rPr>
              <w:lastRenderedPageBreak/>
              <w:t>Editing</w:t>
            </w:r>
          </w:p>
          <w:p w14:paraId="4FD07C89" w14:textId="1B6B676E" w:rsidR="00454A2D" w:rsidRDefault="00454A2D">
            <w:r>
              <w:t>14 specific submission</w:t>
            </w:r>
            <w:r w:rsidR="0046514F">
              <w:t>s</w:t>
            </w:r>
          </w:p>
          <w:p w14:paraId="05DF003A" w14:textId="77777777" w:rsidR="00454A2D" w:rsidRDefault="00454A2D"/>
          <w:p w14:paraId="7FEA480A" w14:textId="11279F66" w:rsidR="00454A2D" w:rsidRDefault="00454A2D" w:rsidP="00454A2D">
            <w:pPr>
              <w:pStyle w:val="ListParagraph"/>
              <w:numPr>
                <w:ilvl w:val="0"/>
                <w:numId w:val="1"/>
              </w:numPr>
            </w:pPr>
            <w:r>
              <w:t xml:space="preserve">Recommendations for editing, including typographical errors, suggested additional maps, labelling of photographs, include population statistics, provide additional information on habitats and species, include definition of ‘high nature value areas’ etc.   </w:t>
            </w:r>
          </w:p>
        </w:tc>
        <w:tc>
          <w:tcPr>
            <w:tcW w:w="5528" w:type="dxa"/>
          </w:tcPr>
          <w:p w14:paraId="770A00DE" w14:textId="77777777" w:rsidR="00440565" w:rsidRDefault="00440565"/>
          <w:p w14:paraId="2E509A96" w14:textId="77777777" w:rsidR="00454A2D" w:rsidRDefault="00454A2D"/>
          <w:p w14:paraId="4932AB3B" w14:textId="77777777" w:rsidR="00454A2D" w:rsidRDefault="00454A2D"/>
          <w:p w14:paraId="1FE7035F" w14:textId="754EEFC4" w:rsidR="00454A2D" w:rsidRDefault="007B6DC5">
            <w:r>
              <w:t>These have each been reviewed.</w:t>
            </w:r>
          </w:p>
          <w:p w14:paraId="4D1EA647" w14:textId="77777777" w:rsidR="00454A2D" w:rsidRDefault="00454A2D"/>
          <w:p w14:paraId="74EB6DC4" w14:textId="77777777" w:rsidR="00454A2D" w:rsidRDefault="00454A2D"/>
          <w:p w14:paraId="6B9EEA39" w14:textId="77777777" w:rsidR="00FC6E09" w:rsidRPr="00FC6E09" w:rsidRDefault="00FC6E09" w:rsidP="00FC6E09">
            <w:pPr>
              <w:rPr>
                <w:b/>
                <w:bCs/>
              </w:rPr>
            </w:pPr>
            <w:r w:rsidRPr="00FC6E09">
              <w:rPr>
                <w:b/>
                <w:bCs/>
              </w:rPr>
              <w:t>Chief Executive’s Recommendation</w:t>
            </w:r>
          </w:p>
          <w:p w14:paraId="59DAAE0E" w14:textId="2A13C546" w:rsidR="0046514F" w:rsidRDefault="00E04FBF">
            <w:r>
              <w:t xml:space="preserve">The Chief Executive recommends no changes to the Draft plan. </w:t>
            </w:r>
          </w:p>
        </w:tc>
      </w:tr>
      <w:tr w:rsidR="00440565" w14:paraId="3B8688AB" w14:textId="77777777" w:rsidTr="00FC6E09">
        <w:tc>
          <w:tcPr>
            <w:tcW w:w="4957" w:type="dxa"/>
          </w:tcPr>
          <w:p w14:paraId="4644F445" w14:textId="3DD31D93" w:rsidR="00440565" w:rsidRPr="0046514F" w:rsidRDefault="0046514F">
            <w:pPr>
              <w:rPr>
                <w:b/>
                <w:bCs/>
              </w:rPr>
            </w:pPr>
            <w:r w:rsidRPr="0046514F">
              <w:rPr>
                <w:b/>
                <w:bCs/>
              </w:rPr>
              <w:t>Enforcement Issues</w:t>
            </w:r>
          </w:p>
          <w:p w14:paraId="6722770D" w14:textId="140EEB73" w:rsidR="0046514F" w:rsidRDefault="0046514F">
            <w:r>
              <w:t>8 specific submissions</w:t>
            </w:r>
          </w:p>
          <w:p w14:paraId="6434B7FB" w14:textId="77777777" w:rsidR="0046514F" w:rsidRDefault="0046514F"/>
          <w:p w14:paraId="235E7D27" w14:textId="77777777" w:rsidR="00066992" w:rsidRDefault="00066992" w:rsidP="0046514F">
            <w:pPr>
              <w:pStyle w:val="ListParagraph"/>
              <w:numPr>
                <w:ilvl w:val="0"/>
                <w:numId w:val="1"/>
              </w:numPr>
            </w:pPr>
            <w:r>
              <w:t>Recommendation to quantify habitat loss due to planning issues</w:t>
            </w:r>
          </w:p>
          <w:p w14:paraId="70D9E4E7" w14:textId="77777777" w:rsidR="00066992" w:rsidRDefault="00066992" w:rsidP="0046514F">
            <w:pPr>
              <w:pStyle w:val="ListParagraph"/>
              <w:numPr>
                <w:ilvl w:val="0"/>
                <w:numId w:val="1"/>
              </w:numPr>
            </w:pPr>
            <w:r>
              <w:t>Suggestion that recommendations of other state agencies are not considered adequately during planning process</w:t>
            </w:r>
          </w:p>
          <w:p w14:paraId="065F4A43" w14:textId="63FD41E1" w:rsidR="0046514F" w:rsidRDefault="00066992" w:rsidP="0046514F">
            <w:pPr>
              <w:pStyle w:val="ListParagraph"/>
              <w:numPr>
                <w:ilvl w:val="0"/>
                <w:numId w:val="1"/>
              </w:numPr>
            </w:pPr>
            <w:r>
              <w:t xml:space="preserve">Request for a </w:t>
            </w:r>
            <w:proofErr w:type="gramStart"/>
            <w:r>
              <w:t>complaints</w:t>
            </w:r>
            <w:proofErr w:type="gramEnd"/>
            <w:r>
              <w:t xml:space="preserve"> procedure, to follow up on biodiversity damage events.  </w:t>
            </w:r>
          </w:p>
          <w:p w14:paraId="17DCE285" w14:textId="5E5BE4A4" w:rsidR="0046514F" w:rsidRDefault="0046514F"/>
        </w:tc>
        <w:tc>
          <w:tcPr>
            <w:tcW w:w="5528" w:type="dxa"/>
          </w:tcPr>
          <w:p w14:paraId="79C4F62B" w14:textId="77777777" w:rsidR="00440565" w:rsidRDefault="00440565"/>
          <w:p w14:paraId="63261BD3" w14:textId="77777777" w:rsidR="0046514F" w:rsidRDefault="0046514F"/>
          <w:p w14:paraId="606B3E49" w14:textId="77777777" w:rsidR="00066992" w:rsidRDefault="00066992" w:rsidP="0046514F">
            <w:pPr>
              <w:rPr>
                <w:rFonts w:ascii="Calibri" w:hAnsi="Calibri" w:cs="Calibri"/>
                <w:color w:val="000000"/>
              </w:rPr>
            </w:pPr>
          </w:p>
          <w:p w14:paraId="2435E809" w14:textId="05D53BFE" w:rsidR="0046514F" w:rsidRDefault="0046514F" w:rsidP="0046514F">
            <w:pPr>
              <w:rPr>
                <w:rFonts w:ascii="Calibri" w:hAnsi="Calibri" w:cs="Calibri"/>
                <w:color w:val="000000"/>
              </w:rPr>
            </w:pPr>
            <w:r>
              <w:rPr>
                <w:rFonts w:ascii="Calibri" w:hAnsi="Calibri" w:cs="Calibri"/>
                <w:color w:val="000000"/>
              </w:rPr>
              <w:t>Improving the integration of biodiversity legislation and policy requirements into all Council plans and projects (Action 3.1), will assist in reducing the need for Enforcement/compliance actions.</w:t>
            </w:r>
          </w:p>
          <w:p w14:paraId="2212D8CA" w14:textId="77777777" w:rsidR="0046514F" w:rsidRDefault="0046514F"/>
          <w:p w14:paraId="41FBF127" w14:textId="77777777" w:rsidR="00FC6E09" w:rsidRPr="00FC6E09" w:rsidRDefault="00FC6E09" w:rsidP="00FC6E09">
            <w:pPr>
              <w:rPr>
                <w:b/>
                <w:bCs/>
              </w:rPr>
            </w:pPr>
            <w:r w:rsidRPr="00FC6E09">
              <w:rPr>
                <w:b/>
                <w:bCs/>
              </w:rPr>
              <w:t>Chief Executive’s Recommendation</w:t>
            </w:r>
          </w:p>
          <w:p w14:paraId="0FEABDF8" w14:textId="5383E126" w:rsidR="00066992" w:rsidRDefault="00E04FBF">
            <w:r>
              <w:t xml:space="preserve">The Chief Executive recommends no changes to the Draft plan. </w:t>
            </w:r>
          </w:p>
        </w:tc>
      </w:tr>
      <w:tr w:rsidR="00440565" w14:paraId="3DAF4A27" w14:textId="77777777" w:rsidTr="00FC6E09">
        <w:tc>
          <w:tcPr>
            <w:tcW w:w="4957" w:type="dxa"/>
          </w:tcPr>
          <w:p w14:paraId="4AA1900E" w14:textId="77C86EDC" w:rsidR="00440565" w:rsidRPr="00BB1E8D" w:rsidRDefault="00596151">
            <w:pPr>
              <w:rPr>
                <w:b/>
                <w:bCs/>
              </w:rPr>
            </w:pPr>
            <w:r w:rsidRPr="00BB1E8D">
              <w:rPr>
                <w:b/>
                <w:bCs/>
              </w:rPr>
              <w:t>Green Infrastructure</w:t>
            </w:r>
          </w:p>
          <w:p w14:paraId="6684E3A5" w14:textId="5D9193DF" w:rsidR="00596151" w:rsidRDefault="00BB1E8D">
            <w:r>
              <w:t>32 specific submissions</w:t>
            </w:r>
          </w:p>
          <w:p w14:paraId="34E2B37F" w14:textId="780CCEAC" w:rsidR="00BB1E8D" w:rsidRDefault="00BB1E8D"/>
          <w:p w14:paraId="1E619DE3" w14:textId="72D88D2B" w:rsidR="00BB1E8D" w:rsidRDefault="00BB1E8D" w:rsidP="00BB1E8D">
            <w:pPr>
              <w:pStyle w:val="ListParagraph"/>
              <w:numPr>
                <w:ilvl w:val="0"/>
                <w:numId w:val="1"/>
              </w:numPr>
            </w:pPr>
            <w:r>
              <w:t xml:space="preserve">Recommendation to create a looped walk </w:t>
            </w:r>
            <w:r w:rsidR="00086C71">
              <w:t xml:space="preserve">behind the </w:t>
            </w:r>
            <w:proofErr w:type="spellStart"/>
            <w:r w:rsidR="00086C71">
              <w:t>Balrothery</w:t>
            </w:r>
            <w:proofErr w:type="spellEnd"/>
            <w:r w:rsidR="00086C71">
              <w:t xml:space="preserve"> Weir </w:t>
            </w:r>
          </w:p>
          <w:p w14:paraId="78ACACC5" w14:textId="1D573CF3" w:rsidR="00086C71" w:rsidRDefault="00086C71" w:rsidP="00086C71">
            <w:pPr>
              <w:pStyle w:val="ListParagraph"/>
            </w:pPr>
          </w:p>
          <w:p w14:paraId="36C9EC4D" w14:textId="7B7B1E62" w:rsidR="00086C71" w:rsidRDefault="00086C71" w:rsidP="00086C71">
            <w:pPr>
              <w:pStyle w:val="ListParagraph"/>
            </w:pPr>
          </w:p>
          <w:p w14:paraId="3D49A2B1" w14:textId="77777777" w:rsidR="00086C71" w:rsidRDefault="00086C71" w:rsidP="00086C71">
            <w:pPr>
              <w:pStyle w:val="ListParagraph"/>
            </w:pPr>
          </w:p>
          <w:p w14:paraId="08BA2225" w14:textId="12C5972C" w:rsidR="00086C71" w:rsidRDefault="00086C71" w:rsidP="00BB1E8D">
            <w:pPr>
              <w:pStyle w:val="ListParagraph"/>
              <w:numPr>
                <w:ilvl w:val="0"/>
                <w:numId w:val="1"/>
              </w:numPr>
            </w:pPr>
            <w:r>
              <w:t>Suggestions of parks and other locations that can act as Green Infrastructure links</w:t>
            </w:r>
          </w:p>
          <w:p w14:paraId="41453885" w14:textId="49FAFDF1" w:rsidR="00086C71" w:rsidRDefault="00086C71" w:rsidP="00BB1E8D">
            <w:pPr>
              <w:pStyle w:val="ListParagraph"/>
              <w:numPr>
                <w:ilvl w:val="0"/>
                <w:numId w:val="1"/>
              </w:numPr>
            </w:pPr>
            <w:r>
              <w:t xml:space="preserve">Recommendations to beware of and to avoid situations where amenity provision conflicts with biodiversity protection </w:t>
            </w:r>
          </w:p>
          <w:p w14:paraId="3CECECC1" w14:textId="1AC5A0D3" w:rsidR="00086C71" w:rsidRDefault="00086C71" w:rsidP="00BB1E8D">
            <w:pPr>
              <w:pStyle w:val="ListParagraph"/>
              <w:numPr>
                <w:ilvl w:val="0"/>
                <w:numId w:val="1"/>
              </w:numPr>
            </w:pPr>
            <w:r>
              <w:t>Green roofs suggestion for commercial and residential developments</w:t>
            </w:r>
          </w:p>
          <w:p w14:paraId="15627687" w14:textId="120629F1" w:rsidR="00086C71" w:rsidRDefault="00086C71" w:rsidP="00BB1E8D">
            <w:pPr>
              <w:pStyle w:val="ListParagraph"/>
              <w:numPr>
                <w:ilvl w:val="0"/>
                <w:numId w:val="1"/>
              </w:numPr>
            </w:pPr>
            <w:r>
              <w:t xml:space="preserve">Highlighting of development and landscaping </w:t>
            </w:r>
            <w:r w:rsidR="00C36959">
              <w:t>a</w:t>
            </w:r>
            <w:r>
              <w:t>s obstacle</w:t>
            </w:r>
            <w:r w:rsidR="00C36959">
              <w:t>s</w:t>
            </w:r>
            <w:r>
              <w:t xml:space="preserve"> to Gr. Inf.</w:t>
            </w:r>
          </w:p>
          <w:p w14:paraId="2AB78370" w14:textId="7EB8F8FF" w:rsidR="00086C71" w:rsidRDefault="00086C71" w:rsidP="00BB1E8D">
            <w:pPr>
              <w:pStyle w:val="ListParagraph"/>
              <w:numPr>
                <w:ilvl w:val="0"/>
                <w:numId w:val="1"/>
              </w:numPr>
            </w:pPr>
            <w:r>
              <w:t>Concerns re loss and fragme</w:t>
            </w:r>
            <w:r w:rsidR="00C36959">
              <w:t>n</w:t>
            </w:r>
            <w:r>
              <w:t xml:space="preserve">tation of Gr. Inf. </w:t>
            </w:r>
            <w:r w:rsidR="00C36959">
              <w:t>d</w:t>
            </w:r>
            <w:r>
              <w:t>ue to maintenance, scrub removal, culverting</w:t>
            </w:r>
            <w:r w:rsidR="00C36959">
              <w:t xml:space="preserve">, use of attenuation tanks instead of natural hedgerows, </w:t>
            </w:r>
            <w:proofErr w:type="gramStart"/>
            <w:r w:rsidR="00C36959">
              <w:t>ditches  etc.</w:t>
            </w:r>
            <w:proofErr w:type="gramEnd"/>
            <w:r>
              <w:t xml:space="preserve"> </w:t>
            </w:r>
          </w:p>
          <w:p w14:paraId="19354AF2" w14:textId="5359DE5E" w:rsidR="00C36959" w:rsidRDefault="00C36959" w:rsidP="00BB1E8D">
            <w:pPr>
              <w:pStyle w:val="ListParagraph"/>
              <w:numPr>
                <w:ilvl w:val="0"/>
                <w:numId w:val="1"/>
              </w:numPr>
            </w:pPr>
            <w:r>
              <w:t xml:space="preserve">Maintain the Dublin Mts. as a green belt, clear of development </w:t>
            </w:r>
          </w:p>
          <w:p w14:paraId="422BCFD9" w14:textId="4C09A89F" w:rsidR="00C36959" w:rsidRDefault="00C36959" w:rsidP="00BB1E8D">
            <w:pPr>
              <w:pStyle w:val="ListParagraph"/>
              <w:numPr>
                <w:ilvl w:val="0"/>
                <w:numId w:val="1"/>
              </w:numPr>
            </w:pPr>
            <w:r>
              <w:t xml:space="preserve">Loss of open space/parkland to infill housing, fragmenting Gr. </w:t>
            </w:r>
            <w:proofErr w:type="spellStart"/>
            <w:r>
              <w:t>Infr</w:t>
            </w:r>
            <w:proofErr w:type="spellEnd"/>
            <w:r>
              <w:t xml:space="preserve">. links. </w:t>
            </w:r>
          </w:p>
          <w:p w14:paraId="2996A7BE" w14:textId="3EB9DBFD" w:rsidR="00C36959" w:rsidRDefault="00C36959" w:rsidP="00BB1E8D">
            <w:pPr>
              <w:pStyle w:val="ListParagraph"/>
              <w:numPr>
                <w:ilvl w:val="0"/>
                <w:numId w:val="1"/>
              </w:numPr>
            </w:pPr>
            <w:r>
              <w:t xml:space="preserve">Highlighting importance of rivers, riparian habitats, private garden spaces, roadside verges as Gr. </w:t>
            </w:r>
            <w:proofErr w:type="spellStart"/>
            <w:r>
              <w:t>Infr</w:t>
            </w:r>
            <w:proofErr w:type="spellEnd"/>
            <w:r>
              <w:t>. links.</w:t>
            </w:r>
          </w:p>
          <w:p w14:paraId="0841CAC3" w14:textId="77777777" w:rsidR="00596151" w:rsidRDefault="00596151"/>
          <w:p w14:paraId="35B2746D" w14:textId="131E30C6" w:rsidR="00596151" w:rsidRDefault="00596151"/>
        </w:tc>
        <w:tc>
          <w:tcPr>
            <w:tcW w:w="5528" w:type="dxa"/>
          </w:tcPr>
          <w:p w14:paraId="2155F37B" w14:textId="77777777" w:rsidR="00440565" w:rsidRDefault="00440565"/>
          <w:p w14:paraId="5446D624" w14:textId="77777777" w:rsidR="00BB1E8D" w:rsidRDefault="00BB1E8D" w:rsidP="00BB1E8D">
            <w:pPr>
              <w:rPr>
                <w:rFonts w:ascii="Calibri" w:hAnsi="Calibri" w:cs="Calibri"/>
                <w:color w:val="000000"/>
              </w:rPr>
            </w:pPr>
          </w:p>
          <w:p w14:paraId="47661683" w14:textId="77777777" w:rsidR="00086C71" w:rsidRDefault="00086C71" w:rsidP="00BB1E8D">
            <w:pPr>
              <w:rPr>
                <w:rFonts w:ascii="Calibri" w:hAnsi="Calibri" w:cs="Calibri"/>
                <w:color w:val="000000"/>
              </w:rPr>
            </w:pPr>
          </w:p>
          <w:p w14:paraId="1E88CE88" w14:textId="741FD962" w:rsidR="00086C71" w:rsidRDefault="00086C71" w:rsidP="00BB1E8D">
            <w:pPr>
              <w:rPr>
                <w:rFonts w:ascii="Calibri" w:hAnsi="Calibri" w:cs="Calibri"/>
                <w:color w:val="000000"/>
              </w:rPr>
            </w:pPr>
            <w:r>
              <w:rPr>
                <w:rFonts w:ascii="Calibri" w:hAnsi="Calibri" w:cs="Calibri"/>
                <w:color w:val="000000"/>
              </w:rPr>
              <w:t>The provision of increased formal access to ecologically sensitive areas can result in disturbance to protected species and is not</w:t>
            </w:r>
            <w:r w:rsidR="008122E2">
              <w:rPr>
                <w:rFonts w:ascii="Calibri" w:hAnsi="Calibri" w:cs="Calibri"/>
                <w:color w:val="000000"/>
              </w:rPr>
              <w:t xml:space="preserve"> generally</w:t>
            </w:r>
            <w:r>
              <w:rPr>
                <w:rFonts w:ascii="Calibri" w:hAnsi="Calibri" w:cs="Calibri"/>
                <w:color w:val="000000"/>
              </w:rPr>
              <w:t xml:space="preserve"> encouraged.</w:t>
            </w:r>
          </w:p>
          <w:p w14:paraId="1A9F28C9" w14:textId="77777777" w:rsidR="00086C71" w:rsidRDefault="00086C71" w:rsidP="00BB1E8D">
            <w:pPr>
              <w:rPr>
                <w:rFonts w:ascii="Calibri" w:hAnsi="Calibri" w:cs="Calibri"/>
                <w:color w:val="000000"/>
              </w:rPr>
            </w:pPr>
          </w:p>
          <w:p w14:paraId="6252D278" w14:textId="77777777" w:rsidR="00ED1EF0" w:rsidRDefault="00ED1EF0" w:rsidP="00BB1E8D">
            <w:pPr>
              <w:rPr>
                <w:rFonts w:ascii="Calibri" w:hAnsi="Calibri" w:cs="Calibri"/>
                <w:color w:val="000000"/>
              </w:rPr>
            </w:pPr>
          </w:p>
          <w:p w14:paraId="1D965209" w14:textId="7A213C34" w:rsidR="00BB1E8D" w:rsidRDefault="00BB1E8D" w:rsidP="00BB1E8D">
            <w:pPr>
              <w:rPr>
                <w:rFonts w:ascii="Calibri" w:hAnsi="Calibri" w:cs="Calibri"/>
                <w:color w:val="000000"/>
              </w:rPr>
            </w:pPr>
            <w:r>
              <w:rPr>
                <w:rFonts w:ascii="Calibri" w:hAnsi="Calibri" w:cs="Calibri"/>
                <w:color w:val="000000"/>
              </w:rPr>
              <w:t>The development of a Green Infrastructure Strategy for South Dublin County is currently being undertaken for the County Development Plan 2022-2028.  This Strategy will directly contribute to the development of biodiversity policies for the new County Development Plan. The Strategy will also identify knowledge gaps and opportunities that th</w:t>
            </w:r>
            <w:r w:rsidR="00ED1EF0">
              <w:rPr>
                <w:rFonts w:ascii="Calibri" w:hAnsi="Calibri" w:cs="Calibri"/>
                <w:color w:val="000000"/>
              </w:rPr>
              <w:t>is Plan</w:t>
            </w:r>
            <w:r>
              <w:rPr>
                <w:rFonts w:ascii="Calibri" w:hAnsi="Calibri" w:cs="Calibri"/>
                <w:color w:val="000000"/>
              </w:rPr>
              <w:t xml:space="preserve"> can assist with.  </w:t>
            </w:r>
          </w:p>
          <w:p w14:paraId="4AA70EBB" w14:textId="77777777" w:rsidR="00BB1E8D" w:rsidRDefault="00BB1E8D"/>
          <w:p w14:paraId="367AE8EA" w14:textId="2D526C7F" w:rsidR="00C36959" w:rsidRDefault="008122E2" w:rsidP="00BB1E8D">
            <w:pPr>
              <w:rPr>
                <w:rFonts w:ascii="Calibri" w:hAnsi="Calibri" w:cs="Calibri"/>
                <w:b/>
                <w:bCs/>
                <w:color w:val="000000"/>
                <w:sz w:val="28"/>
                <w:szCs w:val="28"/>
              </w:rPr>
            </w:pPr>
            <w:proofErr w:type="gramStart"/>
            <w:r>
              <w:rPr>
                <w:rFonts w:ascii="Calibri" w:hAnsi="Calibri" w:cs="Calibri"/>
                <w:color w:val="000000"/>
              </w:rPr>
              <w:t>A number of</w:t>
            </w:r>
            <w:proofErr w:type="gramEnd"/>
            <w:r>
              <w:rPr>
                <w:rFonts w:ascii="Calibri" w:hAnsi="Calibri" w:cs="Calibri"/>
                <w:color w:val="000000"/>
              </w:rPr>
              <w:t xml:space="preserve"> the issues raised will</w:t>
            </w:r>
            <w:r w:rsidR="001E2A59">
              <w:rPr>
                <w:rFonts w:ascii="Calibri" w:hAnsi="Calibri" w:cs="Calibri"/>
                <w:color w:val="000000"/>
              </w:rPr>
              <w:t xml:space="preserve"> be addressed by the </w:t>
            </w:r>
            <w:r>
              <w:rPr>
                <w:rFonts w:ascii="Calibri" w:hAnsi="Calibri" w:cs="Calibri"/>
                <w:color w:val="000000"/>
              </w:rPr>
              <w:t>County Development Plan process and the integrated</w:t>
            </w:r>
            <w:r w:rsidR="001E2A59">
              <w:rPr>
                <w:rFonts w:ascii="Calibri" w:hAnsi="Calibri" w:cs="Calibri"/>
                <w:color w:val="000000"/>
              </w:rPr>
              <w:t xml:space="preserve"> Green Infrastructure Strategy.</w:t>
            </w:r>
          </w:p>
          <w:p w14:paraId="347B3C1C" w14:textId="77777777" w:rsidR="00C36959" w:rsidRDefault="00C36959" w:rsidP="00BB1E8D">
            <w:pPr>
              <w:rPr>
                <w:rFonts w:ascii="Calibri" w:hAnsi="Calibri" w:cs="Calibri"/>
                <w:b/>
                <w:bCs/>
                <w:color w:val="000000"/>
                <w:sz w:val="28"/>
                <w:szCs w:val="28"/>
              </w:rPr>
            </w:pPr>
          </w:p>
          <w:p w14:paraId="684368BB" w14:textId="77777777" w:rsidR="00C36959" w:rsidRDefault="00C36959" w:rsidP="00BB1E8D">
            <w:pPr>
              <w:rPr>
                <w:rFonts w:ascii="Calibri" w:hAnsi="Calibri" w:cs="Calibri"/>
                <w:b/>
                <w:bCs/>
                <w:color w:val="000000"/>
                <w:sz w:val="28"/>
                <w:szCs w:val="28"/>
              </w:rPr>
            </w:pPr>
          </w:p>
          <w:p w14:paraId="45C90676" w14:textId="77777777" w:rsidR="00C36959" w:rsidRDefault="00C36959" w:rsidP="00BB1E8D">
            <w:pPr>
              <w:rPr>
                <w:rFonts w:ascii="Calibri" w:hAnsi="Calibri" w:cs="Calibri"/>
                <w:b/>
                <w:bCs/>
                <w:color w:val="000000"/>
                <w:sz w:val="28"/>
                <w:szCs w:val="28"/>
              </w:rPr>
            </w:pPr>
          </w:p>
          <w:p w14:paraId="60620A58" w14:textId="77777777" w:rsidR="00C36959" w:rsidRDefault="00C36959" w:rsidP="00BB1E8D">
            <w:pPr>
              <w:rPr>
                <w:rFonts w:ascii="Calibri" w:hAnsi="Calibri" w:cs="Calibri"/>
                <w:b/>
                <w:bCs/>
                <w:color w:val="000000"/>
                <w:sz w:val="28"/>
                <w:szCs w:val="28"/>
              </w:rPr>
            </w:pPr>
          </w:p>
          <w:p w14:paraId="57A31B3B" w14:textId="77777777" w:rsidR="00C36959" w:rsidRDefault="00C36959" w:rsidP="00BB1E8D">
            <w:pPr>
              <w:rPr>
                <w:rFonts w:ascii="Calibri" w:hAnsi="Calibri" w:cs="Calibri"/>
                <w:b/>
                <w:bCs/>
                <w:color w:val="000000"/>
                <w:sz w:val="28"/>
                <w:szCs w:val="28"/>
              </w:rPr>
            </w:pPr>
          </w:p>
          <w:p w14:paraId="795F405A" w14:textId="77777777" w:rsidR="00FC6E09" w:rsidRPr="00FC6E09" w:rsidRDefault="00FC6E09" w:rsidP="00FC6E09">
            <w:pPr>
              <w:rPr>
                <w:b/>
                <w:bCs/>
              </w:rPr>
            </w:pPr>
            <w:r w:rsidRPr="00FC6E09">
              <w:rPr>
                <w:b/>
                <w:bCs/>
              </w:rPr>
              <w:t>Chief Executive’s Recommendation</w:t>
            </w:r>
          </w:p>
          <w:p w14:paraId="1A294E58" w14:textId="05615D07" w:rsidR="00BB1E8D" w:rsidRDefault="00E04FBF">
            <w:r>
              <w:t xml:space="preserve">The Chief Executive recommends no changes to the Draft plan. </w:t>
            </w:r>
          </w:p>
        </w:tc>
      </w:tr>
      <w:tr w:rsidR="000B0A48" w14:paraId="02C5281F" w14:textId="77777777" w:rsidTr="00FC6E09">
        <w:tc>
          <w:tcPr>
            <w:tcW w:w="4957" w:type="dxa"/>
          </w:tcPr>
          <w:p w14:paraId="245E944E" w14:textId="77777777" w:rsidR="000B0A48" w:rsidRPr="006A603C" w:rsidRDefault="00202C1E">
            <w:pPr>
              <w:rPr>
                <w:b/>
                <w:bCs/>
              </w:rPr>
            </w:pPr>
            <w:r w:rsidRPr="006A603C">
              <w:rPr>
                <w:b/>
                <w:bCs/>
              </w:rPr>
              <w:t>Habitat Creation</w:t>
            </w:r>
          </w:p>
          <w:p w14:paraId="60B017AE" w14:textId="7D248051" w:rsidR="00202C1E" w:rsidRDefault="009C73E6">
            <w:r>
              <w:t>36 specific submissions</w:t>
            </w:r>
          </w:p>
          <w:p w14:paraId="61D7D1FB" w14:textId="2F9F770E" w:rsidR="006A603C" w:rsidRDefault="006A603C"/>
          <w:p w14:paraId="13A72B01" w14:textId="36678EBB" w:rsidR="006A603C" w:rsidRDefault="006A603C" w:rsidP="006A603C">
            <w:pPr>
              <w:pStyle w:val="ListParagraph"/>
              <w:numPr>
                <w:ilvl w:val="0"/>
                <w:numId w:val="1"/>
              </w:numPr>
            </w:pPr>
            <w:r>
              <w:lastRenderedPageBreak/>
              <w:t xml:space="preserve">Recommendations for specific locations for biodiversity creation/ rewilding/ enhancement projects e.g. </w:t>
            </w:r>
            <w:proofErr w:type="spellStart"/>
            <w:r>
              <w:t>Waterstown</w:t>
            </w:r>
            <w:proofErr w:type="spellEnd"/>
            <w:r>
              <w:t xml:space="preserve"> Park, Whitestown Stream, Dodder Valley, Tymon Park, Jobstown Park</w:t>
            </w:r>
          </w:p>
          <w:p w14:paraId="3DDB7194" w14:textId="2B3275BB" w:rsidR="006A603C" w:rsidRDefault="006A603C" w:rsidP="006A603C">
            <w:pPr>
              <w:pStyle w:val="ListParagraph"/>
              <w:numPr>
                <w:ilvl w:val="0"/>
                <w:numId w:val="1"/>
              </w:numPr>
            </w:pPr>
            <w:r>
              <w:t>Ringfence landscaping and biodiversity budgets for road construction works</w:t>
            </w:r>
          </w:p>
          <w:p w14:paraId="7ED69A80" w14:textId="3B1DBC16" w:rsidR="009C73E6" w:rsidRDefault="006A603C" w:rsidP="006A603C">
            <w:pPr>
              <w:pStyle w:val="ListParagraph"/>
              <w:numPr>
                <w:ilvl w:val="0"/>
                <w:numId w:val="1"/>
              </w:numPr>
            </w:pPr>
            <w:r>
              <w:t>Consider forest projects such as ‘Food Forests’, mini ‘</w:t>
            </w:r>
            <w:proofErr w:type="gramStart"/>
            <w:r>
              <w:t xml:space="preserve">Stepping </w:t>
            </w:r>
            <w:r w:rsidR="009C73E6">
              <w:t>Stone</w:t>
            </w:r>
            <w:proofErr w:type="gramEnd"/>
            <w:r w:rsidR="009C73E6">
              <w:t xml:space="preserve">’ forests, memorial forest in </w:t>
            </w:r>
            <w:proofErr w:type="spellStart"/>
            <w:r w:rsidR="009C73E6">
              <w:t>Kiltipper</w:t>
            </w:r>
            <w:proofErr w:type="spellEnd"/>
            <w:r w:rsidR="009C73E6">
              <w:t xml:space="preserve"> Park, community orchards</w:t>
            </w:r>
          </w:p>
          <w:p w14:paraId="71B9A676" w14:textId="79C45CFC" w:rsidR="006A603C" w:rsidRDefault="009C73E6" w:rsidP="006A603C">
            <w:pPr>
              <w:pStyle w:val="ListParagraph"/>
              <w:numPr>
                <w:ilvl w:val="0"/>
                <w:numId w:val="1"/>
              </w:numPr>
            </w:pPr>
            <w:r>
              <w:t xml:space="preserve">Review the planting of roundabout, with the Pollinator Plan in mind </w:t>
            </w:r>
          </w:p>
          <w:p w14:paraId="3192AC87" w14:textId="77777777" w:rsidR="009C73E6" w:rsidRDefault="009C73E6" w:rsidP="006A603C">
            <w:pPr>
              <w:pStyle w:val="ListParagraph"/>
              <w:numPr>
                <w:ilvl w:val="0"/>
                <w:numId w:val="1"/>
              </w:numPr>
            </w:pPr>
            <w:r>
              <w:t>Identify sites for rewilding projects e.g. land fill sites, dumps, old quarries, etc.</w:t>
            </w:r>
          </w:p>
          <w:p w14:paraId="33A3BA65" w14:textId="7EC56970" w:rsidR="006A603C" w:rsidRDefault="009C73E6" w:rsidP="006A603C">
            <w:pPr>
              <w:pStyle w:val="ListParagraph"/>
              <w:numPr>
                <w:ilvl w:val="0"/>
                <w:numId w:val="1"/>
              </w:numPr>
            </w:pPr>
            <w:proofErr w:type="spellStart"/>
            <w:r>
              <w:t>Cerate</w:t>
            </w:r>
            <w:proofErr w:type="spellEnd"/>
            <w:r>
              <w:t xml:space="preserve"> a Country tree nursery e.g. </w:t>
            </w:r>
            <w:proofErr w:type="spellStart"/>
            <w:r>
              <w:t>Kiltipper</w:t>
            </w:r>
            <w:proofErr w:type="spellEnd"/>
            <w:r>
              <w:t xml:space="preserve"> </w:t>
            </w:r>
            <w:proofErr w:type="gramStart"/>
            <w:r>
              <w:t xml:space="preserve">Park, </w:t>
            </w:r>
            <w:r w:rsidR="006A603C">
              <w:t xml:space="preserve"> </w:t>
            </w:r>
            <w:proofErr w:type="spellStart"/>
            <w:r>
              <w:t>Friarstown</w:t>
            </w:r>
            <w:proofErr w:type="spellEnd"/>
            <w:proofErr w:type="gramEnd"/>
            <w:r>
              <w:t>, Tymon Park</w:t>
            </w:r>
          </w:p>
          <w:p w14:paraId="766AD888" w14:textId="547C0769" w:rsidR="009C73E6" w:rsidRDefault="009C73E6" w:rsidP="006A603C">
            <w:pPr>
              <w:pStyle w:val="ListParagraph"/>
              <w:numPr>
                <w:ilvl w:val="0"/>
                <w:numId w:val="1"/>
              </w:numPr>
            </w:pPr>
            <w:r>
              <w:t>Incorporate additional wetlands in the County</w:t>
            </w:r>
          </w:p>
          <w:p w14:paraId="17F6E990" w14:textId="5B6C3167" w:rsidR="00202C1E" w:rsidRDefault="00202C1E"/>
        </w:tc>
        <w:tc>
          <w:tcPr>
            <w:tcW w:w="5528" w:type="dxa"/>
          </w:tcPr>
          <w:p w14:paraId="54FC9C9E" w14:textId="77777777" w:rsidR="000B0A48" w:rsidRDefault="000B0A48"/>
          <w:p w14:paraId="003B0499" w14:textId="77777777" w:rsidR="00202C1E" w:rsidRDefault="00202C1E"/>
          <w:p w14:paraId="79F4D75D" w14:textId="28BAA96A" w:rsidR="00202C1E" w:rsidRDefault="00202C1E"/>
          <w:p w14:paraId="5B3F7B3C" w14:textId="40C2A906" w:rsidR="006A603C" w:rsidRDefault="008122E2">
            <w:r>
              <w:lastRenderedPageBreak/>
              <w:t xml:space="preserve">The Chief Executive notes the content. It is considered that the Action 3.3 should </w:t>
            </w:r>
            <w:r w:rsidR="007B6DC5">
              <w:t xml:space="preserve">be </w:t>
            </w:r>
            <w:r>
              <w:t>reworded and expanded</w:t>
            </w:r>
            <w:r w:rsidR="00C07E6B">
              <w:t xml:space="preserve"> to include the </w:t>
            </w:r>
            <w:r w:rsidR="00ED1EF0">
              <w:t>promotion</w:t>
            </w:r>
            <w:r w:rsidR="00604D07">
              <w:t xml:space="preserve"> of </w:t>
            </w:r>
            <w:r w:rsidR="00C07E6B">
              <w:t>h</w:t>
            </w:r>
            <w:r w:rsidR="00604D07">
              <w:t xml:space="preserve">abitat </w:t>
            </w:r>
            <w:r w:rsidR="00C07E6B">
              <w:t>r</w:t>
            </w:r>
            <w:r w:rsidR="00604D07">
              <w:t xml:space="preserve">estoration, </w:t>
            </w:r>
            <w:r w:rsidR="00C07E6B">
              <w:t>c</w:t>
            </w:r>
            <w:r w:rsidR="00604D07">
              <w:t xml:space="preserve">reation, and </w:t>
            </w:r>
            <w:r w:rsidR="00C07E6B">
              <w:t>r</w:t>
            </w:r>
            <w:r w:rsidR="00604D07">
              <w:t>ewilding projects, to improve and to introduce new linkages in the network of wildlife corridors habitats for the County.</w:t>
            </w:r>
          </w:p>
          <w:p w14:paraId="639B3E0F" w14:textId="55A89F96" w:rsidR="009C73E6" w:rsidRDefault="009C73E6"/>
          <w:p w14:paraId="1A8BD3CC" w14:textId="570C88E7" w:rsidR="009C73E6" w:rsidRDefault="009C73E6"/>
          <w:p w14:paraId="16ECF8A3" w14:textId="1C0B3C37" w:rsidR="00C07E6B" w:rsidRDefault="00C07E6B"/>
          <w:p w14:paraId="7611C9E4" w14:textId="237B2DB6" w:rsidR="00C07E6B" w:rsidRDefault="00C07E6B"/>
          <w:p w14:paraId="47955896" w14:textId="4774588B" w:rsidR="00C07E6B" w:rsidRDefault="00C07E6B"/>
          <w:p w14:paraId="5575B578" w14:textId="1FBFA8CB" w:rsidR="00C07E6B" w:rsidRDefault="00C07E6B"/>
          <w:p w14:paraId="16BB3250" w14:textId="77777777" w:rsidR="00C07E6B" w:rsidRDefault="00C07E6B"/>
          <w:p w14:paraId="4D4C09DB" w14:textId="77777777" w:rsidR="00FC6E09" w:rsidRPr="00FC6E09" w:rsidRDefault="00FC6E09" w:rsidP="00FC6E09">
            <w:pPr>
              <w:rPr>
                <w:b/>
                <w:bCs/>
              </w:rPr>
            </w:pPr>
            <w:r w:rsidRPr="00FC6E09">
              <w:rPr>
                <w:b/>
                <w:bCs/>
              </w:rPr>
              <w:t>Chief Executive’s Recommendation</w:t>
            </w:r>
          </w:p>
          <w:p w14:paraId="766B05A9" w14:textId="226408C1" w:rsidR="00202C1E" w:rsidRDefault="0003580D">
            <w:r>
              <w:t xml:space="preserve">It is recommended that any additional </w:t>
            </w:r>
            <w:r w:rsidRPr="001E2A59">
              <w:rPr>
                <w:rFonts w:ascii="Calibri" w:hAnsi="Calibri" w:cs="Calibri"/>
                <w:color w:val="000000"/>
              </w:rPr>
              <w:t>theme</w:t>
            </w:r>
            <w:r w:rsidRPr="001E2A59">
              <w:rPr>
                <w:rFonts w:ascii="Calibri" w:hAnsi="Calibri" w:cs="Calibri"/>
                <w:b/>
                <w:bCs/>
                <w:color w:val="000000"/>
              </w:rPr>
              <w:t xml:space="preserve"> </w:t>
            </w:r>
            <w:r w:rsidRPr="0003580D">
              <w:rPr>
                <w:rFonts w:ascii="Calibri" w:hAnsi="Calibri" w:cs="Calibri"/>
                <w:color w:val="000000"/>
              </w:rPr>
              <w:t>‘Biodiversity -</w:t>
            </w:r>
            <w:r>
              <w:rPr>
                <w:rFonts w:ascii="Calibri" w:hAnsi="Calibri" w:cs="Calibri"/>
                <w:b/>
                <w:bCs/>
                <w:color w:val="000000"/>
              </w:rPr>
              <w:t xml:space="preserve"> </w:t>
            </w:r>
            <w:r w:rsidRPr="001E2A59">
              <w:rPr>
                <w:rFonts w:ascii="Calibri" w:hAnsi="Calibri" w:cs="Calibri"/>
                <w:color w:val="000000"/>
              </w:rPr>
              <w:t>Protect, Restore, and Create</w:t>
            </w:r>
            <w:r>
              <w:rPr>
                <w:rFonts w:ascii="Calibri" w:hAnsi="Calibri" w:cs="Calibri"/>
                <w:color w:val="000000"/>
              </w:rPr>
              <w:t xml:space="preserve">’ with 3 additional actions. </w:t>
            </w:r>
            <w:r>
              <w:t xml:space="preserve">Full details in Section </w:t>
            </w:r>
            <w:r w:rsidR="00ED1EF0">
              <w:t>5</w:t>
            </w:r>
            <w:r>
              <w:t>.0 of this report.</w:t>
            </w:r>
          </w:p>
        </w:tc>
      </w:tr>
      <w:tr w:rsidR="000B0A48" w14:paraId="0436266D" w14:textId="77777777" w:rsidTr="00FC6E09">
        <w:tc>
          <w:tcPr>
            <w:tcW w:w="4957" w:type="dxa"/>
          </w:tcPr>
          <w:p w14:paraId="1E5008E8" w14:textId="6331F73D" w:rsidR="000B0A48" w:rsidRPr="004A6640" w:rsidRDefault="004A6640">
            <w:pPr>
              <w:rPr>
                <w:b/>
                <w:bCs/>
              </w:rPr>
            </w:pPr>
            <w:r w:rsidRPr="004A6640">
              <w:rPr>
                <w:b/>
                <w:bCs/>
              </w:rPr>
              <w:lastRenderedPageBreak/>
              <w:t>Mapping</w:t>
            </w:r>
          </w:p>
          <w:p w14:paraId="69EDDE31" w14:textId="77777777" w:rsidR="004A6640" w:rsidRDefault="004A6640">
            <w:r>
              <w:t>10 specific submissions</w:t>
            </w:r>
          </w:p>
          <w:p w14:paraId="5C19D85C" w14:textId="77777777" w:rsidR="004A6640" w:rsidRDefault="004A6640"/>
          <w:p w14:paraId="3636235F" w14:textId="77777777" w:rsidR="004A6640" w:rsidRDefault="004A6640" w:rsidP="004A6640">
            <w:pPr>
              <w:pStyle w:val="ListParagraph"/>
              <w:numPr>
                <w:ilvl w:val="0"/>
                <w:numId w:val="1"/>
              </w:numPr>
            </w:pPr>
            <w:r>
              <w:t>Create a ‘Natural Linkages’ Map</w:t>
            </w:r>
          </w:p>
          <w:p w14:paraId="72F699E3" w14:textId="0C3A4B57" w:rsidR="0002327B" w:rsidRDefault="0002327B" w:rsidP="004A6640">
            <w:pPr>
              <w:pStyle w:val="ListParagraph"/>
              <w:numPr>
                <w:ilvl w:val="0"/>
                <w:numId w:val="1"/>
              </w:numPr>
            </w:pPr>
            <w:r>
              <w:t>Map hedgerows, river systems, wetlands, important species, the Liffey Valley, River Management Maps</w:t>
            </w:r>
          </w:p>
          <w:p w14:paraId="36491EE7" w14:textId="61EA4219" w:rsidR="0002327B" w:rsidRDefault="0002327B" w:rsidP="0002327B">
            <w:pPr>
              <w:pStyle w:val="ListParagraph"/>
            </w:pPr>
          </w:p>
        </w:tc>
        <w:tc>
          <w:tcPr>
            <w:tcW w:w="5528" w:type="dxa"/>
          </w:tcPr>
          <w:p w14:paraId="3E044EE8" w14:textId="77777777" w:rsidR="004A6640" w:rsidRDefault="004A6640" w:rsidP="004A6640">
            <w:pPr>
              <w:rPr>
                <w:rFonts w:ascii="Calibri" w:hAnsi="Calibri" w:cs="Calibri"/>
                <w:color w:val="000000"/>
              </w:rPr>
            </w:pPr>
          </w:p>
          <w:p w14:paraId="1BA133C4" w14:textId="58676290" w:rsidR="004A6640" w:rsidRDefault="004A6640" w:rsidP="004A6640">
            <w:pPr>
              <w:rPr>
                <w:rFonts w:ascii="Calibri" w:hAnsi="Calibri" w:cs="Calibri"/>
                <w:color w:val="000000"/>
              </w:rPr>
            </w:pPr>
          </w:p>
          <w:p w14:paraId="113D0096" w14:textId="6C4C3EE6" w:rsidR="004A6640" w:rsidRDefault="004A6640" w:rsidP="004A6640">
            <w:pPr>
              <w:rPr>
                <w:rFonts w:ascii="Calibri" w:hAnsi="Calibri" w:cs="Calibri"/>
                <w:color w:val="000000"/>
              </w:rPr>
            </w:pPr>
          </w:p>
          <w:p w14:paraId="2B74AC58" w14:textId="12333C99" w:rsidR="00F75DAF" w:rsidRDefault="00F75DAF" w:rsidP="00F75DAF">
            <w:pPr>
              <w:rPr>
                <w:rFonts w:ascii="Calibri" w:hAnsi="Calibri" w:cs="Calibri"/>
                <w:color w:val="000000"/>
              </w:rPr>
            </w:pPr>
            <w:r>
              <w:rPr>
                <w:rFonts w:ascii="Calibri" w:hAnsi="Calibri" w:cs="Calibri"/>
                <w:color w:val="000000"/>
              </w:rPr>
              <w:t>Mapping of habitats and species are be addressed under Action 1.1 (Collate ecological data and survey and map the County etc…)</w:t>
            </w:r>
          </w:p>
          <w:p w14:paraId="4415F78A" w14:textId="77777777" w:rsidR="004A6640" w:rsidRDefault="004A6640" w:rsidP="004A6640">
            <w:pPr>
              <w:rPr>
                <w:rFonts w:ascii="Calibri" w:hAnsi="Calibri" w:cs="Calibri"/>
                <w:color w:val="000000"/>
              </w:rPr>
            </w:pPr>
          </w:p>
          <w:p w14:paraId="3B79DE25" w14:textId="77777777" w:rsidR="00FC6E09" w:rsidRPr="00FC6E09" w:rsidRDefault="00FC6E09" w:rsidP="00FC6E09">
            <w:pPr>
              <w:rPr>
                <w:b/>
                <w:bCs/>
              </w:rPr>
            </w:pPr>
            <w:r w:rsidRPr="00FC6E09">
              <w:rPr>
                <w:b/>
                <w:bCs/>
              </w:rPr>
              <w:t>Chief Executive’s Recommendation</w:t>
            </w:r>
          </w:p>
          <w:p w14:paraId="2E3361A8" w14:textId="0F4D85B1" w:rsidR="000B0A48" w:rsidRDefault="00E04FBF" w:rsidP="00F75DAF">
            <w:r>
              <w:t>The Chief Executive recommends no changes to the Draft plan.</w:t>
            </w:r>
          </w:p>
        </w:tc>
      </w:tr>
      <w:tr w:rsidR="000B0A48" w14:paraId="3905D839" w14:textId="77777777" w:rsidTr="00FC6E09">
        <w:tc>
          <w:tcPr>
            <w:tcW w:w="4957" w:type="dxa"/>
          </w:tcPr>
          <w:p w14:paraId="7648D71F" w14:textId="05034148" w:rsidR="000B0A48" w:rsidRPr="0002327B" w:rsidRDefault="0002327B">
            <w:pPr>
              <w:rPr>
                <w:b/>
                <w:bCs/>
              </w:rPr>
            </w:pPr>
            <w:r w:rsidRPr="0002327B">
              <w:rPr>
                <w:b/>
                <w:bCs/>
              </w:rPr>
              <w:t>Monitoring</w:t>
            </w:r>
          </w:p>
          <w:p w14:paraId="46EB91D2" w14:textId="0442E379" w:rsidR="0002327B" w:rsidRDefault="0002327B">
            <w:r>
              <w:t>8 specific submissions</w:t>
            </w:r>
          </w:p>
          <w:p w14:paraId="151D5427" w14:textId="77777777" w:rsidR="0002327B" w:rsidRDefault="0002327B"/>
          <w:p w14:paraId="4F9AB863" w14:textId="0BE8A6DE" w:rsidR="0002327B" w:rsidRDefault="0002327B" w:rsidP="0002327B">
            <w:pPr>
              <w:pStyle w:val="ListParagraph"/>
              <w:numPr>
                <w:ilvl w:val="0"/>
                <w:numId w:val="1"/>
              </w:numPr>
            </w:pPr>
            <w:r>
              <w:t>Recommendations for details to be included re monitoring and reporting of B. Plan actions</w:t>
            </w:r>
          </w:p>
          <w:p w14:paraId="24E8A745" w14:textId="33CE22F0" w:rsidR="0002327B" w:rsidRDefault="00A77F16" w:rsidP="0002327B">
            <w:pPr>
              <w:pStyle w:val="ListParagraph"/>
              <w:numPr>
                <w:ilvl w:val="0"/>
                <w:numId w:val="1"/>
              </w:numPr>
            </w:pPr>
            <w:r>
              <w:t>Recommendations to e</w:t>
            </w:r>
            <w:r w:rsidR="0002327B">
              <w:t xml:space="preserve">valuate and monitor </w:t>
            </w:r>
            <w:r w:rsidR="0002327B" w:rsidRPr="0002327B">
              <w:t xml:space="preserve">how recent </w:t>
            </w:r>
            <w:r w:rsidR="0002327B">
              <w:t xml:space="preserve">permitted </w:t>
            </w:r>
            <w:r w:rsidR="0002327B" w:rsidRPr="0002327B">
              <w:t>developments have contributed features/areas to the G.I. network</w:t>
            </w:r>
          </w:p>
        </w:tc>
        <w:tc>
          <w:tcPr>
            <w:tcW w:w="5528" w:type="dxa"/>
          </w:tcPr>
          <w:p w14:paraId="685A2F36" w14:textId="77777777" w:rsidR="00A77F16" w:rsidRDefault="00A77F16" w:rsidP="00A77F16">
            <w:pPr>
              <w:rPr>
                <w:rFonts w:ascii="Calibri" w:hAnsi="Calibri" w:cs="Calibri"/>
                <w:b/>
                <w:bCs/>
                <w:color w:val="000000"/>
              </w:rPr>
            </w:pPr>
          </w:p>
          <w:p w14:paraId="259F6489" w14:textId="77777777" w:rsidR="00A77F16" w:rsidRDefault="00A77F16" w:rsidP="00A77F16">
            <w:pPr>
              <w:rPr>
                <w:rFonts w:ascii="Calibri" w:hAnsi="Calibri" w:cs="Calibri"/>
                <w:b/>
                <w:bCs/>
                <w:color w:val="000000"/>
              </w:rPr>
            </w:pPr>
          </w:p>
          <w:p w14:paraId="3A2E9B2D" w14:textId="77777777" w:rsidR="00A77F16" w:rsidRDefault="00A77F16" w:rsidP="00A77F16">
            <w:pPr>
              <w:rPr>
                <w:rFonts w:ascii="Calibri" w:hAnsi="Calibri" w:cs="Calibri"/>
                <w:b/>
                <w:bCs/>
                <w:color w:val="000000"/>
              </w:rPr>
            </w:pPr>
          </w:p>
          <w:p w14:paraId="005AC7A7" w14:textId="7CD2350C" w:rsidR="00A77F16" w:rsidRDefault="00ED1EF0" w:rsidP="00A77F16">
            <w:pPr>
              <w:rPr>
                <w:rFonts w:ascii="Calibri" w:hAnsi="Calibri" w:cs="Calibri"/>
                <w:b/>
                <w:bCs/>
                <w:color w:val="000000"/>
              </w:rPr>
            </w:pPr>
            <w:r>
              <w:t xml:space="preserve">The Chief Executive notes the content. </w:t>
            </w:r>
          </w:p>
          <w:p w14:paraId="565AB0B3" w14:textId="77777777" w:rsidR="00A77F16" w:rsidRDefault="00A77F16" w:rsidP="00A77F16">
            <w:pPr>
              <w:rPr>
                <w:rFonts w:ascii="Calibri" w:hAnsi="Calibri" w:cs="Calibri"/>
                <w:b/>
                <w:bCs/>
                <w:color w:val="000000"/>
              </w:rPr>
            </w:pPr>
          </w:p>
          <w:p w14:paraId="145928AB" w14:textId="77777777" w:rsidR="00FC6E09" w:rsidRPr="00FC6E09" w:rsidRDefault="00FC6E09" w:rsidP="00FC6E09">
            <w:pPr>
              <w:rPr>
                <w:b/>
                <w:bCs/>
              </w:rPr>
            </w:pPr>
            <w:r w:rsidRPr="00FC6E09">
              <w:rPr>
                <w:b/>
                <w:bCs/>
              </w:rPr>
              <w:t>Chief Executive’s Recommendation</w:t>
            </w:r>
          </w:p>
          <w:p w14:paraId="3B0B97F5" w14:textId="248FE383" w:rsidR="00A77F16" w:rsidRDefault="0003580D" w:rsidP="00A77F16">
            <w:pPr>
              <w:rPr>
                <w:rFonts w:ascii="Calibri" w:hAnsi="Calibri" w:cs="Calibri"/>
                <w:color w:val="000000"/>
              </w:rPr>
            </w:pPr>
            <w:r w:rsidRPr="0003580D">
              <w:rPr>
                <w:rFonts w:ascii="Calibri" w:hAnsi="Calibri" w:cs="Calibri"/>
                <w:color w:val="000000"/>
              </w:rPr>
              <w:t>It is recommended to i</w:t>
            </w:r>
            <w:r w:rsidR="00A77F16" w:rsidRPr="0003580D">
              <w:rPr>
                <w:rFonts w:ascii="Calibri" w:hAnsi="Calibri" w:cs="Calibri"/>
                <w:color w:val="000000"/>
              </w:rPr>
              <w:t>n</w:t>
            </w:r>
            <w:r w:rsidR="001E2A59" w:rsidRPr="0003580D">
              <w:rPr>
                <w:rFonts w:ascii="Calibri" w:hAnsi="Calibri" w:cs="Calibri"/>
                <w:color w:val="000000"/>
              </w:rPr>
              <w:t>sert</w:t>
            </w:r>
            <w:r w:rsidRPr="0003580D">
              <w:rPr>
                <w:rFonts w:ascii="Calibri" w:hAnsi="Calibri" w:cs="Calibri"/>
                <w:color w:val="000000"/>
              </w:rPr>
              <w:t xml:space="preserve"> additional</w:t>
            </w:r>
            <w:r w:rsidR="00A77F16" w:rsidRPr="0003580D">
              <w:rPr>
                <w:rFonts w:ascii="Calibri" w:hAnsi="Calibri" w:cs="Calibri"/>
                <w:color w:val="000000"/>
              </w:rPr>
              <w:t xml:space="preserve"> </w:t>
            </w:r>
            <w:r w:rsidR="001E2A59" w:rsidRPr="0003580D">
              <w:rPr>
                <w:rFonts w:ascii="Calibri" w:hAnsi="Calibri" w:cs="Calibri"/>
                <w:color w:val="000000"/>
              </w:rPr>
              <w:t>columns</w:t>
            </w:r>
            <w:r w:rsidR="00A77F16" w:rsidRPr="0003580D">
              <w:rPr>
                <w:rFonts w:ascii="Calibri" w:hAnsi="Calibri" w:cs="Calibri"/>
                <w:color w:val="000000"/>
              </w:rPr>
              <w:t xml:space="preserve"> </w:t>
            </w:r>
            <w:r w:rsidR="001E2A59" w:rsidRPr="0003580D">
              <w:rPr>
                <w:rFonts w:ascii="Calibri" w:hAnsi="Calibri" w:cs="Calibri"/>
                <w:color w:val="000000"/>
              </w:rPr>
              <w:t>with Targets/Aims</w:t>
            </w:r>
            <w:r w:rsidR="00ED1EF0">
              <w:rPr>
                <w:rFonts w:ascii="Calibri" w:hAnsi="Calibri" w:cs="Calibri"/>
                <w:color w:val="000000"/>
              </w:rPr>
              <w:t>, Action Owners</w:t>
            </w:r>
            <w:r w:rsidR="00A77F16" w:rsidRPr="0003580D">
              <w:rPr>
                <w:rFonts w:ascii="Calibri" w:hAnsi="Calibri" w:cs="Calibri"/>
                <w:color w:val="000000"/>
              </w:rPr>
              <w:t xml:space="preserve"> and </w:t>
            </w:r>
            <w:r w:rsidR="001E2A59" w:rsidRPr="0003580D">
              <w:rPr>
                <w:rFonts w:ascii="Calibri" w:hAnsi="Calibri" w:cs="Calibri"/>
                <w:color w:val="000000"/>
              </w:rPr>
              <w:t>Timescales</w:t>
            </w:r>
            <w:r w:rsidR="00A77F16" w:rsidRPr="0003580D">
              <w:rPr>
                <w:rFonts w:ascii="Calibri" w:hAnsi="Calibri" w:cs="Calibri"/>
                <w:color w:val="000000"/>
              </w:rPr>
              <w:t xml:space="preserve"> in the Actions</w:t>
            </w:r>
            <w:r w:rsidRPr="0003580D">
              <w:rPr>
                <w:rFonts w:ascii="Calibri" w:hAnsi="Calibri" w:cs="Calibri"/>
                <w:color w:val="000000"/>
              </w:rPr>
              <w:t xml:space="preserve"> for Biodiversity</w:t>
            </w:r>
            <w:r w:rsidR="00A77F16" w:rsidRPr="0003580D">
              <w:rPr>
                <w:rFonts w:ascii="Calibri" w:hAnsi="Calibri" w:cs="Calibri"/>
                <w:color w:val="000000"/>
              </w:rPr>
              <w:t xml:space="preserve"> </w:t>
            </w:r>
            <w:r w:rsidRPr="0003580D">
              <w:rPr>
                <w:rFonts w:ascii="Calibri" w:hAnsi="Calibri" w:cs="Calibri"/>
                <w:color w:val="000000"/>
              </w:rPr>
              <w:t>T</w:t>
            </w:r>
            <w:r w:rsidR="001E2A59" w:rsidRPr="0003580D">
              <w:rPr>
                <w:rFonts w:ascii="Calibri" w:hAnsi="Calibri" w:cs="Calibri"/>
                <w:color w:val="000000"/>
              </w:rPr>
              <w:t>able</w:t>
            </w:r>
            <w:r w:rsidRPr="0003580D">
              <w:rPr>
                <w:rFonts w:ascii="Calibri" w:hAnsi="Calibri" w:cs="Calibri"/>
                <w:color w:val="000000"/>
              </w:rPr>
              <w:t>s</w:t>
            </w:r>
            <w:r w:rsidR="00A77F16" w:rsidRPr="0003580D">
              <w:rPr>
                <w:rFonts w:ascii="Calibri" w:hAnsi="Calibri" w:cs="Calibri"/>
                <w:color w:val="000000"/>
              </w:rPr>
              <w:t>.</w:t>
            </w:r>
            <w:r w:rsidR="00A77F16">
              <w:rPr>
                <w:rFonts w:ascii="Calibri" w:hAnsi="Calibri" w:cs="Calibri"/>
                <w:color w:val="000000"/>
              </w:rPr>
              <w:t xml:space="preserve"> </w:t>
            </w:r>
          </w:p>
          <w:p w14:paraId="0C65D0BF" w14:textId="77777777" w:rsidR="000B0A48" w:rsidRDefault="000B0A48"/>
        </w:tc>
      </w:tr>
      <w:tr w:rsidR="0002327B" w14:paraId="232D6DC6" w14:textId="77777777" w:rsidTr="00FC6E09">
        <w:tc>
          <w:tcPr>
            <w:tcW w:w="4957" w:type="dxa"/>
          </w:tcPr>
          <w:p w14:paraId="39FE6650" w14:textId="791878F4" w:rsidR="00A77F16" w:rsidRPr="00A77F16" w:rsidRDefault="00A77F16">
            <w:pPr>
              <w:rPr>
                <w:b/>
                <w:bCs/>
              </w:rPr>
            </w:pPr>
            <w:r w:rsidRPr="00A77F16">
              <w:rPr>
                <w:b/>
                <w:bCs/>
              </w:rPr>
              <w:t>Non-Applicable submissions</w:t>
            </w:r>
          </w:p>
          <w:p w14:paraId="08A7E1A1" w14:textId="2B87990F" w:rsidR="0002327B" w:rsidRDefault="00A77F16">
            <w:r>
              <w:t>12 specific submissions</w:t>
            </w:r>
          </w:p>
          <w:p w14:paraId="1A496600" w14:textId="6399307C" w:rsidR="00A77F16" w:rsidRDefault="00A77F16"/>
          <w:p w14:paraId="06E5F6F1" w14:textId="2AD3BDCF" w:rsidR="00A77F16" w:rsidRDefault="00A77F16" w:rsidP="00A77F16">
            <w:pPr>
              <w:pStyle w:val="ListParagraph"/>
              <w:numPr>
                <w:ilvl w:val="0"/>
                <w:numId w:val="1"/>
              </w:numPr>
            </w:pPr>
            <w:r>
              <w:t xml:space="preserve">Request for the Management Plans of SDC Natura 2000 sites and </w:t>
            </w:r>
            <w:proofErr w:type="spellStart"/>
            <w:r>
              <w:t>pNHAs</w:t>
            </w:r>
            <w:proofErr w:type="spellEnd"/>
          </w:p>
          <w:p w14:paraId="18256A5F" w14:textId="3A5EF1A4" w:rsidR="00A77F16" w:rsidRDefault="00A77F16" w:rsidP="00A77F16">
            <w:pPr>
              <w:pStyle w:val="ListParagraph"/>
              <w:numPr>
                <w:ilvl w:val="0"/>
                <w:numId w:val="1"/>
              </w:numPr>
            </w:pPr>
            <w:r>
              <w:t xml:space="preserve">Request for a list of all actions undertaken by SDCC </w:t>
            </w:r>
            <w:r w:rsidRPr="00A77F16">
              <w:t>to implement the Liffey Valley SAAO and to seek to improve and extend it since 2016.  Also, a list of the specific actions SDCC intend to take up to 2026 re the above point.</w:t>
            </w:r>
          </w:p>
          <w:p w14:paraId="6768EA15" w14:textId="4E8B93BC" w:rsidR="006636D9" w:rsidRDefault="006636D9" w:rsidP="00A77F16">
            <w:pPr>
              <w:pStyle w:val="ListParagraph"/>
              <w:numPr>
                <w:ilvl w:val="0"/>
                <w:numId w:val="1"/>
              </w:numPr>
            </w:pPr>
            <w:r>
              <w:t>Suggestion for a humane management programme for feral cats</w:t>
            </w:r>
          </w:p>
          <w:p w14:paraId="5BAF6232" w14:textId="01BA4D09" w:rsidR="006636D9" w:rsidRDefault="006636D9" w:rsidP="00A77F16">
            <w:pPr>
              <w:pStyle w:val="ListParagraph"/>
              <w:numPr>
                <w:ilvl w:val="0"/>
                <w:numId w:val="1"/>
              </w:numPr>
            </w:pPr>
            <w:r>
              <w:lastRenderedPageBreak/>
              <w:t>Restoration of Malachi Horan’s house</w:t>
            </w:r>
          </w:p>
          <w:p w14:paraId="6329F4F6" w14:textId="7854959C" w:rsidR="006636D9" w:rsidRDefault="006636D9" w:rsidP="00A77F16">
            <w:pPr>
              <w:pStyle w:val="ListParagraph"/>
              <w:numPr>
                <w:ilvl w:val="0"/>
                <w:numId w:val="1"/>
              </w:numPr>
            </w:pPr>
            <w:r>
              <w:t>Remove single use plastics from use</w:t>
            </w:r>
          </w:p>
          <w:p w14:paraId="5FFC71D7" w14:textId="5D4F57A7" w:rsidR="006636D9" w:rsidRDefault="006636D9" w:rsidP="00A77F16">
            <w:pPr>
              <w:pStyle w:val="ListParagraph"/>
              <w:numPr>
                <w:ilvl w:val="0"/>
                <w:numId w:val="1"/>
              </w:numPr>
            </w:pPr>
            <w:r>
              <w:t xml:space="preserve">Gather </w:t>
            </w:r>
            <w:r w:rsidRPr="006636D9">
              <w:t>baseline data of EU protected species within Natura 2000 sites and Zones of Influence</w:t>
            </w:r>
          </w:p>
          <w:p w14:paraId="47E2968E" w14:textId="7783C37B" w:rsidR="006636D9" w:rsidRDefault="006636D9" w:rsidP="00A77F16">
            <w:pPr>
              <w:pStyle w:val="ListParagraph"/>
              <w:numPr>
                <w:ilvl w:val="0"/>
                <w:numId w:val="1"/>
              </w:numPr>
            </w:pPr>
            <w:r>
              <w:t>Forestry Licences</w:t>
            </w:r>
          </w:p>
          <w:p w14:paraId="14EF38B4" w14:textId="0FA15EB3" w:rsidR="006636D9" w:rsidRDefault="006636D9" w:rsidP="00A77F16">
            <w:pPr>
              <w:pStyle w:val="ListParagraph"/>
              <w:numPr>
                <w:ilvl w:val="0"/>
                <w:numId w:val="1"/>
              </w:numPr>
            </w:pPr>
            <w:r>
              <w:t>Election Posters</w:t>
            </w:r>
          </w:p>
          <w:p w14:paraId="7B338E2E" w14:textId="0C079770" w:rsidR="00A77F16" w:rsidRDefault="00A77F16"/>
        </w:tc>
        <w:tc>
          <w:tcPr>
            <w:tcW w:w="5528" w:type="dxa"/>
          </w:tcPr>
          <w:p w14:paraId="438FE534" w14:textId="77777777" w:rsidR="0002327B" w:rsidRDefault="0002327B"/>
          <w:p w14:paraId="22ECF10D" w14:textId="77777777" w:rsidR="00A77F16" w:rsidRDefault="00A77F16"/>
          <w:p w14:paraId="31B6808B" w14:textId="77777777" w:rsidR="006636D9" w:rsidRDefault="006636D9" w:rsidP="00A77F16">
            <w:pPr>
              <w:rPr>
                <w:rFonts w:ascii="Calibri" w:hAnsi="Calibri" w:cs="Calibri"/>
                <w:color w:val="000000"/>
              </w:rPr>
            </w:pPr>
          </w:p>
          <w:p w14:paraId="03B82C95" w14:textId="416E2A70" w:rsidR="00A77F16" w:rsidRDefault="00A77F16" w:rsidP="00A77F16">
            <w:pPr>
              <w:rPr>
                <w:rFonts w:ascii="Calibri" w:hAnsi="Calibri" w:cs="Calibri"/>
                <w:color w:val="000000"/>
              </w:rPr>
            </w:pPr>
            <w:r>
              <w:rPr>
                <w:rFonts w:ascii="Calibri" w:hAnsi="Calibri" w:cs="Calibri"/>
                <w:color w:val="000000"/>
              </w:rPr>
              <w:t>These proposals are deemed not to be applicable to the County Biodiversity Action Plan.</w:t>
            </w:r>
          </w:p>
          <w:p w14:paraId="1A61D005" w14:textId="77777777" w:rsidR="00A77F16" w:rsidRDefault="00A77F16"/>
          <w:p w14:paraId="0B1009EE" w14:textId="77777777" w:rsidR="00F75DAF" w:rsidRDefault="00F75DAF"/>
          <w:p w14:paraId="68A12DC7" w14:textId="77777777" w:rsidR="00F75DAF" w:rsidRDefault="00F75DAF"/>
          <w:p w14:paraId="09A006CE" w14:textId="77777777" w:rsidR="00F75DAF" w:rsidRDefault="00F75DAF"/>
          <w:p w14:paraId="2151F037" w14:textId="77777777" w:rsidR="00F75DAF" w:rsidRDefault="00F75DAF"/>
          <w:p w14:paraId="48AE6D04" w14:textId="77777777" w:rsidR="00F75DAF" w:rsidRDefault="00F75DAF"/>
          <w:p w14:paraId="184B6CFD" w14:textId="77777777" w:rsidR="00F75DAF" w:rsidRDefault="00F75DAF"/>
          <w:p w14:paraId="59D10DD2" w14:textId="77777777" w:rsidR="00F75DAF" w:rsidRDefault="00F75DAF"/>
          <w:p w14:paraId="1DA93BF0" w14:textId="77777777" w:rsidR="00F75DAF" w:rsidRDefault="00F75DAF"/>
          <w:p w14:paraId="76CE85C9" w14:textId="77777777" w:rsidR="00F75DAF" w:rsidRDefault="00F75DAF"/>
          <w:p w14:paraId="5AE2214E" w14:textId="77777777" w:rsidR="00F75DAF" w:rsidRDefault="00F75DAF"/>
          <w:p w14:paraId="03B0630B" w14:textId="77777777" w:rsidR="00F75DAF" w:rsidRDefault="00F75DAF"/>
          <w:p w14:paraId="4AF42C6D" w14:textId="77777777" w:rsidR="00FC6E09" w:rsidRPr="00FC6E09" w:rsidRDefault="00FC6E09" w:rsidP="00FC6E09">
            <w:pPr>
              <w:rPr>
                <w:b/>
                <w:bCs/>
              </w:rPr>
            </w:pPr>
            <w:r w:rsidRPr="00FC6E09">
              <w:rPr>
                <w:b/>
                <w:bCs/>
              </w:rPr>
              <w:t>Chief Executive’s Recommendation</w:t>
            </w:r>
          </w:p>
          <w:p w14:paraId="03E27EF7" w14:textId="57491AED" w:rsidR="00F75DAF" w:rsidRDefault="00E04FBF">
            <w:r>
              <w:t>The Chief Executive recommends no changes to the Draft plan.</w:t>
            </w:r>
          </w:p>
        </w:tc>
      </w:tr>
      <w:tr w:rsidR="0002327B" w14:paraId="274E352F" w14:textId="77777777" w:rsidTr="00FC6E09">
        <w:tc>
          <w:tcPr>
            <w:tcW w:w="4957" w:type="dxa"/>
          </w:tcPr>
          <w:p w14:paraId="037F9D00" w14:textId="77777777" w:rsidR="0002327B" w:rsidRPr="006636D9" w:rsidRDefault="006636D9">
            <w:pPr>
              <w:rPr>
                <w:b/>
                <w:bCs/>
              </w:rPr>
            </w:pPr>
            <w:r w:rsidRPr="006636D9">
              <w:rPr>
                <w:b/>
                <w:bCs/>
              </w:rPr>
              <w:lastRenderedPageBreak/>
              <w:t>Natural Capital</w:t>
            </w:r>
          </w:p>
          <w:p w14:paraId="7A6B163E" w14:textId="77777777" w:rsidR="006636D9" w:rsidRDefault="006636D9">
            <w:r>
              <w:t>3 specific submissions</w:t>
            </w:r>
          </w:p>
          <w:p w14:paraId="59E8C9CC" w14:textId="77777777" w:rsidR="006636D9" w:rsidRDefault="006636D9"/>
          <w:p w14:paraId="3039FF52" w14:textId="77777777" w:rsidR="006636D9" w:rsidRDefault="006636D9" w:rsidP="006636D9">
            <w:pPr>
              <w:pStyle w:val="ListParagraph"/>
              <w:numPr>
                <w:ilvl w:val="0"/>
                <w:numId w:val="1"/>
              </w:numPr>
            </w:pPr>
            <w:r>
              <w:t>C</w:t>
            </w:r>
            <w:r w:rsidRPr="006636D9">
              <w:t>alculate the value on Biodiversity and Parks/Open spaces</w:t>
            </w:r>
          </w:p>
          <w:p w14:paraId="50E90EA0" w14:textId="7BBCA5AA" w:rsidR="006636D9" w:rsidRDefault="006636D9" w:rsidP="006636D9">
            <w:pPr>
              <w:pStyle w:val="ListParagraph"/>
              <w:numPr>
                <w:ilvl w:val="0"/>
                <w:numId w:val="1"/>
              </w:numPr>
            </w:pPr>
            <w:r>
              <w:t>A</w:t>
            </w:r>
            <w:r w:rsidRPr="006636D9">
              <w:t xml:space="preserve">ssess </w:t>
            </w:r>
            <w:r>
              <w:t xml:space="preserve">each green space </w:t>
            </w:r>
            <w:r w:rsidRPr="006636D9">
              <w:t xml:space="preserve">like a BER Rating </w:t>
            </w:r>
            <w:r>
              <w:t>i.e.</w:t>
            </w:r>
            <w:r w:rsidRPr="006636D9">
              <w:t xml:space="preserve"> a 'Biodiversity Environmental Rating'</w:t>
            </w:r>
          </w:p>
          <w:p w14:paraId="46F75067" w14:textId="21CD26BF" w:rsidR="006636D9" w:rsidRDefault="006636D9" w:rsidP="006636D9"/>
        </w:tc>
        <w:tc>
          <w:tcPr>
            <w:tcW w:w="5528" w:type="dxa"/>
          </w:tcPr>
          <w:p w14:paraId="345E2491" w14:textId="77777777" w:rsidR="0002327B" w:rsidRDefault="0002327B"/>
          <w:p w14:paraId="145A33CA" w14:textId="77777777" w:rsidR="006636D9" w:rsidRDefault="006636D9"/>
          <w:p w14:paraId="3D374039" w14:textId="77777777" w:rsidR="006636D9" w:rsidRDefault="006636D9" w:rsidP="006636D9">
            <w:pPr>
              <w:rPr>
                <w:rFonts w:ascii="Calibri" w:hAnsi="Calibri" w:cs="Calibri"/>
                <w:color w:val="000000"/>
              </w:rPr>
            </w:pPr>
          </w:p>
          <w:p w14:paraId="08F336BF" w14:textId="5B53C8F6" w:rsidR="00F75DAF" w:rsidRDefault="00ED1EF0" w:rsidP="00F75DAF">
            <w:pPr>
              <w:rPr>
                <w:rFonts w:ascii="Calibri" w:hAnsi="Calibri" w:cs="Calibri"/>
                <w:color w:val="000000"/>
              </w:rPr>
            </w:pPr>
            <w:r>
              <w:t xml:space="preserve">The Chief Executive notes the content. </w:t>
            </w:r>
            <w:r w:rsidR="00F75DAF">
              <w:rPr>
                <w:rFonts w:ascii="Calibri" w:hAnsi="Calibri" w:cs="Calibri"/>
                <w:color w:val="000000"/>
              </w:rPr>
              <w:t>Natural capital issues are addressed under Action 2.3</w:t>
            </w:r>
          </w:p>
          <w:p w14:paraId="36A02038" w14:textId="77777777" w:rsidR="006636D9" w:rsidRDefault="006636D9" w:rsidP="006636D9">
            <w:pPr>
              <w:rPr>
                <w:rFonts w:ascii="Calibri" w:hAnsi="Calibri" w:cs="Calibri"/>
                <w:color w:val="000000"/>
              </w:rPr>
            </w:pPr>
          </w:p>
          <w:p w14:paraId="5634BF12" w14:textId="77777777" w:rsidR="00FC6E09" w:rsidRPr="00FC6E09" w:rsidRDefault="00FC6E09" w:rsidP="00FC6E09">
            <w:pPr>
              <w:rPr>
                <w:b/>
                <w:bCs/>
              </w:rPr>
            </w:pPr>
            <w:r w:rsidRPr="00FC6E09">
              <w:rPr>
                <w:b/>
                <w:bCs/>
              </w:rPr>
              <w:t>Chief Executive’s Recommendation</w:t>
            </w:r>
          </w:p>
          <w:p w14:paraId="18D465B3" w14:textId="033A9071" w:rsidR="00F75DAF" w:rsidRDefault="00E04FBF" w:rsidP="00F75DAF">
            <w:r>
              <w:t xml:space="preserve">The Chief Executive recommends no changes to the Draft plan. </w:t>
            </w:r>
          </w:p>
        </w:tc>
      </w:tr>
      <w:tr w:rsidR="0002327B" w14:paraId="2327F459" w14:textId="77777777" w:rsidTr="00FC6E09">
        <w:tc>
          <w:tcPr>
            <w:tcW w:w="4957" w:type="dxa"/>
          </w:tcPr>
          <w:p w14:paraId="34E989D9" w14:textId="624B3856" w:rsidR="0002327B" w:rsidRPr="00F75DAF" w:rsidRDefault="00F75DAF">
            <w:pPr>
              <w:rPr>
                <w:b/>
                <w:bCs/>
              </w:rPr>
            </w:pPr>
            <w:r w:rsidRPr="00F75DAF">
              <w:rPr>
                <w:b/>
                <w:bCs/>
              </w:rPr>
              <w:t>Partnerships</w:t>
            </w:r>
          </w:p>
          <w:p w14:paraId="10C39789" w14:textId="77777777" w:rsidR="00F75DAF" w:rsidRDefault="00F75DAF">
            <w:r>
              <w:t>25 specific submissions</w:t>
            </w:r>
          </w:p>
          <w:p w14:paraId="1C5C330E" w14:textId="52A87D04" w:rsidR="00F75DAF" w:rsidRDefault="00F75DAF"/>
          <w:p w14:paraId="0045F792" w14:textId="77777777" w:rsidR="00F75DAF" w:rsidRDefault="00F75DAF" w:rsidP="00833286">
            <w:pPr>
              <w:pStyle w:val="ListParagraph"/>
              <w:numPr>
                <w:ilvl w:val="0"/>
                <w:numId w:val="1"/>
              </w:numPr>
            </w:pPr>
            <w:r>
              <w:t xml:space="preserve">Recommendations to form partnerships to achieve B. Plan objective e.g. </w:t>
            </w:r>
            <w:r w:rsidRPr="00F75DAF">
              <w:t>Irish Water, Dublin City Council</w:t>
            </w:r>
            <w:r>
              <w:t xml:space="preserve">, </w:t>
            </w:r>
            <w:r w:rsidRPr="00F75DAF">
              <w:t>Tidy Towns</w:t>
            </w:r>
            <w:r>
              <w:t xml:space="preserve"> Groups, Coillte, local influencers, </w:t>
            </w:r>
            <w:r w:rsidR="00833286">
              <w:t xml:space="preserve">local community groups, environmental conservation groups, the Dublin Mountains Partnership, </w:t>
            </w:r>
            <w:r>
              <w:t>business community, NRA, 3</w:t>
            </w:r>
            <w:r w:rsidRPr="00833286">
              <w:rPr>
                <w:vertAlign w:val="superscript"/>
              </w:rPr>
              <w:t>rd</w:t>
            </w:r>
            <w:r>
              <w:t xml:space="preserve"> level institutions, National</w:t>
            </w:r>
            <w:r w:rsidR="00833286">
              <w:t xml:space="preserve"> </w:t>
            </w:r>
            <w:r>
              <w:t>B</w:t>
            </w:r>
            <w:r w:rsidR="00833286">
              <w:t>i</w:t>
            </w:r>
            <w:r>
              <w:t>odiversity Data Centre</w:t>
            </w:r>
            <w:r w:rsidR="00833286">
              <w:t>, other Local Authorities, Transition Year students.</w:t>
            </w:r>
          </w:p>
          <w:p w14:paraId="17288BDE" w14:textId="7C59134A" w:rsidR="00833286" w:rsidRDefault="00833286" w:rsidP="00833286">
            <w:pPr>
              <w:pStyle w:val="ListParagraph"/>
            </w:pPr>
          </w:p>
        </w:tc>
        <w:tc>
          <w:tcPr>
            <w:tcW w:w="5528" w:type="dxa"/>
          </w:tcPr>
          <w:p w14:paraId="06D815D7" w14:textId="77777777" w:rsidR="0002327B" w:rsidRDefault="0002327B"/>
          <w:p w14:paraId="361E71B5" w14:textId="77777777" w:rsidR="00F75DAF" w:rsidRDefault="00F75DAF"/>
          <w:p w14:paraId="3FDB4DA9" w14:textId="77777777" w:rsidR="00833286" w:rsidRDefault="00833286">
            <w:pPr>
              <w:rPr>
                <w:b/>
                <w:bCs/>
                <w:sz w:val="28"/>
                <w:szCs w:val="28"/>
              </w:rPr>
            </w:pPr>
          </w:p>
          <w:p w14:paraId="3056F02B" w14:textId="2498E79C" w:rsidR="00833286" w:rsidRDefault="00ED1EF0" w:rsidP="00833286">
            <w:pPr>
              <w:rPr>
                <w:rFonts w:ascii="Calibri" w:hAnsi="Calibri" w:cs="Calibri"/>
                <w:color w:val="000000"/>
              </w:rPr>
            </w:pPr>
            <w:r>
              <w:t xml:space="preserve">The Chief Executive notes the content. </w:t>
            </w:r>
            <w:r w:rsidR="00833286">
              <w:rPr>
                <w:rFonts w:ascii="Calibri" w:hAnsi="Calibri" w:cs="Calibri"/>
                <w:color w:val="000000"/>
              </w:rPr>
              <w:t>Addressed under Actions 2.1 (Develop a Biodiversity Communications Strategy…) and Action 2.2 (Support rural and urban communities to undertake local biodiversity projects …)</w:t>
            </w:r>
          </w:p>
          <w:p w14:paraId="21F196C7" w14:textId="77777777" w:rsidR="00833286" w:rsidRDefault="00833286">
            <w:pPr>
              <w:rPr>
                <w:b/>
                <w:bCs/>
                <w:sz w:val="28"/>
                <w:szCs w:val="28"/>
              </w:rPr>
            </w:pPr>
          </w:p>
          <w:p w14:paraId="3D3CF480" w14:textId="77777777" w:rsidR="00833286" w:rsidRDefault="00833286">
            <w:pPr>
              <w:rPr>
                <w:b/>
                <w:bCs/>
                <w:sz w:val="28"/>
                <w:szCs w:val="28"/>
              </w:rPr>
            </w:pPr>
          </w:p>
          <w:p w14:paraId="4092F17A" w14:textId="77777777" w:rsidR="00FC6E09" w:rsidRPr="00FC6E09" w:rsidRDefault="00FC6E09" w:rsidP="00FC6E09">
            <w:pPr>
              <w:rPr>
                <w:b/>
                <w:bCs/>
              </w:rPr>
            </w:pPr>
            <w:r w:rsidRPr="00FC6E09">
              <w:rPr>
                <w:b/>
                <w:bCs/>
              </w:rPr>
              <w:t>Chief Executive’s Recommendation</w:t>
            </w:r>
          </w:p>
          <w:p w14:paraId="098A8BF5" w14:textId="0EE8C5FB" w:rsidR="00F75DAF" w:rsidRDefault="00E04FBF" w:rsidP="00833286">
            <w:r>
              <w:t>The Chief Executive recommends no changes to the Draft plan.</w:t>
            </w:r>
          </w:p>
        </w:tc>
      </w:tr>
      <w:tr w:rsidR="0002327B" w14:paraId="4460CD1D" w14:textId="77777777" w:rsidTr="00FC6E09">
        <w:tc>
          <w:tcPr>
            <w:tcW w:w="4957" w:type="dxa"/>
          </w:tcPr>
          <w:p w14:paraId="3766F5FE" w14:textId="77777777" w:rsidR="0002327B" w:rsidRPr="00C0755A" w:rsidRDefault="00C0755A">
            <w:pPr>
              <w:rPr>
                <w:b/>
                <w:bCs/>
              </w:rPr>
            </w:pPr>
            <w:r w:rsidRPr="00C0755A">
              <w:rPr>
                <w:b/>
                <w:bCs/>
              </w:rPr>
              <w:t>Planning Issue – Rathcoole Wood</w:t>
            </w:r>
          </w:p>
          <w:p w14:paraId="55129699" w14:textId="39839958" w:rsidR="00C0755A" w:rsidRDefault="00C0755A">
            <w:r>
              <w:t>16 specific submissions</w:t>
            </w:r>
          </w:p>
          <w:p w14:paraId="089E8795" w14:textId="23C7D04C" w:rsidR="00C0755A" w:rsidRDefault="00C0755A"/>
          <w:p w14:paraId="438EA80F" w14:textId="6C1AEF4F" w:rsidR="00C0755A" w:rsidRDefault="00C0755A" w:rsidP="00C0755A">
            <w:pPr>
              <w:pStyle w:val="ListParagraph"/>
              <w:numPr>
                <w:ilvl w:val="0"/>
                <w:numId w:val="1"/>
              </w:numPr>
            </w:pPr>
            <w:r>
              <w:t>Recommendation to change the zoning</w:t>
            </w:r>
            <w:r w:rsidR="00342314">
              <w:t xml:space="preserve"> from residential to a protected area</w:t>
            </w:r>
          </w:p>
          <w:p w14:paraId="1BFFA523" w14:textId="4F4283E9" w:rsidR="00342314" w:rsidRDefault="00342314" w:rsidP="00342314">
            <w:pPr>
              <w:pStyle w:val="ListParagraph"/>
              <w:numPr>
                <w:ilvl w:val="0"/>
                <w:numId w:val="1"/>
              </w:numPr>
            </w:pPr>
            <w:r>
              <w:t>Recommendation to p</w:t>
            </w:r>
            <w:r w:rsidRPr="00342314">
              <w:t>rotect and enhance the Rathcoole Woodlands</w:t>
            </w:r>
          </w:p>
          <w:p w14:paraId="3A9793D0" w14:textId="3FF8D3EE" w:rsidR="00342314" w:rsidRDefault="00342314" w:rsidP="00342314">
            <w:pPr>
              <w:pStyle w:val="ListParagraph"/>
              <w:numPr>
                <w:ilvl w:val="0"/>
                <w:numId w:val="1"/>
              </w:numPr>
            </w:pPr>
            <w:r>
              <w:t xml:space="preserve">Recommendation that Rathcoole Woodland be </w:t>
            </w:r>
            <w:r w:rsidRPr="00342314">
              <w:t>recognised as an area of significant ecological importance</w:t>
            </w:r>
          </w:p>
          <w:p w14:paraId="5DCA017E" w14:textId="0A9B6F14" w:rsidR="00342314" w:rsidRDefault="00342314" w:rsidP="00342314">
            <w:pPr>
              <w:pStyle w:val="ListParagraph"/>
              <w:numPr>
                <w:ilvl w:val="0"/>
                <w:numId w:val="1"/>
              </w:numPr>
            </w:pPr>
            <w:r>
              <w:t xml:space="preserve">Recommendation that </w:t>
            </w:r>
            <w:r w:rsidRPr="00342314">
              <w:t>any development be frozen or delayed until a full appreciation for the multiple functions of th</w:t>
            </w:r>
            <w:r>
              <w:t>e w</w:t>
            </w:r>
            <w:r w:rsidRPr="00342314">
              <w:t>oodland is assessed.</w:t>
            </w:r>
          </w:p>
          <w:p w14:paraId="080117E1" w14:textId="559BB000" w:rsidR="00342314" w:rsidRDefault="00342314" w:rsidP="00342314">
            <w:pPr>
              <w:pStyle w:val="ListParagraph"/>
              <w:numPr>
                <w:ilvl w:val="0"/>
                <w:numId w:val="1"/>
              </w:numPr>
            </w:pPr>
            <w:r>
              <w:t xml:space="preserve">Recommendation to undertake annual </w:t>
            </w:r>
            <w:r w:rsidRPr="00342314">
              <w:t>ecological surveys</w:t>
            </w:r>
            <w:r>
              <w:t xml:space="preserve"> and p</w:t>
            </w:r>
            <w:r w:rsidRPr="00342314">
              <w:t>rovenance and age studies on very old Hazel trees.</w:t>
            </w:r>
          </w:p>
          <w:p w14:paraId="50BBD347" w14:textId="7EE29735" w:rsidR="00342314" w:rsidRDefault="00342314" w:rsidP="00342314">
            <w:pPr>
              <w:pStyle w:val="ListParagraph"/>
              <w:numPr>
                <w:ilvl w:val="0"/>
                <w:numId w:val="1"/>
              </w:numPr>
            </w:pPr>
            <w:r>
              <w:t xml:space="preserve">Undertake </w:t>
            </w:r>
            <w:r w:rsidRPr="00342314">
              <w:t>research on rewilding, species counts, carbon sequestration</w:t>
            </w:r>
            <w:r>
              <w:t>, w</w:t>
            </w:r>
            <w:r w:rsidRPr="00342314">
              <w:t xml:space="preserve">ater absorption </w:t>
            </w:r>
            <w:r>
              <w:t>by</w:t>
            </w:r>
            <w:r w:rsidRPr="00342314">
              <w:t xml:space="preserve"> trees</w:t>
            </w:r>
            <w:r>
              <w:t xml:space="preserve">, and </w:t>
            </w:r>
            <w:r w:rsidRPr="00342314">
              <w:t xml:space="preserve">begin sensitive management of the woodland, as </w:t>
            </w:r>
            <w:r>
              <w:t>C</w:t>
            </w:r>
            <w:r w:rsidRPr="00342314">
              <w:t>ouncil</w:t>
            </w:r>
            <w:r>
              <w:t>-</w:t>
            </w:r>
            <w:r w:rsidRPr="00342314">
              <w:t>owned land.</w:t>
            </w:r>
          </w:p>
          <w:p w14:paraId="1B2662FD" w14:textId="45286005" w:rsidR="00C0755A" w:rsidRDefault="00C0755A"/>
        </w:tc>
        <w:tc>
          <w:tcPr>
            <w:tcW w:w="5528" w:type="dxa"/>
          </w:tcPr>
          <w:p w14:paraId="1E54724F" w14:textId="77777777" w:rsidR="0002327B" w:rsidRDefault="0002327B"/>
          <w:p w14:paraId="4EC30A94" w14:textId="77777777" w:rsidR="00C0755A" w:rsidRDefault="00C0755A"/>
          <w:p w14:paraId="76440747" w14:textId="77777777" w:rsidR="00C0755A" w:rsidRDefault="00C0755A"/>
          <w:p w14:paraId="7E3B8B69" w14:textId="37881B47" w:rsidR="00C0755A" w:rsidRDefault="00ED1EF0" w:rsidP="00C0755A">
            <w:pPr>
              <w:rPr>
                <w:rFonts w:ascii="Calibri" w:hAnsi="Calibri" w:cs="Calibri"/>
                <w:color w:val="000000"/>
              </w:rPr>
            </w:pPr>
            <w:r>
              <w:t>The Chief Executive notes the content</w:t>
            </w:r>
            <w:r w:rsidR="00C07E6B">
              <w:rPr>
                <w:rFonts w:ascii="Calibri" w:hAnsi="Calibri" w:cs="Calibri"/>
                <w:color w:val="000000"/>
              </w:rPr>
              <w:t xml:space="preserve">. </w:t>
            </w:r>
            <w:r w:rsidR="00C0755A">
              <w:rPr>
                <w:rFonts w:ascii="Calibri" w:hAnsi="Calibri" w:cs="Calibri"/>
                <w:color w:val="000000"/>
              </w:rPr>
              <w:t>The land in question is zoned under the County Development Plan for residential development.  Zoning issues cannot be addressed through the B</w:t>
            </w:r>
            <w:r w:rsidR="008122E2">
              <w:rPr>
                <w:rFonts w:ascii="Calibri" w:hAnsi="Calibri" w:cs="Calibri"/>
                <w:color w:val="000000"/>
              </w:rPr>
              <w:t>iodiversity Action</w:t>
            </w:r>
            <w:r w:rsidR="00C0755A">
              <w:rPr>
                <w:rFonts w:ascii="Calibri" w:hAnsi="Calibri" w:cs="Calibri"/>
                <w:color w:val="000000"/>
              </w:rPr>
              <w:t xml:space="preserve"> Plan but are addressed through the County Development Plan process. </w:t>
            </w:r>
            <w:r>
              <w:t xml:space="preserve">The preparation of the South Dublin County Council Development Plan 2022-2028 is a statutory process that has commenced. </w:t>
            </w:r>
            <w:r w:rsidR="00C0755A">
              <w:rPr>
                <w:rFonts w:ascii="Calibri" w:hAnsi="Calibri" w:cs="Calibri"/>
                <w:color w:val="000000"/>
              </w:rPr>
              <w:t xml:space="preserve"> </w:t>
            </w:r>
            <w:r w:rsidR="00C07E6B">
              <w:rPr>
                <w:rFonts w:ascii="Calibri" w:hAnsi="Calibri" w:cs="Calibri"/>
                <w:color w:val="000000"/>
              </w:rPr>
              <w:t>SDCC is undertaking a series of ecological assessments of the Rathcoole area.</w:t>
            </w:r>
          </w:p>
          <w:p w14:paraId="3BA0D2E8" w14:textId="77777777" w:rsidR="00C0755A" w:rsidRDefault="00C0755A"/>
          <w:p w14:paraId="1D375508" w14:textId="77777777" w:rsidR="00C0755A" w:rsidRDefault="00C0755A"/>
          <w:p w14:paraId="38BA7B85" w14:textId="77777777" w:rsidR="00342314" w:rsidRDefault="00342314"/>
          <w:p w14:paraId="4CF9ACD4" w14:textId="77777777" w:rsidR="00342314" w:rsidRDefault="00342314"/>
          <w:p w14:paraId="31625AAA" w14:textId="77777777" w:rsidR="00342314" w:rsidRDefault="00342314"/>
          <w:p w14:paraId="2E2CB15D" w14:textId="77777777" w:rsidR="00342314" w:rsidRDefault="00342314"/>
          <w:p w14:paraId="6046AA4A" w14:textId="77777777" w:rsidR="00FC6E09" w:rsidRPr="00FC6E09" w:rsidRDefault="00FC6E09" w:rsidP="00FC6E09">
            <w:pPr>
              <w:rPr>
                <w:b/>
                <w:bCs/>
              </w:rPr>
            </w:pPr>
            <w:r w:rsidRPr="00FC6E09">
              <w:rPr>
                <w:b/>
                <w:bCs/>
              </w:rPr>
              <w:t>Chief Executive’s Recommendation</w:t>
            </w:r>
          </w:p>
          <w:p w14:paraId="2AB03151" w14:textId="7F07D079" w:rsidR="00342314" w:rsidRDefault="00E04FBF">
            <w:r>
              <w:t>The Chief Executive recommends no changes to the Draft plan.</w:t>
            </w:r>
          </w:p>
        </w:tc>
      </w:tr>
      <w:tr w:rsidR="00833286" w14:paraId="43955686" w14:textId="77777777" w:rsidTr="00FC6E09">
        <w:tc>
          <w:tcPr>
            <w:tcW w:w="4957" w:type="dxa"/>
          </w:tcPr>
          <w:p w14:paraId="52657EF7" w14:textId="1BFDE2CB" w:rsidR="00342314" w:rsidRPr="005809F6" w:rsidRDefault="005809F6">
            <w:pPr>
              <w:rPr>
                <w:b/>
                <w:bCs/>
              </w:rPr>
            </w:pPr>
            <w:r w:rsidRPr="005809F6">
              <w:rPr>
                <w:b/>
                <w:bCs/>
              </w:rPr>
              <w:lastRenderedPageBreak/>
              <w:t>Policy Alignment</w:t>
            </w:r>
          </w:p>
          <w:p w14:paraId="680E76F0" w14:textId="77777777" w:rsidR="00833286" w:rsidRDefault="00342314">
            <w:r>
              <w:t>15 specific submissions</w:t>
            </w:r>
          </w:p>
          <w:p w14:paraId="28C948DE" w14:textId="77777777" w:rsidR="005809F6" w:rsidRDefault="005809F6"/>
          <w:p w14:paraId="6415F04D" w14:textId="125EA966" w:rsidR="005809F6" w:rsidRDefault="00E30FA6" w:rsidP="00E30FA6">
            <w:pPr>
              <w:pStyle w:val="ListParagraph"/>
              <w:numPr>
                <w:ilvl w:val="0"/>
                <w:numId w:val="1"/>
              </w:numPr>
            </w:pPr>
            <w:r>
              <w:t>Recommendation that t</w:t>
            </w:r>
            <w:r w:rsidRPr="00E30FA6">
              <w:t>he Biodiversity Plan should be incorporated into the County Development Plan and not be a standalone document</w:t>
            </w:r>
          </w:p>
          <w:p w14:paraId="549557DD" w14:textId="77777777" w:rsidR="00E30FA6" w:rsidRDefault="00E30FA6" w:rsidP="00E30FA6">
            <w:pPr>
              <w:pStyle w:val="ListParagraph"/>
            </w:pPr>
          </w:p>
          <w:p w14:paraId="0EFAE84F" w14:textId="7949C28A" w:rsidR="00E30FA6" w:rsidRDefault="00E30FA6" w:rsidP="00E30FA6">
            <w:pPr>
              <w:pStyle w:val="ListParagraph"/>
              <w:numPr>
                <w:ilvl w:val="0"/>
                <w:numId w:val="1"/>
              </w:numPr>
            </w:pPr>
            <w:r>
              <w:t>H</w:t>
            </w:r>
            <w:r w:rsidRPr="00E30FA6">
              <w:t xml:space="preserve">ave collective alignment </w:t>
            </w:r>
            <w:r>
              <w:t>between</w:t>
            </w:r>
            <w:r w:rsidRPr="00E30FA6">
              <w:t xml:space="preserve"> </w:t>
            </w:r>
            <w:r>
              <w:t xml:space="preserve">Council </w:t>
            </w:r>
            <w:r w:rsidRPr="00E30FA6">
              <w:t xml:space="preserve">policies </w:t>
            </w:r>
            <w:r>
              <w:t xml:space="preserve">and plans </w:t>
            </w:r>
            <w:r w:rsidRPr="00E30FA6">
              <w:t>such as biodiversity plan, climate action plan</w:t>
            </w:r>
            <w:r>
              <w:t>, Council’s Litter Management Plan</w:t>
            </w:r>
            <w:r w:rsidRPr="00E30FA6">
              <w:t xml:space="preserve"> etc</w:t>
            </w:r>
          </w:p>
          <w:p w14:paraId="4689D996" w14:textId="30969092" w:rsidR="00E30FA6" w:rsidRDefault="00E30FA6" w:rsidP="00E30FA6">
            <w:pPr>
              <w:pStyle w:val="ListParagraph"/>
              <w:numPr>
                <w:ilvl w:val="0"/>
                <w:numId w:val="1"/>
              </w:numPr>
            </w:pPr>
            <w:r>
              <w:t>E</w:t>
            </w:r>
            <w:r w:rsidRPr="00E30FA6">
              <w:t xml:space="preserve">mbrace the objectives and </w:t>
            </w:r>
            <w:proofErr w:type="gramStart"/>
            <w:r w:rsidRPr="00E30FA6">
              <w:t>commitments</w:t>
            </w:r>
            <w:r>
              <w:t xml:space="preserve">, </w:t>
            </w:r>
            <w:r w:rsidRPr="00E30FA6">
              <w:t xml:space="preserve"> as</w:t>
            </w:r>
            <w:proofErr w:type="gramEnd"/>
            <w:r w:rsidRPr="00E30FA6">
              <w:t xml:space="preserve"> set out in EU Biodiversity Strategy for 2030 and to make sure that its final agreed Biodiversity Action Plan shows due regard to and is in compliance with the Strategy’s goals and actions.</w:t>
            </w:r>
          </w:p>
        </w:tc>
        <w:tc>
          <w:tcPr>
            <w:tcW w:w="5528" w:type="dxa"/>
          </w:tcPr>
          <w:p w14:paraId="287DDE00" w14:textId="77777777" w:rsidR="00833286" w:rsidRDefault="00833286"/>
          <w:p w14:paraId="48C52F9D" w14:textId="77777777" w:rsidR="00E30FA6" w:rsidRDefault="00E30FA6" w:rsidP="005809F6">
            <w:pPr>
              <w:rPr>
                <w:rFonts w:ascii="Calibri" w:hAnsi="Calibri" w:cs="Calibri"/>
                <w:color w:val="000000"/>
              </w:rPr>
            </w:pPr>
          </w:p>
          <w:p w14:paraId="253E4925" w14:textId="77777777" w:rsidR="00E30FA6" w:rsidRDefault="00E30FA6" w:rsidP="005809F6">
            <w:pPr>
              <w:rPr>
                <w:rFonts w:ascii="Calibri" w:hAnsi="Calibri" w:cs="Calibri"/>
                <w:color w:val="000000"/>
              </w:rPr>
            </w:pPr>
          </w:p>
          <w:p w14:paraId="582CB065" w14:textId="0BFE1952" w:rsidR="00E30FA6" w:rsidRPr="00E30FA6" w:rsidRDefault="00E30FA6" w:rsidP="00E30FA6">
            <w:pPr>
              <w:rPr>
                <w:rFonts w:ascii="Calibri" w:hAnsi="Calibri" w:cs="Calibri"/>
                <w:color w:val="000000"/>
              </w:rPr>
            </w:pPr>
            <w:r w:rsidRPr="00E30FA6">
              <w:rPr>
                <w:rFonts w:ascii="Calibri" w:hAnsi="Calibri" w:cs="Calibri"/>
                <w:color w:val="000000"/>
              </w:rPr>
              <w:t>The B</w:t>
            </w:r>
            <w:r w:rsidR="008122E2">
              <w:rPr>
                <w:rFonts w:ascii="Calibri" w:hAnsi="Calibri" w:cs="Calibri"/>
                <w:color w:val="000000"/>
              </w:rPr>
              <w:t>iodiversity Action Plan</w:t>
            </w:r>
            <w:r w:rsidRPr="00E30FA6">
              <w:rPr>
                <w:rFonts w:ascii="Calibri" w:hAnsi="Calibri" w:cs="Calibri"/>
                <w:color w:val="000000"/>
              </w:rPr>
              <w:t xml:space="preserve"> is an action of the County Development Plan.</w:t>
            </w:r>
          </w:p>
          <w:p w14:paraId="5C55FB7E" w14:textId="77777777" w:rsidR="00E30FA6" w:rsidRPr="00E30FA6" w:rsidRDefault="00E30FA6" w:rsidP="00E30FA6">
            <w:pPr>
              <w:pStyle w:val="ListParagraph"/>
              <w:rPr>
                <w:rFonts w:ascii="Calibri" w:hAnsi="Calibri" w:cs="Calibri"/>
                <w:color w:val="000000"/>
              </w:rPr>
            </w:pPr>
          </w:p>
          <w:p w14:paraId="544A9B6C" w14:textId="4D396184" w:rsidR="00E30FA6" w:rsidRDefault="00E30FA6" w:rsidP="005809F6">
            <w:pPr>
              <w:rPr>
                <w:rFonts w:ascii="Calibri" w:hAnsi="Calibri" w:cs="Calibri"/>
                <w:color w:val="000000"/>
              </w:rPr>
            </w:pPr>
          </w:p>
          <w:p w14:paraId="2D5ED248" w14:textId="77777777" w:rsidR="00E30FA6" w:rsidRDefault="00E30FA6" w:rsidP="005809F6">
            <w:pPr>
              <w:rPr>
                <w:rFonts w:ascii="Calibri" w:hAnsi="Calibri" w:cs="Calibri"/>
                <w:color w:val="000000"/>
              </w:rPr>
            </w:pPr>
          </w:p>
          <w:p w14:paraId="092D1D27" w14:textId="6188CCFB" w:rsidR="005809F6" w:rsidRDefault="005809F6" w:rsidP="005809F6">
            <w:pPr>
              <w:rPr>
                <w:rFonts w:ascii="Calibri" w:hAnsi="Calibri" w:cs="Calibri"/>
                <w:color w:val="000000"/>
              </w:rPr>
            </w:pPr>
            <w:r>
              <w:rPr>
                <w:rFonts w:ascii="Calibri" w:hAnsi="Calibri" w:cs="Calibri"/>
                <w:color w:val="000000"/>
              </w:rPr>
              <w:t>Addressed under Action 3.1 (Devise and implement good governance strategies to ensure the smooth integration of national and EU legislation and policy into all Council plans, projects, and services.</w:t>
            </w:r>
          </w:p>
          <w:p w14:paraId="00B293BB" w14:textId="77777777" w:rsidR="005809F6" w:rsidRDefault="005809F6"/>
          <w:p w14:paraId="1339F7E8" w14:textId="77777777" w:rsidR="005809F6" w:rsidRPr="005809F6" w:rsidRDefault="005809F6">
            <w:pPr>
              <w:rPr>
                <w:b/>
                <w:bCs/>
                <w:sz w:val="28"/>
                <w:szCs w:val="28"/>
              </w:rPr>
            </w:pPr>
          </w:p>
          <w:p w14:paraId="11DD03FE" w14:textId="77777777" w:rsidR="00E30FA6" w:rsidRDefault="00E30FA6">
            <w:pPr>
              <w:rPr>
                <w:b/>
                <w:bCs/>
                <w:sz w:val="28"/>
                <w:szCs w:val="28"/>
              </w:rPr>
            </w:pPr>
          </w:p>
          <w:p w14:paraId="733C9593" w14:textId="77777777" w:rsidR="00E30FA6" w:rsidRDefault="00E30FA6">
            <w:pPr>
              <w:rPr>
                <w:b/>
                <w:bCs/>
                <w:sz w:val="28"/>
                <w:szCs w:val="28"/>
              </w:rPr>
            </w:pPr>
          </w:p>
          <w:p w14:paraId="264F4AC5" w14:textId="77777777" w:rsidR="00FC6E09" w:rsidRPr="00FC6E09" w:rsidRDefault="00FC6E09" w:rsidP="00FC6E09">
            <w:pPr>
              <w:rPr>
                <w:b/>
                <w:bCs/>
              </w:rPr>
            </w:pPr>
            <w:r w:rsidRPr="00FC6E09">
              <w:rPr>
                <w:b/>
                <w:bCs/>
              </w:rPr>
              <w:t>Chief Executive’s Recommendation</w:t>
            </w:r>
          </w:p>
          <w:p w14:paraId="316D279C" w14:textId="69D5C0B1" w:rsidR="00E30FA6" w:rsidRDefault="00E04FBF">
            <w:r>
              <w:t xml:space="preserve">The Chief Executive recommends no changes to the Draft plan. </w:t>
            </w:r>
          </w:p>
        </w:tc>
      </w:tr>
      <w:tr w:rsidR="00833286" w14:paraId="772E1388" w14:textId="77777777" w:rsidTr="00FC6E09">
        <w:tc>
          <w:tcPr>
            <w:tcW w:w="4957" w:type="dxa"/>
          </w:tcPr>
          <w:p w14:paraId="3B343F90" w14:textId="23400D88" w:rsidR="00833286" w:rsidRPr="000D56A1" w:rsidRDefault="00E30FA6">
            <w:pPr>
              <w:rPr>
                <w:b/>
                <w:bCs/>
              </w:rPr>
            </w:pPr>
            <w:r w:rsidRPr="000D56A1">
              <w:rPr>
                <w:b/>
                <w:bCs/>
              </w:rPr>
              <w:t>Resources</w:t>
            </w:r>
          </w:p>
          <w:p w14:paraId="5A86D4F7" w14:textId="77777777" w:rsidR="00E30FA6" w:rsidRDefault="00E30FA6">
            <w:r>
              <w:t>21 specific submissions</w:t>
            </w:r>
          </w:p>
          <w:p w14:paraId="2DBC0C38" w14:textId="77777777" w:rsidR="00E30FA6" w:rsidRDefault="00E30FA6"/>
          <w:p w14:paraId="0080D1A8" w14:textId="77777777" w:rsidR="00A11DE5" w:rsidRDefault="00A11DE5" w:rsidP="00A11DE5">
            <w:pPr>
              <w:pStyle w:val="ListParagraph"/>
              <w:numPr>
                <w:ilvl w:val="0"/>
                <w:numId w:val="1"/>
              </w:numPr>
            </w:pPr>
            <w:r>
              <w:t>Clarification needed on how the Biodiversity Plan is to be resourced, both financial and staffing</w:t>
            </w:r>
          </w:p>
          <w:p w14:paraId="1B3D4CF2" w14:textId="77777777" w:rsidR="00A11DE5" w:rsidRPr="00A11DE5" w:rsidRDefault="00A11DE5" w:rsidP="00A11DE5">
            <w:pPr>
              <w:pStyle w:val="ListParagraph"/>
              <w:numPr>
                <w:ilvl w:val="0"/>
                <w:numId w:val="1"/>
              </w:numPr>
            </w:pPr>
            <w:r w:rsidRPr="00A11DE5">
              <w:rPr>
                <w:rFonts w:ascii="Calibri" w:hAnsi="Calibri" w:cs="Calibri"/>
                <w:color w:val="000000"/>
              </w:rPr>
              <w:t xml:space="preserve">Provide the necessary resources with a dedicated unit and staff </w:t>
            </w:r>
          </w:p>
          <w:p w14:paraId="72B35978" w14:textId="44616578" w:rsidR="00A11DE5" w:rsidRPr="00A11DE5" w:rsidRDefault="00A11DE5" w:rsidP="00A11DE5">
            <w:pPr>
              <w:pStyle w:val="ListParagraph"/>
              <w:numPr>
                <w:ilvl w:val="0"/>
                <w:numId w:val="1"/>
              </w:numPr>
            </w:pPr>
            <w:r>
              <w:rPr>
                <w:rFonts w:ascii="Calibri" w:hAnsi="Calibri" w:cs="Calibri"/>
                <w:color w:val="000000"/>
              </w:rPr>
              <w:t>Recommendation for</w:t>
            </w:r>
            <w:r w:rsidRPr="00A11DE5">
              <w:rPr>
                <w:rFonts w:ascii="Calibri" w:hAnsi="Calibri" w:cs="Calibri"/>
                <w:color w:val="000000"/>
              </w:rPr>
              <w:t xml:space="preserve"> a Biodiversity Grants Programme</w:t>
            </w:r>
          </w:p>
          <w:p w14:paraId="3B13AC23" w14:textId="77777777" w:rsidR="00A11DE5" w:rsidRDefault="000D56A1" w:rsidP="00A11DE5">
            <w:pPr>
              <w:pStyle w:val="ListParagraph"/>
              <w:numPr>
                <w:ilvl w:val="0"/>
                <w:numId w:val="1"/>
              </w:numPr>
            </w:pPr>
            <w:r w:rsidRPr="000D56A1">
              <w:t>Greater accountability</w:t>
            </w:r>
            <w:r>
              <w:t xml:space="preserve"> is needed for Council </w:t>
            </w:r>
            <w:r w:rsidRPr="000D56A1">
              <w:t>Grants</w:t>
            </w:r>
            <w:r>
              <w:t xml:space="preserve">, to determine if the </w:t>
            </w:r>
            <w:r w:rsidRPr="000D56A1">
              <w:t>environment or local biodiversity will be impacted</w:t>
            </w:r>
            <w:r>
              <w:t xml:space="preserve"> and </w:t>
            </w:r>
            <w:r w:rsidRPr="000D56A1">
              <w:t xml:space="preserve">who is eligible </w:t>
            </w:r>
            <w:r>
              <w:t xml:space="preserve">- </w:t>
            </w:r>
            <w:r w:rsidRPr="000D56A1">
              <w:t>Community Groups, tidy Towns, Schools, Churches, businesses etc.,</w:t>
            </w:r>
          </w:p>
          <w:p w14:paraId="6D444FBC" w14:textId="5B8E71B6" w:rsidR="000D56A1" w:rsidRDefault="000D56A1" w:rsidP="00A11DE5">
            <w:pPr>
              <w:pStyle w:val="ListParagraph"/>
              <w:numPr>
                <w:ilvl w:val="0"/>
                <w:numId w:val="1"/>
              </w:numPr>
            </w:pPr>
            <w:r w:rsidRPr="000D56A1">
              <w:t xml:space="preserve">Clarification </w:t>
            </w:r>
            <w:r>
              <w:t xml:space="preserve">is needed regarding </w:t>
            </w:r>
            <w:r w:rsidRPr="000D56A1">
              <w:t xml:space="preserve">the future of the Tidy Towns initiative </w:t>
            </w:r>
            <w:r>
              <w:t>and its grants</w:t>
            </w:r>
            <w:r w:rsidRPr="000D56A1">
              <w:t xml:space="preserve"> - difficult to get Tidy Towns projects off the ground without buy-in from SDCC.</w:t>
            </w:r>
          </w:p>
          <w:p w14:paraId="78BBC84C" w14:textId="77777777" w:rsidR="000D56A1" w:rsidRDefault="000D56A1" w:rsidP="00A11DE5">
            <w:pPr>
              <w:pStyle w:val="ListParagraph"/>
              <w:numPr>
                <w:ilvl w:val="0"/>
                <w:numId w:val="1"/>
              </w:numPr>
            </w:pPr>
            <w:r w:rsidRPr="000D56A1">
              <w:t>A</w:t>
            </w:r>
            <w:r>
              <w:t xml:space="preserve"> recommendation to assess and report on </w:t>
            </w:r>
            <w:r w:rsidRPr="000D56A1">
              <w:t>current enforcement capacity</w:t>
            </w:r>
            <w:r>
              <w:t xml:space="preserve">, </w:t>
            </w:r>
            <w:r w:rsidRPr="000D56A1">
              <w:t>to include where improvements and additions to these measures can effectively be established.</w:t>
            </w:r>
          </w:p>
          <w:p w14:paraId="165F5B48" w14:textId="77777777" w:rsidR="000D56A1" w:rsidRDefault="000D56A1" w:rsidP="00A11DE5">
            <w:pPr>
              <w:pStyle w:val="ListParagraph"/>
              <w:numPr>
                <w:ilvl w:val="0"/>
                <w:numId w:val="1"/>
              </w:numPr>
            </w:pPr>
            <w:r>
              <w:t xml:space="preserve">Suggestion to </w:t>
            </w:r>
            <w:r w:rsidRPr="000D56A1">
              <w:t>seek financial assistance from the EU’s European Regional Development Fund to support to create or restore wildlife habitats across the county</w:t>
            </w:r>
          </w:p>
          <w:p w14:paraId="1B1012F9" w14:textId="056532ED" w:rsidR="000D56A1" w:rsidRDefault="000D56A1" w:rsidP="000D56A1">
            <w:pPr>
              <w:pStyle w:val="ListParagraph"/>
            </w:pPr>
          </w:p>
        </w:tc>
        <w:tc>
          <w:tcPr>
            <w:tcW w:w="5528" w:type="dxa"/>
          </w:tcPr>
          <w:p w14:paraId="3607E781" w14:textId="77777777" w:rsidR="00833286" w:rsidRDefault="00833286"/>
          <w:p w14:paraId="542485D3" w14:textId="77777777" w:rsidR="00A11DE5" w:rsidRDefault="00A11DE5"/>
          <w:p w14:paraId="4CFAF2A0" w14:textId="1D228117" w:rsidR="00A11DE5" w:rsidRDefault="00A11DE5">
            <w:r w:rsidRPr="00A11DE5">
              <w:t>Financial and staffing resources are dependent on budgetary constraints and are</w:t>
            </w:r>
            <w:r>
              <w:t xml:space="preserve"> </w:t>
            </w:r>
            <w:r w:rsidRPr="00A11DE5">
              <w:t>a function of the Council</w:t>
            </w:r>
            <w:r w:rsidR="007B6DC5">
              <w:t xml:space="preserve"> Executive</w:t>
            </w:r>
            <w:r w:rsidRPr="00A11DE5">
              <w:t>.</w:t>
            </w:r>
          </w:p>
          <w:p w14:paraId="34FAD9DC" w14:textId="77777777" w:rsidR="000D56A1" w:rsidRDefault="000D56A1"/>
          <w:p w14:paraId="7940A10B" w14:textId="77777777" w:rsidR="000D56A1" w:rsidRDefault="000D56A1"/>
          <w:p w14:paraId="2619281A" w14:textId="77777777" w:rsidR="000D56A1" w:rsidRDefault="000D56A1"/>
          <w:p w14:paraId="4014B599" w14:textId="77777777" w:rsidR="000D56A1" w:rsidRDefault="000D56A1"/>
          <w:p w14:paraId="6B5E4AD8" w14:textId="77777777" w:rsidR="000D56A1" w:rsidRDefault="000D56A1"/>
          <w:p w14:paraId="53F5729D" w14:textId="77777777" w:rsidR="000D56A1" w:rsidRDefault="000D56A1"/>
          <w:p w14:paraId="0D015F7D" w14:textId="77777777" w:rsidR="000D56A1" w:rsidRDefault="000D56A1"/>
          <w:p w14:paraId="3C43AAB2" w14:textId="77777777" w:rsidR="000D56A1" w:rsidRDefault="000D56A1"/>
          <w:p w14:paraId="7033835B" w14:textId="77777777" w:rsidR="000D56A1" w:rsidRDefault="000D56A1"/>
          <w:p w14:paraId="40FFFD79" w14:textId="77777777" w:rsidR="000D56A1" w:rsidRDefault="000D56A1"/>
          <w:p w14:paraId="5AD3D37F" w14:textId="77777777" w:rsidR="000D56A1" w:rsidRDefault="000D56A1"/>
          <w:p w14:paraId="51C32ACD" w14:textId="77777777" w:rsidR="000D56A1" w:rsidRDefault="000D56A1"/>
          <w:p w14:paraId="11580168" w14:textId="77777777" w:rsidR="000D56A1" w:rsidRDefault="000D56A1"/>
          <w:p w14:paraId="0072DC56" w14:textId="77777777" w:rsidR="000D56A1" w:rsidRDefault="000D56A1"/>
          <w:p w14:paraId="0C410847" w14:textId="77777777" w:rsidR="000D56A1" w:rsidRDefault="000D56A1"/>
          <w:p w14:paraId="025C3849" w14:textId="77777777" w:rsidR="000D56A1" w:rsidRDefault="000D56A1"/>
          <w:p w14:paraId="2F13FC48" w14:textId="77777777" w:rsidR="000D56A1" w:rsidRDefault="000D56A1"/>
          <w:p w14:paraId="31815242" w14:textId="77777777" w:rsidR="000D56A1" w:rsidRDefault="000D56A1"/>
          <w:p w14:paraId="558251C6" w14:textId="77777777" w:rsidR="000D56A1" w:rsidRDefault="000D56A1"/>
          <w:p w14:paraId="6D13A935" w14:textId="77777777" w:rsidR="00FC6E09" w:rsidRPr="00FC6E09" w:rsidRDefault="00FC6E09" w:rsidP="00FC6E09">
            <w:pPr>
              <w:rPr>
                <w:b/>
                <w:bCs/>
              </w:rPr>
            </w:pPr>
            <w:r w:rsidRPr="00FC6E09">
              <w:rPr>
                <w:b/>
                <w:bCs/>
              </w:rPr>
              <w:t>Chief Executive’s Recommendation</w:t>
            </w:r>
          </w:p>
          <w:p w14:paraId="52B4A516" w14:textId="3215C7A2" w:rsidR="000D56A1" w:rsidRDefault="00E04FBF">
            <w:r>
              <w:t>The Chief Executive recommends no changes to the Draft plan.</w:t>
            </w:r>
          </w:p>
        </w:tc>
      </w:tr>
      <w:tr w:rsidR="00833286" w14:paraId="3A96A4B8" w14:textId="77777777" w:rsidTr="00FC6E09">
        <w:tc>
          <w:tcPr>
            <w:tcW w:w="4957" w:type="dxa"/>
          </w:tcPr>
          <w:p w14:paraId="25A0727E" w14:textId="77777777" w:rsidR="00833286" w:rsidRPr="000D56A1" w:rsidRDefault="000D56A1">
            <w:pPr>
              <w:rPr>
                <w:b/>
                <w:bCs/>
              </w:rPr>
            </w:pPr>
            <w:r w:rsidRPr="000D56A1">
              <w:rPr>
                <w:b/>
                <w:bCs/>
              </w:rPr>
              <w:t>Rural Community</w:t>
            </w:r>
          </w:p>
          <w:p w14:paraId="79B731D0" w14:textId="77777777" w:rsidR="000D56A1" w:rsidRDefault="000D56A1">
            <w:r>
              <w:t>4 specific submissions</w:t>
            </w:r>
          </w:p>
          <w:p w14:paraId="68AB5CBD" w14:textId="77777777" w:rsidR="000D56A1" w:rsidRDefault="000D56A1"/>
          <w:p w14:paraId="0223149B" w14:textId="77777777" w:rsidR="000D56A1" w:rsidRDefault="000D56A1" w:rsidP="000D56A1">
            <w:pPr>
              <w:pStyle w:val="ListParagraph"/>
              <w:numPr>
                <w:ilvl w:val="0"/>
                <w:numId w:val="1"/>
              </w:numPr>
            </w:pPr>
            <w:r>
              <w:lastRenderedPageBreak/>
              <w:t>C</w:t>
            </w:r>
            <w:r w:rsidRPr="000D56A1">
              <w:t>onsideration needs to be given to the rural aspect of the County, farmland outside of Protected Areas</w:t>
            </w:r>
          </w:p>
          <w:p w14:paraId="68626F9C" w14:textId="77777777" w:rsidR="000D56A1" w:rsidRDefault="000D56A1" w:rsidP="000D56A1">
            <w:pPr>
              <w:pStyle w:val="ListParagraph"/>
              <w:numPr>
                <w:ilvl w:val="0"/>
                <w:numId w:val="1"/>
              </w:numPr>
            </w:pPr>
            <w:r>
              <w:t xml:space="preserve">B. Plan </w:t>
            </w:r>
            <w:r w:rsidRPr="000D56A1">
              <w:t>should formulate and deliver training for farmers and rural landowners on the importance of biodiversity, climate change, water quality and upland management.</w:t>
            </w:r>
          </w:p>
          <w:p w14:paraId="1DF08A3E" w14:textId="77777777" w:rsidR="000D56A1" w:rsidRDefault="000D56A1" w:rsidP="000D56A1">
            <w:pPr>
              <w:pStyle w:val="ListParagraph"/>
              <w:numPr>
                <w:ilvl w:val="0"/>
                <w:numId w:val="1"/>
              </w:numPr>
            </w:pPr>
            <w:r>
              <w:t xml:space="preserve">Suggestion that there is </w:t>
            </w:r>
            <w:r w:rsidRPr="000D56A1">
              <w:t>a need to expand our understanding beyond the urban landscape</w:t>
            </w:r>
          </w:p>
          <w:p w14:paraId="68610C94" w14:textId="39521B5D" w:rsidR="000D56A1" w:rsidRDefault="000D56A1" w:rsidP="000D56A1">
            <w:pPr>
              <w:pStyle w:val="ListParagraph"/>
            </w:pPr>
          </w:p>
        </w:tc>
        <w:tc>
          <w:tcPr>
            <w:tcW w:w="5528" w:type="dxa"/>
          </w:tcPr>
          <w:p w14:paraId="6BEBCE78" w14:textId="77777777" w:rsidR="00833286" w:rsidRDefault="00833286"/>
          <w:p w14:paraId="1384B550" w14:textId="77777777" w:rsidR="000D56A1" w:rsidRDefault="000D56A1"/>
          <w:p w14:paraId="42FB177E" w14:textId="77777777" w:rsidR="000D56A1" w:rsidRDefault="000D56A1" w:rsidP="000D56A1">
            <w:pPr>
              <w:rPr>
                <w:rFonts w:ascii="Calibri" w:hAnsi="Calibri" w:cs="Calibri"/>
                <w:color w:val="000000"/>
              </w:rPr>
            </w:pPr>
          </w:p>
          <w:p w14:paraId="57F16DE7" w14:textId="3D37EC3D" w:rsidR="000D56A1" w:rsidRDefault="000D56A1" w:rsidP="000D56A1">
            <w:pPr>
              <w:rPr>
                <w:rFonts w:ascii="Calibri" w:hAnsi="Calibri" w:cs="Calibri"/>
                <w:color w:val="000000"/>
              </w:rPr>
            </w:pPr>
            <w:r>
              <w:rPr>
                <w:rFonts w:ascii="Calibri" w:hAnsi="Calibri" w:cs="Calibri"/>
                <w:color w:val="000000"/>
              </w:rPr>
              <w:lastRenderedPageBreak/>
              <w:t>Rural communities and rural issues are addressed under Action 2.2 (Support rural and urban communities to undertake local biodiversity projects…)</w:t>
            </w:r>
          </w:p>
          <w:p w14:paraId="52AF36AB" w14:textId="26D1212E" w:rsidR="000D56A1" w:rsidRDefault="000D56A1" w:rsidP="000D56A1">
            <w:pPr>
              <w:rPr>
                <w:rFonts w:ascii="Calibri" w:hAnsi="Calibri" w:cs="Calibri"/>
                <w:color w:val="000000"/>
              </w:rPr>
            </w:pPr>
          </w:p>
          <w:p w14:paraId="22D14FF6" w14:textId="77777777" w:rsidR="000D56A1" w:rsidRDefault="000D56A1" w:rsidP="000D56A1">
            <w:pPr>
              <w:rPr>
                <w:rFonts w:ascii="Calibri" w:hAnsi="Calibri" w:cs="Calibri"/>
                <w:b/>
                <w:bCs/>
                <w:color w:val="000000"/>
                <w:sz w:val="28"/>
                <w:szCs w:val="28"/>
              </w:rPr>
            </w:pPr>
          </w:p>
          <w:p w14:paraId="27551A57" w14:textId="77777777" w:rsidR="000D56A1" w:rsidRDefault="000D56A1" w:rsidP="000D56A1">
            <w:pPr>
              <w:rPr>
                <w:rFonts w:ascii="Calibri" w:hAnsi="Calibri" w:cs="Calibri"/>
                <w:b/>
                <w:bCs/>
                <w:color w:val="000000"/>
                <w:sz w:val="28"/>
                <w:szCs w:val="28"/>
              </w:rPr>
            </w:pPr>
          </w:p>
          <w:p w14:paraId="7C553D0A" w14:textId="77777777" w:rsidR="00FC6E09" w:rsidRPr="00FC6E09" w:rsidRDefault="00FC6E09" w:rsidP="00FC6E09">
            <w:pPr>
              <w:rPr>
                <w:b/>
                <w:bCs/>
              </w:rPr>
            </w:pPr>
            <w:r w:rsidRPr="00FC6E09">
              <w:rPr>
                <w:b/>
                <w:bCs/>
              </w:rPr>
              <w:t>Chief Executive’s Recommendation</w:t>
            </w:r>
          </w:p>
          <w:p w14:paraId="6E2C7523" w14:textId="00348D36" w:rsidR="000D56A1" w:rsidRDefault="00E04FBF">
            <w:r>
              <w:t xml:space="preserve">The Chief Executive recommends no changes to the Draft plan. </w:t>
            </w:r>
          </w:p>
        </w:tc>
      </w:tr>
      <w:tr w:rsidR="000D56A1" w14:paraId="7017A52E" w14:textId="77777777" w:rsidTr="00FC6E09">
        <w:tc>
          <w:tcPr>
            <w:tcW w:w="4957" w:type="dxa"/>
          </w:tcPr>
          <w:p w14:paraId="1AF82FFB" w14:textId="77777777" w:rsidR="000D56A1" w:rsidRPr="000D56A1" w:rsidRDefault="000D56A1">
            <w:pPr>
              <w:rPr>
                <w:b/>
                <w:bCs/>
              </w:rPr>
            </w:pPr>
            <w:r w:rsidRPr="000D56A1">
              <w:rPr>
                <w:b/>
                <w:bCs/>
              </w:rPr>
              <w:lastRenderedPageBreak/>
              <w:t>Survey Data</w:t>
            </w:r>
          </w:p>
          <w:p w14:paraId="3E6390B5" w14:textId="705739F4" w:rsidR="000D56A1" w:rsidRDefault="003200AF" w:rsidP="003936BD">
            <w:pPr>
              <w:pStyle w:val="ListParagraph"/>
              <w:numPr>
                <w:ilvl w:val="0"/>
                <w:numId w:val="2"/>
              </w:numPr>
            </w:pPr>
            <w:r>
              <w:t>specific</w:t>
            </w:r>
            <w:r w:rsidR="000D56A1">
              <w:t xml:space="preserve"> submissions</w:t>
            </w:r>
          </w:p>
          <w:p w14:paraId="5506FECB" w14:textId="0869A7FD" w:rsidR="000D56A1" w:rsidRDefault="000D56A1"/>
          <w:p w14:paraId="0CA5D174" w14:textId="25CD5360" w:rsidR="003936BD" w:rsidRDefault="003936BD" w:rsidP="003936BD">
            <w:pPr>
              <w:pStyle w:val="ListParagraph"/>
              <w:numPr>
                <w:ilvl w:val="0"/>
                <w:numId w:val="1"/>
              </w:numPr>
            </w:pPr>
            <w:r>
              <w:t xml:space="preserve">Recommendations for the survey of riparian habitats, hedgerows, native and non-native trees, woodlands, bat corridors, rare and red-listed bird species </w:t>
            </w:r>
          </w:p>
          <w:p w14:paraId="7582D8D7" w14:textId="51045E78" w:rsidR="003936BD" w:rsidRPr="003936BD" w:rsidRDefault="003936BD" w:rsidP="003936BD">
            <w:pPr>
              <w:pStyle w:val="ListParagraph"/>
              <w:numPr>
                <w:ilvl w:val="0"/>
                <w:numId w:val="1"/>
              </w:numPr>
            </w:pPr>
            <w:r>
              <w:t>Revisit the 2</w:t>
            </w:r>
            <w:r w:rsidRPr="003936BD">
              <w:rPr>
                <w:rFonts w:ascii="Calibri" w:hAnsi="Calibri" w:cs="Calibri"/>
                <w:color w:val="000000"/>
              </w:rPr>
              <w:t xml:space="preserve">012 Biodiversity study of the River </w:t>
            </w:r>
            <w:proofErr w:type="spellStart"/>
            <w:r w:rsidRPr="003936BD">
              <w:rPr>
                <w:rFonts w:ascii="Calibri" w:hAnsi="Calibri" w:cs="Calibri"/>
                <w:color w:val="000000"/>
              </w:rPr>
              <w:t>Glin</w:t>
            </w:r>
            <w:proofErr w:type="spellEnd"/>
          </w:p>
          <w:p w14:paraId="2FA8FE35" w14:textId="5BB46438" w:rsidR="003936BD" w:rsidRPr="003936BD" w:rsidRDefault="003936BD" w:rsidP="003936BD">
            <w:pPr>
              <w:pStyle w:val="ListParagraph"/>
              <w:numPr>
                <w:ilvl w:val="0"/>
                <w:numId w:val="1"/>
              </w:numPr>
            </w:pPr>
            <w:r w:rsidRPr="003936BD">
              <w:t>Priority should be placed on facilitating</w:t>
            </w:r>
            <w:r>
              <w:t xml:space="preserve"> surveys/</w:t>
            </w:r>
            <w:r w:rsidRPr="003936BD">
              <w:t xml:space="preserve"> studies relating to species, habitats, and ecosystems most vulnerable to the effects of climate change</w:t>
            </w:r>
          </w:p>
          <w:p w14:paraId="1649D4CF" w14:textId="0A549A4E" w:rsidR="003936BD" w:rsidRDefault="003936BD" w:rsidP="003936BD">
            <w:pPr>
              <w:pStyle w:val="ListParagraph"/>
              <w:jc w:val="center"/>
            </w:pPr>
          </w:p>
          <w:p w14:paraId="676CB789" w14:textId="0CB34912" w:rsidR="000D56A1" w:rsidRDefault="000D56A1"/>
        </w:tc>
        <w:tc>
          <w:tcPr>
            <w:tcW w:w="5528" w:type="dxa"/>
          </w:tcPr>
          <w:p w14:paraId="6BE6E260" w14:textId="77777777" w:rsidR="000D56A1" w:rsidRDefault="000D56A1"/>
          <w:p w14:paraId="4EED6490" w14:textId="77777777" w:rsidR="000D56A1" w:rsidRDefault="000D56A1"/>
          <w:p w14:paraId="649559D0" w14:textId="77777777" w:rsidR="003936BD" w:rsidRDefault="003936BD" w:rsidP="000D56A1">
            <w:pPr>
              <w:rPr>
                <w:rFonts w:ascii="Calibri" w:hAnsi="Calibri" w:cs="Calibri"/>
                <w:color w:val="000000"/>
              </w:rPr>
            </w:pPr>
          </w:p>
          <w:p w14:paraId="3C5AEFE2" w14:textId="327599AD" w:rsidR="000D56A1" w:rsidRDefault="000D56A1" w:rsidP="000D56A1">
            <w:pPr>
              <w:rPr>
                <w:rFonts w:ascii="Calibri" w:hAnsi="Calibri" w:cs="Calibri"/>
                <w:color w:val="000000"/>
              </w:rPr>
            </w:pPr>
            <w:r>
              <w:rPr>
                <w:rFonts w:ascii="Calibri" w:hAnsi="Calibri" w:cs="Calibri"/>
                <w:color w:val="000000"/>
              </w:rPr>
              <w:t>Issues regarding the survey of biodiversity resources are addressed under Action 1.1 (Coll</w:t>
            </w:r>
            <w:r w:rsidR="003936BD">
              <w:rPr>
                <w:rFonts w:ascii="Calibri" w:hAnsi="Calibri" w:cs="Calibri"/>
                <w:color w:val="000000"/>
              </w:rPr>
              <w:t>a</w:t>
            </w:r>
            <w:r>
              <w:rPr>
                <w:rFonts w:ascii="Calibri" w:hAnsi="Calibri" w:cs="Calibri"/>
                <w:color w:val="000000"/>
              </w:rPr>
              <w:t>te ecological data and survey and map the County</w:t>
            </w:r>
            <w:r w:rsidR="003936BD">
              <w:rPr>
                <w:rFonts w:ascii="Calibri" w:hAnsi="Calibri" w:cs="Calibri"/>
                <w:color w:val="000000"/>
              </w:rPr>
              <w:t>…</w:t>
            </w:r>
            <w:r>
              <w:rPr>
                <w:rFonts w:ascii="Calibri" w:hAnsi="Calibri" w:cs="Calibri"/>
                <w:color w:val="000000"/>
              </w:rPr>
              <w:t>)</w:t>
            </w:r>
          </w:p>
          <w:p w14:paraId="273A22CC" w14:textId="77777777" w:rsidR="000D56A1" w:rsidRDefault="000D56A1"/>
          <w:p w14:paraId="7E72F128" w14:textId="77777777" w:rsidR="003936BD" w:rsidRDefault="003936BD"/>
          <w:p w14:paraId="3656F864" w14:textId="77777777" w:rsidR="003936BD" w:rsidRDefault="003936BD"/>
          <w:p w14:paraId="79528776" w14:textId="77777777" w:rsidR="003936BD" w:rsidRDefault="003936BD"/>
          <w:p w14:paraId="67D7A20D" w14:textId="77777777" w:rsidR="003936BD" w:rsidRDefault="003936BD"/>
          <w:p w14:paraId="4D4C1F2F" w14:textId="77777777" w:rsidR="00FC6E09" w:rsidRPr="00FC6E09" w:rsidRDefault="00FC6E09" w:rsidP="00FC6E09">
            <w:pPr>
              <w:rPr>
                <w:b/>
                <w:bCs/>
              </w:rPr>
            </w:pPr>
            <w:r w:rsidRPr="00FC6E09">
              <w:rPr>
                <w:b/>
                <w:bCs/>
              </w:rPr>
              <w:t>Chief Executive’s Recommendation</w:t>
            </w:r>
          </w:p>
          <w:p w14:paraId="50C9FDBA" w14:textId="5A260903" w:rsidR="003936BD" w:rsidRDefault="00E04FBF">
            <w:r>
              <w:t>The Chief Executive recommends no changes to the Draft plan.</w:t>
            </w:r>
          </w:p>
        </w:tc>
      </w:tr>
      <w:tr w:rsidR="000D56A1" w14:paraId="358D8D41" w14:textId="77777777" w:rsidTr="00FC6E09">
        <w:tc>
          <w:tcPr>
            <w:tcW w:w="4957" w:type="dxa"/>
          </w:tcPr>
          <w:p w14:paraId="172651BF" w14:textId="77777777" w:rsidR="000D56A1" w:rsidRPr="003936BD" w:rsidRDefault="003936BD">
            <w:pPr>
              <w:rPr>
                <w:b/>
                <w:bCs/>
              </w:rPr>
            </w:pPr>
            <w:r w:rsidRPr="003936BD">
              <w:rPr>
                <w:b/>
                <w:bCs/>
              </w:rPr>
              <w:t>Sustainability</w:t>
            </w:r>
          </w:p>
          <w:p w14:paraId="480E76B8" w14:textId="77777777" w:rsidR="003936BD" w:rsidRDefault="003936BD">
            <w:r>
              <w:t>4 specific submissions</w:t>
            </w:r>
          </w:p>
          <w:p w14:paraId="63CD154B" w14:textId="77777777" w:rsidR="003936BD" w:rsidRDefault="003936BD"/>
          <w:p w14:paraId="08E7267C" w14:textId="77777777" w:rsidR="003936BD" w:rsidRDefault="003936BD" w:rsidP="003936BD">
            <w:pPr>
              <w:pStyle w:val="ListParagraph"/>
              <w:numPr>
                <w:ilvl w:val="0"/>
                <w:numId w:val="1"/>
              </w:numPr>
            </w:pPr>
            <w:r>
              <w:t xml:space="preserve">Recommendation that </w:t>
            </w:r>
            <w:r w:rsidRPr="003936BD">
              <w:t xml:space="preserve">communities </w:t>
            </w:r>
            <w:r>
              <w:t xml:space="preserve">need </w:t>
            </w:r>
            <w:r w:rsidRPr="003936BD">
              <w:t xml:space="preserve">to be sustainable to enhance biodiversity, </w:t>
            </w:r>
            <w:r>
              <w:t xml:space="preserve">to move </w:t>
            </w:r>
            <w:r w:rsidRPr="003936BD">
              <w:t>towards more responsible production and consumption and put an end to waste</w:t>
            </w:r>
          </w:p>
          <w:p w14:paraId="687B0769" w14:textId="77777777" w:rsidR="003936BD" w:rsidRDefault="003936BD" w:rsidP="003936BD">
            <w:pPr>
              <w:pStyle w:val="ListParagraph"/>
              <w:numPr>
                <w:ilvl w:val="0"/>
                <w:numId w:val="1"/>
              </w:numPr>
            </w:pPr>
            <w:r>
              <w:t xml:space="preserve">Recommendation that </w:t>
            </w:r>
            <w:r w:rsidRPr="003936BD">
              <w:t>S</w:t>
            </w:r>
            <w:r>
              <w:t xml:space="preserve">DCC </w:t>
            </w:r>
            <w:r w:rsidRPr="003936BD">
              <w:t>consider</w:t>
            </w:r>
            <w:r>
              <w:t>s</w:t>
            </w:r>
            <w:r w:rsidRPr="003936BD">
              <w:t xml:space="preserve"> facilitating the development of an ecovillage on its land.</w:t>
            </w:r>
          </w:p>
          <w:p w14:paraId="4DAB6D0A" w14:textId="77777777" w:rsidR="003936BD" w:rsidRDefault="004B2D4F" w:rsidP="003936BD">
            <w:pPr>
              <w:pStyle w:val="ListParagraph"/>
              <w:numPr>
                <w:ilvl w:val="0"/>
                <w:numId w:val="1"/>
              </w:numPr>
            </w:pPr>
            <w:r>
              <w:t xml:space="preserve">Recommendation for </w:t>
            </w:r>
            <w:r w:rsidRPr="004B2D4F">
              <w:t>more allotments for urban areas</w:t>
            </w:r>
            <w:r>
              <w:t>, including green-roof spaces</w:t>
            </w:r>
          </w:p>
          <w:p w14:paraId="16BB7DB2" w14:textId="77777777" w:rsidR="004B2D4F" w:rsidRDefault="004B2D4F" w:rsidP="003936BD">
            <w:pPr>
              <w:pStyle w:val="ListParagraph"/>
              <w:numPr>
                <w:ilvl w:val="0"/>
                <w:numId w:val="1"/>
              </w:numPr>
            </w:pPr>
            <w:r>
              <w:t>S</w:t>
            </w:r>
            <w:r w:rsidRPr="004B2D4F">
              <w:t xml:space="preserve">upport </w:t>
            </w:r>
            <w:r>
              <w:t xml:space="preserve">the production of </w:t>
            </w:r>
            <w:r w:rsidRPr="004B2D4F">
              <w:t>locally produced</w:t>
            </w:r>
            <w:r>
              <w:t xml:space="preserve"> organic </w:t>
            </w:r>
            <w:r w:rsidRPr="004B2D4F">
              <w:t>food</w:t>
            </w:r>
          </w:p>
          <w:p w14:paraId="052477A2" w14:textId="69AFC23D" w:rsidR="004B2D4F" w:rsidRDefault="004B2D4F" w:rsidP="004B2D4F">
            <w:pPr>
              <w:pStyle w:val="ListParagraph"/>
            </w:pPr>
          </w:p>
        </w:tc>
        <w:tc>
          <w:tcPr>
            <w:tcW w:w="5528" w:type="dxa"/>
          </w:tcPr>
          <w:p w14:paraId="69DDA3FF" w14:textId="77777777" w:rsidR="000D56A1" w:rsidRDefault="000D56A1"/>
          <w:p w14:paraId="729DD47E" w14:textId="77777777" w:rsidR="004B2D4F" w:rsidRDefault="004B2D4F"/>
          <w:p w14:paraId="5EED4CF7" w14:textId="77777777" w:rsidR="004B2D4F" w:rsidRDefault="004B2D4F"/>
          <w:p w14:paraId="28E7588B" w14:textId="77777777" w:rsidR="004B2D4F" w:rsidRDefault="004B2D4F" w:rsidP="004B2D4F">
            <w:pPr>
              <w:rPr>
                <w:rFonts w:ascii="Calibri" w:hAnsi="Calibri" w:cs="Calibri"/>
                <w:color w:val="000000"/>
              </w:rPr>
            </w:pPr>
            <w:r>
              <w:rPr>
                <w:rFonts w:ascii="Calibri" w:hAnsi="Calibri" w:cs="Calibri"/>
                <w:color w:val="000000"/>
              </w:rPr>
              <w:t>Addressed under Action 2.1 (Develop a Biodiversity Communications Strategy…)</w:t>
            </w:r>
          </w:p>
          <w:p w14:paraId="1842FEBB" w14:textId="77777777" w:rsidR="004B2D4F" w:rsidRDefault="004B2D4F"/>
          <w:p w14:paraId="08E78C09" w14:textId="77777777" w:rsidR="004B2D4F" w:rsidRDefault="004B2D4F"/>
          <w:p w14:paraId="6948D827" w14:textId="77777777" w:rsidR="004B2D4F" w:rsidRDefault="004B2D4F"/>
          <w:p w14:paraId="524930C0" w14:textId="77777777" w:rsidR="004B2D4F" w:rsidRDefault="004B2D4F"/>
          <w:p w14:paraId="1AB4862D" w14:textId="77777777" w:rsidR="004B2D4F" w:rsidRDefault="004B2D4F"/>
          <w:p w14:paraId="0FB2F08A" w14:textId="77777777" w:rsidR="004B2D4F" w:rsidRDefault="004B2D4F"/>
          <w:p w14:paraId="69DFF943" w14:textId="77777777" w:rsidR="004B2D4F" w:rsidRDefault="004B2D4F"/>
          <w:p w14:paraId="64D15238" w14:textId="77777777" w:rsidR="00FC6E09" w:rsidRPr="00FC6E09" w:rsidRDefault="00FC6E09" w:rsidP="00FC6E09">
            <w:pPr>
              <w:rPr>
                <w:b/>
                <w:bCs/>
              </w:rPr>
            </w:pPr>
            <w:r w:rsidRPr="00FC6E09">
              <w:rPr>
                <w:b/>
                <w:bCs/>
              </w:rPr>
              <w:t>Chief Executive’s Recommendation</w:t>
            </w:r>
          </w:p>
          <w:p w14:paraId="630E4583" w14:textId="7E1BD2B9" w:rsidR="004B2D4F" w:rsidRDefault="00E04FBF" w:rsidP="004B2D4F">
            <w:r>
              <w:t>The Chief Executive recommends no changes to the Draft plan.</w:t>
            </w:r>
          </w:p>
        </w:tc>
      </w:tr>
      <w:tr w:rsidR="000D56A1" w14:paraId="61B09ED0" w14:textId="77777777" w:rsidTr="00FC6E09">
        <w:tc>
          <w:tcPr>
            <w:tcW w:w="4957" w:type="dxa"/>
          </w:tcPr>
          <w:p w14:paraId="5A773C4A" w14:textId="45CC619C" w:rsidR="000D56A1" w:rsidRPr="004B2D4F" w:rsidRDefault="004B2D4F">
            <w:pPr>
              <w:rPr>
                <w:b/>
                <w:bCs/>
              </w:rPr>
            </w:pPr>
            <w:r w:rsidRPr="004B2D4F">
              <w:rPr>
                <w:b/>
                <w:bCs/>
              </w:rPr>
              <w:t>Targets</w:t>
            </w:r>
          </w:p>
          <w:p w14:paraId="0108B31F" w14:textId="23E57F69" w:rsidR="004B2D4F" w:rsidRDefault="004B2D4F">
            <w:r>
              <w:t>29 specific submissions</w:t>
            </w:r>
          </w:p>
          <w:p w14:paraId="3655AD5F" w14:textId="77777777" w:rsidR="004B2D4F" w:rsidRDefault="004B2D4F"/>
          <w:p w14:paraId="2682EEC1" w14:textId="7EBBD5C9" w:rsidR="004B2D4F" w:rsidRDefault="004B2D4F" w:rsidP="004B2D4F">
            <w:pPr>
              <w:pStyle w:val="ListParagraph"/>
              <w:numPr>
                <w:ilvl w:val="0"/>
                <w:numId w:val="1"/>
              </w:numPr>
            </w:pPr>
            <w:r>
              <w:t xml:space="preserve">B. Plan </w:t>
            </w:r>
            <w:r w:rsidRPr="004B2D4F">
              <w:t>needs to have specific targets, funding objectives, and programmes</w:t>
            </w:r>
            <w:r>
              <w:t>,</w:t>
            </w:r>
            <w:r w:rsidRPr="004B2D4F">
              <w:t xml:space="preserve"> as per the EU Biodiversity Strategy 2030</w:t>
            </w:r>
            <w:r>
              <w:t xml:space="preserve"> </w:t>
            </w:r>
          </w:p>
          <w:p w14:paraId="080E33CA" w14:textId="3E22185F" w:rsidR="004B2D4F" w:rsidRDefault="004B2D4F" w:rsidP="004B2D4F">
            <w:pPr>
              <w:pStyle w:val="ListParagraph"/>
              <w:numPr>
                <w:ilvl w:val="0"/>
                <w:numId w:val="1"/>
              </w:numPr>
            </w:pPr>
            <w:r>
              <w:t>The</w:t>
            </w:r>
            <w:r w:rsidRPr="004B2D4F">
              <w:t xml:space="preserve"> </w:t>
            </w:r>
            <w:r>
              <w:t>P</w:t>
            </w:r>
            <w:r w:rsidRPr="004B2D4F">
              <w:t xml:space="preserve">lan needs to be more ambitious, with a clear vision, budget, </w:t>
            </w:r>
            <w:proofErr w:type="gramStart"/>
            <w:r w:rsidRPr="004B2D4F">
              <w:t>targets</w:t>
            </w:r>
            <w:proofErr w:type="gramEnd"/>
            <w:r w:rsidRPr="004B2D4F">
              <w:t xml:space="preserve"> and accountability </w:t>
            </w:r>
          </w:p>
          <w:p w14:paraId="3D0DC7E8" w14:textId="743C2876" w:rsidR="004B2D4F" w:rsidRDefault="004B2D4F" w:rsidP="004B2D4F">
            <w:pPr>
              <w:pStyle w:val="ListParagraph"/>
              <w:numPr>
                <w:ilvl w:val="0"/>
                <w:numId w:val="1"/>
              </w:numPr>
            </w:pPr>
            <w:r>
              <w:t>Timelines and reporting mechanisms are needed.</w:t>
            </w:r>
          </w:p>
          <w:p w14:paraId="42E92204" w14:textId="1D0F8E17" w:rsidR="004B2D4F" w:rsidRDefault="004B2D4F" w:rsidP="004B2D4F">
            <w:pPr>
              <w:pStyle w:val="ListParagraph"/>
              <w:numPr>
                <w:ilvl w:val="0"/>
                <w:numId w:val="1"/>
              </w:numPr>
            </w:pPr>
            <w:r w:rsidRPr="004B2D4F">
              <w:lastRenderedPageBreak/>
              <w:t xml:space="preserve">Key Performance indicators </w:t>
            </w:r>
            <w:r>
              <w:t xml:space="preserve">are needed, </w:t>
            </w:r>
            <w:r w:rsidRPr="004B2D4F">
              <w:t>to ensure success of plan</w:t>
            </w:r>
          </w:p>
          <w:p w14:paraId="78CAC126" w14:textId="6A6B23C1" w:rsidR="000B540C" w:rsidRDefault="000B540C" w:rsidP="004B2D4F">
            <w:pPr>
              <w:pStyle w:val="ListParagraph"/>
              <w:numPr>
                <w:ilvl w:val="0"/>
                <w:numId w:val="1"/>
              </w:numPr>
            </w:pPr>
            <w:r w:rsidRPr="000B540C">
              <w:t>Targets should be backed up by policies in the County Development Plan</w:t>
            </w:r>
          </w:p>
          <w:p w14:paraId="62F1D97D" w14:textId="77777777" w:rsidR="000B540C" w:rsidRDefault="000B540C" w:rsidP="004B2D4F">
            <w:pPr>
              <w:pStyle w:val="ListParagraph"/>
              <w:numPr>
                <w:ilvl w:val="0"/>
                <w:numId w:val="1"/>
              </w:numPr>
            </w:pPr>
            <w:r>
              <w:t>Suggestion that the proposed 6-year timeline for the Plan is too long</w:t>
            </w:r>
          </w:p>
          <w:p w14:paraId="02985BFC" w14:textId="07058373" w:rsidR="004B2D4F" w:rsidRDefault="004B2D4F"/>
        </w:tc>
        <w:tc>
          <w:tcPr>
            <w:tcW w:w="5528" w:type="dxa"/>
          </w:tcPr>
          <w:p w14:paraId="4CCA7A52" w14:textId="77777777" w:rsidR="000D56A1" w:rsidRDefault="000D56A1"/>
          <w:p w14:paraId="7A53C0DE" w14:textId="77777777" w:rsidR="000B540C" w:rsidRDefault="000B540C"/>
          <w:p w14:paraId="75FE1A53" w14:textId="77777777" w:rsidR="000B540C" w:rsidRDefault="000B540C"/>
          <w:p w14:paraId="5B11ACCF" w14:textId="77777777" w:rsidR="000B540C" w:rsidRDefault="000B540C"/>
          <w:p w14:paraId="5E7B7A3A" w14:textId="77777777" w:rsidR="000B540C" w:rsidRDefault="000B540C"/>
          <w:p w14:paraId="022A8C54" w14:textId="77777777" w:rsidR="000B540C" w:rsidRDefault="000B540C"/>
          <w:p w14:paraId="46D0DDDE" w14:textId="77777777" w:rsidR="000B540C" w:rsidRDefault="000B540C"/>
          <w:p w14:paraId="03EDF2EA" w14:textId="77777777" w:rsidR="000B540C" w:rsidRDefault="000B540C"/>
          <w:p w14:paraId="60487127" w14:textId="77777777" w:rsidR="000B540C" w:rsidRDefault="000B540C"/>
          <w:p w14:paraId="1A5803FD" w14:textId="77777777" w:rsidR="000B540C" w:rsidRDefault="000B540C"/>
          <w:p w14:paraId="66E74295" w14:textId="77777777" w:rsidR="000B540C" w:rsidRDefault="000B540C"/>
          <w:p w14:paraId="77A607B9" w14:textId="77777777" w:rsidR="000B540C" w:rsidRDefault="000B540C"/>
          <w:p w14:paraId="4314F42F" w14:textId="77777777" w:rsidR="000B540C" w:rsidRDefault="000B540C"/>
          <w:p w14:paraId="195B762D" w14:textId="77777777" w:rsidR="00FC6E09" w:rsidRPr="00FC6E09" w:rsidRDefault="00FC6E09" w:rsidP="00FC6E09">
            <w:pPr>
              <w:rPr>
                <w:b/>
                <w:bCs/>
              </w:rPr>
            </w:pPr>
            <w:r w:rsidRPr="00FC6E09">
              <w:rPr>
                <w:b/>
                <w:bCs/>
              </w:rPr>
              <w:t>Chief Executive’s Recommendation</w:t>
            </w:r>
          </w:p>
          <w:p w14:paraId="3B8BC98C" w14:textId="77777777" w:rsidR="0003580D" w:rsidRDefault="0003580D" w:rsidP="0003580D">
            <w:pPr>
              <w:rPr>
                <w:rFonts w:ascii="Calibri" w:hAnsi="Calibri" w:cs="Calibri"/>
                <w:color w:val="000000"/>
              </w:rPr>
            </w:pPr>
            <w:r w:rsidRPr="0003580D">
              <w:rPr>
                <w:rFonts w:ascii="Calibri" w:hAnsi="Calibri" w:cs="Calibri"/>
                <w:color w:val="000000"/>
              </w:rPr>
              <w:t>It is recommended to insert additional columns with Targets/Aims and Timescales in the Actions for Biodiversity Tables.</w:t>
            </w:r>
            <w:r>
              <w:rPr>
                <w:rFonts w:ascii="Calibri" w:hAnsi="Calibri" w:cs="Calibri"/>
                <w:color w:val="000000"/>
              </w:rPr>
              <w:t xml:space="preserve"> </w:t>
            </w:r>
          </w:p>
          <w:p w14:paraId="2A0D7790" w14:textId="460A740C" w:rsidR="000B540C" w:rsidRDefault="000B540C"/>
        </w:tc>
      </w:tr>
      <w:tr w:rsidR="004B2D4F" w14:paraId="2365E9E5" w14:textId="77777777" w:rsidTr="00FC6E09">
        <w:tc>
          <w:tcPr>
            <w:tcW w:w="4957" w:type="dxa"/>
          </w:tcPr>
          <w:p w14:paraId="6FCFCE0A" w14:textId="7D1109EB" w:rsidR="004B2D4F" w:rsidRPr="000B540C" w:rsidRDefault="000B540C">
            <w:pPr>
              <w:rPr>
                <w:b/>
                <w:bCs/>
              </w:rPr>
            </w:pPr>
            <w:r w:rsidRPr="000B540C">
              <w:rPr>
                <w:b/>
                <w:bCs/>
              </w:rPr>
              <w:lastRenderedPageBreak/>
              <w:t>Waste Control</w:t>
            </w:r>
          </w:p>
          <w:p w14:paraId="331E953A" w14:textId="77777777" w:rsidR="000B540C" w:rsidRDefault="000B540C">
            <w:r>
              <w:t>3 specific submissions</w:t>
            </w:r>
          </w:p>
          <w:p w14:paraId="04861236" w14:textId="77777777" w:rsidR="000B540C" w:rsidRDefault="000B540C"/>
          <w:p w14:paraId="203E6303" w14:textId="4031D534" w:rsidR="000B540C" w:rsidRDefault="000B540C" w:rsidP="000B540C">
            <w:pPr>
              <w:pStyle w:val="ListParagraph"/>
              <w:numPr>
                <w:ilvl w:val="0"/>
                <w:numId w:val="1"/>
              </w:numPr>
            </w:pPr>
            <w:r>
              <w:t>Issues of illegal dumping of garden waste, construction waste,</w:t>
            </w:r>
          </w:p>
        </w:tc>
        <w:tc>
          <w:tcPr>
            <w:tcW w:w="5528" w:type="dxa"/>
          </w:tcPr>
          <w:p w14:paraId="7E512B42" w14:textId="77777777" w:rsidR="004B2D4F" w:rsidRDefault="004B2D4F"/>
          <w:p w14:paraId="1C8A3DD1" w14:textId="5203B3DD" w:rsidR="000B540C" w:rsidRDefault="000B540C" w:rsidP="000B540C">
            <w:pPr>
              <w:rPr>
                <w:rFonts w:ascii="Calibri" w:hAnsi="Calibri" w:cs="Calibri"/>
                <w:color w:val="000000"/>
              </w:rPr>
            </w:pPr>
            <w:r>
              <w:rPr>
                <w:rFonts w:ascii="Calibri" w:hAnsi="Calibri" w:cs="Calibri"/>
                <w:color w:val="000000"/>
              </w:rPr>
              <w:t>Addressed under Action 3.1 (Devise and implement good governance strategies to ensure the smooth integration of local, national and EU biodiversity legislation and policy requirements into Council plans</w:t>
            </w:r>
            <w:r w:rsidR="00ED1EF0">
              <w:rPr>
                <w:rFonts w:ascii="Calibri" w:hAnsi="Calibri" w:cs="Calibri"/>
                <w:color w:val="000000"/>
              </w:rPr>
              <w:t xml:space="preserve">, </w:t>
            </w:r>
            <w:proofErr w:type="gramStart"/>
            <w:r w:rsidR="00ED1EF0">
              <w:rPr>
                <w:rFonts w:ascii="Calibri" w:hAnsi="Calibri" w:cs="Calibri"/>
                <w:color w:val="000000"/>
              </w:rPr>
              <w:t>p</w:t>
            </w:r>
            <w:r>
              <w:rPr>
                <w:rFonts w:ascii="Calibri" w:hAnsi="Calibri" w:cs="Calibri"/>
                <w:color w:val="000000"/>
              </w:rPr>
              <w:t>rojects</w:t>
            </w:r>
            <w:proofErr w:type="gramEnd"/>
            <w:r>
              <w:rPr>
                <w:rFonts w:ascii="Calibri" w:hAnsi="Calibri" w:cs="Calibri"/>
                <w:color w:val="000000"/>
              </w:rPr>
              <w:t xml:space="preserve"> and service</w:t>
            </w:r>
            <w:r w:rsidR="00ED1EF0">
              <w:rPr>
                <w:rFonts w:ascii="Calibri" w:hAnsi="Calibri" w:cs="Calibri"/>
                <w:color w:val="000000"/>
              </w:rPr>
              <w:t xml:space="preserve"> delivery</w:t>
            </w:r>
            <w:r>
              <w:rPr>
                <w:rFonts w:ascii="Calibri" w:hAnsi="Calibri" w:cs="Calibri"/>
                <w:color w:val="000000"/>
              </w:rPr>
              <w:t>.</w:t>
            </w:r>
          </w:p>
          <w:p w14:paraId="00E60F01" w14:textId="77777777" w:rsidR="000B540C" w:rsidRDefault="000B540C" w:rsidP="000B540C">
            <w:pPr>
              <w:rPr>
                <w:rFonts w:ascii="Calibri" w:hAnsi="Calibri" w:cs="Calibri"/>
                <w:color w:val="000000"/>
              </w:rPr>
            </w:pPr>
          </w:p>
          <w:p w14:paraId="11FFB1FA" w14:textId="77777777" w:rsidR="00FC6E09" w:rsidRPr="00FC6E09" w:rsidRDefault="00FC6E09" w:rsidP="00FC6E09">
            <w:pPr>
              <w:rPr>
                <w:b/>
                <w:bCs/>
              </w:rPr>
            </w:pPr>
            <w:r w:rsidRPr="00FC6E09">
              <w:rPr>
                <w:b/>
                <w:bCs/>
              </w:rPr>
              <w:t>Chief Executive’s Recommendation</w:t>
            </w:r>
          </w:p>
          <w:p w14:paraId="146936BF" w14:textId="3D48C709" w:rsidR="000B540C" w:rsidRDefault="00E04FBF" w:rsidP="000B540C">
            <w:r>
              <w:t>The Chief Executive recommends no changes to the Draft plan.</w:t>
            </w:r>
          </w:p>
        </w:tc>
      </w:tr>
    </w:tbl>
    <w:p w14:paraId="0B46940C" w14:textId="6660A501" w:rsidR="00A51474" w:rsidRDefault="00A51474"/>
    <w:p w14:paraId="75FEFDD1" w14:textId="77777777" w:rsidR="00C3253E" w:rsidRDefault="00C3253E">
      <w:r>
        <w:br w:type="page"/>
      </w:r>
    </w:p>
    <w:p w14:paraId="24A6FD31" w14:textId="59A3A508" w:rsidR="00A51474" w:rsidRDefault="00A51474">
      <w:r>
        <w:lastRenderedPageBreak/>
        <w:br w:type="page"/>
      </w:r>
    </w:p>
    <w:p w14:paraId="6733F87F" w14:textId="02BDD6D0" w:rsidR="00A51474" w:rsidRDefault="00B2571E">
      <w:pPr>
        <w:rPr>
          <w:b/>
          <w:bCs/>
        </w:rPr>
      </w:pPr>
      <w:r>
        <w:rPr>
          <w:b/>
          <w:bCs/>
        </w:rPr>
        <w:lastRenderedPageBreak/>
        <w:t>7</w:t>
      </w:r>
      <w:r w:rsidR="005034DB">
        <w:rPr>
          <w:b/>
          <w:bCs/>
        </w:rPr>
        <w:t xml:space="preserve">.0 </w:t>
      </w:r>
      <w:r w:rsidR="00A51474" w:rsidRPr="00A51474">
        <w:rPr>
          <w:b/>
          <w:bCs/>
        </w:rPr>
        <w:t xml:space="preserve">List of Persons / Organisations who made a </w:t>
      </w:r>
      <w:r w:rsidR="004C5BA2">
        <w:rPr>
          <w:b/>
          <w:bCs/>
        </w:rPr>
        <w:t>S</w:t>
      </w:r>
      <w:r w:rsidR="00A51474" w:rsidRPr="00A51474">
        <w:rPr>
          <w:b/>
          <w:bCs/>
        </w:rPr>
        <w:t>ubmission</w:t>
      </w:r>
    </w:p>
    <w:p w14:paraId="081AC463" w14:textId="4DB158F4" w:rsidR="005034DB" w:rsidRPr="005034DB" w:rsidRDefault="005034DB" w:rsidP="005034DB">
      <w:pPr>
        <w:pStyle w:val="ListParagraph"/>
        <w:numPr>
          <w:ilvl w:val="0"/>
          <w:numId w:val="8"/>
        </w:numPr>
      </w:pPr>
      <w:proofErr w:type="spellStart"/>
      <w:r w:rsidRPr="005034DB">
        <w:t>Proinsias</w:t>
      </w:r>
      <w:proofErr w:type="spellEnd"/>
      <w:r w:rsidRPr="005034DB">
        <w:t xml:space="preserve"> </w:t>
      </w:r>
      <w:proofErr w:type="spellStart"/>
      <w:r w:rsidRPr="005034DB">
        <w:t>Fhlannchadha</w:t>
      </w:r>
      <w:proofErr w:type="spellEnd"/>
      <w:r w:rsidRPr="005034DB">
        <w:t xml:space="preserve">     </w:t>
      </w:r>
    </w:p>
    <w:p w14:paraId="05ECC982" w14:textId="27AE792F" w:rsidR="005034DB" w:rsidRPr="005034DB" w:rsidRDefault="005034DB" w:rsidP="005034DB">
      <w:pPr>
        <w:pStyle w:val="ListParagraph"/>
        <w:numPr>
          <w:ilvl w:val="0"/>
          <w:numId w:val="8"/>
        </w:numPr>
      </w:pPr>
      <w:r w:rsidRPr="005034DB">
        <w:t xml:space="preserve">Lorraine </w:t>
      </w:r>
      <w:proofErr w:type="spellStart"/>
      <w:r w:rsidRPr="005034DB">
        <w:t>MacRory</w:t>
      </w:r>
      <w:proofErr w:type="spellEnd"/>
      <w:r w:rsidRPr="005034DB">
        <w:t xml:space="preserve">   </w:t>
      </w:r>
    </w:p>
    <w:p w14:paraId="67FB34E6" w14:textId="046D76CA" w:rsidR="005034DB" w:rsidRPr="005034DB" w:rsidRDefault="005034DB" w:rsidP="005034DB">
      <w:pPr>
        <w:pStyle w:val="ListParagraph"/>
        <w:numPr>
          <w:ilvl w:val="0"/>
          <w:numId w:val="8"/>
        </w:numPr>
      </w:pPr>
      <w:r w:rsidRPr="005034DB">
        <w:t xml:space="preserve">Dublin Mountain Conservation and Environmental Group    </w:t>
      </w:r>
    </w:p>
    <w:p w14:paraId="2B294FFF" w14:textId="189836D1" w:rsidR="005034DB" w:rsidRPr="005034DB" w:rsidRDefault="005034DB" w:rsidP="005034DB">
      <w:pPr>
        <w:pStyle w:val="ListParagraph"/>
        <w:numPr>
          <w:ilvl w:val="0"/>
          <w:numId w:val="8"/>
        </w:numPr>
      </w:pPr>
      <w:r w:rsidRPr="005034DB">
        <w:t xml:space="preserve">Cllr Francis Timmons   </w:t>
      </w:r>
    </w:p>
    <w:p w14:paraId="6AEEA773" w14:textId="1048041F" w:rsidR="005034DB" w:rsidRPr="005034DB" w:rsidRDefault="005034DB" w:rsidP="005034DB">
      <w:pPr>
        <w:pStyle w:val="ListParagraph"/>
        <w:numPr>
          <w:ilvl w:val="0"/>
          <w:numId w:val="8"/>
        </w:numPr>
      </w:pPr>
      <w:r w:rsidRPr="005034DB">
        <w:t xml:space="preserve">Cllr Francis Timmons  </w:t>
      </w:r>
    </w:p>
    <w:p w14:paraId="609AE15C" w14:textId="02F46EB8" w:rsidR="005034DB" w:rsidRPr="005034DB" w:rsidRDefault="005034DB" w:rsidP="005034DB">
      <w:pPr>
        <w:pStyle w:val="ListParagraph"/>
        <w:numPr>
          <w:ilvl w:val="0"/>
          <w:numId w:val="8"/>
        </w:numPr>
      </w:pPr>
      <w:r w:rsidRPr="005034DB">
        <w:t xml:space="preserve">Yvonne Collins   </w:t>
      </w:r>
    </w:p>
    <w:p w14:paraId="30C4668E" w14:textId="4366AC6D" w:rsidR="005034DB" w:rsidRPr="005034DB" w:rsidRDefault="005034DB" w:rsidP="005034DB">
      <w:pPr>
        <w:pStyle w:val="ListParagraph"/>
        <w:numPr>
          <w:ilvl w:val="0"/>
          <w:numId w:val="8"/>
        </w:numPr>
      </w:pPr>
      <w:r w:rsidRPr="005034DB">
        <w:t xml:space="preserve">David Stanley   </w:t>
      </w:r>
    </w:p>
    <w:p w14:paraId="799F3125" w14:textId="54F1AC69" w:rsidR="005034DB" w:rsidRPr="005034DB" w:rsidRDefault="005034DB" w:rsidP="005034DB">
      <w:pPr>
        <w:pStyle w:val="ListParagraph"/>
        <w:numPr>
          <w:ilvl w:val="0"/>
          <w:numId w:val="8"/>
        </w:numPr>
      </w:pPr>
      <w:r w:rsidRPr="005034DB">
        <w:t xml:space="preserve">Dara Stanley   </w:t>
      </w:r>
    </w:p>
    <w:p w14:paraId="6B2D574B" w14:textId="567017AD" w:rsidR="005034DB" w:rsidRPr="005034DB" w:rsidRDefault="005034DB" w:rsidP="005034DB">
      <w:pPr>
        <w:pStyle w:val="ListParagraph"/>
        <w:numPr>
          <w:ilvl w:val="0"/>
          <w:numId w:val="8"/>
        </w:numPr>
      </w:pPr>
      <w:r w:rsidRPr="005034DB">
        <w:t xml:space="preserve">Una Ruddock   </w:t>
      </w:r>
    </w:p>
    <w:p w14:paraId="457AC604" w14:textId="25493864" w:rsidR="005034DB" w:rsidRPr="005034DB" w:rsidRDefault="005034DB" w:rsidP="005034DB">
      <w:pPr>
        <w:pStyle w:val="ListParagraph"/>
        <w:numPr>
          <w:ilvl w:val="0"/>
          <w:numId w:val="8"/>
        </w:numPr>
      </w:pPr>
      <w:r w:rsidRPr="005034DB">
        <w:t xml:space="preserve">Christine </w:t>
      </w:r>
      <w:proofErr w:type="spellStart"/>
      <w:r w:rsidRPr="005034DB">
        <w:t>Barretto</w:t>
      </w:r>
      <w:proofErr w:type="spellEnd"/>
      <w:r w:rsidRPr="005034DB">
        <w:t xml:space="preserve">     </w:t>
      </w:r>
    </w:p>
    <w:p w14:paraId="120B6557" w14:textId="0505276D" w:rsidR="005034DB" w:rsidRPr="005034DB" w:rsidRDefault="005034DB" w:rsidP="005034DB">
      <w:pPr>
        <w:pStyle w:val="ListParagraph"/>
        <w:numPr>
          <w:ilvl w:val="0"/>
          <w:numId w:val="8"/>
        </w:numPr>
      </w:pPr>
      <w:r w:rsidRPr="005034DB">
        <w:t xml:space="preserve">Helen Grogan    </w:t>
      </w:r>
    </w:p>
    <w:p w14:paraId="5A3B84EF" w14:textId="1E4F517A" w:rsidR="005034DB" w:rsidRPr="005034DB" w:rsidRDefault="005034DB" w:rsidP="005034DB">
      <w:pPr>
        <w:pStyle w:val="ListParagraph"/>
        <w:numPr>
          <w:ilvl w:val="0"/>
          <w:numId w:val="8"/>
        </w:numPr>
      </w:pPr>
      <w:r w:rsidRPr="005034DB">
        <w:t xml:space="preserve">Liam Sinclair Green Party Tallaght </w:t>
      </w:r>
    </w:p>
    <w:p w14:paraId="3867A5DB" w14:textId="5D769598" w:rsidR="005034DB" w:rsidRPr="005034DB" w:rsidRDefault="005034DB" w:rsidP="005034DB">
      <w:pPr>
        <w:pStyle w:val="ListParagraph"/>
        <w:numPr>
          <w:ilvl w:val="0"/>
          <w:numId w:val="8"/>
        </w:numPr>
      </w:pPr>
      <w:r w:rsidRPr="005034DB">
        <w:t xml:space="preserve">Palmerstown </w:t>
      </w:r>
      <w:proofErr w:type="spellStart"/>
      <w:r w:rsidRPr="005034DB">
        <w:t>Meitheal</w:t>
      </w:r>
      <w:proofErr w:type="spellEnd"/>
      <w:r w:rsidRPr="005034DB">
        <w:t xml:space="preserve"> Tidy Towns  </w:t>
      </w:r>
    </w:p>
    <w:p w14:paraId="7B52A503" w14:textId="59E2EC8B" w:rsidR="005034DB" w:rsidRPr="005034DB" w:rsidRDefault="005034DB" w:rsidP="005034DB">
      <w:pPr>
        <w:pStyle w:val="ListParagraph"/>
        <w:numPr>
          <w:ilvl w:val="0"/>
          <w:numId w:val="8"/>
        </w:numPr>
      </w:pPr>
      <w:r w:rsidRPr="005034DB">
        <w:t xml:space="preserve">Lucan Tidy Towns  </w:t>
      </w:r>
    </w:p>
    <w:p w14:paraId="2C9157DB" w14:textId="719970DA" w:rsidR="005034DB" w:rsidRPr="005034DB" w:rsidRDefault="005034DB" w:rsidP="005034DB">
      <w:pPr>
        <w:pStyle w:val="ListParagraph"/>
        <w:numPr>
          <w:ilvl w:val="0"/>
          <w:numId w:val="8"/>
        </w:numPr>
      </w:pPr>
      <w:r w:rsidRPr="005034DB">
        <w:t xml:space="preserve">Sally Graver   </w:t>
      </w:r>
    </w:p>
    <w:p w14:paraId="5EE43876" w14:textId="48E284F6" w:rsidR="005034DB" w:rsidRPr="005034DB" w:rsidRDefault="005034DB" w:rsidP="005034DB">
      <w:pPr>
        <w:pStyle w:val="ListParagraph"/>
        <w:numPr>
          <w:ilvl w:val="0"/>
          <w:numId w:val="8"/>
        </w:numPr>
      </w:pPr>
      <w:r w:rsidRPr="005034DB">
        <w:t xml:space="preserve">Dublin City Council </w:t>
      </w:r>
    </w:p>
    <w:p w14:paraId="7456E0C7" w14:textId="4D0C53E7" w:rsidR="005034DB" w:rsidRPr="005034DB" w:rsidRDefault="005034DB" w:rsidP="005034DB">
      <w:pPr>
        <w:pStyle w:val="ListParagraph"/>
        <w:numPr>
          <w:ilvl w:val="0"/>
          <w:numId w:val="8"/>
        </w:numPr>
      </w:pPr>
      <w:r w:rsidRPr="005034DB">
        <w:t xml:space="preserve">Tallaght Community Council  </w:t>
      </w:r>
    </w:p>
    <w:p w14:paraId="43FA314C" w14:textId="75CEECF2" w:rsidR="005034DB" w:rsidRPr="005034DB" w:rsidRDefault="005034DB" w:rsidP="005034DB">
      <w:pPr>
        <w:pStyle w:val="ListParagraph"/>
        <w:numPr>
          <w:ilvl w:val="0"/>
          <w:numId w:val="8"/>
        </w:numPr>
      </w:pPr>
      <w:r w:rsidRPr="005034DB">
        <w:t xml:space="preserve">Dublin Mountains Partnership  </w:t>
      </w:r>
    </w:p>
    <w:p w14:paraId="704205F3" w14:textId="1FABFFB9" w:rsidR="005034DB" w:rsidRPr="005034DB" w:rsidRDefault="005034DB" w:rsidP="005034DB">
      <w:pPr>
        <w:pStyle w:val="ListParagraph"/>
        <w:numPr>
          <w:ilvl w:val="0"/>
          <w:numId w:val="8"/>
        </w:numPr>
      </w:pPr>
      <w:r w:rsidRPr="005034DB">
        <w:t xml:space="preserve">Four Districts Woodland Habitat Group  </w:t>
      </w:r>
    </w:p>
    <w:p w14:paraId="2FEB3736" w14:textId="6C3CE100" w:rsidR="005034DB" w:rsidRPr="005034DB" w:rsidRDefault="005034DB" w:rsidP="005034DB">
      <w:pPr>
        <w:pStyle w:val="ListParagraph"/>
        <w:numPr>
          <w:ilvl w:val="0"/>
          <w:numId w:val="8"/>
        </w:numPr>
      </w:pPr>
      <w:r w:rsidRPr="005034DB">
        <w:t xml:space="preserve">Litter Mugs  </w:t>
      </w:r>
    </w:p>
    <w:p w14:paraId="6DB1D6E0" w14:textId="274D415F" w:rsidR="005034DB" w:rsidRPr="005034DB" w:rsidRDefault="005034DB" w:rsidP="005034DB">
      <w:pPr>
        <w:pStyle w:val="ListParagraph"/>
        <w:numPr>
          <w:ilvl w:val="0"/>
          <w:numId w:val="8"/>
        </w:numPr>
      </w:pPr>
      <w:r w:rsidRPr="005034DB">
        <w:t xml:space="preserve">Four Districts Wild Habitat Group  </w:t>
      </w:r>
    </w:p>
    <w:p w14:paraId="5A8D3B6C" w14:textId="3DE7387C" w:rsidR="005034DB" w:rsidRPr="005034DB" w:rsidRDefault="005034DB" w:rsidP="005034DB">
      <w:pPr>
        <w:pStyle w:val="ListParagraph"/>
        <w:numPr>
          <w:ilvl w:val="0"/>
          <w:numId w:val="8"/>
        </w:numPr>
      </w:pPr>
      <w:r w:rsidRPr="005034DB">
        <w:t xml:space="preserve">South Dublin Environmental Network  </w:t>
      </w:r>
    </w:p>
    <w:p w14:paraId="772D755F" w14:textId="3B1AF3AB" w:rsidR="005034DB" w:rsidRPr="005034DB" w:rsidRDefault="005034DB" w:rsidP="005034DB">
      <w:pPr>
        <w:pStyle w:val="ListParagraph"/>
        <w:numPr>
          <w:ilvl w:val="0"/>
          <w:numId w:val="8"/>
        </w:numPr>
      </w:pPr>
      <w:r w:rsidRPr="005034DB">
        <w:t xml:space="preserve">Dodder Valley Litter Mugs </w:t>
      </w:r>
    </w:p>
    <w:p w14:paraId="25FCC73B" w14:textId="1402B6D9" w:rsidR="005034DB" w:rsidRPr="005034DB" w:rsidRDefault="005034DB" w:rsidP="005034DB">
      <w:pPr>
        <w:pStyle w:val="ListParagraph"/>
        <w:numPr>
          <w:ilvl w:val="0"/>
          <w:numId w:val="8"/>
        </w:numPr>
      </w:pPr>
      <w:r w:rsidRPr="005034DB">
        <w:t xml:space="preserve">Betsy </w:t>
      </w:r>
      <w:proofErr w:type="spellStart"/>
      <w:r w:rsidRPr="005034DB">
        <w:t>Omidvaran</w:t>
      </w:r>
      <w:proofErr w:type="spellEnd"/>
      <w:r w:rsidRPr="005034DB">
        <w:t xml:space="preserve">   </w:t>
      </w:r>
    </w:p>
    <w:p w14:paraId="6D73F6E0" w14:textId="367EE508" w:rsidR="005034DB" w:rsidRPr="005034DB" w:rsidRDefault="005034DB" w:rsidP="005034DB">
      <w:pPr>
        <w:pStyle w:val="ListParagraph"/>
        <w:numPr>
          <w:ilvl w:val="0"/>
          <w:numId w:val="8"/>
        </w:numPr>
      </w:pPr>
      <w:r w:rsidRPr="005034DB">
        <w:t xml:space="preserve">Deirdre Tierney     </w:t>
      </w:r>
    </w:p>
    <w:p w14:paraId="14D2E46A" w14:textId="3D253EB8" w:rsidR="005034DB" w:rsidRPr="005034DB" w:rsidRDefault="005034DB" w:rsidP="005034DB">
      <w:pPr>
        <w:pStyle w:val="ListParagraph"/>
        <w:numPr>
          <w:ilvl w:val="0"/>
          <w:numId w:val="8"/>
        </w:numPr>
      </w:pPr>
      <w:r w:rsidRPr="005034DB">
        <w:t xml:space="preserve">Guss O'Connell  </w:t>
      </w:r>
    </w:p>
    <w:p w14:paraId="799185DB" w14:textId="58E3F860" w:rsidR="005034DB" w:rsidRPr="005034DB" w:rsidRDefault="005034DB" w:rsidP="005034DB">
      <w:pPr>
        <w:pStyle w:val="ListParagraph"/>
        <w:numPr>
          <w:ilvl w:val="0"/>
          <w:numId w:val="8"/>
        </w:numPr>
      </w:pPr>
      <w:r w:rsidRPr="005034DB">
        <w:t xml:space="preserve">Christine </w:t>
      </w:r>
      <w:proofErr w:type="spellStart"/>
      <w:r w:rsidRPr="005034DB">
        <w:t>Barretto</w:t>
      </w:r>
      <w:proofErr w:type="spellEnd"/>
      <w:r w:rsidRPr="005034DB">
        <w:t xml:space="preserve">  </w:t>
      </w:r>
    </w:p>
    <w:p w14:paraId="5EC90A1C" w14:textId="5D1E806D" w:rsidR="005034DB" w:rsidRPr="005034DB" w:rsidRDefault="005034DB" w:rsidP="005034DB">
      <w:pPr>
        <w:pStyle w:val="ListParagraph"/>
        <w:numPr>
          <w:ilvl w:val="0"/>
          <w:numId w:val="8"/>
        </w:numPr>
      </w:pPr>
      <w:r w:rsidRPr="005034DB">
        <w:t xml:space="preserve">Una Ruddock     </w:t>
      </w:r>
    </w:p>
    <w:p w14:paraId="6195AF35" w14:textId="2371BAF8" w:rsidR="005034DB" w:rsidRPr="005034DB" w:rsidRDefault="005034DB" w:rsidP="005034DB">
      <w:pPr>
        <w:pStyle w:val="ListParagraph"/>
        <w:numPr>
          <w:ilvl w:val="0"/>
          <w:numId w:val="8"/>
        </w:numPr>
      </w:pPr>
      <w:proofErr w:type="spellStart"/>
      <w:r w:rsidRPr="005034DB">
        <w:t>Róisín</w:t>
      </w:r>
      <w:proofErr w:type="spellEnd"/>
      <w:r w:rsidRPr="005034DB">
        <w:t xml:space="preserve"> McAleer   </w:t>
      </w:r>
    </w:p>
    <w:p w14:paraId="466F78B1" w14:textId="7631C89C" w:rsidR="005034DB" w:rsidRPr="005034DB" w:rsidRDefault="005034DB" w:rsidP="005034DB">
      <w:pPr>
        <w:pStyle w:val="ListParagraph"/>
        <w:numPr>
          <w:ilvl w:val="0"/>
          <w:numId w:val="8"/>
        </w:numPr>
      </w:pPr>
      <w:r w:rsidRPr="005034DB">
        <w:t xml:space="preserve">South Dublin Conservation Society </w:t>
      </w:r>
    </w:p>
    <w:p w14:paraId="3D76027B" w14:textId="6EEA01E7" w:rsidR="005034DB" w:rsidRPr="005034DB" w:rsidRDefault="005034DB" w:rsidP="005034DB">
      <w:pPr>
        <w:pStyle w:val="ListParagraph"/>
        <w:numPr>
          <w:ilvl w:val="0"/>
          <w:numId w:val="8"/>
        </w:numPr>
      </w:pPr>
      <w:r w:rsidRPr="005034DB">
        <w:t xml:space="preserve">Annette O Connor   </w:t>
      </w:r>
    </w:p>
    <w:p w14:paraId="7349FCE6" w14:textId="2257F73A" w:rsidR="005034DB" w:rsidRPr="005034DB" w:rsidRDefault="005034DB" w:rsidP="005034DB">
      <w:pPr>
        <w:pStyle w:val="ListParagraph"/>
        <w:numPr>
          <w:ilvl w:val="0"/>
          <w:numId w:val="8"/>
        </w:numPr>
      </w:pPr>
      <w:r w:rsidRPr="005034DB">
        <w:t xml:space="preserve">Eoin Ó Broin   </w:t>
      </w:r>
    </w:p>
    <w:p w14:paraId="1B3FF0D0" w14:textId="415DEFF3" w:rsidR="005034DB" w:rsidRDefault="005034DB" w:rsidP="005034DB">
      <w:pPr>
        <w:pStyle w:val="ListParagraph"/>
        <w:numPr>
          <w:ilvl w:val="0"/>
          <w:numId w:val="8"/>
        </w:numPr>
      </w:pPr>
      <w:r w:rsidRPr="005034DB">
        <w:t>Eoin Ó Broin</w:t>
      </w:r>
    </w:p>
    <w:p w14:paraId="4BCB1039" w14:textId="411AB09E" w:rsidR="00E027E9" w:rsidRPr="005034DB" w:rsidRDefault="00E027E9" w:rsidP="005034DB">
      <w:pPr>
        <w:pStyle w:val="ListParagraph"/>
        <w:numPr>
          <w:ilvl w:val="0"/>
          <w:numId w:val="8"/>
        </w:numPr>
      </w:pPr>
      <w:proofErr w:type="spellStart"/>
      <w:r>
        <w:t>Glendoher</w:t>
      </w:r>
      <w:proofErr w:type="spellEnd"/>
      <w:r>
        <w:t xml:space="preserve"> and District Residents Association and Ballyboden Tidy Towns </w:t>
      </w:r>
    </w:p>
    <w:sectPr w:rsidR="00E027E9" w:rsidRPr="005034DB" w:rsidSect="0032233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CD15C" w14:textId="77777777" w:rsidR="002F7C1E" w:rsidRDefault="002F7C1E" w:rsidP="00A5647C">
      <w:pPr>
        <w:spacing w:after="0" w:line="240" w:lineRule="auto"/>
      </w:pPr>
      <w:r>
        <w:separator/>
      </w:r>
    </w:p>
  </w:endnote>
  <w:endnote w:type="continuationSeparator" w:id="0">
    <w:p w14:paraId="2FB361ED" w14:textId="77777777" w:rsidR="002F7C1E" w:rsidRDefault="002F7C1E" w:rsidP="00A56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Light">
    <w:altName w:val="MS Mincho"/>
    <w:panose1 w:val="00000000000000000000"/>
    <w:charset w:val="80"/>
    <w:family w:val="auto"/>
    <w:notTrueType/>
    <w:pitch w:val="default"/>
    <w:sig w:usb0="00000003" w:usb1="08070000" w:usb2="00000010" w:usb3="00000000" w:csb0="00020001" w:csb1="00000000"/>
  </w:font>
  <w:font w:name="Calibri-BoldItalic">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6039565"/>
      <w:docPartObj>
        <w:docPartGallery w:val="Page Numbers (Bottom of Page)"/>
        <w:docPartUnique/>
      </w:docPartObj>
    </w:sdtPr>
    <w:sdtEndPr>
      <w:rPr>
        <w:noProof/>
      </w:rPr>
    </w:sdtEndPr>
    <w:sdtContent>
      <w:p w14:paraId="5B025773" w14:textId="04F3A70E" w:rsidR="00042791" w:rsidRDefault="000427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1E22F6" w14:textId="77777777" w:rsidR="00042791" w:rsidRDefault="00042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8AF8D" w14:textId="77777777" w:rsidR="002F7C1E" w:rsidRDefault="002F7C1E" w:rsidP="00A5647C">
      <w:pPr>
        <w:spacing w:after="0" w:line="240" w:lineRule="auto"/>
      </w:pPr>
      <w:r>
        <w:separator/>
      </w:r>
    </w:p>
  </w:footnote>
  <w:footnote w:type="continuationSeparator" w:id="0">
    <w:p w14:paraId="1E6E6F39" w14:textId="77777777" w:rsidR="002F7C1E" w:rsidRDefault="002F7C1E" w:rsidP="00A56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63936" w14:textId="4283B8B7" w:rsidR="00042791" w:rsidRPr="00A5647C" w:rsidRDefault="00042791" w:rsidP="00A5647C">
    <w:r w:rsidRPr="00A5647C">
      <w:t xml:space="preserve"> – November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373B5"/>
    <w:multiLevelType w:val="hybridMultilevel"/>
    <w:tmpl w:val="6D886DC2"/>
    <w:lvl w:ilvl="0" w:tplc="7E42122C">
      <w:start w:val="1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6BD131D"/>
    <w:multiLevelType w:val="hybridMultilevel"/>
    <w:tmpl w:val="D7CEB5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3B35224"/>
    <w:multiLevelType w:val="hybridMultilevel"/>
    <w:tmpl w:val="DECE2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5B7B17"/>
    <w:multiLevelType w:val="hybridMultilevel"/>
    <w:tmpl w:val="09148694"/>
    <w:lvl w:ilvl="0" w:tplc="9A645E9C">
      <w:start w:val="3"/>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0B37E8"/>
    <w:multiLevelType w:val="hybridMultilevel"/>
    <w:tmpl w:val="A1B2BB42"/>
    <w:lvl w:ilvl="0" w:tplc="5DDADC0E">
      <w:start w:val="1"/>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38386FC3"/>
    <w:multiLevelType w:val="hybridMultilevel"/>
    <w:tmpl w:val="18AE5430"/>
    <w:lvl w:ilvl="0" w:tplc="27568058">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15C1BFE"/>
    <w:multiLevelType w:val="multilevel"/>
    <w:tmpl w:val="43602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A6E77"/>
    <w:multiLevelType w:val="hybridMultilevel"/>
    <w:tmpl w:val="E0A83072"/>
    <w:lvl w:ilvl="0" w:tplc="D4AC706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47610CAD"/>
    <w:multiLevelType w:val="hybridMultilevel"/>
    <w:tmpl w:val="DDC6B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7064710"/>
    <w:multiLevelType w:val="hybridMultilevel"/>
    <w:tmpl w:val="D2C2D616"/>
    <w:lvl w:ilvl="0" w:tplc="CCB6DA9A">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99A4AC1"/>
    <w:multiLevelType w:val="hybridMultilevel"/>
    <w:tmpl w:val="3C8062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4"/>
  </w:num>
  <w:num w:numId="5">
    <w:abstractNumId w:val="7"/>
  </w:num>
  <w:num w:numId="6">
    <w:abstractNumId w:val="1"/>
  </w:num>
  <w:num w:numId="7">
    <w:abstractNumId w:val="8"/>
  </w:num>
  <w:num w:numId="8">
    <w:abstractNumId w:val="2"/>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2C"/>
    <w:rsid w:val="000022E5"/>
    <w:rsid w:val="0002327B"/>
    <w:rsid w:val="0003580D"/>
    <w:rsid w:val="00037D1A"/>
    <w:rsid w:val="00042791"/>
    <w:rsid w:val="00046755"/>
    <w:rsid w:val="0005082E"/>
    <w:rsid w:val="00057423"/>
    <w:rsid w:val="00060888"/>
    <w:rsid w:val="00066992"/>
    <w:rsid w:val="000806A5"/>
    <w:rsid w:val="00086C71"/>
    <w:rsid w:val="000B0A48"/>
    <w:rsid w:val="000B540C"/>
    <w:rsid w:val="000C742D"/>
    <w:rsid w:val="000D56A1"/>
    <w:rsid w:val="00114184"/>
    <w:rsid w:val="001247E0"/>
    <w:rsid w:val="00130AB0"/>
    <w:rsid w:val="00140A30"/>
    <w:rsid w:val="001536A6"/>
    <w:rsid w:val="00167474"/>
    <w:rsid w:val="001677B3"/>
    <w:rsid w:val="00171348"/>
    <w:rsid w:val="00185416"/>
    <w:rsid w:val="0019405C"/>
    <w:rsid w:val="001B16EE"/>
    <w:rsid w:val="001B3B39"/>
    <w:rsid w:val="001E2A59"/>
    <w:rsid w:val="001F11BA"/>
    <w:rsid w:val="00202C1E"/>
    <w:rsid w:val="00204FD1"/>
    <w:rsid w:val="00215ED6"/>
    <w:rsid w:val="00227B01"/>
    <w:rsid w:val="00255EC3"/>
    <w:rsid w:val="002A04EB"/>
    <w:rsid w:val="002E4435"/>
    <w:rsid w:val="002F39BE"/>
    <w:rsid w:val="002F7C1E"/>
    <w:rsid w:val="00316FAE"/>
    <w:rsid w:val="003200AF"/>
    <w:rsid w:val="00322235"/>
    <w:rsid w:val="00322335"/>
    <w:rsid w:val="00325635"/>
    <w:rsid w:val="00342314"/>
    <w:rsid w:val="00345BC9"/>
    <w:rsid w:val="003510D2"/>
    <w:rsid w:val="003936BD"/>
    <w:rsid w:val="00395A8D"/>
    <w:rsid w:val="003A7819"/>
    <w:rsid w:val="003B6FD1"/>
    <w:rsid w:val="003E56F8"/>
    <w:rsid w:val="003E7573"/>
    <w:rsid w:val="003F0730"/>
    <w:rsid w:val="004152FB"/>
    <w:rsid w:val="00440565"/>
    <w:rsid w:val="00454A2D"/>
    <w:rsid w:val="0046514F"/>
    <w:rsid w:val="004677BD"/>
    <w:rsid w:val="004A6640"/>
    <w:rsid w:val="004B2D4F"/>
    <w:rsid w:val="004B7C1E"/>
    <w:rsid w:val="004C5BA2"/>
    <w:rsid w:val="004F0AD9"/>
    <w:rsid w:val="005034DB"/>
    <w:rsid w:val="00507FC7"/>
    <w:rsid w:val="0055031F"/>
    <w:rsid w:val="0056532C"/>
    <w:rsid w:val="00573896"/>
    <w:rsid w:val="005809F6"/>
    <w:rsid w:val="00584785"/>
    <w:rsid w:val="00596151"/>
    <w:rsid w:val="005A6399"/>
    <w:rsid w:val="005B2EDB"/>
    <w:rsid w:val="005D1EC2"/>
    <w:rsid w:val="00604D07"/>
    <w:rsid w:val="00622260"/>
    <w:rsid w:val="006239A8"/>
    <w:rsid w:val="00641885"/>
    <w:rsid w:val="00651112"/>
    <w:rsid w:val="006636D9"/>
    <w:rsid w:val="006941F3"/>
    <w:rsid w:val="006A5AA1"/>
    <w:rsid w:val="006A603C"/>
    <w:rsid w:val="006B5E3B"/>
    <w:rsid w:val="006D38BD"/>
    <w:rsid w:val="006E7CB0"/>
    <w:rsid w:val="00700174"/>
    <w:rsid w:val="00744114"/>
    <w:rsid w:val="00744163"/>
    <w:rsid w:val="00751DE5"/>
    <w:rsid w:val="007536BD"/>
    <w:rsid w:val="00763E98"/>
    <w:rsid w:val="007A4CD8"/>
    <w:rsid w:val="007B6DC5"/>
    <w:rsid w:val="007E4470"/>
    <w:rsid w:val="007E44F6"/>
    <w:rsid w:val="00800E4C"/>
    <w:rsid w:val="00806704"/>
    <w:rsid w:val="008122E2"/>
    <w:rsid w:val="00825C2D"/>
    <w:rsid w:val="00833286"/>
    <w:rsid w:val="00862E0D"/>
    <w:rsid w:val="008A2683"/>
    <w:rsid w:val="008A725A"/>
    <w:rsid w:val="008B6EF1"/>
    <w:rsid w:val="008C6874"/>
    <w:rsid w:val="00910899"/>
    <w:rsid w:val="00942897"/>
    <w:rsid w:val="009461C9"/>
    <w:rsid w:val="00952AA2"/>
    <w:rsid w:val="009732E4"/>
    <w:rsid w:val="00990117"/>
    <w:rsid w:val="009929F3"/>
    <w:rsid w:val="009C73E6"/>
    <w:rsid w:val="00A01009"/>
    <w:rsid w:val="00A11DE5"/>
    <w:rsid w:val="00A14626"/>
    <w:rsid w:val="00A17A16"/>
    <w:rsid w:val="00A34259"/>
    <w:rsid w:val="00A40A73"/>
    <w:rsid w:val="00A51474"/>
    <w:rsid w:val="00A5647C"/>
    <w:rsid w:val="00A5707D"/>
    <w:rsid w:val="00A62092"/>
    <w:rsid w:val="00A7125E"/>
    <w:rsid w:val="00A77F16"/>
    <w:rsid w:val="00AB0ED5"/>
    <w:rsid w:val="00B2571E"/>
    <w:rsid w:val="00B74435"/>
    <w:rsid w:val="00BB1AF2"/>
    <w:rsid w:val="00BB1E8D"/>
    <w:rsid w:val="00BC2F45"/>
    <w:rsid w:val="00BD7CA8"/>
    <w:rsid w:val="00BE44F4"/>
    <w:rsid w:val="00BF46B1"/>
    <w:rsid w:val="00C004AC"/>
    <w:rsid w:val="00C05BA1"/>
    <w:rsid w:val="00C0755A"/>
    <w:rsid w:val="00C07E6B"/>
    <w:rsid w:val="00C24080"/>
    <w:rsid w:val="00C3253E"/>
    <w:rsid w:val="00C36959"/>
    <w:rsid w:val="00C418B8"/>
    <w:rsid w:val="00C45ACF"/>
    <w:rsid w:val="00C46DFA"/>
    <w:rsid w:val="00CD587C"/>
    <w:rsid w:val="00CD6791"/>
    <w:rsid w:val="00CD6E10"/>
    <w:rsid w:val="00D11EA1"/>
    <w:rsid w:val="00D21DB1"/>
    <w:rsid w:val="00D34EBF"/>
    <w:rsid w:val="00D402C8"/>
    <w:rsid w:val="00D6497B"/>
    <w:rsid w:val="00D64C78"/>
    <w:rsid w:val="00D85BC5"/>
    <w:rsid w:val="00D9072F"/>
    <w:rsid w:val="00D9100E"/>
    <w:rsid w:val="00D936A8"/>
    <w:rsid w:val="00E01AE9"/>
    <w:rsid w:val="00E027E9"/>
    <w:rsid w:val="00E04FBF"/>
    <w:rsid w:val="00E271D8"/>
    <w:rsid w:val="00E30FA6"/>
    <w:rsid w:val="00E50415"/>
    <w:rsid w:val="00E71399"/>
    <w:rsid w:val="00E71A37"/>
    <w:rsid w:val="00E73A30"/>
    <w:rsid w:val="00E83F82"/>
    <w:rsid w:val="00EA1448"/>
    <w:rsid w:val="00EA40AF"/>
    <w:rsid w:val="00EC0CD4"/>
    <w:rsid w:val="00EC20B4"/>
    <w:rsid w:val="00ED1EF0"/>
    <w:rsid w:val="00EF40F2"/>
    <w:rsid w:val="00F217FA"/>
    <w:rsid w:val="00F75DAF"/>
    <w:rsid w:val="00FB180E"/>
    <w:rsid w:val="00FC6E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16EA2"/>
  <w15:chartTrackingRefBased/>
  <w15:docId w15:val="{585C6D0B-7AC9-491B-BDB5-FCA52ACA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32C"/>
    <w:pPr>
      <w:ind w:left="720"/>
      <w:contextualSpacing/>
    </w:pPr>
  </w:style>
  <w:style w:type="paragraph" w:customStyle="1" w:styleId="Default">
    <w:name w:val="Default"/>
    <w:rsid w:val="003E56F8"/>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56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47C"/>
  </w:style>
  <w:style w:type="paragraph" w:styleId="Footer">
    <w:name w:val="footer"/>
    <w:basedOn w:val="Normal"/>
    <w:link w:val="FooterChar"/>
    <w:uiPriority w:val="99"/>
    <w:unhideWhenUsed/>
    <w:rsid w:val="00A56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47C"/>
  </w:style>
  <w:style w:type="character" w:styleId="CommentReference">
    <w:name w:val="annotation reference"/>
    <w:basedOn w:val="DefaultParagraphFont"/>
    <w:uiPriority w:val="99"/>
    <w:semiHidden/>
    <w:unhideWhenUsed/>
    <w:rsid w:val="006A5AA1"/>
    <w:rPr>
      <w:sz w:val="16"/>
      <w:szCs w:val="16"/>
    </w:rPr>
  </w:style>
  <w:style w:type="paragraph" w:styleId="CommentText">
    <w:name w:val="annotation text"/>
    <w:basedOn w:val="Normal"/>
    <w:link w:val="CommentTextChar"/>
    <w:uiPriority w:val="99"/>
    <w:semiHidden/>
    <w:unhideWhenUsed/>
    <w:rsid w:val="006A5AA1"/>
    <w:pPr>
      <w:spacing w:line="240" w:lineRule="auto"/>
    </w:pPr>
    <w:rPr>
      <w:sz w:val="20"/>
      <w:szCs w:val="20"/>
    </w:rPr>
  </w:style>
  <w:style w:type="character" w:customStyle="1" w:styleId="CommentTextChar">
    <w:name w:val="Comment Text Char"/>
    <w:basedOn w:val="DefaultParagraphFont"/>
    <w:link w:val="CommentText"/>
    <w:uiPriority w:val="99"/>
    <w:semiHidden/>
    <w:rsid w:val="006A5AA1"/>
    <w:rPr>
      <w:sz w:val="20"/>
      <w:szCs w:val="20"/>
    </w:rPr>
  </w:style>
  <w:style w:type="paragraph" w:styleId="CommentSubject">
    <w:name w:val="annotation subject"/>
    <w:basedOn w:val="CommentText"/>
    <w:next w:val="CommentText"/>
    <w:link w:val="CommentSubjectChar"/>
    <w:uiPriority w:val="99"/>
    <w:semiHidden/>
    <w:unhideWhenUsed/>
    <w:rsid w:val="006A5AA1"/>
    <w:rPr>
      <w:b/>
      <w:bCs/>
    </w:rPr>
  </w:style>
  <w:style w:type="character" w:customStyle="1" w:styleId="CommentSubjectChar">
    <w:name w:val="Comment Subject Char"/>
    <w:basedOn w:val="CommentTextChar"/>
    <w:link w:val="CommentSubject"/>
    <w:uiPriority w:val="99"/>
    <w:semiHidden/>
    <w:rsid w:val="006A5AA1"/>
    <w:rPr>
      <w:b/>
      <w:bCs/>
      <w:sz w:val="20"/>
      <w:szCs w:val="20"/>
    </w:rPr>
  </w:style>
  <w:style w:type="paragraph" w:styleId="BalloonText">
    <w:name w:val="Balloon Text"/>
    <w:basedOn w:val="Normal"/>
    <w:link w:val="BalloonTextChar"/>
    <w:uiPriority w:val="99"/>
    <w:semiHidden/>
    <w:unhideWhenUsed/>
    <w:rsid w:val="006A5A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AA1"/>
    <w:rPr>
      <w:rFonts w:ascii="Segoe UI" w:hAnsi="Segoe UI" w:cs="Segoe UI"/>
      <w:sz w:val="18"/>
      <w:szCs w:val="18"/>
    </w:rPr>
  </w:style>
  <w:style w:type="paragraph" w:styleId="Revision">
    <w:name w:val="Revision"/>
    <w:hidden/>
    <w:uiPriority w:val="99"/>
    <w:semiHidden/>
    <w:rsid w:val="001B3B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01270">
      <w:bodyDiv w:val="1"/>
      <w:marLeft w:val="0"/>
      <w:marRight w:val="0"/>
      <w:marTop w:val="0"/>
      <w:marBottom w:val="0"/>
      <w:divBdr>
        <w:top w:val="none" w:sz="0" w:space="0" w:color="auto"/>
        <w:left w:val="none" w:sz="0" w:space="0" w:color="auto"/>
        <w:bottom w:val="none" w:sz="0" w:space="0" w:color="auto"/>
        <w:right w:val="none" w:sz="0" w:space="0" w:color="auto"/>
      </w:divBdr>
    </w:div>
    <w:div w:id="142621547">
      <w:bodyDiv w:val="1"/>
      <w:marLeft w:val="0"/>
      <w:marRight w:val="0"/>
      <w:marTop w:val="0"/>
      <w:marBottom w:val="0"/>
      <w:divBdr>
        <w:top w:val="none" w:sz="0" w:space="0" w:color="auto"/>
        <w:left w:val="none" w:sz="0" w:space="0" w:color="auto"/>
        <w:bottom w:val="none" w:sz="0" w:space="0" w:color="auto"/>
        <w:right w:val="none" w:sz="0" w:space="0" w:color="auto"/>
      </w:divBdr>
    </w:div>
    <w:div w:id="154224948">
      <w:bodyDiv w:val="1"/>
      <w:marLeft w:val="0"/>
      <w:marRight w:val="0"/>
      <w:marTop w:val="0"/>
      <w:marBottom w:val="0"/>
      <w:divBdr>
        <w:top w:val="none" w:sz="0" w:space="0" w:color="auto"/>
        <w:left w:val="none" w:sz="0" w:space="0" w:color="auto"/>
        <w:bottom w:val="none" w:sz="0" w:space="0" w:color="auto"/>
        <w:right w:val="none" w:sz="0" w:space="0" w:color="auto"/>
      </w:divBdr>
    </w:div>
    <w:div w:id="155341080">
      <w:bodyDiv w:val="1"/>
      <w:marLeft w:val="0"/>
      <w:marRight w:val="0"/>
      <w:marTop w:val="0"/>
      <w:marBottom w:val="0"/>
      <w:divBdr>
        <w:top w:val="none" w:sz="0" w:space="0" w:color="auto"/>
        <w:left w:val="none" w:sz="0" w:space="0" w:color="auto"/>
        <w:bottom w:val="none" w:sz="0" w:space="0" w:color="auto"/>
        <w:right w:val="none" w:sz="0" w:space="0" w:color="auto"/>
      </w:divBdr>
    </w:div>
    <w:div w:id="176694816">
      <w:bodyDiv w:val="1"/>
      <w:marLeft w:val="0"/>
      <w:marRight w:val="0"/>
      <w:marTop w:val="0"/>
      <w:marBottom w:val="0"/>
      <w:divBdr>
        <w:top w:val="none" w:sz="0" w:space="0" w:color="auto"/>
        <w:left w:val="none" w:sz="0" w:space="0" w:color="auto"/>
        <w:bottom w:val="none" w:sz="0" w:space="0" w:color="auto"/>
        <w:right w:val="none" w:sz="0" w:space="0" w:color="auto"/>
      </w:divBdr>
    </w:div>
    <w:div w:id="186795311">
      <w:bodyDiv w:val="1"/>
      <w:marLeft w:val="0"/>
      <w:marRight w:val="0"/>
      <w:marTop w:val="0"/>
      <w:marBottom w:val="0"/>
      <w:divBdr>
        <w:top w:val="none" w:sz="0" w:space="0" w:color="auto"/>
        <w:left w:val="none" w:sz="0" w:space="0" w:color="auto"/>
        <w:bottom w:val="none" w:sz="0" w:space="0" w:color="auto"/>
        <w:right w:val="none" w:sz="0" w:space="0" w:color="auto"/>
      </w:divBdr>
    </w:div>
    <w:div w:id="232349113">
      <w:bodyDiv w:val="1"/>
      <w:marLeft w:val="0"/>
      <w:marRight w:val="0"/>
      <w:marTop w:val="0"/>
      <w:marBottom w:val="0"/>
      <w:divBdr>
        <w:top w:val="none" w:sz="0" w:space="0" w:color="auto"/>
        <w:left w:val="none" w:sz="0" w:space="0" w:color="auto"/>
        <w:bottom w:val="none" w:sz="0" w:space="0" w:color="auto"/>
        <w:right w:val="none" w:sz="0" w:space="0" w:color="auto"/>
      </w:divBdr>
    </w:div>
    <w:div w:id="246891190">
      <w:bodyDiv w:val="1"/>
      <w:marLeft w:val="0"/>
      <w:marRight w:val="0"/>
      <w:marTop w:val="0"/>
      <w:marBottom w:val="0"/>
      <w:divBdr>
        <w:top w:val="none" w:sz="0" w:space="0" w:color="auto"/>
        <w:left w:val="none" w:sz="0" w:space="0" w:color="auto"/>
        <w:bottom w:val="none" w:sz="0" w:space="0" w:color="auto"/>
        <w:right w:val="none" w:sz="0" w:space="0" w:color="auto"/>
      </w:divBdr>
    </w:div>
    <w:div w:id="263345892">
      <w:bodyDiv w:val="1"/>
      <w:marLeft w:val="0"/>
      <w:marRight w:val="0"/>
      <w:marTop w:val="0"/>
      <w:marBottom w:val="0"/>
      <w:divBdr>
        <w:top w:val="none" w:sz="0" w:space="0" w:color="auto"/>
        <w:left w:val="none" w:sz="0" w:space="0" w:color="auto"/>
        <w:bottom w:val="none" w:sz="0" w:space="0" w:color="auto"/>
        <w:right w:val="none" w:sz="0" w:space="0" w:color="auto"/>
      </w:divBdr>
    </w:div>
    <w:div w:id="341319345">
      <w:bodyDiv w:val="1"/>
      <w:marLeft w:val="0"/>
      <w:marRight w:val="0"/>
      <w:marTop w:val="0"/>
      <w:marBottom w:val="0"/>
      <w:divBdr>
        <w:top w:val="none" w:sz="0" w:space="0" w:color="auto"/>
        <w:left w:val="none" w:sz="0" w:space="0" w:color="auto"/>
        <w:bottom w:val="none" w:sz="0" w:space="0" w:color="auto"/>
        <w:right w:val="none" w:sz="0" w:space="0" w:color="auto"/>
      </w:divBdr>
    </w:div>
    <w:div w:id="380251254">
      <w:bodyDiv w:val="1"/>
      <w:marLeft w:val="0"/>
      <w:marRight w:val="0"/>
      <w:marTop w:val="0"/>
      <w:marBottom w:val="0"/>
      <w:divBdr>
        <w:top w:val="none" w:sz="0" w:space="0" w:color="auto"/>
        <w:left w:val="none" w:sz="0" w:space="0" w:color="auto"/>
        <w:bottom w:val="none" w:sz="0" w:space="0" w:color="auto"/>
        <w:right w:val="none" w:sz="0" w:space="0" w:color="auto"/>
      </w:divBdr>
    </w:div>
    <w:div w:id="514809917">
      <w:bodyDiv w:val="1"/>
      <w:marLeft w:val="0"/>
      <w:marRight w:val="0"/>
      <w:marTop w:val="0"/>
      <w:marBottom w:val="0"/>
      <w:divBdr>
        <w:top w:val="none" w:sz="0" w:space="0" w:color="auto"/>
        <w:left w:val="none" w:sz="0" w:space="0" w:color="auto"/>
        <w:bottom w:val="none" w:sz="0" w:space="0" w:color="auto"/>
        <w:right w:val="none" w:sz="0" w:space="0" w:color="auto"/>
      </w:divBdr>
    </w:div>
    <w:div w:id="572399114">
      <w:bodyDiv w:val="1"/>
      <w:marLeft w:val="0"/>
      <w:marRight w:val="0"/>
      <w:marTop w:val="0"/>
      <w:marBottom w:val="0"/>
      <w:divBdr>
        <w:top w:val="none" w:sz="0" w:space="0" w:color="auto"/>
        <w:left w:val="none" w:sz="0" w:space="0" w:color="auto"/>
        <w:bottom w:val="none" w:sz="0" w:space="0" w:color="auto"/>
        <w:right w:val="none" w:sz="0" w:space="0" w:color="auto"/>
      </w:divBdr>
    </w:div>
    <w:div w:id="739837578">
      <w:bodyDiv w:val="1"/>
      <w:marLeft w:val="0"/>
      <w:marRight w:val="0"/>
      <w:marTop w:val="0"/>
      <w:marBottom w:val="0"/>
      <w:divBdr>
        <w:top w:val="none" w:sz="0" w:space="0" w:color="auto"/>
        <w:left w:val="none" w:sz="0" w:space="0" w:color="auto"/>
        <w:bottom w:val="none" w:sz="0" w:space="0" w:color="auto"/>
        <w:right w:val="none" w:sz="0" w:space="0" w:color="auto"/>
      </w:divBdr>
    </w:div>
    <w:div w:id="774059086">
      <w:bodyDiv w:val="1"/>
      <w:marLeft w:val="0"/>
      <w:marRight w:val="0"/>
      <w:marTop w:val="0"/>
      <w:marBottom w:val="0"/>
      <w:divBdr>
        <w:top w:val="none" w:sz="0" w:space="0" w:color="auto"/>
        <w:left w:val="none" w:sz="0" w:space="0" w:color="auto"/>
        <w:bottom w:val="none" w:sz="0" w:space="0" w:color="auto"/>
        <w:right w:val="none" w:sz="0" w:space="0" w:color="auto"/>
      </w:divBdr>
    </w:div>
    <w:div w:id="901519762">
      <w:bodyDiv w:val="1"/>
      <w:marLeft w:val="0"/>
      <w:marRight w:val="0"/>
      <w:marTop w:val="0"/>
      <w:marBottom w:val="0"/>
      <w:divBdr>
        <w:top w:val="none" w:sz="0" w:space="0" w:color="auto"/>
        <w:left w:val="none" w:sz="0" w:space="0" w:color="auto"/>
        <w:bottom w:val="none" w:sz="0" w:space="0" w:color="auto"/>
        <w:right w:val="none" w:sz="0" w:space="0" w:color="auto"/>
      </w:divBdr>
    </w:div>
    <w:div w:id="965310131">
      <w:bodyDiv w:val="1"/>
      <w:marLeft w:val="0"/>
      <w:marRight w:val="0"/>
      <w:marTop w:val="0"/>
      <w:marBottom w:val="0"/>
      <w:divBdr>
        <w:top w:val="none" w:sz="0" w:space="0" w:color="auto"/>
        <w:left w:val="none" w:sz="0" w:space="0" w:color="auto"/>
        <w:bottom w:val="none" w:sz="0" w:space="0" w:color="auto"/>
        <w:right w:val="none" w:sz="0" w:space="0" w:color="auto"/>
      </w:divBdr>
    </w:div>
    <w:div w:id="993722982">
      <w:bodyDiv w:val="1"/>
      <w:marLeft w:val="0"/>
      <w:marRight w:val="0"/>
      <w:marTop w:val="0"/>
      <w:marBottom w:val="0"/>
      <w:divBdr>
        <w:top w:val="none" w:sz="0" w:space="0" w:color="auto"/>
        <w:left w:val="none" w:sz="0" w:space="0" w:color="auto"/>
        <w:bottom w:val="none" w:sz="0" w:space="0" w:color="auto"/>
        <w:right w:val="none" w:sz="0" w:space="0" w:color="auto"/>
      </w:divBdr>
    </w:div>
    <w:div w:id="1033337354">
      <w:bodyDiv w:val="1"/>
      <w:marLeft w:val="0"/>
      <w:marRight w:val="0"/>
      <w:marTop w:val="0"/>
      <w:marBottom w:val="0"/>
      <w:divBdr>
        <w:top w:val="none" w:sz="0" w:space="0" w:color="auto"/>
        <w:left w:val="none" w:sz="0" w:space="0" w:color="auto"/>
        <w:bottom w:val="none" w:sz="0" w:space="0" w:color="auto"/>
        <w:right w:val="none" w:sz="0" w:space="0" w:color="auto"/>
      </w:divBdr>
    </w:div>
    <w:div w:id="1075781175">
      <w:bodyDiv w:val="1"/>
      <w:marLeft w:val="0"/>
      <w:marRight w:val="0"/>
      <w:marTop w:val="0"/>
      <w:marBottom w:val="0"/>
      <w:divBdr>
        <w:top w:val="none" w:sz="0" w:space="0" w:color="auto"/>
        <w:left w:val="none" w:sz="0" w:space="0" w:color="auto"/>
        <w:bottom w:val="none" w:sz="0" w:space="0" w:color="auto"/>
        <w:right w:val="none" w:sz="0" w:space="0" w:color="auto"/>
      </w:divBdr>
    </w:div>
    <w:div w:id="1081834076">
      <w:bodyDiv w:val="1"/>
      <w:marLeft w:val="0"/>
      <w:marRight w:val="0"/>
      <w:marTop w:val="0"/>
      <w:marBottom w:val="0"/>
      <w:divBdr>
        <w:top w:val="none" w:sz="0" w:space="0" w:color="auto"/>
        <w:left w:val="none" w:sz="0" w:space="0" w:color="auto"/>
        <w:bottom w:val="none" w:sz="0" w:space="0" w:color="auto"/>
        <w:right w:val="none" w:sz="0" w:space="0" w:color="auto"/>
      </w:divBdr>
      <w:divsChild>
        <w:div w:id="1137456040">
          <w:marLeft w:val="0"/>
          <w:marRight w:val="0"/>
          <w:marTop w:val="0"/>
          <w:marBottom w:val="0"/>
          <w:divBdr>
            <w:top w:val="none" w:sz="0" w:space="0" w:color="auto"/>
            <w:left w:val="none" w:sz="0" w:space="0" w:color="auto"/>
            <w:bottom w:val="none" w:sz="0" w:space="0" w:color="auto"/>
            <w:right w:val="none" w:sz="0" w:space="0" w:color="auto"/>
          </w:divBdr>
          <w:divsChild>
            <w:div w:id="1391076593">
              <w:marLeft w:val="0"/>
              <w:marRight w:val="0"/>
              <w:marTop w:val="0"/>
              <w:marBottom w:val="0"/>
              <w:divBdr>
                <w:top w:val="none" w:sz="0" w:space="0" w:color="auto"/>
                <w:left w:val="none" w:sz="0" w:space="0" w:color="auto"/>
                <w:bottom w:val="none" w:sz="0" w:space="0" w:color="auto"/>
                <w:right w:val="none" w:sz="0" w:space="0" w:color="auto"/>
              </w:divBdr>
              <w:divsChild>
                <w:div w:id="1688557670">
                  <w:marLeft w:val="0"/>
                  <w:marRight w:val="0"/>
                  <w:marTop w:val="0"/>
                  <w:marBottom w:val="0"/>
                  <w:divBdr>
                    <w:top w:val="none" w:sz="0" w:space="0" w:color="auto"/>
                    <w:left w:val="none" w:sz="0" w:space="0" w:color="auto"/>
                    <w:bottom w:val="none" w:sz="0" w:space="0" w:color="auto"/>
                    <w:right w:val="none" w:sz="0" w:space="0" w:color="auto"/>
                  </w:divBdr>
                  <w:divsChild>
                    <w:div w:id="1646932554">
                      <w:marLeft w:val="0"/>
                      <w:marRight w:val="0"/>
                      <w:marTop w:val="0"/>
                      <w:marBottom w:val="0"/>
                      <w:divBdr>
                        <w:top w:val="none" w:sz="0" w:space="0" w:color="auto"/>
                        <w:left w:val="none" w:sz="0" w:space="0" w:color="auto"/>
                        <w:bottom w:val="none" w:sz="0" w:space="0" w:color="auto"/>
                        <w:right w:val="none" w:sz="0" w:space="0" w:color="auto"/>
                      </w:divBdr>
                      <w:divsChild>
                        <w:div w:id="1118453346">
                          <w:marLeft w:val="0"/>
                          <w:marRight w:val="0"/>
                          <w:marTop w:val="0"/>
                          <w:marBottom w:val="0"/>
                          <w:divBdr>
                            <w:top w:val="none" w:sz="0" w:space="0" w:color="auto"/>
                            <w:left w:val="none" w:sz="0" w:space="0" w:color="auto"/>
                            <w:bottom w:val="none" w:sz="0" w:space="0" w:color="auto"/>
                            <w:right w:val="none" w:sz="0" w:space="0" w:color="auto"/>
                          </w:divBdr>
                          <w:divsChild>
                            <w:div w:id="1456213241">
                              <w:marLeft w:val="0"/>
                              <w:marRight w:val="0"/>
                              <w:marTop w:val="0"/>
                              <w:marBottom w:val="0"/>
                              <w:divBdr>
                                <w:top w:val="none" w:sz="0" w:space="0" w:color="auto"/>
                                <w:left w:val="none" w:sz="0" w:space="0" w:color="auto"/>
                                <w:bottom w:val="none" w:sz="0" w:space="0" w:color="auto"/>
                                <w:right w:val="none" w:sz="0" w:space="0" w:color="auto"/>
                              </w:divBdr>
                              <w:divsChild>
                                <w:div w:id="603803189">
                                  <w:marLeft w:val="0"/>
                                  <w:marRight w:val="0"/>
                                  <w:marTop w:val="0"/>
                                  <w:marBottom w:val="0"/>
                                  <w:divBdr>
                                    <w:top w:val="none" w:sz="0" w:space="0" w:color="auto"/>
                                    <w:left w:val="none" w:sz="0" w:space="0" w:color="auto"/>
                                    <w:bottom w:val="none" w:sz="0" w:space="0" w:color="auto"/>
                                    <w:right w:val="none" w:sz="0" w:space="0" w:color="auto"/>
                                  </w:divBdr>
                                  <w:divsChild>
                                    <w:div w:id="365495804">
                                      <w:marLeft w:val="-180"/>
                                      <w:marRight w:val="-180"/>
                                      <w:marTop w:val="0"/>
                                      <w:marBottom w:val="0"/>
                                      <w:divBdr>
                                        <w:top w:val="none" w:sz="0" w:space="0" w:color="auto"/>
                                        <w:left w:val="none" w:sz="0" w:space="0" w:color="auto"/>
                                        <w:bottom w:val="none" w:sz="0" w:space="0" w:color="auto"/>
                                        <w:right w:val="none" w:sz="0" w:space="0" w:color="auto"/>
                                      </w:divBdr>
                                      <w:divsChild>
                                        <w:div w:id="173300559">
                                          <w:marLeft w:val="0"/>
                                          <w:marRight w:val="0"/>
                                          <w:marTop w:val="0"/>
                                          <w:marBottom w:val="0"/>
                                          <w:divBdr>
                                            <w:top w:val="none" w:sz="0" w:space="0" w:color="auto"/>
                                            <w:left w:val="none" w:sz="0" w:space="0" w:color="auto"/>
                                            <w:bottom w:val="none" w:sz="0" w:space="0" w:color="auto"/>
                                            <w:right w:val="none" w:sz="0" w:space="0" w:color="auto"/>
                                          </w:divBdr>
                                          <w:divsChild>
                                            <w:div w:id="1269850089">
                                              <w:marLeft w:val="0"/>
                                              <w:marRight w:val="0"/>
                                              <w:marTop w:val="0"/>
                                              <w:marBottom w:val="0"/>
                                              <w:divBdr>
                                                <w:top w:val="none" w:sz="0" w:space="0" w:color="auto"/>
                                                <w:left w:val="none" w:sz="0" w:space="0" w:color="auto"/>
                                                <w:bottom w:val="none" w:sz="0" w:space="0" w:color="auto"/>
                                                <w:right w:val="none" w:sz="0" w:space="0" w:color="auto"/>
                                              </w:divBdr>
                                              <w:divsChild>
                                                <w:div w:id="1882595432">
                                                  <w:marLeft w:val="0"/>
                                                  <w:marRight w:val="0"/>
                                                  <w:marTop w:val="0"/>
                                                  <w:marBottom w:val="0"/>
                                                  <w:divBdr>
                                                    <w:top w:val="none" w:sz="0" w:space="0" w:color="auto"/>
                                                    <w:left w:val="none" w:sz="0" w:space="0" w:color="auto"/>
                                                    <w:bottom w:val="none" w:sz="0" w:space="0" w:color="auto"/>
                                                    <w:right w:val="none" w:sz="0" w:space="0" w:color="auto"/>
                                                  </w:divBdr>
                                                  <w:divsChild>
                                                    <w:div w:id="1947694751">
                                                      <w:marLeft w:val="0"/>
                                                      <w:marRight w:val="0"/>
                                                      <w:marTop w:val="0"/>
                                                      <w:marBottom w:val="0"/>
                                                      <w:divBdr>
                                                        <w:top w:val="none" w:sz="0" w:space="0" w:color="auto"/>
                                                        <w:left w:val="none" w:sz="0" w:space="0" w:color="auto"/>
                                                        <w:bottom w:val="none" w:sz="0" w:space="0" w:color="auto"/>
                                                        <w:right w:val="none" w:sz="0" w:space="0" w:color="auto"/>
                                                      </w:divBdr>
                                                      <w:divsChild>
                                                        <w:div w:id="1390180153">
                                                          <w:marLeft w:val="0"/>
                                                          <w:marRight w:val="0"/>
                                                          <w:marTop w:val="0"/>
                                                          <w:marBottom w:val="0"/>
                                                          <w:divBdr>
                                                            <w:top w:val="none" w:sz="0" w:space="0" w:color="auto"/>
                                                            <w:left w:val="none" w:sz="0" w:space="0" w:color="auto"/>
                                                            <w:bottom w:val="none" w:sz="0" w:space="0" w:color="auto"/>
                                                            <w:right w:val="none" w:sz="0" w:space="0" w:color="auto"/>
                                                          </w:divBdr>
                                                          <w:divsChild>
                                                            <w:div w:id="12217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6162461">
      <w:bodyDiv w:val="1"/>
      <w:marLeft w:val="0"/>
      <w:marRight w:val="0"/>
      <w:marTop w:val="0"/>
      <w:marBottom w:val="0"/>
      <w:divBdr>
        <w:top w:val="none" w:sz="0" w:space="0" w:color="auto"/>
        <w:left w:val="none" w:sz="0" w:space="0" w:color="auto"/>
        <w:bottom w:val="none" w:sz="0" w:space="0" w:color="auto"/>
        <w:right w:val="none" w:sz="0" w:space="0" w:color="auto"/>
      </w:divBdr>
    </w:div>
    <w:div w:id="1342585403">
      <w:bodyDiv w:val="1"/>
      <w:marLeft w:val="0"/>
      <w:marRight w:val="0"/>
      <w:marTop w:val="0"/>
      <w:marBottom w:val="0"/>
      <w:divBdr>
        <w:top w:val="none" w:sz="0" w:space="0" w:color="auto"/>
        <w:left w:val="none" w:sz="0" w:space="0" w:color="auto"/>
        <w:bottom w:val="none" w:sz="0" w:space="0" w:color="auto"/>
        <w:right w:val="none" w:sz="0" w:space="0" w:color="auto"/>
      </w:divBdr>
    </w:div>
    <w:div w:id="1369380110">
      <w:bodyDiv w:val="1"/>
      <w:marLeft w:val="0"/>
      <w:marRight w:val="0"/>
      <w:marTop w:val="0"/>
      <w:marBottom w:val="0"/>
      <w:divBdr>
        <w:top w:val="none" w:sz="0" w:space="0" w:color="auto"/>
        <w:left w:val="none" w:sz="0" w:space="0" w:color="auto"/>
        <w:bottom w:val="none" w:sz="0" w:space="0" w:color="auto"/>
        <w:right w:val="none" w:sz="0" w:space="0" w:color="auto"/>
      </w:divBdr>
    </w:div>
    <w:div w:id="1449202873">
      <w:bodyDiv w:val="1"/>
      <w:marLeft w:val="0"/>
      <w:marRight w:val="0"/>
      <w:marTop w:val="0"/>
      <w:marBottom w:val="0"/>
      <w:divBdr>
        <w:top w:val="none" w:sz="0" w:space="0" w:color="auto"/>
        <w:left w:val="none" w:sz="0" w:space="0" w:color="auto"/>
        <w:bottom w:val="none" w:sz="0" w:space="0" w:color="auto"/>
        <w:right w:val="none" w:sz="0" w:space="0" w:color="auto"/>
      </w:divBdr>
    </w:div>
    <w:div w:id="1475485516">
      <w:bodyDiv w:val="1"/>
      <w:marLeft w:val="0"/>
      <w:marRight w:val="0"/>
      <w:marTop w:val="0"/>
      <w:marBottom w:val="0"/>
      <w:divBdr>
        <w:top w:val="none" w:sz="0" w:space="0" w:color="auto"/>
        <w:left w:val="none" w:sz="0" w:space="0" w:color="auto"/>
        <w:bottom w:val="none" w:sz="0" w:space="0" w:color="auto"/>
        <w:right w:val="none" w:sz="0" w:space="0" w:color="auto"/>
      </w:divBdr>
    </w:div>
    <w:div w:id="1528980179">
      <w:bodyDiv w:val="1"/>
      <w:marLeft w:val="0"/>
      <w:marRight w:val="0"/>
      <w:marTop w:val="0"/>
      <w:marBottom w:val="0"/>
      <w:divBdr>
        <w:top w:val="none" w:sz="0" w:space="0" w:color="auto"/>
        <w:left w:val="none" w:sz="0" w:space="0" w:color="auto"/>
        <w:bottom w:val="none" w:sz="0" w:space="0" w:color="auto"/>
        <w:right w:val="none" w:sz="0" w:space="0" w:color="auto"/>
      </w:divBdr>
    </w:div>
    <w:div w:id="1656764407">
      <w:bodyDiv w:val="1"/>
      <w:marLeft w:val="0"/>
      <w:marRight w:val="0"/>
      <w:marTop w:val="0"/>
      <w:marBottom w:val="0"/>
      <w:divBdr>
        <w:top w:val="none" w:sz="0" w:space="0" w:color="auto"/>
        <w:left w:val="none" w:sz="0" w:space="0" w:color="auto"/>
        <w:bottom w:val="none" w:sz="0" w:space="0" w:color="auto"/>
        <w:right w:val="none" w:sz="0" w:space="0" w:color="auto"/>
      </w:divBdr>
    </w:div>
    <w:div w:id="1664888466">
      <w:bodyDiv w:val="1"/>
      <w:marLeft w:val="0"/>
      <w:marRight w:val="0"/>
      <w:marTop w:val="0"/>
      <w:marBottom w:val="0"/>
      <w:divBdr>
        <w:top w:val="none" w:sz="0" w:space="0" w:color="auto"/>
        <w:left w:val="none" w:sz="0" w:space="0" w:color="auto"/>
        <w:bottom w:val="none" w:sz="0" w:space="0" w:color="auto"/>
        <w:right w:val="none" w:sz="0" w:space="0" w:color="auto"/>
      </w:divBdr>
    </w:div>
    <w:div w:id="1750535674">
      <w:bodyDiv w:val="1"/>
      <w:marLeft w:val="0"/>
      <w:marRight w:val="0"/>
      <w:marTop w:val="0"/>
      <w:marBottom w:val="0"/>
      <w:divBdr>
        <w:top w:val="none" w:sz="0" w:space="0" w:color="auto"/>
        <w:left w:val="none" w:sz="0" w:space="0" w:color="auto"/>
        <w:bottom w:val="none" w:sz="0" w:space="0" w:color="auto"/>
        <w:right w:val="none" w:sz="0" w:space="0" w:color="auto"/>
      </w:divBdr>
    </w:div>
    <w:div w:id="1753774896">
      <w:bodyDiv w:val="1"/>
      <w:marLeft w:val="0"/>
      <w:marRight w:val="0"/>
      <w:marTop w:val="0"/>
      <w:marBottom w:val="0"/>
      <w:divBdr>
        <w:top w:val="none" w:sz="0" w:space="0" w:color="auto"/>
        <w:left w:val="none" w:sz="0" w:space="0" w:color="auto"/>
        <w:bottom w:val="none" w:sz="0" w:space="0" w:color="auto"/>
        <w:right w:val="none" w:sz="0" w:space="0" w:color="auto"/>
      </w:divBdr>
    </w:div>
    <w:div w:id="1769277345">
      <w:bodyDiv w:val="1"/>
      <w:marLeft w:val="0"/>
      <w:marRight w:val="0"/>
      <w:marTop w:val="0"/>
      <w:marBottom w:val="0"/>
      <w:divBdr>
        <w:top w:val="none" w:sz="0" w:space="0" w:color="auto"/>
        <w:left w:val="none" w:sz="0" w:space="0" w:color="auto"/>
        <w:bottom w:val="none" w:sz="0" w:space="0" w:color="auto"/>
        <w:right w:val="none" w:sz="0" w:space="0" w:color="auto"/>
      </w:divBdr>
    </w:div>
    <w:div w:id="1795295169">
      <w:bodyDiv w:val="1"/>
      <w:marLeft w:val="0"/>
      <w:marRight w:val="0"/>
      <w:marTop w:val="0"/>
      <w:marBottom w:val="0"/>
      <w:divBdr>
        <w:top w:val="none" w:sz="0" w:space="0" w:color="auto"/>
        <w:left w:val="none" w:sz="0" w:space="0" w:color="auto"/>
        <w:bottom w:val="none" w:sz="0" w:space="0" w:color="auto"/>
        <w:right w:val="none" w:sz="0" w:space="0" w:color="auto"/>
      </w:divBdr>
    </w:div>
    <w:div w:id="1812474495">
      <w:bodyDiv w:val="1"/>
      <w:marLeft w:val="0"/>
      <w:marRight w:val="0"/>
      <w:marTop w:val="0"/>
      <w:marBottom w:val="0"/>
      <w:divBdr>
        <w:top w:val="none" w:sz="0" w:space="0" w:color="auto"/>
        <w:left w:val="none" w:sz="0" w:space="0" w:color="auto"/>
        <w:bottom w:val="none" w:sz="0" w:space="0" w:color="auto"/>
        <w:right w:val="none" w:sz="0" w:space="0" w:color="auto"/>
      </w:divBdr>
    </w:div>
    <w:div w:id="1814516695">
      <w:bodyDiv w:val="1"/>
      <w:marLeft w:val="0"/>
      <w:marRight w:val="0"/>
      <w:marTop w:val="0"/>
      <w:marBottom w:val="0"/>
      <w:divBdr>
        <w:top w:val="none" w:sz="0" w:space="0" w:color="auto"/>
        <w:left w:val="none" w:sz="0" w:space="0" w:color="auto"/>
        <w:bottom w:val="none" w:sz="0" w:space="0" w:color="auto"/>
        <w:right w:val="none" w:sz="0" w:space="0" w:color="auto"/>
      </w:divBdr>
    </w:div>
    <w:div w:id="1836217499">
      <w:bodyDiv w:val="1"/>
      <w:marLeft w:val="0"/>
      <w:marRight w:val="0"/>
      <w:marTop w:val="0"/>
      <w:marBottom w:val="0"/>
      <w:divBdr>
        <w:top w:val="none" w:sz="0" w:space="0" w:color="auto"/>
        <w:left w:val="none" w:sz="0" w:space="0" w:color="auto"/>
        <w:bottom w:val="none" w:sz="0" w:space="0" w:color="auto"/>
        <w:right w:val="none" w:sz="0" w:space="0" w:color="auto"/>
      </w:divBdr>
    </w:div>
    <w:div w:id="1840922992">
      <w:bodyDiv w:val="1"/>
      <w:marLeft w:val="0"/>
      <w:marRight w:val="0"/>
      <w:marTop w:val="0"/>
      <w:marBottom w:val="0"/>
      <w:divBdr>
        <w:top w:val="none" w:sz="0" w:space="0" w:color="auto"/>
        <w:left w:val="none" w:sz="0" w:space="0" w:color="auto"/>
        <w:bottom w:val="none" w:sz="0" w:space="0" w:color="auto"/>
        <w:right w:val="none" w:sz="0" w:space="0" w:color="auto"/>
      </w:divBdr>
    </w:div>
    <w:div w:id="1883907486">
      <w:bodyDiv w:val="1"/>
      <w:marLeft w:val="0"/>
      <w:marRight w:val="0"/>
      <w:marTop w:val="0"/>
      <w:marBottom w:val="0"/>
      <w:divBdr>
        <w:top w:val="none" w:sz="0" w:space="0" w:color="auto"/>
        <w:left w:val="none" w:sz="0" w:space="0" w:color="auto"/>
        <w:bottom w:val="none" w:sz="0" w:space="0" w:color="auto"/>
        <w:right w:val="none" w:sz="0" w:space="0" w:color="auto"/>
      </w:divBdr>
    </w:div>
    <w:div w:id="196588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671A5-CB28-4794-9137-2EF744FE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5679</Words>
  <Characters>32373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Rosaleen Dwyer</dc:creator>
  <cp:keywords/>
  <dc:description/>
  <cp:lastModifiedBy>Mick Mulhern</cp:lastModifiedBy>
  <cp:revision>4</cp:revision>
  <dcterms:created xsi:type="dcterms:W3CDTF">2020-11-04T13:23:00Z</dcterms:created>
  <dcterms:modified xsi:type="dcterms:W3CDTF">2020-11-04T17:08:00Z</dcterms:modified>
</cp:coreProperties>
</file>