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1709F" w14:textId="7775AA96" w:rsidR="00545F74" w:rsidRDefault="00545F74" w:rsidP="00545F74">
      <w:pPr>
        <w:pStyle w:val="Heading2"/>
        <w:jc w:val="center"/>
        <w:rPr>
          <w:rFonts w:ascii="Times New Roman" w:hAnsi="Times New Roman"/>
          <w:b/>
          <w:sz w:val="24"/>
          <w:szCs w:val="24"/>
          <w:u w:val="single"/>
        </w:rPr>
      </w:pPr>
      <w:r w:rsidRPr="003206D8">
        <w:rPr>
          <w:rFonts w:ascii="Times New Roman" w:hAnsi="Times New Roman"/>
          <w:b/>
          <w:sz w:val="24"/>
          <w:szCs w:val="24"/>
          <w:u w:val="single"/>
        </w:rPr>
        <w:t>COMHAIRLE CONTAE ÁTHA CLIATH THEAS</w:t>
      </w:r>
      <w:r w:rsidRPr="003206D8">
        <w:rPr>
          <w:rFonts w:ascii="Times New Roman" w:hAnsi="Times New Roman"/>
          <w:sz w:val="24"/>
          <w:szCs w:val="24"/>
        </w:rPr>
        <w:br/>
      </w:r>
      <w:r w:rsidRPr="003206D8">
        <w:rPr>
          <w:rFonts w:ascii="Times New Roman" w:hAnsi="Times New Roman"/>
          <w:b/>
          <w:sz w:val="24"/>
          <w:szCs w:val="24"/>
          <w:u w:val="single"/>
        </w:rPr>
        <w:t>SOUTH DUBLIN COUNTY COUNCIL</w:t>
      </w:r>
    </w:p>
    <w:p w14:paraId="781E25CD" w14:textId="097484F8" w:rsidR="00B30BDB" w:rsidRPr="003206D8" w:rsidRDefault="00B30BDB" w:rsidP="00B30BDB">
      <w:pPr>
        <w:rPr>
          <w:rFonts w:ascii="Times New Roman" w:hAnsi="Times New Roman"/>
          <w:sz w:val="24"/>
          <w:szCs w:val="24"/>
        </w:rPr>
      </w:pPr>
      <w:r w:rsidRPr="00CC3C66">
        <w:rPr>
          <w:rFonts w:ascii="Times New Roman" w:hAnsi="Times New Roman" w:cs="Times New Roman"/>
          <w:sz w:val="24"/>
          <w:szCs w:val="24"/>
        </w:rPr>
        <w:t>Minutes of South Dublin County Council Ma</w:t>
      </w:r>
      <w:r>
        <w:rPr>
          <w:rFonts w:ascii="Times New Roman" w:hAnsi="Times New Roman" w:cs="Times New Roman"/>
          <w:sz w:val="24"/>
          <w:szCs w:val="24"/>
        </w:rPr>
        <w:t>y</w:t>
      </w:r>
      <w:r w:rsidRPr="00CC3C66">
        <w:rPr>
          <w:rFonts w:ascii="Times New Roman" w:hAnsi="Times New Roman" w:cs="Times New Roman"/>
          <w:sz w:val="24"/>
          <w:szCs w:val="24"/>
        </w:rPr>
        <w:t xml:space="preserve"> 2020 County Council Meeting held on Monday </w:t>
      </w:r>
      <w:r>
        <w:rPr>
          <w:rFonts w:ascii="Times New Roman" w:hAnsi="Times New Roman" w:cs="Times New Roman"/>
          <w:sz w:val="24"/>
          <w:szCs w:val="24"/>
        </w:rPr>
        <w:t>11</w:t>
      </w:r>
      <w:r w:rsidRPr="00B30BDB">
        <w:rPr>
          <w:rFonts w:ascii="Times New Roman" w:hAnsi="Times New Roman" w:cs="Times New Roman"/>
          <w:sz w:val="24"/>
          <w:szCs w:val="24"/>
          <w:vertAlign w:val="superscript"/>
        </w:rPr>
        <w:t>th</w:t>
      </w:r>
      <w:r>
        <w:rPr>
          <w:rFonts w:ascii="Times New Roman" w:hAnsi="Times New Roman" w:cs="Times New Roman"/>
          <w:sz w:val="24"/>
          <w:szCs w:val="24"/>
        </w:rPr>
        <w:t xml:space="preserve"> May</w:t>
      </w:r>
      <w:r w:rsidRPr="00CC3C66">
        <w:rPr>
          <w:rFonts w:ascii="Times New Roman" w:hAnsi="Times New Roman" w:cs="Times New Roman"/>
          <w:sz w:val="24"/>
          <w:szCs w:val="24"/>
        </w:rPr>
        <w:t xml:space="preserve"> 2020</w:t>
      </w:r>
      <w:r>
        <w:rPr>
          <w:rFonts w:ascii="Times New Roman" w:hAnsi="Times New Roman" w:cs="Times New Roman"/>
          <w:sz w:val="24"/>
          <w:szCs w:val="24"/>
        </w:rPr>
        <w:t>.</w:t>
      </w:r>
    </w:p>
    <w:p w14:paraId="7A5941B6" w14:textId="221D4408" w:rsidR="00A13E6F" w:rsidRDefault="00A13E6F" w:rsidP="00A13E6F">
      <w:pPr>
        <w:jc w:val="center"/>
        <w:rPr>
          <w:rFonts w:ascii="Times New Roman" w:hAnsi="Times New Roman"/>
          <w:b/>
          <w:bCs/>
          <w:sz w:val="24"/>
          <w:szCs w:val="24"/>
          <w:u w:val="single"/>
        </w:rPr>
      </w:pPr>
      <w:r w:rsidRPr="00A13E6F">
        <w:rPr>
          <w:rFonts w:ascii="Times New Roman" w:hAnsi="Times New Roman"/>
          <w:b/>
          <w:bCs/>
          <w:sz w:val="24"/>
          <w:szCs w:val="24"/>
          <w:u w:val="single"/>
        </w:rPr>
        <w:t>PRESENT</w:t>
      </w:r>
    </w:p>
    <w:tbl>
      <w:tblPr>
        <w:tblW w:w="8448" w:type="dxa"/>
        <w:tblInd w:w="588" w:type="dxa"/>
        <w:tblLook w:val="01E0" w:firstRow="1" w:lastRow="1" w:firstColumn="1" w:lastColumn="1" w:noHBand="0" w:noVBand="0"/>
      </w:tblPr>
      <w:tblGrid>
        <w:gridCol w:w="3348"/>
        <w:gridCol w:w="492"/>
        <w:gridCol w:w="4608"/>
      </w:tblGrid>
      <w:tr w:rsidR="00A1712D" w:rsidRPr="008C3087" w14:paraId="759B2CA5" w14:textId="77777777" w:rsidTr="00524A61">
        <w:tc>
          <w:tcPr>
            <w:tcW w:w="3348" w:type="dxa"/>
            <w:shd w:val="clear" w:color="auto" w:fill="auto"/>
          </w:tcPr>
          <w:p w14:paraId="66C38347" w14:textId="77777777" w:rsidR="00A1712D" w:rsidRPr="008C3087" w:rsidRDefault="00A1712D" w:rsidP="00524A61">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759037EC" w14:textId="77777777" w:rsidR="00A1712D" w:rsidRPr="008C3087" w:rsidRDefault="00A1712D" w:rsidP="00524A61">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38BE3F9D" w14:textId="77777777" w:rsidR="00A1712D" w:rsidRPr="008C3087" w:rsidRDefault="00A1712D" w:rsidP="00524A61">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A1712D" w14:paraId="01A10C30" w14:textId="77777777" w:rsidTr="00524A61">
        <w:trPr>
          <w:trHeight w:val="217"/>
        </w:trPr>
        <w:tc>
          <w:tcPr>
            <w:tcW w:w="3348" w:type="dxa"/>
            <w:shd w:val="clear" w:color="auto" w:fill="auto"/>
          </w:tcPr>
          <w:p w14:paraId="5D0CA223" w14:textId="77777777" w:rsidR="00A1712D"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Bailey, C.</w:t>
            </w:r>
          </w:p>
        </w:tc>
        <w:tc>
          <w:tcPr>
            <w:tcW w:w="492" w:type="dxa"/>
            <w:shd w:val="clear" w:color="auto" w:fill="auto"/>
          </w:tcPr>
          <w:p w14:paraId="48B4FDA5"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273701E" w14:textId="77777777" w:rsidR="00A1712D"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Kinsella-Colman, L.</w:t>
            </w:r>
          </w:p>
        </w:tc>
      </w:tr>
      <w:tr w:rsidR="00A1712D" w:rsidRPr="00C74003" w14:paraId="20106B20" w14:textId="77777777" w:rsidTr="00524A61">
        <w:trPr>
          <w:trHeight w:val="217"/>
        </w:trPr>
        <w:tc>
          <w:tcPr>
            <w:tcW w:w="3348" w:type="dxa"/>
            <w:shd w:val="clear" w:color="auto" w:fill="auto"/>
          </w:tcPr>
          <w:p w14:paraId="1A5D4663"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14:paraId="0761F93E"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4A3841F"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r>
      <w:tr w:rsidR="00A1712D" w:rsidRPr="00C74003" w14:paraId="4C0E4C3A" w14:textId="77777777" w:rsidTr="00524A61">
        <w:trPr>
          <w:trHeight w:val="217"/>
        </w:trPr>
        <w:tc>
          <w:tcPr>
            <w:tcW w:w="3348" w:type="dxa"/>
            <w:shd w:val="clear" w:color="auto" w:fill="auto"/>
          </w:tcPr>
          <w:p w14:paraId="30EA5BEE"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14:paraId="29D580DF"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EBDA275"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A1712D" w:rsidRPr="00C74003" w14:paraId="69B9A4F8" w14:textId="77777777" w:rsidTr="00524A61">
        <w:trPr>
          <w:trHeight w:val="217"/>
        </w:trPr>
        <w:tc>
          <w:tcPr>
            <w:tcW w:w="3348" w:type="dxa"/>
            <w:shd w:val="clear" w:color="auto" w:fill="auto"/>
          </w:tcPr>
          <w:p w14:paraId="5B8F324C"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14:paraId="1F8976A9"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799FE31"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A1712D" w:rsidRPr="00C74003" w14:paraId="607EF1D4" w14:textId="77777777" w:rsidTr="00524A61">
        <w:trPr>
          <w:trHeight w:val="217"/>
        </w:trPr>
        <w:tc>
          <w:tcPr>
            <w:tcW w:w="3348" w:type="dxa"/>
            <w:shd w:val="clear" w:color="auto" w:fill="auto"/>
          </w:tcPr>
          <w:p w14:paraId="11FAB203"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shd w:val="clear" w:color="auto" w:fill="auto"/>
          </w:tcPr>
          <w:p w14:paraId="598BD07D"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3CA3C7A"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A1712D" w:rsidRPr="00C74003" w14:paraId="703081B6" w14:textId="77777777" w:rsidTr="00524A61">
        <w:trPr>
          <w:trHeight w:val="217"/>
        </w:trPr>
        <w:tc>
          <w:tcPr>
            <w:tcW w:w="3348" w:type="dxa"/>
            <w:shd w:val="clear" w:color="auto" w:fill="auto"/>
          </w:tcPr>
          <w:p w14:paraId="0110463C"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14:paraId="686314B5"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C1E4457"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A1712D" w:rsidRPr="00C74003" w14:paraId="19FAD7C3" w14:textId="77777777" w:rsidTr="00524A61">
        <w:trPr>
          <w:trHeight w:val="217"/>
        </w:trPr>
        <w:tc>
          <w:tcPr>
            <w:tcW w:w="3348" w:type="dxa"/>
            <w:shd w:val="clear" w:color="auto" w:fill="auto"/>
          </w:tcPr>
          <w:p w14:paraId="0FED2798"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14:paraId="1814AB18"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BF46606"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A1712D" w:rsidRPr="00C74003" w14:paraId="5B1431F3" w14:textId="77777777" w:rsidTr="00524A61">
        <w:trPr>
          <w:trHeight w:val="239"/>
        </w:trPr>
        <w:tc>
          <w:tcPr>
            <w:tcW w:w="3348" w:type="dxa"/>
            <w:shd w:val="clear" w:color="auto" w:fill="auto"/>
          </w:tcPr>
          <w:p w14:paraId="473416C0"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Hohohan, P.</w:t>
            </w:r>
          </w:p>
        </w:tc>
        <w:tc>
          <w:tcPr>
            <w:tcW w:w="492" w:type="dxa"/>
            <w:shd w:val="clear" w:color="auto" w:fill="auto"/>
          </w:tcPr>
          <w:p w14:paraId="3459A575"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E2D4DF2"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sidRPr="002A3E4A">
              <w:rPr>
                <w:rFonts w:ascii="Times New Roman" w:eastAsia="Times New Roman" w:hAnsi="Times New Roman" w:cs="Times New Roman"/>
                <w:color w:val="000000"/>
                <w:sz w:val="24"/>
                <w:szCs w:val="24"/>
                <w:lang w:val="en-US"/>
              </w:rPr>
              <w:t>Ó Broin, E</w:t>
            </w:r>
            <w:r>
              <w:rPr>
                <w:rFonts w:ascii="Times New Roman" w:eastAsia="Times New Roman" w:hAnsi="Times New Roman" w:cs="Times New Roman"/>
                <w:color w:val="000000"/>
                <w:sz w:val="24"/>
                <w:szCs w:val="24"/>
                <w:lang w:val="en-US"/>
              </w:rPr>
              <w:t>.</w:t>
            </w:r>
          </w:p>
        </w:tc>
      </w:tr>
      <w:tr w:rsidR="00A1712D" w:rsidRPr="00C74003" w14:paraId="4E2C8C9D" w14:textId="77777777" w:rsidTr="00524A61">
        <w:trPr>
          <w:trHeight w:val="239"/>
        </w:trPr>
        <w:tc>
          <w:tcPr>
            <w:tcW w:w="3348" w:type="dxa"/>
            <w:shd w:val="clear" w:color="auto" w:fill="auto"/>
          </w:tcPr>
          <w:p w14:paraId="30CD2CFE"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14:paraId="4A43CD76"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62E02C2"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Priestly, W.</w:t>
            </w:r>
          </w:p>
        </w:tc>
      </w:tr>
      <w:tr w:rsidR="00A1712D" w14:paraId="12D21E44" w14:textId="77777777" w:rsidTr="00524A61">
        <w:trPr>
          <w:trHeight w:val="239"/>
        </w:trPr>
        <w:tc>
          <w:tcPr>
            <w:tcW w:w="3348" w:type="dxa"/>
            <w:shd w:val="clear" w:color="auto" w:fill="auto"/>
          </w:tcPr>
          <w:p w14:paraId="1E1B4F75" w14:textId="77777777" w:rsidR="00A1712D"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14:paraId="18C40EFA"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47F4DA2" w14:textId="22F334C4" w:rsidR="00A1712D"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A1712D" w:rsidRPr="00C74003" w14:paraId="4124D0B6" w14:textId="77777777" w:rsidTr="00524A61">
        <w:trPr>
          <w:trHeight w:val="239"/>
        </w:trPr>
        <w:tc>
          <w:tcPr>
            <w:tcW w:w="3348" w:type="dxa"/>
            <w:shd w:val="clear" w:color="auto" w:fill="auto"/>
          </w:tcPr>
          <w:p w14:paraId="21DFC516" w14:textId="77777777" w:rsidR="00A1712D" w:rsidRPr="00C74003" w:rsidRDefault="00A1712D" w:rsidP="00524A6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14:paraId="2098A12E" w14:textId="77777777" w:rsidR="00A1712D" w:rsidRPr="00C74003" w:rsidRDefault="00A1712D" w:rsidP="00524A61">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A6C206E" w14:textId="77777777" w:rsidR="00A1712D" w:rsidRPr="00C74003" w:rsidRDefault="00A1712D" w:rsidP="00524A61">
            <w:pPr>
              <w:tabs>
                <w:tab w:val="left" w:pos="4998"/>
              </w:tabs>
              <w:spacing w:after="0" w:line="240" w:lineRule="auto"/>
              <w:rPr>
                <w:rFonts w:ascii="Times New Roman" w:eastAsia="Times New Roman" w:hAnsi="Times New Roman" w:cs="Times New Roman"/>
                <w:color w:val="000000"/>
                <w:sz w:val="24"/>
                <w:szCs w:val="24"/>
                <w:lang w:val="en-US"/>
              </w:rPr>
            </w:pPr>
          </w:p>
        </w:tc>
      </w:tr>
    </w:tbl>
    <w:p w14:paraId="339F86A6" w14:textId="77777777" w:rsidR="00EB4651" w:rsidRDefault="00EB4651" w:rsidP="0049266F"/>
    <w:p w14:paraId="0A9C2496" w14:textId="3D38CED0" w:rsidR="00A13E6F" w:rsidRPr="0049266F" w:rsidRDefault="00524A61" w:rsidP="0049266F">
      <w:pPr>
        <w:rPr>
          <w:rFonts w:ascii="Times New Roman" w:hAnsi="Times New Roman"/>
          <w:sz w:val="24"/>
          <w:szCs w:val="24"/>
        </w:rPr>
      </w:pPr>
      <w:r w:rsidRPr="0049266F">
        <w:rPr>
          <w:rFonts w:ascii="Times New Roman" w:hAnsi="Times New Roman"/>
          <w:sz w:val="24"/>
          <w:szCs w:val="24"/>
        </w:rPr>
        <w:t>As agreed at</w:t>
      </w:r>
      <w:r w:rsidR="0049266F">
        <w:rPr>
          <w:rFonts w:ascii="Times New Roman" w:hAnsi="Times New Roman"/>
          <w:sz w:val="24"/>
          <w:szCs w:val="24"/>
        </w:rPr>
        <w:t xml:space="preserve"> the</w:t>
      </w:r>
      <w:r w:rsidRPr="0049266F">
        <w:rPr>
          <w:rFonts w:ascii="Times New Roman" w:hAnsi="Times New Roman"/>
          <w:sz w:val="24"/>
          <w:szCs w:val="24"/>
        </w:rPr>
        <w:t xml:space="preserve"> </w:t>
      </w:r>
      <w:r w:rsidR="00EB4651" w:rsidRPr="0049266F">
        <w:rPr>
          <w:rFonts w:ascii="Times New Roman" w:hAnsi="Times New Roman"/>
          <w:sz w:val="24"/>
          <w:szCs w:val="24"/>
        </w:rPr>
        <w:t>Corporate Policy Group</w:t>
      </w:r>
      <w:r w:rsidRPr="0049266F">
        <w:rPr>
          <w:rFonts w:ascii="Times New Roman" w:hAnsi="Times New Roman"/>
          <w:sz w:val="24"/>
          <w:szCs w:val="24"/>
        </w:rPr>
        <w:t xml:space="preserve"> meeting </w:t>
      </w:r>
      <w:r w:rsidR="00EB4651" w:rsidRPr="0049266F">
        <w:rPr>
          <w:rFonts w:ascii="Times New Roman" w:hAnsi="Times New Roman"/>
          <w:sz w:val="24"/>
          <w:szCs w:val="24"/>
        </w:rPr>
        <w:t>on 15</w:t>
      </w:r>
      <w:r w:rsidR="00EB4651" w:rsidRPr="0049266F">
        <w:rPr>
          <w:rFonts w:ascii="Times New Roman" w:hAnsi="Times New Roman"/>
          <w:sz w:val="24"/>
          <w:szCs w:val="24"/>
          <w:vertAlign w:val="superscript"/>
        </w:rPr>
        <w:t>th</w:t>
      </w:r>
      <w:r w:rsidR="00EB4651" w:rsidRPr="0049266F">
        <w:rPr>
          <w:rFonts w:ascii="Times New Roman" w:hAnsi="Times New Roman"/>
          <w:sz w:val="24"/>
          <w:szCs w:val="24"/>
        </w:rPr>
        <w:t xml:space="preserve"> April 2020 the May Council meeting was to be he</w:t>
      </w:r>
      <w:r w:rsidR="0049266F" w:rsidRPr="0049266F">
        <w:rPr>
          <w:rFonts w:ascii="Times New Roman" w:hAnsi="Times New Roman"/>
          <w:sz w:val="24"/>
          <w:szCs w:val="24"/>
        </w:rPr>
        <w:t>ld</w:t>
      </w:r>
      <w:r w:rsidRPr="0049266F">
        <w:rPr>
          <w:rFonts w:ascii="Times New Roman" w:hAnsi="Times New Roman"/>
          <w:sz w:val="24"/>
          <w:szCs w:val="24"/>
        </w:rPr>
        <w:t xml:space="preserve"> </w:t>
      </w:r>
      <w:r w:rsidR="00EA4DC6" w:rsidRPr="0049266F">
        <w:rPr>
          <w:rFonts w:ascii="Times New Roman" w:hAnsi="Times New Roman"/>
          <w:sz w:val="24"/>
          <w:szCs w:val="24"/>
        </w:rPr>
        <w:t xml:space="preserve">with </w:t>
      </w:r>
      <w:r w:rsidRPr="0049266F">
        <w:rPr>
          <w:rFonts w:ascii="Times New Roman" w:hAnsi="Times New Roman"/>
          <w:sz w:val="24"/>
          <w:szCs w:val="24"/>
        </w:rPr>
        <w:t xml:space="preserve">proportional </w:t>
      </w:r>
      <w:r w:rsidR="00EA4DC6" w:rsidRPr="0049266F">
        <w:rPr>
          <w:rFonts w:ascii="Times New Roman" w:hAnsi="Times New Roman"/>
          <w:sz w:val="24"/>
          <w:szCs w:val="24"/>
        </w:rPr>
        <w:t>representation</w:t>
      </w:r>
      <w:r w:rsidR="00EB4651" w:rsidRPr="0049266F">
        <w:rPr>
          <w:rFonts w:ascii="Times New Roman" w:hAnsi="Times New Roman"/>
          <w:sz w:val="24"/>
          <w:szCs w:val="24"/>
        </w:rPr>
        <w:t xml:space="preserve"> of the Council</w:t>
      </w:r>
      <w:r w:rsidR="00EA4DC6" w:rsidRPr="0049266F">
        <w:rPr>
          <w:rFonts w:ascii="Times New Roman" w:hAnsi="Times New Roman"/>
          <w:sz w:val="24"/>
          <w:szCs w:val="24"/>
        </w:rPr>
        <w:t xml:space="preserve"> d</w:t>
      </w:r>
      <w:r w:rsidR="00A13E6F" w:rsidRPr="0049266F">
        <w:rPr>
          <w:rFonts w:ascii="Times New Roman" w:hAnsi="Times New Roman"/>
          <w:sz w:val="24"/>
          <w:szCs w:val="24"/>
        </w:rPr>
        <w:t>ue to COVID-19 restrictions and social distancing measure</w:t>
      </w:r>
      <w:r w:rsidR="00556D8D" w:rsidRPr="0049266F">
        <w:rPr>
          <w:rFonts w:ascii="Times New Roman" w:hAnsi="Times New Roman"/>
          <w:sz w:val="24"/>
          <w:szCs w:val="24"/>
        </w:rPr>
        <w:t>s</w:t>
      </w:r>
      <w:r w:rsidR="0049266F">
        <w:rPr>
          <w:rFonts w:ascii="Times New Roman" w:hAnsi="Times New Roman"/>
          <w:sz w:val="24"/>
          <w:szCs w:val="24"/>
        </w:rPr>
        <w:t>, therefore,</w:t>
      </w:r>
      <w:r w:rsidR="00A13E6F" w:rsidRPr="0049266F">
        <w:rPr>
          <w:rFonts w:ascii="Times New Roman" w:hAnsi="Times New Roman"/>
          <w:sz w:val="24"/>
          <w:szCs w:val="24"/>
        </w:rPr>
        <w:t xml:space="preserve"> the following were </w:t>
      </w:r>
      <w:r w:rsidR="00556D8D" w:rsidRPr="0049266F">
        <w:rPr>
          <w:rFonts w:ascii="Times New Roman" w:hAnsi="Times New Roman"/>
          <w:sz w:val="24"/>
          <w:szCs w:val="24"/>
        </w:rPr>
        <w:t>deemed to have attended the meeting</w:t>
      </w:r>
      <w:r w:rsidR="00A13E6F" w:rsidRPr="0049266F">
        <w:rPr>
          <w:rFonts w:ascii="Times New Roman" w:hAnsi="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222"/>
      </w:tblGrid>
      <w:tr w:rsidR="00394EE3" w14:paraId="20C20175" w14:textId="77777777" w:rsidTr="00A1712D">
        <w:tc>
          <w:tcPr>
            <w:tcW w:w="7843" w:type="dxa"/>
          </w:tcPr>
          <w:p w14:paraId="749AD8E0" w14:textId="3BBD0932" w:rsidR="00A1712D" w:rsidRDefault="00A1712D" w:rsidP="00A13E6F">
            <w:pPr>
              <w:jc w:val="center"/>
              <w:rPr>
                <w:rFonts w:ascii="Times New Roman" w:hAnsi="Times New Roman"/>
                <w:sz w:val="24"/>
                <w:szCs w:val="24"/>
              </w:rPr>
            </w:pPr>
          </w:p>
          <w:tbl>
            <w:tblPr>
              <w:tblW w:w="8448" w:type="dxa"/>
              <w:tblInd w:w="588" w:type="dxa"/>
              <w:tblLook w:val="01E0" w:firstRow="1" w:lastRow="1" w:firstColumn="1" w:lastColumn="1" w:noHBand="0" w:noVBand="0"/>
            </w:tblPr>
            <w:tblGrid>
              <w:gridCol w:w="3348"/>
              <w:gridCol w:w="492"/>
              <w:gridCol w:w="4608"/>
            </w:tblGrid>
            <w:tr w:rsidR="00A1712D" w:rsidRPr="008C3087" w14:paraId="4FD79267" w14:textId="77777777" w:rsidTr="00524A61">
              <w:tc>
                <w:tcPr>
                  <w:tcW w:w="3348" w:type="dxa"/>
                  <w:shd w:val="clear" w:color="auto" w:fill="auto"/>
                </w:tcPr>
                <w:p w14:paraId="2497C0C7" w14:textId="77777777" w:rsidR="00A1712D" w:rsidRPr="008C3087" w:rsidRDefault="00A1712D" w:rsidP="00A1712D">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6CCB6370" w14:textId="77777777" w:rsidR="00A1712D" w:rsidRPr="008C3087" w:rsidRDefault="00A1712D" w:rsidP="00A1712D">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51B2B506" w14:textId="77777777" w:rsidR="00A1712D" w:rsidRPr="008C3087" w:rsidRDefault="00A1712D" w:rsidP="00A1712D">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A1712D" w:rsidRPr="00C74003" w14:paraId="2110D464" w14:textId="77777777" w:rsidTr="00524A61">
              <w:trPr>
                <w:trHeight w:val="217"/>
              </w:trPr>
              <w:tc>
                <w:tcPr>
                  <w:tcW w:w="3348" w:type="dxa"/>
                  <w:shd w:val="clear" w:color="auto" w:fill="auto"/>
                </w:tcPr>
                <w:p w14:paraId="1C18507D" w14:textId="77777777" w:rsidR="00A1712D" w:rsidRPr="00C74003"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14:paraId="6BD4816E"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27657BD" w14:textId="77777777" w:rsidR="00A1712D" w:rsidRPr="002A3E4A" w:rsidRDefault="00A1712D" w:rsidP="00A1712D">
                  <w:pPr>
                    <w:tabs>
                      <w:tab w:val="left" w:pos="4998"/>
                    </w:tabs>
                    <w:spacing w:after="0" w:line="240" w:lineRule="auto"/>
                    <w:rPr>
                      <w:rFonts w:ascii="Times New Roman" w:eastAsia="Times New Roman" w:hAnsi="Times New Roman" w:cs="Times New Roman"/>
                      <w:color w:val="000000"/>
                      <w:sz w:val="24"/>
                      <w:szCs w:val="24"/>
                      <w:highlight w:val="yellow"/>
                      <w:lang w:val="en-US"/>
                    </w:rPr>
                  </w:pPr>
                  <w:r>
                    <w:rPr>
                      <w:rFonts w:ascii="Times New Roman" w:eastAsia="Times New Roman" w:hAnsi="Times New Roman" w:cs="Times New Roman"/>
                      <w:color w:val="000000"/>
                      <w:sz w:val="24"/>
                      <w:szCs w:val="24"/>
                      <w:lang w:val="en-US"/>
                    </w:rPr>
                    <w:t>O’Connor, C.</w:t>
                  </w:r>
                </w:p>
              </w:tc>
            </w:tr>
            <w:tr w:rsidR="00A1712D" w:rsidRPr="00C74003" w14:paraId="035C61AB" w14:textId="77777777" w:rsidTr="00524A61">
              <w:trPr>
                <w:trHeight w:val="239"/>
              </w:trPr>
              <w:tc>
                <w:tcPr>
                  <w:tcW w:w="3348" w:type="dxa"/>
                  <w:shd w:val="clear" w:color="auto" w:fill="auto"/>
                </w:tcPr>
                <w:p w14:paraId="1DB0B4EE" w14:textId="6D26EFA4" w:rsidR="00A1712D" w:rsidRPr="00C74003"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14:paraId="1F19D592"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D2303FA" w14:textId="77777777" w:rsidR="00A1712D" w:rsidRPr="00C74003"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A1712D" w:rsidRPr="00C74003" w14:paraId="1BD6A127" w14:textId="77777777" w:rsidTr="00524A61">
              <w:trPr>
                <w:trHeight w:val="239"/>
              </w:trPr>
              <w:tc>
                <w:tcPr>
                  <w:tcW w:w="3348" w:type="dxa"/>
                  <w:shd w:val="clear" w:color="auto" w:fill="auto"/>
                </w:tcPr>
                <w:p w14:paraId="0A1B9A6B" w14:textId="77777777" w:rsidR="00A1712D"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14:paraId="5FFF9E50"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C6939AD" w14:textId="77777777" w:rsidR="00A1712D"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O’Hara, S.</w:t>
                  </w:r>
                </w:p>
              </w:tc>
            </w:tr>
            <w:tr w:rsidR="00A1712D" w:rsidRPr="00C74003" w14:paraId="69A40E15" w14:textId="77777777" w:rsidTr="00524A61">
              <w:trPr>
                <w:trHeight w:val="239"/>
              </w:trPr>
              <w:tc>
                <w:tcPr>
                  <w:tcW w:w="3348" w:type="dxa"/>
                  <w:shd w:val="clear" w:color="auto" w:fill="auto"/>
                </w:tcPr>
                <w:p w14:paraId="13F12006" w14:textId="77777777" w:rsidR="00A1712D"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14:paraId="24664B44"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3623551" w14:textId="77777777" w:rsidR="00A1712D"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A1712D" w:rsidRPr="00C74003" w14:paraId="18FB8DF4" w14:textId="77777777" w:rsidTr="00524A61">
              <w:trPr>
                <w:trHeight w:val="239"/>
              </w:trPr>
              <w:tc>
                <w:tcPr>
                  <w:tcW w:w="3348" w:type="dxa"/>
                  <w:shd w:val="clear" w:color="auto" w:fill="auto"/>
                </w:tcPr>
                <w:p w14:paraId="55BD3B88" w14:textId="77777777" w:rsidR="00A1712D"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14:paraId="57A1AC91"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066208C" w14:textId="77777777" w:rsidR="00A1712D"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A1712D" w:rsidRPr="00C74003" w14:paraId="232E1D30" w14:textId="77777777" w:rsidTr="00524A61">
              <w:trPr>
                <w:trHeight w:val="239"/>
              </w:trPr>
              <w:tc>
                <w:tcPr>
                  <w:tcW w:w="3348" w:type="dxa"/>
                  <w:shd w:val="clear" w:color="auto" w:fill="auto"/>
                </w:tcPr>
                <w:p w14:paraId="05817D1F" w14:textId="77777777" w:rsidR="00A1712D" w:rsidRPr="00C74003"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14:paraId="53A9B992"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140EF6E" w14:textId="77777777" w:rsidR="00A1712D" w:rsidRPr="00C74003"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A1712D" w14:paraId="202BB2DE" w14:textId="77777777" w:rsidTr="00524A61">
              <w:trPr>
                <w:trHeight w:val="239"/>
              </w:trPr>
              <w:tc>
                <w:tcPr>
                  <w:tcW w:w="3348" w:type="dxa"/>
                  <w:shd w:val="clear" w:color="auto" w:fill="auto"/>
                </w:tcPr>
                <w:p w14:paraId="3B228631" w14:textId="77777777" w:rsidR="00A1712D"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p>
              </w:tc>
              <w:tc>
                <w:tcPr>
                  <w:tcW w:w="492" w:type="dxa"/>
                  <w:shd w:val="clear" w:color="auto" w:fill="auto"/>
                </w:tcPr>
                <w:p w14:paraId="3682D1C7"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3B6A02D" w14:textId="77777777" w:rsidR="00A1712D"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A1712D" w:rsidRPr="00C74003" w14:paraId="428542B0" w14:textId="77777777" w:rsidTr="00524A61">
              <w:trPr>
                <w:trHeight w:val="239"/>
              </w:trPr>
              <w:tc>
                <w:tcPr>
                  <w:tcW w:w="3348" w:type="dxa"/>
                  <w:shd w:val="clear" w:color="auto" w:fill="auto"/>
                </w:tcPr>
                <w:p w14:paraId="4779C44B" w14:textId="77777777" w:rsidR="00A1712D" w:rsidRPr="00C74003"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c>
                <w:tcPr>
                  <w:tcW w:w="492" w:type="dxa"/>
                  <w:shd w:val="clear" w:color="auto" w:fill="auto"/>
                </w:tcPr>
                <w:p w14:paraId="256C3C54"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4531624" w14:textId="77777777" w:rsidR="00A1712D" w:rsidRPr="00C74003"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A1712D" w:rsidRPr="00C74003" w14:paraId="23DE5EF8" w14:textId="77777777" w:rsidTr="00524A61">
              <w:trPr>
                <w:trHeight w:val="239"/>
              </w:trPr>
              <w:tc>
                <w:tcPr>
                  <w:tcW w:w="3348" w:type="dxa"/>
                  <w:shd w:val="clear" w:color="auto" w:fill="auto"/>
                </w:tcPr>
                <w:p w14:paraId="0D5C2B17" w14:textId="77777777" w:rsidR="00A1712D" w:rsidRPr="00C74003"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O’Byrne, C.</w:t>
                  </w:r>
                </w:p>
              </w:tc>
              <w:tc>
                <w:tcPr>
                  <w:tcW w:w="492" w:type="dxa"/>
                  <w:shd w:val="clear" w:color="auto" w:fill="auto"/>
                </w:tcPr>
                <w:p w14:paraId="23EDB9F8"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20423CD" w14:textId="77777777" w:rsidR="00A1712D" w:rsidRPr="00C74003"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A1712D" w:rsidRPr="00C74003" w14:paraId="25E07AA7" w14:textId="77777777" w:rsidTr="00524A61">
              <w:trPr>
                <w:trHeight w:val="239"/>
              </w:trPr>
              <w:tc>
                <w:tcPr>
                  <w:tcW w:w="3348" w:type="dxa"/>
                  <w:shd w:val="clear" w:color="auto" w:fill="auto"/>
                </w:tcPr>
                <w:p w14:paraId="24EE0E5C" w14:textId="77777777" w:rsidR="00A1712D" w:rsidRPr="00C74003" w:rsidRDefault="00A1712D" w:rsidP="00A171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c>
                <w:tcPr>
                  <w:tcW w:w="492" w:type="dxa"/>
                  <w:shd w:val="clear" w:color="auto" w:fill="auto"/>
                </w:tcPr>
                <w:p w14:paraId="5BA9B716" w14:textId="77777777" w:rsidR="00A1712D" w:rsidRPr="00C74003" w:rsidRDefault="00A1712D" w:rsidP="00A171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8E1B4C4" w14:textId="77777777" w:rsidR="00A1712D" w:rsidRPr="00C74003" w:rsidRDefault="00A1712D" w:rsidP="00A1712D">
                  <w:pPr>
                    <w:tabs>
                      <w:tab w:val="left" w:pos="4998"/>
                    </w:tabs>
                    <w:spacing w:after="0" w:line="240" w:lineRule="auto"/>
                    <w:rPr>
                      <w:rFonts w:ascii="Times New Roman" w:eastAsia="Times New Roman" w:hAnsi="Times New Roman" w:cs="Times New Roman"/>
                      <w:color w:val="000000"/>
                      <w:sz w:val="24"/>
                      <w:szCs w:val="24"/>
                      <w:lang w:val="en-US"/>
                    </w:rPr>
                  </w:pPr>
                </w:p>
              </w:tc>
            </w:tr>
          </w:tbl>
          <w:p w14:paraId="2FCE1C08" w14:textId="77777777" w:rsidR="00A1712D" w:rsidRDefault="00A1712D" w:rsidP="00A1712D"/>
          <w:p w14:paraId="03CB226E" w14:textId="77777777" w:rsidR="00A1712D" w:rsidRDefault="00A1712D" w:rsidP="00A13E6F">
            <w:pPr>
              <w:jc w:val="center"/>
              <w:rPr>
                <w:rFonts w:ascii="Times New Roman" w:hAnsi="Times New Roman"/>
                <w:sz w:val="24"/>
                <w:szCs w:val="24"/>
              </w:rPr>
            </w:pPr>
          </w:p>
          <w:p w14:paraId="2101E811" w14:textId="7D2B5E3C" w:rsidR="00A1712D" w:rsidRDefault="00A1712D" w:rsidP="00A13E6F">
            <w:pPr>
              <w:jc w:val="center"/>
              <w:rPr>
                <w:rFonts w:ascii="Times New Roman" w:hAnsi="Times New Roman"/>
                <w:sz w:val="24"/>
                <w:szCs w:val="24"/>
              </w:rPr>
            </w:pPr>
          </w:p>
        </w:tc>
        <w:tc>
          <w:tcPr>
            <w:tcW w:w="1183" w:type="dxa"/>
          </w:tcPr>
          <w:p w14:paraId="2F75C66F" w14:textId="77777777" w:rsidR="00394EE3" w:rsidRDefault="00394EE3" w:rsidP="00A13E6F">
            <w:pPr>
              <w:jc w:val="center"/>
              <w:rPr>
                <w:rFonts w:ascii="Times New Roman" w:hAnsi="Times New Roman"/>
                <w:sz w:val="24"/>
                <w:szCs w:val="24"/>
              </w:rPr>
            </w:pPr>
          </w:p>
          <w:p w14:paraId="434B1C49" w14:textId="77777777" w:rsidR="00394EE3" w:rsidRDefault="00394EE3" w:rsidP="00A13E6F">
            <w:pPr>
              <w:jc w:val="center"/>
              <w:rPr>
                <w:rFonts w:ascii="Times New Roman" w:hAnsi="Times New Roman"/>
                <w:sz w:val="24"/>
                <w:szCs w:val="24"/>
              </w:rPr>
            </w:pPr>
          </w:p>
          <w:p w14:paraId="61309B48" w14:textId="544A5927" w:rsidR="00394EE3" w:rsidRDefault="00394EE3" w:rsidP="00A13E6F">
            <w:pPr>
              <w:jc w:val="center"/>
              <w:rPr>
                <w:rFonts w:ascii="Times New Roman" w:hAnsi="Times New Roman"/>
                <w:sz w:val="24"/>
                <w:szCs w:val="24"/>
              </w:rPr>
            </w:pPr>
          </w:p>
        </w:tc>
      </w:tr>
    </w:tbl>
    <w:p w14:paraId="7FF0996D" w14:textId="77777777" w:rsidR="00394EE3" w:rsidRPr="00CC13A9" w:rsidRDefault="00394EE3" w:rsidP="00394EE3">
      <w:pPr>
        <w:tabs>
          <w:tab w:val="left" w:pos="4998"/>
        </w:tabs>
        <w:spacing w:after="120" w:line="240" w:lineRule="auto"/>
        <w:jc w:val="center"/>
        <w:outlineLvl w:val="0"/>
        <w:rPr>
          <w:rFonts w:ascii="Times New Roman" w:eastAsia="Times New Roman" w:hAnsi="Times New Roman" w:cs="Times New Roman"/>
          <w:b/>
          <w:color w:val="000000"/>
          <w:sz w:val="24"/>
          <w:szCs w:val="24"/>
          <w:u w:val="single"/>
          <w:lang w:val="en-US" w:eastAsia="en-US"/>
        </w:rPr>
      </w:pPr>
      <w:r w:rsidRPr="00CC13A9">
        <w:rPr>
          <w:rFonts w:ascii="Times New Roman" w:eastAsia="Times New Roman" w:hAnsi="Times New Roman" w:cs="Times New Roman"/>
          <w:b/>
          <w:color w:val="000000"/>
          <w:sz w:val="24"/>
          <w:szCs w:val="24"/>
          <w:u w:val="single"/>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394EE3" w:rsidRPr="00394EE3" w14:paraId="5D41026C" w14:textId="77777777" w:rsidTr="00A442E4">
        <w:trPr>
          <w:trHeight w:val="271"/>
        </w:trPr>
        <w:tc>
          <w:tcPr>
            <w:tcW w:w="3697" w:type="dxa"/>
          </w:tcPr>
          <w:p w14:paraId="4C3AF1D8" w14:textId="77777777" w:rsidR="00394EE3" w:rsidRPr="00394EE3" w:rsidRDefault="00394EE3" w:rsidP="00394E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Chief Executive</w:t>
            </w:r>
          </w:p>
        </w:tc>
        <w:tc>
          <w:tcPr>
            <w:tcW w:w="4473" w:type="dxa"/>
          </w:tcPr>
          <w:p w14:paraId="0C5CC011" w14:textId="77777777" w:rsidR="00394EE3" w:rsidRPr="00394EE3" w:rsidRDefault="00394EE3" w:rsidP="00394EE3">
            <w:pPr>
              <w:tabs>
                <w:tab w:val="left" w:pos="4998"/>
              </w:tabs>
              <w:spacing w:after="0" w:line="240" w:lineRule="auto"/>
              <w:rPr>
                <w:rFonts w:ascii="Times New Roman" w:eastAsia="Times New Roman" w:hAnsi="Times New Roman" w:cs="Times New Roman"/>
                <w:color w:val="000000"/>
                <w:sz w:val="24"/>
                <w:szCs w:val="24"/>
                <w:lang w:val="en-GB" w:eastAsia="en-US"/>
              </w:rPr>
            </w:pPr>
            <w:r w:rsidRPr="00394EE3">
              <w:rPr>
                <w:rFonts w:ascii="Times New Roman" w:eastAsia="Times New Roman" w:hAnsi="Times New Roman" w:cs="Times New Roman"/>
                <w:color w:val="000000"/>
                <w:sz w:val="24"/>
                <w:szCs w:val="24"/>
                <w:lang w:val="en-GB" w:eastAsia="en-US"/>
              </w:rPr>
              <w:t xml:space="preserve">D. McLoughlin. </w:t>
            </w:r>
          </w:p>
        </w:tc>
      </w:tr>
      <w:tr w:rsidR="00394EE3" w:rsidRPr="00394EE3" w14:paraId="1509D28C" w14:textId="77777777" w:rsidTr="00394EE3">
        <w:trPr>
          <w:trHeight w:val="542"/>
        </w:trPr>
        <w:tc>
          <w:tcPr>
            <w:tcW w:w="3697" w:type="dxa"/>
          </w:tcPr>
          <w:p w14:paraId="7B61DFF2" w14:textId="54E19ACB" w:rsidR="00394EE3" w:rsidRPr="00394EE3" w:rsidRDefault="00394EE3" w:rsidP="00394E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Directors/ Heads of Function</w:t>
            </w:r>
          </w:p>
          <w:p w14:paraId="4EE057C4" w14:textId="781DB59C" w:rsidR="00394EE3" w:rsidRPr="00394EE3" w:rsidRDefault="00394EE3" w:rsidP="00394E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Head of Finance</w:t>
            </w:r>
          </w:p>
        </w:tc>
        <w:tc>
          <w:tcPr>
            <w:tcW w:w="4473" w:type="dxa"/>
          </w:tcPr>
          <w:p w14:paraId="0F93D219" w14:textId="4A6D0EE7" w:rsidR="00394EE3" w:rsidRPr="00394EE3" w:rsidRDefault="00394EE3" w:rsidP="00394EE3">
            <w:pPr>
              <w:tabs>
                <w:tab w:val="left" w:pos="4998"/>
              </w:tabs>
              <w:spacing w:after="0" w:line="240" w:lineRule="auto"/>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GB" w:eastAsia="en-US"/>
              </w:rPr>
              <w:t>L. Maxwell, F. Nevin, C. Ward</w:t>
            </w:r>
            <w:r w:rsidRPr="00394EE3">
              <w:rPr>
                <w:rFonts w:ascii="Times New Roman" w:eastAsia="Times New Roman" w:hAnsi="Times New Roman" w:cs="Times New Roman"/>
                <w:color w:val="000000"/>
                <w:sz w:val="24"/>
                <w:szCs w:val="24"/>
                <w:lang w:val="en-US" w:eastAsia="en-US"/>
              </w:rPr>
              <w:t xml:space="preserve">. </w:t>
            </w:r>
          </w:p>
          <w:p w14:paraId="6C80675A" w14:textId="749DBD8F" w:rsidR="00394EE3" w:rsidRPr="00394EE3" w:rsidRDefault="00394EE3" w:rsidP="00394EE3">
            <w:pPr>
              <w:tabs>
                <w:tab w:val="left" w:pos="4998"/>
              </w:tabs>
              <w:spacing w:after="0" w:line="240" w:lineRule="auto"/>
              <w:rPr>
                <w:rFonts w:ascii="Times New Roman" w:eastAsia="Times New Roman" w:hAnsi="Times New Roman" w:cs="Times New Roman"/>
                <w:color w:val="000000"/>
                <w:sz w:val="24"/>
                <w:szCs w:val="24"/>
                <w:lang w:val="en-GB" w:eastAsia="en-US"/>
              </w:rPr>
            </w:pPr>
            <w:r w:rsidRPr="00394EE3">
              <w:rPr>
                <w:rFonts w:ascii="Times New Roman" w:eastAsia="Times New Roman" w:hAnsi="Times New Roman" w:cs="Times New Roman"/>
                <w:color w:val="000000"/>
                <w:sz w:val="24"/>
                <w:szCs w:val="24"/>
                <w:lang w:val="en-US" w:eastAsia="en-US"/>
              </w:rPr>
              <w:t>R. FitzGerald.</w:t>
            </w:r>
          </w:p>
        </w:tc>
      </w:tr>
      <w:tr w:rsidR="00394EE3" w:rsidRPr="00394EE3" w14:paraId="62DF9B6D" w14:textId="77777777" w:rsidTr="00A442E4">
        <w:trPr>
          <w:trHeight w:val="271"/>
        </w:trPr>
        <w:tc>
          <w:tcPr>
            <w:tcW w:w="3697" w:type="dxa"/>
          </w:tcPr>
          <w:p w14:paraId="13662794" w14:textId="77777777" w:rsidR="00394EE3" w:rsidRPr="00394EE3" w:rsidRDefault="00394EE3" w:rsidP="00394E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Administrative Officers</w:t>
            </w:r>
          </w:p>
        </w:tc>
        <w:tc>
          <w:tcPr>
            <w:tcW w:w="4473" w:type="dxa"/>
          </w:tcPr>
          <w:p w14:paraId="51090A5E" w14:textId="32013D69" w:rsidR="00394EE3" w:rsidRPr="00394EE3" w:rsidRDefault="00394EE3" w:rsidP="00394EE3">
            <w:pPr>
              <w:tabs>
                <w:tab w:val="left" w:pos="4998"/>
              </w:tabs>
              <w:spacing w:after="0" w:line="240" w:lineRule="auto"/>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M. Reilly</w:t>
            </w:r>
            <w:r>
              <w:rPr>
                <w:rFonts w:ascii="Times New Roman" w:eastAsia="Times New Roman" w:hAnsi="Times New Roman" w:cs="Times New Roman"/>
                <w:color w:val="000000"/>
                <w:sz w:val="24"/>
                <w:szCs w:val="24"/>
                <w:lang w:val="en-US" w:eastAsia="en-US"/>
              </w:rPr>
              <w:t>.</w:t>
            </w:r>
          </w:p>
        </w:tc>
      </w:tr>
      <w:tr w:rsidR="00394EE3" w:rsidRPr="00394EE3" w14:paraId="2BE9667A" w14:textId="77777777" w:rsidTr="00A442E4">
        <w:trPr>
          <w:trHeight w:val="271"/>
        </w:trPr>
        <w:tc>
          <w:tcPr>
            <w:tcW w:w="3697" w:type="dxa"/>
          </w:tcPr>
          <w:p w14:paraId="05E149BF" w14:textId="236BAD65" w:rsidR="00394EE3" w:rsidRPr="00394EE3" w:rsidRDefault="00394EE3" w:rsidP="00394E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Staff Officer</w:t>
            </w:r>
          </w:p>
          <w:p w14:paraId="2ED6D671" w14:textId="77777777" w:rsidR="00394EE3" w:rsidRPr="00394EE3" w:rsidRDefault="00394EE3" w:rsidP="00394EE3">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72C4901D" w14:textId="66AA799C" w:rsidR="00394EE3" w:rsidRPr="00394EE3" w:rsidRDefault="00394EE3" w:rsidP="00394EE3">
            <w:pPr>
              <w:tabs>
                <w:tab w:val="left" w:pos="4998"/>
              </w:tabs>
              <w:spacing w:after="0" w:line="240" w:lineRule="auto"/>
              <w:rPr>
                <w:rFonts w:ascii="Times New Roman" w:eastAsia="Times New Roman" w:hAnsi="Times New Roman" w:cs="Times New Roman"/>
                <w:color w:val="000000"/>
                <w:sz w:val="24"/>
                <w:szCs w:val="24"/>
                <w:lang w:val="en-US" w:eastAsia="en-US"/>
              </w:rPr>
            </w:pPr>
            <w:r w:rsidRPr="00394EE3">
              <w:rPr>
                <w:rFonts w:ascii="Times New Roman" w:eastAsia="Times New Roman" w:hAnsi="Times New Roman" w:cs="Times New Roman"/>
                <w:color w:val="000000"/>
                <w:sz w:val="24"/>
                <w:szCs w:val="24"/>
                <w:lang w:val="en-US" w:eastAsia="en-US"/>
              </w:rPr>
              <w:t>L. Abbey.</w:t>
            </w:r>
          </w:p>
          <w:p w14:paraId="79D999AC" w14:textId="77777777" w:rsidR="00394EE3" w:rsidRPr="00394EE3" w:rsidRDefault="00394EE3" w:rsidP="00394EE3">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6F502E38" w14:textId="23CA3F56" w:rsidR="002A654C" w:rsidRDefault="00EF63F1" w:rsidP="00394EE3">
      <w:pPr>
        <w:ind w:firstLine="720"/>
        <w:rPr>
          <w:rFonts w:ascii="Times New Roman" w:hAnsi="Times New Roman" w:cs="Times New Roman"/>
          <w:sz w:val="24"/>
          <w:szCs w:val="24"/>
        </w:rPr>
      </w:pPr>
      <w:r w:rsidRPr="00A60601">
        <w:rPr>
          <w:rFonts w:ascii="Times New Roman" w:hAnsi="Times New Roman" w:cs="Times New Roman"/>
          <w:sz w:val="24"/>
          <w:szCs w:val="24"/>
        </w:rPr>
        <w:t>The Mayor, Councillor</w:t>
      </w:r>
      <w:r w:rsidR="005E7CF2">
        <w:rPr>
          <w:rFonts w:ascii="Times New Roman" w:hAnsi="Times New Roman" w:cs="Times New Roman"/>
          <w:sz w:val="24"/>
          <w:szCs w:val="24"/>
        </w:rPr>
        <w:t xml:space="preserve"> V. Casserly</w:t>
      </w:r>
      <w:r w:rsidRPr="00A60601">
        <w:rPr>
          <w:rFonts w:ascii="Times New Roman" w:hAnsi="Times New Roman" w:cs="Times New Roman"/>
          <w:sz w:val="24"/>
          <w:szCs w:val="24"/>
        </w:rPr>
        <w:t>, presided</w:t>
      </w:r>
      <w:r w:rsidR="00394EE3">
        <w:rPr>
          <w:rFonts w:ascii="Times New Roman" w:hAnsi="Times New Roman" w:cs="Times New Roman"/>
          <w:sz w:val="24"/>
          <w:szCs w:val="24"/>
        </w:rPr>
        <w:t>.</w:t>
      </w:r>
    </w:p>
    <w:p w14:paraId="02D240B0" w14:textId="77777777" w:rsidR="005E7CF2" w:rsidRPr="00A60601" w:rsidRDefault="005E7CF2" w:rsidP="00A60601">
      <w:pPr>
        <w:ind w:left="720"/>
        <w:rPr>
          <w:rFonts w:ascii="Times New Roman" w:hAnsi="Times New Roman" w:cs="Times New Roman"/>
          <w:sz w:val="24"/>
          <w:szCs w:val="24"/>
        </w:rPr>
      </w:pPr>
    </w:p>
    <w:p w14:paraId="40AAB114" w14:textId="751BBF30" w:rsidR="002A654C" w:rsidRDefault="00EF63F1" w:rsidP="00A60601">
      <w:pPr>
        <w:pStyle w:val="Heading3"/>
        <w:ind w:left="-567"/>
        <w:rPr>
          <w:rFonts w:ascii="Times New Roman" w:hAnsi="Times New Roman" w:cs="Times New Roman"/>
          <w:b/>
          <w:sz w:val="24"/>
          <w:szCs w:val="24"/>
          <w:u w:val="single"/>
        </w:rPr>
      </w:pPr>
      <w:r w:rsidRPr="00A60601">
        <w:rPr>
          <w:rFonts w:ascii="Times New Roman" w:hAnsi="Times New Roman" w:cs="Times New Roman"/>
          <w:b/>
          <w:sz w:val="24"/>
          <w:szCs w:val="24"/>
        </w:rPr>
        <w:t xml:space="preserve">H1/0520 </w:t>
      </w:r>
      <w:r w:rsidR="00A60601">
        <w:rPr>
          <w:rFonts w:ascii="Times New Roman" w:hAnsi="Times New Roman" w:cs="Times New Roman"/>
          <w:b/>
          <w:sz w:val="24"/>
          <w:szCs w:val="24"/>
        </w:rPr>
        <w:tab/>
      </w:r>
      <w:r w:rsidRPr="005E7CF2">
        <w:rPr>
          <w:rFonts w:ascii="Times New Roman" w:hAnsi="Times New Roman" w:cs="Times New Roman"/>
          <w:b/>
          <w:sz w:val="24"/>
          <w:szCs w:val="24"/>
          <w:u w:val="single"/>
        </w:rPr>
        <w:t>CONFIRMATION AND REAFFIRMATION OF MINUTES</w:t>
      </w:r>
    </w:p>
    <w:p w14:paraId="47C7842D" w14:textId="7C5D76C4" w:rsidR="005E7CF2" w:rsidRDefault="005E7CF2" w:rsidP="005E7CF2">
      <w:pPr>
        <w:pStyle w:val="Heading3"/>
        <w:ind w:left="720"/>
        <w:rPr>
          <w:rFonts w:ascii="Times New Roman" w:hAnsi="Times New Roman" w:cs="Times New Roman"/>
          <w:sz w:val="24"/>
          <w:szCs w:val="24"/>
        </w:rPr>
      </w:pPr>
      <w:r w:rsidRPr="001F4553">
        <w:rPr>
          <w:rFonts w:ascii="Times New Roman" w:hAnsi="Times New Roman" w:cs="Times New Roman"/>
          <w:sz w:val="24"/>
          <w:szCs w:val="24"/>
        </w:rPr>
        <w:t>Minutes of Council Meeting 9</w:t>
      </w:r>
      <w:r w:rsidRPr="001F4553">
        <w:rPr>
          <w:rFonts w:ascii="Times New Roman" w:hAnsi="Times New Roman" w:cs="Times New Roman"/>
          <w:sz w:val="24"/>
          <w:szCs w:val="24"/>
          <w:vertAlign w:val="superscript"/>
        </w:rPr>
        <w:t>th</w:t>
      </w:r>
      <w:r w:rsidRPr="001F4553">
        <w:rPr>
          <w:rFonts w:ascii="Times New Roman" w:hAnsi="Times New Roman" w:cs="Times New Roman"/>
          <w:sz w:val="24"/>
          <w:szCs w:val="24"/>
        </w:rPr>
        <w:t xml:space="preserve"> </w:t>
      </w:r>
      <w:r>
        <w:rPr>
          <w:rFonts w:ascii="Times New Roman" w:hAnsi="Times New Roman" w:cs="Times New Roman"/>
          <w:sz w:val="24"/>
          <w:szCs w:val="24"/>
        </w:rPr>
        <w:t xml:space="preserve">March </w:t>
      </w:r>
      <w:r w:rsidRPr="001F4553">
        <w:rPr>
          <w:rFonts w:ascii="Times New Roman" w:hAnsi="Times New Roman" w:cs="Times New Roman"/>
          <w:sz w:val="24"/>
          <w:szCs w:val="24"/>
        </w:rPr>
        <w:t>2</w:t>
      </w:r>
      <w:r w:rsidR="00556D8D">
        <w:rPr>
          <w:rFonts w:ascii="Times New Roman" w:hAnsi="Times New Roman" w:cs="Times New Roman"/>
          <w:sz w:val="24"/>
          <w:szCs w:val="24"/>
        </w:rPr>
        <w:t>020</w:t>
      </w:r>
      <w:r w:rsidRPr="001F4553">
        <w:rPr>
          <w:rFonts w:ascii="Times New Roman" w:hAnsi="Times New Roman" w:cs="Times New Roman"/>
          <w:sz w:val="24"/>
          <w:szCs w:val="24"/>
        </w:rPr>
        <w:t xml:space="preserve"> which had been circulated were submitted and </w:t>
      </w:r>
      <w:r w:rsidRPr="00F02A3E">
        <w:rPr>
          <w:rFonts w:ascii="Times New Roman" w:hAnsi="Times New Roman" w:cs="Times New Roman"/>
          <w:b/>
          <w:bCs/>
          <w:sz w:val="24"/>
          <w:szCs w:val="24"/>
        </w:rPr>
        <w:t>APPROVED</w:t>
      </w:r>
      <w:r w:rsidRPr="001F4553">
        <w:rPr>
          <w:rFonts w:ascii="Times New Roman" w:hAnsi="Times New Roman" w:cs="Times New Roman"/>
          <w:sz w:val="24"/>
          <w:szCs w:val="24"/>
        </w:rPr>
        <w:t xml:space="preserve"> as a true record and signed in the proposition of Councillor V. Casserly seconded by Councillor </w:t>
      </w:r>
      <w:r w:rsidR="0046706D">
        <w:rPr>
          <w:rFonts w:ascii="Times New Roman" w:hAnsi="Times New Roman" w:cs="Times New Roman"/>
          <w:sz w:val="24"/>
          <w:szCs w:val="24"/>
        </w:rPr>
        <w:t>P. Kavanagh</w:t>
      </w:r>
      <w:r w:rsidRPr="001F4553">
        <w:rPr>
          <w:rFonts w:ascii="Times New Roman" w:hAnsi="Times New Roman" w:cs="Times New Roman"/>
          <w:sz w:val="24"/>
          <w:szCs w:val="24"/>
        </w:rPr>
        <w:t xml:space="preserve">. </w:t>
      </w:r>
    </w:p>
    <w:p w14:paraId="02592BBE" w14:textId="77777777" w:rsidR="00CE48F6" w:rsidRDefault="00CE48F6" w:rsidP="00A60601">
      <w:pPr>
        <w:ind w:firstLine="720"/>
      </w:pPr>
    </w:p>
    <w:p w14:paraId="23788E75" w14:textId="31EFBBFD" w:rsidR="002A654C" w:rsidRDefault="00F02A3E" w:rsidP="00A60601">
      <w:pPr>
        <w:ind w:firstLine="720"/>
        <w:rPr>
          <w:rStyle w:val="Hyperlink"/>
          <w:rFonts w:ascii="Times New Roman" w:hAnsi="Times New Roman" w:cs="Times New Roman"/>
          <w:sz w:val="24"/>
          <w:szCs w:val="24"/>
        </w:rPr>
      </w:pPr>
      <w:hyperlink r:id="rId8" w:history="1">
        <w:r w:rsidR="00EF63F1" w:rsidRPr="00A60601">
          <w:rPr>
            <w:rStyle w:val="Hyperlink"/>
            <w:rFonts w:ascii="Times New Roman" w:hAnsi="Times New Roman" w:cs="Times New Roman"/>
            <w:sz w:val="24"/>
            <w:szCs w:val="24"/>
          </w:rPr>
          <w:t>Minutes of March Council Meeting on 9th March 2020</w:t>
        </w:r>
      </w:hyperlink>
    </w:p>
    <w:p w14:paraId="550BB9F2" w14:textId="77777777" w:rsidR="00CE48F6" w:rsidRPr="00A60601" w:rsidRDefault="00CE48F6" w:rsidP="00A60601">
      <w:pPr>
        <w:ind w:firstLine="720"/>
        <w:rPr>
          <w:rFonts w:ascii="Times New Roman" w:hAnsi="Times New Roman" w:cs="Times New Roman"/>
          <w:sz w:val="24"/>
          <w:szCs w:val="24"/>
        </w:rPr>
      </w:pPr>
    </w:p>
    <w:p w14:paraId="2D535825" w14:textId="5E23BAE0" w:rsidR="002A654C" w:rsidRPr="00A60601" w:rsidRDefault="00EF63F1" w:rsidP="00A60601">
      <w:pPr>
        <w:pStyle w:val="Heading3"/>
        <w:ind w:left="-567"/>
        <w:rPr>
          <w:rFonts w:ascii="Times New Roman" w:hAnsi="Times New Roman" w:cs="Times New Roman"/>
          <w:sz w:val="24"/>
          <w:szCs w:val="24"/>
        </w:rPr>
      </w:pPr>
      <w:r w:rsidRPr="00A60601">
        <w:rPr>
          <w:rFonts w:ascii="Times New Roman" w:hAnsi="Times New Roman" w:cs="Times New Roman"/>
          <w:b/>
          <w:sz w:val="24"/>
          <w:szCs w:val="24"/>
        </w:rPr>
        <w:t xml:space="preserve">H2/0520 </w:t>
      </w:r>
      <w:r w:rsidR="00A60601">
        <w:rPr>
          <w:rFonts w:ascii="Times New Roman" w:hAnsi="Times New Roman" w:cs="Times New Roman"/>
          <w:b/>
          <w:sz w:val="24"/>
          <w:szCs w:val="24"/>
        </w:rPr>
        <w:tab/>
      </w:r>
      <w:r w:rsidRPr="00A60601">
        <w:rPr>
          <w:rFonts w:ascii="Times New Roman" w:hAnsi="Times New Roman" w:cs="Times New Roman"/>
          <w:b/>
          <w:sz w:val="24"/>
          <w:szCs w:val="24"/>
        </w:rPr>
        <w:t>REPORTS OF AREA COMMITTEES</w:t>
      </w:r>
    </w:p>
    <w:p w14:paraId="71695D5A" w14:textId="77777777" w:rsidR="002A654C" w:rsidRPr="00A60601" w:rsidRDefault="00EF63F1" w:rsidP="00A60601">
      <w:pPr>
        <w:ind w:left="720"/>
        <w:rPr>
          <w:rFonts w:ascii="Times New Roman" w:hAnsi="Times New Roman" w:cs="Times New Roman"/>
          <w:sz w:val="24"/>
          <w:szCs w:val="24"/>
        </w:rPr>
      </w:pPr>
      <w:r w:rsidRPr="00A60601">
        <w:rPr>
          <w:rFonts w:ascii="Times New Roman" w:hAnsi="Times New Roman" w:cs="Times New Roman"/>
          <w:b/>
          <w:sz w:val="24"/>
          <w:szCs w:val="24"/>
        </w:rPr>
        <w:t>a) Rathfarnham-Templeogue-Firhouse-Bohernabreena Committee - 10th March 2020</w:t>
      </w:r>
    </w:p>
    <w:p w14:paraId="722F44B2" w14:textId="77777777" w:rsidR="002A654C" w:rsidRPr="005E7CF2" w:rsidRDefault="00EF63F1" w:rsidP="00A60601">
      <w:pPr>
        <w:ind w:left="720"/>
        <w:rPr>
          <w:rFonts w:ascii="Times New Roman" w:hAnsi="Times New Roman" w:cs="Times New Roman"/>
          <w:i/>
          <w:iCs/>
          <w:sz w:val="24"/>
          <w:szCs w:val="24"/>
        </w:rPr>
      </w:pPr>
      <w:r w:rsidRPr="005E7CF2">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5F153974" w14:textId="77777777"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23C37E28" w14:textId="77777777" w:rsidR="002A654C" w:rsidRPr="00A60601" w:rsidRDefault="00EF63F1" w:rsidP="00A60601">
      <w:pPr>
        <w:ind w:left="720"/>
        <w:rPr>
          <w:rFonts w:ascii="Times New Roman" w:hAnsi="Times New Roman" w:cs="Times New Roman"/>
          <w:sz w:val="24"/>
          <w:szCs w:val="24"/>
        </w:rPr>
      </w:pPr>
      <w:r w:rsidRPr="00A60601">
        <w:rPr>
          <w:rFonts w:ascii="Times New Roman" w:hAnsi="Times New Roman" w:cs="Times New Roman"/>
          <w:b/>
          <w:sz w:val="24"/>
          <w:szCs w:val="24"/>
        </w:rPr>
        <w:t xml:space="preserve">b) Clondalkin Area Committee – </w:t>
      </w:r>
    </w:p>
    <w:p w14:paraId="1DCB8F9D" w14:textId="77777777" w:rsidR="002A654C" w:rsidRPr="005E7CF2" w:rsidRDefault="00EF63F1" w:rsidP="00A60601">
      <w:pPr>
        <w:ind w:left="720"/>
        <w:rPr>
          <w:rFonts w:ascii="Times New Roman" w:hAnsi="Times New Roman" w:cs="Times New Roman"/>
          <w:i/>
          <w:iCs/>
          <w:sz w:val="24"/>
          <w:szCs w:val="24"/>
        </w:rPr>
      </w:pPr>
      <w:r w:rsidRPr="005E7CF2">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4C49F061" w14:textId="77777777"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36518C01" w14:textId="77777777" w:rsidR="002A654C" w:rsidRPr="00A60601" w:rsidRDefault="00EF63F1" w:rsidP="00A60601">
      <w:pPr>
        <w:ind w:left="720"/>
        <w:rPr>
          <w:rFonts w:ascii="Times New Roman" w:hAnsi="Times New Roman" w:cs="Times New Roman"/>
          <w:sz w:val="24"/>
          <w:szCs w:val="24"/>
        </w:rPr>
      </w:pPr>
      <w:r w:rsidRPr="00A60601">
        <w:rPr>
          <w:rFonts w:ascii="Times New Roman" w:hAnsi="Times New Roman" w:cs="Times New Roman"/>
          <w:b/>
          <w:sz w:val="24"/>
          <w:szCs w:val="24"/>
        </w:rPr>
        <w:t>c) Tallaght Area Committee – </w:t>
      </w:r>
    </w:p>
    <w:p w14:paraId="7174D382" w14:textId="77777777" w:rsidR="002A654C" w:rsidRPr="005E7CF2" w:rsidRDefault="00EF63F1" w:rsidP="00A60601">
      <w:pPr>
        <w:ind w:left="720"/>
        <w:rPr>
          <w:rFonts w:ascii="Times New Roman" w:hAnsi="Times New Roman" w:cs="Times New Roman"/>
          <w:i/>
          <w:iCs/>
          <w:sz w:val="24"/>
          <w:szCs w:val="24"/>
        </w:rPr>
      </w:pPr>
      <w:r w:rsidRPr="005E7CF2">
        <w:rPr>
          <w:rFonts w:ascii="Times New Roman" w:hAnsi="Times New Roman" w:cs="Times New Roman"/>
          <w:i/>
          <w:iCs/>
          <w:sz w:val="24"/>
          <w:szCs w:val="24"/>
        </w:rPr>
        <w:t>Dealing with Public Realm, Water &amp; Drainage, Housing, Community, Planning, Economic Development, Libraries &amp; Arts</w:t>
      </w:r>
      <w:r w:rsidRPr="005E7CF2">
        <w:rPr>
          <w:rFonts w:ascii="Times New Roman" w:hAnsi="Times New Roman" w:cs="Times New Roman"/>
          <w:b/>
          <w:i/>
          <w:iCs/>
          <w:sz w:val="24"/>
          <w:szCs w:val="24"/>
        </w:rPr>
        <w:t>,</w:t>
      </w:r>
      <w:r w:rsidRPr="005E7CF2">
        <w:rPr>
          <w:rFonts w:ascii="Times New Roman" w:hAnsi="Times New Roman" w:cs="Times New Roman"/>
          <w:i/>
          <w:iCs/>
          <w:sz w:val="24"/>
          <w:szCs w:val="24"/>
        </w:rPr>
        <w:t> Corporate Support, Performance &amp; Change Management</w:t>
      </w:r>
    </w:p>
    <w:p w14:paraId="4B979FE4" w14:textId="77777777"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080BDA8A" w14:textId="77777777" w:rsidR="002A654C" w:rsidRPr="00A60601" w:rsidRDefault="00EF63F1" w:rsidP="00A60601">
      <w:pPr>
        <w:ind w:left="720"/>
        <w:rPr>
          <w:rFonts w:ascii="Times New Roman" w:hAnsi="Times New Roman" w:cs="Times New Roman"/>
          <w:sz w:val="24"/>
          <w:szCs w:val="24"/>
        </w:rPr>
      </w:pPr>
      <w:r w:rsidRPr="00A60601">
        <w:rPr>
          <w:rFonts w:ascii="Times New Roman" w:hAnsi="Times New Roman" w:cs="Times New Roman"/>
          <w:b/>
          <w:sz w:val="24"/>
          <w:szCs w:val="24"/>
        </w:rPr>
        <w:t>d)</w:t>
      </w:r>
      <w:r w:rsidRPr="00A60601">
        <w:rPr>
          <w:rFonts w:ascii="Times New Roman" w:hAnsi="Times New Roman" w:cs="Times New Roman"/>
          <w:sz w:val="24"/>
          <w:szCs w:val="24"/>
        </w:rPr>
        <w:t xml:space="preserve"> </w:t>
      </w:r>
      <w:r w:rsidRPr="00A60601">
        <w:rPr>
          <w:rFonts w:ascii="Times New Roman" w:hAnsi="Times New Roman" w:cs="Times New Roman"/>
          <w:b/>
          <w:sz w:val="24"/>
          <w:szCs w:val="24"/>
        </w:rPr>
        <w:t>Lucan-Palmerstown-Fonthill Area Committee – </w:t>
      </w:r>
    </w:p>
    <w:p w14:paraId="49CB90D6" w14:textId="77777777" w:rsidR="002A654C" w:rsidRPr="005E7CF2" w:rsidRDefault="00EF63F1" w:rsidP="00A60601">
      <w:pPr>
        <w:ind w:left="720"/>
        <w:rPr>
          <w:rFonts w:ascii="Times New Roman" w:hAnsi="Times New Roman" w:cs="Times New Roman"/>
          <w:i/>
          <w:iCs/>
          <w:sz w:val="24"/>
          <w:szCs w:val="24"/>
        </w:rPr>
      </w:pPr>
      <w:r w:rsidRPr="005E7CF2">
        <w:rPr>
          <w:rFonts w:ascii="Times New Roman" w:hAnsi="Times New Roman" w:cs="Times New Roman"/>
          <w:i/>
          <w:iCs/>
          <w:sz w:val="24"/>
          <w:szCs w:val="24"/>
        </w:rPr>
        <w:t>Dealing with Public Realm, Water &amp; Drainage, Housing, Community, Planning, Economic Development, Libraries &amp; Arts, Corporate Support, Performance &amp; Change Management   </w:t>
      </w:r>
    </w:p>
    <w:p w14:paraId="21803E22" w14:textId="10987F86" w:rsidR="002A654C" w:rsidRPr="005E7CF2"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r w:rsidR="00EF63F1" w:rsidRPr="00A60601">
        <w:rPr>
          <w:rFonts w:ascii="Times New Roman" w:hAnsi="Times New Roman" w:cs="Times New Roman"/>
          <w:sz w:val="24"/>
          <w:szCs w:val="24"/>
        </w:rPr>
        <w:t> </w:t>
      </w:r>
    </w:p>
    <w:p w14:paraId="342C7468" w14:textId="4560FF9C" w:rsidR="002A654C" w:rsidRDefault="00EF63F1" w:rsidP="00A60601">
      <w:pPr>
        <w:pStyle w:val="Heading3"/>
        <w:ind w:left="-567"/>
        <w:rPr>
          <w:rFonts w:ascii="Times New Roman" w:hAnsi="Times New Roman" w:cs="Times New Roman"/>
          <w:b/>
          <w:sz w:val="24"/>
          <w:szCs w:val="24"/>
          <w:u w:val="single"/>
        </w:rPr>
      </w:pPr>
      <w:r w:rsidRPr="00A60601">
        <w:rPr>
          <w:rFonts w:ascii="Times New Roman" w:hAnsi="Times New Roman" w:cs="Times New Roman"/>
          <w:b/>
          <w:sz w:val="24"/>
          <w:szCs w:val="24"/>
        </w:rPr>
        <w:t xml:space="preserve">H3/0520 </w:t>
      </w:r>
      <w:r w:rsidR="00A60601">
        <w:rPr>
          <w:rFonts w:ascii="Times New Roman" w:hAnsi="Times New Roman" w:cs="Times New Roman"/>
          <w:b/>
          <w:sz w:val="24"/>
          <w:szCs w:val="24"/>
        </w:rPr>
        <w:tab/>
      </w:r>
      <w:r w:rsidRPr="005E7CF2">
        <w:rPr>
          <w:rFonts w:ascii="Times New Roman" w:hAnsi="Times New Roman" w:cs="Times New Roman"/>
          <w:b/>
          <w:sz w:val="24"/>
          <w:szCs w:val="24"/>
          <w:u w:val="single"/>
        </w:rPr>
        <w:t>STANDING COMMITTEES ORGANISATION, PROCEDURE &amp; FINANCE </w:t>
      </w:r>
    </w:p>
    <w:p w14:paraId="0D970E18" w14:textId="7B2C37D7"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4B6D0317" w14:textId="6A673734" w:rsidR="002A654C" w:rsidRDefault="00EF63F1" w:rsidP="00A60601">
      <w:pPr>
        <w:pStyle w:val="Heading3"/>
        <w:ind w:left="-567"/>
        <w:rPr>
          <w:rFonts w:ascii="Times New Roman" w:hAnsi="Times New Roman" w:cs="Times New Roman"/>
          <w:sz w:val="24"/>
          <w:szCs w:val="24"/>
        </w:rPr>
      </w:pPr>
      <w:r w:rsidRPr="00A60601">
        <w:rPr>
          <w:rFonts w:ascii="Times New Roman" w:hAnsi="Times New Roman" w:cs="Times New Roman"/>
          <w:b/>
          <w:sz w:val="24"/>
          <w:szCs w:val="24"/>
        </w:rPr>
        <w:lastRenderedPageBreak/>
        <w:t xml:space="preserve">H4/0520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STRATEGIC POLICY COMMITTEES</w:t>
      </w:r>
      <w:r w:rsidRPr="00A60601">
        <w:rPr>
          <w:rFonts w:ascii="Times New Roman" w:hAnsi="Times New Roman" w:cs="Times New Roman"/>
          <w:sz w:val="24"/>
          <w:szCs w:val="24"/>
        </w:rPr>
        <w:t xml:space="preserve"> </w:t>
      </w:r>
    </w:p>
    <w:p w14:paraId="59920A95" w14:textId="7600A40A"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60A49CF1" w14:textId="75DB94BE" w:rsidR="002A654C" w:rsidRPr="00A60601" w:rsidRDefault="00EF63F1" w:rsidP="00A60601">
      <w:pPr>
        <w:ind w:left="-567"/>
        <w:rPr>
          <w:rFonts w:ascii="Times New Roman" w:hAnsi="Times New Roman" w:cs="Times New Roman"/>
          <w:sz w:val="24"/>
          <w:szCs w:val="24"/>
        </w:rPr>
      </w:pPr>
      <w:r w:rsidRPr="00A60601">
        <w:rPr>
          <w:rFonts w:ascii="Times New Roman" w:hAnsi="Times New Roman" w:cs="Times New Roman"/>
          <w:b/>
          <w:sz w:val="24"/>
          <w:szCs w:val="24"/>
        </w:rPr>
        <w:t xml:space="preserve">H5/0520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REPORTS REQUESTED BY AREA COMMITTEES</w:t>
      </w:r>
    </w:p>
    <w:p w14:paraId="11A20B85" w14:textId="77777777"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33FDE0E8" w14:textId="7FB80237" w:rsidR="002A654C" w:rsidRPr="00A60601" w:rsidRDefault="00EF63F1" w:rsidP="00A60601">
      <w:pPr>
        <w:pStyle w:val="Heading3"/>
        <w:ind w:left="-567"/>
        <w:rPr>
          <w:rFonts w:ascii="Times New Roman" w:hAnsi="Times New Roman" w:cs="Times New Roman"/>
          <w:sz w:val="24"/>
          <w:szCs w:val="24"/>
          <w:u w:val="single"/>
        </w:rPr>
      </w:pPr>
      <w:r w:rsidRPr="00A60601">
        <w:rPr>
          <w:rFonts w:ascii="Times New Roman" w:hAnsi="Times New Roman" w:cs="Times New Roman"/>
          <w:b/>
          <w:sz w:val="24"/>
          <w:szCs w:val="24"/>
        </w:rPr>
        <w:t xml:space="preserve">H6/0520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DECLARATION OF ROADS TO BE MADE PUBLIC ROADS</w:t>
      </w:r>
    </w:p>
    <w:p w14:paraId="10A0B8C6" w14:textId="77777777" w:rsidR="005E7CF2" w:rsidRPr="001F4553" w:rsidRDefault="005E7CF2" w:rsidP="005E7CF2">
      <w:pPr>
        <w:spacing w:before="100" w:beforeAutospacing="1" w:after="100" w:afterAutospacing="1"/>
        <w:ind w:firstLine="720"/>
        <w:rPr>
          <w:rFonts w:ascii="Times New Roman" w:eastAsia="Times New Roman" w:hAnsi="Times New Roman" w:cs="Times New Roman"/>
          <w:b/>
          <w:bCs/>
        </w:rPr>
      </w:pPr>
      <w:r w:rsidRPr="001F4553">
        <w:rPr>
          <w:rFonts w:ascii="Times New Roman" w:eastAsia="Times New Roman" w:hAnsi="Times New Roman" w:cs="Times New Roman"/>
        </w:rPr>
        <w:t>It was</w:t>
      </w:r>
      <w:r w:rsidRPr="001F4553">
        <w:rPr>
          <w:rFonts w:ascii="Times New Roman" w:eastAsia="Times New Roman" w:hAnsi="Times New Roman" w:cs="Times New Roman"/>
          <w:b/>
        </w:rPr>
        <w:t xml:space="preserve"> NOTED </w:t>
      </w:r>
      <w:r w:rsidRPr="001F4553">
        <w:rPr>
          <w:rFonts w:ascii="Times New Roman" w:eastAsia="Times New Roman" w:hAnsi="Times New Roman" w:cs="Times New Roman"/>
        </w:rPr>
        <w:t>that there was</w:t>
      </w:r>
      <w:r w:rsidRPr="001F4553">
        <w:rPr>
          <w:rFonts w:ascii="Times New Roman" w:eastAsia="Times New Roman" w:hAnsi="Times New Roman" w:cs="Times New Roman"/>
          <w:b/>
        </w:rPr>
        <w:t xml:space="preserve"> NO </w:t>
      </w:r>
      <w:r w:rsidRPr="001F4553">
        <w:rPr>
          <w:rFonts w:ascii="Times New Roman" w:eastAsia="Times New Roman" w:hAnsi="Times New Roman" w:cs="Times New Roman"/>
        </w:rPr>
        <w:t>Business under this Heading.</w:t>
      </w:r>
    </w:p>
    <w:p w14:paraId="47EB709F" w14:textId="011B5273" w:rsidR="002A654C" w:rsidRDefault="00EF63F1" w:rsidP="00A60601">
      <w:pPr>
        <w:pStyle w:val="Heading3"/>
        <w:ind w:left="-567"/>
        <w:rPr>
          <w:rFonts w:ascii="Times New Roman" w:hAnsi="Times New Roman" w:cs="Times New Roman"/>
          <w:b/>
          <w:sz w:val="24"/>
          <w:szCs w:val="24"/>
          <w:u w:val="single"/>
        </w:rPr>
      </w:pPr>
      <w:r w:rsidRPr="00A60601">
        <w:rPr>
          <w:rFonts w:ascii="Times New Roman" w:hAnsi="Times New Roman" w:cs="Times New Roman"/>
          <w:b/>
          <w:sz w:val="24"/>
          <w:szCs w:val="24"/>
        </w:rPr>
        <w:t>H7</w:t>
      </w:r>
      <w:r w:rsidR="00CE48F6">
        <w:rPr>
          <w:rFonts w:ascii="Times New Roman" w:hAnsi="Times New Roman" w:cs="Times New Roman"/>
          <w:b/>
          <w:sz w:val="24"/>
          <w:szCs w:val="24"/>
        </w:rPr>
        <w:t>a</w:t>
      </w:r>
      <w:r w:rsidRPr="00A60601">
        <w:rPr>
          <w:rFonts w:ascii="Times New Roman" w:hAnsi="Times New Roman" w:cs="Times New Roman"/>
          <w:b/>
          <w:sz w:val="24"/>
          <w:szCs w:val="24"/>
        </w:rPr>
        <w:t xml:space="preserve">/0520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PROPOSED DISPOSAL OF PROPERTIES/SITES</w:t>
      </w:r>
    </w:p>
    <w:p w14:paraId="690E7099" w14:textId="229D55C1" w:rsidR="00A32416" w:rsidRDefault="00A32416" w:rsidP="00A32416">
      <w:pPr>
        <w:pStyle w:val="Heading3"/>
        <w:ind w:left="720" w:firstLine="3"/>
        <w:rPr>
          <w:rFonts w:ascii="Times New Roman" w:hAnsi="Times New Roman" w:cs="Times New Roman"/>
          <w:sz w:val="24"/>
          <w:szCs w:val="24"/>
        </w:rPr>
      </w:pPr>
      <w:r w:rsidRPr="009F27B7">
        <w:rPr>
          <w:rFonts w:ascii="Times New Roman" w:hAnsi="Times New Roman" w:cs="Times New Roman"/>
          <w:sz w:val="24"/>
          <w:szCs w:val="24"/>
        </w:rPr>
        <w:t>The following reports by the Chief Executive, which had been circulated, were presented by</w:t>
      </w:r>
      <w:r>
        <w:rPr>
          <w:rFonts w:ascii="Times New Roman" w:hAnsi="Times New Roman" w:cs="Times New Roman"/>
          <w:sz w:val="24"/>
          <w:szCs w:val="24"/>
        </w:rPr>
        <w:t xml:space="preserve"> Mr. F. Nevin, Director of Economic, Enterprise &amp; Tourism Development.</w:t>
      </w:r>
    </w:p>
    <w:p w14:paraId="08EF8F94" w14:textId="44A8368A" w:rsidR="00A32416" w:rsidRDefault="00CE48F6" w:rsidP="00CE48F6">
      <w:pPr>
        <w:pStyle w:val="Heading3"/>
        <w:numPr>
          <w:ilvl w:val="0"/>
          <w:numId w:val="26"/>
        </w:numPr>
        <w:rPr>
          <w:rFonts w:ascii="Times New Roman" w:hAnsi="Times New Roman" w:cs="Times New Roman"/>
          <w:sz w:val="24"/>
          <w:szCs w:val="24"/>
        </w:rPr>
      </w:pPr>
      <w:r w:rsidRPr="00CE48F6">
        <w:rPr>
          <w:rFonts w:ascii="Times New Roman" w:hAnsi="Times New Roman" w:cs="Times New Roman"/>
          <w:sz w:val="24"/>
          <w:szCs w:val="24"/>
        </w:rPr>
        <w:t>S183 Grange Castle West</w:t>
      </w:r>
    </w:p>
    <w:p w14:paraId="33D9C6B1" w14:textId="77777777" w:rsidR="00CE48F6" w:rsidRDefault="00CE48F6" w:rsidP="00CE48F6">
      <w:pPr>
        <w:pStyle w:val="Heading3"/>
        <w:ind w:left="1080"/>
        <w:rPr>
          <w:rFonts w:ascii="Times New Roman" w:hAnsi="Times New Roman" w:cs="Times New Roman"/>
          <w:sz w:val="24"/>
          <w:szCs w:val="24"/>
        </w:rPr>
      </w:pPr>
    </w:p>
    <w:p w14:paraId="3D0C9AF1" w14:textId="77777777" w:rsidR="006B0B9B" w:rsidRPr="006B0B9B" w:rsidRDefault="006B0B9B" w:rsidP="006B0B9B">
      <w:pPr>
        <w:ind w:left="720"/>
        <w:jc w:val="both"/>
        <w:rPr>
          <w:rFonts w:ascii="Tahoma" w:hAnsi="Tahoma" w:cs="Tahoma"/>
          <w:sz w:val="20"/>
          <w:szCs w:val="20"/>
        </w:rPr>
      </w:pPr>
      <w:r w:rsidRPr="006B0B9B">
        <w:rPr>
          <w:rFonts w:ascii="Tahoma" w:hAnsi="Tahoma" w:cs="Tahoma"/>
          <w:sz w:val="20"/>
          <w:szCs w:val="20"/>
        </w:rPr>
        <w:t>Lens Media Limited have applied to purchase 48 acres at Grange Castle West Business Park for the purpose of a Media Park.</w:t>
      </w:r>
    </w:p>
    <w:p w14:paraId="62ECF596" w14:textId="77777777" w:rsidR="006B0B9B" w:rsidRPr="006B0B9B" w:rsidRDefault="006B0B9B" w:rsidP="006B0B9B">
      <w:pPr>
        <w:ind w:left="720"/>
        <w:jc w:val="both"/>
        <w:rPr>
          <w:rFonts w:ascii="Tahoma" w:hAnsi="Tahoma" w:cs="Tahoma"/>
          <w:sz w:val="20"/>
          <w:szCs w:val="20"/>
        </w:rPr>
      </w:pPr>
      <w:r w:rsidRPr="006B0B9B">
        <w:rPr>
          <w:rFonts w:ascii="Tahoma" w:hAnsi="Tahoma" w:cs="Tahoma"/>
          <w:sz w:val="20"/>
          <w:szCs w:val="20"/>
        </w:rPr>
        <w:t>This will be the first full-service Media Park constructed in Ireland that is designed to cater for major international markets. The main component of the Media Park will be the construction of a full service Film, TV and Digital Content Production Studio/Campus comprising design for 12 State of the Art Sound Stages with 9 Sound Stages under construction from day one totalling an initial 185,000 sq. ft. of Production space. In addition, alongside the Sound Stages, there will be 100,000 sq. ft. of Workshop space to accommodate all the necessary crafts and services needed for modern Production including Construction, Props, Cameras, Lighting, Wardrobe and the many other specialist services needed to service the requirements of Irish and International studios and producers. There will also be 100,000 sq. ft. of Production offices to accommodate local and international producers and the many different digital production and post-production services needed on site.</w:t>
      </w:r>
    </w:p>
    <w:p w14:paraId="37965A94" w14:textId="77777777" w:rsidR="006B0B9B" w:rsidRPr="006B0B9B" w:rsidRDefault="006B0B9B" w:rsidP="006B0B9B">
      <w:pPr>
        <w:ind w:left="720"/>
        <w:jc w:val="both"/>
        <w:rPr>
          <w:rFonts w:ascii="Tahoma" w:hAnsi="Tahoma" w:cs="Tahoma"/>
          <w:sz w:val="20"/>
          <w:szCs w:val="20"/>
        </w:rPr>
      </w:pPr>
    </w:p>
    <w:p w14:paraId="728941F5" w14:textId="20E23E04" w:rsidR="006B0B9B" w:rsidRPr="006B0B9B" w:rsidRDefault="006B0B9B" w:rsidP="00CE48F6">
      <w:pPr>
        <w:ind w:left="720"/>
        <w:jc w:val="both"/>
        <w:rPr>
          <w:rFonts w:ascii="Tahoma" w:hAnsi="Tahoma" w:cs="Tahoma"/>
          <w:sz w:val="20"/>
          <w:szCs w:val="20"/>
        </w:rPr>
      </w:pPr>
      <w:r w:rsidRPr="006B0B9B">
        <w:rPr>
          <w:rFonts w:ascii="Tahoma" w:hAnsi="Tahoma" w:cs="Tahoma"/>
          <w:sz w:val="20"/>
          <w:szCs w:val="20"/>
        </w:rPr>
        <w:t xml:space="preserve">I recommend that the Council dispose of lands totalling 48 acres or thereabouts at Grange Castle West Business Park to Lens Media Limited in accordance with Section 211 of the Planning and Development Act 2000 and subject to the Provisions of Section 183 of the Local Government Act 2001 by way of a 999 year Lease. </w:t>
      </w:r>
    </w:p>
    <w:p w14:paraId="16B43C75" w14:textId="77777777" w:rsidR="006B0B9B" w:rsidRPr="006B0B9B" w:rsidRDefault="006B0B9B" w:rsidP="006B0B9B">
      <w:pPr>
        <w:ind w:left="720"/>
        <w:jc w:val="both"/>
        <w:rPr>
          <w:rFonts w:ascii="Tahoma" w:hAnsi="Tahoma" w:cs="Tahoma"/>
          <w:sz w:val="20"/>
          <w:szCs w:val="20"/>
        </w:rPr>
      </w:pPr>
      <w:r w:rsidRPr="006B0B9B">
        <w:rPr>
          <w:rFonts w:ascii="Tahoma" w:hAnsi="Tahoma" w:cs="Tahoma"/>
          <w:sz w:val="20"/>
          <w:szCs w:val="20"/>
        </w:rPr>
        <w:t xml:space="preserve">and subject to the following terms and conditions: -  </w:t>
      </w:r>
    </w:p>
    <w:p w14:paraId="1B801013" w14:textId="77777777" w:rsidR="006B0B9B" w:rsidRPr="006B0B9B" w:rsidRDefault="006B0B9B" w:rsidP="006B0B9B">
      <w:pPr>
        <w:ind w:left="720"/>
        <w:jc w:val="both"/>
        <w:rPr>
          <w:rFonts w:ascii="Tahoma" w:hAnsi="Tahoma" w:cs="Tahoma"/>
          <w:sz w:val="20"/>
          <w:szCs w:val="20"/>
        </w:rPr>
      </w:pPr>
      <w:r w:rsidRPr="006B0B9B">
        <w:rPr>
          <w:rFonts w:ascii="Tahoma" w:hAnsi="Tahoma" w:cs="Tahoma"/>
          <w:sz w:val="20"/>
          <w:szCs w:val="20"/>
        </w:rPr>
        <w:t xml:space="preserve">  </w:t>
      </w:r>
    </w:p>
    <w:p w14:paraId="1AF56BE4" w14:textId="77777777" w:rsidR="006B0B9B" w:rsidRPr="006B0B9B" w:rsidRDefault="006B0B9B" w:rsidP="006B0B9B">
      <w:pPr>
        <w:ind w:left="1440" w:hanging="360"/>
        <w:jc w:val="both"/>
        <w:rPr>
          <w:rFonts w:ascii="Tahoma" w:hAnsi="Tahoma" w:cs="Tahoma"/>
          <w:sz w:val="20"/>
          <w:szCs w:val="20"/>
        </w:rPr>
      </w:pPr>
      <w:r w:rsidRPr="006B0B9B">
        <w:rPr>
          <w:rFonts w:ascii="Tahoma" w:hAnsi="Tahoma" w:cs="Tahoma"/>
          <w:sz w:val="20"/>
          <w:szCs w:val="20"/>
        </w:rPr>
        <w:t xml:space="preserve">1 (a) That the lands being disposed of in the first instance comprise approximately 48 acres or thereabouts.  A formal disposal map shall be prepared in due course by the Council for inclusion with the legal documents but in the interim a draft plan for identification purposes Drawing 17 -129 is attached showing the site outlined in red.  </w:t>
      </w:r>
    </w:p>
    <w:p w14:paraId="5438CC24" w14:textId="77777777" w:rsidR="006B0B9B" w:rsidRPr="006B0B9B" w:rsidRDefault="006B0B9B" w:rsidP="006B0B9B">
      <w:pPr>
        <w:ind w:left="1440" w:hanging="720"/>
        <w:jc w:val="both"/>
        <w:rPr>
          <w:rFonts w:ascii="Tahoma" w:hAnsi="Tahoma" w:cs="Tahoma"/>
          <w:sz w:val="20"/>
          <w:szCs w:val="20"/>
        </w:rPr>
      </w:pPr>
    </w:p>
    <w:p w14:paraId="21FC5167" w14:textId="77777777" w:rsidR="006B0B9B" w:rsidRPr="006B0B9B" w:rsidRDefault="006B0B9B" w:rsidP="006B0B9B">
      <w:pPr>
        <w:numPr>
          <w:ilvl w:val="0"/>
          <w:numId w:val="9"/>
        </w:numPr>
        <w:tabs>
          <w:tab w:val="clear" w:pos="720"/>
          <w:tab w:val="num" w:pos="1440"/>
        </w:tabs>
        <w:spacing w:after="0" w:line="240" w:lineRule="auto"/>
        <w:ind w:left="1440"/>
        <w:jc w:val="both"/>
        <w:rPr>
          <w:rFonts w:ascii="Tahoma" w:hAnsi="Tahoma" w:cs="Tahoma"/>
          <w:sz w:val="20"/>
          <w:szCs w:val="20"/>
        </w:rPr>
      </w:pPr>
      <w:r w:rsidRPr="006B0B9B">
        <w:rPr>
          <w:rFonts w:ascii="Tahoma" w:hAnsi="Tahoma" w:cs="Tahoma"/>
          <w:sz w:val="20"/>
          <w:szCs w:val="20"/>
        </w:rPr>
        <w:lastRenderedPageBreak/>
        <w:t xml:space="preserve">The Council will retain a 5-metre wayleave area along the boundaries of the site. These wayleaves will be required within the perimeter of the lands being disposed of to facilitate the existing and future servicing by the Council of this site and any other lands. </w:t>
      </w:r>
    </w:p>
    <w:p w14:paraId="67CBAB77" w14:textId="77777777" w:rsidR="006B0B9B" w:rsidRPr="006B0B9B" w:rsidRDefault="006B0B9B" w:rsidP="006B0B9B">
      <w:pPr>
        <w:ind w:left="1080"/>
        <w:jc w:val="both"/>
        <w:rPr>
          <w:rFonts w:ascii="Tahoma" w:hAnsi="Tahoma" w:cs="Tahoma"/>
          <w:sz w:val="20"/>
          <w:szCs w:val="20"/>
        </w:rPr>
      </w:pPr>
    </w:p>
    <w:p w14:paraId="0B7DE646" w14:textId="77777777" w:rsidR="006B0B9B" w:rsidRPr="006B0B9B" w:rsidRDefault="006B0B9B" w:rsidP="006B0B9B">
      <w:pPr>
        <w:ind w:left="1440" w:hanging="720"/>
        <w:jc w:val="both"/>
        <w:rPr>
          <w:rFonts w:ascii="Tahoma" w:hAnsi="Tahoma" w:cs="Tahoma"/>
          <w:sz w:val="20"/>
          <w:szCs w:val="20"/>
        </w:rPr>
      </w:pPr>
    </w:p>
    <w:p w14:paraId="77F7D070" w14:textId="77777777" w:rsidR="006B0B9B" w:rsidRPr="006B0B9B" w:rsidRDefault="006B0B9B" w:rsidP="006B0B9B">
      <w:pPr>
        <w:numPr>
          <w:ilvl w:val="0"/>
          <w:numId w:val="8"/>
        </w:numPr>
        <w:tabs>
          <w:tab w:val="clear" w:pos="720"/>
          <w:tab w:val="num" w:pos="1440"/>
        </w:tabs>
        <w:spacing w:after="0" w:line="240" w:lineRule="auto"/>
        <w:ind w:left="1440"/>
        <w:jc w:val="both"/>
        <w:rPr>
          <w:rFonts w:ascii="Tahoma" w:hAnsi="Tahoma" w:cs="Tahoma"/>
          <w:sz w:val="20"/>
          <w:szCs w:val="20"/>
        </w:rPr>
      </w:pPr>
      <w:r w:rsidRPr="006B0B9B">
        <w:rPr>
          <w:rFonts w:ascii="Tahoma" w:hAnsi="Tahoma" w:cs="Tahoma"/>
          <w:sz w:val="20"/>
          <w:szCs w:val="20"/>
        </w:rPr>
        <w:t xml:space="preserve">That the consideration due to the Council shall be calculated on the basis of the sum of €550,000 (five hundred and fifty thousand euro) per acre (the “Purchase Price”), payable, as to the amounts described at (a), (b) and (c) below:- </w:t>
      </w:r>
    </w:p>
    <w:p w14:paraId="79043DB0" w14:textId="77777777" w:rsidR="006B0B9B" w:rsidRPr="006B0B9B" w:rsidRDefault="006B0B9B" w:rsidP="006B0B9B">
      <w:pPr>
        <w:ind w:left="1080"/>
        <w:jc w:val="both"/>
        <w:rPr>
          <w:rFonts w:ascii="Tahoma" w:hAnsi="Tahoma" w:cs="Tahoma"/>
          <w:sz w:val="20"/>
          <w:szCs w:val="20"/>
        </w:rPr>
      </w:pPr>
    </w:p>
    <w:p w14:paraId="32BF8372" w14:textId="77777777" w:rsidR="006B0B9B" w:rsidRPr="006B0B9B" w:rsidRDefault="006B0B9B" w:rsidP="006B0B9B">
      <w:pPr>
        <w:pStyle w:val="NA-LEVEL2"/>
        <w:numPr>
          <w:ilvl w:val="1"/>
          <w:numId w:val="6"/>
        </w:numPr>
        <w:tabs>
          <w:tab w:val="clear" w:pos="1417"/>
          <w:tab w:val="num" w:pos="2137"/>
        </w:tabs>
        <w:ind w:left="2137"/>
        <w:rPr>
          <w:rFonts w:ascii="Tahoma" w:hAnsi="Tahoma" w:cs="Tahoma"/>
          <w:szCs w:val="20"/>
        </w:rPr>
      </w:pPr>
      <w:r w:rsidRPr="006B0B9B">
        <w:rPr>
          <w:rFonts w:ascii="Tahoma" w:hAnsi="Tahoma" w:cs="Tahoma"/>
          <w:szCs w:val="20"/>
        </w:rPr>
        <w:t>10% of the Purchase Price on signing and exchange of a Contract for Sale / an Agreement for Lease in respect of the site. Such amount to be refunded in the event that the development proposed for the site does not receive full planning permission, and/or in the event of any of the terms and conditions of the disposal not having been satisfied.</w:t>
      </w:r>
    </w:p>
    <w:p w14:paraId="782285A7" w14:textId="77777777" w:rsidR="006B0B9B" w:rsidRPr="006B0B9B" w:rsidRDefault="006B0B9B" w:rsidP="006B0B9B">
      <w:pPr>
        <w:pStyle w:val="NA-LEVEL2"/>
        <w:numPr>
          <w:ilvl w:val="1"/>
          <w:numId w:val="6"/>
        </w:numPr>
        <w:tabs>
          <w:tab w:val="clear" w:pos="1417"/>
          <w:tab w:val="num" w:pos="2137"/>
        </w:tabs>
        <w:ind w:left="2137"/>
        <w:rPr>
          <w:rFonts w:ascii="Tahoma" w:hAnsi="Tahoma" w:cs="Tahoma"/>
          <w:szCs w:val="20"/>
        </w:rPr>
      </w:pPr>
      <w:r w:rsidRPr="006B0B9B">
        <w:rPr>
          <w:rFonts w:ascii="Tahoma" w:hAnsi="Tahoma" w:cs="Tahoma"/>
          <w:szCs w:val="20"/>
        </w:rPr>
        <w:t>80% of the Purchase Price within 15 business days of date of Lens Media Limited  entry onto the site for the purpose of commencing construction works on foot of the final grant of planning permission (provided that, for the avoidance of doubt, Lens Media Limited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6.</w:t>
      </w:r>
    </w:p>
    <w:p w14:paraId="5F6E3E51" w14:textId="77777777" w:rsidR="006B0B9B" w:rsidRPr="006B0B9B" w:rsidRDefault="006B0B9B" w:rsidP="006B0B9B">
      <w:pPr>
        <w:pStyle w:val="NA-LEVEL2"/>
        <w:numPr>
          <w:ilvl w:val="1"/>
          <w:numId w:val="6"/>
        </w:numPr>
        <w:tabs>
          <w:tab w:val="clear" w:pos="1417"/>
          <w:tab w:val="num" w:pos="2137"/>
        </w:tabs>
        <w:ind w:left="2137"/>
        <w:rPr>
          <w:rFonts w:ascii="Tahoma" w:hAnsi="Tahoma" w:cs="Tahoma"/>
          <w:szCs w:val="20"/>
        </w:rPr>
      </w:pPr>
      <w:r w:rsidRPr="006B0B9B">
        <w:rPr>
          <w:rFonts w:ascii="Tahoma" w:hAnsi="Tahoma" w:cs="Tahoma"/>
          <w:szCs w:val="20"/>
        </w:rPr>
        <w:t xml:space="preserve">The remaining 10% of the Purchase Price on the grant of the Master Lease which shall occur at the time and in the manner set out in term no. 11 below.  </w:t>
      </w:r>
    </w:p>
    <w:p w14:paraId="2359A3F0" w14:textId="7864B895" w:rsidR="006B0B9B" w:rsidRPr="006B0B9B" w:rsidRDefault="006B0B9B" w:rsidP="006B0B9B">
      <w:pPr>
        <w:pStyle w:val="NA-LEVEL1"/>
        <w:numPr>
          <w:ilvl w:val="1"/>
          <w:numId w:val="10"/>
        </w:numPr>
        <w:rPr>
          <w:rFonts w:ascii="Tahoma" w:hAnsi="Tahoma" w:cs="Tahoma"/>
          <w:szCs w:val="20"/>
        </w:rPr>
      </w:pPr>
      <w:r w:rsidRPr="006B0B9B">
        <w:rPr>
          <w:rFonts w:ascii="Tahoma" w:hAnsi="Tahoma" w:cs="Tahoma"/>
          <w:szCs w:val="20"/>
        </w:rPr>
        <w:t>The Council shall be entitled to charge interest at a rate of eight per cent (8%) per annum on any outstanding sums in the event of failure by Lens Media Limited to pay the foregoing sums on the above dates.  This interest rate penalty shall be calculated on a daily basis for any period of time deposits are outstanding without cause.</w:t>
      </w:r>
    </w:p>
    <w:p w14:paraId="40F2E0FD" w14:textId="77777777" w:rsidR="006B0B9B" w:rsidRPr="006B0B9B" w:rsidRDefault="006B0B9B" w:rsidP="006B0B9B">
      <w:pPr>
        <w:ind w:left="720"/>
        <w:jc w:val="both"/>
        <w:rPr>
          <w:rFonts w:ascii="Tahoma" w:hAnsi="Tahoma" w:cs="Tahoma"/>
          <w:sz w:val="20"/>
          <w:szCs w:val="20"/>
        </w:rPr>
      </w:pPr>
    </w:p>
    <w:p w14:paraId="40AE2998" w14:textId="098ADE7B" w:rsidR="006B0B9B" w:rsidRPr="006B0B9B" w:rsidRDefault="006B0B9B" w:rsidP="006B0B9B">
      <w:pPr>
        <w:pStyle w:val="NA-LEVEL1"/>
        <w:numPr>
          <w:ilvl w:val="1"/>
          <w:numId w:val="10"/>
        </w:numPr>
        <w:rPr>
          <w:rFonts w:ascii="Tahoma" w:hAnsi="Tahoma" w:cs="Tahoma"/>
          <w:szCs w:val="20"/>
        </w:rPr>
      </w:pPr>
      <w:bookmarkStart w:id="0" w:name="_Hlk29907941"/>
      <w:r w:rsidRPr="006B0B9B">
        <w:rPr>
          <w:rFonts w:ascii="Tahoma" w:hAnsi="Tahoma" w:cs="Tahoma"/>
          <w:szCs w:val="20"/>
        </w:rPr>
        <w:t>That utility services infrastructure providing for energy, water, wastewater and fibre installation (responsibility for which rests with Lens Media Limited) are provided to the boundary of the site. Connection to, and supply from the utility providers is a matter for the client.</w:t>
      </w:r>
    </w:p>
    <w:p w14:paraId="747E8455" w14:textId="77777777" w:rsidR="006B0B9B" w:rsidRPr="006B0B9B" w:rsidRDefault="006B0B9B" w:rsidP="006B0B9B">
      <w:pPr>
        <w:ind w:left="720"/>
        <w:rPr>
          <w:rFonts w:ascii="Tahoma" w:hAnsi="Tahoma" w:cs="Tahoma"/>
          <w:sz w:val="20"/>
          <w:szCs w:val="20"/>
          <w:highlight w:val="yellow"/>
        </w:rPr>
      </w:pPr>
    </w:p>
    <w:bookmarkEnd w:id="0"/>
    <w:p w14:paraId="34A7A219" w14:textId="2FE89578" w:rsidR="006B0B9B" w:rsidRPr="006B0B9B" w:rsidRDefault="006B0B9B" w:rsidP="006B0B9B">
      <w:pPr>
        <w:pStyle w:val="NA-LEVEL1"/>
        <w:numPr>
          <w:ilvl w:val="1"/>
          <w:numId w:val="10"/>
        </w:numPr>
        <w:rPr>
          <w:rFonts w:ascii="Tahoma" w:hAnsi="Tahoma" w:cs="Tahoma"/>
          <w:szCs w:val="20"/>
        </w:rPr>
      </w:pPr>
      <w:r w:rsidRPr="006B0B9B">
        <w:rPr>
          <w:rFonts w:ascii="Tahoma" w:hAnsi="Tahoma" w:cs="Tahoma"/>
          <w:szCs w:val="20"/>
        </w:rPr>
        <w:t>That Lens Media Limited  must apply for full planning permission (and if requested provide an Environmental Impact Statement) for the development the entire site not later than 6 months after the signing of final contracts or such other date as may be approved solely at the discretion of the Council. Lens Media Limited  shall forward to the Council within six months of the date of final grant of planning permission, and in any event, no later than one month prior to Lens Media Limited  commencing works on foot of the final grant of planning permission, a copy of the outline building programme for such works describing the key construction milestones.</w:t>
      </w:r>
    </w:p>
    <w:p w14:paraId="1E025E3E" w14:textId="77777777" w:rsidR="006B0B9B" w:rsidRPr="006B0B9B" w:rsidRDefault="006B0B9B" w:rsidP="006B0B9B">
      <w:pPr>
        <w:ind w:left="720"/>
        <w:rPr>
          <w:rFonts w:ascii="Tahoma" w:hAnsi="Tahoma" w:cs="Tahoma"/>
          <w:sz w:val="20"/>
          <w:szCs w:val="20"/>
        </w:rPr>
      </w:pPr>
    </w:p>
    <w:p w14:paraId="5BE63D19" w14:textId="673D6564" w:rsidR="006B0B9B" w:rsidRPr="006B0B9B" w:rsidRDefault="006B0B9B" w:rsidP="006B0B9B">
      <w:pPr>
        <w:pStyle w:val="NA-LEVEL1"/>
        <w:numPr>
          <w:ilvl w:val="1"/>
          <w:numId w:val="10"/>
        </w:numPr>
        <w:rPr>
          <w:rFonts w:ascii="Tahoma" w:hAnsi="Tahoma" w:cs="Tahoma"/>
          <w:szCs w:val="20"/>
        </w:rPr>
      </w:pPr>
      <w:r w:rsidRPr="006B0B9B">
        <w:rPr>
          <w:rFonts w:ascii="Tahoma" w:hAnsi="Tahoma" w:cs="Tahoma"/>
          <w:szCs w:val="20"/>
        </w:rPr>
        <w:t>The Planning Application should detail and meet design standards and landscaping appropriate to its location in Grange Castle West Business Park</w:t>
      </w:r>
    </w:p>
    <w:p w14:paraId="2AC2DA59" w14:textId="66AF0436" w:rsidR="006B0B9B" w:rsidRPr="006B0B9B" w:rsidRDefault="006B0B9B" w:rsidP="006B0B9B">
      <w:pPr>
        <w:pStyle w:val="NA-LEVEL1"/>
        <w:numPr>
          <w:ilvl w:val="1"/>
          <w:numId w:val="10"/>
        </w:numPr>
        <w:rPr>
          <w:rFonts w:ascii="Tahoma" w:hAnsi="Tahoma" w:cs="Tahoma"/>
          <w:szCs w:val="20"/>
        </w:rPr>
      </w:pPr>
      <w:r w:rsidRPr="006B0B9B">
        <w:rPr>
          <w:rFonts w:ascii="Tahoma" w:hAnsi="Tahoma" w:cs="Tahoma"/>
          <w:szCs w:val="20"/>
        </w:rPr>
        <w:lastRenderedPageBreak/>
        <w:t>That: (</w:t>
      </w:r>
      <w:proofErr w:type="spellStart"/>
      <w:r w:rsidRPr="006B0B9B">
        <w:rPr>
          <w:rFonts w:ascii="Tahoma" w:hAnsi="Tahoma" w:cs="Tahoma"/>
          <w:szCs w:val="20"/>
        </w:rPr>
        <w:t>i</w:t>
      </w:r>
      <w:proofErr w:type="spellEnd"/>
      <w:r w:rsidRPr="006B0B9B">
        <w:rPr>
          <w:rFonts w:ascii="Tahoma" w:hAnsi="Tahoma" w:cs="Tahoma"/>
          <w:szCs w:val="20"/>
        </w:rPr>
        <w:t xml:space="preserve">) if the construction works (meaning site preparation and shell and core construction) have not commenced within six months of the date of final grant of planning permission for the development, or such later date as may be agreed in writing with South Dublin County Council, such agreement not to be unreasonably withheld;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And further that, in the event that the final grant of planning permission is issued containing conditions which Lens Media Limited considers to be onerous, Lens Media Limited may by written notification to the Council rescind the Agreement for Lease / Contract for Sale. In event of rescission on any of the foregoing grounds, any monies paid to the date thereof under term no. 2 above shall be repaid to Lens Media Limited   without the payment of interest.  </w:t>
      </w:r>
    </w:p>
    <w:p w14:paraId="103F6240" w14:textId="42EA1C03" w:rsidR="006B0B9B" w:rsidRPr="006B0B9B" w:rsidRDefault="006B0B9B" w:rsidP="006B0B9B">
      <w:pPr>
        <w:pStyle w:val="NA-LEVEL1"/>
        <w:numPr>
          <w:ilvl w:val="1"/>
          <w:numId w:val="10"/>
        </w:numPr>
        <w:rPr>
          <w:rFonts w:ascii="Tahoma" w:hAnsi="Tahoma" w:cs="Tahoma"/>
          <w:szCs w:val="20"/>
        </w:rPr>
      </w:pPr>
      <w:r w:rsidRPr="006B0B9B">
        <w:rPr>
          <w:rFonts w:ascii="Tahoma" w:hAnsi="Tahoma" w:cs="Tahoma"/>
          <w:szCs w:val="20"/>
        </w:rPr>
        <w:t>That the Council shall enter into an Agreement for Lease or Contract for Sale in respect of the sale of the site to Lens Media Limited  (by way of grant of the Master Lease), based on and to give effect to these heads of terms, and which Agreement / Contract shall contain a Licence authorising Lens Media Limited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The Agreement / Contract shall contain further reasonable obligations upon Lens Media Limited with respect to that construction to ensure the satisfactory completion of the approved development on the site.</w:t>
      </w:r>
    </w:p>
    <w:p w14:paraId="6AA8E386" w14:textId="0E202F2F" w:rsidR="006B0B9B" w:rsidRPr="006B0B9B" w:rsidRDefault="006B0B9B" w:rsidP="006B0B9B">
      <w:pPr>
        <w:pStyle w:val="NA-LEVEL1"/>
        <w:numPr>
          <w:ilvl w:val="1"/>
          <w:numId w:val="10"/>
        </w:numPr>
        <w:rPr>
          <w:rFonts w:ascii="Tahoma" w:hAnsi="Tahoma" w:cs="Tahoma"/>
          <w:szCs w:val="20"/>
        </w:rPr>
      </w:pPr>
      <w:r w:rsidRPr="006B0B9B">
        <w:rPr>
          <w:rFonts w:ascii="Tahoma" w:hAnsi="Tahoma" w:cs="Tahoma"/>
          <w:szCs w:val="20"/>
        </w:rPr>
        <w:t xml:space="preserve">Lens Media Limited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Lens Media Limited must satisfy themselves as to the capacity of all services to service the proposed development. </w:t>
      </w:r>
    </w:p>
    <w:p w14:paraId="6C2D874F" w14:textId="77777777" w:rsidR="006B0B9B" w:rsidRPr="006B0B9B" w:rsidRDefault="006B0B9B" w:rsidP="006B0B9B">
      <w:pPr>
        <w:pStyle w:val="NA-LEVEL1"/>
        <w:numPr>
          <w:ilvl w:val="0"/>
          <w:numId w:val="0"/>
        </w:numPr>
        <w:ind w:left="1429"/>
        <w:rPr>
          <w:rFonts w:ascii="Tahoma" w:hAnsi="Tahoma" w:cs="Tahoma"/>
          <w:szCs w:val="20"/>
        </w:rPr>
      </w:pPr>
      <w:r w:rsidRPr="006B0B9B">
        <w:rPr>
          <w:rFonts w:ascii="Tahoma" w:hAnsi="Tahoma" w:cs="Tahoma"/>
          <w:szCs w:val="20"/>
        </w:rPr>
        <w:t>[</w:t>
      </w:r>
      <w:r w:rsidRPr="006B0B9B">
        <w:rPr>
          <w:rFonts w:ascii="Tahoma" w:hAnsi="Tahoma" w:cs="Tahoma"/>
          <w:iCs/>
          <w:szCs w:val="20"/>
        </w:rPr>
        <w:t>A special Arts contribution fixed at 50 cent per square foot of gross building areas shall apply and shall be payable no earlier than the grant of the Master Lease</w:t>
      </w:r>
      <w:r w:rsidRPr="006B0B9B">
        <w:rPr>
          <w:rFonts w:ascii="Tahoma" w:hAnsi="Tahoma" w:cs="Tahoma"/>
          <w:szCs w:val="20"/>
        </w:rPr>
        <w:t xml:space="preserve">.] </w:t>
      </w:r>
    </w:p>
    <w:p w14:paraId="29ACD6AA" w14:textId="77777777" w:rsidR="006B0B9B" w:rsidRPr="006B0B9B" w:rsidRDefault="006B0B9B" w:rsidP="006B0B9B">
      <w:pPr>
        <w:pStyle w:val="Body1"/>
        <w:ind w:left="1429" w:hanging="425"/>
        <w:rPr>
          <w:rFonts w:ascii="Tahoma" w:hAnsi="Tahoma" w:cs="Tahoma"/>
          <w:szCs w:val="20"/>
        </w:rPr>
      </w:pPr>
      <w:r w:rsidRPr="006B0B9B">
        <w:rPr>
          <w:rFonts w:ascii="Tahoma" w:hAnsi="Tahoma" w:cs="Tahoma"/>
          <w:szCs w:val="20"/>
        </w:rPr>
        <w:t>10.</w:t>
      </w:r>
      <w:r w:rsidRPr="006B0B9B">
        <w:rPr>
          <w:rFonts w:ascii="Tahoma" w:hAnsi="Tahoma" w:cs="Tahoma"/>
          <w:szCs w:val="20"/>
        </w:rPr>
        <w:tab/>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Lens Media Limited  </w:t>
      </w:r>
    </w:p>
    <w:p w14:paraId="66B40010" w14:textId="77777777" w:rsidR="006B0B9B" w:rsidRPr="006B0B9B" w:rsidRDefault="006B0B9B" w:rsidP="006B0B9B">
      <w:pPr>
        <w:pStyle w:val="Body1"/>
        <w:ind w:left="1429" w:hanging="425"/>
        <w:rPr>
          <w:rFonts w:ascii="Tahoma" w:hAnsi="Tahoma" w:cs="Tahoma"/>
          <w:szCs w:val="20"/>
        </w:rPr>
      </w:pPr>
      <w:r w:rsidRPr="006B0B9B">
        <w:rPr>
          <w:rFonts w:ascii="Tahoma" w:hAnsi="Tahoma" w:cs="Tahoma"/>
          <w:szCs w:val="20"/>
        </w:rPr>
        <w:t>11.</w:t>
      </w:r>
      <w:r w:rsidRPr="006B0B9B">
        <w:rPr>
          <w:rFonts w:ascii="Tahoma" w:hAnsi="Tahoma" w:cs="Tahoma"/>
          <w:szCs w:val="20"/>
        </w:rPr>
        <w:tab/>
        <w:t xml:space="preserve">That Lens Media Limited  shall undertake not to use the site for any purposes other than that of carrying out the proposed development, i.e. as stated at the outset of this document) and subject to the terms of the “Master Lease” (see term no. 11 below).  All buildings shall be occupied by the applicants or their tenants, agents, employees, invitees and/or assigns in accordance with the terms of the Master Lease. </w:t>
      </w:r>
    </w:p>
    <w:p w14:paraId="22734A85" w14:textId="77777777" w:rsidR="006B0B9B" w:rsidRPr="006B0B9B" w:rsidRDefault="006B0B9B" w:rsidP="006B0B9B">
      <w:pPr>
        <w:pStyle w:val="Body1"/>
        <w:ind w:left="1429" w:hanging="425"/>
        <w:rPr>
          <w:rFonts w:ascii="Tahoma" w:hAnsi="Tahoma" w:cs="Tahoma"/>
          <w:szCs w:val="20"/>
        </w:rPr>
      </w:pPr>
      <w:r w:rsidRPr="006B0B9B">
        <w:rPr>
          <w:rFonts w:ascii="Tahoma" w:hAnsi="Tahoma" w:cs="Tahoma"/>
          <w:szCs w:val="20"/>
        </w:rPr>
        <w:t>12.</w:t>
      </w:r>
      <w:r w:rsidRPr="006B0B9B">
        <w:rPr>
          <w:rFonts w:ascii="Tahoma" w:hAnsi="Tahoma" w:cs="Tahoma"/>
          <w:szCs w:val="20"/>
        </w:rPr>
        <w:tab/>
        <w:t xml:space="preserve">That Lens Media Limited shall build nothing (except with the prior written approval of the Council) on the site except the buildings shown on the approved drawings and for which Planning Permission has been granted, as outlined in term no. 4. Full ‘as constructed’ drawings shall be appended to the Master Lease.  A maintenance Plan for the external areas and buildings shall be submitted to the Council. </w:t>
      </w:r>
    </w:p>
    <w:p w14:paraId="3BFE8897" w14:textId="77777777" w:rsidR="006B0B9B" w:rsidRPr="006B0B9B" w:rsidRDefault="006B0B9B" w:rsidP="006B0B9B">
      <w:pPr>
        <w:pStyle w:val="Body1"/>
        <w:ind w:left="1429" w:hanging="425"/>
        <w:rPr>
          <w:rFonts w:ascii="Tahoma" w:hAnsi="Tahoma" w:cs="Tahoma"/>
          <w:szCs w:val="20"/>
        </w:rPr>
      </w:pPr>
      <w:r w:rsidRPr="006B0B9B">
        <w:rPr>
          <w:rFonts w:ascii="Tahoma" w:hAnsi="Tahoma" w:cs="Tahoma"/>
          <w:szCs w:val="20"/>
        </w:rPr>
        <w:t>13.</w:t>
      </w:r>
      <w:r w:rsidRPr="006B0B9B">
        <w:rPr>
          <w:rFonts w:ascii="Tahoma" w:hAnsi="Tahoma" w:cs="Tahoma"/>
          <w:szCs w:val="20"/>
        </w:rPr>
        <w:tab/>
        <w:t xml:space="preserve">That as soon as building works have reached eaves level (in other words the “topping-out” phase of construction, meaning that all foundations are in place, the structural </w:t>
      </w:r>
      <w:r w:rsidRPr="006B0B9B">
        <w:rPr>
          <w:rFonts w:ascii="Tahoma" w:hAnsi="Tahoma" w:cs="Tahoma"/>
          <w:szCs w:val="20"/>
        </w:rPr>
        <w:lastRenderedPageBreak/>
        <w:t>system is erected and inspected, and the building is weather-tight with roof complete) in accordance with relevant planning permission(s) in the development on the site, the Council will grant the applicants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Lens Media Limited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14:paraId="2ECACC24" w14:textId="77777777" w:rsidR="006B0B9B" w:rsidRPr="006B0B9B" w:rsidRDefault="006B0B9B" w:rsidP="006B0B9B">
      <w:pPr>
        <w:pStyle w:val="A-NUMBERING"/>
        <w:numPr>
          <w:ilvl w:val="0"/>
          <w:numId w:val="12"/>
        </w:numPr>
        <w:ind w:left="1364"/>
        <w:rPr>
          <w:rFonts w:ascii="Tahoma" w:hAnsi="Tahoma" w:cs="Tahoma"/>
          <w:szCs w:val="20"/>
        </w:rPr>
      </w:pPr>
      <w:r w:rsidRPr="006B0B9B">
        <w:rPr>
          <w:rFonts w:ascii="Tahoma" w:hAnsi="Tahoma" w:cs="Tahoma"/>
          <w:szCs w:val="20"/>
        </w:rPr>
        <w:t xml:space="preserve"> That the Agreement to Lease or Contract for Sale is not to operate as a Lease and it shall not be transferable save in the case of a financial institution of good standing which has entered into a mortgage with the applicants specifically for the purposes of financing the applicants to undertake the development of the site.</w:t>
      </w:r>
    </w:p>
    <w:p w14:paraId="35065F44"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t>That South Dublin County Council reserves the right, only to be exercised by the Council acting reasonably, to 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90-day cure period for rectification of any default on Lens Media Limited part, including use of mediation/arbitration, or similar third-party intercession.</w:t>
      </w:r>
    </w:p>
    <w:p w14:paraId="5081738B"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t>That during the building period and pending the grant of the Master Lease, Lens Media Limited will provide all reasonably required evidence of the ‘</w:t>
      </w:r>
      <w:proofErr w:type="spellStart"/>
      <w:r w:rsidRPr="006B0B9B">
        <w:rPr>
          <w:rFonts w:ascii="Tahoma" w:hAnsi="Tahoma" w:cs="Tahoma"/>
          <w:szCs w:val="20"/>
        </w:rPr>
        <w:t>all risks’</w:t>
      </w:r>
      <w:proofErr w:type="spellEnd"/>
      <w:r w:rsidRPr="006B0B9B">
        <w:rPr>
          <w:rFonts w:ascii="Tahoma" w:hAnsi="Tahoma" w:cs="Tahoma"/>
          <w:szCs w:val="20"/>
        </w:rPr>
        <w:t>, public liability and employer’s liability insurance cover maintained by Lens Media Limited for the construction period. It is acknowledged that following completion of the construction of the Media Park, the building and all insurable risks associated therewith will be included in Lens Media Limited self-insurance programme. All insurance will be subject to the approval of the Councils insurance advisors, acting reasonably.</w:t>
      </w:r>
    </w:p>
    <w:p w14:paraId="113A6C0C" w14:textId="77777777" w:rsidR="006B0B9B" w:rsidRPr="006B0B9B" w:rsidRDefault="006B0B9B" w:rsidP="00114CAE">
      <w:pPr>
        <w:pStyle w:val="Body1"/>
        <w:ind w:left="1364"/>
        <w:rPr>
          <w:rFonts w:ascii="Tahoma" w:hAnsi="Tahoma" w:cs="Tahoma"/>
          <w:szCs w:val="20"/>
        </w:rPr>
      </w:pPr>
      <w:r w:rsidRPr="006B0B9B">
        <w:rPr>
          <w:rFonts w:ascii="Tahoma" w:hAnsi="Tahoma" w:cs="Tahoma"/>
          <w:szCs w:val="20"/>
        </w:rPr>
        <w:t>The insurance shall, be in the joint names of the Lens Media Limited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14:paraId="094FC5F4" w14:textId="77777777" w:rsidR="006B0B9B" w:rsidRPr="006B0B9B" w:rsidRDefault="006B0B9B" w:rsidP="006B0B9B">
      <w:pPr>
        <w:pStyle w:val="Body1"/>
        <w:ind w:left="1429"/>
        <w:rPr>
          <w:rFonts w:ascii="Tahoma" w:hAnsi="Tahoma" w:cs="Tahoma"/>
          <w:szCs w:val="20"/>
        </w:rPr>
      </w:pPr>
      <w:r w:rsidRPr="006B0B9B">
        <w:rPr>
          <w:rFonts w:ascii="Tahoma" w:hAnsi="Tahoma" w:cs="Tahoma"/>
          <w:szCs w:val="20"/>
        </w:rPr>
        <w:t>Lens Media Limited shall also indemnify South Dublin County Council against any claim for compensation which might / may be made by any party arising out of building works being carried out on the site, or any working areas or on any access points thereto.</w:t>
      </w:r>
    </w:p>
    <w:p w14:paraId="5469E0F4"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7CE7DD22" w14:textId="77777777" w:rsidR="006B0B9B" w:rsidRPr="006B0B9B" w:rsidRDefault="006B0B9B" w:rsidP="006B0B9B">
      <w:pPr>
        <w:ind w:left="1440"/>
        <w:rPr>
          <w:rFonts w:ascii="Tahoma" w:hAnsi="Tahoma" w:cs="Tahoma"/>
          <w:sz w:val="20"/>
          <w:szCs w:val="20"/>
        </w:rPr>
      </w:pPr>
    </w:p>
    <w:p w14:paraId="661B6227"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lastRenderedPageBreak/>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4391554C"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t xml:space="preserve">That all car and commercial vehicle parking areas, loading areas and service areas must be suitably landscaped and screened from public view.  In this regard Lens Media Limited  shall carry out at Lens Media Limited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Lens Media Limited shall submit a copy of its landscaping and security plan to the Council’s Development Department prior to the grant of the Master Lease for approval.  </w:t>
      </w:r>
    </w:p>
    <w:p w14:paraId="39822A5D"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t>That each party shall be responsible for their own professional (i.e. legal, engineering, architects, and other required consultants’) fees in this case.</w:t>
      </w:r>
    </w:p>
    <w:p w14:paraId="519FFEE3" w14:textId="77777777" w:rsidR="006B0B9B" w:rsidRPr="006B0B9B" w:rsidRDefault="006B0B9B" w:rsidP="006B0B9B">
      <w:pPr>
        <w:pStyle w:val="NA-LEVEL1"/>
        <w:numPr>
          <w:ilvl w:val="0"/>
          <w:numId w:val="12"/>
        </w:numPr>
        <w:ind w:left="1364"/>
        <w:rPr>
          <w:rFonts w:ascii="Tahoma" w:hAnsi="Tahoma" w:cs="Tahoma"/>
          <w:szCs w:val="20"/>
        </w:rPr>
      </w:pPr>
      <w:r w:rsidRPr="006B0B9B">
        <w:rPr>
          <w:rFonts w:ascii="Tahoma" w:hAnsi="Tahoma" w:cs="Tahoma"/>
          <w:szCs w:val="20"/>
        </w:rPr>
        <w:t>That Lens Media Limited  shall pay any V.A.T., stamp duty or taxes arising at any stage in the transactions (except where any lawful exemption or relief therefore applies), including on the creation of a Building Licence (if any), an Agreement to Lease or Contract for Sale, and a Master Lease.</w:t>
      </w:r>
    </w:p>
    <w:p w14:paraId="020220C9" w14:textId="77777777" w:rsidR="006B0B9B" w:rsidRPr="006B0B9B" w:rsidRDefault="006B0B9B" w:rsidP="006B0B9B">
      <w:pPr>
        <w:pStyle w:val="Body1"/>
        <w:numPr>
          <w:ilvl w:val="0"/>
          <w:numId w:val="12"/>
        </w:numPr>
        <w:ind w:left="1364"/>
        <w:rPr>
          <w:rFonts w:ascii="Tahoma" w:hAnsi="Tahoma" w:cs="Tahoma"/>
          <w:szCs w:val="20"/>
        </w:rPr>
      </w:pPr>
      <w:r w:rsidRPr="006B0B9B">
        <w:rPr>
          <w:rFonts w:ascii="Tahoma" w:hAnsi="Tahoma" w:cs="Tahoma"/>
          <w:szCs w:val="20"/>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26B07C17" w14:textId="77777777" w:rsidR="006B0B9B" w:rsidRPr="006B0B9B" w:rsidRDefault="006B0B9B" w:rsidP="006B0B9B">
      <w:pPr>
        <w:pStyle w:val="Body1"/>
        <w:numPr>
          <w:ilvl w:val="0"/>
          <w:numId w:val="12"/>
        </w:numPr>
        <w:ind w:left="1364"/>
        <w:rPr>
          <w:rFonts w:ascii="Tahoma" w:hAnsi="Tahoma" w:cs="Tahoma"/>
          <w:szCs w:val="20"/>
        </w:rPr>
      </w:pPr>
      <w:r w:rsidRPr="006B0B9B">
        <w:rPr>
          <w:rFonts w:ascii="Tahoma" w:hAnsi="Tahoma" w:cs="Tahoma"/>
          <w:szCs w:val="20"/>
        </w:rPr>
        <w:t xml:space="preserve">That Lens Media Limited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 </w:t>
      </w:r>
    </w:p>
    <w:p w14:paraId="5B953341" w14:textId="77777777" w:rsidR="006B0B9B" w:rsidRPr="006B0B9B" w:rsidRDefault="006B0B9B" w:rsidP="006B0B9B">
      <w:pPr>
        <w:pStyle w:val="Body1"/>
        <w:numPr>
          <w:ilvl w:val="0"/>
          <w:numId w:val="12"/>
        </w:numPr>
        <w:ind w:left="1364"/>
        <w:rPr>
          <w:rFonts w:ascii="Tahoma" w:hAnsi="Tahoma" w:cs="Tahoma"/>
          <w:szCs w:val="20"/>
        </w:rPr>
      </w:pPr>
      <w:r w:rsidRPr="006B0B9B">
        <w:rPr>
          <w:rFonts w:ascii="Tahoma" w:hAnsi="Tahoma" w:cs="Tahoma"/>
          <w:szCs w:val="20"/>
        </w:rPr>
        <w:t xml:space="preserve">That the above proposal is subject to the necessary approvals and consents being obtained – in order to allow full construction activities. </w:t>
      </w:r>
    </w:p>
    <w:p w14:paraId="6D5A4254" w14:textId="0B015E73" w:rsidR="006B0B9B" w:rsidRPr="006B0B9B" w:rsidRDefault="006B0B9B" w:rsidP="006B0B9B">
      <w:pPr>
        <w:pStyle w:val="Body1"/>
        <w:numPr>
          <w:ilvl w:val="0"/>
          <w:numId w:val="12"/>
        </w:numPr>
        <w:ind w:left="1440"/>
        <w:rPr>
          <w:rFonts w:ascii="Tahoma" w:hAnsi="Tahoma" w:cs="Tahoma"/>
          <w:szCs w:val="20"/>
        </w:rPr>
      </w:pPr>
      <w:r w:rsidRPr="006B0B9B">
        <w:rPr>
          <w:rFonts w:ascii="Tahoma" w:hAnsi="Tahoma" w:cs="Tahoma"/>
          <w:szCs w:val="20"/>
        </w:rPr>
        <w:t xml:space="preserve">No agreement enforceable at law is created or is intended to be created until an exchange of contracts has taken place. </w:t>
      </w:r>
    </w:p>
    <w:p w14:paraId="3AAF8D0C" w14:textId="77777777" w:rsidR="006B0B9B" w:rsidRPr="006B0B9B" w:rsidRDefault="006B0B9B" w:rsidP="006B0B9B">
      <w:pPr>
        <w:ind w:left="720"/>
        <w:jc w:val="both"/>
        <w:rPr>
          <w:rFonts w:ascii="Tahoma" w:hAnsi="Tahoma" w:cs="Tahoma"/>
          <w:sz w:val="20"/>
          <w:szCs w:val="20"/>
        </w:rPr>
      </w:pPr>
    </w:p>
    <w:p w14:paraId="7BC2DB00" w14:textId="77777777" w:rsidR="006B0B9B" w:rsidRPr="006B0B9B" w:rsidRDefault="006B0B9B" w:rsidP="006B0B9B">
      <w:pPr>
        <w:pStyle w:val="Body1"/>
        <w:ind w:left="720"/>
        <w:rPr>
          <w:rFonts w:ascii="Tahoma" w:hAnsi="Tahoma" w:cs="Tahoma"/>
          <w:szCs w:val="20"/>
        </w:rPr>
      </w:pPr>
      <w:r w:rsidRPr="006B0B9B">
        <w:rPr>
          <w:rFonts w:ascii="Tahoma" w:hAnsi="Tahoma" w:cs="Tahoma"/>
          <w:szCs w:val="20"/>
        </w:rPr>
        <w:t xml:space="preserve">The lands being disposed of form part of lands acquired from The Doble Family in 2018 for the future development of Grange Castle West Business Park. </w:t>
      </w:r>
    </w:p>
    <w:p w14:paraId="7D588070" w14:textId="77777777" w:rsidR="006B0B9B" w:rsidRPr="006B0B9B" w:rsidRDefault="006B0B9B" w:rsidP="006B0B9B">
      <w:pPr>
        <w:pStyle w:val="Body1"/>
        <w:ind w:left="720"/>
        <w:rPr>
          <w:rFonts w:ascii="Tahoma" w:hAnsi="Tahoma" w:cs="Tahoma"/>
          <w:b/>
          <w:bCs/>
          <w:szCs w:val="20"/>
        </w:rPr>
      </w:pPr>
    </w:p>
    <w:p w14:paraId="47444930" w14:textId="77777777" w:rsidR="006B0B9B" w:rsidRPr="006B0B9B" w:rsidRDefault="006B0B9B" w:rsidP="006B0B9B">
      <w:pPr>
        <w:pStyle w:val="Body1"/>
        <w:ind w:left="720"/>
        <w:rPr>
          <w:rFonts w:ascii="Tahoma" w:hAnsi="Tahoma" w:cs="Tahoma"/>
          <w:b/>
          <w:bCs/>
          <w:szCs w:val="20"/>
        </w:rPr>
      </w:pPr>
      <w:r w:rsidRPr="006B0B9B">
        <w:rPr>
          <w:rFonts w:ascii="Tahoma" w:hAnsi="Tahoma" w:cs="Tahoma"/>
          <w:b/>
          <w:bCs/>
          <w:szCs w:val="20"/>
        </w:rPr>
        <w:t>Daniel McLoughlin</w:t>
      </w:r>
    </w:p>
    <w:p w14:paraId="166B308B" w14:textId="01E3E199" w:rsidR="006B0B9B" w:rsidRPr="006B0B9B" w:rsidRDefault="006B0B9B" w:rsidP="006B0B9B">
      <w:pPr>
        <w:pStyle w:val="Body1"/>
        <w:ind w:left="720"/>
        <w:rPr>
          <w:rStyle w:val="Hyperlink"/>
          <w:rFonts w:ascii="Tahoma" w:hAnsi="Tahoma" w:cs="Tahoma"/>
          <w:b/>
          <w:bCs/>
          <w:color w:val="auto"/>
          <w:sz w:val="24"/>
          <w:u w:val="none"/>
        </w:rPr>
      </w:pPr>
      <w:r w:rsidRPr="006B0B9B">
        <w:rPr>
          <w:rFonts w:ascii="Tahoma" w:hAnsi="Tahoma" w:cs="Tahoma"/>
          <w:b/>
          <w:bCs/>
          <w:szCs w:val="20"/>
        </w:rPr>
        <w:t>Chief Executive Officer</w:t>
      </w:r>
      <w:hyperlink r:id="rId9" w:history="1"/>
    </w:p>
    <w:p w14:paraId="4CF03D05" w14:textId="7C2585E9" w:rsidR="006B0B9B" w:rsidRPr="006B0B9B" w:rsidRDefault="009E6A44" w:rsidP="009E6A44">
      <w:pPr>
        <w:suppressAutoHyphens/>
        <w:ind w:left="720"/>
        <w:rPr>
          <w:rStyle w:val="Hyperlink"/>
          <w:rFonts w:ascii="Tahoma" w:hAnsi="Tahoma" w:cs="Tahoma"/>
          <w:sz w:val="20"/>
          <w:szCs w:val="20"/>
        </w:rPr>
      </w:pPr>
      <w:r w:rsidRPr="009E6A44">
        <w:rPr>
          <w:rFonts w:ascii="Times New Roman" w:hAnsi="Times New Roman" w:cs="Times New Roman"/>
          <w:sz w:val="24"/>
          <w:szCs w:val="24"/>
        </w:rPr>
        <w:lastRenderedPageBreak/>
        <w:br/>
      </w:r>
      <w:hyperlink r:id="rId10" w:history="1">
        <w:r w:rsidRPr="006B0B9B">
          <w:rPr>
            <w:rStyle w:val="Hyperlink"/>
            <w:rFonts w:ascii="Tahoma" w:hAnsi="Tahoma" w:cs="Tahoma"/>
            <w:sz w:val="20"/>
            <w:szCs w:val="20"/>
          </w:rPr>
          <w:t>7 a) (ii) S183 Lens Media Map</w:t>
        </w:r>
      </w:hyperlink>
    </w:p>
    <w:p w14:paraId="7A94F53A" w14:textId="18D324B8" w:rsidR="009E6A44" w:rsidRPr="006B0B9B" w:rsidRDefault="009E6A44" w:rsidP="009E6A44">
      <w:pPr>
        <w:suppressAutoHyphens/>
        <w:ind w:left="720"/>
        <w:rPr>
          <w:rFonts w:ascii="Tahoma" w:hAnsi="Tahoma" w:cs="Tahoma"/>
          <w:sz w:val="20"/>
          <w:szCs w:val="20"/>
        </w:rPr>
      </w:pPr>
      <w:r w:rsidRPr="006B0B9B">
        <w:rPr>
          <w:rFonts w:ascii="Tahoma" w:hAnsi="Tahoma" w:cs="Tahoma"/>
          <w:sz w:val="20"/>
          <w:szCs w:val="20"/>
        </w:rPr>
        <w:br/>
      </w:r>
      <w:hyperlink r:id="rId11" w:history="1">
        <w:r w:rsidRPr="006B0B9B">
          <w:rPr>
            <w:rStyle w:val="Hyperlink"/>
            <w:rFonts w:ascii="Tahoma" w:hAnsi="Tahoma" w:cs="Tahoma"/>
            <w:sz w:val="20"/>
            <w:szCs w:val="20"/>
          </w:rPr>
          <w:t>a) (iii) Presentation Lens media</w:t>
        </w:r>
      </w:hyperlink>
    </w:p>
    <w:p w14:paraId="2619E2AA" w14:textId="77777777" w:rsidR="00A32416" w:rsidRDefault="00A32416" w:rsidP="00A32416">
      <w:pPr>
        <w:pStyle w:val="Heading3"/>
        <w:ind w:left="720" w:firstLine="3"/>
        <w:rPr>
          <w:rFonts w:ascii="Times New Roman" w:hAnsi="Times New Roman" w:cs="Times New Roman"/>
          <w:sz w:val="24"/>
          <w:szCs w:val="24"/>
        </w:rPr>
      </w:pPr>
    </w:p>
    <w:p w14:paraId="1C8263BA" w14:textId="77777777" w:rsidR="009E6A44" w:rsidRDefault="009E6A44" w:rsidP="009E6A44">
      <w:pPr>
        <w:suppressAutoHyphens/>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Kavanagh, M. Johansson, M. Seery-Kearney, C. Bailey, A. Edge, E Ó Broin, K. Mahon, S. Moynihan, W. Carey and R. McMahon, </w:t>
      </w:r>
    </w:p>
    <w:p w14:paraId="5138A7B8" w14:textId="77777777" w:rsidR="009E6A44" w:rsidRDefault="009E6A44" w:rsidP="009E6A44">
      <w:pPr>
        <w:suppressAutoHyphens/>
        <w:ind w:left="720"/>
        <w:rPr>
          <w:rFonts w:ascii="Times New Roman" w:hAnsi="Times New Roman" w:cs="Times New Roman"/>
          <w:sz w:val="24"/>
          <w:szCs w:val="24"/>
        </w:rPr>
      </w:pPr>
      <w:r>
        <w:rPr>
          <w:rFonts w:ascii="Times New Roman" w:hAnsi="Times New Roman" w:cs="Times New Roman"/>
          <w:sz w:val="24"/>
          <w:szCs w:val="24"/>
        </w:rPr>
        <w:t>Mr. F. Nevin, Director of Economic Enterprise &amp; Tourism Development and Mr. D. McLoughlin, Chief Executive responded to the Members queries.</w:t>
      </w:r>
    </w:p>
    <w:p w14:paraId="726C1110" w14:textId="0C9230EE" w:rsidR="009E6A44" w:rsidRPr="00A32416" w:rsidRDefault="009E6A44" w:rsidP="009E6A44">
      <w:pPr>
        <w:spacing w:line="256" w:lineRule="auto"/>
        <w:ind w:left="720"/>
        <w:jc w:val="both"/>
        <w:rPr>
          <w:rFonts w:ascii="Times New Roman" w:eastAsiaTheme="minorHAnsi" w:hAnsi="Times New Roman" w:cs="Times New Roman"/>
          <w:b/>
          <w:sz w:val="24"/>
          <w:szCs w:val="24"/>
          <w:lang w:eastAsia="en-US"/>
        </w:rPr>
      </w:pPr>
      <w:r w:rsidRPr="00A32416">
        <w:rPr>
          <w:rFonts w:ascii="Times New Roman" w:eastAsiaTheme="minorHAnsi" w:hAnsi="Times New Roman" w:cs="Times New Roman"/>
          <w:sz w:val="24"/>
          <w:szCs w:val="24"/>
          <w:lang w:eastAsia="en-US"/>
        </w:rPr>
        <w:t xml:space="preserve">The report was </w:t>
      </w:r>
      <w:r w:rsidRPr="00A32416">
        <w:rPr>
          <w:rFonts w:ascii="Times New Roman" w:eastAsiaTheme="minorHAnsi" w:hAnsi="Times New Roman" w:cs="Times New Roman"/>
          <w:b/>
          <w:sz w:val="24"/>
          <w:szCs w:val="24"/>
          <w:lang w:eastAsia="en-US"/>
        </w:rPr>
        <w:t xml:space="preserve">NOTED </w:t>
      </w:r>
      <w:r w:rsidRPr="00A32416">
        <w:rPr>
          <w:rFonts w:ascii="Times New Roman" w:eastAsiaTheme="minorHAnsi" w:hAnsi="Times New Roman" w:cs="Times New Roman"/>
          <w:sz w:val="24"/>
          <w:szCs w:val="24"/>
          <w:lang w:eastAsia="en-US"/>
        </w:rPr>
        <w:t>and it was proposed by</w:t>
      </w:r>
      <w:r w:rsidRPr="00A32416">
        <w:rPr>
          <w:rFonts w:ascii="Times New Roman" w:eastAsiaTheme="minorHAnsi" w:hAnsi="Times New Roman" w:cs="Times New Roman"/>
          <w:b/>
          <w:sz w:val="24"/>
          <w:szCs w:val="24"/>
          <w:lang w:eastAsia="en-US"/>
        </w:rPr>
        <w:t xml:space="preserve"> </w:t>
      </w:r>
      <w:r w:rsidRPr="00A32416">
        <w:rPr>
          <w:rFonts w:ascii="Times New Roman" w:eastAsiaTheme="minorHAnsi" w:hAnsi="Times New Roman" w:cs="Times New Roman"/>
          <w:sz w:val="24"/>
          <w:szCs w:val="24"/>
          <w:lang w:eastAsia="en-US"/>
        </w:rPr>
        <w:t xml:space="preserve">Councillor </w:t>
      </w:r>
      <w:r>
        <w:rPr>
          <w:rFonts w:ascii="Times New Roman" w:eastAsiaTheme="minorHAnsi" w:hAnsi="Times New Roman" w:cs="Times New Roman"/>
          <w:sz w:val="24"/>
          <w:szCs w:val="24"/>
          <w:lang w:eastAsia="en-US"/>
        </w:rPr>
        <w:t>V. Casserly</w:t>
      </w:r>
      <w:r w:rsidRPr="00A32416">
        <w:rPr>
          <w:rFonts w:ascii="Times New Roman" w:eastAsiaTheme="minorHAnsi" w:hAnsi="Times New Roman" w:cs="Times New Roman"/>
          <w:sz w:val="24"/>
          <w:szCs w:val="24"/>
          <w:lang w:eastAsia="en-US"/>
        </w:rPr>
        <w:t xml:space="preserve">, seconded by Councillor </w:t>
      </w:r>
      <w:r>
        <w:rPr>
          <w:rFonts w:ascii="Times New Roman" w:eastAsiaTheme="minorHAnsi" w:hAnsi="Times New Roman" w:cs="Times New Roman"/>
          <w:sz w:val="24"/>
          <w:szCs w:val="24"/>
          <w:lang w:eastAsia="en-US"/>
        </w:rPr>
        <w:t>P. Kavanagh</w:t>
      </w:r>
      <w:r w:rsidRPr="00A32416">
        <w:rPr>
          <w:rFonts w:ascii="Times New Roman" w:eastAsiaTheme="minorHAnsi" w:hAnsi="Times New Roman" w:cs="Times New Roman"/>
          <w:sz w:val="24"/>
          <w:szCs w:val="24"/>
          <w:lang w:eastAsia="en-US"/>
        </w:rPr>
        <w:t xml:space="preserve"> and </w:t>
      </w:r>
      <w:r w:rsidRPr="00A32416">
        <w:rPr>
          <w:rFonts w:ascii="Times New Roman" w:eastAsiaTheme="minorHAnsi" w:hAnsi="Times New Roman" w:cs="Times New Roman"/>
          <w:b/>
          <w:sz w:val="24"/>
          <w:szCs w:val="24"/>
          <w:lang w:eastAsia="en-US"/>
        </w:rPr>
        <w:t>RESOLVED:</w:t>
      </w:r>
    </w:p>
    <w:p w14:paraId="36D78095" w14:textId="77777777" w:rsidR="009E6A44" w:rsidRPr="00A32416" w:rsidRDefault="009E6A44" w:rsidP="009E6A44">
      <w:pPr>
        <w:ind w:left="720"/>
        <w:rPr>
          <w:rFonts w:ascii="Times New Roman" w:hAnsi="Times New Roman" w:cs="Times New Roman"/>
          <w:sz w:val="24"/>
          <w:szCs w:val="24"/>
        </w:rPr>
      </w:pPr>
      <w:r w:rsidRPr="00A32416">
        <w:rPr>
          <w:rFonts w:ascii="Times New Roman" w:hAnsi="Times New Roman" w:cs="Times New Roman"/>
          <w:sz w:val="24"/>
          <w:szCs w:val="24"/>
        </w:rPr>
        <w:t>“That the proposed disposal of</w:t>
      </w:r>
      <w:r>
        <w:rPr>
          <w:rFonts w:ascii="Times New Roman" w:hAnsi="Times New Roman" w:cs="Times New Roman"/>
          <w:sz w:val="24"/>
          <w:szCs w:val="24"/>
        </w:rPr>
        <w:t xml:space="preserve"> </w:t>
      </w:r>
      <w:r w:rsidRPr="00A32416">
        <w:rPr>
          <w:rFonts w:ascii="Times New Roman" w:hAnsi="Times New Roman" w:cs="Times New Roman"/>
          <w:sz w:val="24"/>
          <w:szCs w:val="24"/>
        </w:rPr>
        <w:t xml:space="preserve">48 acres of land at Grange Castle West Business Park to Lens Media Limited </w:t>
      </w:r>
      <w:r w:rsidRPr="00A32416">
        <w:rPr>
          <w:rFonts w:ascii="Times New Roman" w:eastAsia="Times New Roman" w:hAnsi="Times New Roman" w:cs="Times New Roman"/>
          <w:sz w:val="24"/>
          <w:szCs w:val="24"/>
        </w:rPr>
        <w:t>be</w:t>
      </w:r>
      <w:r w:rsidRPr="00A32416">
        <w:rPr>
          <w:rFonts w:ascii="Times New Roman" w:eastAsia="Times New Roman" w:hAnsi="Times New Roman" w:cs="Times New Roman"/>
          <w:b/>
          <w:color w:val="000000"/>
          <w:sz w:val="24"/>
          <w:szCs w:val="24"/>
        </w:rPr>
        <w:t xml:space="preserve"> ADOPTED </w:t>
      </w:r>
      <w:r w:rsidRPr="00A32416">
        <w:rPr>
          <w:rFonts w:ascii="Times New Roman" w:eastAsia="Times New Roman" w:hAnsi="Times New Roman" w:cs="Times New Roman"/>
          <w:color w:val="000000"/>
          <w:sz w:val="24"/>
          <w:szCs w:val="24"/>
        </w:rPr>
        <w:t>and</w:t>
      </w:r>
      <w:r w:rsidRPr="00A32416">
        <w:rPr>
          <w:rFonts w:ascii="Times New Roman" w:eastAsia="Times New Roman" w:hAnsi="Times New Roman" w:cs="Times New Roman"/>
          <w:b/>
          <w:color w:val="000000"/>
          <w:sz w:val="24"/>
          <w:szCs w:val="24"/>
        </w:rPr>
        <w:t xml:space="preserve"> APPROVED</w:t>
      </w:r>
      <w:r w:rsidRPr="00A32416">
        <w:rPr>
          <w:rFonts w:ascii="Times New Roman" w:eastAsia="Times New Roman" w:hAnsi="Times New Roman" w:cs="Times New Roman"/>
          <w:bCs/>
          <w:color w:val="000000"/>
          <w:sz w:val="24"/>
          <w:szCs w:val="24"/>
        </w:rPr>
        <w:t>.”</w:t>
      </w:r>
      <w:r w:rsidRPr="00A32416">
        <w:rPr>
          <w:rFonts w:ascii="Times New Roman" w:hAnsi="Times New Roman" w:cs="Times New Roman"/>
          <w:sz w:val="24"/>
          <w:szCs w:val="24"/>
        </w:rPr>
        <w:t> </w:t>
      </w:r>
    </w:p>
    <w:p w14:paraId="5127F28F" w14:textId="77777777" w:rsidR="009E6A44" w:rsidRDefault="009E6A44" w:rsidP="00A60601">
      <w:pPr>
        <w:ind w:left="720"/>
        <w:rPr>
          <w:rStyle w:val="Hyperlink"/>
          <w:rFonts w:ascii="Times New Roman" w:hAnsi="Times New Roman" w:cs="Times New Roman"/>
          <w:sz w:val="24"/>
          <w:szCs w:val="24"/>
        </w:rPr>
      </w:pPr>
    </w:p>
    <w:p w14:paraId="2715CF57" w14:textId="00960983" w:rsidR="002A654C" w:rsidRDefault="00EF63F1" w:rsidP="00A60601">
      <w:pPr>
        <w:pStyle w:val="Heading3"/>
        <w:ind w:left="-567"/>
        <w:rPr>
          <w:rFonts w:ascii="Times New Roman" w:hAnsi="Times New Roman" w:cs="Times New Roman"/>
          <w:sz w:val="24"/>
          <w:szCs w:val="24"/>
        </w:rPr>
      </w:pPr>
      <w:r w:rsidRPr="00A60601">
        <w:rPr>
          <w:rFonts w:ascii="Times New Roman" w:hAnsi="Times New Roman" w:cs="Times New Roman"/>
          <w:b/>
          <w:sz w:val="24"/>
          <w:szCs w:val="24"/>
        </w:rPr>
        <w:t xml:space="preserve">H8/0520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CHIEF EXECUTIVE'S REPORT</w:t>
      </w:r>
      <w:r w:rsidRPr="00A60601">
        <w:rPr>
          <w:rFonts w:ascii="Times New Roman" w:hAnsi="Times New Roman" w:cs="Times New Roman"/>
          <w:sz w:val="24"/>
          <w:szCs w:val="24"/>
        </w:rPr>
        <w:t xml:space="preserve"> </w:t>
      </w:r>
    </w:p>
    <w:p w14:paraId="7A89C90F" w14:textId="455B3A44" w:rsidR="0064251A" w:rsidRDefault="0064251A" w:rsidP="0064251A">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Pr="00E62EA7">
        <w:rPr>
          <w:rFonts w:ascii="Times New Roman" w:hAnsi="Times New Roman" w:cs="Times New Roman"/>
          <w:b/>
          <w:sz w:val="24"/>
          <w:szCs w:val="24"/>
        </w:rPr>
        <w:t>CONSIDERED:</w:t>
      </w:r>
    </w:p>
    <w:p w14:paraId="57D71606" w14:textId="77777777" w:rsidR="001942A7" w:rsidRDefault="001942A7" w:rsidP="0064251A">
      <w:pPr>
        <w:pStyle w:val="Heading3"/>
        <w:ind w:left="720"/>
        <w:rPr>
          <w:rFonts w:ascii="Times New Roman" w:hAnsi="Times New Roman" w:cs="Times New Roman"/>
          <w:b/>
          <w:sz w:val="24"/>
          <w:szCs w:val="24"/>
        </w:rPr>
      </w:pPr>
    </w:p>
    <w:p w14:paraId="4DBEC4AD" w14:textId="432CC3DD" w:rsidR="00CE48F6" w:rsidRDefault="00F02A3E" w:rsidP="005E6143">
      <w:pPr>
        <w:ind w:left="720"/>
        <w:rPr>
          <w:rStyle w:val="Hyperlink"/>
          <w:rFonts w:ascii="Tahoma" w:hAnsi="Tahoma" w:cs="Tahoma"/>
          <w:sz w:val="20"/>
          <w:szCs w:val="20"/>
        </w:rPr>
      </w:pPr>
      <w:hyperlink r:id="rId12" w:history="1">
        <w:r w:rsidR="009E6A44" w:rsidRPr="005E6143">
          <w:rPr>
            <w:rStyle w:val="Hyperlink"/>
            <w:rFonts w:ascii="Tahoma" w:hAnsi="Tahoma" w:cs="Tahoma"/>
            <w:sz w:val="20"/>
            <w:szCs w:val="20"/>
          </w:rPr>
          <w:t>a) Chief Executive's Report</w:t>
        </w:r>
      </w:hyperlink>
    </w:p>
    <w:p w14:paraId="56708B5E" w14:textId="1288E921" w:rsidR="00CE48F6" w:rsidRDefault="009E6A44" w:rsidP="005E6143">
      <w:pPr>
        <w:ind w:left="720"/>
        <w:rPr>
          <w:rFonts w:ascii="Tahoma" w:hAnsi="Tahoma" w:cs="Tahoma"/>
          <w:sz w:val="20"/>
          <w:szCs w:val="20"/>
        </w:rPr>
      </w:pPr>
      <w:r w:rsidRPr="005E6143">
        <w:rPr>
          <w:rStyle w:val="Hyperlink"/>
          <w:rFonts w:ascii="Tahoma" w:hAnsi="Tahoma" w:cs="Tahoma"/>
          <w:sz w:val="20"/>
          <w:szCs w:val="20"/>
        </w:rPr>
        <w:br/>
      </w:r>
      <w:r w:rsidRPr="00CE48F6">
        <w:rPr>
          <w:rFonts w:ascii="Tahoma" w:hAnsi="Tahoma" w:cs="Tahoma"/>
          <w:sz w:val="20"/>
          <w:szCs w:val="20"/>
        </w:rPr>
        <w:t>b) Finance Report</w:t>
      </w:r>
    </w:p>
    <w:p w14:paraId="112B9DA6" w14:textId="77777777" w:rsidR="00CE48F6" w:rsidRPr="00CE48F6" w:rsidRDefault="00CE48F6" w:rsidP="00CE48F6">
      <w:pPr>
        <w:ind w:left="720"/>
        <w:rPr>
          <w:rFonts w:ascii="Tahoma" w:hAnsi="Tahoma" w:cs="Tahoma"/>
          <w:b/>
          <w:bCs/>
          <w:color w:val="000000"/>
          <w:sz w:val="20"/>
          <w:szCs w:val="20"/>
        </w:rPr>
      </w:pPr>
      <w:r w:rsidRPr="00CE48F6">
        <w:rPr>
          <w:rFonts w:ascii="Tahoma" w:hAnsi="Tahoma" w:cs="Tahoma"/>
          <w:b/>
          <w:bCs/>
          <w:color w:val="000000"/>
          <w:sz w:val="20"/>
          <w:szCs w:val="20"/>
        </w:rPr>
        <w:t xml:space="preserve">Billing and Collection Statement </w:t>
      </w:r>
    </w:p>
    <w:p w14:paraId="514BA360" w14:textId="77777777" w:rsidR="00CE48F6" w:rsidRPr="00CE48F6" w:rsidRDefault="00CE48F6" w:rsidP="00CE48F6">
      <w:pPr>
        <w:ind w:left="720"/>
        <w:rPr>
          <w:rFonts w:ascii="Tahoma" w:hAnsi="Tahoma" w:cs="Tahoma"/>
          <w:b/>
          <w:bCs/>
          <w:color w:val="000000"/>
          <w:sz w:val="20"/>
          <w:szCs w:val="20"/>
        </w:rPr>
      </w:pPr>
    </w:p>
    <w:p w14:paraId="5DC76AF2" w14:textId="7A381047" w:rsidR="00CE48F6" w:rsidRPr="00CE48F6" w:rsidRDefault="00CE48F6" w:rsidP="00CE48F6">
      <w:pPr>
        <w:ind w:left="720"/>
        <w:rPr>
          <w:rFonts w:ascii="Tahoma" w:hAnsi="Tahoma" w:cs="Tahoma"/>
          <w:b/>
          <w:bCs/>
          <w:color w:val="000000"/>
          <w:sz w:val="20"/>
          <w:szCs w:val="20"/>
        </w:rPr>
      </w:pPr>
      <w:r w:rsidRPr="00CE48F6">
        <w:rPr>
          <w:rFonts w:ascii="Tahoma" w:hAnsi="Tahoma" w:cs="Tahoma"/>
          <w:noProof/>
          <w:sz w:val="20"/>
          <w:szCs w:val="20"/>
        </w:rPr>
        <w:drawing>
          <wp:inline distT="0" distB="0" distL="0" distR="0" wp14:anchorId="4D10F31C" wp14:editId="3A0F5B8D">
            <wp:extent cx="5731510" cy="205041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50415"/>
                    </a:xfrm>
                    <a:prstGeom prst="rect">
                      <a:avLst/>
                    </a:prstGeom>
                    <a:noFill/>
                    <a:ln>
                      <a:noFill/>
                    </a:ln>
                  </pic:spPr>
                </pic:pic>
              </a:graphicData>
            </a:graphic>
          </wp:inline>
        </w:drawing>
      </w:r>
    </w:p>
    <w:p w14:paraId="465EB449" w14:textId="77777777" w:rsidR="00CE48F6" w:rsidRPr="00CE48F6" w:rsidRDefault="00CE48F6" w:rsidP="00CE48F6">
      <w:pPr>
        <w:ind w:left="720"/>
        <w:rPr>
          <w:rFonts w:ascii="Tahoma" w:hAnsi="Tahoma" w:cs="Tahoma"/>
          <w:sz w:val="20"/>
          <w:szCs w:val="20"/>
        </w:rPr>
      </w:pPr>
    </w:p>
    <w:p w14:paraId="3A371D5A" w14:textId="70C40896" w:rsidR="00CE48F6" w:rsidRPr="00CE48F6" w:rsidRDefault="00CE48F6" w:rsidP="00CE48F6">
      <w:pPr>
        <w:ind w:left="720"/>
        <w:rPr>
          <w:rFonts w:ascii="Tahoma" w:hAnsi="Tahoma" w:cs="Tahoma"/>
          <w:b/>
          <w:bCs/>
          <w:color w:val="000000"/>
          <w:sz w:val="20"/>
          <w:szCs w:val="20"/>
        </w:rPr>
      </w:pPr>
      <w:r w:rsidRPr="00CE48F6">
        <w:rPr>
          <w:rFonts w:ascii="Tahoma" w:hAnsi="Tahoma" w:cs="Tahoma"/>
          <w:noProof/>
          <w:sz w:val="20"/>
          <w:szCs w:val="20"/>
        </w:rPr>
        <w:lastRenderedPageBreak/>
        <w:drawing>
          <wp:inline distT="0" distB="0" distL="0" distR="0" wp14:anchorId="1E4B62E6" wp14:editId="513EC979">
            <wp:extent cx="5731510" cy="17786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778635"/>
                    </a:xfrm>
                    <a:prstGeom prst="rect">
                      <a:avLst/>
                    </a:prstGeom>
                    <a:noFill/>
                    <a:ln>
                      <a:noFill/>
                    </a:ln>
                  </pic:spPr>
                </pic:pic>
              </a:graphicData>
            </a:graphic>
          </wp:inline>
        </w:drawing>
      </w:r>
    </w:p>
    <w:p w14:paraId="6295F9ED" w14:textId="77777777" w:rsidR="00CE48F6" w:rsidRPr="00CE48F6" w:rsidRDefault="00CE48F6" w:rsidP="00CE48F6">
      <w:pPr>
        <w:ind w:left="720"/>
        <w:rPr>
          <w:rFonts w:ascii="Tahoma" w:hAnsi="Tahoma" w:cs="Tahoma"/>
          <w:sz w:val="20"/>
          <w:szCs w:val="20"/>
        </w:rPr>
      </w:pPr>
    </w:p>
    <w:p w14:paraId="2EA1E585" w14:textId="77777777" w:rsidR="00CE48F6" w:rsidRPr="00CE48F6" w:rsidRDefault="00CE48F6" w:rsidP="00CE48F6">
      <w:pPr>
        <w:ind w:left="720"/>
        <w:rPr>
          <w:rFonts w:ascii="Tahoma" w:hAnsi="Tahoma" w:cs="Tahoma"/>
          <w:b/>
          <w:bCs/>
          <w:color w:val="000000"/>
          <w:sz w:val="20"/>
          <w:szCs w:val="20"/>
        </w:rPr>
      </w:pPr>
      <w:r w:rsidRPr="00CE48F6">
        <w:rPr>
          <w:rFonts w:ascii="Tahoma" w:hAnsi="Tahoma" w:cs="Tahoma"/>
          <w:b/>
          <w:bCs/>
          <w:color w:val="000000"/>
          <w:sz w:val="20"/>
          <w:szCs w:val="20"/>
        </w:rPr>
        <w:t>Use of overdraft facility</w:t>
      </w:r>
    </w:p>
    <w:p w14:paraId="50E4F032" w14:textId="77777777" w:rsidR="00CE48F6" w:rsidRPr="00CE48F6" w:rsidRDefault="00CE48F6" w:rsidP="00CE48F6">
      <w:pPr>
        <w:ind w:left="720"/>
        <w:rPr>
          <w:rFonts w:ascii="Tahoma" w:hAnsi="Tahoma" w:cs="Tahoma"/>
          <w:sz w:val="20"/>
          <w:szCs w:val="20"/>
        </w:rPr>
      </w:pPr>
      <w:r w:rsidRPr="00CE48F6">
        <w:rPr>
          <w:rFonts w:ascii="Tahoma" w:hAnsi="Tahoma" w:cs="Tahoma"/>
          <w:sz w:val="20"/>
          <w:szCs w:val="20"/>
        </w:rPr>
        <w:t>Department approved overdraft facility = €25,000,000</w:t>
      </w:r>
    </w:p>
    <w:p w14:paraId="79DF8C92" w14:textId="77777777" w:rsidR="00CE48F6" w:rsidRPr="00CE48F6" w:rsidRDefault="00CE48F6" w:rsidP="00CE48F6">
      <w:pPr>
        <w:ind w:left="720"/>
        <w:rPr>
          <w:rFonts w:ascii="Tahoma" w:hAnsi="Tahoma" w:cs="Tahoma"/>
          <w:sz w:val="20"/>
          <w:szCs w:val="20"/>
        </w:rPr>
      </w:pPr>
      <w:r w:rsidRPr="00CE48F6">
        <w:rPr>
          <w:rFonts w:ascii="Tahoma" w:hAnsi="Tahoma" w:cs="Tahoma"/>
          <w:sz w:val="20"/>
          <w:szCs w:val="20"/>
        </w:rPr>
        <w:t>No of days in Overdraft from 1st January to 24</w:t>
      </w:r>
      <w:r w:rsidRPr="00CE48F6">
        <w:rPr>
          <w:rFonts w:ascii="Tahoma" w:hAnsi="Tahoma" w:cs="Tahoma"/>
          <w:sz w:val="20"/>
          <w:szCs w:val="20"/>
          <w:vertAlign w:val="superscript"/>
        </w:rPr>
        <w:t>th</w:t>
      </w:r>
      <w:r w:rsidRPr="00CE48F6">
        <w:rPr>
          <w:rFonts w:ascii="Tahoma" w:hAnsi="Tahoma" w:cs="Tahoma"/>
          <w:sz w:val="20"/>
          <w:szCs w:val="20"/>
        </w:rPr>
        <w:t xml:space="preserve"> April 2020 = 1</w:t>
      </w:r>
    </w:p>
    <w:p w14:paraId="4EE76B6D" w14:textId="3BB1C77E" w:rsidR="001942A7" w:rsidRPr="005E6143" w:rsidRDefault="009E6A44" w:rsidP="005E6143">
      <w:pPr>
        <w:ind w:left="720"/>
        <w:rPr>
          <w:rStyle w:val="Hyperlink"/>
          <w:rFonts w:ascii="Tahoma" w:hAnsi="Tahoma" w:cs="Tahoma"/>
          <w:sz w:val="20"/>
          <w:szCs w:val="20"/>
        </w:rPr>
      </w:pPr>
      <w:r w:rsidRPr="005E6143">
        <w:rPr>
          <w:rStyle w:val="Hyperlink"/>
          <w:rFonts w:ascii="Tahoma" w:hAnsi="Tahoma" w:cs="Tahoma"/>
          <w:sz w:val="20"/>
          <w:szCs w:val="20"/>
        </w:rPr>
        <w:br/>
      </w:r>
      <w:hyperlink r:id="rId15" w:history="1">
        <w:r w:rsidRPr="005E6143">
          <w:rPr>
            <w:rStyle w:val="Hyperlink"/>
            <w:rFonts w:ascii="Tahoma" w:hAnsi="Tahoma" w:cs="Tahoma"/>
            <w:sz w:val="20"/>
            <w:szCs w:val="20"/>
          </w:rPr>
          <w:t>c) March 2020 Statistics</w:t>
        </w:r>
      </w:hyperlink>
    </w:p>
    <w:p w14:paraId="0A4D4D69" w14:textId="2AEB6B15" w:rsidR="001942A7" w:rsidRDefault="001942A7" w:rsidP="001942A7">
      <w:pPr>
        <w:ind w:left="720"/>
        <w:rPr>
          <w:rFonts w:ascii="Times New Roman" w:hAnsi="Times New Roman" w:cs="Times New Roman"/>
          <w:bCs/>
          <w:sz w:val="24"/>
          <w:szCs w:val="24"/>
        </w:rPr>
      </w:pPr>
      <w:r w:rsidRPr="001942A7">
        <w:rPr>
          <w:rStyle w:val="Hyperlink"/>
          <w:rFonts w:ascii="Times New Roman" w:hAnsi="Times New Roman" w:cs="Times New Roman"/>
          <w:color w:val="auto"/>
          <w:sz w:val="24"/>
          <w:szCs w:val="24"/>
          <w:u w:val="none"/>
        </w:rPr>
        <w:t xml:space="preserve">A discussion followed with contributions from Councillors </w:t>
      </w:r>
      <w:r>
        <w:rPr>
          <w:rStyle w:val="Hyperlink"/>
          <w:rFonts w:ascii="Times New Roman" w:hAnsi="Times New Roman" w:cs="Times New Roman"/>
          <w:color w:val="auto"/>
          <w:sz w:val="24"/>
          <w:szCs w:val="24"/>
          <w:u w:val="none"/>
        </w:rPr>
        <w:t xml:space="preserve">P. Kavanagh, E Ó Broin, R McMahon, K. Mahon, A. </w:t>
      </w:r>
      <w:r w:rsidR="003004B8">
        <w:rPr>
          <w:rStyle w:val="Hyperlink"/>
          <w:rFonts w:ascii="Times New Roman" w:hAnsi="Times New Roman" w:cs="Times New Roman"/>
          <w:color w:val="auto"/>
          <w:sz w:val="24"/>
          <w:szCs w:val="24"/>
          <w:u w:val="none"/>
        </w:rPr>
        <w:t>E</w:t>
      </w:r>
      <w:r>
        <w:rPr>
          <w:rStyle w:val="Hyperlink"/>
          <w:rFonts w:ascii="Times New Roman" w:hAnsi="Times New Roman" w:cs="Times New Roman"/>
          <w:color w:val="auto"/>
          <w:sz w:val="24"/>
          <w:szCs w:val="24"/>
          <w:u w:val="none"/>
        </w:rPr>
        <w:t>dge, P. Holohan, P. Kearns, M. Seery-Kearney, C. Bailey, E. O’Brien, S. Moynihan, and V. Casserly,</w:t>
      </w:r>
      <w:r w:rsidR="009E6A44" w:rsidRPr="001942A7">
        <w:rPr>
          <w:rFonts w:ascii="Times New Roman" w:hAnsi="Times New Roman" w:cs="Times New Roman"/>
          <w:sz w:val="24"/>
          <w:szCs w:val="24"/>
        </w:rPr>
        <w:br/>
      </w:r>
    </w:p>
    <w:p w14:paraId="5A8C1D55" w14:textId="77777777" w:rsidR="0064251A" w:rsidRDefault="0064251A" w:rsidP="0064251A">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14:paraId="305D81BA" w14:textId="2CECF6AA" w:rsidR="0064251A" w:rsidRDefault="0064251A" w:rsidP="0064251A">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06130F">
        <w:rPr>
          <w:rFonts w:ascii="Times New Roman" w:hAnsi="Times New Roman" w:cs="Times New Roman"/>
          <w:b/>
          <w:sz w:val="24"/>
          <w:szCs w:val="24"/>
        </w:rPr>
        <w:t>NOTED</w:t>
      </w:r>
    </w:p>
    <w:p w14:paraId="5998279C" w14:textId="17264F03" w:rsidR="002A654C" w:rsidRDefault="00EF63F1" w:rsidP="0064251A">
      <w:pPr>
        <w:ind w:left="-567"/>
        <w:rPr>
          <w:rFonts w:ascii="Times New Roman" w:hAnsi="Times New Roman" w:cs="Times New Roman"/>
          <w:b/>
          <w:sz w:val="24"/>
          <w:szCs w:val="24"/>
          <w:u w:val="single"/>
        </w:rPr>
      </w:pPr>
      <w:r w:rsidRPr="00A60601">
        <w:rPr>
          <w:rFonts w:ascii="Times New Roman" w:hAnsi="Times New Roman" w:cs="Times New Roman"/>
          <w:b/>
          <w:sz w:val="24"/>
          <w:szCs w:val="24"/>
        </w:rPr>
        <w:t xml:space="preserve">H9/0520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ANNUAL FINANCIAL STATEMENT 2019</w:t>
      </w:r>
    </w:p>
    <w:p w14:paraId="33B1DB97" w14:textId="69316E47" w:rsidR="00EE7481" w:rsidRDefault="00EE7481" w:rsidP="00EE7481">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 by the Chief Executive, which had been circulated, was presented by Mr. R. FitzGerald</w:t>
      </w:r>
      <w:r w:rsidR="00AA49B3">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Head of Finance </w:t>
      </w:r>
    </w:p>
    <w:p w14:paraId="73D256DD" w14:textId="77777777" w:rsidR="00AA49B3" w:rsidRPr="00A60601" w:rsidRDefault="00AA49B3" w:rsidP="00EE7481">
      <w:pPr>
        <w:pStyle w:val="Heading3"/>
        <w:ind w:left="720" w:firstLine="3"/>
        <w:rPr>
          <w:rFonts w:ascii="Times New Roman" w:hAnsi="Times New Roman" w:cs="Times New Roman"/>
          <w:sz w:val="24"/>
          <w:szCs w:val="24"/>
        </w:rPr>
      </w:pPr>
    </w:p>
    <w:p w14:paraId="599C8D79" w14:textId="46E5F892" w:rsidR="00EE7481" w:rsidRDefault="00EF63F1" w:rsidP="00EE7481">
      <w:pPr>
        <w:pStyle w:val="ListParagraph"/>
        <w:numPr>
          <w:ilvl w:val="0"/>
          <w:numId w:val="2"/>
        </w:numPr>
        <w:rPr>
          <w:rFonts w:ascii="Times New Roman" w:hAnsi="Times New Roman" w:cs="Times New Roman"/>
          <w:b/>
          <w:sz w:val="24"/>
          <w:szCs w:val="24"/>
        </w:rPr>
      </w:pPr>
      <w:r w:rsidRPr="00EE7481">
        <w:rPr>
          <w:rFonts w:ascii="Times New Roman" w:hAnsi="Times New Roman" w:cs="Times New Roman"/>
          <w:b/>
          <w:sz w:val="24"/>
          <w:szCs w:val="24"/>
        </w:rPr>
        <w:t>Unaudited Annual Financial Statement 2019</w:t>
      </w:r>
    </w:p>
    <w:p w14:paraId="4ABDE6FF" w14:textId="3A7B2B6E" w:rsidR="00AA49B3" w:rsidRDefault="00F02A3E" w:rsidP="00AA49B3">
      <w:pPr>
        <w:ind w:left="720"/>
        <w:rPr>
          <w:rFonts w:ascii="Times New Roman" w:hAnsi="Times New Roman" w:cs="Times New Roman"/>
        </w:rPr>
      </w:pPr>
      <w:hyperlink r:id="rId16" w:history="1">
        <w:r w:rsidR="005E6143" w:rsidRPr="00114CAE">
          <w:rPr>
            <w:rStyle w:val="Hyperlink"/>
            <w:rFonts w:ascii="Tahoma" w:hAnsi="Tahoma" w:cs="Tahoma"/>
            <w:sz w:val="20"/>
            <w:szCs w:val="20"/>
          </w:rPr>
          <w:t xml:space="preserve"> </w:t>
        </w:r>
        <w:r w:rsidR="00AA49B3" w:rsidRPr="00114CAE">
          <w:rPr>
            <w:rStyle w:val="Hyperlink"/>
            <w:rFonts w:ascii="Tahoma" w:hAnsi="Tahoma" w:cs="Tahoma"/>
            <w:sz w:val="20"/>
            <w:szCs w:val="20"/>
          </w:rPr>
          <w:t>a) AFS 2019</w:t>
        </w:r>
      </w:hyperlink>
      <w:r w:rsidR="00AA49B3" w:rsidRPr="00AA49B3">
        <w:rPr>
          <w:rFonts w:ascii="Times New Roman" w:hAnsi="Times New Roman" w:cs="Times New Roman"/>
        </w:rPr>
        <w:br/>
      </w:r>
      <w:r w:rsidR="00AA49B3" w:rsidRPr="00AA49B3">
        <w:rPr>
          <w:rFonts w:ascii="Times New Roman" w:hAnsi="Times New Roman" w:cs="Times New Roman"/>
        </w:rPr>
        <w:br/>
      </w:r>
      <w:r w:rsidR="00AA49B3">
        <w:rPr>
          <w:rFonts w:ascii="Times New Roman" w:hAnsi="Times New Roman" w:cs="Times New Roman"/>
        </w:rPr>
        <w:t>A discussion followed with a contribution from Councillor E Ó Broin.</w:t>
      </w:r>
    </w:p>
    <w:p w14:paraId="630CCDF0" w14:textId="28607BA7" w:rsidR="00AA49B3" w:rsidRDefault="00AA49B3" w:rsidP="00AA49B3">
      <w:pPr>
        <w:ind w:left="720"/>
        <w:rPr>
          <w:rFonts w:ascii="Times New Roman" w:hAnsi="Times New Roman" w:cs="Times New Roman"/>
          <w:sz w:val="24"/>
          <w:szCs w:val="24"/>
        </w:rPr>
      </w:pPr>
      <w:r w:rsidRPr="00F616F9">
        <w:rPr>
          <w:rFonts w:ascii="Times New Roman" w:eastAsia="Times New Roman" w:hAnsi="Times New Roman" w:cs="Times New Roman"/>
          <w:sz w:val="24"/>
          <w:szCs w:val="24"/>
        </w:rPr>
        <w:t>Mr. R. FitzGerald Head</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of Finance</w:t>
      </w:r>
      <w:r>
        <w:rPr>
          <w:rFonts w:ascii="Times New Roman" w:eastAsia="Times New Roman" w:hAnsi="Times New Roman" w:cs="Times New Roman"/>
          <w:sz w:val="24"/>
          <w:szCs w:val="24"/>
        </w:rPr>
        <w:t xml:space="preserve"> and </w:t>
      </w:r>
      <w:r>
        <w:rPr>
          <w:rFonts w:ascii="Times New Roman" w:hAnsi="Times New Roman" w:cs="Times New Roman"/>
          <w:sz w:val="24"/>
          <w:szCs w:val="24"/>
        </w:rPr>
        <w:t>Mr. D. McLoughlin Chief Executive, responded to the Members query.</w:t>
      </w:r>
    </w:p>
    <w:p w14:paraId="25C041C4" w14:textId="463A335F" w:rsidR="00EE7481" w:rsidRDefault="00EE7481" w:rsidP="00EE7481">
      <w:pPr>
        <w:ind w:left="720"/>
        <w:rPr>
          <w:rStyle w:val="Hyperlink"/>
          <w:rFonts w:ascii="Times New Roman" w:hAnsi="Times New Roman" w:cs="Times New Roman"/>
          <w:color w:val="auto"/>
          <w:sz w:val="24"/>
          <w:szCs w:val="24"/>
          <w:u w:val="none"/>
        </w:rPr>
      </w:pPr>
      <w:r w:rsidRPr="00EE7481">
        <w:rPr>
          <w:rStyle w:val="Hyperlink"/>
          <w:rFonts w:ascii="Times New Roman" w:hAnsi="Times New Roman" w:cs="Times New Roman"/>
          <w:color w:val="auto"/>
          <w:sz w:val="24"/>
          <w:szCs w:val="24"/>
          <w:u w:val="none"/>
        </w:rPr>
        <w:t>The R</w:t>
      </w:r>
      <w:r w:rsidR="00AA49B3">
        <w:rPr>
          <w:rStyle w:val="Hyperlink"/>
          <w:rFonts w:ascii="Times New Roman" w:hAnsi="Times New Roman" w:cs="Times New Roman"/>
          <w:color w:val="auto"/>
          <w:sz w:val="24"/>
          <w:szCs w:val="24"/>
          <w:u w:val="none"/>
        </w:rPr>
        <w:t xml:space="preserve">eport was </w:t>
      </w:r>
      <w:r w:rsidR="00AA49B3" w:rsidRPr="00AA49B3">
        <w:rPr>
          <w:rStyle w:val="Hyperlink"/>
          <w:rFonts w:ascii="Times New Roman" w:hAnsi="Times New Roman" w:cs="Times New Roman"/>
          <w:b/>
          <w:bCs/>
          <w:color w:val="auto"/>
          <w:sz w:val="24"/>
          <w:szCs w:val="24"/>
          <w:u w:val="none"/>
        </w:rPr>
        <w:t>NOTED</w:t>
      </w:r>
      <w:r w:rsidR="00AA49B3">
        <w:rPr>
          <w:rStyle w:val="Hyperlink"/>
          <w:rFonts w:ascii="Times New Roman" w:hAnsi="Times New Roman" w:cs="Times New Roman"/>
          <w:color w:val="auto"/>
          <w:sz w:val="24"/>
          <w:szCs w:val="24"/>
          <w:u w:val="none"/>
        </w:rPr>
        <w:t>.</w:t>
      </w:r>
    </w:p>
    <w:p w14:paraId="2193DCD2" w14:textId="6BB662D2" w:rsidR="002A654C" w:rsidRDefault="00EF63F1" w:rsidP="00EE7481">
      <w:pPr>
        <w:ind w:left="720"/>
        <w:rPr>
          <w:rFonts w:ascii="Times New Roman" w:hAnsi="Times New Roman" w:cs="Times New Roman"/>
          <w:b/>
          <w:sz w:val="24"/>
          <w:szCs w:val="24"/>
        </w:rPr>
      </w:pPr>
      <w:r w:rsidRPr="00EE7481">
        <w:rPr>
          <w:rFonts w:ascii="Times New Roman" w:hAnsi="Times New Roman" w:cs="Times New Roman"/>
          <w:sz w:val="24"/>
          <w:szCs w:val="24"/>
        </w:rPr>
        <w:br/>
      </w:r>
      <w:r w:rsidRPr="00EE7481">
        <w:rPr>
          <w:rFonts w:ascii="Times New Roman" w:hAnsi="Times New Roman" w:cs="Times New Roman"/>
          <w:b/>
          <w:sz w:val="24"/>
          <w:szCs w:val="24"/>
        </w:rPr>
        <w:t>b) Authorisation of Additional Expenditure</w:t>
      </w:r>
    </w:p>
    <w:p w14:paraId="55CDD46A" w14:textId="5D2DA0B5" w:rsidR="00AA49B3" w:rsidRPr="00114CAE" w:rsidRDefault="00114CAE" w:rsidP="005E6143">
      <w:pPr>
        <w:ind w:firstLine="720"/>
        <w:rPr>
          <w:rStyle w:val="Hyperlink"/>
          <w:rFonts w:ascii="Tahoma" w:hAnsi="Tahoma" w:cs="Tahoma"/>
          <w:sz w:val="20"/>
          <w:szCs w:val="20"/>
        </w:rPr>
      </w:pPr>
      <w:r>
        <w:rPr>
          <w:rStyle w:val="Hyperlink"/>
          <w:rFonts w:ascii="Tahoma" w:hAnsi="Tahoma" w:cs="Tahoma"/>
          <w:sz w:val="20"/>
          <w:szCs w:val="20"/>
        </w:rPr>
        <w:fldChar w:fldCharType="begin"/>
      </w:r>
      <w:r>
        <w:rPr>
          <w:rStyle w:val="Hyperlink"/>
          <w:rFonts w:ascii="Tahoma" w:hAnsi="Tahoma" w:cs="Tahoma"/>
          <w:sz w:val="20"/>
          <w:szCs w:val="20"/>
        </w:rPr>
        <w:instrText xml:space="preserve"> HYPERLINK "http://www.sdublincoco.ie/sdcc/departments/corporate/apps/cmas/documentsview.aspx?id=66209" </w:instrText>
      </w:r>
      <w:r>
        <w:rPr>
          <w:rStyle w:val="Hyperlink"/>
          <w:rFonts w:ascii="Tahoma" w:hAnsi="Tahoma" w:cs="Tahoma"/>
          <w:sz w:val="20"/>
          <w:szCs w:val="20"/>
        </w:rPr>
        <w:fldChar w:fldCharType="separate"/>
      </w:r>
      <w:r w:rsidR="005E6143" w:rsidRPr="00114CAE">
        <w:rPr>
          <w:rStyle w:val="Hyperlink"/>
          <w:rFonts w:ascii="Tahoma" w:hAnsi="Tahoma" w:cs="Tahoma"/>
          <w:sz w:val="20"/>
          <w:szCs w:val="20"/>
        </w:rPr>
        <w:t xml:space="preserve">b) </w:t>
      </w:r>
      <w:r w:rsidR="00AA49B3" w:rsidRPr="00114CAE">
        <w:rPr>
          <w:rStyle w:val="Hyperlink"/>
          <w:rFonts w:ascii="Tahoma" w:hAnsi="Tahoma" w:cs="Tahoma"/>
          <w:sz w:val="20"/>
          <w:szCs w:val="20"/>
        </w:rPr>
        <w:t>Additional Expenditure 2019</w:t>
      </w:r>
    </w:p>
    <w:p w14:paraId="6A3371A5" w14:textId="71CFB71D" w:rsidR="00AA49B3" w:rsidRPr="00114CAE" w:rsidRDefault="00114CAE" w:rsidP="00AA49B3">
      <w:pPr>
        <w:ind w:left="720"/>
        <w:rPr>
          <w:rFonts w:ascii="Times New Roman" w:hAnsi="Times New Roman" w:cs="Times New Roman"/>
          <w:sz w:val="24"/>
          <w:szCs w:val="24"/>
        </w:rPr>
      </w:pPr>
      <w:r>
        <w:rPr>
          <w:rStyle w:val="Hyperlink"/>
          <w:rFonts w:ascii="Tahoma" w:hAnsi="Tahoma" w:cs="Tahoma"/>
          <w:sz w:val="20"/>
          <w:szCs w:val="20"/>
        </w:rPr>
        <w:fldChar w:fldCharType="end"/>
      </w:r>
      <w:r w:rsidR="00AA49B3" w:rsidRPr="00114CAE">
        <w:rPr>
          <w:rFonts w:ascii="Times New Roman" w:hAnsi="Times New Roman" w:cs="Times New Roman"/>
          <w:sz w:val="24"/>
          <w:szCs w:val="24"/>
        </w:rPr>
        <w:t>A discussion followed with a contribution from Councillor C. Bailey.</w:t>
      </w:r>
    </w:p>
    <w:p w14:paraId="6994094B" w14:textId="394B3651" w:rsidR="00AA49B3" w:rsidRDefault="00AA49B3" w:rsidP="00AA49B3">
      <w:pPr>
        <w:ind w:left="720"/>
        <w:rPr>
          <w:rFonts w:ascii="Times New Roman" w:hAnsi="Times New Roman" w:cs="Times New Roman"/>
          <w:sz w:val="24"/>
          <w:szCs w:val="24"/>
        </w:rPr>
      </w:pPr>
      <w:r w:rsidRPr="00F616F9">
        <w:rPr>
          <w:rFonts w:ascii="Times New Roman" w:eastAsia="Times New Roman" w:hAnsi="Times New Roman" w:cs="Times New Roman"/>
          <w:sz w:val="24"/>
          <w:szCs w:val="24"/>
        </w:rPr>
        <w:t>Mr. R. FitzGerald Head</w:t>
      </w:r>
      <w:r>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of Finance</w:t>
      </w:r>
      <w:r>
        <w:rPr>
          <w:rFonts w:ascii="Times New Roman" w:eastAsia="Times New Roman" w:hAnsi="Times New Roman" w:cs="Times New Roman"/>
          <w:sz w:val="24"/>
          <w:szCs w:val="24"/>
        </w:rPr>
        <w:t>,</w:t>
      </w:r>
      <w:r>
        <w:rPr>
          <w:rFonts w:ascii="Times New Roman" w:hAnsi="Times New Roman" w:cs="Times New Roman"/>
          <w:sz w:val="24"/>
          <w:szCs w:val="24"/>
        </w:rPr>
        <w:t xml:space="preserve"> responded to the Members query.</w:t>
      </w:r>
    </w:p>
    <w:p w14:paraId="0A9A7D48" w14:textId="77777777" w:rsidR="002B0E4C" w:rsidRDefault="002B0E4C" w:rsidP="00EE7481">
      <w:pPr>
        <w:spacing w:line="0" w:lineRule="atLeast"/>
        <w:ind w:left="720" w:right="237"/>
        <w:jc w:val="both"/>
        <w:rPr>
          <w:rFonts w:ascii="Times New Roman" w:eastAsia="Calibri" w:hAnsi="Times New Roman" w:cs="Times New Roman"/>
          <w:sz w:val="24"/>
          <w:szCs w:val="24"/>
          <w:lang w:eastAsia="en-US"/>
        </w:rPr>
      </w:pPr>
    </w:p>
    <w:p w14:paraId="10876D66" w14:textId="3E70DB51" w:rsidR="00EE7481" w:rsidRDefault="00EE7481" w:rsidP="00EE7481">
      <w:pPr>
        <w:spacing w:line="0" w:lineRule="atLeast"/>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report was </w:t>
      </w:r>
      <w:r w:rsidRPr="00F616F9">
        <w:rPr>
          <w:rFonts w:ascii="Times New Roman" w:eastAsia="Calibri" w:hAnsi="Times New Roman" w:cs="Times New Roman"/>
          <w:b/>
          <w:sz w:val="24"/>
          <w:szCs w:val="24"/>
          <w:lang w:eastAsia="en-US"/>
        </w:rPr>
        <w:t>NOTED</w:t>
      </w:r>
      <w:r w:rsidRPr="00F616F9">
        <w:rPr>
          <w:rFonts w:ascii="Times New Roman" w:eastAsia="Calibri" w:hAnsi="Times New Roman" w:cs="Times New Roman"/>
          <w:sz w:val="24"/>
          <w:szCs w:val="24"/>
          <w:lang w:eastAsia="en-US"/>
        </w:rPr>
        <w:t xml:space="preserve"> and it was proposed by Councillor </w:t>
      </w:r>
      <w:r>
        <w:rPr>
          <w:rFonts w:ascii="Times New Roman" w:eastAsia="Calibri" w:hAnsi="Times New Roman" w:cs="Times New Roman"/>
          <w:sz w:val="24"/>
          <w:szCs w:val="24"/>
          <w:lang w:eastAsia="en-US"/>
        </w:rPr>
        <w:t>V. Casserly</w:t>
      </w:r>
      <w:r w:rsidRPr="00F616F9">
        <w:rPr>
          <w:rFonts w:ascii="Times New Roman" w:eastAsia="Calibri" w:hAnsi="Times New Roman" w:cs="Times New Roman"/>
          <w:sz w:val="24"/>
          <w:szCs w:val="24"/>
          <w:lang w:eastAsia="en-US"/>
        </w:rPr>
        <w:t xml:space="preserve"> seconded by Councillor</w:t>
      </w:r>
      <w:r>
        <w:rPr>
          <w:rFonts w:ascii="Times New Roman" w:eastAsia="Calibri" w:hAnsi="Times New Roman" w:cs="Times New Roman"/>
          <w:sz w:val="24"/>
          <w:szCs w:val="24"/>
          <w:lang w:eastAsia="en-US"/>
        </w:rPr>
        <w:t xml:space="preserve"> </w:t>
      </w:r>
      <w:r w:rsidR="00AA49B3">
        <w:rPr>
          <w:rFonts w:ascii="Times New Roman" w:eastAsia="Calibri" w:hAnsi="Times New Roman" w:cs="Times New Roman"/>
          <w:sz w:val="24"/>
          <w:szCs w:val="24"/>
          <w:lang w:eastAsia="en-US"/>
        </w:rPr>
        <w:t>M. Seery-Kearney</w:t>
      </w:r>
      <w:r>
        <w:rPr>
          <w:rFonts w:ascii="Times New Roman" w:eastAsia="Calibri" w:hAnsi="Times New Roman" w:cs="Times New Roman"/>
          <w:sz w:val="24"/>
          <w:szCs w:val="24"/>
          <w:lang w:eastAsia="en-US"/>
        </w:rPr>
        <w:t xml:space="preserve"> </w:t>
      </w:r>
      <w:r w:rsidRPr="00F616F9">
        <w:rPr>
          <w:rFonts w:ascii="Times New Roman" w:eastAsia="Calibri" w:hAnsi="Times New Roman" w:cs="Times New Roman"/>
          <w:sz w:val="24"/>
          <w:szCs w:val="24"/>
          <w:lang w:eastAsia="en-US"/>
        </w:rPr>
        <w:t xml:space="preserve">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14:paraId="1595A152" w14:textId="77777777" w:rsidR="00EE7481" w:rsidRPr="00F616F9" w:rsidRDefault="00EE7481" w:rsidP="00EE7481">
      <w:pPr>
        <w:spacing w:line="0" w:lineRule="atLeast"/>
        <w:ind w:left="720" w:right="237"/>
        <w:jc w:val="both"/>
        <w:rPr>
          <w:rFonts w:ascii="Times New Roman" w:eastAsia="Calibri" w:hAnsi="Times New Roman" w:cs="Times New Roman"/>
          <w:sz w:val="24"/>
          <w:szCs w:val="24"/>
          <w:lang w:eastAsia="en-US"/>
        </w:rPr>
      </w:pPr>
    </w:p>
    <w:p w14:paraId="0EFBC176" w14:textId="561EBD66" w:rsidR="00EE7481" w:rsidRDefault="00DC480F" w:rsidP="00EE7481">
      <w:pPr>
        <w:pStyle w:val="BodyText"/>
        <w:ind w:left="720"/>
        <w:jc w:val="both"/>
        <w:rPr>
          <w:rFonts w:ascii="Times New Roman" w:hAnsi="Times New Roman"/>
          <w:color w:val="000000"/>
        </w:rPr>
      </w:pPr>
      <w:r>
        <w:rPr>
          <w:rFonts w:ascii="Times New Roman" w:hAnsi="Times New Roman"/>
          <w:color w:val="000000"/>
        </w:rPr>
        <w:t>“</w:t>
      </w:r>
      <w:r w:rsidR="00EE7481">
        <w:rPr>
          <w:rFonts w:ascii="Times New Roman" w:hAnsi="Times New Roman"/>
          <w:color w:val="000000"/>
        </w:rPr>
        <w:t xml:space="preserve">That, in accordance with Section 104 of the Local Government Act 2001, the additional expenditure not provided in the 2019 budget as outlined in the table attached </w:t>
      </w:r>
      <w:r w:rsidR="00EE7481">
        <w:rPr>
          <w:rFonts w:ascii="Times New Roman" w:hAnsi="Times New Roman"/>
        </w:rPr>
        <w:t xml:space="preserve">be </w:t>
      </w:r>
      <w:r w:rsidR="00EE7481">
        <w:rPr>
          <w:rFonts w:ascii="Times New Roman" w:hAnsi="Times New Roman"/>
          <w:b/>
          <w:bCs/>
        </w:rPr>
        <w:t>ADOPTED</w:t>
      </w:r>
      <w:r w:rsidR="00EE7481">
        <w:rPr>
          <w:rFonts w:ascii="Times New Roman" w:hAnsi="Times New Roman"/>
        </w:rPr>
        <w:t xml:space="preserve"> and </w:t>
      </w:r>
      <w:r w:rsidR="00EE7481">
        <w:rPr>
          <w:rFonts w:ascii="Times New Roman" w:hAnsi="Times New Roman"/>
          <w:b/>
          <w:bCs/>
        </w:rPr>
        <w:t>APPROVED</w:t>
      </w:r>
      <w:r w:rsidR="00EE7481">
        <w:rPr>
          <w:rFonts w:ascii="Times New Roman" w:hAnsi="Times New Roman"/>
          <w:color w:val="000000"/>
        </w:rPr>
        <w:t>.</w:t>
      </w:r>
      <w:r>
        <w:rPr>
          <w:rFonts w:ascii="Times New Roman" w:hAnsi="Times New Roman"/>
          <w:color w:val="000000"/>
        </w:rPr>
        <w:t>”</w:t>
      </w:r>
    </w:p>
    <w:p w14:paraId="38D8F464" w14:textId="77777777" w:rsidR="00AA49B3" w:rsidRDefault="00AA49B3" w:rsidP="00EE7481">
      <w:pPr>
        <w:pStyle w:val="BodyText"/>
        <w:ind w:left="720"/>
        <w:jc w:val="both"/>
        <w:rPr>
          <w:rFonts w:ascii="Times New Roman" w:hAnsi="Times New Roman"/>
          <w:color w:val="000000"/>
        </w:rPr>
      </w:pPr>
    </w:p>
    <w:p w14:paraId="0549D9C0" w14:textId="0259E238" w:rsidR="002A654C" w:rsidRDefault="00EF63F1" w:rsidP="00A60601">
      <w:pPr>
        <w:pStyle w:val="Heading3"/>
        <w:ind w:left="-567"/>
        <w:rPr>
          <w:rFonts w:ascii="Times New Roman" w:hAnsi="Times New Roman" w:cs="Times New Roman"/>
          <w:b/>
          <w:sz w:val="24"/>
          <w:szCs w:val="24"/>
          <w:u w:val="single"/>
        </w:rPr>
      </w:pPr>
      <w:r w:rsidRPr="00A60601">
        <w:rPr>
          <w:rFonts w:ascii="Times New Roman" w:hAnsi="Times New Roman" w:cs="Times New Roman"/>
          <w:b/>
          <w:sz w:val="24"/>
          <w:szCs w:val="24"/>
        </w:rPr>
        <w:t xml:space="preserve">H10/0520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ANNUAL REPORT 2019</w:t>
      </w:r>
    </w:p>
    <w:p w14:paraId="78A69C23" w14:textId="2ECBEE91" w:rsidR="00AB6EE6" w:rsidRDefault="00AB6EE6" w:rsidP="00AB6EE6">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 by the Chief Executive, which had been circulated, was presented by Ms. L. Maxwell, Director of Corporate Services and Change </w:t>
      </w:r>
      <w:r w:rsidR="0049266F" w:rsidRPr="00F616F9">
        <w:rPr>
          <w:rFonts w:ascii="Times New Roman" w:eastAsia="Times New Roman" w:hAnsi="Times New Roman" w:cs="Times New Roman"/>
          <w:sz w:val="24"/>
          <w:szCs w:val="24"/>
        </w:rPr>
        <w:t>Management,</w:t>
      </w:r>
      <w:r w:rsidRPr="00F616F9">
        <w:rPr>
          <w:rFonts w:ascii="Times New Roman" w:eastAsia="Times New Roman" w:hAnsi="Times New Roman" w:cs="Times New Roman"/>
          <w:sz w:val="24"/>
          <w:szCs w:val="24"/>
        </w:rPr>
        <w:t xml:space="preserve"> and was </w:t>
      </w:r>
      <w:r w:rsidRPr="00F616F9">
        <w:rPr>
          <w:rFonts w:ascii="Times New Roman" w:eastAsia="Times New Roman" w:hAnsi="Times New Roman" w:cs="Times New Roman"/>
          <w:b/>
          <w:sz w:val="24"/>
          <w:szCs w:val="24"/>
        </w:rPr>
        <w:t>CONSIDERED:</w:t>
      </w:r>
    </w:p>
    <w:p w14:paraId="7FA23762" w14:textId="1F079C4A" w:rsidR="00963DC5" w:rsidRPr="00114CAE" w:rsidRDefault="00114CAE" w:rsidP="00963DC5">
      <w:pPr>
        <w:ind w:firstLine="720"/>
        <w:rPr>
          <w:rStyle w:val="Hyperlink"/>
          <w:rFonts w:ascii="Tahoma" w:hAnsi="Tahoma" w:cs="Tahoma"/>
          <w:sz w:val="20"/>
          <w:szCs w:val="20"/>
        </w:rPr>
      </w:pPr>
      <w:r>
        <w:rPr>
          <w:rStyle w:val="Hyperlink"/>
        </w:rPr>
        <w:fldChar w:fldCharType="begin"/>
      </w:r>
      <w:r>
        <w:rPr>
          <w:rStyle w:val="Hyperlink"/>
        </w:rPr>
        <w:instrText xml:space="preserve"> HYPERLINK "http://www.sdublincoco.ie/sdcc/departments/corporate/apps/cmas/documentsview.aspx?id=66295" </w:instrText>
      </w:r>
      <w:r>
        <w:rPr>
          <w:rStyle w:val="Hyperlink"/>
        </w:rPr>
        <w:fldChar w:fldCharType="separate"/>
      </w:r>
      <w:r w:rsidR="00963DC5" w:rsidRPr="00114CAE">
        <w:rPr>
          <w:rStyle w:val="Hyperlink"/>
          <w:rFonts w:ascii="Tahoma" w:hAnsi="Tahoma" w:cs="Tahoma"/>
          <w:sz w:val="20"/>
          <w:szCs w:val="20"/>
        </w:rPr>
        <w:t>Draft Annual Report 2019</w:t>
      </w:r>
    </w:p>
    <w:p w14:paraId="5E49BC57" w14:textId="6811BC9C" w:rsidR="00963DC5" w:rsidRDefault="00114CAE" w:rsidP="00963DC5">
      <w:pPr>
        <w:ind w:left="720"/>
        <w:rPr>
          <w:rFonts w:ascii="Times New Roman" w:hAnsi="Times New Roman" w:cs="Times New Roman"/>
        </w:rPr>
      </w:pPr>
      <w:r>
        <w:rPr>
          <w:rStyle w:val="Hyperlink"/>
        </w:rPr>
        <w:fldChar w:fldCharType="end"/>
      </w:r>
      <w:r w:rsidR="00963DC5">
        <w:rPr>
          <w:rFonts w:ascii="Times New Roman" w:hAnsi="Times New Roman" w:cs="Times New Roman"/>
        </w:rPr>
        <w:t>A discussion followed with a contribution from Councillor R. McMahon.</w:t>
      </w:r>
    </w:p>
    <w:p w14:paraId="332B7581" w14:textId="4B896C96" w:rsidR="00963DC5" w:rsidRDefault="00963DC5" w:rsidP="00963DC5">
      <w:pPr>
        <w:ind w:left="720"/>
        <w:rPr>
          <w:rFonts w:ascii="Times New Roman" w:hAnsi="Times New Roman" w:cs="Times New Roman"/>
        </w:rPr>
      </w:pPr>
      <w:r>
        <w:rPr>
          <w:rFonts w:ascii="Times New Roman" w:hAnsi="Times New Roman" w:cs="Times New Roman"/>
        </w:rPr>
        <w:t>Ms. L. Maxwell, Director of Corporate Performance and Change Management respond</w:t>
      </w:r>
      <w:r w:rsidR="005F5D40">
        <w:rPr>
          <w:rFonts w:ascii="Times New Roman" w:hAnsi="Times New Roman" w:cs="Times New Roman"/>
        </w:rPr>
        <w:t>ed</w:t>
      </w:r>
      <w:r>
        <w:rPr>
          <w:rFonts w:ascii="Times New Roman" w:hAnsi="Times New Roman" w:cs="Times New Roman"/>
        </w:rPr>
        <w:t xml:space="preserve"> to the Member</w:t>
      </w:r>
      <w:r w:rsidR="00975D67">
        <w:rPr>
          <w:rFonts w:ascii="Times New Roman" w:hAnsi="Times New Roman" w:cs="Times New Roman"/>
        </w:rPr>
        <w:t>’</w:t>
      </w:r>
      <w:r>
        <w:rPr>
          <w:rFonts w:ascii="Times New Roman" w:hAnsi="Times New Roman" w:cs="Times New Roman"/>
        </w:rPr>
        <w:t>s query.</w:t>
      </w:r>
    </w:p>
    <w:p w14:paraId="56A2F741" w14:textId="77777777" w:rsidR="00963DC5" w:rsidRDefault="00963DC5" w:rsidP="00963DC5">
      <w:pPr>
        <w:ind w:firstLine="720"/>
      </w:pPr>
    </w:p>
    <w:p w14:paraId="1DC4B41A" w14:textId="46CE106F" w:rsidR="00AB6EE6" w:rsidRPr="00E440FB" w:rsidRDefault="00AB6EE6" w:rsidP="00AB6EE6">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V. Casserly</w:t>
      </w:r>
      <w:r w:rsidRPr="00E440FB">
        <w:rPr>
          <w:rFonts w:ascii="Times New Roman" w:eastAsiaTheme="minorHAnsi" w:hAnsi="Times New Roman" w:cs="Times New Roman"/>
          <w:sz w:val="24"/>
          <w:lang w:eastAsia="en-US"/>
        </w:rPr>
        <w:t xml:space="preserve">, seconded by Councillor </w:t>
      </w:r>
      <w:r w:rsidR="00241924">
        <w:rPr>
          <w:rFonts w:ascii="Times New Roman" w:eastAsiaTheme="minorHAnsi" w:hAnsi="Times New Roman" w:cs="Times New Roman"/>
          <w:sz w:val="24"/>
          <w:lang w:eastAsia="en-US"/>
        </w:rPr>
        <w:t>E. Murphy</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14:paraId="275B1AD8" w14:textId="63C4F83D" w:rsidR="00AB6EE6" w:rsidRDefault="00AB6EE6" w:rsidP="00AB6EE6">
      <w:pPr>
        <w:ind w:firstLine="720"/>
        <w:rPr>
          <w:rFonts w:ascii="Times New Roman" w:hAnsi="Times New Roman" w:cs="Times New Roman"/>
          <w:sz w:val="24"/>
          <w:szCs w:val="24"/>
        </w:rPr>
      </w:pPr>
      <w:r>
        <w:rPr>
          <w:rFonts w:ascii="Times New Roman" w:hAnsi="Times New Roman" w:cs="Times New Roman"/>
          <w:sz w:val="24"/>
          <w:szCs w:val="24"/>
        </w:rPr>
        <w:t xml:space="preserve"> “That the Draft Annual Report 2019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p>
    <w:p w14:paraId="16742822" w14:textId="77777777" w:rsidR="002B0E4C" w:rsidRPr="00A60601" w:rsidRDefault="002B0E4C" w:rsidP="00AB6EE6">
      <w:pPr>
        <w:ind w:firstLine="720"/>
        <w:rPr>
          <w:rFonts w:ascii="Times New Roman" w:hAnsi="Times New Roman" w:cs="Times New Roman"/>
          <w:sz w:val="24"/>
          <w:szCs w:val="24"/>
        </w:rPr>
      </w:pPr>
    </w:p>
    <w:p w14:paraId="0FBC2A84" w14:textId="54C27007" w:rsidR="002A654C" w:rsidRDefault="00EF63F1" w:rsidP="00A60601">
      <w:pPr>
        <w:pStyle w:val="Heading3"/>
        <w:ind w:left="-567"/>
        <w:rPr>
          <w:rFonts w:ascii="Times New Roman" w:hAnsi="Times New Roman" w:cs="Times New Roman"/>
          <w:b/>
          <w:sz w:val="24"/>
          <w:szCs w:val="24"/>
          <w:u w:val="single"/>
        </w:rPr>
      </w:pPr>
      <w:r w:rsidRPr="00A60601">
        <w:rPr>
          <w:rFonts w:ascii="Times New Roman" w:hAnsi="Times New Roman" w:cs="Times New Roman"/>
          <w:b/>
          <w:sz w:val="24"/>
          <w:szCs w:val="24"/>
        </w:rPr>
        <w:t xml:space="preserve">H11/0520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AUDIT COMMITTEE ANNUAL REPORT 2019</w:t>
      </w:r>
    </w:p>
    <w:p w14:paraId="678F7DAC" w14:textId="14774A34" w:rsidR="008916CB" w:rsidRDefault="008916CB" w:rsidP="008916CB">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 which had been circulated, w</w:t>
      </w:r>
      <w:r w:rsidR="003004B8">
        <w:rPr>
          <w:rFonts w:ascii="Times New Roman" w:eastAsiaTheme="minorHAnsi" w:hAnsi="Times New Roman" w:cs="Times New Roman"/>
          <w:sz w:val="24"/>
          <w:szCs w:val="24"/>
          <w:lang w:eastAsia="en-US"/>
        </w:rPr>
        <w:t xml:space="preserve">as </w:t>
      </w:r>
      <w:r>
        <w:rPr>
          <w:rFonts w:ascii="Times New Roman" w:eastAsiaTheme="minorHAnsi" w:hAnsi="Times New Roman" w:cs="Times New Roman"/>
          <w:sz w:val="24"/>
          <w:szCs w:val="24"/>
          <w:lang w:eastAsia="en-US"/>
        </w:rPr>
        <w:t xml:space="preserve">presented by </w:t>
      </w:r>
      <w:r w:rsidR="00963DC5">
        <w:rPr>
          <w:rFonts w:ascii="Times New Roman" w:eastAsiaTheme="minorHAnsi" w:hAnsi="Times New Roman" w:cs="Times New Roman"/>
          <w:sz w:val="24"/>
          <w:szCs w:val="24"/>
          <w:lang w:eastAsia="en-US"/>
        </w:rPr>
        <w:t xml:space="preserve">Ms. </w:t>
      </w:r>
      <w:r w:rsidR="00241924">
        <w:rPr>
          <w:rFonts w:ascii="Times New Roman" w:eastAsiaTheme="minorHAnsi" w:hAnsi="Times New Roman" w:cs="Times New Roman"/>
          <w:sz w:val="24"/>
          <w:szCs w:val="24"/>
          <w:lang w:eastAsia="en-US"/>
        </w:rPr>
        <w:t>L. Maxwell</w:t>
      </w:r>
      <w:r w:rsidRPr="00E8358E">
        <w:rPr>
          <w:rFonts w:ascii="Times New Roman" w:eastAsiaTheme="minorHAnsi" w:hAnsi="Times New Roman" w:cs="Times New Roman"/>
          <w:sz w:val="24"/>
          <w:szCs w:val="24"/>
          <w:lang w:eastAsia="en-US"/>
        </w:rPr>
        <w:t>,</w:t>
      </w:r>
      <w:r w:rsidR="005F5D40">
        <w:rPr>
          <w:rFonts w:ascii="Times New Roman" w:eastAsiaTheme="minorHAnsi" w:hAnsi="Times New Roman" w:cs="Times New Roman"/>
          <w:sz w:val="24"/>
          <w:szCs w:val="24"/>
          <w:lang w:eastAsia="en-US"/>
        </w:rPr>
        <w:t xml:space="preserve"> </w:t>
      </w:r>
      <w:r w:rsidR="005F5D40">
        <w:rPr>
          <w:rFonts w:ascii="Times New Roman" w:hAnsi="Times New Roman" w:cs="Times New Roman"/>
        </w:rPr>
        <w:t xml:space="preserve">Director of Corporate Performance and Change </w:t>
      </w:r>
      <w:r w:rsidR="0049266F">
        <w:rPr>
          <w:rFonts w:ascii="Times New Roman" w:hAnsi="Times New Roman" w:cs="Times New Roman"/>
        </w:rPr>
        <w:t>Management,</w:t>
      </w:r>
      <w:r w:rsidRPr="00E8358E">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and w</w:t>
      </w:r>
      <w:r w:rsidR="003004B8">
        <w:rPr>
          <w:rFonts w:ascii="Times New Roman" w:eastAsiaTheme="minorHAnsi" w:hAnsi="Times New Roman" w:cs="Times New Roman"/>
          <w:sz w:val="24"/>
          <w:szCs w:val="24"/>
          <w:lang w:eastAsia="en-US"/>
        </w:rPr>
        <w:t>as</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14:paraId="3F6673FF" w14:textId="70846178" w:rsidR="005E6143" w:rsidRPr="00114CAE" w:rsidRDefault="00114CAE" w:rsidP="005E6143">
      <w:pPr>
        <w:ind w:firstLine="720"/>
        <w:rPr>
          <w:rStyle w:val="Hyperlink"/>
          <w:rFonts w:ascii="Tahoma" w:hAnsi="Tahoma" w:cs="Tahoma"/>
          <w:sz w:val="20"/>
          <w:szCs w:val="20"/>
        </w:rPr>
      </w:pPr>
      <w:r>
        <w:rPr>
          <w:rStyle w:val="Hyperlink"/>
          <w:rFonts w:ascii="Tahoma" w:hAnsi="Tahoma" w:cs="Tahoma"/>
          <w:sz w:val="20"/>
          <w:szCs w:val="20"/>
        </w:rPr>
        <w:fldChar w:fldCharType="begin"/>
      </w:r>
      <w:r>
        <w:rPr>
          <w:rStyle w:val="Hyperlink"/>
          <w:rFonts w:ascii="Tahoma" w:hAnsi="Tahoma" w:cs="Tahoma"/>
          <w:sz w:val="20"/>
          <w:szCs w:val="20"/>
        </w:rPr>
        <w:instrText xml:space="preserve"> HYPERLINK "http://www.sdublincoco.ie/sdcc/departments/corporate/apps/cmas/documentsview.aspx?id=66213" </w:instrText>
      </w:r>
      <w:r>
        <w:rPr>
          <w:rStyle w:val="Hyperlink"/>
          <w:rFonts w:ascii="Tahoma" w:hAnsi="Tahoma" w:cs="Tahoma"/>
          <w:sz w:val="20"/>
          <w:szCs w:val="20"/>
        </w:rPr>
        <w:fldChar w:fldCharType="separate"/>
      </w:r>
      <w:r w:rsidR="005E6143" w:rsidRPr="00114CAE">
        <w:rPr>
          <w:rStyle w:val="Hyperlink"/>
          <w:rFonts w:ascii="Tahoma" w:hAnsi="Tahoma" w:cs="Tahoma"/>
          <w:sz w:val="20"/>
          <w:szCs w:val="20"/>
        </w:rPr>
        <w:t>Audit Committee Annual Report 2019</w:t>
      </w:r>
    </w:p>
    <w:p w14:paraId="2C805662" w14:textId="4A470E3D" w:rsidR="005F5D40" w:rsidRDefault="00114CAE" w:rsidP="008916CB">
      <w:pPr>
        <w:spacing w:line="0" w:lineRule="atLeast"/>
        <w:ind w:left="720" w:right="237"/>
        <w:jc w:val="both"/>
        <w:rPr>
          <w:rFonts w:ascii="Times New Roman" w:hAnsi="Times New Roman" w:cs="Times New Roman"/>
        </w:rPr>
      </w:pPr>
      <w:r>
        <w:rPr>
          <w:rStyle w:val="Hyperlink"/>
          <w:rFonts w:ascii="Tahoma" w:hAnsi="Tahoma" w:cs="Tahoma"/>
          <w:sz w:val="20"/>
          <w:szCs w:val="20"/>
        </w:rPr>
        <w:fldChar w:fldCharType="end"/>
      </w:r>
      <w:r w:rsidR="005F5D40">
        <w:rPr>
          <w:rFonts w:ascii="Times New Roman" w:eastAsiaTheme="minorHAnsi" w:hAnsi="Times New Roman" w:cs="Times New Roman"/>
          <w:sz w:val="24"/>
          <w:szCs w:val="24"/>
          <w:lang w:eastAsia="en-US"/>
        </w:rPr>
        <w:t>Ms. L. Maxwell</w:t>
      </w:r>
      <w:r w:rsidR="005F5D40" w:rsidRPr="00E8358E">
        <w:rPr>
          <w:rFonts w:ascii="Times New Roman" w:eastAsiaTheme="minorHAnsi" w:hAnsi="Times New Roman" w:cs="Times New Roman"/>
          <w:sz w:val="24"/>
          <w:szCs w:val="24"/>
          <w:lang w:eastAsia="en-US"/>
        </w:rPr>
        <w:t>,</w:t>
      </w:r>
      <w:r w:rsidR="005F5D40">
        <w:rPr>
          <w:rFonts w:ascii="Times New Roman" w:eastAsiaTheme="minorHAnsi" w:hAnsi="Times New Roman" w:cs="Times New Roman"/>
          <w:sz w:val="24"/>
          <w:szCs w:val="24"/>
          <w:lang w:eastAsia="en-US"/>
        </w:rPr>
        <w:t xml:space="preserve"> </w:t>
      </w:r>
      <w:r w:rsidR="005F5D40">
        <w:rPr>
          <w:rFonts w:ascii="Times New Roman" w:hAnsi="Times New Roman" w:cs="Times New Roman"/>
        </w:rPr>
        <w:t>Director of Corporate Performance and Change Management informed the Members that due to COVID-19</w:t>
      </w:r>
      <w:r w:rsidR="003004B8">
        <w:rPr>
          <w:rFonts w:ascii="Times New Roman" w:hAnsi="Times New Roman" w:cs="Times New Roman"/>
        </w:rPr>
        <w:t xml:space="preserve"> restrictions</w:t>
      </w:r>
      <w:r w:rsidR="005F5D40">
        <w:rPr>
          <w:rFonts w:ascii="Times New Roman" w:hAnsi="Times New Roman" w:cs="Times New Roman"/>
        </w:rPr>
        <w:t xml:space="preserve"> the Chair of the </w:t>
      </w:r>
      <w:r w:rsidR="003004B8">
        <w:rPr>
          <w:rFonts w:ascii="Times New Roman" w:hAnsi="Times New Roman" w:cs="Times New Roman"/>
        </w:rPr>
        <w:t>A</w:t>
      </w:r>
      <w:r w:rsidR="005F5D40">
        <w:rPr>
          <w:rFonts w:ascii="Times New Roman" w:hAnsi="Times New Roman" w:cs="Times New Roman"/>
        </w:rPr>
        <w:t xml:space="preserve">udit </w:t>
      </w:r>
      <w:r w:rsidR="003004B8">
        <w:rPr>
          <w:rFonts w:ascii="Times New Roman" w:hAnsi="Times New Roman" w:cs="Times New Roman"/>
        </w:rPr>
        <w:t>C</w:t>
      </w:r>
      <w:r w:rsidR="005F5D40">
        <w:rPr>
          <w:rFonts w:ascii="Times New Roman" w:hAnsi="Times New Roman" w:cs="Times New Roman"/>
        </w:rPr>
        <w:t>ommittee was unable to attend</w:t>
      </w:r>
      <w:r w:rsidR="00BC5476">
        <w:rPr>
          <w:rFonts w:ascii="Times New Roman" w:hAnsi="Times New Roman" w:cs="Times New Roman"/>
        </w:rPr>
        <w:t xml:space="preserve"> the meeting</w:t>
      </w:r>
      <w:r w:rsidR="00566FE7">
        <w:rPr>
          <w:rFonts w:ascii="Times New Roman" w:hAnsi="Times New Roman" w:cs="Times New Roman"/>
        </w:rPr>
        <w:t xml:space="preserve">.  Ms Maxwell informed the </w:t>
      </w:r>
      <w:r w:rsidR="005F5D40">
        <w:rPr>
          <w:rFonts w:ascii="Times New Roman" w:hAnsi="Times New Roman" w:cs="Times New Roman"/>
        </w:rPr>
        <w:t xml:space="preserve">Members </w:t>
      </w:r>
      <w:r w:rsidR="00BC5476">
        <w:rPr>
          <w:rFonts w:ascii="Times New Roman" w:hAnsi="Times New Roman" w:cs="Times New Roman"/>
        </w:rPr>
        <w:t>that she would address any queries on the report by email.</w:t>
      </w:r>
    </w:p>
    <w:p w14:paraId="40B7BB55" w14:textId="20811E62" w:rsidR="002A654C" w:rsidRDefault="002A654C" w:rsidP="008916CB">
      <w:pPr>
        <w:pStyle w:val="Heading3"/>
        <w:ind w:left="720"/>
        <w:rPr>
          <w:rStyle w:val="Hyperlink"/>
          <w:rFonts w:ascii="Times New Roman" w:hAnsi="Times New Roman" w:cs="Times New Roman"/>
          <w:sz w:val="24"/>
          <w:szCs w:val="24"/>
        </w:rPr>
      </w:pPr>
    </w:p>
    <w:p w14:paraId="20173EF1" w14:textId="77777777" w:rsidR="008916CB" w:rsidRPr="00E8358E" w:rsidRDefault="008916CB" w:rsidP="008916CB">
      <w:pPr>
        <w:pStyle w:val="Heading3"/>
        <w:ind w:left="720"/>
        <w:rPr>
          <w:rFonts w:ascii="Times New Roman" w:hAnsi="Times New Roman" w:cs="Times New Roman"/>
          <w:sz w:val="24"/>
          <w:szCs w:val="24"/>
        </w:rPr>
      </w:pPr>
      <w:r w:rsidRPr="00DF0786">
        <w:rPr>
          <w:rFonts w:ascii="Times New Roman" w:eastAsia="Times New Roman" w:hAnsi="Times New Roman" w:cs="Times New Roman"/>
          <w:bCs/>
          <w:color w:val="000000"/>
          <w:sz w:val="24"/>
          <w:szCs w:val="24"/>
        </w:rPr>
        <w:t>The report</w:t>
      </w:r>
      <w:r>
        <w:rPr>
          <w:rFonts w:ascii="Times New Roman" w:eastAsia="Times New Roman" w:hAnsi="Times New Roman" w:cs="Times New Roman"/>
          <w:bCs/>
          <w:color w:val="000000"/>
          <w:sz w:val="24"/>
          <w:szCs w:val="24"/>
        </w:rPr>
        <w:t xml:space="preserve"> was</w:t>
      </w:r>
      <w:r w:rsidRPr="00DF0786">
        <w:rPr>
          <w:rFonts w:ascii="Times New Roman" w:eastAsia="Times New Roman" w:hAnsi="Times New Roman" w:cs="Times New Roman"/>
          <w:b/>
          <w:bCs/>
          <w:color w:val="000000"/>
          <w:sz w:val="24"/>
          <w:szCs w:val="24"/>
        </w:rPr>
        <w:t xml:space="preserve"> NOTED</w:t>
      </w:r>
    </w:p>
    <w:p w14:paraId="77876414" w14:textId="77777777" w:rsidR="008916CB" w:rsidRPr="00A60601" w:rsidRDefault="008916CB" w:rsidP="008916CB">
      <w:pPr>
        <w:pStyle w:val="Heading3"/>
        <w:ind w:left="720" w:hanging="567"/>
        <w:rPr>
          <w:rFonts w:ascii="Times New Roman" w:hAnsi="Times New Roman" w:cs="Times New Roman"/>
          <w:sz w:val="24"/>
          <w:szCs w:val="24"/>
        </w:rPr>
      </w:pPr>
    </w:p>
    <w:p w14:paraId="13131913" w14:textId="019DA7BD" w:rsidR="002A654C" w:rsidRDefault="00EF63F1" w:rsidP="00A60601">
      <w:pPr>
        <w:pStyle w:val="Heading3"/>
        <w:ind w:left="-567"/>
        <w:rPr>
          <w:rFonts w:ascii="Times New Roman" w:hAnsi="Times New Roman" w:cs="Times New Roman"/>
          <w:b/>
          <w:sz w:val="24"/>
          <w:szCs w:val="24"/>
          <w:u w:val="single"/>
        </w:rPr>
      </w:pPr>
      <w:r w:rsidRPr="00A60601">
        <w:rPr>
          <w:rFonts w:ascii="Times New Roman" w:hAnsi="Times New Roman" w:cs="Times New Roman"/>
          <w:b/>
          <w:sz w:val="24"/>
          <w:szCs w:val="24"/>
        </w:rPr>
        <w:t xml:space="preserve">H12/0520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CALENDAR OF MEETING DATES</w:t>
      </w:r>
    </w:p>
    <w:p w14:paraId="1838A500" w14:textId="20155282" w:rsidR="001A70FC" w:rsidRDefault="001A70FC" w:rsidP="001A70FC">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 which had been circulated, were presented by Ms. L. Maxwell, Director of Corporate Performance and Change Management</w:t>
      </w:r>
      <w:r w:rsidRPr="00E8358E">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and was</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14:paraId="6D0AFCF9" w14:textId="77777777" w:rsidR="005E6143" w:rsidRPr="00A60601" w:rsidRDefault="005E6143" w:rsidP="001A70FC">
      <w:pPr>
        <w:spacing w:line="0" w:lineRule="atLeast"/>
        <w:ind w:left="720" w:right="237"/>
        <w:jc w:val="both"/>
        <w:rPr>
          <w:rFonts w:ascii="Times New Roman" w:hAnsi="Times New Roman" w:cs="Times New Roman"/>
          <w:sz w:val="24"/>
          <w:szCs w:val="24"/>
          <w:u w:val="single"/>
        </w:rPr>
      </w:pPr>
    </w:p>
    <w:p w14:paraId="1F249E62" w14:textId="77777777" w:rsidR="005E6143" w:rsidRPr="005E6143" w:rsidRDefault="005E6143" w:rsidP="005E6143">
      <w:pPr>
        <w:pStyle w:val="Title"/>
        <w:jc w:val="center"/>
        <w:rPr>
          <w:rFonts w:ascii="Tahoma" w:hAnsi="Tahoma" w:cs="Tahoma"/>
          <w:b/>
          <w:sz w:val="20"/>
          <w:szCs w:val="20"/>
          <w:lang w:val="en-IE"/>
        </w:rPr>
      </w:pPr>
      <w:r w:rsidRPr="005E6143">
        <w:rPr>
          <w:rFonts w:ascii="Tahoma" w:hAnsi="Tahoma" w:cs="Tahoma"/>
          <w:b/>
          <w:sz w:val="20"/>
          <w:szCs w:val="20"/>
          <w:lang w:val="en-IE"/>
        </w:rPr>
        <w:t>Draft Calendar of Meeting Dates</w:t>
      </w:r>
    </w:p>
    <w:p w14:paraId="5ADCCEEC" w14:textId="77777777" w:rsidR="005E6143" w:rsidRPr="005E6143" w:rsidRDefault="005E6143" w:rsidP="005E6143">
      <w:pPr>
        <w:rPr>
          <w:rFonts w:ascii="Tahoma" w:hAnsi="Tahoma" w:cs="Tahoma"/>
          <w:sz w:val="20"/>
          <w:szCs w:val="20"/>
        </w:rPr>
      </w:pPr>
    </w:p>
    <w:p w14:paraId="63FB0BD9" w14:textId="77777777" w:rsidR="005E6143" w:rsidRPr="005E6143" w:rsidRDefault="005E6143" w:rsidP="005E6143">
      <w:pPr>
        <w:jc w:val="center"/>
        <w:rPr>
          <w:rFonts w:ascii="Tahoma" w:hAnsi="Tahoma" w:cs="Tahoma"/>
          <w:b/>
          <w:bCs/>
          <w:color w:val="FF0000"/>
          <w:sz w:val="20"/>
          <w:szCs w:val="20"/>
        </w:rPr>
      </w:pPr>
      <w:r w:rsidRPr="005E6143">
        <w:rPr>
          <w:rFonts w:ascii="Tahoma" w:hAnsi="Tahoma" w:cs="Tahoma"/>
          <w:b/>
          <w:bCs/>
          <w:color w:val="FF0000"/>
          <w:sz w:val="20"/>
          <w:szCs w:val="20"/>
        </w:rPr>
        <w:t xml:space="preserve">**Please Note:-  All ACM and SPC meetings will take place remotely </w:t>
      </w:r>
    </w:p>
    <w:p w14:paraId="3102750D" w14:textId="77777777" w:rsidR="005E6143" w:rsidRPr="005E6143" w:rsidRDefault="005E6143" w:rsidP="005E6143">
      <w:pPr>
        <w:jc w:val="center"/>
        <w:rPr>
          <w:rFonts w:ascii="Tahoma" w:hAnsi="Tahoma" w:cs="Tahoma"/>
          <w:b/>
          <w:bCs/>
          <w:sz w:val="20"/>
          <w:szCs w:val="20"/>
        </w:rPr>
      </w:pPr>
      <w:r w:rsidRPr="005E6143">
        <w:rPr>
          <w:rFonts w:ascii="Tahoma" w:hAnsi="Tahoma" w:cs="Tahoma"/>
          <w:b/>
          <w:bCs/>
          <w:color w:val="FF0000"/>
          <w:sz w:val="20"/>
          <w:szCs w:val="20"/>
        </w:rPr>
        <w:t>This may change dependant on Government announcements.</w:t>
      </w:r>
    </w:p>
    <w:p w14:paraId="465138CE" w14:textId="77777777" w:rsidR="005E6143" w:rsidRPr="005E6143" w:rsidRDefault="005E6143" w:rsidP="005E6143">
      <w:pPr>
        <w:rPr>
          <w:rFonts w:ascii="Tahoma" w:hAnsi="Tahoma" w:cs="Tahoma"/>
          <w:sz w:val="20"/>
          <w:szCs w:val="20"/>
        </w:rPr>
      </w:pPr>
    </w:p>
    <w:p w14:paraId="34FD22CF" w14:textId="77777777" w:rsidR="005E6143" w:rsidRPr="005E6143" w:rsidRDefault="005E6143" w:rsidP="005E6143">
      <w:pPr>
        <w:jc w:val="center"/>
        <w:rPr>
          <w:rFonts w:ascii="Tahoma" w:hAnsi="Tahoma" w:cs="Tahoma"/>
          <w:b/>
          <w:bCs/>
          <w:color w:val="FF0000"/>
          <w:sz w:val="20"/>
          <w:szCs w:val="20"/>
        </w:rPr>
      </w:pPr>
      <w:r w:rsidRPr="005E6143">
        <w:rPr>
          <w:rFonts w:ascii="Tahoma" w:hAnsi="Tahoma" w:cs="Tahoma"/>
          <w:b/>
          <w:bCs/>
          <w:color w:val="FF0000"/>
          <w:sz w:val="20"/>
          <w:szCs w:val="20"/>
        </w:rPr>
        <w:t>**Physical Meetings are to be of no longer than 2 hours duration and social distancing measures will apply.</w:t>
      </w:r>
    </w:p>
    <w:p w14:paraId="6E2D2F38" w14:textId="77777777" w:rsidR="005E6143" w:rsidRPr="005E6143" w:rsidRDefault="005E6143" w:rsidP="005E6143">
      <w:pPr>
        <w:jc w:val="center"/>
        <w:rPr>
          <w:rFonts w:ascii="Tahoma" w:hAnsi="Tahoma" w:cs="Tahoma"/>
          <w:sz w:val="20"/>
          <w:szCs w:val="20"/>
        </w:rPr>
      </w:pPr>
    </w:p>
    <w:p w14:paraId="5679773F" w14:textId="77777777" w:rsidR="005E6143" w:rsidRPr="005E6143" w:rsidRDefault="005E6143" w:rsidP="005E6143">
      <w:pPr>
        <w:pStyle w:val="Title"/>
        <w:jc w:val="center"/>
        <w:rPr>
          <w:rFonts w:ascii="Tahoma" w:hAnsi="Tahoma" w:cs="Tahoma"/>
          <w:b/>
          <w:sz w:val="20"/>
          <w:szCs w:val="20"/>
          <w:lang w:val="en-IE"/>
        </w:rPr>
      </w:pPr>
      <w:r w:rsidRPr="005E6143">
        <w:rPr>
          <w:rFonts w:ascii="Tahoma" w:hAnsi="Tahoma" w:cs="Tahoma"/>
          <w:b/>
          <w:sz w:val="20"/>
          <w:szCs w:val="20"/>
          <w:lang w:val="en-IE"/>
        </w:rPr>
        <w:t>May 2020</w:t>
      </w:r>
    </w:p>
    <w:p w14:paraId="0CE08820" w14:textId="77777777" w:rsidR="005E6143" w:rsidRPr="005E6143" w:rsidRDefault="005E6143" w:rsidP="005E6143">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5E6143" w:rsidRPr="005E6143" w14:paraId="371D9FB6" w14:textId="77777777" w:rsidTr="005E6143">
        <w:tc>
          <w:tcPr>
            <w:tcW w:w="2274" w:type="dxa"/>
            <w:gridSpan w:val="2"/>
            <w:tcBorders>
              <w:top w:val="single" w:sz="4" w:space="0" w:color="auto"/>
              <w:left w:val="single" w:sz="4" w:space="0" w:color="auto"/>
              <w:bottom w:val="single" w:sz="4" w:space="0" w:color="auto"/>
              <w:right w:val="single" w:sz="4" w:space="0" w:color="auto"/>
            </w:tcBorders>
          </w:tcPr>
          <w:p w14:paraId="1CD2FE1B" w14:textId="77777777" w:rsidR="005E6143" w:rsidRPr="005E6143" w:rsidRDefault="005E6143" w:rsidP="005E6143">
            <w:pPr>
              <w:spacing w:line="254" w:lineRule="auto"/>
              <w:jc w:val="center"/>
              <w:rPr>
                <w:rFonts w:ascii="Tahoma" w:hAnsi="Tahoma" w:cs="Tahoma"/>
                <w:b/>
                <w:sz w:val="20"/>
                <w:szCs w:val="20"/>
              </w:rPr>
            </w:pPr>
          </w:p>
          <w:p w14:paraId="656B1A6A"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8E12EB8" w14:textId="77777777" w:rsidR="005E6143" w:rsidRPr="005E6143" w:rsidRDefault="005E6143" w:rsidP="005E6143">
            <w:pPr>
              <w:spacing w:line="254" w:lineRule="auto"/>
              <w:jc w:val="center"/>
              <w:rPr>
                <w:rFonts w:ascii="Tahoma" w:hAnsi="Tahoma" w:cs="Tahoma"/>
                <w:b/>
                <w:sz w:val="20"/>
                <w:szCs w:val="20"/>
              </w:rPr>
            </w:pPr>
          </w:p>
          <w:p w14:paraId="51CA3D5B"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6A0B734" w14:textId="77777777" w:rsidR="005E6143" w:rsidRPr="005E6143" w:rsidRDefault="005E6143" w:rsidP="005E6143">
            <w:pPr>
              <w:spacing w:line="254" w:lineRule="auto"/>
              <w:jc w:val="center"/>
              <w:rPr>
                <w:rFonts w:ascii="Tahoma" w:hAnsi="Tahoma" w:cs="Tahoma"/>
                <w:b/>
                <w:sz w:val="20"/>
                <w:szCs w:val="20"/>
              </w:rPr>
            </w:pPr>
          </w:p>
          <w:p w14:paraId="6EA13C5A"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A952934"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p w14:paraId="075A87EF" w14:textId="77777777" w:rsidR="005E6143" w:rsidRPr="005E6143" w:rsidRDefault="005E6143" w:rsidP="005E6143">
            <w:pPr>
              <w:spacing w:line="254" w:lineRule="auto"/>
              <w:jc w:val="center"/>
              <w:rPr>
                <w:rFonts w:ascii="Tahoma" w:hAnsi="Tahoma" w:cs="Tahoma"/>
                <w:b/>
                <w:sz w:val="20"/>
                <w:szCs w:val="20"/>
              </w:rPr>
            </w:pPr>
          </w:p>
        </w:tc>
      </w:tr>
      <w:tr w:rsidR="005E6143" w:rsidRPr="005E6143" w14:paraId="2BE5F8AB" w14:textId="77777777" w:rsidTr="005E6143">
        <w:trPr>
          <w:trHeight w:val="435"/>
        </w:trPr>
        <w:tc>
          <w:tcPr>
            <w:tcW w:w="856" w:type="dxa"/>
            <w:tcBorders>
              <w:top w:val="single" w:sz="4" w:space="0" w:color="auto"/>
              <w:left w:val="single" w:sz="4" w:space="0" w:color="auto"/>
              <w:bottom w:val="single" w:sz="4" w:space="0" w:color="auto"/>
              <w:right w:val="single" w:sz="4" w:space="0" w:color="auto"/>
            </w:tcBorders>
            <w:hideMark/>
          </w:tcPr>
          <w:p w14:paraId="0684D25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0857F6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4</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0C74CC83" w14:textId="77777777" w:rsidR="005E6143" w:rsidRPr="005E6143" w:rsidRDefault="005E6143" w:rsidP="005E6143">
            <w:pPr>
              <w:jc w:val="center"/>
              <w:rPr>
                <w:rFonts w:ascii="Tahoma" w:hAnsi="Tahoma" w:cs="Tahoma"/>
                <w:b/>
                <w:sz w:val="20"/>
                <w:szCs w:val="20"/>
                <w:highlight w:val="yellow"/>
              </w:rPr>
            </w:pPr>
            <w:r w:rsidRPr="005E6143">
              <w:rPr>
                <w:rFonts w:ascii="Tahoma" w:hAnsi="Tahoma" w:cs="Tahoma"/>
                <w:b/>
                <w:color w:val="FF0000"/>
                <w:sz w:val="20"/>
                <w:szCs w:val="20"/>
              </w:rPr>
              <w:t>May Bank Holiday</w:t>
            </w:r>
          </w:p>
        </w:tc>
        <w:tc>
          <w:tcPr>
            <w:tcW w:w="1853" w:type="dxa"/>
            <w:tcBorders>
              <w:top w:val="single" w:sz="4" w:space="0" w:color="auto"/>
              <w:left w:val="single" w:sz="4" w:space="0" w:color="auto"/>
              <w:bottom w:val="single" w:sz="4" w:space="0" w:color="auto"/>
              <w:right w:val="single" w:sz="4" w:space="0" w:color="auto"/>
            </w:tcBorders>
          </w:tcPr>
          <w:p w14:paraId="77D6855E" w14:textId="77777777" w:rsidR="005E6143" w:rsidRPr="005E6143" w:rsidRDefault="005E6143" w:rsidP="005E6143">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7BC767CC" w14:textId="77777777" w:rsidR="005E6143" w:rsidRPr="005E6143" w:rsidRDefault="005E6143" w:rsidP="005E6143">
            <w:pPr>
              <w:spacing w:line="254" w:lineRule="auto"/>
              <w:rPr>
                <w:rFonts w:ascii="Tahoma" w:hAnsi="Tahoma" w:cs="Tahoma"/>
                <w:sz w:val="20"/>
                <w:szCs w:val="20"/>
              </w:rPr>
            </w:pPr>
          </w:p>
        </w:tc>
      </w:tr>
      <w:tr w:rsidR="005E6143" w:rsidRPr="005E6143" w14:paraId="154FE848" w14:textId="77777777" w:rsidTr="005E6143">
        <w:trPr>
          <w:trHeight w:val="841"/>
        </w:trPr>
        <w:tc>
          <w:tcPr>
            <w:tcW w:w="856" w:type="dxa"/>
            <w:tcBorders>
              <w:top w:val="single" w:sz="4" w:space="0" w:color="auto"/>
              <w:left w:val="single" w:sz="4" w:space="0" w:color="auto"/>
              <w:bottom w:val="single" w:sz="4" w:space="0" w:color="auto"/>
              <w:right w:val="single" w:sz="4" w:space="0" w:color="auto"/>
            </w:tcBorders>
            <w:hideMark/>
          </w:tcPr>
          <w:p w14:paraId="30817FD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311BB5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5</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0A4CAB7C" w14:textId="77777777" w:rsidR="005E6143" w:rsidRPr="005E6143" w:rsidRDefault="005E6143" w:rsidP="005E6143">
            <w:pPr>
              <w:rPr>
                <w:rFonts w:ascii="Tahoma" w:hAnsi="Tahoma" w:cs="Tahoma"/>
                <w:b/>
                <w:i/>
                <w:iCs/>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A5B7469" w14:textId="77777777" w:rsidR="005E6143" w:rsidRPr="005E6143" w:rsidRDefault="005E6143" w:rsidP="005E6143">
            <w:pPr>
              <w:spacing w:line="254" w:lineRule="auto"/>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18DBB1B" w14:textId="77777777" w:rsidR="005E6143" w:rsidRPr="005E6143" w:rsidRDefault="005E6143" w:rsidP="005E6143">
            <w:pPr>
              <w:spacing w:line="254" w:lineRule="auto"/>
              <w:rPr>
                <w:rFonts w:ascii="Tahoma" w:hAnsi="Tahoma" w:cs="Tahoma"/>
                <w:sz w:val="20"/>
                <w:szCs w:val="20"/>
              </w:rPr>
            </w:pPr>
          </w:p>
        </w:tc>
      </w:tr>
      <w:tr w:rsidR="005E6143" w:rsidRPr="005E6143" w14:paraId="56E054EC" w14:textId="77777777" w:rsidTr="005E6143">
        <w:trPr>
          <w:trHeight w:val="660"/>
        </w:trPr>
        <w:tc>
          <w:tcPr>
            <w:tcW w:w="856" w:type="dxa"/>
            <w:tcBorders>
              <w:top w:val="single" w:sz="4" w:space="0" w:color="auto"/>
              <w:left w:val="single" w:sz="4" w:space="0" w:color="auto"/>
              <w:bottom w:val="single" w:sz="4" w:space="0" w:color="auto"/>
              <w:right w:val="single" w:sz="4" w:space="0" w:color="auto"/>
            </w:tcBorders>
            <w:hideMark/>
          </w:tcPr>
          <w:p w14:paraId="358ED418"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36B7090" w14:textId="77777777" w:rsidR="005E6143" w:rsidRPr="005E6143" w:rsidRDefault="005E6143" w:rsidP="005E6143">
            <w:pPr>
              <w:spacing w:line="254" w:lineRule="auto"/>
              <w:jc w:val="center"/>
              <w:rPr>
                <w:rFonts w:ascii="Tahoma" w:hAnsi="Tahoma" w:cs="Tahoma"/>
                <w:color w:val="1F3864" w:themeColor="accent1" w:themeShade="80"/>
                <w:sz w:val="20"/>
                <w:szCs w:val="20"/>
              </w:rPr>
            </w:pPr>
            <w:r w:rsidRPr="005E6143">
              <w:rPr>
                <w:rFonts w:ascii="Tahoma" w:hAnsi="Tahoma" w:cs="Tahoma"/>
                <w:sz w:val="20"/>
                <w:szCs w:val="20"/>
              </w:rPr>
              <w:t>6</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0BCA27F8" w14:textId="77777777" w:rsidR="005E6143" w:rsidRPr="005E6143" w:rsidRDefault="005E6143" w:rsidP="005E6143">
            <w:pPr>
              <w:ind w:right="180"/>
              <w:rPr>
                <w:rFonts w:ascii="Tahoma" w:hAnsi="Tahoma" w:cs="Tahoma"/>
                <w:b/>
                <w:i/>
                <w:iCs/>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56C1EE5" w14:textId="77777777" w:rsidR="005E6143" w:rsidRPr="005E6143" w:rsidRDefault="005E6143" w:rsidP="005E6143">
            <w:pPr>
              <w:spacing w:line="254"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FEA342B" w14:textId="77777777" w:rsidR="005E6143" w:rsidRPr="005E6143" w:rsidRDefault="005E6143" w:rsidP="005E6143">
            <w:pPr>
              <w:spacing w:line="254" w:lineRule="auto"/>
              <w:rPr>
                <w:rFonts w:ascii="Tahoma" w:hAnsi="Tahoma" w:cs="Tahoma"/>
                <w:sz w:val="20"/>
                <w:szCs w:val="20"/>
              </w:rPr>
            </w:pPr>
          </w:p>
        </w:tc>
      </w:tr>
      <w:tr w:rsidR="005E6143" w:rsidRPr="005E6143" w14:paraId="321BBB63"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7726D2F3"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27779FBA"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7</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3376854" w14:textId="77777777" w:rsidR="005E6143" w:rsidRPr="005E6143" w:rsidRDefault="005E6143" w:rsidP="005E6143">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FAA3C79"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0DEE59D" w14:textId="77777777" w:rsidR="005E6143" w:rsidRPr="005E6143" w:rsidRDefault="005E6143" w:rsidP="005E6143">
            <w:pPr>
              <w:spacing w:line="254" w:lineRule="auto"/>
              <w:jc w:val="center"/>
              <w:rPr>
                <w:rFonts w:ascii="Tahoma" w:hAnsi="Tahoma" w:cs="Tahoma"/>
                <w:sz w:val="20"/>
                <w:szCs w:val="20"/>
              </w:rPr>
            </w:pPr>
          </w:p>
        </w:tc>
      </w:tr>
      <w:tr w:rsidR="005E6143" w:rsidRPr="005E6143" w14:paraId="63B85F98" w14:textId="77777777" w:rsidTr="005E6143">
        <w:trPr>
          <w:trHeight w:val="70"/>
        </w:trPr>
        <w:tc>
          <w:tcPr>
            <w:tcW w:w="856" w:type="dxa"/>
            <w:tcBorders>
              <w:top w:val="single" w:sz="4" w:space="0" w:color="auto"/>
              <w:left w:val="single" w:sz="4" w:space="0" w:color="auto"/>
              <w:bottom w:val="single" w:sz="4" w:space="0" w:color="auto"/>
              <w:right w:val="single" w:sz="4" w:space="0" w:color="auto"/>
            </w:tcBorders>
            <w:hideMark/>
          </w:tcPr>
          <w:p w14:paraId="6CF0887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2B07D0C" w14:textId="77777777" w:rsidR="005E6143" w:rsidRPr="005E6143" w:rsidRDefault="005E6143" w:rsidP="005E6143">
            <w:pPr>
              <w:spacing w:after="120" w:line="254" w:lineRule="auto"/>
              <w:jc w:val="center"/>
              <w:rPr>
                <w:rFonts w:ascii="Tahoma" w:hAnsi="Tahoma" w:cs="Tahoma"/>
                <w:sz w:val="20"/>
                <w:szCs w:val="20"/>
              </w:rPr>
            </w:pPr>
            <w:r w:rsidRPr="005E6143">
              <w:rPr>
                <w:rFonts w:ascii="Tahoma" w:hAnsi="Tahoma" w:cs="Tahoma"/>
                <w:sz w:val="20"/>
                <w:szCs w:val="20"/>
              </w:rPr>
              <w:t>8</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nil"/>
              <w:right w:val="single" w:sz="4" w:space="0" w:color="auto"/>
            </w:tcBorders>
          </w:tcPr>
          <w:p w14:paraId="27BA0F33" w14:textId="77777777" w:rsidR="005E6143" w:rsidRPr="005E6143" w:rsidRDefault="005E6143" w:rsidP="005E6143">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7E5E933" w14:textId="77777777" w:rsidR="005E6143" w:rsidRPr="005E6143" w:rsidRDefault="005E6143" w:rsidP="005E6143">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A3022EB" w14:textId="77777777" w:rsidR="005E6143" w:rsidRPr="005E6143" w:rsidRDefault="005E6143" w:rsidP="005E6143">
            <w:pPr>
              <w:spacing w:after="120" w:line="254" w:lineRule="auto"/>
              <w:jc w:val="center"/>
              <w:rPr>
                <w:rFonts w:ascii="Tahoma" w:hAnsi="Tahoma" w:cs="Tahoma"/>
                <w:b/>
                <w:sz w:val="20"/>
                <w:szCs w:val="20"/>
              </w:rPr>
            </w:pPr>
          </w:p>
        </w:tc>
      </w:tr>
      <w:tr w:rsidR="005E6143" w:rsidRPr="005E6143" w14:paraId="0F6F7B39" w14:textId="77777777" w:rsidTr="005E6143">
        <w:trPr>
          <w:trHeight w:val="640"/>
        </w:trPr>
        <w:tc>
          <w:tcPr>
            <w:tcW w:w="9361" w:type="dxa"/>
            <w:gridSpan w:val="5"/>
            <w:tcBorders>
              <w:top w:val="single" w:sz="4" w:space="0" w:color="auto"/>
              <w:left w:val="nil"/>
              <w:bottom w:val="single" w:sz="4" w:space="0" w:color="auto"/>
              <w:right w:val="nil"/>
            </w:tcBorders>
          </w:tcPr>
          <w:p w14:paraId="33383C56" w14:textId="77777777" w:rsidR="005E6143" w:rsidRPr="005E6143" w:rsidRDefault="005E6143" w:rsidP="005E6143">
            <w:pPr>
              <w:spacing w:after="120" w:line="254" w:lineRule="auto"/>
              <w:rPr>
                <w:rFonts w:ascii="Tahoma" w:hAnsi="Tahoma" w:cs="Tahoma"/>
                <w:b/>
                <w:sz w:val="20"/>
                <w:szCs w:val="20"/>
              </w:rPr>
            </w:pPr>
          </w:p>
        </w:tc>
      </w:tr>
      <w:tr w:rsidR="005E6143" w:rsidRPr="005E6143" w14:paraId="6B15482E" w14:textId="77777777" w:rsidTr="005E6143">
        <w:tc>
          <w:tcPr>
            <w:tcW w:w="2274" w:type="dxa"/>
            <w:gridSpan w:val="2"/>
            <w:tcBorders>
              <w:top w:val="single" w:sz="4" w:space="0" w:color="auto"/>
              <w:left w:val="single" w:sz="4" w:space="0" w:color="auto"/>
              <w:bottom w:val="single" w:sz="4" w:space="0" w:color="auto"/>
              <w:right w:val="single" w:sz="4" w:space="0" w:color="auto"/>
            </w:tcBorders>
          </w:tcPr>
          <w:p w14:paraId="42D6F43A" w14:textId="77777777" w:rsidR="005E6143" w:rsidRPr="005E6143" w:rsidRDefault="005E6143" w:rsidP="005E6143">
            <w:pPr>
              <w:spacing w:line="254" w:lineRule="auto"/>
              <w:jc w:val="center"/>
              <w:rPr>
                <w:rFonts w:ascii="Tahoma" w:hAnsi="Tahoma" w:cs="Tahoma"/>
                <w:b/>
                <w:sz w:val="20"/>
                <w:szCs w:val="20"/>
              </w:rPr>
            </w:pPr>
          </w:p>
          <w:p w14:paraId="4B642997"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C9C5B7F" w14:textId="77777777" w:rsidR="005E6143" w:rsidRPr="005E6143" w:rsidRDefault="005E6143" w:rsidP="005E6143">
            <w:pPr>
              <w:spacing w:line="254" w:lineRule="auto"/>
              <w:jc w:val="center"/>
              <w:rPr>
                <w:rFonts w:ascii="Tahoma" w:hAnsi="Tahoma" w:cs="Tahoma"/>
                <w:b/>
                <w:sz w:val="20"/>
                <w:szCs w:val="20"/>
              </w:rPr>
            </w:pPr>
          </w:p>
          <w:p w14:paraId="756F0893"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FA8EFC1" w14:textId="77777777" w:rsidR="005E6143" w:rsidRPr="005E6143" w:rsidRDefault="005E6143" w:rsidP="005E6143">
            <w:pPr>
              <w:spacing w:line="254" w:lineRule="auto"/>
              <w:jc w:val="center"/>
              <w:rPr>
                <w:rFonts w:ascii="Tahoma" w:hAnsi="Tahoma" w:cs="Tahoma"/>
                <w:b/>
                <w:sz w:val="20"/>
                <w:szCs w:val="20"/>
              </w:rPr>
            </w:pPr>
          </w:p>
          <w:p w14:paraId="4F029ECC"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292D03A"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p w14:paraId="454B0BEC" w14:textId="77777777" w:rsidR="005E6143" w:rsidRPr="005E6143" w:rsidRDefault="005E6143" w:rsidP="005E6143">
            <w:pPr>
              <w:spacing w:line="254" w:lineRule="auto"/>
              <w:jc w:val="center"/>
              <w:rPr>
                <w:rFonts w:ascii="Tahoma" w:hAnsi="Tahoma" w:cs="Tahoma"/>
                <w:b/>
                <w:sz w:val="20"/>
                <w:szCs w:val="20"/>
              </w:rPr>
            </w:pPr>
          </w:p>
        </w:tc>
      </w:tr>
      <w:tr w:rsidR="005E6143" w:rsidRPr="005E6143" w14:paraId="5E49086A" w14:textId="77777777" w:rsidTr="005E6143">
        <w:trPr>
          <w:trHeight w:val="453"/>
        </w:trPr>
        <w:tc>
          <w:tcPr>
            <w:tcW w:w="856" w:type="dxa"/>
            <w:tcBorders>
              <w:top w:val="single" w:sz="4" w:space="0" w:color="auto"/>
              <w:left w:val="single" w:sz="4" w:space="0" w:color="auto"/>
              <w:bottom w:val="single" w:sz="4" w:space="0" w:color="auto"/>
              <w:right w:val="single" w:sz="4" w:space="0" w:color="auto"/>
            </w:tcBorders>
            <w:hideMark/>
          </w:tcPr>
          <w:p w14:paraId="2A7EF8A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41721AC"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11</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6673A3FD" w14:textId="77777777" w:rsidR="005E6143" w:rsidRPr="005E6143" w:rsidRDefault="005E6143" w:rsidP="005E6143">
            <w:pPr>
              <w:jc w:val="center"/>
              <w:rPr>
                <w:rFonts w:ascii="Tahoma" w:hAnsi="Tahoma" w:cs="Tahoma"/>
                <w:b/>
                <w:color w:val="5B9BD5" w:themeColor="accent5"/>
                <w:sz w:val="20"/>
                <w:szCs w:val="20"/>
              </w:rPr>
            </w:pPr>
            <w:r w:rsidRPr="005E6143">
              <w:rPr>
                <w:rFonts w:ascii="Tahoma" w:hAnsi="Tahoma" w:cs="Tahoma"/>
                <w:b/>
                <w:color w:val="92D050"/>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7D671F5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color w:val="FF0000"/>
                <w:sz w:val="20"/>
                <w:szCs w:val="20"/>
                <w:lang w:val="fr-FR"/>
              </w:rPr>
              <w:t>3:30pm – 5:30pm</w:t>
            </w:r>
          </w:p>
        </w:tc>
        <w:tc>
          <w:tcPr>
            <w:tcW w:w="1984" w:type="dxa"/>
            <w:tcBorders>
              <w:top w:val="single" w:sz="4" w:space="0" w:color="auto"/>
              <w:left w:val="single" w:sz="4" w:space="0" w:color="auto"/>
              <w:bottom w:val="single" w:sz="4" w:space="0" w:color="auto"/>
              <w:right w:val="single" w:sz="4" w:space="0" w:color="auto"/>
            </w:tcBorders>
          </w:tcPr>
          <w:p w14:paraId="78292A4F" w14:textId="77777777" w:rsidR="005E6143" w:rsidRPr="005E6143" w:rsidRDefault="005E6143" w:rsidP="005E6143">
            <w:pPr>
              <w:spacing w:line="254" w:lineRule="auto"/>
              <w:jc w:val="center"/>
              <w:rPr>
                <w:rFonts w:ascii="Tahoma" w:hAnsi="Tahoma" w:cs="Tahoma"/>
                <w:sz w:val="20"/>
                <w:szCs w:val="20"/>
              </w:rPr>
            </w:pPr>
          </w:p>
        </w:tc>
      </w:tr>
      <w:tr w:rsidR="005E6143" w:rsidRPr="005E6143" w14:paraId="638F871A"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32D4C41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774852C"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12</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C25AD65" w14:textId="77777777" w:rsidR="005E6143" w:rsidRPr="005E6143" w:rsidRDefault="005E6143" w:rsidP="005E6143">
            <w:pPr>
              <w:tabs>
                <w:tab w:val="left" w:pos="307"/>
              </w:tabs>
              <w:spacing w:line="256" w:lineRule="auto"/>
              <w:jc w:val="center"/>
              <w:rPr>
                <w:rFonts w:ascii="Tahoma" w:hAnsi="Tahoma" w:cs="Tahoma"/>
                <w:b/>
                <w:color w:val="5B9BD5" w:themeColor="accent5"/>
                <w:sz w:val="20"/>
                <w:szCs w:val="20"/>
              </w:rPr>
            </w:pPr>
            <w:r w:rsidRPr="005E6143">
              <w:rPr>
                <w:rFonts w:ascii="Tahoma" w:hAnsi="Tahoma" w:cs="Tahoma"/>
                <w:b/>
                <w:color w:val="5B9BD5" w:themeColor="accent5"/>
                <w:sz w:val="20"/>
                <w:szCs w:val="20"/>
              </w:rPr>
              <w:t xml:space="preserve">Rathfarnham – Templeogue – </w:t>
            </w:r>
            <w:proofErr w:type="spellStart"/>
            <w:r w:rsidRPr="005E6143">
              <w:rPr>
                <w:rFonts w:ascii="Tahoma" w:hAnsi="Tahoma" w:cs="Tahoma"/>
                <w:b/>
                <w:color w:val="5B9BD5" w:themeColor="accent5"/>
                <w:sz w:val="20"/>
                <w:szCs w:val="20"/>
              </w:rPr>
              <w:t>Firhouse</w:t>
            </w:r>
            <w:proofErr w:type="spellEnd"/>
            <w:r w:rsidRPr="005E6143">
              <w:rPr>
                <w:rFonts w:ascii="Tahoma" w:hAnsi="Tahoma" w:cs="Tahoma"/>
                <w:b/>
                <w:color w:val="5B9BD5" w:themeColor="accent5"/>
                <w:sz w:val="20"/>
                <w:szCs w:val="20"/>
              </w:rPr>
              <w:t xml:space="preserve"> - </w:t>
            </w:r>
            <w:proofErr w:type="spellStart"/>
            <w:r w:rsidRPr="005E6143">
              <w:rPr>
                <w:rFonts w:ascii="Tahoma" w:hAnsi="Tahoma" w:cs="Tahoma"/>
                <w:b/>
                <w:color w:val="5B9BD5" w:themeColor="accent5"/>
                <w:sz w:val="20"/>
                <w:szCs w:val="20"/>
              </w:rPr>
              <w:t>Bohernabreena</w:t>
            </w:r>
            <w:proofErr w:type="spellEnd"/>
            <w:r w:rsidRPr="005E6143">
              <w:rPr>
                <w:rFonts w:ascii="Tahoma" w:hAnsi="Tahoma" w:cs="Tahoma"/>
                <w:b/>
                <w:color w:val="5B9BD5" w:themeColor="accent5"/>
                <w:sz w:val="20"/>
                <w:szCs w:val="20"/>
              </w:rPr>
              <w:t xml:space="preserve"> Area Committee</w:t>
            </w:r>
          </w:p>
          <w:p w14:paraId="0C79CF51" w14:textId="77777777" w:rsidR="005E6143" w:rsidRPr="005E6143" w:rsidRDefault="005E6143" w:rsidP="005E6143">
            <w:pPr>
              <w:jc w:val="center"/>
              <w:rPr>
                <w:rFonts w:ascii="Tahoma" w:hAnsi="Tahoma" w:cs="Tahoma"/>
                <w:i/>
                <w:color w:val="5B9BD5" w:themeColor="accent5"/>
                <w:sz w:val="20"/>
                <w:szCs w:val="20"/>
              </w:rPr>
            </w:pPr>
            <w:r w:rsidRPr="005E6143">
              <w:rPr>
                <w:rFonts w:ascii="Tahoma" w:hAnsi="Tahoma" w:cs="Tahoma"/>
                <w:i/>
                <w:color w:val="5B9BD5" w:themeColor="accent5"/>
                <w:sz w:val="20"/>
                <w:szCs w:val="20"/>
              </w:rPr>
              <w:t>Public realm, Environment, Water &amp; Drainage, Community, Housing, Transportation, *Planning Libraries &amp; Arts, Economic Development, Corporate Support, Performance &amp; change Management</w:t>
            </w:r>
          </w:p>
          <w:p w14:paraId="3812FED0" w14:textId="77777777" w:rsidR="005E6143" w:rsidRPr="005E6143" w:rsidRDefault="005E6143" w:rsidP="005E6143">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BC647BB"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10BAA66E" w14:textId="77777777" w:rsidR="005E6143" w:rsidRPr="005E6143" w:rsidRDefault="005E6143" w:rsidP="005E6143">
            <w:pPr>
              <w:spacing w:line="254" w:lineRule="auto"/>
              <w:jc w:val="center"/>
              <w:rPr>
                <w:rFonts w:ascii="Tahoma" w:hAnsi="Tahoma" w:cs="Tahoma"/>
                <w:sz w:val="20"/>
                <w:szCs w:val="20"/>
              </w:rPr>
            </w:pPr>
          </w:p>
        </w:tc>
      </w:tr>
      <w:tr w:rsidR="005E6143" w:rsidRPr="005E6143" w14:paraId="47512AAC"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143ED2A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lastRenderedPageBreak/>
              <w:t>Wed.</w:t>
            </w:r>
          </w:p>
        </w:tc>
        <w:tc>
          <w:tcPr>
            <w:tcW w:w="1418" w:type="dxa"/>
            <w:tcBorders>
              <w:top w:val="single" w:sz="4" w:space="0" w:color="auto"/>
              <w:left w:val="single" w:sz="4" w:space="0" w:color="auto"/>
              <w:bottom w:val="single" w:sz="4" w:space="0" w:color="auto"/>
              <w:right w:val="single" w:sz="4" w:space="0" w:color="auto"/>
            </w:tcBorders>
            <w:hideMark/>
          </w:tcPr>
          <w:p w14:paraId="492515B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13</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2EBE98F2" w14:textId="77777777" w:rsidR="005E6143" w:rsidRPr="005E6143" w:rsidRDefault="005E6143" w:rsidP="005E6143">
            <w:pPr>
              <w:jc w:val="center"/>
              <w:rPr>
                <w:rFonts w:ascii="Tahoma" w:eastAsia="Batang" w:hAnsi="Tahoma" w:cs="Tahoma"/>
                <w:b/>
                <w:i/>
                <w:iCs/>
                <w:sz w:val="20"/>
                <w:szCs w:val="20"/>
              </w:rPr>
            </w:pPr>
            <w:r w:rsidRPr="005E6143">
              <w:rPr>
                <w:rFonts w:ascii="Tahoma" w:eastAsia="Batang" w:hAnsi="Tahoma" w:cs="Tahoma"/>
                <w:b/>
                <w:i/>
                <w:iCs/>
                <w:sz w:val="20"/>
                <w:szCs w:val="20"/>
              </w:rPr>
              <w:t>Economic Enterprise &amp; Tourism Development SPC</w:t>
            </w:r>
          </w:p>
          <w:p w14:paraId="60FE4DBC" w14:textId="77777777" w:rsidR="005E6143" w:rsidRPr="005E6143" w:rsidRDefault="005E6143" w:rsidP="005E6143">
            <w:pPr>
              <w:jc w:val="center"/>
              <w:rPr>
                <w:rFonts w:ascii="Tahoma" w:hAnsi="Tahoma" w:cs="Tahoma"/>
                <w:b/>
                <w:i/>
                <w:iCs/>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6F90CA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lang w:val="fr-FR"/>
              </w:rPr>
              <w:t>5:30pm – 7:00pm</w:t>
            </w:r>
          </w:p>
        </w:tc>
        <w:tc>
          <w:tcPr>
            <w:tcW w:w="1984" w:type="dxa"/>
            <w:tcBorders>
              <w:top w:val="single" w:sz="4" w:space="0" w:color="auto"/>
              <w:left w:val="single" w:sz="4" w:space="0" w:color="auto"/>
              <w:bottom w:val="single" w:sz="4" w:space="0" w:color="auto"/>
              <w:right w:val="single" w:sz="4" w:space="0" w:color="auto"/>
            </w:tcBorders>
          </w:tcPr>
          <w:p w14:paraId="6B661C1B" w14:textId="77777777" w:rsidR="005E6143" w:rsidRPr="005E6143" w:rsidRDefault="005E6143" w:rsidP="005E6143">
            <w:pPr>
              <w:spacing w:line="254" w:lineRule="auto"/>
              <w:jc w:val="center"/>
              <w:rPr>
                <w:rFonts w:ascii="Tahoma" w:hAnsi="Tahoma" w:cs="Tahoma"/>
                <w:sz w:val="20"/>
                <w:szCs w:val="20"/>
              </w:rPr>
            </w:pPr>
          </w:p>
        </w:tc>
      </w:tr>
      <w:tr w:rsidR="005E6143" w:rsidRPr="005E6143" w14:paraId="0DDD86B3" w14:textId="77777777" w:rsidTr="005E6143">
        <w:trPr>
          <w:trHeight w:val="70"/>
        </w:trPr>
        <w:tc>
          <w:tcPr>
            <w:tcW w:w="856" w:type="dxa"/>
            <w:tcBorders>
              <w:top w:val="single" w:sz="4" w:space="0" w:color="auto"/>
              <w:left w:val="single" w:sz="4" w:space="0" w:color="auto"/>
              <w:bottom w:val="single" w:sz="4" w:space="0" w:color="auto"/>
              <w:right w:val="single" w:sz="4" w:space="0" w:color="auto"/>
            </w:tcBorders>
            <w:hideMark/>
          </w:tcPr>
          <w:p w14:paraId="0FDEF3DC"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773DFD8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14</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20355176" w14:textId="77777777" w:rsidR="005E6143" w:rsidRPr="005E6143" w:rsidRDefault="005E6143" w:rsidP="005E6143">
            <w:pPr>
              <w:tabs>
                <w:tab w:val="left" w:pos="307"/>
              </w:tabs>
              <w:spacing w:line="254" w:lineRule="auto"/>
              <w:jc w:val="center"/>
              <w:rPr>
                <w:rFonts w:ascii="Tahoma" w:eastAsia="Batang" w:hAnsi="Tahoma" w:cs="Tahoma"/>
                <w:b/>
                <w:i/>
                <w:iCs/>
                <w:sz w:val="20"/>
                <w:szCs w:val="20"/>
              </w:rPr>
            </w:pPr>
            <w:r w:rsidRPr="005E6143">
              <w:rPr>
                <w:rFonts w:ascii="Tahoma" w:eastAsia="Batang" w:hAnsi="Tahoma" w:cs="Tahoma"/>
                <w:b/>
                <w:i/>
                <w:iCs/>
                <w:sz w:val="20"/>
                <w:szCs w:val="20"/>
              </w:rPr>
              <w:t>Housing SPC</w:t>
            </w:r>
          </w:p>
          <w:p w14:paraId="3882CEBF" w14:textId="77777777" w:rsidR="005E6143" w:rsidRPr="005E6143" w:rsidRDefault="005E6143" w:rsidP="005E6143">
            <w:pPr>
              <w:tabs>
                <w:tab w:val="left" w:pos="307"/>
              </w:tabs>
              <w:spacing w:line="254" w:lineRule="auto"/>
              <w:jc w:val="center"/>
              <w:rPr>
                <w:rFonts w:ascii="Tahoma" w:hAnsi="Tahoma" w:cs="Tahoma"/>
                <w:b/>
                <w:i/>
                <w:iCs/>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D4235A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lang w:val="fr-FR"/>
              </w:rPr>
              <w:t>5:30pm – 7:00pm</w:t>
            </w:r>
          </w:p>
        </w:tc>
        <w:tc>
          <w:tcPr>
            <w:tcW w:w="1984" w:type="dxa"/>
            <w:tcBorders>
              <w:top w:val="single" w:sz="4" w:space="0" w:color="auto"/>
              <w:left w:val="single" w:sz="4" w:space="0" w:color="auto"/>
              <w:bottom w:val="single" w:sz="4" w:space="0" w:color="auto"/>
              <w:right w:val="single" w:sz="4" w:space="0" w:color="auto"/>
            </w:tcBorders>
          </w:tcPr>
          <w:p w14:paraId="401201D8" w14:textId="77777777" w:rsidR="005E6143" w:rsidRPr="005E6143" w:rsidRDefault="005E6143" w:rsidP="005E6143">
            <w:pPr>
              <w:spacing w:line="254" w:lineRule="auto"/>
              <w:jc w:val="center"/>
              <w:rPr>
                <w:rFonts w:ascii="Tahoma" w:hAnsi="Tahoma" w:cs="Tahoma"/>
                <w:sz w:val="20"/>
                <w:szCs w:val="20"/>
              </w:rPr>
            </w:pPr>
          </w:p>
        </w:tc>
      </w:tr>
      <w:tr w:rsidR="005E6143" w:rsidRPr="005E6143" w14:paraId="55036ED7" w14:textId="77777777" w:rsidTr="005E6143">
        <w:trPr>
          <w:trHeight w:val="368"/>
        </w:trPr>
        <w:tc>
          <w:tcPr>
            <w:tcW w:w="856" w:type="dxa"/>
            <w:tcBorders>
              <w:top w:val="single" w:sz="4" w:space="0" w:color="auto"/>
              <w:left w:val="single" w:sz="4" w:space="0" w:color="auto"/>
              <w:bottom w:val="single" w:sz="4" w:space="0" w:color="auto"/>
              <w:right w:val="single" w:sz="4" w:space="0" w:color="auto"/>
            </w:tcBorders>
            <w:hideMark/>
          </w:tcPr>
          <w:p w14:paraId="06854298"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158723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15</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7922C69A" w14:textId="77777777" w:rsidR="005E6143" w:rsidRPr="005E6143" w:rsidRDefault="005E6143" w:rsidP="005E6143">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629F03D" w14:textId="77777777" w:rsidR="005E6143" w:rsidRPr="005E6143" w:rsidRDefault="005E6143" w:rsidP="005E6143">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1F23C62" w14:textId="77777777" w:rsidR="005E6143" w:rsidRPr="005E6143" w:rsidRDefault="005E6143" w:rsidP="005E6143">
            <w:pPr>
              <w:spacing w:line="254" w:lineRule="auto"/>
              <w:jc w:val="center"/>
              <w:rPr>
                <w:rFonts w:ascii="Tahoma" w:hAnsi="Tahoma" w:cs="Tahoma"/>
                <w:b/>
                <w:sz w:val="20"/>
                <w:szCs w:val="20"/>
              </w:rPr>
            </w:pPr>
          </w:p>
        </w:tc>
      </w:tr>
    </w:tbl>
    <w:p w14:paraId="2769A3E7" w14:textId="77777777" w:rsidR="005E6143" w:rsidRPr="005E6143" w:rsidRDefault="005E6143" w:rsidP="005E6143">
      <w:pPr>
        <w:rPr>
          <w:rFonts w:ascii="Tahoma" w:hAnsi="Tahoma" w:cs="Tahoma"/>
          <w:sz w:val="20"/>
          <w:szCs w:val="20"/>
        </w:rPr>
      </w:pPr>
    </w:p>
    <w:p w14:paraId="1AC1A4A5" w14:textId="77777777" w:rsidR="005E6143" w:rsidRPr="005E6143" w:rsidRDefault="005E6143" w:rsidP="005E6143">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5E6143" w:rsidRPr="005E6143" w14:paraId="13C22DBA" w14:textId="77777777" w:rsidTr="005E6143">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1D60B9C" w14:textId="77777777" w:rsidR="005E6143" w:rsidRPr="005E6143" w:rsidRDefault="005E6143" w:rsidP="005E6143">
            <w:pPr>
              <w:spacing w:line="254" w:lineRule="auto"/>
              <w:jc w:val="center"/>
              <w:rPr>
                <w:rFonts w:ascii="Tahoma" w:hAnsi="Tahoma" w:cs="Tahoma"/>
                <w:b/>
                <w:sz w:val="20"/>
                <w:szCs w:val="20"/>
              </w:rPr>
            </w:pPr>
          </w:p>
          <w:p w14:paraId="5B8825F4"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124EA05" w14:textId="77777777" w:rsidR="005E6143" w:rsidRPr="005E6143" w:rsidRDefault="005E6143" w:rsidP="005E6143">
            <w:pPr>
              <w:spacing w:line="254" w:lineRule="auto"/>
              <w:jc w:val="center"/>
              <w:rPr>
                <w:rFonts w:ascii="Tahoma" w:hAnsi="Tahoma" w:cs="Tahoma"/>
                <w:b/>
                <w:sz w:val="20"/>
                <w:szCs w:val="20"/>
              </w:rPr>
            </w:pPr>
          </w:p>
          <w:p w14:paraId="50327644"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AEFEE3D" w14:textId="77777777" w:rsidR="005E6143" w:rsidRPr="005E6143" w:rsidRDefault="005E6143" w:rsidP="005E6143">
            <w:pPr>
              <w:spacing w:line="254" w:lineRule="auto"/>
              <w:jc w:val="center"/>
              <w:rPr>
                <w:rFonts w:ascii="Tahoma" w:hAnsi="Tahoma" w:cs="Tahoma"/>
                <w:b/>
                <w:sz w:val="20"/>
                <w:szCs w:val="20"/>
              </w:rPr>
            </w:pPr>
          </w:p>
          <w:p w14:paraId="21936457"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E7D30B4"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tc>
      </w:tr>
      <w:tr w:rsidR="005E6143" w:rsidRPr="005E6143" w14:paraId="54186670" w14:textId="77777777" w:rsidTr="005E6143">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B61053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4122E9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18</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891B98E" w14:textId="77777777" w:rsidR="005E6143" w:rsidRPr="005E6143" w:rsidRDefault="005E6143" w:rsidP="005E6143">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09887C0B" w14:textId="77777777" w:rsidR="005E6143" w:rsidRPr="005E6143" w:rsidRDefault="005E6143" w:rsidP="005E6143">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540B646C" w14:textId="77777777" w:rsidR="005E6143" w:rsidRPr="005E6143" w:rsidRDefault="005E6143" w:rsidP="005E6143">
            <w:pPr>
              <w:spacing w:line="254" w:lineRule="auto"/>
              <w:jc w:val="center"/>
              <w:rPr>
                <w:rFonts w:ascii="Tahoma" w:hAnsi="Tahoma" w:cs="Tahoma"/>
                <w:sz w:val="20"/>
                <w:szCs w:val="20"/>
              </w:rPr>
            </w:pPr>
          </w:p>
        </w:tc>
      </w:tr>
      <w:tr w:rsidR="005E6143" w:rsidRPr="005E6143" w14:paraId="4946DAB4"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471EC36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23B5C2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19</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3A4A0E51" w14:textId="77777777" w:rsidR="005E6143" w:rsidRPr="005E6143" w:rsidRDefault="005E6143" w:rsidP="005E6143">
            <w:pPr>
              <w:ind w:right="181"/>
              <w:jc w:val="center"/>
              <w:rPr>
                <w:rFonts w:ascii="Tahoma" w:eastAsia="Batang" w:hAnsi="Tahoma" w:cs="Tahoma"/>
                <w:b/>
                <w:i/>
                <w:iCs/>
                <w:sz w:val="20"/>
                <w:szCs w:val="20"/>
              </w:rPr>
            </w:pPr>
            <w:r w:rsidRPr="005E6143">
              <w:rPr>
                <w:rFonts w:ascii="Tahoma" w:eastAsia="Batang" w:hAnsi="Tahoma" w:cs="Tahoma"/>
                <w:b/>
                <w:i/>
                <w:iCs/>
                <w:sz w:val="20"/>
                <w:szCs w:val="20"/>
              </w:rPr>
              <w:t xml:space="preserve">Social, Community &amp; Equality SPC </w:t>
            </w:r>
          </w:p>
        </w:tc>
        <w:tc>
          <w:tcPr>
            <w:tcW w:w="1842" w:type="dxa"/>
            <w:tcBorders>
              <w:top w:val="single" w:sz="4" w:space="0" w:color="auto"/>
              <w:left w:val="single" w:sz="4" w:space="0" w:color="auto"/>
              <w:bottom w:val="single" w:sz="4" w:space="0" w:color="auto"/>
              <w:right w:val="single" w:sz="4" w:space="0" w:color="auto"/>
            </w:tcBorders>
          </w:tcPr>
          <w:p w14:paraId="46141956"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lang w:val="fr-FR"/>
              </w:rPr>
              <w:t>6:00pm – 7:30pm</w:t>
            </w:r>
          </w:p>
        </w:tc>
        <w:tc>
          <w:tcPr>
            <w:tcW w:w="1856" w:type="dxa"/>
            <w:tcBorders>
              <w:top w:val="single" w:sz="4" w:space="0" w:color="auto"/>
              <w:left w:val="single" w:sz="4" w:space="0" w:color="auto"/>
              <w:bottom w:val="single" w:sz="4" w:space="0" w:color="auto"/>
              <w:right w:val="single" w:sz="4" w:space="0" w:color="auto"/>
            </w:tcBorders>
          </w:tcPr>
          <w:p w14:paraId="0C1CD5E8" w14:textId="77777777" w:rsidR="005E6143" w:rsidRPr="005E6143" w:rsidRDefault="005E6143" w:rsidP="005E6143">
            <w:pPr>
              <w:spacing w:line="254" w:lineRule="auto"/>
              <w:jc w:val="center"/>
              <w:rPr>
                <w:rFonts w:ascii="Tahoma" w:hAnsi="Tahoma" w:cs="Tahoma"/>
                <w:sz w:val="20"/>
                <w:szCs w:val="20"/>
              </w:rPr>
            </w:pPr>
          </w:p>
        </w:tc>
      </w:tr>
      <w:tr w:rsidR="005E6143" w:rsidRPr="005E6143" w14:paraId="6C71D029"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3E4118C9"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260B85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20</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338D2CAA" w14:textId="77777777" w:rsidR="005E6143" w:rsidRPr="005E6143" w:rsidRDefault="005E6143" w:rsidP="005E6143">
            <w:pPr>
              <w:tabs>
                <w:tab w:val="left" w:pos="307"/>
              </w:tabs>
              <w:spacing w:line="254" w:lineRule="auto"/>
              <w:ind w:right="-108"/>
              <w:jc w:val="center"/>
              <w:rPr>
                <w:rFonts w:ascii="Tahoma" w:hAnsi="Tahoma" w:cs="Tahoma"/>
                <w:b/>
                <w:color w:val="2F5496" w:themeColor="accent1" w:themeShade="BF"/>
                <w:sz w:val="20"/>
                <w:szCs w:val="20"/>
              </w:rPr>
            </w:pPr>
            <w:r w:rsidRPr="005E6143">
              <w:rPr>
                <w:rFonts w:ascii="Tahoma" w:hAnsi="Tahoma" w:cs="Tahoma"/>
                <w:b/>
                <w:color w:val="2F5496" w:themeColor="accent1" w:themeShade="BF"/>
                <w:sz w:val="20"/>
                <w:szCs w:val="20"/>
              </w:rPr>
              <w:t>Clondalkin Area Committee</w:t>
            </w:r>
          </w:p>
          <w:p w14:paraId="49F732AD" w14:textId="77777777" w:rsidR="005E6143" w:rsidRPr="005E6143" w:rsidRDefault="005E6143" w:rsidP="005E6143">
            <w:pPr>
              <w:jc w:val="center"/>
              <w:rPr>
                <w:rFonts w:ascii="Tahoma" w:hAnsi="Tahoma" w:cs="Tahoma"/>
                <w:i/>
                <w:sz w:val="20"/>
                <w:szCs w:val="20"/>
              </w:rPr>
            </w:pPr>
            <w:r w:rsidRPr="005E614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2B5FE42D" w14:textId="77777777" w:rsidR="005E6143" w:rsidRPr="005E6143" w:rsidRDefault="005E6143" w:rsidP="005E6143">
            <w:pPr>
              <w:ind w:right="180"/>
              <w:jc w:val="center"/>
              <w:rPr>
                <w:rFonts w:ascii="Tahoma" w:eastAsia="Batang" w:hAnsi="Tahoma" w:cs="Tahoma"/>
                <w:b/>
                <w:bCs/>
                <w:i/>
                <w:iCs/>
                <w:sz w:val="20"/>
                <w:szCs w:val="20"/>
              </w:rPr>
            </w:pPr>
          </w:p>
          <w:p w14:paraId="18C15736" w14:textId="77777777" w:rsidR="005E6143" w:rsidRPr="005E6143" w:rsidRDefault="005E6143" w:rsidP="005E6143">
            <w:pPr>
              <w:ind w:right="180"/>
              <w:jc w:val="center"/>
              <w:rPr>
                <w:rFonts w:ascii="Tahoma" w:eastAsia="Batang" w:hAnsi="Tahoma" w:cs="Tahoma"/>
                <w:b/>
                <w:bCs/>
                <w:i/>
                <w:iCs/>
                <w:sz w:val="20"/>
                <w:szCs w:val="20"/>
              </w:rPr>
            </w:pPr>
            <w:r w:rsidRPr="005E6143">
              <w:rPr>
                <w:rFonts w:ascii="Tahoma" w:eastAsia="Batang" w:hAnsi="Tahoma" w:cs="Tahoma"/>
                <w:b/>
                <w:bCs/>
                <w:i/>
                <w:iCs/>
                <w:sz w:val="20"/>
                <w:szCs w:val="20"/>
              </w:rPr>
              <w:t xml:space="preserve">Arts, Culture, </w:t>
            </w:r>
            <w:proofErr w:type="spellStart"/>
            <w:r w:rsidRPr="005E6143">
              <w:rPr>
                <w:rFonts w:ascii="Tahoma" w:eastAsia="Batang" w:hAnsi="Tahoma" w:cs="Tahoma"/>
                <w:b/>
                <w:bCs/>
                <w:i/>
                <w:iCs/>
                <w:sz w:val="20"/>
                <w:szCs w:val="20"/>
              </w:rPr>
              <w:t>Gaeilge</w:t>
            </w:r>
            <w:proofErr w:type="spellEnd"/>
            <w:r w:rsidRPr="005E6143">
              <w:rPr>
                <w:rFonts w:ascii="Tahoma" w:eastAsia="Batang" w:hAnsi="Tahoma" w:cs="Tahoma"/>
                <w:b/>
                <w:bCs/>
                <w:i/>
                <w:iCs/>
                <w:sz w:val="20"/>
                <w:szCs w:val="20"/>
              </w:rPr>
              <w:t>, Heritage &amp; Libraries SPC</w:t>
            </w:r>
          </w:p>
          <w:p w14:paraId="4C3B6352" w14:textId="77777777" w:rsidR="005E6143" w:rsidRPr="005E6143" w:rsidRDefault="005E6143" w:rsidP="005E6143">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D5E1D2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p w14:paraId="3E921FC3" w14:textId="77777777" w:rsidR="005E6143" w:rsidRPr="005E6143" w:rsidRDefault="005E6143" w:rsidP="005E6143">
            <w:pPr>
              <w:spacing w:line="254" w:lineRule="auto"/>
              <w:jc w:val="center"/>
              <w:rPr>
                <w:rFonts w:ascii="Tahoma" w:hAnsi="Tahoma" w:cs="Tahoma"/>
                <w:sz w:val="20"/>
                <w:szCs w:val="20"/>
              </w:rPr>
            </w:pPr>
          </w:p>
          <w:p w14:paraId="06D96292" w14:textId="77777777" w:rsidR="005E6143" w:rsidRPr="005E6143" w:rsidRDefault="005E6143" w:rsidP="005E6143">
            <w:pPr>
              <w:spacing w:line="254" w:lineRule="auto"/>
              <w:jc w:val="center"/>
              <w:rPr>
                <w:rFonts w:ascii="Tahoma" w:hAnsi="Tahoma" w:cs="Tahoma"/>
                <w:sz w:val="20"/>
                <w:szCs w:val="20"/>
              </w:rPr>
            </w:pPr>
          </w:p>
          <w:p w14:paraId="5CA72FA3" w14:textId="77777777" w:rsidR="005E6143" w:rsidRPr="005E6143" w:rsidRDefault="005E6143" w:rsidP="005E6143">
            <w:pPr>
              <w:spacing w:line="254" w:lineRule="auto"/>
              <w:jc w:val="center"/>
              <w:rPr>
                <w:rFonts w:ascii="Tahoma" w:hAnsi="Tahoma" w:cs="Tahoma"/>
                <w:sz w:val="20"/>
                <w:szCs w:val="20"/>
              </w:rPr>
            </w:pPr>
          </w:p>
          <w:p w14:paraId="14DB6DB0" w14:textId="77777777" w:rsidR="005E6143" w:rsidRPr="005E6143" w:rsidRDefault="005E6143" w:rsidP="005E6143">
            <w:pPr>
              <w:spacing w:line="254" w:lineRule="auto"/>
              <w:jc w:val="center"/>
              <w:rPr>
                <w:rFonts w:ascii="Tahoma" w:hAnsi="Tahoma" w:cs="Tahoma"/>
                <w:sz w:val="20"/>
                <w:szCs w:val="20"/>
              </w:rPr>
            </w:pPr>
          </w:p>
          <w:p w14:paraId="410BBAE0" w14:textId="77777777" w:rsidR="005E6143" w:rsidRPr="005E6143" w:rsidRDefault="005E6143" w:rsidP="005E6143">
            <w:pPr>
              <w:spacing w:line="254" w:lineRule="auto"/>
              <w:jc w:val="center"/>
              <w:rPr>
                <w:rFonts w:ascii="Tahoma" w:hAnsi="Tahoma" w:cs="Tahoma"/>
                <w:sz w:val="20"/>
                <w:szCs w:val="20"/>
              </w:rPr>
            </w:pPr>
          </w:p>
          <w:p w14:paraId="7A0CF737" w14:textId="77777777" w:rsidR="005E6143" w:rsidRPr="005E6143" w:rsidRDefault="005E6143" w:rsidP="005E6143">
            <w:pPr>
              <w:spacing w:line="254" w:lineRule="auto"/>
              <w:jc w:val="center"/>
              <w:rPr>
                <w:rFonts w:ascii="Tahoma" w:hAnsi="Tahoma" w:cs="Tahoma"/>
                <w:sz w:val="20"/>
                <w:szCs w:val="20"/>
              </w:rPr>
            </w:pPr>
          </w:p>
          <w:p w14:paraId="5E7502FF" w14:textId="77777777" w:rsidR="005E6143" w:rsidRPr="005E6143" w:rsidRDefault="005E6143" w:rsidP="005E6143">
            <w:pPr>
              <w:spacing w:line="254" w:lineRule="auto"/>
              <w:jc w:val="center"/>
              <w:rPr>
                <w:rFonts w:ascii="Tahoma" w:hAnsi="Tahoma" w:cs="Tahoma"/>
                <w:sz w:val="20"/>
                <w:szCs w:val="20"/>
              </w:rPr>
            </w:pPr>
          </w:p>
          <w:p w14:paraId="4A00E0F4" w14:textId="77777777" w:rsidR="005E6143" w:rsidRPr="005E6143" w:rsidRDefault="005E6143" w:rsidP="005E6143">
            <w:pPr>
              <w:spacing w:line="254" w:lineRule="auto"/>
              <w:jc w:val="center"/>
              <w:rPr>
                <w:rFonts w:ascii="Tahoma" w:hAnsi="Tahoma" w:cs="Tahoma"/>
                <w:sz w:val="20"/>
                <w:szCs w:val="20"/>
              </w:rPr>
            </w:pPr>
          </w:p>
          <w:p w14:paraId="1EC2D532"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lang w:val="fr-FR"/>
              </w:rPr>
              <w:t>5:30pm – 7:00pm</w:t>
            </w:r>
          </w:p>
        </w:tc>
        <w:tc>
          <w:tcPr>
            <w:tcW w:w="1856" w:type="dxa"/>
            <w:tcBorders>
              <w:top w:val="single" w:sz="4" w:space="0" w:color="auto"/>
              <w:left w:val="single" w:sz="4" w:space="0" w:color="auto"/>
              <w:bottom w:val="single" w:sz="4" w:space="0" w:color="auto"/>
              <w:right w:val="single" w:sz="4" w:space="0" w:color="auto"/>
            </w:tcBorders>
          </w:tcPr>
          <w:p w14:paraId="3379AFDD" w14:textId="77777777" w:rsidR="005E6143" w:rsidRPr="005E6143" w:rsidRDefault="005E6143" w:rsidP="005E6143">
            <w:pPr>
              <w:spacing w:line="254" w:lineRule="auto"/>
              <w:jc w:val="center"/>
              <w:rPr>
                <w:rFonts w:ascii="Tahoma" w:hAnsi="Tahoma" w:cs="Tahoma"/>
                <w:sz w:val="20"/>
                <w:szCs w:val="20"/>
              </w:rPr>
            </w:pPr>
          </w:p>
          <w:p w14:paraId="5E5C7CD0" w14:textId="77777777" w:rsidR="005E6143" w:rsidRPr="005E6143" w:rsidRDefault="005E6143" w:rsidP="005E6143">
            <w:pPr>
              <w:spacing w:line="254" w:lineRule="auto"/>
              <w:jc w:val="center"/>
              <w:rPr>
                <w:rFonts w:ascii="Tahoma" w:hAnsi="Tahoma" w:cs="Tahoma"/>
                <w:sz w:val="20"/>
                <w:szCs w:val="20"/>
              </w:rPr>
            </w:pPr>
          </w:p>
          <w:p w14:paraId="1D2D1500" w14:textId="77777777" w:rsidR="005E6143" w:rsidRPr="005E6143" w:rsidRDefault="005E6143" w:rsidP="005E6143">
            <w:pPr>
              <w:spacing w:line="254" w:lineRule="auto"/>
              <w:jc w:val="center"/>
              <w:rPr>
                <w:rFonts w:ascii="Tahoma" w:hAnsi="Tahoma" w:cs="Tahoma"/>
                <w:sz w:val="20"/>
                <w:szCs w:val="20"/>
              </w:rPr>
            </w:pPr>
          </w:p>
          <w:p w14:paraId="658B67E1" w14:textId="77777777" w:rsidR="005E6143" w:rsidRPr="005E6143" w:rsidRDefault="005E6143" w:rsidP="005E6143">
            <w:pPr>
              <w:spacing w:line="254" w:lineRule="auto"/>
              <w:jc w:val="center"/>
              <w:rPr>
                <w:rFonts w:ascii="Tahoma" w:hAnsi="Tahoma" w:cs="Tahoma"/>
                <w:sz w:val="20"/>
                <w:szCs w:val="20"/>
              </w:rPr>
            </w:pPr>
          </w:p>
          <w:p w14:paraId="301D1C80" w14:textId="77777777" w:rsidR="005E6143" w:rsidRPr="005E6143" w:rsidRDefault="005E6143" w:rsidP="005E6143">
            <w:pPr>
              <w:spacing w:line="254" w:lineRule="auto"/>
              <w:jc w:val="center"/>
              <w:rPr>
                <w:rFonts w:ascii="Tahoma" w:hAnsi="Tahoma" w:cs="Tahoma"/>
                <w:sz w:val="20"/>
                <w:szCs w:val="20"/>
              </w:rPr>
            </w:pPr>
          </w:p>
          <w:p w14:paraId="67DB1458" w14:textId="77777777" w:rsidR="005E6143" w:rsidRPr="005E6143" w:rsidRDefault="005E6143" w:rsidP="005E6143">
            <w:pPr>
              <w:spacing w:line="254" w:lineRule="auto"/>
              <w:jc w:val="center"/>
              <w:rPr>
                <w:rFonts w:ascii="Tahoma" w:hAnsi="Tahoma" w:cs="Tahoma"/>
                <w:sz w:val="20"/>
                <w:szCs w:val="20"/>
              </w:rPr>
            </w:pPr>
          </w:p>
          <w:p w14:paraId="5AA85680" w14:textId="77777777" w:rsidR="005E6143" w:rsidRPr="005E6143" w:rsidRDefault="005E6143" w:rsidP="005E6143">
            <w:pPr>
              <w:spacing w:line="254" w:lineRule="auto"/>
              <w:jc w:val="center"/>
              <w:rPr>
                <w:rFonts w:ascii="Tahoma" w:hAnsi="Tahoma" w:cs="Tahoma"/>
                <w:sz w:val="20"/>
                <w:szCs w:val="20"/>
              </w:rPr>
            </w:pPr>
          </w:p>
          <w:p w14:paraId="070B40E0" w14:textId="77777777" w:rsidR="005E6143" w:rsidRPr="005E6143" w:rsidRDefault="005E6143" w:rsidP="005E6143">
            <w:pPr>
              <w:spacing w:line="254" w:lineRule="auto"/>
              <w:jc w:val="center"/>
              <w:rPr>
                <w:rFonts w:ascii="Tahoma" w:hAnsi="Tahoma" w:cs="Tahoma"/>
                <w:sz w:val="20"/>
                <w:szCs w:val="20"/>
              </w:rPr>
            </w:pPr>
          </w:p>
          <w:p w14:paraId="55C472B8" w14:textId="77777777" w:rsidR="005E6143" w:rsidRPr="005E6143" w:rsidRDefault="005E6143" w:rsidP="005E6143">
            <w:pPr>
              <w:spacing w:line="254" w:lineRule="auto"/>
              <w:jc w:val="center"/>
              <w:rPr>
                <w:rFonts w:ascii="Tahoma" w:hAnsi="Tahoma" w:cs="Tahoma"/>
                <w:sz w:val="20"/>
                <w:szCs w:val="20"/>
              </w:rPr>
            </w:pPr>
          </w:p>
        </w:tc>
      </w:tr>
      <w:tr w:rsidR="005E6143" w:rsidRPr="005E6143" w14:paraId="735FB33F" w14:textId="77777777" w:rsidTr="005E6143">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54BB47F" w14:textId="77777777" w:rsidR="005E6143" w:rsidRPr="005E6143" w:rsidRDefault="005E6143" w:rsidP="005E6143">
            <w:pPr>
              <w:jc w:val="center"/>
              <w:rPr>
                <w:rFonts w:ascii="Tahoma" w:hAnsi="Tahoma" w:cs="Tahoma"/>
                <w:sz w:val="20"/>
                <w:szCs w:val="20"/>
              </w:rPr>
            </w:pPr>
            <w:r w:rsidRPr="005E614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45852DE" w14:textId="77777777" w:rsidR="005E6143" w:rsidRPr="005E6143" w:rsidRDefault="005E6143" w:rsidP="005E6143">
            <w:pPr>
              <w:jc w:val="center"/>
              <w:rPr>
                <w:rFonts w:ascii="Tahoma" w:hAnsi="Tahoma" w:cs="Tahoma"/>
                <w:sz w:val="20"/>
                <w:szCs w:val="20"/>
              </w:rPr>
            </w:pPr>
            <w:r w:rsidRPr="005E6143">
              <w:rPr>
                <w:rFonts w:ascii="Tahoma" w:hAnsi="Tahoma" w:cs="Tahoma"/>
                <w:sz w:val="20"/>
                <w:szCs w:val="20"/>
              </w:rPr>
              <w:t>21</w:t>
            </w:r>
            <w:r w:rsidRPr="005E6143">
              <w:rPr>
                <w:rFonts w:ascii="Tahoma" w:hAnsi="Tahoma" w:cs="Tahoma"/>
                <w:sz w:val="20"/>
                <w:szCs w:val="20"/>
                <w:vertAlign w:val="superscript"/>
              </w:rPr>
              <w:t>st</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6B6FC33F" w14:textId="77777777" w:rsidR="005E6143" w:rsidRPr="005E6143" w:rsidRDefault="005E6143" w:rsidP="005E6143">
            <w:pPr>
              <w:tabs>
                <w:tab w:val="left" w:pos="307"/>
              </w:tabs>
              <w:jc w:val="center"/>
              <w:rPr>
                <w:rFonts w:ascii="Tahoma" w:hAnsi="Tahoma" w:cs="Tahoma"/>
                <w:b/>
                <w:strike/>
                <w:sz w:val="20"/>
                <w:szCs w:val="20"/>
              </w:rPr>
            </w:pPr>
          </w:p>
          <w:p w14:paraId="39A2355C" w14:textId="77777777" w:rsidR="005E6143" w:rsidRPr="005E6143" w:rsidRDefault="005E6143" w:rsidP="005E6143">
            <w:pPr>
              <w:tabs>
                <w:tab w:val="left" w:pos="307"/>
              </w:tabs>
              <w:jc w:val="center"/>
              <w:rPr>
                <w:rFonts w:ascii="Tahoma" w:hAnsi="Tahoma" w:cs="Tahoma"/>
                <w:b/>
                <w:strike/>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EE5CC70" w14:textId="77777777" w:rsidR="005E6143" w:rsidRPr="005E6143" w:rsidRDefault="005E6143" w:rsidP="005E6143">
            <w:pPr>
              <w:jc w:val="center"/>
              <w:rPr>
                <w:rFonts w:ascii="Tahoma" w:hAnsi="Tahoma" w:cs="Tahoma"/>
                <w:strike/>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0E09922" w14:textId="77777777" w:rsidR="005E6143" w:rsidRPr="005E6143" w:rsidRDefault="005E6143" w:rsidP="005E6143">
            <w:pPr>
              <w:jc w:val="center"/>
              <w:rPr>
                <w:rFonts w:ascii="Tahoma" w:hAnsi="Tahoma" w:cs="Tahoma"/>
                <w:strike/>
                <w:sz w:val="20"/>
                <w:szCs w:val="20"/>
              </w:rPr>
            </w:pPr>
          </w:p>
        </w:tc>
      </w:tr>
      <w:tr w:rsidR="005E6143" w:rsidRPr="005E6143" w14:paraId="59276100" w14:textId="77777777" w:rsidTr="005E6143">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96C688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EF1F70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22</w:t>
            </w:r>
            <w:r w:rsidRPr="005E6143">
              <w:rPr>
                <w:rFonts w:ascii="Tahoma" w:hAnsi="Tahoma" w:cs="Tahoma"/>
                <w:sz w:val="20"/>
                <w:szCs w:val="20"/>
                <w:vertAlign w:val="superscript"/>
              </w:rPr>
              <w:t>nd</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39DA88B" w14:textId="77777777" w:rsidR="005E6143" w:rsidRPr="005E6143" w:rsidRDefault="005E6143" w:rsidP="005E6143">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257CBC5" w14:textId="77777777" w:rsidR="005E6143" w:rsidRPr="005E6143" w:rsidRDefault="005E6143" w:rsidP="005E6143">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D30EE00" w14:textId="77777777" w:rsidR="005E6143" w:rsidRPr="005E6143" w:rsidRDefault="005E6143" w:rsidP="005E6143">
            <w:pPr>
              <w:spacing w:line="254" w:lineRule="auto"/>
              <w:jc w:val="center"/>
              <w:rPr>
                <w:rFonts w:ascii="Tahoma" w:hAnsi="Tahoma" w:cs="Tahoma"/>
                <w:b/>
                <w:sz w:val="20"/>
                <w:szCs w:val="20"/>
              </w:rPr>
            </w:pPr>
          </w:p>
        </w:tc>
      </w:tr>
    </w:tbl>
    <w:p w14:paraId="56C1163D" w14:textId="77777777" w:rsidR="005E6143" w:rsidRPr="005E6143" w:rsidRDefault="005E6143" w:rsidP="005E6143">
      <w:pPr>
        <w:rPr>
          <w:rFonts w:ascii="Tahoma" w:hAnsi="Tahoma" w:cs="Tahoma"/>
          <w:b/>
          <w:i/>
          <w:sz w:val="20"/>
          <w:szCs w:val="20"/>
        </w:rPr>
      </w:pPr>
    </w:p>
    <w:p w14:paraId="487F08D0" w14:textId="77777777" w:rsidR="005E6143" w:rsidRPr="005E6143" w:rsidRDefault="005E6143" w:rsidP="005E6143">
      <w:pPr>
        <w:rPr>
          <w:rFonts w:ascii="Tahoma" w:hAnsi="Tahoma" w:cs="Tahoma"/>
          <w:b/>
          <w:i/>
          <w:sz w:val="20"/>
          <w:szCs w:val="20"/>
        </w:rPr>
      </w:pPr>
    </w:p>
    <w:p w14:paraId="4C81E78F" w14:textId="77777777" w:rsidR="005E6143" w:rsidRPr="005E6143" w:rsidRDefault="005E6143" w:rsidP="005E6143">
      <w:pPr>
        <w:ind w:left="720"/>
        <w:jc w:val="center"/>
        <w:rPr>
          <w:rFonts w:ascii="Tahoma" w:hAnsi="Tahoma" w:cs="Tahoma"/>
          <w:sz w:val="20"/>
          <w:szCs w:val="20"/>
        </w:rPr>
      </w:pPr>
    </w:p>
    <w:p w14:paraId="2E9D242E" w14:textId="77777777" w:rsidR="005E6143" w:rsidRPr="005E6143" w:rsidRDefault="005E6143" w:rsidP="005E6143">
      <w:pPr>
        <w:jc w:val="cente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5E6143" w:rsidRPr="005E6143" w14:paraId="71391AE2" w14:textId="77777777" w:rsidTr="005E6143">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D81BA46" w14:textId="77777777" w:rsidR="005E6143" w:rsidRPr="005E6143" w:rsidRDefault="005E6143" w:rsidP="005E6143">
            <w:pPr>
              <w:spacing w:line="254" w:lineRule="auto"/>
              <w:jc w:val="center"/>
              <w:rPr>
                <w:rFonts w:ascii="Tahoma" w:hAnsi="Tahoma" w:cs="Tahoma"/>
                <w:b/>
                <w:sz w:val="20"/>
                <w:szCs w:val="20"/>
              </w:rPr>
            </w:pPr>
          </w:p>
          <w:p w14:paraId="54D3E6CC"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049F201" w14:textId="77777777" w:rsidR="005E6143" w:rsidRPr="005E6143" w:rsidRDefault="005E6143" w:rsidP="005E6143">
            <w:pPr>
              <w:spacing w:line="254" w:lineRule="auto"/>
              <w:jc w:val="center"/>
              <w:rPr>
                <w:rFonts w:ascii="Tahoma" w:hAnsi="Tahoma" w:cs="Tahoma"/>
                <w:b/>
                <w:sz w:val="20"/>
                <w:szCs w:val="20"/>
              </w:rPr>
            </w:pPr>
          </w:p>
          <w:p w14:paraId="0FD5FEA9"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F975B42" w14:textId="77777777" w:rsidR="005E6143" w:rsidRPr="005E6143" w:rsidRDefault="005E6143" w:rsidP="005E6143">
            <w:pPr>
              <w:spacing w:line="254" w:lineRule="auto"/>
              <w:jc w:val="center"/>
              <w:rPr>
                <w:rFonts w:ascii="Tahoma" w:hAnsi="Tahoma" w:cs="Tahoma"/>
                <w:b/>
                <w:sz w:val="20"/>
                <w:szCs w:val="20"/>
              </w:rPr>
            </w:pPr>
          </w:p>
          <w:p w14:paraId="0C94BFDB"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190F5F9"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tc>
      </w:tr>
      <w:tr w:rsidR="005E6143" w:rsidRPr="005E6143" w14:paraId="363F5432" w14:textId="77777777" w:rsidTr="005E6143">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6C9509B"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426119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25</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37CB78D" w14:textId="77777777" w:rsidR="005E6143" w:rsidRPr="005E6143" w:rsidRDefault="005E6143" w:rsidP="005E6143">
            <w:pPr>
              <w:spacing w:line="254" w:lineRule="auto"/>
              <w:jc w:val="center"/>
              <w:rPr>
                <w:rFonts w:ascii="Tahoma" w:hAnsi="Tahoma" w:cs="Tahoma"/>
                <w:b/>
                <w:color w:val="2F5496" w:themeColor="accent1" w:themeShade="BF"/>
                <w:sz w:val="20"/>
                <w:szCs w:val="20"/>
              </w:rPr>
            </w:pPr>
            <w:r w:rsidRPr="005E6143">
              <w:rPr>
                <w:rFonts w:ascii="Tahoma" w:hAnsi="Tahoma" w:cs="Tahoma"/>
                <w:b/>
                <w:color w:val="2F5496" w:themeColor="accent1" w:themeShade="BF"/>
                <w:sz w:val="20"/>
                <w:szCs w:val="20"/>
              </w:rPr>
              <w:t>Tallaght Area Committee</w:t>
            </w:r>
          </w:p>
          <w:p w14:paraId="029A67D4" w14:textId="77777777" w:rsidR="005E6143" w:rsidRPr="005E6143" w:rsidRDefault="005E6143" w:rsidP="005E6143">
            <w:pPr>
              <w:jc w:val="center"/>
              <w:rPr>
                <w:rFonts w:ascii="Tahoma" w:hAnsi="Tahoma" w:cs="Tahoma"/>
                <w:i/>
                <w:color w:val="2F5496" w:themeColor="accent1" w:themeShade="BF"/>
                <w:sz w:val="20"/>
                <w:szCs w:val="20"/>
              </w:rPr>
            </w:pPr>
            <w:r w:rsidRPr="005E6143">
              <w:rPr>
                <w:rFonts w:ascii="Tahoma" w:hAnsi="Tahoma" w:cs="Tahoma"/>
                <w:i/>
                <w:color w:val="2F5496" w:themeColor="accent1" w:themeShade="BF"/>
                <w:sz w:val="20"/>
                <w:szCs w:val="20"/>
              </w:rPr>
              <w:lastRenderedPageBreak/>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88DEE0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lastRenderedPageBreak/>
              <w:t>3.00pm - 6.00pm</w:t>
            </w:r>
          </w:p>
          <w:p w14:paraId="77F27836" w14:textId="77777777" w:rsidR="005E6143" w:rsidRPr="005E6143" w:rsidRDefault="005E6143" w:rsidP="005E6143">
            <w:pPr>
              <w:spacing w:line="254" w:lineRule="auto"/>
              <w:jc w:val="center"/>
              <w:rPr>
                <w:rFonts w:ascii="Tahoma" w:hAnsi="Tahoma" w:cs="Tahoma"/>
                <w:sz w:val="20"/>
                <w:szCs w:val="20"/>
              </w:rPr>
            </w:pPr>
          </w:p>
          <w:p w14:paraId="2BFA9A64" w14:textId="77777777" w:rsidR="005E6143" w:rsidRPr="005E6143" w:rsidRDefault="005E6143" w:rsidP="005E6143">
            <w:pPr>
              <w:spacing w:line="254" w:lineRule="auto"/>
              <w:jc w:val="center"/>
              <w:rPr>
                <w:rFonts w:ascii="Tahoma" w:hAnsi="Tahoma" w:cs="Tahoma"/>
                <w:sz w:val="20"/>
                <w:szCs w:val="20"/>
              </w:rPr>
            </w:pPr>
          </w:p>
          <w:p w14:paraId="4801C206" w14:textId="77777777" w:rsidR="005E6143" w:rsidRPr="005E6143" w:rsidRDefault="005E6143" w:rsidP="005E6143">
            <w:pPr>
              <w:spacing w:line="254" w:lineRule="auto"/>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67D35E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lastRenderedPageBreak/>
              <w:t>11/5/2020</w:t>
            </w:r>
          </w:p>
          <w:p w14:paraId="0C898A9B" w14:textId="77777777" w:rsidR="005E6143" w:rsidRPr="005E6143" w:rsidRDefault="005E6143" w:rsidP="005E6143">
            <w:pPr>
              <w:spacing w:line="254" w:lineRule="auto"/>
              <w:jc w:val="center"/>
              <w:rPr>
                <w:rFonts w:ascii="Tahoma" w:hAnsi="Tahoma" w:cs="Tahoma"/>
                <w:sz w:val="20"/>
                <w:szCs w:val="20"/>
              </w:rPr>
            </w:pPr>
          </w:p>
          <w:p w14:paraId="13970BD1" w14:textId="77777777" w:rsidR="005E6143" w:rsidRPr="005E6143" w:rsidRDefault="005E6143" w:rsidP="005E6143">
            <w:pPr>
              <w:spacing w:line="254" w:lineRule="auto"/>
              <w:jc w:val="center"/>
              <w:rPr>
                <w:rFonts w:ascii="Tahoma" w:hAnsi="Tahoma" w:cs="Tahoma"/>
                <w:sz w:val="20"/>
                <w:szCs w:val="20"/>
              </w:rPr>
            </w:pPr>
          </w:p>
          <w:p w14:paraId="24AD0A8C" w14:textId="77777777" w:rsidR="005E6143" w:rsidRPr="005E6143" w:rsidRDefault="005E6143" w:rsidP="005E6143">
            <w:pPr>
              <w:spacing w:line="254" w:lineRule="auto"/>
              <w:jc w:val="center"/>
              <w:rPr>
                <w:rFonts w:ascii="Tahoma" w:hAnsi="Tahoma" w:cs="Tahoma"/>
                <w:sz w:val="20"/>
                <w:szCs w:val="20"/>
              </w:rPr>
            </w:pPr>
          </w:p>
          <w:p w14:paraId="1D7A6A7D" w14:textId="77777777" w:rsidR="005E6143" w:rsidRPr="005E6143" w:rsidRDefault="005E6143" w:rsidP="005E6143">
            <w:pPr>
              <w:spacing w:line="254" w:lineRule="auto"/>
              <w:jc w:val="center"/>
              <w:rPr>
                <w:rFonts w:ascii="Tahoma" w:hAnsi="Tahoma" w:cs="Tahoma"/>
                <w:sz w:val="20"/>
                <w:szCs w:val="20"/>
              </w:rPr>
            </w:pPr>
          </w:p>
          <w:p w14:paraId="7C53F7C7" w14:textId="77777777" w:rsidR="005E6143" w:rsidRPr="005E6143" w:rsidRDefault="005E6143" w:rsidP="005E6143">
            <w:pPr>
              <w:spacing w:line="254" w:lineRule="auto"/>
              <w:jc w:val="center"/>
              <w:rPr>
                <w:rFonts w:ascii="Tahoma" w:hAnsi="Tahoma" w:cs="Tahoma"/>
                <w:sz w:val="20"/>
                <w:szCs w:val="20"/>
              </w:rPr>
            </w:pPr>
          </w:p>
          <w:p w14:paraId="3C557A3D" w14:textId="77777777" w:rsidR="005E6143" w:rsidRPr="005E6143" w:rsidRDefault="005E6143" w:rsidP="005E6143">
            <w:pPr>
              <w:spacing w:line="254" w:lineRule="auto"/>
              <w:rPr>
                <w:rFonts w:ascii="Tahoma" w:hAnsi="Tahoma" w:cs="Tahoma"/>
                <w:sz w:val="20"/>
                <w:szCs w:val="20"/>
              </w:rPr>
            </w:pPr>
          </w:p>
        </w:tc>
      </w:tr>
      <w:tr w:rsidR="005E6143" w:rsidRPr="005E6143" w14:paraId="423F911A"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368DDA6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lastRenderedPageBreak/>
              <w:t>Tue.</w:t>
            </w:r>
          </w:p>
        </w:tc>
        <w:tc>
          <w:tcPr>
            <w:tcW w:w="1417" w:type="dxa"/>
            <w:tcBorders>
              <w:top w:val="single" w:sz="4" w:space="0" w:color="auto"/>
              <w:left w:val="single" w:sz="4" w:space="0" w:color="auto"/>
              <w:bottom w:val="single" w:sz="4" w:space="0" w:color="auto"/>
              <w:right w:val="single" w:sz="4" w:space="0" w:color="auto"/>
            </w:tcBorders>
            <w:hideMark/>
          </w:tcPr>
          <w:p w14:paraId="7B0186B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26</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49B56F6" w14:textId="77777777" w:rsidR="005E6143" w:rsidRPr="005E6143" w:rsidRDefault="005E6143" w:rsidP="005E6143">
            <w:pPr>
              <w:tabs>
                <w:tab w:val="left" w:pos="307"/>
              </w:tabs>
              <w:spacing w:line="254" w:lineRule="auto"/>
              <w:jc w:val="center"/>
              <w:rPr>
                <w:rFonts w:ascii="Tahoma" w:hAnsi="Tahoma" w:cs="Tahoma"/>
                <w:b/>
                <w:color w:val="2F5496" w:themeColor="accent1" w:themeShade="BF"/>
                <w:sz w:val="20"/>
                <w:szCs w:val="20"/>
              </w:rPr>
            </w:pPr>
            <w:r w:rsidRPr="005E6143">
              <w:rPr>
                <w:rFonts w:ascii="Tahoma" w:hAnsi="Tahoma" w:cs="Tahoma"/>
                <w:b/>
                <w:color w:val="2F5496" w:themeColor="accent1" w:themeShade="BF"/>
                <w:sz w:val="20"/>
                <w:szCs w:val="20"/>
              </w:rPr>
              <w:t>Lucan-Palmerstown-</w:t>
            </w:r>
            <w:proofErr w:type="spellStart"/>
            <w:r w:rsidRPr="005E6143">
              <w:rPr>
                <w:rFonts w:ascii="Tahoma" w:hAnsi="Tahoma" w:cs="Tahoma"/>
                <w:b/>
                <w:color w:val="2F5496" w:themeColor="accent1" w:themeShade="BF"/>
                <w:sz w:val="20"/>
                <w:szCs w:val="20"/>
              </w:rPr>
              <w:t>Fonthill</w:t>
            </w:r>
            <w:proofErr w:type="spellEnd"/>
            <w:r w:rsidRPr="005E6143">
              <w:rPr>
                <w:rFonts w:ascii="Tahoma" w:hAnsi="Tahoma" w:cs="Tahoma"/>
                <w:b/>
                <w:color w:val="2F5496" w:themeColor="accent1" w:themeShade="BF"/>
                <w:sz w:val="20"/>
                <w:szCs w:val="20"/>
              </w:rPr>
              <w:t xml:space="preserve"> Area Committee</w:t>
            </w:r>
          </w:p>
          <w:p w14:paraId="5663BB5C" w14:textId="77777777" w:rsidR="005E6143" w:rsidRPr="005E6143" w:rsidRDefault="005E6143" w:rsidP="005E6143">
            <w:pPr>
              <w:jc w:val="center"/>
              <w:rPr>
                <w:rFonts w:ascii="Tahoma" w:hAnsi="Tahoma" w:cs="Tahoma"/>
                <w:b/>
                <w:color w:val="5B9BD5" w:themeColor="accent5"/>
                <w:sz w:val="20"/>
                <w:szCs w:val="20"/>
              </w:rPr>
            </w:pPr>
            <w:r w:rsidRPr="005E614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B17A7C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658BE0E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12/5/2020</w:t>
            </w:r>
          </w:p>
        </w:tc>
      </w:tr>
      <w:tr w:rsidR="005E6143" w:rsidRPr="005E6143" w14:paraId="387CAA15"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1BAE591B" w14:textId="77777777" w:rsidR="005E6143" w:rsidRPr="005E6143" w:rsidRDefault="005E6143" w:rsidP="005E6143">
            <w:pPr>
              <w:tabs>
                <w:tab w:val="center" w:pos="261"/>
              </w:tabs>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A9D1F4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27</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48C6932E" w14:textId="77777777" w:rsidR="005E6143" w:rsidRPr="005E6143" w:rsidRDefault="005E6143" w:rsidP="005E6143">
            <w:pPr>
              <w:jc w:val="center"/>
              <w:rPr>
                <w:rFonts w:ascii="Tahoma" w:hAnsi="Tahoma" w:cs="Tahoma"/>
                <w:b/>
                <w:i/>
                <w:iCs/>
                <w:sz w:val="20"/>
                <w:szCs w:val="20"/>
              </w:rPr>
            </w:pPr>
            <w:r w:rsidRPr="005E6143">
              <w:rPr>
                <w:rFonts w:ascii="Tahoma" w:hAnsi="Tahoma" w:cs="Tahoma"/>
                <w:b/>
                <w:i/>
                <w:iCs/>
                <w:sz w:val="20"/>
                <w:szCs w:val="20"/>
              </w:rPr>
              <w:t>Environment, Water, Climate Change &amp; Biodiversity SPC</w:t>
            </w:r>
          </w:p>
          <w:p w14:paraId="05092D1F" w14:textId="77777777" w:rsidR="005E6143" w:rsidRPr="005E6143" w:rsidRDefault="005E6143" w:rsidP="005E6143">
            <w:pPr>
              <w:jc w:val="center"/>
              <w:rPr>
                <w:rFonts w:ascii="Tahoma" w:hAnsi="Tahoma" w:cs="Tahoma"/>
                <w:b/>
                <w:strike/>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C14B6D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5.30pm - 7.00pm</w:t>
            </w:r>
          </w:p>
          <w:p w14:paraId="51B6E889" w14:textId="77777777" w:rsidR="005E6143" w:rsidRPr="005E6143" w:rsidRDefault="005E6143" w:rsidP="005E6143">
            <w:pPr>
              <w:spacing w:line="254" w:lineRule="auto"/>
              <w:jc w:val="center"/>
              <w:rPr>
                <w:rFonts w:ascii="Tahoma" w:hAnsi="Tahoma" w:cs="Tahoma"/>
                <w:strike/>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103C3D5" w14:textId="77777777" w:rsidR="005E6143" w:rsidRPr="005E6143" w:rsidRDefault="005E6143" w:rsidP="005E6143">
            <w:pPr>
              <w:spacing w:line="254" w:lineRule="auto"/>
              <w:jc w:val="center"/>
              <w:rPr>
                <w:rFonts w:ascii="Tahoma" w:hAnsi="Tahoma" w:cs="Tahoma"/>
                <w:sz w:val="20"/>
                <w:szCs w:val="20"/>
              </w:rPr>
            </w:pPr>
          </w:p>
        </w:tc>
      </w:tr>
      <w:tr w:rsidR="005E6143" w:rsidRPr="005E6143" w14:paraId="2A02A64A" w14:textId="77777777" w:rsidTr="005E6143">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195AA18"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5AB129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28</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EF5FE36" w14:textId="77777777" w:rsidR="005E6143" w:rsidRPr="005E6143" w:rsidRDefault="005E6143" w:rsidP="005E6143">
            <w:pPr>
              <w:tabs>
                <w:tab w:val="left" w:pos="307"/>
              </w:tabs>
              <w:spacing w:line="254" w:lineRule="auto"/>
              <w:jc w:val="center"/>
              <w:rPr>
                <w:rFonts w:ascii="Tahoma" w:hAnsi="Tahoma" w:cs="Tahoma"/>
                <w:b/>
                <w:sz w:val="20"/>
                <w:szCs w:val="20"/>
              </w:rPr>
            </w:pPr>
            <w:r w:rsidRPr="005E6143">
              <w:rPr>
                <w:rFonts w:ascii="Tahoma" w:eastAsia="Batang" w:hAnsi="Tahoma" w:cs="Tahoma"/>
                <w:b/>
                <w:i/>
                <w:iCs/>
                <w:sz w:val="20"/>
                <w:szCs w:val="20"/>
              </w:rPr>
              <w:t>Land Use, Planning &amp; Transportation SPC</w:t>
            </w:r>
          </w:p>
        </w:tc>
        <w:tc>
          <w:tcPr>
            <w:tcW w:w="1842" w:type="dxa"/>
            <w:tcBorders>
              <w:top w:val="single" w:sz="4" w:space="0" w:color="auto"/>
              <w:left w:val="single" w:sz="4" w:space="0" w:color="auto"/>
              <w:bottom w:val="single" w:sz="4" w:space="0" w:color="auto"/>
              <w:right w:val="single" w:sz="4" w:space="0" w:color="auto"/>
            </w:tcBorders>
          </w:tcPr>
          <w:p w14:paraId="0E2603A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63680E8A" w14:textId="77777777" w:rsidR="005E6143" w:rsidRPr="005E6143" w:rsidRDefault="005E6143" w:rsidP="005E6143">
            <w:pPr>
              <w:spacing w:line="254" w:lineRule="auto"/>
              <w:jc w:val="center"/>
              <w:rPr>
                <w:rFonts w:ascii="Tahoma" w:hAnsi="Tahoma" w:cs="Tahoma"/>
                <w:sz w:val="20"/>
                <w:szCs w:val="20"/>
              </w:rPr>
            </w:pPr>
          </w:p>
        </w:tc>
      </w:tr>
      <w:tr w:rsidR="005E6143" w:rsidRPr="005E6143" w14:paraId="42CB2DB6" w14:textId="77777777" w:rsidTr="005E6143">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2B23CC6"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AD2543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29</w:t>
            </w:r>
            <w:r w:rsidRPr="005E6143">
              <w:rPr>
                <w:rFonts w:ascii="Tahoma" w:hAnsi="Tahoma" w:cs="Tahoma"/>
                <w:sz w:val="20"/>
                <w:szCs w:val="20"/>
                <w:vertAlign w:val="superscript"/>
              </w:rPr>
              <w:t>th</w:t>
            </w:r>
            <w:r w:rsidRPr="005E6143">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1F69FF9" w14:textId="77777777" w:rsidR="005E6143" w:rsidRPr="005E6143" w:rsidRDefault="005E6143" w:rsidP="005E6143">
            <w:pPr>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63D7F0" w14:textId="77777777" w:rsidR="005E6143" w:rsidRPr="005E6143" w:rsidRDefault="005E6143" w:rsidP="005E6143">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A601325" w14:textId="77777777" w:rsidR="005E6143" w:rsidRPr="005E6143" w:rsidRDefault="005E6143" w:rsidP="005E6143">
            <w:pPr>
              <w:spacing w:line="254" w:lineRule="auto"/>
              <w:jc w:val="center"/>
              <w:rPr>
                <w:rFonts w:ascii="Tahoma" w:hAnsi="Tahoma" w:cs="Tahoma"/>
                <w:bCs/>
                <w:sz w:val="20"/>
                <w:szCs w:val="20"/>
              </w:rPr>
            </w:pPr>
          </w:p>
        </w:tc>
      </w:tr>
    </w:tbl>
    <w:p w14:paraId="07A56C99" w14:textId="77777777" w:rsidR="005E6143" w:rsidRPr="005E6143" w:rsidRDefault="005E6143" w:rsidP="005E6143">
      <w:pPr>
        <w:rPr>
          <w:rFonts w:ascii="Tahoma" w:hAnsi="Tahoma" w:cs="Tahoma"/>
          <w:b/>
          <w:sz w:val="20"/>
          <w:szCs w:val="20"/>
        </w:rPr>
      </w:pPr>
    </w:p>
    <w:p w14:paraId="75762646" w14:textId="77777777" w:rsidR="005E6143" w:rsidRPr="005E6143" w:rsidRDefault="005E6143" w:rsidP="005E6143">
      <w:pPr>
        <w:rPr>
          <w:rFonts w:ascii="Tahoma" w:hAnsi="Tahoma" w:cs="Tahoma"/>
          <w:b/>
          <w:sz w:val="20"/>
          <w:szCs w:val="20"/>
        </w:rPr>
      </w:pPr>
    </w:p>
    <w:p w14:paraId="50A74EEE" w14:textId="77777777" w:rsidR="005E6143" w:rsidRPr="005E6143" w:rsidRDefault="005E6143" w:rsidP="005E6143">
      <w:pPr>
        <w:pStyle w:val="Title"/>
        <w:jc w:val="center"/>
        <w:rPr>
          <w:rFonts w:ascii="Tahoma" w:hAnsi="Tahoma" w:cs="Tahoma"/>
          <w:b/>
          <w:sz w:val="20"/>
          <w:szCs w:val="20"/>
          <w:lang w:val="en-IE"/>
        </w:rPr>
      </w:pPr>
      <w:r w:rsidRPr="005E6143">
        <w:rPr>
          <w:rFonts w:ascii="Tahoma" w:hAnsi="Tahoma" w:cs="Tahoma"/>
          <w:b/>
          <w:sz w:val="20"/>
          <w:szCs w:val="20"/>
          <w:lang w:val="en-IE"/>
        </w:rPr>
        <w:t>June 2020</w:t>
      </w:r>
    </w:p>
    <w:p w14:paraId="3D8BD1E9" w14:textId="77777777" w:rsidR="005E6143" w:rsidRPr="005E6143" w:rsidRDefault="005E6143" w:rsidP="005E6143">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5E6143" w:rsidRPr="005E6143" w14:paraId="54EB2F07" w14:textId="77777777" w:rsidTr="005E6143">
        <w:tc>
          <w:tcPr>
            <w:tcW w:w="2274" w:type="dxa"/>
            <w:gridSpan w:val="2"/>
            <w:tcBorders>
              <w:top w:val="single" w:sz="4" w:space="0" w:color="auto"/>
              <w:left w:val="single" w:sz="4" w:space="0" w:color="auto"/>
              <w:bottom w:val="single" w:sz="4" w:space="0" w:color="auto"/>
              <w:right w:val="single" w:sz="4" w:space="0" w:color="auto"/>
            </w:tcBorders>
          </w:tcPr>
          <w:p w14:paraId="38009C21" w14:textId="77777777" w:rsidR="005E6143" w:rsidRPr="005E6143" w:rsidRDefault="005E6143" w:rsidP="005E6143">
            <w:pPr>
              <w:spacing w:line="254" w:lineRule="auto"/>
              <w:jc w:val="center"/>
              <w:rPr>
                <w:rFonts w:ascii="Tahoma" w:hAnsi="Tahoma" w:cs="Tahoma"/>
                <w:b/>
                <w:sz w:val="20"/>
                <w:szCs w:val="20"/>
              </w:rPr>
            </w:pPr>
          </w:p>
          <w:p w14:paraId="0A727895"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4889064" w14:textId="77777777" w:rsidR="005E6143" w:rsidRPr="005E6143" w:rsidRDefault="005E6143" w:rsidP="005E6143">
            <w:pPr>
              <w:spacing w:line="254" w:lineRule="auto"/>
              <w:jc w:val="center"/>
              <w:rPr>
                <w:rFonts w:ascii="Tahoma" w:hAnsi="Tahoma" w:cs="Tahoma"/>
                <w:b/>
                <w:sz w:val="20"/>
                <w:szCs w:val="20"/>
              </w:rPr>
            </w:pPr>
          </w:p>
          <w:p w14:paraId="6618493B"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CBE54C5" w14:textId="77777777" w:rsidR="005E6143" w:rsidRPr="005E6143" w:rsidRDefault="005E6143" w:rsidP="005E6143">
            <w:pPr>
              <w:spacing w:line="254" w:lineRule="auto"/>
              <w:jc w:val="center"/>
              <w:rPr>
                <w:rFonts w:ascii="Tahoma" w:hAnsi="Tahoma" w:cs="Tahoma"/>
                <w:b/>
                <w:sz w:val="20"/>
                <w:szCs w:val="20"/>
              </w:rPr>
            </w:pPr>
          </w:p>
          <w:p w14:paraId="3CC6D877"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36B3156"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p w14:paraId="32507D7F" w14:textId="77777777" w:rsidR="005E6143" w:rsidRPr="005E6143" w:rsidRDefault="005E6143" w:rsidP="005E6143">
            <w:pPr>
              <w:spacing w:line="254" w:lineRule="auto"/>
              <w:jc w:val="center"/>
              <w:rPr>
                <w:rFonts w:ascii="Tahoma" w:hAnsi="Tahoma" w:cs="Tahoma"/>
                <w:b/>
                <w:sz w:val="20"/>
                <w:szCs w:val="20"/>
              </w:rPr>
            </w:pPr>
          </w:p>
        </w:tc>
      </w:tr>
      <w:tr w:rsidR="005E6143" w:rsidRPr="005E6143" w14:paraId="7A5E810B" w14:textId="77777777" w:rsidTr="005E6143">
        <w:trPr>
          <w:trHeight w:val="435"/>
        </w:trPr>
        <w:tc>
          <w:tcPr>
            <w:tcW w:w="856" w:type="dxa"/>
            <w:tcBorders>
              <w:top w:val="single" w:sz="4" w:space="0" w:color="auto"/>
              <w:left w:val="single" w:sz="4" w:space="0" w:color="auto"/>
              <w:bottom w:val="single" w:sz="4" w:space="0" w:color="auto"/>
              <w:right w:val="single" w:sz="4" w:space="0" w:color="auto"/>
            </w:tcBorders>
            <w:hideMark/>
          </w:tcPr>
          <w:p w14:paraId="5D77FABB"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5EDAB3F2"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w:t>
            </w:r>
            <w:r w:rsidRPr="005E6143">
              <w:rPr>
                <w:rFonts w:ascii="Tahoma" w:hAnsi="Tahoma" w:cs="Tahoma"/>
                <w:sz w:val="20"/>
                <w:szCs w:val="20"/>
                <w:vertAlign w:val="superscript"/>
              </w:rPr>
              <w:t>st</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073626DB" w14:textId="77777777" w:rsidR="005E6143" w:rsidRPr="005E6143" w:rsidRDefault="005E6143" w:rsidP="005E6143">
            <w:pPr>
              <w:jc w:val="center"/>
              <w:rPr>
                <w:rFonts w:ascii="Tahoma" w:hAnsi="Tahoma" w:cs="Tahoma"/>
                <w:b/>
                <w:sz w:val="20"/>
                <w:szCs w:val="20"/>
                <w:highlight w:val="yellow"/>
              </w:rPr>
            </w:pPr>
            <w:r w:rsidRPr="005E6143">
              <w:rPr>
                <w:rFonts w:ascii="Tahoma" w:hAnsi="Tahoma" w:cs="Tahoma"/>
                <w:b/>
                <w:color w:val="FF0000"/>
                <w:sz w:val="20"/>
                <w:szCs w:val="20"/>
              </w:rPr>
              <w:t>June Bank Holiday</w:t>
            </w:r>
          </w:p>
        </w:tc>
        <w:tc>
          <w:tcPr>
            <w:tcW w:w="1853" w:type="dxa"/>
            <w:tcBorders>
              <w:top w:val="single" w:sz="4" w:space="0" w:color="auto"/>
              <w:left w:val="single" w:sz="4" w:space="0" w:color="auto"/>
              <w:bottom w:val="single" w:sz="4" w:space="0" w:color="auto"/>
              <w:right w:val="single" w:sz="4" w:space="0" w:color="auto"/>
            </w:tcBorders>
            <w:hideMark/>
          </w:tcPr>
          <w:p w14:paraId="437D4E2A" w14:textId="77777777" w:rsidR="005E6143" w:rsidRPr="005E6143" w:rsidRDefault="005E6143" w:rsidP="005E6143">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hideMark/>
          </w:tcPr>
          <w:p w14:paraId="392C7A59" w14:textId="77777777" w:rsidR="005E6143" w:rsidRPr="005E6143" w:rsidRDefault="005E6143" w:rsidP="005E6143">
            <w:pPr>
              <w:spacing w:line="254" w:lineRule="auto"/>
              <w:rPr>
                <w:rFonts w:ascii="Tahoma" w:hAnsi="Tahoma" w:cs="Tahoma"/>
                <w:sz w:val="20"/>
                <w:szCs w:val="20"/>
              </w:rPr>
            </w:pPr>
          </w:p>
        </w:tc>
      </w:tr>
      <w:tr w:rsidR="005E6143" w:rsidRPr="005E6143" w14:paraId="6A171398" w14:textId="77777777" w:rsidTr="005E6143">
        <w:trPr>
          <w:trHeight w:val="841"/>
        </w:trPr>
        <w:tc>
          <w:tcPr>
            <w:tcW w:w="856" w:type="dxa"/>
            <w:tcBorders>
              <w:top w:val="single" w:sz="4" w:space="0" w:color="auto"/>
              <w:left w:val="single" w:sz="4" w:space="0" w:color="auto"/>
              <w:bottom w:val="single" w:sz="4" w:space="0" w:color="auto"/>
              <w:right w:val="single" w:sz="4" w:space="0" w:color="auto"/>
            </w:tcBorders>
            <w:hideMark/>
          </w:tcPr>
          <w:p w14:paraId="1689859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4D7092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w:t>
            </w:r>
            <w:r w:rsidRPr="005E6143">
              <w:rPr>
                <w:rFonts w:ascii="Tahoma" w:hAnsi="Tahoma" w:cs="Tahoma"/>
                <w:sz w:val="20"/>
                <w:szCs w:val="20"/>
                <w:vertAlign w:val="superscript"/>
              </w:rPr>
              <w:t>nd</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886534A" w14:textId="77777777" w:rsidR="005E6143" w:rsidRPr="005E6143" w:rsidRDefault="005E6143" w:rsidP="005E6143">
            <w:pPr>
              <w:tabs>
                <w:tab w:val="left" w:pos="307"/>
              </w:tabs>
              <w:spacing w:line="256" w:lineRule="auto"/>
              <w:jc w:val="center"/>
              <w:rPr>
                <w:rFonts w:ascii="Tahoma" w:hAnsi="Tahoma" w:cs="Tahoma"/>
                <w:b/>
                <w:sz w:val="20"/>
                <w:szCs w:val="20"/>
              </w:rPr>
            </w:pPr>
            <w:r w:rsidRPr="005E6143">
              <w:rPr>
                <w:rFonts w:ascii="Tahoma" w:hAnsi="Tahoma" w:cs="Tahoma"/>
                <w:b/>
                <w:color w:val="7030A0"/>
                <w:sz w:val="20"/>
                <w:szCs w:val="20"/>
              </w:rPr>
              <w:t>CPG Meeting</w:t>
            </w:r>
          </w:p>
        </w:tc>
        <w:tc>
          <w:tcPr>
            <w:tcW w:w="1853" w:type="dxa"/>
            <w:tcBorders>
              <w:top w:val="single" w:sz="4" w:space="0" w:color="auto"/>
              <w:left w:val="single" w:sz="4" w:space="0" w:color="auto"/>
              <w:bottom w:val="single" w:sz="4" w:space="0" w:color="auto"/>
              <w:right w:val="single" w:sz="4" w:space="0" w:color="auto"/>
            </w:tcBorders>
            <w:hideMark/>
          </w:tcPr>
          <w:p w14:paraId="143613FA" w14:textId="77777777" w:rsidR="005E6143" w:rsidRPr="005E6143" w:rsidRDefault="005E6143" w:rsidP="005E6143">
            <w:pPr>
              <w:spacing w:line="254" w:lineRule="auto"/>
              <w:jc w:val="center"/>
              <w:rPr>
                <w:rFonts w:ascii="Tahoma" w:hAnsi="Tahoma" w:cs="Tahoma"/>
                <w:sz w:val="20"/>
                <w:szCs w:val="20"/>
                <w:lang w:val="fr-FR"/>
              </w:rPr>
            </w:pPr>
            <w:r w:rsidRPr="005E6143">
              <w:rPr>
                <w:rFonts w:ascii="Tahoma" w:hAnsi="Tahoma" w:cs="Tahoma"/>
                <w:sz w:val="20"/>
                <w:szCs w:val="20"/>
                <w:lang w:val="fr-FR"/>
              </w:rPr>
              <w:t>2:00pm</w:t>
            </w:r>
          </w:p>
        </w:tc>
        <w:tc>
          <w:tcPr>
            <w:tcW w:w="1984" w:type="dxa"/>
            <w:tcBorders>
              <w:top w:val="single" w:sz="4" w:space="0" w:color="auto"/>
              <w:left w:val="single" w:sz="4" w:space="0" w:color="auto"/>
              <w:bottom w:val="single" w:sz="4" w:space="0" w:color="auto"/>
              <w:right w:val="single" w:sz="4" w:space="0" w:color="auto"/>
            </w:tcBorders>
            <w:hideMark/>
          </w:tcPr>
          <w:p w14:paraId="79A92C58" w14:textId="77777777" w:rsidR="005E6143" w:rsidRPr="005E6143" w:rsidRDefault="005E6143" w:rsidP="005E6143">
            <w:pPr>
              <w:spacing w:line="254" w:lineRule="auto"/>
              <w:jc w:val="center"/>
              <w:rPr>
                <w:rFonts w:ascii="Tahoma" w:hAnsi="Tahoma" w:cs="Tahoma"/>
                <w:sz w:val="20"/>
                <w:szCs w:val="20"/>
              </w:rPr>
            </w:pPr>
          </w:p>
        </w:tc>
      </w:tr>
      <w:tr w:rsidR="005E6143" w:rsidRPr="005E6143" w14:paraId="74A628C9" w14:textId="77777777" w:rsidTr="005E6143">
        <w:trPr>
          <w:trHeight w:val="660"/>
        </w:trPr>
        <w:tc>
          <w:tcPr>
            <w:tcW w:w="856" w:type="dxa"/>
            <w:tcBorders>
              <w:top w:val="single" w:sz="4" w:space="0" w:color="auto"/>
              <w:left w:val="single" w:sz="4" w:space="0" w:color="auto"/>
              <w:bottom w:val="single" w:sz="4" w:space="0" w:color="auto"/>
              <w:right w:val="single" w:sz="4" w:space="0" w:color="auto"/>
            </w:tcBorders>
            <w:hideMark/>
          </w:tcPr>
          <w:p w14:paraId="12579027"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441EB27" w14:textId="77777777" w:rsidR="005E6143" w:rsidRPr="005E6143" w:rsidRDefault="005E6143" w:rsidP="005E6143">
            <w:pPr>
              <w:spacing w:line="254" w:lineRule="auto"/>
              <w:jc w:val="center"/>
              <w:rPr>
                <w:rFonts w:ascii="Tahoma" w:hAnsi="Tahoma" w:cs="Tahoma"/>
                <w:color w:val="1F3864" w:themeColor="accent1" w:themeShade="80"/>
                <w:sz w:val="20"/>
                <w:szCs w:val="20"/>
              </w:rPr>
            </w:pPr>
            <w:r w:rsidRPr="005E6143">
              <w:rPr>
                <w:rFonts w:ascii="Tahoma" w:hAnsi="Tahoma" w:cs="Tahoma"/>
                <w:sz w:val="20"/>
                <w:szCs w:val="20"/>
              </w:rPr>
              <w:t>3</w:t>
            </w:r>
            <w:r w:rsidRPr="005E6143">
              <w:rPr>
                <w:rFonts w:ascii="Tahoma" w:hAnsi="Tahoma" w:cs="Tahoma"/>
                <w:sz w:val="20"/>
                <w:szCs w:val="20"/>
                <w:vertAlign w:val="superscript"/>
              </w:rPr>
              <w:t>rd</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hideMark/>
          </w:tcPr>
          <w:p w14:paraId="2FE71FD8" w14:textId="77777777" w:rsidR="005E6143" w:rsidRPr="005E6143" w:rsidRDefault="005E6143" w:rsidP="005E6143">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50BD71CB"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0EC347CC" w14:textId="77777777" w:rsidR="005E6143" w:rsidRPr="005E6143" w:rsidRDefault="005E6143" w:rsidP="005E6143">
            <w:pPr>
              <w:spacing w:line="254" w:lineRule="auto"/>
              <w:jc w:val="center"/>
              <w:rPr>
                <w:rFonts w:ascii="Tahoma" w:hAnsi="Tahoma" w:cs="Tahoma"/>
                <w:sz w:val="20"/>
                <w:szCs w:val="20"/>
              </w:rPr>
            </w:pPr>
          </w:p>
        </w:tc>
      </w:tr>
      <w:tr w:rsidR="005E6143" w:rsidRPr="005E6143" w14:paraId="7541D026"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25779265"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7737EB6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4</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hideMark/>
          </w:tcPr>
          <w:p w14:paraId="374ECFE5" w14:textId="77777777" w:rsidR="005E6143" w:rsidRPr="005E6143" w:rsidRDefault="005E6143" w:rsidP="005E6143">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658A593C"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078E32DC" w14:textId="77777777" w:rsidR="005E6143" w:rsidRPr="005E6143" w:rsidRDefault="005E6143" w:rsidP="005E6143">
            <w:pPr>
              <w:spacing w:line="254" w:lineRule="auto"/>
              <w:jc w:val="center"/>
              <w:rPr>
                <w:rFonts w:ascii="Tahoma" w:hAnsi="Tahoma" w:cs="Tahoma"/>
                <w:sz w:val="20"/>
                <w:szCs w:val="20"/>
              </w:rPr>
            </w:pPr>
          </w:p>
        </w:tc>
      </w:tr>
      <w:tr w:rsidR="005E6143" w:rsidRPr="005E6143" w14:paraId="1E4184AD" w14:textId="77777777" w:rsidTr="005E6143">
        <w:trPr>
          <w:trHeight w:val="640"/>
        </w:trPr>
        <w:tc>
          <w:tcPr>
            <w:tcW w:w="856" w:type="dxa"/>
            <w:tcBorders>
              <w:top w:val="single" w:sz="4" w:space="0" w:color="auto"/>
              <w:left w:val="single" w:sz="4" w:space="0" w:color="auto"/>
              <w:bottom w:val="single" w:sz="4" w:space="0" w:color="auto"/>
              <w:right w:val="single" w:sz="4" w:space="0" w:color="auto"/>
            </w:tcBorders>
            <w:hideMark/>
          </w:tcPr>
          <w:p w14:paraId="78DB44C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EEA739E" w14:textId="77777777" w:rsidR="005E6143" w:rsidRPr="005E6143" w:rsidRDefault="005E6143" w:rsidP="005E6143">
            <w:pPr>
              <w:spacing w:after="120" w:line="254" w:lineRule="auto"/>
              <w:jc w:val="center"/>
              <w:rPr>
                <w:rFonts w:ascii="Tahoma" w:hAnsi="Tahoma" w:cs="Tahoma"/>
                <w:sz w:val="20"/>
                <w:szCs w:val="20"/>
              </w:rPr>
            </w:pPr>
            <w:r w:rsidRPr="005E6143">
              <w:rPr>
                <w:rFonts w:ascii="Tahoma" w:hAnsi="Tahoma" w:cs="Tahoma"/>
                <w:sz w:val="20"/>
                <w:szCs w:val="20"/>
              </w:rPr>
              <w:t>5</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nil"/>
              <w:right w:val="single" w:sz="4" w:space="0" w:color="auto"/>
            </w:tcBorders>
            <w:hideMark/>
          </w:tcPr>
          <w:p w14:paraId="53622879" w14:textId="77777777" w:rsidR="005E6143" w:rsidRPr="005E6143" w:rsidRDefault="005E6143" w:rsidP="005E6143">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7B78D02" w14:textId="77777777" w:rsidR="005E6143" w:rsidRPr="005E6143" w:rsidRDefault="005E6143" w:rsidP="005E6143">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A98ADF" w14:textId="77777777" w:rsidR="005E6143" w:rsidRPr="005E6143" w:rsidRDefault="005E6143" w:rsidP="005E6143">
            <w:pPr>
              <w:spacing w:after="120" w:line="254" w:lineRule="auto"/>
              <w:jc w:val="center"/>
              <w:rPr>
                <w:rFonts w:ascii="Tahoma" w:hAnsi="Tahoma" w:cs="Tahoma"/>
                <w:b/>
                <w:sz w:val="20"/>
                <w:szCs w:val="20"/>
              </w:rPr>
            </w:pPr>
          </w:p>
        </w:tc>
      </w:tr>
      <w:tr w:rsidR="005E6143" w:rsidRPr="005E6143" w14:paraId="454BF102" w14:textId="77777777" w:rsidTr="005E6143">
        <w:trPr>
          <w:trHeight w:val="640"/>
        </w:trPr>
        <w:tc>
          <w:tcPr>
            <w:tcW w:w="9361" w:type="dxa"/>
            <w:gridSpan w:val="5"/>
            <w:tcBorders>
              <w:top w:val="single" w:sz="4" w:space="0" w:color="auto"/>
              <w:left w:val="nil"/>
              <w:bottom w:val="single" w:sz="4" w:space="0" w:color="auto"/>
              <w:right w:val="nil"/>
            </w:tcBorders>
          </w:tcPr>
          <w:p w14:paraId="38984997" w14:textId="77777777" w:rsidR="005E6143" w:rsidRPr="005E6143" w:rsidRDefault="005E6143" w:rsidP="005E6143">
            <w:pPr>
              <w:spacing w:after="120" w:line="254" w:lineRule="auto"/>
              <w:rPr>
                <w:rFonts w:ascii="Tahoma" w:hAnsi="Tahoma" w:cs="Tahoma"/>
                <w:b/>
                <w:sz w:val="20"/>
                <w:szCs w:val="20"/>
              </w:rPr>
            </w:pPr>
          </w:p>
        </w:tc>
      </w:tr>
      <w:tr w:rsidR="005E6143" w:rsidRPr="005E6143" w14:paraId="13E9516A" w14:textId="77777777" w:rsidTr="005E6143">
        <w:tc>
          <w:tcPr>
            <w:tcW w:w="2274" w:type="dxa"/>
            <w:gridSpan w:val="2"/>
            <w:tcBorders>
              <w:top w:val="single" w:sz="4" w:space="0" w:color="auto"/>
              <w:left w:val="single" w:sz="4" w:space="0" w:color="auto"/>
              <w:bottom w:val="single" w:sz="4" w:space="0" w:color="auto"/>
              <w:right w:val="single" w:sz="4" w:space="0" w:color="auto"/>
            </w:tcBorders>
          </w:tcPr>
          <w:p w14:paraId="0D69BAB0" w14:textId="77777777" w:rsidR="005E6143" w:rsidRPr="005E6143" w:rsidRDefault="005E6143" w:rsidP="005E6143">
            <w:pPr>
              <w:spacing w:line="254" w:lineRule="auto"/>
              <w:jc w:val="center"/>
              <w:rPr>
                <w:rFonts w:ascii="Tahoma" w:hAnsi="Tahoma" w:cs="Tahoma"/>
                <w:b/>
                <w:sz w:val="20"/>
                <w:szCs w:val="20"/>
              </w:rPr>
            </w:pPr>
          </w:p>
          <w:p w14:paraId="2C2BA710"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1B4E256" w14:textId="77777777" w:rsidR="005E6143" w:rsidRPr="005E6143" w:rsidRDefault="005E6143" w:rsidP="005E6143">
            <w:pPr>
              <w:spacing w:line="254" w:lineRule="auto"/>
              <w:jc w:val="center"/>
              <w:rPr>
                <w:rFonts w:ascii="Tahoma" w:hAnsi="Tahoma" w:cs="Tahoma"/>
                <w:b/>
                <w:sz w:val="20"/>
                <w:szCs w:val="20"/>
              </w:rPr>
            </w:pPr>
          </w:p>
          <w:p w14:paraId="335BC8B2"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32F2B21" w14:textId="77777777" w:rsidR="005E6143" w:rsidRPr="005E6143" w:rsidRDefault="005E6143" w:rsidP="005E6143">
            <w:pPr>
              <w:spacing w:line="254" w:lineRule="auto"/>
              <w:jc w:val="center"/>
              <w:rPr>
                <w:rFonts w:ascii="Tahoma" w:hAnsi="Tahoma" w:cs="Tahoma"/>
                <w:b/>
                <w:sz w:val="20"/>
                <w:szCs w:val="20"/>
              </w:rPr>
            </w:pPr>
          </w:p>
          <w:p w14:paraId="2396825B"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013B014"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p w14:paraId="6E56D2FE" w14:textId="77777777" w:rsidR="005E6143" w:rsidRPr="005E6143" w:rsidRDefault="005E6143" w:rsidP="005E6143">
            <w:pPr>
              <w:spacing w:line="254" w:lineRule="auto"/>
              <w:jc w:val="center"/>
              <w:rPr>
                <w:rFonts w:ascii="Tahoma" w:hAnsi="Tahoma" w:cs="Tahoma"/>
                <w:b/>
                <w:sz w:val="20"/>
                <w:szCs w:val="20"/>
              </w:rPr>
            </w:pPr>
          </w:p>
        </w:tc>
      </w:tr>
      <w:tr w:rsidR="005E6143" w:rsidRPr="005E6143" w14:paraId="5B1851B0" w14:textId="77777777" w:rsidTr="005E6143">
        <w:trPr>
          <w:trHeight w:val="453"/>
        </w:trPr>
        <w:tc>
          <w:tcPr>
            <w:tcW w:w="856" w:type="dxa"/>
            <w:tcBorders>
              <w:top w:val="single" w:sz="4" w:space="0" w:color="auto"/>
              <w:left w:val="single" w:sz="4" w:space="0" w:color="auto"/>
              <w:bottom w:val="single" w:sz="4" w:space="0" w:color="auto"/>
              <w:right w:val="single" w:sz="4" w:space="0" w:color="auto"/>
            </w:tcBorders>
            <w:hideMark/>
          </w:tcPr>
          <w:p w14:paraId="78E4FBCA"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39C5BA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8</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20743B62" w14:textId="77777777" w:rsidR="005E6143" w:rsidRPr="005E6143" w:rsidRDefault="005E6143" w:rsidP="005E6143">
            <w:pPr>
              <w:jc w:val="center"/>
              <w:rPr>
                <w:rFonts w:ascii="Tahoma" w:hAnsi="Tahoma" w:cs="Tahoma"/>
                <w:b/>
                <w:color w:val="5B9BD5" w:themeColor="accent5"/>
                <w:sz w:val="20"/>
                <w:szCs w:val="20"/>
              </w:rPr>
            </w:pPr>
            <w:r w:rsidRPr="005E6143">
              <w:rPr>
                <w:rFonts w:ascii="Tahoma" w:hAnsi="Tahoma" w:cs="Tahoma"/>
                <w:b/>
                <w:color w:val="92D050"/>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2616D6C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color w:val="FF0000"/>
                <w:sz w:val="20"/>
                <w:szCs w:val="20"/>
                <w:lang w:val="fr-FR"/>
              </w:rPr>
              <w:t>3:30pm – 5:30pm</w:t>
            </w:r>
          </w:p>
        </w:tc>
        <w:tc>
          <w:tcPr>
            <w:tcW w:w="1984" w:type="dxa"/>
            <w:tcBorders>
              <w:top w:val="single" w:sz="4" w:space="0" w:color="auto"/>
              <w:left w:val="single" w:sz="4" w:space="0" w:color="auto"/>
              <w:bottom w:val="single" w:sz="4" w:space="0" w:color="auto"/>
              <w:right w:val="single" w:sz="4" w:space="0" w:color="auto"/>
            </w:tcBorders>
          </w:tcPr>
          <w:p w14:paraId="553B32CA"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22/5/2020</w:t>
            </w:r>
          </w:p>
        </w:tc>
      </w:tr>
      <w:tr w:rsidR="005E6143" w:rsidRPr="005E6143" w14:paraId="52EB586D"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4F02B2C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590DD46"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9</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118598A1" w14:textId="77777777" w:rsidR="005E6143" w:rsidRPr="005E6143" w:rsidRDefault="005E6143" w:rsidP="005E6143">
            <w:pPr>
              <w:tabs>
                <w:tab w:val="left" w:pos="307"/>
              </w:tabs>
              <w:spacing w:line="256" w:lineRule="auto"/>
              <w:jc w:val="center"/>
              <w:rPr>
                <w:rFonts w:ascii="Tahoma" w:hAnsi="Tahoma" w:cs="Tahoma"/>
                <w:b/>
                <w:color w:val="5B9BD5" w:themeColor="accent5"/>
                <w:sz w:val="20"/>
                <w:szCs w:val="20"/>
              </w:rPr>
            </w:pPr>
            <w:r w:rsidRPr="005E6143">
              <w:rPr>
                <w:rFonts w:ascii="Tahoma" w:hAnsi="Tahoma" w:cs="Tahoma"/>
                <w:b/>
                <w:color w:val="5B9BD5" w:themeColor="accent5"/>
                <w:sz w:val="20"/>
                <w:szCs w:val="20"/>
              </w:rPr>
              <w:t xml:space="preserve">Rathfarnham – Templeogue – </w:t>
            </w:r>
            <w:proofErr w:type="spellStart"/>
            <w:r w:rsidRPr="005E6143">
              <w:rPr>
                <w:rFonts w:ascii="Tahoma" w:hAnsi="Tahoma" w:cs="Tahoma"/>
                <w:b/>
                <w:color w:val="5B9BD5" w:themeColor="accent5"/>
                <w:sz w:val="20"/>
                <w:szCs w:val="20"/>
              </w:rPr>
              <w:t>Firhouse</w:t>
            </w:r>
            <w:proofErr w:type="spellEnd"/>
            <w:r w:rsidRPr="005E6143">
              <w:rPr>
                <w:rFonts w:ascii="Tahoma" w:hAnsi="Tahoma" w:cs="Tahoma"/>
                <w:b/>
                <w:color w:val="5B9BD5" w:themeColor="accent5"/>
                <w:sz w:val="20"/>
                <w:szCs w:val="20"/>
              </w:rPr>
              <w:t xml:space="preserve"> - </w:t>
            </w:r>
            <w:proofErr w:type="spellStart"/>
            <w:r w:rsidRPr="005E6143">
              <w:rPr>
                <w:rFonts w:ascii="Tahoma" w:hAnsi="Tahoma" w:cs="Tahoma"/>
                <w:b/>
                <w:color w:val="5B9BD5" w:themeColor="accent5"/>
                <w:sz w:val="20"/>
                <w:szCs w:val="20"/>
              </w:rPr>
              <w:t>Bohernabreena</w:t>
            </w:r>
            <w:proofErr w:type="spellEnd"/>
            <w:r w:rsidRPr="005E6143">
              <w:rPr>
                <w:rFonts w:ascii="Tahoma" w:hAnsi="Tahoma" w:cs="Tahoma"/>
                <w:b/>
                <w:color w:val="5B9BD5" w:themeColor="accent5"/>
                <w:sz w:val="20"/>
                <w:szCs w:val="20"/>
              </w:rPr>
              <w:t xml:space="preserve"> Area Committee</w:t>
            </w:r>
          </w:p>
          <w:p w14:paraId="4D3D15EE" w14:textId="77777777" w:rsidR="005E6143" w:rsidRPr="005E6143" w:rsidRDefault="005E6143" w:rsidP="005E6143">
            <w:pPr>
              <w:jc w:val="center"/>
              <w:rPr>
                <w:rFonts w:ascii="Tahoma" w:hAnsi="Tahoma" w:cs="Tahoma"/>
                <w:i/>
                <w:color w:val="5B9BD5" w:themeColor="accent5"/>
                <w:sz w:val="20"/>
                <w:szCs w:val="20"/>
              </w:rPr>
            </w:pPr>
            <w:r w:rsidRPr="005E6143">
              <w:rPr>
                <w:rFonts w:ascii="Tahoma" w:hAnsi="Tahoma" w:cs="Tahoma"/>
                <w:i/>
                <w:color w:val="5B9BD5" w:themeColor="accent5"/>
                <w:sz w:val="20"/>
                <w:szCs w:val="20"/>
              </w:rPr>
              <w:t>Public realm, Environment, Water &amp; Drainage, Community, Housing, Transportation, *Planning Libraries &amp; Arts, Economic Development, Corporate Support, Performance &amp; change Management</w:t>
            </w:r>
          </w:p>
          <w:p w14:paraId="3B7F2334" w14:textId="77777777" w:rsidR="005E6143" w:rsidRPr="005E6143" w:rsidRDefault="005E6143" w:rsidP="005E6143">
            <w:pP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776504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30F21A6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25/5/2020</w:t>
            </w:r>
          </w:p>
        </w:tc>
      </w:tr>
      <w:tr w:rsidR="005E6143" w:rsidRPr="005E6143" w14:paraId="0B993999"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29AC2F3B"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D9CB7E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10</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10483872" w14:textId="77777777" w:rsidR="005E6143" w:rsidRPr="005E6143" w:rsidRDefault="005E6143" w:rsidP="005E6143">
            <w:pPr>
              <w:tabs>
                <w:tab w:val="left" w:pos="307"/>
              </w:tabs>
              <w:spacing w:line="256" w:lineRule="auto"/>
              <w:jc w:val="center"/>
              <w:rPr>
                <w:rFonts w:ascii="Tahoma" w:hAnsi="Tahoma" w:cs="Tahoma"/>
                <w:b/>
                <w:color w:val="00B050"/>
                <w:sz w:val="20"/>
                <w:szCs w:val="20"/>
              </w:rPr>
            </w:pPr>
            <w:r w:rsidRPr="005E6143">
              <w:rPr>
                <w:rFonts w:ascii="Tahoma" w:hAnsi="Tahoma" w:cs="Tahoma"/>
                <w:b/>
                <w:color w:val="00B050"/>
                <w:sz w:val="20"/>
                <w:szCs w:val="20"/>
              </w:rPr>
              <w:t>Audit Committee</w:t>
            </w:r>
          </w:p>
          <w:p w14:paraId="3DAA15E0" w14:textId="77777777" w:rsidR="005E6143" w:rsidRPr="005E6143" w:rsidRDefault="005E6143" w:rsidP="005E6143">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1160F8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8:00am – 9:30am</w:t>
            </w:r>
          </w:p>
          <w:p w14:paraId="065DE5F7"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B4BF23F" w14:textId="77777777" w:rsidR="005E6143" w:rsidRPr="005E6143" w:rsidRDefault="005E6143" w:rsidP="005E6143">
            <w:pPr>
              <w:spacing w:line="254" w:lineRule="auto"/>
              <w:jc w:val="center"/>
              <w:rPr>
                <w:rFonts w:ascii="Tahoma" w:hAnsi="Tahoma" w:cs="Tahoma"/>
                <w:sz w:val="20"/>
                <w:szCs w:val="20"/>
              </w:rPr>
            </w:pPr>
          </w:p>
        </w:tc>
      </w:tr>
      <w:tr w:rsidR="005E6143" w:rsidRPr="005E6143" w14:paraId="25871874" w14:textId="77777777" w:rsidTr="005E6143">
        <w:trPr>
          <w:trHeight w:val="70"/>
        </w:trPr>
        <w:tc>
          <w:tcPr>
            <w:tcW w:w="856" w:type="dxa"/>
            <w:tcBorders>
              <w:top w:val="single" w:sz="4" w:space="0" w:color="auto"/>
              <w:left w:val="single" w:sz="4" w:space="0" w:color="auto"/>
              <w:bottom w:val="single" w:sz="4" w:space="0" w:color="auto"/>
              <w:right w:val="single" w:sz="4" w:space="0" w:color="auto"/>
            </w:tcBorders>
            <w:hideMark/>
          </w:tcPr>
          <w:p w14:paraId="10436CD7"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5B327C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11</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hideMark/>
          </w:tcPr>
          <w:p w14:paraId="450AF06A" w14:textId="77777777" w:rsidR="005E6143" w:rsidRPr="005E6143" w:rsidRDefault="005E6143" w:rsidP="005E6143">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FB5DF89"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F4D5A1F" w14:textId="77777777" w:rsidR="005E6143" w:rsidRPr="005E6143" w:rsidRDefault="005E6143" w:rsidP="005E6143">
            <w:pPr>
              <w:spacing w:line="254" w:lineRule="auto"/>
              <w:jc w:val="center"/>
              <w:rPr>
                <w:rFonts w:ascii="Tahoma" w:hAnsi="Tahoma" w:cs="Tahoma"/>
                <w:sz w:val="20"/>
                <w:szCs w:val="20"/>
              </w:rPr>
            </w:pPr>
          </w:p>
        </w:tc>
      </w:tr>
      <w:tr w:rsidR="005E6143" w:rsidRPr="005E6143" w14:paraId="3AC300F8" w14:textId="77777777" w:rsidTr="005E6143">
        <w:trPr>
          <w:trHeight w:val="368"/>
        </w:trPr>
        <w:tc>
          <w:tcPr>
            <w:tcW w:w="856" w:type="dxa"/>
            <w:tcBorders>
              <w:top w:val="single" w:sz="4" w:space="0" w:color="auto"/>
              <w:left w:val="single" w:sz="4" w:space="0" w:color="auto"/>
              <w:bottom w:val="single" w:sz="4" w:space="0" w:color="auto"/>
              <w:right w:val="single" w:sz="4" w:space="0" w:color="auto"/>
            </w:tcBorders>
            <w:hideMark/>
          </w:tcPr>
          <w:p w14:paraId="4AC1CEAA"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822364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12</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23886E66" w14:textId="77777777" w:rsidR="005E6143" w:rsidRPr="005E6143" w:rsidRDefault="005E6143" w:rsidP="005E6143">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4001286" w14:textId="77777777" w:rsidR="005E6143" w:rsidRPr="005E6143" w:rsidRDefault="005E6143" w:rsidP="005E6143">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1D385DB" w14:textId="77777777" w:rsidR="005E6143" w:rsidRPr="005E6143" w:rsidRDefault="005E6143" w:rsidP="005E6143">
            <w:pPr>
              <w:spacing w:line="254" w:lineRule="auto"/>
              <w:jc w:val="center"/>
              <w:rPr>
                <w:rFonts w:ascii="Tahoma" w:hAnsi="Tahoma" w:cs="Tahoma"/>
                <w:b/>
                <w:sz w:val="20"/>
                <w:szCs w:val="20"/>
              </w:rPr>
            </w:pPr>
          </w:p>
        </w:tc>
      </w:tr>
    </w:tbl>
    <w:p w14:paraId="04ECC22D" w14:textId="2644C5F3" w:rsidR="005E6143" w:rsidRDefault="005E6143" w:rsidP="005E6143">
      <w:pPr>
        <w:rPr>
          <w:rFonts w:ascii="Tahoma" w:hAnsi="Tahoma" w:cs="Tahoma"/>
          <w:sz w:val="20"/>
          <w:szCs w:val="20"/>
        </w:rPr>
      </w:pPr>
    </w:p>
    <w:p w14:paraId="376AC41C" w14:textId="15F22EEE" w:rsidR="00114CAE" w:rsidRDefault="00114CAE" w:rsidP="005E6143">
      <w:pPr>
        <w:rPr>
          <w:rFonts w:ascii="Tahoma" w:hAnsi="Tahoma" w:cs="Tahoma"/>
          <w:sz w:val="20"/>
          <w:szCs w:val="20"/>
        </w:rPr>
      </w:pPr>
    </w:p>
    <w:p w14:paraId="06FF2240" w14:textId="77777777" w:rsidR="00114CAE" w:rsidRPr="005E6143" w:rsidRDefault="00114CAE" w:rsidP="005E6143">
      <w:pPr>
        <w:rPr>
          <w:rFonts w:ascii="Tahoma" w:hAnsi="Tahoma" w:cs="Tahoma"/>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6"/>
        <w:gridCol w:w="3402"/>
        <w:gridCol w:w="1837"/>
        <w:gridCol w:w="1990"/>
      </w:tblGrid>
      <w:tr w:rsidR="005E6143" w:rsidRPr="005E6143" w14:paraId="183B8BF1" w14:textId="77777777" w:rsidTr="005E6143">
        <w:trPr>
          <w:trHeight w:val="1010"/>
          <w:jc w:val="center"/>
        </w:trPr>
        <w:tc>
          <w:tcPr>
            <w:tcW w:w="2127" w:type="dxa"/>
            <w:gridSpan w:val="2"/>
            <w:tcBorders>
              <w:top w:val="single" w:sz="4" w:space="0" w:color="auto"/>
              <w:left w:val="single" w:sz="4" w:space="0" w:color="auto"/>
              <w:bottom w:val="single" w:sz="4" w:space="0" w:color="auto"/>
              <w:right w:val="single" w:sz="4" w:space="0" w:color="auto"/>
            </w:tcBorders>
          </w:tcPr>
          <w:p w14:paraId="09E1DA12" w14:textId="77777777" w:rsidR="005E6143" w:rsidRPr="005E6143" w:rsidRDefault="005E6143" w:rsidP="005E6143">
            <w:pPr>
              <w:spacing w:line="254" w:lineRule="auto"/>
              <w:jc w:val="center"/>
              <w:rPr>
                <w:rFonts w:ascii="Tahoma" w:hAnsi="Tahoma" w:cs="Tahoma"/>
                <w:b/>
                <w:sz w:val="20"/>
                <w:szCs w:val="20"/>
              </w:rPr>
            </w:pPr>
          </w:p>
          <w:p w14:paraId="38778DFA"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402" w:type="dxa"/>
            <w:tcBorders>
              <w:top w:val="single" w:sz="4" w:space="0" w:color="auto"/>
              <w:left w:val="single" w:sz="4" w:space="0" w:color="auto"/>
              <w:bottom w:val="single" w:sz="4" w:space="0" w:color="auto"/>
              <w:right w:val="single" w:sz="4" w:space="0" w:color="auto"/>
            </w:tcBorders>
          </w:tcPr>
          <w:p w14:paraId="5D8E7474" w14:textId="77777777" w:rsidR="005E6143" w:rsidRPr="005E6143" w:rsidRDefault="005E6143" w:rsidP="005E6143">
            <w:pPr>
              <w:spacing w:line="254" w:lineRule="auto"/>
              <w:jc w:val="center"/>
              <w:rPr>
                <w:rFonts w:ascii="Tahoma" w:hAnsi="Tahoma" w:cs="Tahoma"/>
                <w:b/>
                <w:sz w:val="20"/>
                <w:szCs w:val="20"/>
              </w:rPr>
            </w:pPr>
          </w:p>
          <w:p w14:paraId="3D166EAB"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37" w:type="dxa"/>
            <w:tcBorders>
              <w:top w:val="single" w:sz="4" w:space="0" w:color="auto"/>
              <w:left w:val="single" w:sz="4" w:space="0" w:color="auto"/>
              <w:bottom w:val="single" w:sz="4" w:space="0" w:color="auto"/>
              <w:right w:val="single" w:sz="4" w:space="0" w:color="auto"/>
            </w:tcBorders>
          </w:tcPr>
          <w:p w14:paraId="20A05883" w14:textId="77777777" w:rsidR="005E6143" w:rsidRPr="005E6143" w:rsidRDefault="005E6143" w:rsidP="005E6143">
            <w:pPr>
              <w:spacing w:line="254" w:lineRule="auto"/>
              <w:jc w:val="center"/>
              <w:rPr>
                <w:rFonts w:ascii="Tahoma" w:hAnsi="Tahoma" w:cs="Tahoma"/>
                <w:b/>
                <w:sz w:val="20"/>
                <w:szCs w:val="20"/>
              </w:rPr>
            </w:pPr>
          </w:p>
          <w:p w14:paraId="42704A85"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90" w:type="dxa"/>
            <w:tcBorders>
              <w:top w:val="single" w:sz="4" w:space="0" w:color="auto"/>
              <w:left w:val="single" w:sz="4" w:space="0" w:color="auto"/>
              <w:bottom w:val="single" w:sz="4" w:space="0" w:color="auto"/>
              <w:right w:val="single" w:sz="4" w:space="0" w:color="auto"/>
            </w:tcBorders>
            <w:hideMark/>
          </w:tcPr>
          <w:p w14:paraId="68E79B3E"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tc>
      </w:tr>
      <w:tr w:rsidR="005E6143" w:rsidRPr="005E6143" w14:paraId="1546EEDD" w14:textId="77777777" w:rsidTr="005E6143">
        <w:trPr>
          <w:trHeight w:val="383"/>
          <w:jc w:val="center"/>
        </w:trPr>
        <w:tc>
          <w:tcPr>
            <w:tcW w:w="851" w:type="dxa"/>
            <w:tcBorders>
              <w:top w:val="single" w:sz="4" w:space="0" w:color="auto"/>
              <w:left w:val="single" w:sz="4" w:space="0" w:color="auto"/>
              <w:bottom w:val="single" w:sz="4" w:space="0" w:color="auto"/>
              <w:right w:val="single" w:sz="4" w:space="0" w:color="auto"/>
            </w:tcBorders>
            <w:hideMark/>
          </w:tcPr>
          <w:p w14:paraId="3F745E0A"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276" w:type="dxa"/>
            <w:tcBorders>
              <w:top w:val="single" w:sz="4" w:space="0" w:color="auto"/>
              <w:left w:val="single" w:sz="4" w:space="0" w:color="auto"/>
              <w:bottom w:val="single" w:sz="4" w:space="0" w:color="auto"/>
              <w:right w:val="single" w:sz="4" w:space="0" w:color="auto"/>
            </w:tcBorders>
            <w:hideMark/>
          </w:tcPr>
          <w:p w14:paraId="6E48760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15</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6CE4E6EC" w14:textId="77777777" w:rsidR="005E6143" w:rsidRPr="005E6143" w:rsidRDefault="005E6143" w:rsidP="005E6143">
            <w:pPr>
              <w:jc w:val="center"/>
              <w:rPr>
                <w:rFonts w:ascii="Tahoma" w:hAnsi="Tahoma" w:cs="Tahoma"/>
                <w:b/>
                <w:color w:val="5B9BD5" w:themeColor="accent5"/>
                <w:sz w:val="20"/>
                <w:szCs w:val="20"/>
              </w:rPr>
            </w:pPr>
          </w:p>
        </w:tc>
        <w:tc>
          <w:tcPr>
            <w:tcW w:w="1837" w:type="dxa"/>
            <w:tcBorders>
              <w:top w:val="single" w:sz="4" w:space="0" w:color="auto"/>
              <w:left w:val="single" w:sz="4" w:space="0" w:color="auto"/>
              <w:bottom w:val="single" w:sz="4" w:space="0" w:color="auto"/>
              <w:right w:val="single" w:sz="4" w:space="0" w:color="auto"/>
            </w:tcBorders>
          </w:tcPr>
          <w:p w14:paraId="247BD9A8" w14:textId="77777777" w:rsidR="005E6143" w:rsidRPr="005E6143" w:rsidRDefault="005E6143" w:rsidP="005E6143">
            <w:pPr>
              <w:spacing w:line="254" w:lineRule="auto"/>
              <w:jc w:val="center"/>
              <w:rPr>
                <w:rFonts w:ascii="Tahoma" w:hAnsi="Tahoma" w:cs="Tahoma"/>
                <w:sz w:val="20"/>
                <w:szCs w:val="20"/>
              </w:rPr>
            </w:pPr>
          </w:p>
        </w:tc>
        <w:tc>
          <w:tcPr>
            <w:tcW w:w="1990" w:type="dxa"/>
            <w:tcBorders>
              <w:top w:val="single" w:sz="4" w:space="0" w:color="auto"/>
              <w:left w:val="single" w:sz="4" w:space="0" w:color="auto"/>
              <w:bottom w:val="single" w:sz="4" w:space="0" w:color="auto"/>
              <w:right w:val="single" w:sz="4" w:space="0" w:color="auto"/>
            </w:tcBorders>
          </w:tcPr>
          <w:p w14:paraId="3E59C77D" w14:textId="77777777" w:rsidR="005E6143" w:rsidRPr="005E6143" w:rsidRDefault="005E6143" w:rsidP="005E6143">
            <w:pPr>
              <w:spacing w:line="254" w:lineRule="auto"/>
              <w:jc w:val="center"/>
              <w:rPr>
                <w:rFonts w:ascii="Tahoma" w:hAnsi="Tahoma" w:cs="Tahoma"/>
                <w:sz w:val="20"/>
                <w:szCs w:val="20"/>
              </w:rPr>
            </w:pPr>
          </w:p>
        </w:tc>
      </w:tr>
      <w:tr w:rsidR="005E6143" w:rsidRPr="005E6143" w14:paraId="064A9661" w14:textId="77777777" w:rsidTr="005E6143">
        <w:trPr>
          <w:jc w:val="center"/>
        </w:trPr>
        <w:tc>
          <w:tcPr>
            <w:tcW w:w="851" w:type="dxa"/>
            <w:tcBorders>
              <w:top w:val="single" w:sz="4" w:space="0" w:color="auto"/>
              <w:left w:val="single" w:sz="4" w:space="0" w:color="auto"/>
              <w:bottom w:val="single" w:sz="4" w:space="0" w:color="auto"/>
              <w:right w:val="single" w:sz="4" w:space="0" w:color="auto"/>
            </w:tcBorders>
            <w:hideMark/>
          </w:tcPr>
          <w:p w14:paraId="5D464FB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276" w:type="dxa"/>
            <w:tcBorders>
              <w:top w:val="single" w:sz="4" w:space="0" w:color="auto"/>
              <w:left w:val="single" w:sz="4" w:space="0" w:color="auto"/>
              <w:bottom w:val="single" w:sz="4" w:space="0" w:color="auto"/>
              <w:right w:val="single" w:sz="4" w:space="0" w:color="auto"/>
            </w:tcBorders>
            <w:hideMark/>
          </w:tcPr>
          <w:p w14:paraId="6D6C87C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16</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77A2B463" w14:textId="77777777" w:rsidR="005E6143" w:rsidRPr="005E6143" w:rsidRDefault="005E6143" w:rsidP="005E6143">
            <w:pPr>
              <w:jc w:val="center"/>
              <w:rPr>
                <w:rFonts w:ascii="Tahoma" w:hAnsi="Tahoma" w:cs="Tahoma"/>
                <w:b/>
                <w:color w:val="5B9BD5" w:themeColor="accent5"/>
                <w:sz w:val="20"/>
                <w:szCs w:val="20"/>
              </w:rPr>
            </w:pPr>
          </w:p>
        </w:tc>
        <w:tc>
          <w:tcPr>
            <w:tcW w:w="1837" w:type="dxa"/>
            <w:tcBorders>
              <w:top w:val="single" w:sz="4" w:space="0" w:color="auto"/>
              <w:left w:val="single" w:sz="4" w:space="0" w:color="auto"/>
              <w:bottom w:val="single" w:sz="4" w:space="0" w:color="auto"/>
              <w:right w:val="single" w:sz="4" w:space="0" w:color="auto"/>
            </w:tcBorders>
          </w:tcPr>
          <w:p w14:paraId="37EF2FFA" w14:textId="77777777" w:rsidR="005E6143" w:rsidRPr="005E6143" w:rsidRDefault="005E6143" w:rsidP="005E6143">
            <w:pPr>
              <w:spacing w:line="254" w:lineRule="auto"/>
              <w:jc w:val="center"/>
              <w:rPr>
                <w:rFonts w:ascii="Tahoma" w:hAnsi="Tahoma" w:cs="Tahoma"/>
                <w:sz w:val="20"/>
                <w:szCs w:val="20"/>
              </w:rPr>
            </w:pPr>
          </w:p>
        </w:tc>
        <w:tc>
          <w:tcPr>
            <w:tcW w:w="1990" w:type="dxa"/>
            <w:tcBorders>
              <w:top w:val="single" w:sz="4" w:space="0" w:color="auto"/>
              <w:left w:val="single" w:sz="4" w:space="0" w:color="auto"/>
              <w:bottom w:val="single" w:sz="4" w:space="0" w:color="auto"/>
              <w:right w:val="single" w:sz="4" w:space="0" w:color="auto"/>
            </w:tcBorders>
          </w:tcPr>
          <w:p w14:paraId="6E1066F4" w14:textId="77777777" w:rsidR="005E6143" w:rsidRPr="005E6143" w:rsidRDefault="005E6143" w:rsidP="005E6143">
            <w:pPr>
              <w:spacing w:line="254" w:lineRule="auto"/>
              <w:jc w:val="center"/>
              <w:rPr>
                <w:rFonts w:ascii="Tahoma" w:hAnsi="Tahoma" w:cs="Tahoma"/>
                <w:sz w:val="20"/>
                <w:szCs w:val="20"/>
              </w:rPr>
            </w:pPr>
          </w:p>
        </w:tc>
      </w:tr>
      <w:tr w:rsidR="005E6143" w:rsidRPr="005E6143" w14:paraId="26A23225" w14:textId="77777777" w:rsidTr="005E6143">
        <w:trPr>
          <w:jc w:val="center"/>
        </w:trPr>
        <w:tc>
          <w:tcPr>
            <w:tcW w:w="851" w:type="dxa"/>
            <w:tcBorders>
              <w:top w:val="single" w:sz="4" w:space="0" w:color="auto"/>
              <w:left w:val="single" w:sz="4" w:space="0" w:color="auto"/>
              <w:bottom w:val="single" w:sz="4" w:space="0" w:color="auto"/>
              <w:right w:val="single" w:sz="4" w:space="0" w:color="auto"/>
            </w:tcBorders>
            <w:hideMark/>
          </w:tcPr>
          <w:p w14:paraId="7677C4E7"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276" w:type="dxa"/>
            <w:tcBorders>
              <w:top w:val="single" w:sz="4" w:space="0" w:color="auto"/>
              <w:left w:val="single" w:sz="4" w:space="0" w:color="auto"/>
              <w:bottom w:val="single" w:sz="4" w:space="0" w:color="auto"/>
              <w:right w:val="single" w:sz="4" w:space="0" w:color="auto"/>
            </w:tcBorders>
            <w:hideMark/>
          </w:tcPr>
          <w:p w14:paraId="6BC9BE9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17</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35A082D7" w14:textId="77777777" w:rsidR="005E6143" w:rsidRPr="005E6143" w:rsidRDefault="005E6143" w:rsidP="005E6143">
            <w:pPr>
              <w:tabs>
                <w:tab w:val="left" w:pos="307"/>
              </w:tabs>
              <w:spacing w:line="254" w:lineRule="auto"/>
              <w:ind w:right="-108"/>
              <w:jc w:val="center"/>
              <w:rPr>
                <w:rFonts w:ascii="Tahoma" w:hAnsi="Tahoma" w:cs="Tahoma"/>
                <w:b/>
                <w:color w:val="2F5496" w:themeColor="accent1" w:themeShade="BF"/>
                <w:sz w:val="20"/>
                <w:szCs w:val="20"/>
              </w:rPr>
            </w:pPr>
            <w:r w:rsidRPr="005E6143">
              <w:rPr>
                <w:rFonts w:ascii="Tahoma" w:hAnsi="Tahoma" w:cs="Tahoma"/>
                <w:b/>
                <w:color w:val="2F5496" w:themeColor="accent1" w:themeShade="BF"/>
                <w:sz w:val="20"/>
                <w:szCs w:val="20"/>
              </w:rPr>
              <w:t>Clondalkin Area Committee</w:t>
            </w:r>
          </w:p>
          <w:p w14:paraId="69C83491" w14:textId="77777777" w:rsidR="005E6143" w:rsidRPr="005E6143" w:rsidRDefault="005E6143" w:rsidP="005E6143">
            <w:pPr>
              <w:jc w:val="center"/>
              <w:rPr>
                <w:rFonts w:ascii="Tahoma" w:hAnsi="Tahoma" w:cs="Tahoma"/>
                <w:i/>
                <w:sz w:val="20"/>
                <w:szCs w:val="20"/>
              </w:rPr>
            </w:pPr>
            <w:r w:rsidRPr="005E614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40957CF0" w14:textId="77777777" w:rsidR="005E6143" w:rsidRPr="005E6143" w:rsidRDefault="005E6143" w:rsidP="005E6143">
            <w:pPr>
              <w:jc w:val="center"/>
              <w:rPr>
                <w:rFonts w:ascii="Tahoma" w:hAnsi="Tahoma" w:cs="Tahoma"/>
                <w:b/>
                <w:color w:val="0000FF"/>
                <w:sz w:val="20"/>
                <w:szCs w:val="20"/>
              </w:rPr>
            </w:pPr>
          </w:p>
        </w:tc>
        <w:tc>
          <w:tcPr>
            <w:tcW w:w="1837" w:type="dxa"/>
            <w:tcBorders>
              <w:top w:val="single" w:sz="4" w:space="0" w:color="auto"/>
              <w:left w:val="single" w:sz="4" w:space="0" w:color="auto"/>
              <w:bottom w:val="single" w:sz="4" w:space="0" w:color="auto"/>
              <w:right w:val="single" w:sz="4" w:space="0" w:color="auto"/>
            </w:tcBorders>
          </w:tcPr>
          <w:p w14:paraId="41E6C9F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tc>
        <w:tc>
          <w:tcPr>
            <w:tcW w:w="1990" w:type="dxa"/>
            <w:tcBorders>
              <w:top w:val="single" w:sz="4" w:space="0" w:color="auto"/>
              <w:left w:val="single" w:sz="4" w:space="0" w:color="auto"/>
              <w:bottom w:val="single" w:sz="4" w:space="0" w:color="auto"/>
              <w:right w:val="single" w:sz="4" w:space="0" w:color="auto"/>
            </w:tcBorders>
          </w:tcPr>
          <w:p w14:paraId="4DE0081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3/6/2020</w:t>
            </w:r>
          </w:p>
        </w:tc>
      </w:tr>
      <w:tr w:rsidR="005E6143" w:rsidRPr="005E6143" w14:paraId="2EFCAD54" w14:textId="77777777" w:rsidTr="005E6143">
        <w:trPr>
          <w:trHeight w:val="70"/>
          <w:jc w:val="center"/>
        </w:trPr>
        <w:tc>
          <w:tcPr>
            <w:tcW w:w="851" w:type="dxa"/>
            <w:tcBorders>
              <w:top w:val="single" w:sz="4" w:space="0" w:color="auto"/>
              <w:left w:val="single" w:sz="4" w:space="0" w:color="auto"/>
              <w:bottom w:val="single" w:sz="4" w:space="0" w:color="auto"/>
              <w:right w:val="single" w:sz="4" w:space="0" w:color="auto"/>
            </w:tcBorders>
            <w:hideMark/>
          </w:tcPr>
          <w:p w14:paraId="376A713C"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276" w:type="dxa"/>
            <w:tcBorders>
              <w:top w:val="single" w:sz="4" w:space="0" w:color="auto"/>
              <w:left w:val="single" w:sz="4" w:space="0" w:color="auto"/>
              <w:bottom w:val="single" w:sz="4" w:space="0" w:color="auto"/>
              <w:right w:val="single" w:sz="4" w:space="0" w:color="auto"/>
            </w:tcBorders>
            <w:hideMark/>
          </w:tcPr>
          <w:p w14:paraId="0986E2B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18</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16B35641" w14:textId="77777777" w:rsidR="005E6143" w:rsidRPr="005E6143" w:rsidRDefault="005E6143" w:rsidP="005E6143">
            <w:pPr>
              <w:tabs>
                <w:tab w:val="left" w:pos="307"/>
              </w:tabs>
              <w:spacing w:line="254" w:lineRule="auto"/>
              <w:jc w:val="center"/>
              <w:rPr>
                <w:rFonts w:ascii="Tahoma" w:hAnsi="Tahoma" w:cs="Tahoma"/>
                <w:b/>
                <w:sz w:val="20"/>
                <w:szCs w:val="20"/>
              </w:rPr>
            </w:pPr>
          </w:p>
        </w:tc>
        <w:tc>
          <w:tcPr>
            <w:tcW w:w="1837" w:type="dxa"/>
            <w:tcBorders>
              <w:top w:val="single" w:sz="4" w:space="0" w:color="auto"/>
              <w:left w:val="single" w:sz="4" w:space="0" w:color="auto"/>
              <w:bottom w:val="single" w:sz="4" w:space="0" w:color="auto"/>
              <w:right w:val="single" w:sz="4" w:space="0" w:color="auto"/>
            </w:tcBorders>
          </w:tcPr>
          <w:p w14:paraId="7900A6B2" w14:textId="77777777" w:rsidR="005E6143" w:rsidRPr="005E6143" w:rsidRDefault="005E6143" w:rsidP="005E6143">
            <w:pPr>
              <w:spacing w:line="254" w:lineRule="auto"/>
              <w:jc w:val="center"/>
              <w:rPr>
                <w:rFonts w:ascii="Tahoma" w:hAnsi="Tahoma" w:cs="Tahoma"/>
                <w:sz w:val="20"/>
                <w:szCs w:val="20"/>
              </w:rPr>
            </w:pPr>
          </w:p>
        </w:tc>
        <w:tc>
          <w:tcPr>
            <w:tcW w:w="1990" w:type="dxa"/>
            <w:tcBorders>
              <w:top w:val="single" w:sz="4" w:space="0" w:color="auto"/>
              <w:left w:val="single" w:sz="4" w:space="0" w:color="auto"/>
              <w:bottom w:val="single" w:sz="4" w:space="0" w:color="auto"/>
              <w:right w:val="single" w:sz="4" w:space="0" w:color="auto"/>
            </w:tcBorders>
          </w:tcPr>
          <w:p w14:paraId="2907E583" w14:textId="77777777" w:rsidR="005E6143" w:rsidRPr="005E6143" w:rsidRDefault="005E6143" w:rsidP="005E6143">
            <w:pPr>
              <w:spacing w:line="254" w:lineRule="auto"/>
              <w:jc w:val="center"/>
              <w:rPr>
                <w:rFonts w:ascii="Tahoma" w:hAnsi="Tahoma" w:cs="Tahoma"/>
                <w:sz w:val="20"/>
                <w:szCs w:val="20"/>
              </w:rPr>
            </w:pPr>
          </w:p>
        </w:tc>
      </w:tr>
      <w:tr w:rsidR="005E6143" w:rsidRPr="005E6143" w14:paraId="10B840D8" w14:textId="77777777" w:rsidTr="005E6143">
        <w:trPr>
          <w:trHeight w:val="368"/>
          <w:jc w:val="center"/>
        </w:trPr>
        <w:tc>
          <w:tcPr>
            <w:tcW w:w="851" w:type="dxa"/>
            <w:tcBorders>
              <w:top w:val="single" w:sz="4" w:space="0" w:color="auto"/>
              <w:left w:val="single" w:sz="4" w:space="0" w:color="auto"/>
              <w:bottom w:val="single" w:sz="4" w:space="0" w:color="auto"/>
              <w:right w:val="single" w:sz="4" w:space="0" w:color="auto"/>
            </w:tcBorders>
            <w:hideMark/>
          </w:tcPr>
          <w:p w14:paraId="2E92481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276" w:type="dxa"/>
            <w:tcBorders>
              <w:top w:val="single" w:sz="4" w:space="0" w:color="auto"/>
              <w:left w:val="single" w:sz="4" w:space="0" w:color="auto"/>
              <w:bottom w:val="single" w:sz="4" w:space="0" w:color="auto"/>
              <w:right w:val="single" w:sz="4" w:space="0" w:color="auto"/>
            </w:tcBorders>
            <w:hideMark/>
          </w:tcPr>
          <w:p w14:paraId="3CE41BEE"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19</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402" w:type="dxa"/>
            <w:tcBorders>
              <w:top w:val="single" w:sz="4" w:space="0" w:color="auto"/>
              <w:left w:val="single" w:sz="4" w:space="0" w:color="auto"/>
              <w:bottom w:val="single" w:sz="4" w:space="0" w:color="auto"/>
              <w:right w:val="single" w:sz="4" w:space="0" w:color="auto"/>
            </w:tcBorders>
          </w:tcPr>
          <w:p w14:paraId="16104C2F" w14:textId="77777777" w:rsidR="005E6143" w:rsidRPr="005E6143" w:rsidRDefault="005E6143" w:rsidP="005E6143">
            <w:pPr>
              <w:spacing w:line="254" w:lineRule="auto"/>
              <w:jc w:val="center"/>
              <w:rPr>
                <w:rFonts w:ascii="Tahoma" w:hAnsi="Tahoma" w:cs="Tahoma"/>
                <w:b/>
                <w:sz w:val="20"/>
                <w:szCs w:val="20"/>
              </w:rPr>
            </w:pPr>
          </w:p>
        </w:tc>
        <w:tc>
          <w:tcPr>
            <w:tcW w:w="1837" w:type="dxa"/>
            <w:tcBorders>
              <w:top w:val="single" w:sz="4" w:space="0" w:color="auto"/>
              <w:left w:val="single" w:sz="4" w:space="0" w:color="auto"/>
              <w:bottom w:val="single" w:sz="4" w:space="0" w:color="auto"/>
              <w:right w:val="single" w:sz="4" w:space="0" w:color="auto"/>
            </w:tcBorders>
          </w:tcPr>
          <w:p w14:paraId="0A476EEF" w14:textId="77777777" w:rsidR="005E6143" w:rsidRPr="005E6143" w:rsidRDefault="005E6143" w:rsidP="005E6143">
            <w:pPr>
              <w:spacing w:line="254" w:lineRule="auto"/>
              <w:jc w:val="center"/>
              <w:rPr>
                <w:rFonts w:ascii="Tahoma" w:hAnsi="Tahoma" w:cs="Tahoma"/>
                <w:b/>
                <w:sz w:val="20"/>
                <w:szCs w:val="20"/>
              </w:rPr>
            </w:pPr>
          </w:p>
        </w:tc>
        <w:tc>
          <w:tcPr>
            <w:tcW w:w="1990" w:type="dxa"/>
            <w:tcBorders>
              <w:top w:val="single" w:sz="4" w:space="0" w:color="auto"/>
              <w:left w:val="single" w:sz="4" w:space="0" w:color="auto"/>
              <w:bottom w:val="single" w:sz="4" w:space="0" w:color="auto"/>
              <w:right w:val="single" w:sz="4" w:space="0" w:color="auto"/>
            </w:tcBorders>
          </w:tcPr>
          <w:p w14:paraId="717781B7" w14:textId="77777777" w:rsidR="005E6143" w:rsidRPr="005E6143" w:rsidRDefault="005E6143" w:rsidP="005E6143">
            <w:pPr>
              <w:spacing w:line="254" w:lineRule="auto"/>
              <w:jc w:val="center"/>
              <w:rPr>
                <w:rFonts w:ascii="Tahoma" w:hAnsi="Tahoma" w:cs="Tahoma"/>
                <w:b/>
                <w:sz w:val="20"/>
                <w:szCs w:val="20"/>
              </w:rPr>
            </w:pPr>
          </w:p>
        </w:tc>
      </w:tr>
    </w:tbl>
    <w:p w14:paraId="7BADD5FB" w14:textId="77777777" w:rsidR="005E6143" w:rsidRPr="005E6143" w:rsidRDefault="005E6143" w:rsidP="005E6143">
      <w:pPr>
        <w:jc w:val="cente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5E6143" w:rsidRPr="005E6143" w14:paraId="6FF12AEA" w14:textId="77777777" w:rsidTr="005E6143">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6F6EA3B" w14:textId="77777777" w:rsidR="005E6143" w:rsidRPr="005E6143" w:rsidRDefault="005E6143" w:rsidP="005E6143">
            <w:pPr>
              <w:spacing w:line="254" w:lineRule="auto"/>
              <w:jc w:val="center"/>
              <w:rPr>
                <w:rFonts w:ascii="Tahoma" w:hAnsi="Tahoma" w:cs="Tahoma"/>
                <w:b/>
                <w:sz w:val="20"/>
                <w:szCs w:val="20"/>
              </w:rPr>
            </w:pPr>
          </w:p>
          <w:p w14:paraId="5984B093"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276DAC2" w14:textId="77777777" w:rsidR="005E6143" w:rsidRPr="005E6143" w:rsidRDefault="005E6143" w:rsidP="005E6143">
            <w:pPr>
              <w:spacing w:line="254" w:lineRule="auto"/>
              <w:jc w:val="center"/>
              <w:rPr>
                <w:rFonts w:ascii="Tahoma" w:hAnsi="Tahoma" w:cs="Tahoma"/>
                <w:b/>
                <w:sz w:val="20"/>
                <w:szCs w:val="20"/>
              </w:rPr>
            </w:pPr>
          </w:p>
          <w:p w14:paraId="34B318C6"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5CA24AB" w14:textId="77777777" w:rsidR="005E6143" w:rsidRPr="005E6143" w:rsidRDefault="005E6143" w:rsidP="005E6143">
            <w:pPr>
              <w:spacing w:line="254" w:lineRule="auto"/>
              <w:jc w:val="center"/>
              <w:rPr>
                <w:rFonts w:ascii="Tahoma" w:hAnsi="Tahoma" w:cs="Tahoma"/>
                <w:b/>
                <w:sz w:val="20"/>
                <w:szCs w:val="20"/>
              </w:rPr>
            </w:pPr>
          </w:p>
          <w:p w14:paraId="46ED8B90"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20FEC2E"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p w14:paraId="57E46485" w14:textId="77777777" w:rsidR="005E6143" w:rsidRPr="005E6143" w:rsidRDefault="005E6143" w:rsidP="005E6143">
            <w:pPr>
              <w:spacing w:line="254" w:lineRule="auto"/>
              <w:jc w:val="center"/>
              <w:rPr>
                <w:rFonts w:ascii="Tahoma" w:hAnsi="Tahoma" w:cs="Tahoma"/>
                <w:b/>
                <w:sz w:val="20"/>
                <w:szCs w:val="20"/>
              </w:rPr>
            </w:pPr>
          </w:p>
        </w:tc>
      </w:tr>
      <w:tr w:rsidR="005E6143" w:rsidRPr="005E6143" w14:paraId="71773962" w14:textId="77777777" w:rsidTr="005E6143">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20842BB"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1F4ACD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22</w:t>
            </w:r>
            <w:r w:rsidRPr="005E6143">
              <w:rPr>
                <w:rFonts w:ascii="Tahoma" w:hAnsi="Tahoma" w:cs="Tahoma"/>
                <w:sz w:val="20"/>
                <w:szCs w:val="20"/>
                <w:vertAlign w:val="superscript"/>
              </w:rPr>
              <w:t>nd</w:t>
            </w:r>
            <w:r w:rsidRPr="005E6143">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296A033" w14:textId="77777777" w:rsidR="005E6143" w:rsidRPr="005E6143" w:rsidRDefault="005E6143" w:rsidP="005E6143">
            <w:pPr>
              <w:spacing w:line="254" w:lineRule="auto"/>
              <w:jc w:val="center"/>
              <w:rPr>
                <w:rFonts w:ascii="Tahoma" w:hAnsi="Tahoma" w:cs="Tahoma"/>
                <w:b/>
                <w:color w:val="2F5496" w:themeColor="accent1" w:themeShade="BF"/>
                <w:sz w:val="20"/>
                <w:szCs w:val="20"/>
              </w:rPr>
            </w:pPr>
            <w:r w:rsidRPr="005E6143">
              <w:rPr>
                <w:rFonts w:ascii="Tahoma" w:hAnsi="Tahoma" w:cs="Tahoma"/>
                <w:b/>
                <w:color w:val="2F5496" w:themeColor="accent1" w:themeShade="BF"/>
                <w:sz w:val="20"/>
                <w:szCs w:val="20"/>
              </w:rPr>
              <w:t>Tallaght Area Committee</w:t>
            </w:r>
          </w:p>
          <w:p w14:paraId="678C88EF" w14:textId="77777777" w:rsidR="005E6143" w:rsidRPr="005E6143" w:rsidRDefault="005E6143" w:rsidP="005E6143">
            <w:pPr>
              <w:jc w:val="center"/>
              <w:rPr>
                <w:rFonts w:ascii="Tahoma" w:hAnsi="Tahoma" w:cs="Tahoma"/>
                <w:i/>
                <w:color w:val="2F5496" w:themeColor="accent1" w:themeShade="BF"/>
                <w:sz w:val="20"/>
                <w:szCs w:val="20"/>
              </w:rPr>
            </w:pPr>
            <w:r w:rsidRPr="005E614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156E32D0" w14:textId="77777777" w:rsidR="005E6143" w:rsidRPr="005E6143" w:rsidRDefault="005E6143" w:rsidP="005E6143">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FA014F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7B50A1B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8/6/2020</w:t>
            </w:r>
          </w:p>
          <w:p w14:paraId="5F59CC57" w14:textId="77777777" w:rsidR="005E6143" w:rsidRPr="005E6143" w:rsidRDefault="005E6143" w:rsidP="005E6143">
            <w:pPr>
              <w:spacing w:line="254" w:lineRule="auto"/>
              <w:jc w:val="center"/>
              <w:rPr>
                <w:rFonts w:ascii="Tahoma" w:hAnsi="Tahoma" w:cs="Tahoma"/>
                <w:sz w:val="20"/>
                <w:szCs w:val="20"/>
              </w:rPr>
            </w:pPr>
          </w:p>
          <w:p w14:paraId="1301090A" w14:textId="77777777" w:rsidR="005E6143" w:rsidRPr="005E6143" w:rsidRDefault="005E6143" w:rsidP="005E6143">
            <w:pPr>
              <w:spacing w:line="254" w:lineRule="auto"/>
              <w:jc w:val="center"/>
              <w:rPr>
                <w:rFonts w:ascii="Tahoma" w:hAnsi="Tahoma" w:cs="Tahoma"/>
                <w:sz w:val="20"/>
                <w:szCs w:val="20"/>
              </w:rPr>
            </w:pPr>
          </w:p>
          <w:p w14:paraId="29C47989" w14:textId="77777777" w:rsidR="005E6143" w:rsidRPr="005E6143" w:rsidRDefault="005E6143" w:rsidP="005E6143">
            <w:pPr>
              <w:spacing w:line="254" w:lineRule="auto"/>
              <w:jc w:val="center"/>
              <w:rPr>
                <w:rFonts w:ascii="Tahoma" w:hAnsi="Tahoma" w:cs="Tahoma"/>
                <w:sz w:val="20"/>
                <w:szCs w:val="20"/>
              </w:rPr>
            </w:pPr>
          </w:p>
        </w:tc>
      </w:tr>
      <w:tr w:rsidR="005E6143" w:rsidRPr="005E6143" w14:paraId="4F748179"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05E162C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297680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23</w:t>
            </w:r>
            <w:r w:rsidRPr="005E6143">
              <w:rPr>
                <w:rFonts w:ascii="Tahoma" w:hAnsi="Tahoma" w:cs="Tahoma"/>
                <w:sz w:val="20"/>
                <w:szCs w:val="20"/>
                <w:vertAlign w:val="superscript"/>
              </w:rPr>
              <w:t>rd</w:t>
            </w:r>
            <w:r w:rsidRPr="005E6143">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57D9D91" w14:textId="77777777" w:rsidR="005E6143" w:rsidRPr="005E6143" w:rsidRDefault="005E6143" w:rsidP="005E6143">
            <w:pPr>
              <w:tabs>
                <w:tab w:val="left" w:pos="307"/>
              </w:tabs>
              <w:spacing w:line="254" w:lineRule="auto"/>
              <w:jc w:val="center"/>
              <w:rPr>
                <w:rFonts w:ascii="Tahoma" w:hAnsi="Tahoma" w:cs="Tahoma"/>
                <w:b/>
                <w:color w:val="2F5496" w:themeColor="accent1" w:themeShade="BF"/>
                <w:sz w:val="20"/>
                <w:szCs w:val="20"/>
              </w:rPr>
            </w:pPr>
            <w:r w:rsidRPr="005E6143">
              <w:rPr>
                <w:rFonts w:ascii="Tahoma" w:hAnsi="Tahoma" w:cs="Tahoma"/>
                <w:b/>
                <w:color w:val="2F5496" w:themeColor="accent1" w:themeShade="BF"/>
                <w:sz w:val="20"/>
                <w:szCs w:val="20"/>
              </w:rPr>
              <w:t>Lucan-Palmerstown-</w:t>
            </w:r>
            <w:proofErr w:type="spellStart"/>
            <w:r w:rsidRPr="005E6143">
              <w:rPr>
                <w:rFonts w:ascii="Tahoma" w:hAnsi="Tahoma" w:cs="Tahoma"/>
                <w:b/>
                <w:color w:val="2F5496" w:themeColor="accent1" w:themeShade="BF"/>
                <w:sz w:val="20"/>
                <w:szCs w:val="20"/>
              </w:rPr>
              <w:t>Fonthill</w:t>
            </w:r>
            <w:proofErr w:type="spellEnd"/>
            <w:r w:rsidRPr="005E6143">
              <w:rPr>
                <w:rFonts w:ascii="Tahoma" w:hAnsi="Tahoma" w:cs="Tahoma"/>
                <w:b/>
                <w:color w:val="2F5496" w:themeColor="accent1" w:themeShade="BF"/>
                <w:sz w:val="20"/>
                <w:szCs w:val="20"/>
              </w:rPr>
              <w:t xml:space="preserve"> Area Committee</w:t>
            </w:r>
          </w:p>
          <w:p w14:paraId="6F12AE25" w14:textId="77777777" w:rsidR="005E6143" w:rsidRPr="005E6143" w:rsidRDefault="005E6143" w:rsidP="005E6143">
            <w:pPr>
              <w:jc w:val="center"/>
              <w:rPr>
                <w:rFonts w:ascii="Tahoma" w:hAnsi="Tahoma" w:cs="Tahoma"/>
                <w:i/>
                <w:color w:val="2F5496" w:themeColor="accent1" w:themeShade="BF"/>
                <w:sz w:val="20"/>
                <w:szCs w:val="20"/>
              </w:rPr>
            </w:pPr>
            <w:r w:rsidRPr="005E6143">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AAFC5FD" w14:textId="77777777" w:rsidR="005E6143" w:rsidRPr="005E6143" w:rsidRDefault="005E6143" w:rsidP="005E6143">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44B613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ADC45F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9/6/2020</w:t>
            </w:r>
          </w:p>
        </w:tc>
      </w:tr>
      <w:tr w:rsidR="005E6143" w:rsidRPr="005E6143" w14:paraId="33ECF37C"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4397E502"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53966B4"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24</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hideMark/>
          </w:tcPr>
          <w:p w14:paraId="7625CD39" w14:textId="77777777" w:rsidR="005E6143" w:rsidRPr="005E6143" w:rsidRDefault="005E6143" w:rsidP="005E6143">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33EE8A3" w14:textId="77777777" w:rsidR="005E6143" w:rsidRPr="005E6143" w:rsidRDefault="005E6143" w:rsidP="005E6143">
            <w:pPr>
              <w:spacing w:line="254" w:lineRule="auto"/>
              <w:jc w:val="center"/>
              <w:rPr>
                <w:rFonts w:ascii="Tahoma" w:hAnsi="Tahoma" w:cs="Tahoma"/>
                <w:strike/>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F6F8277" w14:textId="77777777" w:rsidR="005E6143" w:rsidRPr="005E6143" w:rsidRDefault="005E6143" w:rsidP="005E6143">
            <w:pPr>
              <w:spacing w:line="254" w:lineRule="auto"/>
              <w:jc w:val="center"/>
              <w:rPr>
                <w:rFonts w:ascii="Tahoma" w:hAnsi="Tahoma" w:cs="Tahoma"/>
                <w:sz w:val="20"/>
                <w:szCs w:val="20"/>
              </w:rPr>
            </w:pPr>
          </w:p>
        </w:tc>
      </w:tr>
      <w:tr w:rsidR="005E6143" w:rsidRPr="005E6143" w14:paraId="7DF2C078" w14:textId="77777777" w:rsidTr="005E6143">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445B73D"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19354D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25</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C296523" w14:textId="77777777" w:rsidR="005E6143" w:rsidRPr="005E6143" w:rsidRDefault="005E6143" w:rsidP="005E6143">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B19C4AF" w14:textId="77777777" w:rsidR="005E6143" w:rsidRPr="005E6143" w:rsidRDefault="005E6143" w:rsidP="005E6143">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69B46AA" w14:textId="77777777" w:rsidR="005E6143" w:rsidRPr="005E6143" w:rsidRDefault="005E6143" w:rsidP="005E6143">
            <w:pPr>
              <w:spacing w:line="254" w:lineRule="auto"/>
              <w:jc w:val="center"/>
              <w:rPr>
                <w:rFonts w:ascii="Tahoma" w:hAnsi="Tahoma" w:cs="Tahoma"/>
                <w:sz w:val="20"/>
                <w:szCs w:val="20"/>
              </w:rPr>
            </w:pPr>
          </w:p>
        </w:tc>
      </w:tr>
      <w:tr w:rsidR="005E6143" w:rsidRPr="005E6143" w14:paraId="06BDB51E" w14:textId="77777777" w:rsidTr="005E6143">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4CEBE3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A634EB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26</w:t>
            </w:r>
            <w:r w:rsidRPr="005E6143">
              <w:rPr>
                <w:rFonts w:ascii="Tahoma" w:hAnsi="Tahoma" w:cs="Tahoma"/>
                <w:sz w:val="20"/>
                <w:szCs w:val="20"/>
                <w:vertAlign w:val="superscript"/>
              </w:rPr>
              <w:t>th</w:t>
            </w:r>
            <w:r w:rsidRPr="005E6143">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ECFB86A" w14:textId="3F919984"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Annual Meeting</w:t>
            </w:r>
          </w:p>
        </w:tc>
        <w:tc>
          <w:tcPr>
            <w:tcW w:w="1842" w:type="dxa"/>
            <w:tcBorders>
              <w:top w:val="single" w:sz="4" w:space="0" w:color="auto"/>
              <w:left w:val="single" w:sz="4" w:space="0" w:color="auto"/>
              <w:bottom w:val="single" w:sz="4" w:space="0" w:color="auto"/>
              <w:right w:val="single" w:sz="4" w:space="0" w:color="auto"/>
            </w:tcBorders>
          </w:tcPr>
          <w:p w14:paraId="01E2B6F8" w14:textId="77777777" w:rsidR="005E6143" w:rsidRPr="005E6143" w:rsidRDefault="005E6143" w:rsidP="005E6143">
            <w:pPr>
              <w:spacing w:line="254" w:lineRule="auto"/>
              <w:jc w:val="center"/>
              <w:rPr>
                <w:rFonts w:ascii="Tahoma" w:hAnsi="Tahoma" w:cs="Tahoma"/>
                <w:bCs/>
                <w:sz w:val="20"/>
                <w:szCs w:val="20"/>
              </w:rPr>
            </w:pPr>
            <w:r w:rsidRPr="005E6143">
              <w:rPr>
                <w:rFonts w:ascii="Tahoma" w:hAnsi="Tahoma" w:cs="Tahoma"/>
                <w:bCs/>
                <w:sz w:val="20"/>
                <w:szCs w:val="20"/>
              </w:rPr>
              <w:t>3:30pm – 5.30pm</w:t>
            </w:r>
          </w:p>
        </w:tc>
        <w:tc>
          <w:tcPr>
            <w:tcW w:w="1856" w:type="dxa"/>
            <w:tcBorders>
              <w:top w:val="single" w:sz="4" w:space="0" w:color="auto"/>
              <w:left w:val="single" w:sz="4" w:space="0" w:color="auto"/>
              <w:bottom w:val="single" w:sz="4" w:space="0" w:color="auto"/>
              <w:right w:val="single" w:sz="4" w:space="0" w:color="auto"/>
            </w:tcBorders>
          </w:tcPr>
          <w:p w14:paraId="7191F054" w14:textId="77777777" w:rsidR="005E6143" w:rsidRPr="005E6143" w:rsidRDefault="005E6143" w:rsidP="005E6143">
            <w:pPr>
              <w:spacing w:line="254" w:lineRule="auto"/>
              <w:jc w:val="center"/>
              <w:rPr>
                <w:rFonts w:ascii="Tahoma" w:hAnsi="Tahoma" w:cs="Tahoma"/>
                <w:b/>
                <w:sz w:val="20"/>
                <w:szCs w:val="20"/>
              </w:rPr>
            </w:pPr>
          </w:p>
        </w:tc>
      </w:tr>
    </w:tbl>
    <w:p w14:paraId="2D084A0C" w14:textId="77777777" w:rsidR="005E6143" w:rsidRDefault="005E6143" w:rsidP="005E6143">
      <w:pPr>
        <w:pStyle w:val="Title"/>
        <w:jc w:val="center"/>
        <w:rPr>
          <w:rFonts w:ascii="Tahoma" w:hAnsi="Tahoma" w:cs="Tahoma"/>
          <w:b/>
          <w:sz w:val="20"/>
          <w:szCs w:val="20"/>
          <w:lang w:val="en-IE"/>
        </w:rPr>
      </w:pPr>
    </w:p>
    <w:p w14:paraId="7967B524" w14:textId="5997BBB1" w:rsidR="005E6143" w:rsidRPr="005E6143" w:rsidRDefault="005E6143" w:rsidP="005E6143">
      <w:pPr>
        <w:pStyle w:val="Title"/>
        <w:jc w:val="center"/>
        <w:rPr>
          <w:rFonts w:ascii="Tahoma" w:hAnsi="Tahoma" w:cs="Tahoma"/>
          <w:b/>
          <w:sz w:val="20"/>
          <w:szCs w:val="20"/>
          <w:lang w:val="en-IE"/>
        </w:rPr>
      </w:pPr>
      <w:r w:rsidRPr="005E6143">
        <w:rPr>
          <w:rFonts w:ascii="Tahoma" w:hAnsi="Tahoma" w:cs="Tahoma"/>
          <w:b/>
          <w:sz w:val="20"/>
          <w:szCs w:val="20"/>
          <w:lang w:val="en-IE"/>
        </w:rPr>
        <w:t>July 2020</w:t>
      </w:r>
    </w:p>
    <w:p w14:paraId="1A9D17F9" w14:textId="77777777" w:rsidR="005E6143" w:rsidRPr="005E6143" w:rsidRDefault="005E6143" w:rsidP="005E6143">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5E6143" w:rsidRPr="005E6143" w14:paraId="72620827" w14:textId="77777777" w:rsidTr="005E6143">
        <w:tc>
          <w:tcPr>
            <w:tcW w:w="2274" w:type="dxa"/>
            <w:gridSpan w:val="2"/>
            <w:tcBorders>
              <w:top w:val="single" w:sz="4" w:space="0" w:color="auto"/>
              <w:left w:val="single" w:sz="4" w:space="0" w:color="auto"/>
              <w:bottom w:val="single" w:sz="4" w:space="0" w:color="auto"/>
              <w:right w:val="single" w:sz="4" w:space="0" w:color="auto"/>
            </w:tcBorders>
          </w:tcPr>
          <w:p w14:paraId="17AD799C" w14:textId="77777777" w:rsidR="005E6143" w:rsidRPr="005E6143" w:rsidRDefault="005E6143" w:rsidP="005E6143">
            <w:pPr>
              <w:spacing w:line="254" w:lineRule="auto"/>
              <w:jc w:val="center"/>
              <w:rPr>
                <w:rFonts w:ascii="Tahoma" w:hAnsi="Tahoma" w:cs="Tahoma"/>
                <w:b/>
                <w:sz w:val="20"/>
                <w:szCs w:val="20"/>
              </w:rPr>
            </w:pPr>
          </w:p>
          <w:p w14:paraId="751F1A74"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546CA9A" w14:textId="77777777" w:rsidR="005E6143" w:rsidRPr="005E6143" w:rsidRDefault="005E6143" w:rsidP="005E6143">
            <w:pPr>
              <w:spacing w:line="254" w:lineRule="auto"/>
              <w:jc w:val="center"/>
              <w:rPr>
                <w:rFonts w:ascii="Tahoma" w:hAnsi="Tahoma" w:cs="Tahoma"/>
                <w:b/>
                <w:sz w:val="20"/>
                <w:szCs w:val="20"/>
              </w:rPr>
            </w:pPr>
          </w:p>
          <w:p w14:paraId="47D75687"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B1F580E" w14:textId="77777777" w:rsidR="005E6143" w:rsidRPr="005E6143" w:rsidRDefault="005E6143" w:rsidP="005E6143">
            <w:pPr>
              <w:spacing w:line="254" w:lineRule="auto"/>
              <w:jc w:val="center"/>
              <w:rPr>
                <w:rFonts w:ascii="Tahoma" w:hAnsi="Tahoma" w:cs="Tahoma"/>
                <w:b/>
                <w:sz w:val="20"/>
                <w:szCs w:val="20"/>
              </w:rPr>
            </w:pPr>
          </w:p>
          <w:p w14:paraId="6C81D0D9"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B3604C6"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tc>
      </w:tr>
      <w:tr w:rsidR="005E6143" w:rsidRPr="005E6143" w14:paraId="0E7F48E2" w14:textId="77777777" w:rsidTr="005E6143">
        <w:trPr>
          <w:trHeight w:val="345"/>
        </w:trPr>
        <w:tc>
          <w:tcPr>
            <w:tcW w:w="856" w:type="dxa"/>
            <w:tcBorders>
              <w:top w:val="single" w:sz="4" w:space="0" w:color="auto"/>
              <w:left w:val="single" w:sz="4" w:space="0" w:color="auto"/>
              <w:bottom w:val="single" w:sz="4" w:space="0" w:color="auto"/>
              <w:right w:val="single" w:sz="4" w:space="0" w:color="auto"/>
            </w:tcBorders>
            <w:hideMark/>
          </w:tcPr>
          <w:p w14:paraId="35DFB36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1F284B4" w14:textId="77777777" w:rsidR="005E6143" w:rsidRPr="005E6143" w:rsidRDefault="005E6143" w:rsidP="005E6143">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FD9EB1F" w14:textId="77777777" w:rsidR="005E6143" w:rsidRPr="005E6143" w:rsidRDefault="005E6143" w:rsidP="005E6143">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561DD628" w14:textId="77777777" w:rsidR="005E6143" w:rsidRPr="005E6143" w:rsidRDefault="005E6143" w:rsidP="005E6143">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1ADAAD3" w14:textId="77777777" w:rsidR="005E6143" w:rsidRPr="005E6143" w:rsidRDefault="005E6143" w:rsidP="005E6143">
            <w:pPr>
              <w:spacing w:line="254" w:lineRule="auto"/>
              <w:rPr>
                <w:rFonts w:ascii="Tahoma" w:hAnsi="Tahoma" w:cs="Tahoma"/>
                <w:sz w:val="20"/>
                <w:szCs w:val="20"/>
              </w:rPr>
            </w:pPr>
          </w:p>
        </w:tc>
      </w:tr>
      <w:tr w:rsidR="005E6143" w:rsidRPr="005E6143" w14:paraId="10CC3C5C" w14:textId="77777777" w:rsidTr="005E6143">
        <w:trPr>
          <w:trHeight w:val="336"/>
        </w:trPr>
        <w:tc>
          <w:tcPr>
            <w:tcW w:w="856" w:type="dxa"/>
            <w:tcBorders>
              <w:top w:val="single" w:sz="4" w:space="0" w:color="auto"/>
              <w:left w:val="single" w:sz="4" w:space="0" w:color="auto"/>
              <w:bottom w:val="single" w:sz="4" w:space="0" w:color="auto"/>
              <w:right w:val="single" w:sz="4" w:space="0" w:color="auto"/>
            </w:tcBorders>
            <w:hideMark/>
          </w:tcPr>
          <w:p w14:paraId="441BAC9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4B9EACF" w14:textId="77777777" w:rsidR="005E6143" w:rsidRPr="005E6143" w:rsidRDefault="005E6143" w:rsidP="005E6143">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1B71F6FF" w14:textId="77777777" w:rsidR="005E6143" w:rsidRPr="005E6143" w:rsidRDefault="005E6143" w:rsidP="005E6143">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E1D4869" w14:textId="77777777" w:rsidR="005E6143" w:rsidRPr="005E6143" w:rsidRDefault="005E6143" w:rsidP="005E6143">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46FD1B1" w14:textId="77777777" w:rsidR="005E6143" w:rsidRPr="005E6143" w:rsidRDefault="005E6143" w:rsidP="005E6143">
            <w:pPr>
              <w:spacing w:line="254" w:lineRule="auto"/>
              <w:jc w:val="center"/>
              <w:rPr>
                <w:rFonts w:ascii="Tahoma" w:hAnsi="Tahoma" w:cs="Tahoma"/>
                <w:sz w:val="20"/>
                <w:szCs w:val="20"/>
              </w:rPr>
            </w:pPr>
          </w:p>
        </w:tc>
      </w:tr>
      <w:tr w:rsidR="005E6143" w:rsidRPr="005E6143" w14:paraId="5FFFAE29" w14:textId="77777777" w:rsidTr="005E6143">
        <w:trPr>
          <w:trHeight w:val="270"/>
        </w:trPr>
        <w:tc>
          <w:tcPr>
            <w:tcW w:w="856" w:type="dxa"/>
            <w:tcBorders>
              <w:top w:val="single" w:sz="4" w:space="0" w:color="auto"/>
              <w:left w:val="single" w:sz="4" w:space="0" w:color="auto"/>
              <w:bottom w:val="single" w:sz="4" w:space="0" w:color="auto"/>
              <w:right w:val="single" w:sz="4" w:space="0" w:color="auto"/>
            </w:tcBorders>
            <w:hideMark/>
          </w:tcPr>
          <w:p w14:paraId="06344CB9"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F700AA2" w14:textId="77777777" w:rsidR="005E6143" w:rsidRPr="005E6143" w:rsidRDefault="005E6143" w:rsidP="005E6143">
            <w:pPr>
              <w:spacing w:line="254" w:lineRule="auto"/>
              <w:jc w:val="center"/>
              <w:rPr>
                <w:rFonts w:ascii="Tahoma" w:hAnsi="Tahoma" w:cs="Tahoma"/>
                <w:color w:val="1F3864" w:themeColor="accent1" w:themeShade="80"/>
                <w:sz w:val="20"/>
                <w:szCs w:val="20"/>
              </w:rPr>
            </w:pPr>
            <w:r w:rsidRPr="005E6143">
              <w:rPr>
                <w:rFonts w:ascii="Tahoma" w:hAnsi="Tahoma" w:cs="Tahoma"/>
                <w:sz w:val="20"/>
                <w:szCs w:val="20"/>
              </w:rPr>
              <w:t>1</w:t>
            </w:r>
            <w:r w:rsidRPr="005E6143">
              <w:rPr>
                <w:rFonts w:ascii="Tahoma" w:hAnsi="Tahoma" w:cs="Tahoma"/>
                <w:sz w:val="20"/>
                <w:szCs w:val="20"/>
                <w:vertAlign w:val="superscript"/>
              </w:rPr>
              <w:t>st</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854AFE3" w14:textId="77777777" w:rsidR="005E6143" w:rsidRPr="005E6143" w:rsidRDefault="005E6143" w:rsidP="005E6143">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3EC526F"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C23444B" w14:textId="77777777" w:rsidR="005E6143" w:rsidRPr="005E6143" w:rsidRDefault="005E6143" w:rsidP="005E6143">
            <w:pPr>
              <w:spacing w:line="254" w:lineRule="auto"/>
              <w:jc w:val="center"/>
              <w:rPr>
                <w:rFonts w:ascii="Tahoma" w:hAnsi="Tahoma" w:cs="Tahoma"/>
                <w:sz w:val="20"/>
                <w:szCs w:val="20"/>
              </w:rPr>
            </w:pPr>
          </w:p>
        </w:tc>
      </w:tr>
      <w:tr w:rsidR="005E6143" w:rsidRPr="005E6143" w14:paraId="594611B7"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6EC94E95"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BD8955A"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w:t>
            </w:r>
            <w:r w:rsidRPr="005E6143">
              <w:rPr>
                <w:rFonts w:ascii="Tahoma" w:hAnsi="Tahoma" w:cs="Tahoma"/>
                <w:sz w:val="20"/>
                <w:szCs w:val="20"/>
                <w:vertAlign w:val="superscript"/>
              </w:rPr>
              <w:t>nd</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7EE674D5" w14:textId="77777777" w:rsidR="005E6143" w:rsidRPr="005E6143" w:rsidRDefault="005E6143" w:rsidP="005E6143">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A1D1918"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958A886" w14:textId="77777777" w:rsidR="005E6143" w:rsidRPr="005E6143" w:rsidRDefault="005E6143" w:rsidP="005E6143">
            <w:pPr>
              <w:spacing w:line="254" w:lineRule="auto"/>
              <w:jc w:val="center"/>
              <w:rPr>
                <w:rFonts w:ascii="Tahoma" w:hAnsi="Tahoma" w:cs="Tahoma"/>
                <w:sz w:val="20"/>
                <w:szCs w:val="20"/>
              </w:rPr>
            </w:pPr>
          </w:p>
        </w:tc>
      </w:tr>
      <w:tr w:rsidR="005E6143" w:rsidRPr="005E6143" w14:paraId="57253369" w14:textId="77777777" w:rsidTr="005E6143">
        <w:trPr>
          <w:trHeight w:val="249"/>
        </w:trPr>
        <w:tc>
          <w:tcPr>
            <w:tcW w:w="856" w:type="dxa"/>
            <w:tcBorders>
              <w:top w:val="single" w:sz="4" w:space="0" w:color="auto"/>
              <w:left w:val="single" w:sz="4" w:space="0" w:color="auto"/>
              <w:bottom w:val="single" w:sz="4" w:space="0" w:color="auto"/>
              <w:right w:val="single" w:sz="4" w:space="0" w:color="auto"/>
            </w:tcBorders>
            <w:hideMark/>
          </w:tcPr>
          <w:p w14:paraId="70228F3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8DC3259" w14:textId="77777777" w:rsidR="005E6143" w:rsidRPr="005E6143" w:rsidRDefault="005E6143" w:rsidP="005E6143">
            <w:pPr>
              <w:spacing w:after="120" w:line="254" w:lineRule="auto"/>
              <w:jc w:val="center"/>
              <w:rPr>
                <w:rFonts w:ascii="Tahoma" w:hAnsi="Tahoma" w:cs="Tahoma"/>
                <w:sz w:val="20"/>
                <w:szCs w:val="20"/>
              </w:rPr>
            </w:pPr>
            <w:r w:rsidRPr="005E6143">
              <w:rPr>
                <w:rFonts w:ascii="Tahoma" w:hAnsi="Tahoma" w:cs="Tahoma"/>
                <w:sz w:val="20"/>
                <w:szCs w:val="20"/>
              </w:rPr>
              <w:t>3</w:t>
            </w:r>
            <w:r w:rsidRPr="005E6143">
              <w:rPr>
                <w:rFonts w:ascii="Tahoma" w:hAnsi="Tahoma" w:cs="Tahoma"/>
                <w:sz w:val="20"/>
                <w:szCs w:val="20"/>
                <w:vertAlign w:val="superscript"/>
              </w:rPr>
              <w:t>rd</w:t>
            </w:r>
            <w:r w:rsidRPr="005E6143">
              <w:rPr>
                <w:rFonts w:ascii="Tahoma" w:hAnsi="Tahoma" w:cs="Tahoma"/>
                <w:sz w:val="20"/>
                <w:szCs w:val="20"/>
              </w:rPr>
              <w:t xml:space="preserve"> July</w:t>
            </w:r>
          </w:p>
        </w:tc>
        <w:tc>
          <w:tcPr>
            <w:tcW w:w="3250" w:type="dxa"/>
            <w:tcBorders>
              <w:top w:val="single" w:sz="4" w:space="0" w:color="auto"/>
              <w:left w:val="single" w:sz="4" w:space="0" w:color="auto"/>
              <w:bottom w:val="nil"/>
              <w:right w:val="single" w:sz="4" w:space="0" w:color="auto"/>
            </w:tcBorders>
          </w:tcPr>
          <w:p w14:paraId="328481BC" w14:textId="77777777" w:rsidR="005E6143" w:rsidRPr="005E6143" w:rsidRDefault="005E6143" w:rsidP="005E6143">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071D773" w14:textId="77777777" w:rsidR="005E6143" w:rsidRPr="005E6143" w:rsidRDefault="005E6143" w:rsidP="005E6143">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A631B90" w14:textId="77777777" w:rsidR="005E6143" w:rsidRPr="005E6143" w:rsidRDefault="005E6143" w:rsidP="005E6143">
            <w:pPr>
              <w:spacing w:after="120" w:line="254" w:lineRule="auto"/>
              <w:jc w:val="center"/>
              <w:rPr>
                <w:rFonts w:ascii="Tahoma" w:hAnsi="Tahoma" w:cs="Tahoma"/>
                <w:b/>
                <w:sz w:val="20"/>
                <w:szCs w:val="20"/>
              </w:rPr>
            </w:pPr>
          </w:p>
        </w:tc>
      </w:tr>
      <w:tr w:rsidR="005E6143" w:rsidRPr="005E6143" w14:paraId="238E95B6" w14:textId="77777777" w:rsidTr="005E6143">
        <w:trPr>
          <w:trHeight w:val="640"/>
        </w:trPr>
        <w:tc>
          <w:tcPr>
            <w:tcW w:w="9361" w:type="dxa"/>
            <w:gridSpan w:val="5"/>
            <w:tcBorders>
              <w:top w:val="single" w:sz="4" w:space="0" w:color="auto"/>
              <w:left w:val="nil"/>
              <w:bottom w:val="single" w:sz="4" w:space="0" w:color="auto"/>
              <w:right w:val="nil"/>
            </w:tcBorders>
          </w:tcPr>
          <w:p w14:paraId="493223A7" w14:textId="77777777" w:rsidR="005E6143" w:rsidRPr="005E6143" w:rsidRDefault="005E6143" w:rsidP="005E6143">
            <w:pPr>
              <w:spacing w:after="120" w:line="254" w:lineRule="auto"/>
              <w:rPr>
                <w:rFonts w:ascii="Tahoma" w:hAnsi="Tahoma" w:cs="Tahoma"/>
                <w:b/>
                <w:sz w:val="20"/>
                <w:szCs w:val="20"/>
              </w:rPr>
            </w:pPr>
          </w:p>
        </w:tc>
      </w:tr>
      <w:tr w:rsidR="005E6143" w:rsidRPr="005E6143" w14:paraId="3C0A3209" w14:textId="77777777" w:rsidTr="005E6143">
        <w:tc>
          <w:tcPr>
            <w:tcW w:w="2274" w:type="dxa"/>
            <w:gridSpan w:val="2"/>
            <w:tcBorders>
              <w:top w:val="single" w:sz="4" w:space="0" w:color="auto"/>
              <w:left w:val="single" w:sz="4" w:space="0" w:color="auto"/>
              <w:bottom w:val="single" w:sz="4" w:space="0" w:color="auto"/>
              <w:right w:val="single" w:sz="4" w:space="0" w:color="auto"/>
            </w:tcBorders>
          </w:tcPr>
          <w:p w14:paraId="30122B01" w14:textId="77777777" w:rsidR="005E6143" w:rsidRPr="005E6143" w:rsidRDefault="005E6143" w:rsidP="005E6143">
            <w:pPr>
              <w:spacing w:line="254" w:lineRule="auto"/>
              <w:jc w:val="center"/>
              <w:rPr>
                <w:rFonts w:ascii="Tahoma" w:hAnsi="Tahoma" w:cs="Tahoma"/>
                <w:b/>
                <w:sz w:val="20"/>
                <w:szCs w:val="20"/>
              </w:rPr>
            </w:pPr>
          </w:p>
          <w:p w14:paraId="44088E91"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7523C47" w14:textId="77777777" w:rsidR="005E6143" w:rsidRPr="005E6143" w:rsidRDefault="005E6143" w:rsidP="005E6143">
            <w:pPr>
              <w:spacing w:line="254" w:lineRule="auto"/>
              <w:jc w:val="center"/>
              <w:rPr>
                <w:rFonts w:ascii="Tahoma" w:hAnsi="Tahoma" w:cs="Tahoma"/>
                <w:b/>
                <w:sz w:val="20"/>
                <w:szCs w:val="20"/>
              </w:rPr>
            </w:pPr>
          </w:p>
          <w:p w14:paraId="48DF1CF9"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2676A9A" w14:textId="77777777" w:rsidR="005E6143" w:rsidRPr="005E6143" w:rsidRDefault="005E6143" w:rsidP="005E6143">
            <w:pPr>
              <w:spacing w:line="254" w:lineRule="auto"/>
              <w:jc w:val="center"/>
              <w:rPr>
                <w:rFonts w:ascii="Tahoma" w:hAnsi="Tahoma" w:cs="Tahoma"/>
                <w:b/>
                <w:sz w:val="20"/>
                <w:szCs w:val="20"/>
              </w:rPr>
            </w:pPr>
          </w:p>
          <w:p w14:paraId="4471703C"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EEB82EA"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tc>
      </w:tr>
      <w:tr w:rsidR="005E6143" w:rsidRPr="005E6143" w14:paraId="7C80D51E" w14:textId="77777777" w:rsidTr="005E6143">
        <w:trPr>
          <w:trHeight w:val="453"/>
        </w:trPr>
        <w:tc>
          <w:tcPr>
            <w:tcW w:w="856" w:type="dxa"/>
            <w:tcBorders>
              <w:top w:val="single" w:sz="4" w:space="0" w:color="auto"/>
              <w:left w:val="single" w:sz="4" w:space="0" w:color="auto"/>
              <w:bottom w:val="single" w:sz="4" w:space="0" w:color="auto"/>
              <w:right w:val="single" w:sz="4" w:space="0" w:color="auto"/>
            </w:tcBorders>
            <w:hideMark/>
          </w:tcPr>
          <w:p w14:paraId="6E2E53B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lastRenderedPageBreak/>
              <w:t>Mon.</w:t>
            </w:r>
          </w:p>
        </w:tc>
        <w:tc>
          <w:tcPr>
            <w:tcW w:w="1418" w:type="dxa"/>
            <w:tcBorders>
              <w:top w:val="single" w:sz="4" w:space="0" w:color="auto"/>
              <w:left w:val="single" w:sz="4" w:space="0" w:color="auto"/>
              <w:bottom w:val="single" w:sz="4" w:space="0" w:color="auto"/>
              <w:right w:val="single" w:sz="4" w:space="0" w:color="auto"/>
            </w:tcBorders>
            <w:hideMark/>
          </w:tcPr>
          <w:p w14:paraId="024F7D03"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6</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3E7B9F9A" w14:textId="77777777" w:rsidR="005E6143" w:rsidRPr="005E6143" w:rsidRDefault="005E6143" w:rsidP="005E6143">
            <w:pPr>
              <w:jc w:val="center"/>
              <w:rPr>
                <w:rFonts w:ascii="Tahoma" w:hAnsi="Tahoma" w:cs="Tahoma"/>
                <w:b/>
                <w:color w:val="5B9BD5" w:themeColor="accent5"/>
                <w:sz w:val="20"/>
                <w:szCs w:val="20"/>
              </w:rPr>
            </w:pPr>
            <w:r w:rsidRPr="005E6143">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27A6A3A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2:00pm</w:t>
            </w:r>
          </w:p>
        </w:tc>
        <w:tc>
          <w:tcPr>
            <w:tcW w:w="1984" w:type="dxa"/>
            <w:tcBorders>
              <w:top w:val="single" w:sz="4" w:space="0" w:color="auto"/>
              <w:left w:val="single" w:sz="4" w:space="0" w:color="auto"/>
              <w:bottom w:val="single" w:sz="4" w:space="0" w:color="auto"/>
              <w:right w:val="single" w:sz="4" w:space="0" w:color="auto"/>
            </w:tcBorders>
          </w:tcPr>
          <w:p w14:paraId="3EE1EE54" w14:textId="77777777" w:rsidR="005E6143" w:rsidRPr="005E6143" w:rsidRDefault="005E6143" w:rsidP="005E6143">
            <w:pPr>
              <w:spacing w:line="254" w:lineRule="auto"/>
              <w:jc w:val="center"/>
              <w:rPr>
                <w:rFonts w:ascii="Tahoma" w:hAnsi="Tahoma" w:cs="Tahoma"/>
                <w:sz w:val="20"/>
                <w:szCs w:val="20"/>
              </w:rPr>
            </w:pPr>
          </w:p>
        </w:tc>
      </w:tr>
      <w:tr w:rsidR="005E6143" w:rsidRPr="005E6143" w14:paraId="2F8223D0"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757CE07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2BC7678"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7</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319C4D1" w14:textId="77777777" w:rsidR="005E6143" w:rsidRPr="005E6143" w:rsidRDefault="005E6143" w:rsidP="005E6143">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EA05CFE"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91C58A9" w14:textId="77777777" w:rsidR="005E6143" w:rsidRPr="005E6143" w:rsidRDefault="005E6143" w:rsidP="005E6143">
            <w:pPr>
              <w:spacing w:line="254" w:lineRule="auto"/>
              <w:jc w:val="center"/>
              <w:rPr>
                <w:rFonts w:ascii="Tahoma" w:hAnsi="Tahoma" w:cs="Tahoma"/>
                <w:sz w:val="20"/>
                <w:szCs w:val="20"/>
              </w:rPr>
            </w:pPr>
          </w:p>
        </w:tc>
      </w:tr>
      <w:tr w:rsidR="005E6143" w:rsidRPr="005E6143" w14:paraId="01B19211" w14:textId="77777777" w:rsidTr="005E6143">
        <w:tc>
          <w:tcPr>
            <w:tcW w:w="856" w:type="dxa"/>
            <w:tcBorders>
              <w:top w:val="single" w:sz="4" w:space="0" w:color="auto"/>
              <w:left w:val="single" w:sz="4" w:space="0" w:color="auto"/>
              <w:bottom w:val="single" w:sz="4" w:space="0" w:color="auto"/>
              <w:right w:val="single" w:sz="4" w:space="0" w:color="auto"/>
            </w:tcBorders>
            <w:hideMark/>
          </w:tcPr>
          <w:p w14:paraId="2EA4A2E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D0B390F"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8</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3298E1EC" w14:textId="77777777" w:rsidR="005E6143" w:rsidRPr="005E6143" w:rsidRDefault="005E6143" w:rsidP="005E6143">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E1FDCBF"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7646634" w14:textId="77777777" w:rsidR="005E6143" w:rsidRPr="005E6143" w:rsidRDefault="005E6143" w:rsidP="005E6143">
            <w:pPr>
              <w:spacing w:line="254" w:lineRule="auto"/>
              <w:jc w:val="center"/>
              <w:rPr>
                <w:rFonts w:ascii="Tahoma" w:hAnsi="Tahoma" w:cs="Tahoma"/>
                <w:sz w:val="20"/>
                <w:szCs w:val="20"/>
              </w:rPr>
            </w:pPr>
          </w:p>
        </w:tc>
      </w:tr>
      <w:tr w:rsidR="005E6143" w:rsidRPr="005E6143" w14:paraId="6BB9577C" w14:textId="77777777" w:rsidTr="005E6143">
        <w:trPr>
          <w:trHeight w:val="70"/>
        </w:trPr>
        <w:tc>
          <w:tcPr>
            <w:tcW w:w="856" w:type="dxa"/>
            <w:tcBorders>
              <w:top w:val="single" w:sz="4" w:space="0" w:color="auto"/>
              <w:left w:val="single" w:sz="4" w:space="0" w:color="auto"/>
              <w:bottom w:val="single" w:sz="4" w:space="0" w:color="auto"/>
              <w:right w:val="single" w:sz="4" w:space="0" w:color="auto"/>
            </w:tcBorders>
            <w:hideMark/>
          </w:tcPr>
          <w:p w14:paraId="143D39FF"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BE69860"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9</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8704FDA" w14:textId="77777777" w:rsidR="005E6143" w:rsidRPr="005E6143" w:rsidRDefault="005E6143" w:rsidP="005E6143">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7B421C7" w14:textId="77777777" w:rsidR="005E6143" w:rsidRPr="005E6143" w:rsidRDefault="005E6143" w:rsidP="005E6143">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480C95A" w14:textId="77777777" w:rsidR="005E6143" w:rsidRPr="005E6143" w:rsidRDefault="005E6143" w:rsidP="005E6143">
            <w:pPr>
              <w:spacing w:line="254" w:lineRule="auto"/>
              <w:jc w:val="center"/>
              <w:rPr>
                <w:rFonts w:ascii="Tahoma" w:hAnsi="Tahoma" w:cs="Tahoma"/>
                <w:sz w:val="20"/>
                <w:szCs w:val="20"/>
              </w:rPr>
            </w:pPr>
          </w:p>
        </w:tc>
      </w:tr>
      <w:tr w:rsidR="005E6143" w:rsidRPr="005E6143" w14:paraId="6BA873EF" w14:textId="77777777" w:rsidTr="005E6143">
        <w:trPr>
          <w:trHeight w:val="368"/>
        </w:trPr>
        <w:tc>
          <w:tcPr>
            <w:tcW w:w="856" w:type="dxa"/>
            <w:tcBorders>
              <w:top w:val="single" w:sz="4" w:space="0" w:color="auto"/>
              <w:left w:val="single" w:sz="4" w:space="0" w:color="auto"/>
              <w:bottom w:val="single" w:sz="4" w:space="0" w:color="auto"/>
              <w:right w:val="single" w:sz="4" w:space="0" w:color="auto"/>
            </w:tcBorders>
            <w:hideMark/>
          </w:tcPr>
          <w:p w14:paraId="405E2F6D"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84E3A5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19</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6C212253" w14:textId="77777777" w:rsidR="005E6143" w:rsidRPr="005E6143" w:rsidRDefault="005E6143" w:rsidP="005E6143">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E2EBAC5" w14:textId="77777777" w:rsidR="005E6143" w:rsidRPr="005E6143" w:rsidRDefault="005E6143" w:rsidP="005E6143">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1BFF1B4" w14:textId="77777777" w:rsidR="005E6143" w:rsidRPr="005E6143" w:rsidRDefault="005E6143" w:rsidP="005E6143">
            <w:pPr>
              <w:spacing w:line="254" w:lineRule="auto"/>
              <w:jc w:val="center"/>
              <w:rPr>
                <w:rFonts w:ascii="Tahoma" w:hAnsi="Tahoma" w:cs="Tahoma"/>
                <w:b/>
                <w:sz w:val="20"/>
                <w:szCs w:val="20"/>
              </w:rPr>
            </w:pPr>
          </w:p>
        </w:tc>
      </w:tr>
    </w:tbl>
    <w:p w14:paraId="3874873E" w14:textId="77777777" w:rsidR="005E6143" w:rsidRPr="005E6143" w:rsidRDefault="005E6143" w:rsidP="005E6143">
      <w:pPr>
        <w:rPr>
          <w:rFonts w:ascii="Tahoma" w:hAnsi="Tahoma" w:cs="Tahoma"/>
          <w:sz w:val="20"/>
          <w:szCs w:val="20"/>
        </w:rPr>
      </w:pPr>
    </w:p>
    <w:p w14:paraId="69753342" w14:textId="77777777" w:rsidR="005E6143" w:rsidRPr="005E6143" w:rsidRDefault="005E6143" w:rsidP="005E6143">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5E6143" w:rsidRPr="005E6143" w14:paraId="4DE7B366" w14:textId="77777777" w:rsidTr="005E6143">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03C4DBB" w14:textId="77777777" w:rsidR="005E6143" w:rsidRPr="005E6143" w:rsidRDefault="005E6143" w:rsidP="005E6143">
            <w:pPr>
              <w:spacing w:line="254" w:lineRule="auto"/>
              <w:jc w:val="center"/>
              <w:rPr>
                <w:rFonts w:ascii="Tahoma" w:hAnsi="Tahoma" w:cs="Tahoma"/>
                <w:b/>
                <w:sz w:val="20"/>
                <w:szCs w:val="20"/>
              </w:rPr>
            </w:pPr>
          </w:p>
          <w:p w14:paraId="347EE835"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39F1AF7" w14:textId="77777777" w:rsidR="005E6143" w:rsidRPr="005E6143" w:rsidRDefault="005E6143" w:rsidP="005E6143">
            <w:pPr>
              <w:spacing w:line="254" w:lineRule="auto"/>
              <w:jc w:val="center"/>
              <w:rPr>
                <w:rFonts w:ascii="Tahoma" w:hAnsi="Tahoma" w:cs="Tahoma"/>
                <w:b/>
                <w:sz w:val="20"/>
                <w:szCs w:val="20"/>
              </w:rPr>
            </w:pPr>
          </w:p>
          <w:p w14:paraId="09DA23D1"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09CB13E" w14:textId="77777777" w:rsidR="005E6143" w:rsidRPr="005E6143" w:rsidRDefault="005E6143" w:rsidP="005E6143">
            <w:pPr>
              <w:spacing w:line="254" w:lineRule="auto"/>
              <w:jc w:val="center"/>
              <w:rPr>
                <w:rFonts w:ascii="Tahoma" w:hAnsi="Tahoma" w:cs="Tahoma"/>
                <w:b/>
                <w:sz w:val="20"/>
                <w:szCs w:val="20"/>
              </w:rPr>
            </w:pPr>
          </w:p>
          <w:p w14:paraId="6648405B"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CD9E308"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CLOSING DATE FOR RECEIPT OF BUSINESS</w:t>
            </w:r>
          </w:p>
        </w:tc>
      </w:tr>
      <w:tr w:rsidR="005E6143" w:rsidRPr="005E6143" w14:paraId="18A8BB0B" w14:textId="77777777" w:rsidTr="005E6143">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CDA35E2"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A51F32B"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13</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64EAB12E" w14:textId="77777777" w:rsidR="005E6143" w:rsidRPr="005E6143" w:rsidRDefault="005E6143" w:rsidP="005E6143">
            <w:pPr>
              <w:jc w:val="center"/>
              <w:rPr>
                <w:rFonts w:ascii="Tahoma" w:hAnsi="Tahoma" w:cs="Tahoma"/>
                <w:b/>
                <w:color w:val="5B9BD5" w:themeColor="accent5"/>
                <w:sz w:val="20"/>
                <w:szCs w:val="20"/>
              </w:rPr>
            </w:pPr>
            <w:r w:rsidRPr="005E6143">
              <w:rPr>
                <w:rFonts w:ascii="Tahoma" w:hAnsi="Tahoma" w:cs="Tahoma"/>
                <w:b/>
                <w:color w:val="92D050"/>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1A9C158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color w:val="FF0000"/>
                <w:sz w:val="20"/>
                <w:szCs w:val="20"/>
                <w:lang w:val="fr-FR"/>
              </w:rPr>
              <w:t>3:30pm – 5:30pm</w:t>
            </w:r>
          </w:p>
        </w:tc>
        <w:tc>
          <w:tcPr>
            <w:tcW w:w="1856" w:type="dxa"/>
            <w:tcBorders>
              <w:top w:val="single" w:sz="4" w:space="0" w:color="auto"/>
              <w:left w:val="single" w:sz="4" w:space="0" w:color="auto"/>
              <w:bottom w:val="single" w:sz="4" w:space="0" w:color="auto"/>
              <w:right w:val="single" w:sz="4" w:space="0" w:color="auto"/>
            </w:tcBorders>
            <w:hideMark/>
          </w:tcPr>
          <w:p w14:paraId="70F240B1"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29/6/2020</w:t>
            </w:r>
          </w:p>
        </w:tc>
      </w:tr>
      <w:tr w:rsidR="005E6143" w:rsidRPr="005E6143" w14:paraId="2401E907"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1C1C4879"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4151BA2"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14</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38D1C8E1" w14:textId="77777777" w:rsidR="005E6143" w:rsidRPr="005E6143" w:rsidRDefault="005E6143" w:rsidP="005E6143">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3142DF6" w14:textId="77777777" w:rsidR="005E6143" w:rsidRPr="005E6143" w:rsidRDefault="005E6143" w:rsidP="005E6143">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834287C" w14:textId="77777777" w:rsidR="005E6143" w:rsidRPr="005E6143" w:rsidRDefault="005E6143" w:rsidP="005E6143">
            <w:pPr>
              <w:spacing w:line="254" w:lineRule="auto"/>
              <w:jc w:val="center"/>
              <w:rPr>
                <w:rFonts w:ascii="Tahoma" w:hAnsi="Tahoma" w:cs="Tahoma"/>
                <w:sz w:val="20"/>
                <w:szCs w:val="20"/>
              </w:rPr>
            </w:pPr>
          </w:p>
        </w:tc>
      </w:tr>
      <w:tr w:rsidR="005E6143" w:rsidRPr="005E6143" w14:paraId="00B49F03" w14:textId="77777777" w:rsidTr="005E6143">
        <w:trPr>
          <w:jc w:val="center"/>
        </w:trPr>
        <w:tc>
          <w:tcPr>
            <w:tcW w:w="846" w:type="dxa"/>
            <w:tcBorders>
              <w:top w:val="single" w:sz="4" w:space="0" w:color="auto"/>
              <w:left w:val="single" w:sz="4" w:space="0" w:color="auto"/>
              <w:bottom w:val="single" w:sz="4" w:space="0" w:color="auto"/>
              <w:right w:val="single" w:sz="4" w:space="0" w:color="auto"/>
            </w:tcBorders>
            <w:hideMark/>
          </w:tcPr>
          <w:p w14:paraId="78556C0F" w14:textId="77777777" w:rsidR="005E6143" w:rsidRPr="005E6143" w:rsidRDefault="005E6143" w:rsidP="005E6143">
            <w:pPr>
              <w:spacing w:line="254" w:lineRule="auto"/>
              <w:ind w:left="-108"/>
              <w:jc w:val="center"/>
              <w:rPr>
                <w:rFonts w:ascii="Tahoma" w:hAnsi="Tahoma" w:cs="Tahoma"/>
                <w:sz w:val="20"/>
                <w:szCs w:val="20"/>
              </w:rPr>
            </w:pPr>
            <w:r w:rsidRPr="005E6143">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01F7656"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15</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520B7085" w14:textId="77777777" w:rsidR="005E6143" w:rsidRPr="005E6143" w:rsidRDefault="005E6143" w:rsidP="005E6143">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BE88FC3" w14:textId="77777777" w:rsidR="005E6143" w:rsidRPr="005E6143" w:rsidRDefault="005E6143" w:rsidP="005E6143">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3DFEDDA" w14:textId="77777777" w:rsidR="005E6143" w:rsidRPr="005E6143" w:rsidRDefault="005E6143" w:rsidP="005E6143">
            <w:pPr>
              <w:spacing w:line="254" w:lineRule="auto"/>
              <w:jc w:val="center"/>
              <w:rPr>
                <w:rFonts w:ascii="Tahoma" w:hAnsi="Tahoma" w:cs="Tahoma"/>
                <w:sz w:val="20"/>
                <w:szCs w:val="20"/>
              </w:rPr>
            </w:pPr>
          </w:p>
        </w:tc>
      </w:tr>
      <w:tr w:rsidR="005E6143" w:rsidRPr="005E6143" w14:paraId="64443F17" w14:textId="77777777" w:rsidTr="005E6143">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C44EF43" w14:textId="77777777" w:rsidR="005E6143" w:rsidRPr="005E6143" w:rsidRDefault="005E6143" w:rsidP="005E6143">
            <w:pPr>
              <w:spacing w:after="120" w:line="254" w:lineRule="auto"/>
              <w:ind w:left="-108"/>
              <w:jc w:val="center"/>
              <w:rPr>
                <w:rFonts w:ascii="Tahoma" w:hAnsi="Tahoma" w:cs="Tahoma"/>
                <w:sz w:val="20"/>
                <w:szCs w:val="20"/>
              </w:rPr>
            </w:pPr>
            <w:r w:rsidRPr="005E6143">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B9BA78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16</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4D7677EA" w14:textId="77777777" w:rsidR="005E6143" w:rsidRPr="005E6143" w:rsidRDefault="005E6143" w:rsidP="005E6143">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4E31F1A" w14:textId="77777777" w:rsidR="005E6143" w:rsidRPr="005E6143" w:rsidRDefault="005E6143" w:rsidP="005E6143">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82D1325" w14:textId="77777777" w:rsidR="005E6143" w:rsidRPr="005E6143" w:rsidRDefault="005E6143" w:rsidP="005E6143">
            <w:pPr>
              <w:spacing w:line="254" w:lineRule="auto"/>
              <w:jc w:val="center"/>
              <w:rPr>
                <w:rFonts w:ascii="Tahoma" w:hAnsi="Tahoma" w:cs="Tahoma"/>
                <w:sz w:val="20"/>
                <w:szCs w:val="20"/>
              </w:rPr>
            </w:pPr>
          </w:p>
        </w:tc>
      </w:tr>
      <w:tr w:rsidR="005E6143" w:rsidRPr="005E6143" w14:paraId="579CE017" w14:textId="77777777" w:rsidTr="005E6143">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9354E97"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D14CCA5" w14:textId="77777777" w:rsidR="005E6143" w:rsidRPr="005E6143" w:rsidRDefault="005E6143" w:rsidP="005E6143">
            <w:pPr>
              <w:spacing w:line="254" w:lineRule="auto"/>
              <w:jc w:val="center"/>
              <w:rPr>
                <w:rFonts w:ascii="Tahoma" w:hAnsi="Tahoma" w:cs="Tahoma"/>
                <w:sz w:val="20"/>
                <w:szCs w:val="20"/>
              </w:rPr>
            </w:pPr>
            <w:r w:rsidRPr="005E6143">
              <w:rPr>
                <w:rFonts w:ascii="Tahoma" w:hAnsi="Tahoma" w:cs="Tahoma"/>
                <w:sz w:val="20"/>
                <w:szCs w:val="20"/>
              </w:rPr>
              <w:t>17</w:t>
            </w:r>
            <w:r w:rsidRPr="005E6143">
              <w:rPr>
                <w:rFonts w:ascii="Tahoma" w:hAnsi="Tahoma" w:cs="Tahoma"/>
                <w:sz w:val="20"/>
                <w:szCs w:val="20"/>
                <w:vertAlign w:val="superscript"/>
              </w:rPr>
              <w:t>th</w:t>
            </w:r>
            <w:r w:rsidRPr="005E6143">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1FBD552" w14:textId="77777777" w:rsidR="005E6143" w:rsidRPr="005E6143" w:rsidRDefault="005E6143" w:rsidP="005E6143">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5337C89" w14:textId="77777777" w:rsidR="005E6143" w:rsidRPr="005E6143" w:rsidRDefault="005E6143" w:rsidP="005E6143">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33D7421" w14:textId="77777777" w:rsidR="005E6143" w:rsidRPr="005E6143" w:rsidRDefault="005E6143" w:rsidP="005E6143">
            <w:pPr>
              <w:spacing w:line="254" w:lineRule="auto"/>
              <w:jc w:val="center"/>
              <w:rPr>
                <w:rFonts w:ascii="Tahoma" w:hAnsi="Tahoma" w:cs="Tahoma"/>
                <w:b/>
                <w:sz w:val="20"/>
                <w:szCs w:val="20"/>
              </w:rPr>
            </w:pPr>
          </w:p>
        </w:tc>
      </w:tr>
    </w:tbl>
    <w:p w14:paraId="384DC4D9" w14:textId="77777777" w:rsidR="005E6143" w:rsidRPr="005E6143" w:rsidRDefault="005E6143" w:rsidP="005E6143">
      <w:pPr>
        <w:rPr>
          <w:rFonts w:ascii="Tahoma" w:hAnsi="Tahoma" w:cs="Tahoma"/>
          <w:sz w:val="20"/>
          <w:szCs w:val="20"/>
        </w:rPr>
      </w:pPr>
    </w:p>
    <w:p w14:paraId="1A85814A" w14:textId="77777777" w:rsidR="005E6143" w:rsidRPr="005E6143" w:rsidRDefault="005E6143" w:rsidP="005E6143">
      <w:pPr>
        <w:jc w:val="center"/>
        <w:rPr>
          <w:rFonts w:ascii="Tahoma" w:hAnsi="Tahoma" w:cs="Tahoma"/>
          <w:b/>
          <w:bCs/>
          <w:sz w:val="20"/>
          <w:szCs w:val="20"/>
        </w:rPr>
      </w:pPr>
      <w:r w:rsidRPr="005E6143">
        <w:rPr>
          <w:rFonts w:ascii="Tahoma" w:hAnsi="Tahoma" w:cs="Tahoma"/>
          <w:b/>
          <w:bCs/>
          <w:sz w:val="20"/>
          <w:szCs w:val="20"/>
        </w:rPr>
        <w:t>NO FURTHER MEETINGS FOR JULY</w:t>
      </w:r>
    </w:p>
    <w:p w14:paraId="0EBDC02A" w14:textId="77777777" w:rsidR="005E6143" w:rsidRPr="005E6143" w:rsidRDefault="005E6143" w:rsidP="005E6143">
      <w:pPr>
        <w:rPr>
          <w:rFonts w:ascii="Tahoma" w:hAnsi="Tahoma" w:cs="Tahoma"/>
          <w:sz w:val="20"/>
          <w:szCs w:val="20"/>
        </w:rPr>
      </w:pPr>
    </w:p>
    <w:p w14:paraId="2081BB4A" w14:textId="77777777" w:rsidR="005E6143" w:rsidRPr="005E6143" w:rsidRDefault="005E6143" w:rsidP="005E6143">
      <w:pPr>
        <w:rPr>
          <w:rFonts w:ascii="Tahoma" w:hAnsi="Tahoma" w:cs="Tahoma"/>
          <w:sz w:val="20"/>
          <w:szCs w:val="20"/>
        </w:rPr>
      </w:pPr>
      <w:r w:rsidRPr="005E6143">
        <w:rPr>
          <w:rFonts w:ascii="Tahoma" w:hAnsi="Tahoma" w:cs="Tahoma"/>
          <w:sz w:val="20"/>
          <w:szCs w:val="20"/>
        </w:rPr>
        <w:t>___________________________________________________________________________</w:t>
      </w:r>
    </w:p>
    <w:p w14:paraId="2BFAC9EB" w14:textId="77777777" w:rsidR="005E6143" w:rsidRPr="005E6143" w:rsidRDefault="005E6143" w:rsidP="005E6143">
      <w:pPr>
        <w:rPr>
          <w:rFonts w:ascii="Tahoma" w:hAnsi="Tahoma" w:cs="Tahoma"/>
          <w:sz w:val="20"/>
          <w:szCs w:val="20"/>
        </w:rPr>
      </w:pPr>
    </w:p>
    <w:p w14:paraId="4F211383" w14:textId="77777777" w:rsidR="005E6143" w:rsidRPr="005E6143" w:rsidRDefault="005E6143" w:rsidP="005E6143">
      <w:pPr>
        <w:spacing w:line="254" w:lineRule="auto"/>
        <w:jc w:val="center"/>
        <w:rPr>
          <w:rFonts w:ascii="Tahoma" w:hAnsi="Tahoma" w:cs="Tahoma"/>
          <w:b/>
          <w:sz w:val="20"/>
          <w:szCs w:val="20"/>
        </w:rPr>
      </w:pPr>
      <w:r w:rsidRPr="005E6143">
        <w:rPr>
          <w:rFonts w:ascii="Tahoma" w:hAnsi="Tahoma" w:cs="Tahoma"/>
          <w:b/>
          <w:sz w:val="20"/>
          <w:szCs w:val="20"/>
        </w:rPr>
        <w:t>No Meetings in August</w:t>
      </w:r>
    </w:p>
    <w:p w14:paraId="42F66BF2" w14:textId="77777777" w:rsidR="005E6143" w:rsidRPr="005E6143" w:rsidRDefault="005E6143" w:rsidP="005E6143">
      <w:pPr>
        <w:rPr>
          <w:rFonts w:ascii="Tahoma" w:hAnsi="Tahoma" w:cs="Tahoma"/>
          <w:b/>
          <w:i/>
          <w:sz w:val="20"/>
          <w:szCs w:val="20"/>
        </w:rPr>
      </w:pPr>
    </w:p>
    <w:p w14:paraId="0141C25D" w14:textId="77777777" w:rsidR="005E6143" w:rsidRDefault="005E6143" w:rsidP="005F5D40">
      <w:pPr>
        <w:ind w:left="720"/>
        <w:rPr>
          <w:rFonts w:ascii="Times New Roman" w:hAnsi="Times New Roman" w:cs="Times New Roman"/>
          <w:sz w:val="24"/>
          <w:szCs w:val="24"/>
        </w:rPr>
      </w:pPr>
    </w:p>
    <w:p w14:paraId="2855AB0D" w14:textId="66D129E9" w:rsidR="005F5D40" w:rsidRPr="005F5D40" w:rsidRDefault="005F5D40" w:rsidP="005F5D40">
      <w:pPr>
        <w:ind w:left="720"/>
        <w:rPr>
          <w:rFonts w:ascii="Times New Roman" w:hAnsi="Times New Roman" w:cs="Times New Roman"/>
          <w:sz w:val="24"/>
          <w:szCs w:val="24"/>
        </w:rPr>
      </w:pPr>
      <w:r w:rsidRPr="005F5D40">
        <w:rPr>
          <w:rFonts w:ascii="Times New Roman" w:hAnsi="Times New Roman" w:cs="Times New Roman"/>
          <w:sz w:val="24"/>
          <w:szCs w:val="24"/>
        </w:rPr>
        <w:t>A discussion followed with a contribution from Councillors M. Johansson, W. Carey, A. Edge, P. Kavanagh, K. Mahon, E. Murphy and E Ó Broin.</w:t>
      </w:r>
    </w:p>
    <w:p w14:paraId="3B6AA3EC" w14:textId="3004F885" w:rsidR="005F5D40" w:rsidRPr="005F5D40" w:rsidRDefault="005F5D40" w:rsidP="005F5D40">
      <w:pPr>
        <w:ind w:left="720"/>
        <w:rPr>
          <w:rFonts w:ascii="Times New Roman" w:hAnsi="Times New Roman" w:cs="Times New Roman"/>
          <w:sz w:val="24"/>
          <w:szCs w:val="24"/>
        </w:rPr>
      </w:pPr>
      <w:r w:rsidRPr="005F5D40">
        <w:rPr>
          <w:rFonts w:ascii="Times New Roman" w:hAnsi="Times New Roman" w:cs="Times New Roman"/>
          <w:sz w:val="24"/>
          <w:szCs w:val="24"/>
        </w:rPr>
        <w:t>Ms. L. Maxwell, Director of Corporate Performance and Change Management responded to the Members quer</w:t>
      </w:r>
      <w:r w:rsidR="00566FE7">
        <w:rPr>
          <w:rFonts w:ascii="Times New Roman" w:hAnsi="Times New Roman" w:cs="Times New Roman"/>
          <w:sz w:val="24"/>
          <w:szCs w:val="24"/>
        </w:rPr>
        <w:t>ies</w:t>
      </w:r>
      <w:r w:rsidRPr="005F5D40">
        <w:rPr>
          <w:rFonts w:ascii="Times New Roman" w:hAnsi="Times New Roman" w:cs="Times New Roman"/>
          <w:sz w:val="24"/>
          <w:szCs w:val="24"/>
        </w:rPr>
        <w:t>.</w:t>
      </w:r>
    </w:p>
    <w:p w14:paraId="173924C9" w14:textId="77777777" w:rsidR="000734EE" w:rsidRDefault="005F5D40" w:rsidP="00515B94">
      <w:pPr>
        <w:ind w:left="720"/>
        <w:rPr>
          <w:rFonts w:ascii="Times New Roman" w:hAnsi="Times New Roman" w:cs="Times New Roman"/>
          <w:b/>
          <w:bCs/>
          <w:sz w:val="24"/>
          <w:szCs w:val="24"/>
        </w:rPr>
      </w:pPr>
      <w:r w:rsidRPr="005F5D40">
        <w:rPr>
          <w:rFonts w:ascii="Times New Roman" w:hAnsi="Times New Roman" w:cs="Times New Roman"/>
          <w:sz w:val="24"/>
          <w:szCs w:val="24"/>
        </w:rPr>
        <w:t xml:space="preserve"> It was proposed by Councillor V. Casserly seconded by </w:t>
      </w:r>
      <w:r w:rsidR="00566FE7">
        <w:rPr>
          <w:rFonts w:ascii="Times New Roman" w:hAnsi="Times New Roman" w:cs="Times New Roman"/>
          <w:sz w:val="24"/>
          <w:szCs w:val="24"/>
        </w:rPr>
        <w:t>Councillor E. O’Brien</w:t>
      </w:r>
      <w:r w:rsidRPr="005F5D40">
        <w:rPr>
          <w:rFonts w:ascii="Times New Roman" w:hAnsi="Times New Roman" w:cs="Times New Roman"/>
          <w:sz w:val="24"/>
          <w:szCs w:val="24"/>
        </w:rPr>
        <w:t xml:space="preserve"> and </w:t>
      </w:r>
      <w:r w:rsidRPr="005F5D40">
        <w:rPr>
          <w:rFonts w:ascii="Times New Roman" w:hAnsi="Times New Roman" w:cs="Times New Roman"/>
          <w:b/>
          <w:bCs/>
          <w:sz w:val="24"/>
          <w:szCs w:val="24"/>
        </w:rPr>
        <w:t>AGREED</w:t>
      </w:r>
    </w:p>
    <w:p w14:paraId="533ABB93" w14:textId="4D48A775" w:rsidR="00515B94" w:rsidRDefault="000734EE" w:rsidP="000734EE">
      <w:pPr>
        <w:ind w:left="720"/>
        <w:rPr>
          <w:rFonts w:ascii="Times New Roman" w:hAnsi="Times New Roman" w:cs="Times New Roman"/>
          <w:b/>
          <w:bCs/>
          <w:sz w:val="24"/>
          <w:szCs w:val="24"/>
        </w:rPr>
      </w:pPr>
      <w:r>
        <w:rPr>
          <w:rFonts w:ascii="Times New Roman" w:hAnsi="Times New Roman" w:cs="Times New Roman"/>
          <w:sz w:val="24"/>
          <w:szCs w:val="24"/>
        </w:rPr>
        <w:t>“T</w:t>
      </w:r>
      <w:r w:rsidR="005F5D40" w:rsidRPr="005F5D40">
        <w:rPr>
          <w:rFonts w:ascii="Times New Roman" w:hAnsi="Times New Roman" w:cs="Times New Roman"/>
          <w:sz w:val="24"/>
          <w:szCs w:val="24"/>
        </w:rPr>
        <w:t xml:space="preserve">hat the Draft Calendar of Meetings May – August 2020 be </w:t>
      </w:r>
      <w:r w:rsidR="005F5D40" w:rsidRPr="005F5D40">
        <w:rPr>
          <w:rFonts w:ascii="Times New Roman" w:hAnsi="Times New Roman" w:cs="Times New Roman"/>
          <w:b/>
          <w:bCs/>
          <w:sz w:val="24"/>
          <w:szCs w:val="24"/>
        </w:rPr>
        <w:t>ADOPTED</w:t>
      </w:r>
      <w:r w:rsidR="005F5D40" w:rsidRPr="005F5D40">
        <w:rPr>
          <w:rFonts w:ascii="Times New Roman" w:hAnsi="Times New Roman" w:cs="Times New Roman"/>
          <w:sz w:val="24"/>
          <w:szCs w:val="24"/>
        </w:rPr>
        <w:t xml:space="preserve"> and </w:t>
      </w:r>
      <w:r w:rsidR="005F5D40" w:rsidRPr="005F5D40">
        <w:rPr>
          <w:rFonts w:ascii="Times New Roman" w:hAnsi="Times New Roman" w:cs="Times New Roman"/>
          <w:b/>
          <w:bCs/>
          <w:sz w:val="24"/>
          <w:szCs w:val="24"/>
        </w:rPr>
        <w:t>APPROVED</w:t>
      </w:r>
      <w:r w:rsidR="005F5D40">
        <w:rPr>
          <w:rFonts w:ascii="Times New Roman" w:hAnsi="Times New Roman" w:cs="Times New Roman"/>
          <w:b/>
          <w:bCs/>
          <w:sz w:val="24"/>
          <w:szCs w:val="24"/>
        </w:rPr>
        <w:t>.</w:t>
      </w:r>
      <w:r>
        <w:rPr>
          <w:rFonts w:ascii="Times New Roman" w:hAnsi="Times New Roman" w:cs="Times New Roman"/>
          <w:b/>
          <w:bCs/>
          <w:sz w:val="24"/>
          <w:szCs w:val="24"/>
        </w:rPr>
        <w:t>”</w:t>
      </w:r>
    </w:p>
    <w:p w14:paraId="774D2159" w14:textId="77777777" w:rsidR="000734EE" w:rsidRPr="000734EE" w:rsidRDefault="000734EE" w:rsidP="000734EE">
      <w:pPr>
        <w:ind w:left="720"/>
        <w:rPr>
          <w:rFonts w:ascii="Times New Roman" w:hAnsi="Times New Roman" w:cs="Times New Roman"/>
          <w:sz w:val="24"/>
          <w:szCs w:val="24"/>
        </w:rPr>
      </w:pPr>
    </w:p>
    <w:p w14:paraId="1799A082" w14:textId="77777777" w:rsidR="00515B94" w:rsidRDefault="00EF63F1" w:rsidP="00515B94">
      <w:pPr>
        <w:ind w:hanging="567"/>
        <w:rPr>
          <w:rFonts w:ascii="Times New Roman" w:hAnsi="Times New Roman" w:cs="Times New Roman"/>
          <w:b/>
          <w:sz w:val="24"/>
          <w:szCs w:val="24"/>
          <w:u w:val="single"/>
        </w:rPr>
      </w:pPr>
      <w:r w:rsidRPr="00A60601">
        <w:rPr>
          <w:rFonts w:ascii="Times New Roman" w:hAnsi="Times New Roman" w:cs="Times New Roman"/>
          <w:b/>
          <w:sz w:val="24"/>
          <w:szCs w:val="24"/>
        </w:rPr>
        <w:t xml:space="preserve">H13/0520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CAPITAL PROJECTS PROGRESS REPORT</w:t>
      </w:r>
    </w:p>
    <w:p w14:paraId="5D820251" w14:textId="468F2DFC" w:rsidR="00515B94" w:rsidRDefault="000A7D69" w:rsidP="00515B94">
      <w:pPr>
        <w:ind w:left="720"/>
        <w:rPr>
          <w:rFonts w:ascii="Times New Roman" w:hAnsi="Times New Roman" w:cs="Times New Roman"/>
          <w:b/>
          <w:sz w:val="24"/>
          <w:szCs w:val="24"/>
        </w:rPr>
      </w:pPr>
      <w:r w:rsidRPr="00E62EA7">
        <w:rPr>
          <w:rFonts w:ascii="Times New Roman" w:hAnsi="Times New Roman" w:cs="Times New Roman"/>
          <w:sz w:val="24"/>
          <w:szCs w:val="24"/>
        </w:rPr>
        <w:lastRenderedPageBreak/>
        <w:t xml:space="preserve">The following reports by the Chief Executive, which had been circulated, were </w:t>
      </w:r>
      <w:r w:rsidRPr="00E62EA7">
        <w:rPr>
          <w:rFonts w:ascii="Times New Roman" w:hAnsi="Times New Roman" w:cs="Times New Roman"/>
          <w:b/>
          <w:sz w:val="24"/>
          <w:szCs w:val="24"/>
        </w:rPr>
        <w:t>CONSIDERED:</w:t>
      </w:r>
    </w:p>
    <w:p w14:paraId="7DE3FD93" w14:textId="77777777" w:rsidR="001E6489" w:rsidRDefault="001E6489" w:rsidP="00515B94">
      <w:pPr>
        <w:ind w:left="720"/>
        <w:rPr>
          <w:rFonts w:ascii="Times New Roman" w:hAnsi="Times New Roman" w:cs="Times New Roman"/>
          <w:b/>
          <w:sz w:val="24"/>
          <w:szCs w:val="24"/>
        </w:rPr>
      </w:pPr>
    </w:p>
    <w:p w14:paraId="5ED441A4" w14:textId="325B3A0D" w:rsidR="005E6143" w:rsidRPr="00EA5D60" w:rsidRDefault="005E6143" w:rsidP="005E6143">
      <w:pPr>
        <w:ind w:firstLine="720"/>
        <w:rPr>
          <w:rFonts w:ascii="Tahoma" w:hAnsi="Tahoma" w:cs="Tahoma"/>
          <w:sz w:val="20"/>
          <w:szCs w:val="20"/>
        </w:rPr>
      </w:pPr>
      <w:r w:rsidRPr="00EA5D60">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1C63A854" wp14:editId="44D173FB">
                <wp:simplePos x="0" y="0"/>
                <wp:positionH relativeFrom="column">
                  <wp:posOffset>-114300</wp:posOffset>
                </wp:positionH>
                <wp:positionV relativeFrom="paragraph">
                  <wp:posOffset>-1257300</wp:posOffset>
                </wp:positionV>
                <wp:extent cx="337185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D6686" w14:textId="77777777" w:rsidR="001E6489" w:rsidRDefault="001E6489" w:rsidP="005E6143">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3A854" id="_x0000_t202" coordsize="21600,21600" o:spt="202" path="m,l,21600r21600,l21600,xe">
                <v:stroke joinstyle="miter"/>
                <v:path gradientshapeok="t" o:connecttype="rect"/>
              </v:shapetype>
              <v:shape id="Text Box 2" o:spid="_x0000_s1026" type="#_x0000_t202" style="position:absolute;left:0;text-align:left;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" filled="f" stroked="f">
                <v:textbox>
                  <w:txbxContent>
                    <w:p w14:paraId="363D6686" w14:textId="77777777" w:rsidR="001E6489" w:rsidRDefault="001E6489" w:rsidP="005E6143">
                      <w:pPr>
                        <w:rPr>
                          <w:rFonts w:ascii="Calibri" w:hAnsi="Calibri"/>
                        </w:rPr>
                      </w:pPr>
                    </w:p>
                  </w:txbxContent>
                </v:textbox>
              </v:shape>
            </w:pict>
          </mc:Fallback>
        </mc:AlternateContent>
      </w:r>
      <w:r w:rsidRPr="00EA5D60">
        <w:rPr>
          <w:rFonts w:ascii="Tahoma" w:hAnsi="Tahoma" w:cs="Tahoma"/>
          <w:sz w:val="20"/>
          <w:szCs w:val="20"/>
        </w:rPr>
        <w:t>To: The Mayor and each Member of South Dublin County Council</w:t>
      </w:r>
    </w:p>
    <w:p w14:paraId="2FD1E229" w14:textId="77777777" w:rsidR="005E6143" w:rsidRPr="00EA5D60" w:rsidRDefault="005E6143" w:rsidP="005E6143">
      <w:pPr>
        <w:ind w:firstLine="720"/>
        <w:rPr>
          <w:rFonts w:ascii="Tahoma" w:hAnsi="Tahoma" w:cs="Tahoma"/>
          <w:sz w:val="20"/>
          <w:szCs w:val="20"/>
        </w:rPr>
      </w:pPr>
      <w:r w:rsidRPr="00EA5D60">
        <w:rPr>
          <w:rFonts w:ascii="Tahoma" w:hAnsi="Tahoma" w:cs="Tahoma"/>
          <w:sz w:val="20"/>
          <w:szCs w:val="20"/>
        </w:rPr>
        <w:t>Re: Three Year Capital Programme Progress Report – May 2020</w:t>
      </w:r>
    </w:p>
    <w:p w14:paraId="60D4F10D" w14:textId="08D7CBFE" w:rsidR="005E6143" w:rsidRPr="00EA5D60" w:rsidRDefault="005E6143" w:rsidP="005E6143">
      <w:pPr>
        <w:ind w:firstLine="720"/>
        <w:rPr>
          <w:rFonts w:ascii="Tahoma" w:hAnsi="Tahoma" w:cs="Tahoma"/>
          <w:sz w:val="20"/>
          <w:szCs w:val="20"/>
        </w:rPr>
      </w:pPr>
      <w:r w:rsidRPr="00EA5D60">
        <w:rPr>
          <w:rFonts w:ascii="Tahoma" w:hAnsi="Tahoma" w:cs="Tahoma"/>
          <w:sz w:val="20"/>
          <w:szCs w:val="20"/>
        </w:rPr>
        <w:t>Dear Member,</w:t>
      </w:r>
    </w:p>
    <w:p w14:paraId="331E7EFA" w14:textId="77777777" w:rsidR="005E6143" w:rsidRPr="00EA5D60" w:rsidRDefault="005E6143" w:rsidP="005E6143">
      <w:pPr>
        <w:ind w:left="720"/>
        <w:rPr>
          <w:rFonts w:ascii="Tahoma" w:hAnsi="Tahoma" w:cs="Tahoma"/>
          <w:sz w:val="20"/>
          <w:szCs w:val="20"/>
        </w:rPr>
      </w:pPr>
      <w:r w:rsidRPr="00EA5D60">
        <w:rPr>
          <w:rFonts w:ascii="Tahoma" w:hAnsi="Tahoma" w:cs="Tahoma"/>
          <w:sz w:val="20"/>
          <w:szCs w:val="20"/>
        </w:rPr>
        <w:t xml:space="preserve">This Quarterly Capital Progress Report sets out briefly the current position in relation to Capital Projects in the 2020 – 2022 Capital Programme. </w:t>
      </w:r>
    </w:p>
    <w:p w14:paraId="33FA1C35" w14:textId="77777777" w:rsidR="005E6143" w:rsidRPr="00EA5D60" w:rsidRDefault="005E6143" w:rsidP="005E6143">
      <w:pPr>
        <w:ind w:left="720"/>
        <w:rPr>
          <w:rFonts w:ascii="Tahoma" w:hAnsi="Tahoma" w:cs="Tahoma"/>
          <w:sz w:val="20"/>
          <w:szCs w:val="20"/>
        </w:rPr>
      </w:pPr>
    </w:p>
    <w:p w14:paraId="1D18D980" w14:textId="77777777" w:rsidR="005E6143" w:rsidRPr="00EA5D60" w:rsidRDefault="005E6143" w:rsidP="005E6143">
      <w:pPr>
        <w:ind w:left="720"/>
        <w:rPr>
          <w:rFonts w:ascii="Tahoma" w:hAnsi="Tahoma" w:cs="Tahoma"/>
          <w:b/>
          <w:sz w:val="20"/>
          <w:szCs w:val="20"/>
          <w:u w:val="single"/>
        </w:rPr>
      </w:pPr>
      <w:r w:rsidRPr="00EA5D60">
        <w:rPr>
          <w:rFonts w:ascii="Tahoma" w:hAnsi="Tahoma" w:cs="Tahoma"/>
          <w:b/>
          <w:sz w:val="20"/>
          <w:szCs w:val="20"/>
          <w:u w:val="single"/>
        </w:rPr>
        <w:t>Housing</w:t>
      </w:r>
    </w:p>
    <w:p w14:paraId="5D5CB879" w14:textId="77777777" w:rsidR="005E6143" w:rsidRPr="00EA5D60" w:rsidRDefault="005E6143" w:rsidP="005E6143">
      <w:pPr>
        <w:ind w:left="720"/>
        <w:rPr>
          <w:rFonts w:ascii="Tahoma" w:hAnsi="Tahoma" w:cs="Tahoma"/>
          <w:sz w:val="20"/>
          <w:szCs w:val="20"/>
          <w:u w:val="single"/>
        </w:rPr>
      </w:pPr>
    </w:p>
    <w:p w14:paraId="491DE3E8" w14:textId="77777777" w:rsidR="005E6143" w:rsidRPr="00EA5D60" w:rsidRDefault="005E6143" w:rsidP="005E6143">
      <w:pPr>
        <w:pStyle w:val="ListParagraph"/>
        <w:rPr>
          <w:rFonts w:ascii="Tahoma" w:hAnsi="Tahoma" w:cs="Tahoma"/>
          <w:sz w:val="20"/>
          <w:szCs w:val="20"/>
          <w:lang w:val="en"/>
        </w:rPr>
      </w:pPr>
      <w:r w:rsidRPr="00EA5D60">
        <w:rPr>
          <w:rFonts w:ascii="Tahoma" w:hAnsi="Tahoma" w:cs="Tahoma"/>
          <w:b/>
          <w:bCs/>
          <w:sz w:val="20"/>
          <w:szCs w:val="20"/>
          <w:lang w:val="en"/>
        </w:rPr>
        <w:t xml:space="preserve">Social Housing Construction </w:t>
      </w:r>
      <w:proofErr w:type="spellStart"/>
      <w:r w:rsidRPr="00EA5D60">
        <w:rPr>
          <w:rFonts w:ascii="Tahoma" w:hAnsi="Tahoma" w:cs="Tahoma"/>
          <w:b/>
          <w:bCs/>
          <w:sz w:val="20"/>
          <w:szCs w:val="20"/>
          <w:lang w:val="en"/>
        </w:rPr>
        <w:t>Programme</w:t>
      </w:r>
      <w:proofErr w:type="spellEnd"/>
      <w:r w:rsidRPr="00EA5D60">
        <w:rPr>
          <w:rFonts w:ascii="Tahoma" w:hAnsi="Tahoma" w:cs="Tahoma"/>
          <w:b/>
          <w:bCs/>
          <w:sz w:val="20"/>
          <w:szCs w:val="20"/>
          <w:lang w:val="en"/>
        </w:rPr>
        <w:t>:</w:t>
      </w:r>
    </w:p>
    <w:p w14:paraId="1ABD0EFB" w14:textId="77777777" w:rsidR="005E6143" w:rsidRPr="00EA5D60" w:rsidRDefault="005E6143" w:rsidP="005E6143">
      <w:pPr>
        <w:pStyle w:val="ListParagraph"/>
        <w:rPr>
          <w:rFonts w:ascii="Tahoma" w:hAnsi="Tahoma" w:cs="Tahoma"/>
          <w:sz w:val="20"/>
          <w:szCs w:val="20"/>
          <w:lang w:val="en"/>
        </w:rPr>
      </w:pPr>
      <w:r w:rsidRPr="00EA5D60">
        <w:rPr>
          <w:rFonts w:ascii="Tahoma" w:hAnsi="Tahoma" w:cs="Tahoma"/>
          <w:sz w:val="20"/>
          <w:szCs w:val="20"/>
          <w:lang w:val="en"/>
        </w:rPr>
        <w:t xml:space="preserve">While construction is currently closed down planning of future schemes remains a priority. As of yet no targets have been set for 2020 and completions will be heavily dependent on COVID 19 restrictions. We will continue to pursue purchase/lease options where opportunities arise in the appropriate locations. </w:t>
      </w:r>
    </w:p>
    <w:tbl>
      <w:tblPr>
        <w:tblW w:w="5000" w:type="pct"/>
        <w:tblInd w:w="815" w:type="dxa"/>
        <w:tblCellMar>
          <w:left w:w="0" w:type="dxa"/>
          <w:right w:w="0" w:type="dxa"/>
        </w:tblCellMar>
        <w:tblLook w:val="04A0" w:firstRow="1" w:lastRow="0" w:firstColumn="1" w:lastColumn="0" w:noHBand="0" w:noVBand="1"/>
      </w:tblPr>
      <w:tblGrid>
        <w:gridCol w:w="2268"/>
        <w:gridCol w:w="902"/>
        <w:gridCol w:w="5836"/>
      </w:tblGrid>
      <w:tr w:rsidR="005E6143" w:rsidRPr="00EA5D60" w14:paraId="77751A2D" w14:textId="77777777" w:rsidTr="003F600E">
        <w:trPr>
          <w:trHeight w:val="305"/>
        </w:trPr>
        <w:tc>
          <w:tcPr>
            <w:tcW w:w="5000" w:type="pct"/>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F46289" w14:textId="77777777" w:rsidR="005E6143" w:rsidRPr="00EA5D60" w:rsidRDefault="005E6143" w:rsidP="005E6143">
            <w:pPr>
              <w:rPr>
                <w:rFonts w:ascii="Tahoma" w:hAnsi="Tahoma" w:cs="Tahoma"/>
                <w:b/>
                <w:bCs/>
                <w:color w:val="000000"/>
                <w:sz w:val="20"/>
                <w:szCs w:val="20"/>
              </w:rPr>
            </w:pPr>
            <w:r w:rsidRPr="00EA5D60">
              <w:rPr>
                <w:rFonts w:ascii="Tahoma" w:hAnsi="Tahoma" w:cs="Tahoma"/>
                <w:b/>
                <w:bCs/>
                <w:color w:val="000000"/>
                <w:sz w:val="20"/>
                <w:szCs w:val="20"/>
              </w:rPr>
              <w:t>Schemes in progress / planning</w:t>
            </w:r>
          </w:p>
        </w:tc>
      </w:tr>
      <w:tr w:rsidR="005E6143" w:rsidRPr="00EA5D60" w14:paraId="06758F65" w14:textId="77777777" w:rsidTr="003F600E">
        <w:trPr>
          <w:trHeight w:val="305"/>
        </w:trPr>
        <w:tc>
          <w:tcPr>
            <w:tcW w:w="125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7A2C94" w14:textId="77777777" w:rsidR="005E6143" w:rsidRPr="00EA5D60" w:rsidRDefault="005E6143" w:rsidP="005E6143">
            <w:pPr>
              <w:rPr>
                <w:rFonts w:ascii="Tahoma" w:hAnsi="Tahoma" w:cs="Tahoma"/>
                <w:b/>
                <w:bCs/>
                <w:color w:val="000000"/>
                <w:sz w:val="20"/>
                <w:szCs w:val="20"/>
              </w:rPr>
            </w:pPr>
            <w:r w:rsidRPr="00EA5D60">
              <w:rPr>
                <w:rFonts w:ascii="Tahoma" w:hAnsi="Tahoma" w:cs="Tahoma"/>
                <w:b/>
                <w:bCs/>
                <w:color w:val="000000"/>
                <w:sz w:val="20"/>
                <w:szCs w:val="20"/>
              </w:rPr>
              <w:t>Location</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0D09E7" w14:textId="77777777" w:rsidR="005E6143" w:rsidRPr="00EA5D60" w:rsidRDefault="005E6143" w:rsidP="005E6143">
            <w:pPr>
              <w:jc w:val="center"/>
              <w:rPr>
                <w:rFonts w:ascii="Tahoma" w:hAnsi="Tahoma" w:cs="Tahoma"/>
                <w:b/>
                <w:bCs/>
                <w:color w:val="000000"/>
                <w:sz w:val="20"/>
                <w:szCs w:val="20"/>
              </w:rPr>
            </w:pPr>
            <w:r w:rsidRPr="00EA5D60">
              <w:rPr>
                <w:rFonts w:ascii="Tahoma" w:hAnsi="Tahoma" w:cs="Tahoma"/>
                <w:b/>
                <w:bCs/>
                <w:color w:val="000000"/>
                <w:sz w:val="20"/>
                <w:szCs w:val="20"/>
              </w:rPr>
              <w:t>No.</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41981F" w14:textId="77777777" w:rsidR="005E6143" w:rsidRPr="00EA5D60" w:rsidRDefault="005E6143" w:rsidP="005E6143">
            <w:pPr>
              <w:rPr>
                <w:rFonts w:ascii="Tahoma" w:hAnsi="Tahoma" w:cs="Tahoma"/>
                <w:b/>
                <w:bCs/>
                <w:color w:val="000000"/>
                <w:sz w:val="20"/>
                <w:szCs w:val="20"/>
              </w:rPr>
            </w:pPr>
            <w:r w:rsidRPr="00EA5D60">
              <w:rPr>
                <w:rFonts w:ascii="Tahoma" w:hAnsi="Tahoma" w:cs="Tahoma"/>
                <w:b/>
                <w:bCs/>
                <w:color w:val="000000"/>
                <w:sz w:val="20"/>
                <w:szCs w:val="20"/>
              </w:rPr>
              <w:t>Status</w:t>
            </w:r>
          </w:p>
        </w:tc>
      </w:tr>
      <w:tr w:rsidR="005E6143" w:rsidRPr="00EA5D60" w14:paraId="1B037A9B" w14:textId="77777777" w:rsidTr="003F600E">
        <w:trPr>
          <w:trHeight w:val="305"/>
        </w:trPr>
        <w:tc>
          <w:tcPr>
            <w:tcW w:w="125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0AB6A9" w14:textId="77777777" w:rsidR="005E6143" w:rsidRPr="00EA5D60" w:rsidRDefault="005E6143" w:rsidP="005E6143">
            <w:pPr>
              <w:rPr>
                <w:rFonts w:ascii="Tahoma" w:hAnsi="Tahoma" w:cs="Tahoma"/>
                <w:color w:val="000000"/>
                <w:sz w:val="20"/>
                <w:szCs w:val="20"/>
              </w:rPr>
            </w:pPr>
            <w:r w:rsidRPr="00EA5D60">
              <w:rPr>
                <w:rFonts w:ascii="Tahoma" w:hAnsi="Tahoma" w:cs="Tahoma"/>
                <w:color w:val="000000"/>
                <w:sz w:val="20"/>
                <w:szCs w:val="20"/>
              </w:rPr>
              <w:t>Grange PPP</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0E5F3B" w14:textId="77777777" w:rsidR="005E6143" w:rsidRPr="00EA5D60" w:rsidRDefault="005E6143" w:rsidP="005E6143">
            <w:pPr>
              <w:jc w:val="center"/>
              <w:rPr>
                <w:rFonts w:ascii="Tahoma" w:hAnsi="Tahoma" w:cs="Tahoma"/>
                <w:color w:val="000000"/>
                <w:sz w:val="20"/>
                <w:szCs w:val="20"/>
              </w:rPr>
            </w:pPr>
            <w:r w:rsidRPr="00EA5D60">
              <w:rPr>
                <w:rFonts w:ascii="Tahoma" w:hAnsi="Tahoma" w:cs="Tahoma"/>
                <w:color w:val="000000"/>
                <w:sz w:val="20"/>
                <w:szCs w:val="20"/>
              </w:rPr>
              <w:t>109</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682FED" w14:textId="77777777" w:rsidR="005E6143" w:rsidRPr="00EA5D60" w:rsidRDefault="005E6143" w:rsidP="005E6143">
            <w:pPr>
              <w:rPr>
                <w:rFonts w:ascii="Tahoma" w:hAnsi="Tahoma" w:cs="Tahoma"/>
                <w:sz w:val="20"/>
                <w:szCs w:val="20"/>
              </w:rPr>
            </w:pPr>
            <w:r w:rsidRPr="00EA5D60">
              <w:rPr>
                <w:rFonts w:ascii="Tahoma" w:hAnsi="Tahoma" w:cs="Tahoma"/>
                <w:sz w:val="20"/>
                <w:szCs w:val="20"/>
              </w:rPr>
              <w:t>For completion late summer 2020</w:t>
            </w:r>
          </w:p>
        </w:tc>
      </w:tr>
      <w:tr w:rsidR="005E6143" w:rsidRPr="00EA5D60" w14:paraId="7DA658F9" w14:textId="77777777" w:rsidTr="003F600E">
        <w:trPr>
          <w:trHeight w:val="305"/>
        </w:trPr>
        <w:tc>
          <w:tcPr>
            <w:tcW w:w="125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83482C" w14:textId="77777777" w:rsidR="005E6143" w:rsidRPr="00EA5D60" w:rsidRDefault="005E6143" w:rsidP="005E6143">
            <w:pPr>
              <w:rPr>
                <w:rFonts w:ascii="Tahoma" w:hAnsi="Tahoma" w:cs="Tahoma"/>
                <w:color w:val="000000"/>
                <w:sz w:val="20"/>
                <w:szCs w:val="20"/>
              </w:rPr>
            </w:pPr>
            <w:r w:rsidRPr="00EA5D60">
              <w:rPr>
                <w:rFonts w:ascii="Tahoma" w:hAnsi="Tahoma" w:cs="Tahoma"/>
                <w:color w:val="000000"/>
                <w:sz w:val="20"/>
                <w:szCs w:val="20"/>
              </w:rPr>
              <w:t>Riversdale, Clondalkin</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74C536" w14:textId="77777777" w:rsidR="005E6143" w:rsidRPr="00EA5D60" w:rsidRDefault="005E6143" w:rsidP="005E6143">
            <w:pPr>
              <w:jc w:val="center"/>
              <w:rPr>
                <w:rFonts w:ascii="Tahoma" w:hAnsi="Tahoma" w:cs="Tahoma"/>
                <w:color w:val="000000"/>
                <w:sz w:val="20"/>
                <w:szCs w:val="20"/>
              </w:rPr>
            </w:pPr>
            <w:r w:rsidRPr="00EA5D60">
              <w:rPr>
                <w:rFonts w:ascii="Tahoma" w:hAnsi="Tahoma" w:cs="Tahoma"/>
                <w:color w:val="000000"/>
                <w:sz w:val="20"/>
                <w:szCs w:val="20"/>
              </w:rPr>
              <w:t>44</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BE5A99" w14:textId="77777777" w:rsidR="005E6143" w:rsidRPr="00EA5D60" w:rsidRDefault="005E6143" w:rsidP="005E6143">
            <w:pPr>
              <w:rPr>
                <w:rFonts w:ascii="Tahoma" w:hAnsi="Tahoma" w:cs="Tahoma"/>
                <w:sz w:val="20"/>
                <w:szCs w:val="20"/>
              </w:rPr>
            </w:pPr>
            <w:r w:rsidRPr="00EA5D60">
              <w:rPr>
                <w:rFonts w:ascii="Tahoma" w:hAnsi="Tahoma" w:cs="Tahoma"/>
                <w:sz w:val="20"/>
                <w:szCs w:val="20"/>
              </w:rPr>
              <w:t>Tender complete – on site Q2. 2020</w:t>
            </w:r>
          </w:p>
        </w:tc>
      </w:tr>
      <w:tr w:rsidR="005E6143" w:rsidRPr="00EA5D60" w14:paraId="6BD4E6DB" w14:textId="77777777" w:rsidTr="003F600E">
        <w:trPr>
          <w:trHeight w:val="305"/>
        </w:trPr>
        <w:tc>
          <w:tcPr>
            <w:tcW w:w="125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B04DE7" w14:textId="77777777" w:rsidR="005E6143" w:rsidRPr="00EA5D60" w:rsidRDefault="005E6143" w:rsidP="005E6143">
            <w:pPr>
              <w:rPr>
                <w:rFonts w:ascii="Tahoma" w:hAnsi="Tahoma" w:cs="Tahoma"/>
                <w:color w:val="000000"/>
                <w:sz w:val="20"/>
                <w:szCs w:val="20"/>
              </w:rPr>
            </w:pPr>
            <w:proofErr w:type="spellStart"/>
            <w:r w:rsidRPr="00EA5D60">
              <w:rPr>
                <w:rFonts w:ascii="Tahoma" w:hAnsi="Tahoma" w:cs="Tahoma"/>
                <w:color w:val="000000"/>
                <w:sz w:val="20"/>
                <w:szCs w:val="20"/>
              </w:rPr>
              <w:t>Homeville</w:t>
            </w:r>
            <w:proofErr w:type="spellEnd"/>
            <w:r w:rsidRPr="00EA5D60">
              <w:rPr>
                <w:rFonts w:ascii="Tahoma" w:hAnsi="Tahoma" w:cs="Tahoma"/>
                <w:color w:val="000000"/>
                <w:sz w:val="20"/>
                <w:szCs w:val="20"/>
              </w:rPr>
              <w:t xml:space="preserve"> </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A98417" w14:textId="77777777" w:rsidR="005E6143" w:rsidRPr="00EA5D60" w:rsidRDefault="005E6143" w:rsidP="005E6143">
            <w:pPr>
              <w:jc w:val="center"/>
              <w:rPr>
                <w:rFonts w:ascii="Tahoma" w:hAnsi="Tahoma" w:cs="Tahoma"/>
                <w:color w:val="000000"/>
                <w:sz w:val="20"/>
                <w:szCs w:val="20"/>
              </w:rPr>
            </w:pPr>
            <w:r w:rsidRPr="00EA5D60">
              <w:rPr>
                <w:rFonts w:ascii="Tahoma" w:hAnsi="Tahoma" w:cs="Tahoma"/>
                <w:color w:val="000000"/>
                <w:sz w:val="20"/>
                <w:szCs w:val="20"/>
              </w:rPr>
              <w:t>16</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D32DB" w14:textId="77777777" w:rsidR="005E6143" w:rsidRPr="00EA5D60" w:rsidRDefault="005E6143" w:rsidP="005E6143">
            <w:pPr>
              <w:rPr>
                <w:rFonts w:ascii="Tahoma" w:hAnsi="Tahoma" w:cs="Tahoma"/>
                <w:sz w:val="20"/>
                <w:szCs w:val="20"/>
              </w:rPr>
            </w:pPr>
            <w:r w:rsidRPr="00EA5D60">
              <w:rPr>
                <w:rFonts w:ascii="Tahoma" w:hAnsi="Tahoma" w:cs="Tahoma"/>
                <w:sz w:val="20"/>
                <w:szCs w:val="20"/>
              </w:rPr>
              <w:t>Tender complete – on site Q2. 2020</w:t>
            </w:r>
          </w:p>
        </w:tc>
      </w:tr>
      <w:tr w:rsidR="005E6143" w:rsidRPr="00EA5D60" w14:paraId="315CFFD7"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A93D98" w14:textId="77777777" w:rsidR="005E6143" w:rsidRPr="00EA5D60" w:rsidRDefault="005E6143" w:rsidP="005E6143">
            <w:pPr>
              <w:rPr>
                <w:rFonts w:ascii="Tahoma" w:hAnsi="Tahoma" w:cs="Tahoma"/>
                <w:sz w:val="20"/>
                <w:szCs w:val="20"/>
              </w:rPr>
            </w:pPr>
            <w:r w:rsidRPr="00EA5D60">
              <w:rPr>
                <w:rFonts w:ascii="Tahoma" w:hAnsi="Tahoma" w:cs="Tahoma"/>
                <w:sz w:val="20"/>
                <w:szCs w:val="20"/>
              </w:rPr>
              <w:t>St. Catherine’s</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ACC88F"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13</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6F5B5" w14:textId="77777777" w:rsidR="005E6143" w:rsidRPr="00EA5D60" w:rsidRDefault="005E6143" w:rsidP="005E6143">
            <w:pPr>
              <w:rPr>
                <w:rFonts w:ascii="Tahoma" w:hAnsi="Tahoma" w:cs="Tahoma"/>
                <w:sz w:val="20"/>
                <w:szCs w:val="20"/>
              </w:rPr>
            </w:pPr>
            <w:r w:rsidRPr="00EA5D60">
              <w:rPr>
                <w:rFonts w:ascii="Tahoma" w:hAnsi="Tahoma" w:cs="Tahoma"/>
                <w:sz w:val="20"/>
                <w:szCs w:val="20"/>
              </w:rPr>
              <w:t>Tender complete – preparing submission to DHPLG</w:t>
            </w:r>
          </w:p>
        </w:tc>
      </w:tr>
      <w:tr w:rsidR="005E6143" w:rsidRPr="00EA5D60" w14:paraId="050AF0A0"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CFA1D6"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Bradys</w:t>
            </w:r>
            <w:proofErr w:type="spellEnd"/>
            <w:r w:rsidRPr="00EA5D60">
              <w:rPr>
                <w:rFonts w:ascii="Tahoma" w:hAnsi="Tahoma" w:cs="Tahoma"/>
                <w:sz w:val="20"/>
                <w:szCs w:val="20"/>
              </w:rPr>
              <w:t xml:space="preserve"> Field </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807A90"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12</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ACEC4" w14:textId="77777777" w:rsidR="005E6143" w:rsidRPr="00EA5D60" w:rsidRDefault="005E6143" w:rsidP="005E6143">
            <w:pPr>
              <w:rPr>
                <w:rFonts w:ascii="Tahoma" w:hAnsi="Tahoma" w:cs="Tahoma"/>
                <w:sz w:val="20"/>
                <w:szCs w:val="20"/>
              </w:rPr>
            </w:pPr>
            <w:r w:rsidRPr="00EA5D60">
              <w:rPr>
                <w:rFonts w:ascii="Tahoma" w:hAnsi="Tahoma" w:cs="Tahoma"/>
                <w:sz w:val="20"/>
                <w:szCs w:val="20"/>
              </w:rPr>
              <w:t>Part 8 approved February – detailed design process underway</w:t>
            </w:r>
          </w:p>
        </w:tc>
      </w:tr>
      <w:tr w:rsidR="005E6143" w:rsidRPr="00EA5D60" w14:paraId="4DDBFF0D"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DDF2E"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Templegoue</w:t>
            </w:r>
            <w:proofErr w:type="spellEnd"/>
            <w:r w:rsidRPr="00EA5D60">
              <w:rPr>
                <w:rFonts w:ascii="Tahoma" w:hAnsi="Tahoma" w:cs="Tahoma"/>
                <w:sz w:val="20"/>
                <w:szCs w:val="20"/>
              </w:rPr>
              <w:t xml:space="preserve"> Village</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27A2E6"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11</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A108D0"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Due to go to tender Q2. 2020 </w:t>
            </w:r>
          </w:p>
        </w:tc>
      </w:tr>
      <w:tr w:rsidR="005E6143" w:rsidRPr="00EA5D60" w14:paraId="0199B657"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D4629A" w14:textId="77777777" w:rsidR="005E6143" w:rsidRPr="00EA5D60" w:rsidRDefault="005E6143" w:rsidP="005E6143">
            <w:pPr>
              <w:rPr>
                <w:rFonts w:ascii="Tahoma" w:hAnsi="Tahoma" w:cs="Tahoma"/>
                <w:sz w:val="20"/>
                <w:szCs w:val="20"/>
              </w:rPr>
            </w:pPr>
            <w:r w:rsidRPr="00EA5D60">
              <w:rPr>
                <w:rFonts w:ascii="Tahoma" w:hAnsi="Tahoma" w:cs="Tahoma"/>
                <w:sz w:val="20"/>
                <w:szCs w:val="20"/>
              </w:rPr>
              <w:t>Fernwood/Maplewood</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76F5B"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40</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7E5D9"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Cluid</w:t>
            </w:r>
            <w:proofErr w:type="spellEnd"/>
            <w:r w:rsidRPr="00EA5D60">
              <w:rPr>
                <w:rFonts w:ascii="Tahoma" w:hAnsi="Tahoma" w:cs="Tahoma"/>
                <w:sz w:val="20"/>
                <w:szCs w:val="20"/>
              </w:rPr>
              <w:t xml:space="preserve"> / Plans to be onsite – target Q2 2020</w:t>
            </w:r>
          </w:p>
        </w:tc>
      </w:tr>
      <w:tr w:rsidR="005E6143" w:rsidRPr="00EA5D60" w14:paraId="04385DE9"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F4C881" w14:textId="77777777" w:rsidR="005E6143" w:rsidRPr="00EA5D60" w:rsidRDefault="005E6143" w:rsidP="005E6143">
            <w:pPr>
              <w:rPr>
                <w:rFonts w:ascii="Tahoma" w:hAnsi="Tahoma" w:cs="Tahoma"/>
                <w:sz w:val="20"/>
                <w:szCs w:val="20"/>
              </w:rPr>
            </w:pPr>
            <w:r w:rsidRPr="00EA5D60">
              <w:rPr>
                <w:rFonts w:ascii="Tahoma" w:hAnsi="Tahoma" w:cs="Tahoma"/>
                <w:sz w:val="20"/>
                <w:szCs w:val="20"/>
              </w:rPr>
              <w:t>Whitestown Way</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BCA660"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81</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787FA"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Cluid</w:t>
            </w:r>
            <w:proofErr w:type="spellEnd"/>
            <w:r w:rsidRPr="00EA5D60">
              <w:rPr>
                <w:rFonts w:ascii="Tahoma" w:hAnsi="Tahoma" w:cs="Tahoma"/>
                <w:sz w:val="20"/>
                <w:szCs w:val="20"/>
              </w:rPr>
              <w:t xml:space="preserve"> / Currently out to tender – target on site Q3.2020</w:t>
            </w:r>
          </w:p>
        </w:tc>
      </w:tr>
      <w:tr w:rsidR="005E6143" w:rsidRPr="00EA5D60" w14:paraId="27B16B35"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777031"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Nangor</w:t>
            </w:r>
            <w:proofErr w:type="spellEnd"/>
            <w:r w:rsidRPr="00EA5D60">
              <w:rPr>
                <w:rFonts w:ascii="Tahoma" w:hAnsi="Tahoma" w:cs="Tahoma"/>
                <w:sz w:val="20"/>
                <w:szCs w:val="20"/>
              </w:rPr>
              <w:t xml:space="preserve"> Road</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7B249"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10</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F73FC" w14:textId="77777777" w:rsidR="005E6143" w:rsidRPr="00EA5D60" w:rsidRDefault="005E6143" w:rsidP="005E6143">
            <w:pPr>
              <w:rPr>
                <w:rFonts w:ascii="Tahoma" w:hAnsi="Tahoma" w:cs="Tahoma"/>
                <w:sz w:val="20"/>
                <w:szCs w:val="20"/>
              </w:rPr>
            </w:pPr>
            <w:r w:rsidRPr="00EA5D60">
              <w:rPr>
                <w:rFonts w:ascii="Tahoma" w:hAnsi="Tahoma" w:cs="Tahoma"/>
                <w:sz w:val="20"/>
                <w:szCs w:val="20"/>
              </w:rPr>
              <w:t>SIMON / Were due to commence on site before Covid-19 restrictions</w:t>
            </w:r>
          </w:p>
        </w:tc>
      </w:tr>
      <w:tr w:rsidR="005E6143" w:rsidRPr="00EA5D60" w14:paraId="4897A72D"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A8FDE"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Collinstown</w:t>
            </w:r>
            <w:proofErr w:type="spellEnd"/>
            <w:r w:rsidRPr="00EA5D60">
              <w:rPr>
                <w:rFonts w:ascii="Tahoma" w:hAnsi="Tahoma" w:cs="Tahoma"/>
                <w:sz w:val="20"/>
                <w:szCs w:val="20"/>
              </w:rPr>
              <w:t xml:space="preserve"> Grove</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E19A7"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4</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CB0BFC"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Tuath</w:t>
            </w:r>
            <w:proofErr w:type="spellEnd"/>
            <w:r w:rsidRPr="00EA5D60">
              <w:rPr>
                <w:rFonts w:ascii="Tahoma" w:hAnsi="Tahoma" w:cs="Tahoma"/>
                <w:sz w:val="20"/>
                <w:szCs w:val="20"/>
              </w:rPr>
              <w:t xml:space="preserve"> / Completed and occupied March 2020</w:t>
            </w:r>
          </w:p>
        </w:tc>
      </w:tr>
      <w:tr w:rsidR="005E6143" w:rsidRPr="00EA5D60" w14:paraId="2462D588"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F54103"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Balgaddy</w:t>
            </w:r>
            <w:proofErr w:type="spellEnd"/>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CBFDDC"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69</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6BECF"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Stage 1 approved by DHPLG </w:t>
            </w:r>
          </w:p>
        </w:tc>
      </w:tr>
      <w:tr w:rsidR="005E6143" w:rsidRPr="00EA5D60" w14:paraId="596FEC38"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A67D12"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Greenfort</w:t>
            </w:r>
            <w:proofErr w:type="spellEnd"/>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19245B"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2</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4AAF9" w14:textId="77777777" w:rsidR="005E6143" w:rsidRPr="00EA5D60" w:rsidRDefault="005E6143" w:rsidP="005E6143">
            <w:pPr>
              <w:rPr>
                <w:rFonts w:ascii="Tahoma" w:hAnsi="Tahoma" w:cs="Tahoma"/>
                <w:sz w:val="20"/>
                <w:szCs w:val="20"/>
              </w:rPr>
            </w:pPr>
            <w:r w:rsidRPr="00EA5D60">
              <w:rPr>
                <w:rFonts w:ascii="Tahoma" w:hAnsi="Tahoma" w:cs="Tahoma"/>
                <w:sz w:val="20"/>
                <w:szCs w:val="20"/>
              </w:rPr>
              <w:t>Tenders being assessed. Planned to be onsite Q2. 2020</w:t>
            </w:r>
          </w:p>
        </w:tc>
      </w:tr>
      <w:tr w:rsidR="005E6143" w:rsidRPr="00EA5D60" w14:paraId="75A5F55F"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61169" w14:textId="77777777" w:rsidR="005E6143" w:rsidRPr="00EA5D60" w:rsidRDefault="005E6143" w:rsidP="005E6143">
            <w:pPr>
              <w:rPr>
                <w:rFonts w:ascii="Tahoma" w:hAnsi="Tahoma" w:cs="Tahoma"/>
                <w:sz w:val="20"/>
                <w:szCs w:val="20"/>
              </w:rPr>
            </w:pPr>
            <w:r w:rsidRPr="00EA5D60">
              <w:rPr>
                <w:rFonts w:ascii="Tahoma" w:hAnsi="Tahoma" w:cs="Tahoma"/>
                <w:sz w:val="20"/>
                <w:szCs w:val="20"/>
              </w:rPr>
              <w:t>St. Mark Avenue</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6C6A9"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41</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4FE8E1"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Due to go to tender Q2. 2020 </w:t>
            </w:r>
          </w:p>
        </w:tc>
      </w:tr>
      <w:tr w:rsidR="005E6143" w:rsidRPr="00EA5D60" w14:paraId="4D26E42F"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C34474"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Lindisfarne – canal </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61B97"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31</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FD36AA" w14:textId="77777777" w:rsidR="005E6143" w:rsidRPr="00EA5D60" w:rsidRDefault="005E6143" w:rsidP="005E6143">
            <w:pPr>
              <w:rPr>
                <w:rFonts w:ascii="Tahoma" w:hAnsi="Tahoma" w:cs="Tahoma"/>
                <w:sz w:val="20"/>
                <w:szCs w:val="20"/>
              </w:rPr>
            </w:pPr>
            <w:r w:rsidRPr="00EA5D60">
              <w:rPr>
                <w:rFonts w:ascii="Tahoma" w:hAnsi="Tahoma" w:cs="Tahoma"/>
                <w:sz w:val="20"/>
                <w:szCs w:val="20"/>
              </w:rPr>
              <w:t>Being assessed – going to ACM this summer</w:t>
            </w:r>
          </w:p>
        </w:tc>
      </w:tr>
      <w:tr w:rsidR="005E6143" w:rsidRPr="00EA5D60" w14:paraId="7D7D848E"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0CC367" w14:textId="77777777" w:rsidR="005E6143" w:rsidRPr="00EA5D60" w:rsidRDefault="005E6143" w:rsidP="005E6143">
            <w:pPr>
              <w:rPr>
                <w:rFonts w:ascii="Tahoma" w:hAnsi="Tahoma" w:cs="Tahoma"/>
                <w:sz w:val="20"/>
                <w:szCs w:val="20"/>
              </w:rPr>
            </w:pPr>
            <w:r w:rsidRPr="00EA5D60">
              <w:rPr>
                <w:rFonts w:ascii="Tahoma" w:hAnsi="Tahoma" w:cs="Tahoma"/>
                <w:sz w:val="20"/>
                <w:szCs w:val="20"/>
              </w:rPr>
              <w:t>Eircom Site/</w:t>
            </w:r>
            <w:proofErr w:type="spellStart"/>
            <w:r w:rsidRPr="00EA5D60">
              <w:rPr>
                <w:rFonts w:ascii="Tahoma" w:hAnsi="Tahoma" w:cs="Tahoma"/>
                <w:sz w:val="20"/>
                <w:szCs w:val="20"/>
              </w:rPr>
              <w:t>Nangor</w:t>
            </w:r>
            <w:proofErr w:type="spellEnd"/>
            <w:r w:rsidRPr="00EA5D60">
              <w:rPr>
                <w:rFonts w:ascii="Tahoma" w:hAnsi="Tahoma" w:cs="Tahoma"/>
                <w:sz w:val="20"/>
                <w:szCs w:val="20"/>
              </w:rPr>
              <w:t xml:space="preserve"> Road</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12893"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93</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6E674B" w14:textId="77777777" w:rsidR="005E6143" w:rsidRPr="00EA5D60" w:rsidRDefault="005E6143" w:rsidP="005E6143">
            <w:pPr>
              <w:rPr>
                <w:rFonts w:ascii="Tahoma" w:hAnsi="Tahoma" w:cs="Tahoma"/>
                <w:sz w:val="20"/>
                <w:szCs w:val="20"/>
              </w:rPr>
            </w:pPr>
            <w:r w:rsidRPr="00EA5D60">
              <w:rPr>
                <w:rFonts w:ascii="Tahoma" w:hAnsi="Tahoma" w:cs="Tahoma"/>
                <w:sz w:val="20"/>
                <w:szCs w:val="20"/>
              </w:rPr>
              <w:t>Stage 1 approved by DHPLG</w:t>
            </w:r>
          </w:p>
        </w:tc>
      </w:tr>
      <w:tr w:rsidR="005E6143" w:rsidRPr="00EA5D60" w14:paraId="39E489BA"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533365" w14:textId="77777777" w:rsidR="005E6143" w:rsidRPr="00EA5D60" w:rsidRDefault="005E6143" w:rsidP="005E6143">
            <w:pPr>
              <w:rPr>
                <w:rFonts w:ascii="Tahoma" w:hAnsi="Tahoma" w:cs="Tahoma"/>
                <w:sz w:val="20"/>
                <w:szCs w:val="20"/>
              </w:rPr>
            </w:pPr>
            <w:r w:rsidRPr="00EA5D60">
              <w:rPr>
                <w:rFonts w:ascii="Tahoma" w:hAnsi="Tahoma" w:cs="Tahoma"/>
                <w:sz w:val="20"/>
                <w:szCs w:val="20"/>
              </w:rPr>
              <w:lastRenderedPageBreak/>
              <w:t>Lucan Road, Palmerstown</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E7949D"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4</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3D2C99"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Tuath</w:t>
            </w:r>
            <w:proofErr w:type="spellEnd"/>
            <w:r w:rsidRPr="00EA5D60">
              <w:rPr>
                <w:rFonts w:ascii="Tahoma" w:hAnsi="Tahoma" w:cs="Tahoma"/>
                <w:sz w:val="20"/>
                <w:szCs w:val="20"/>
              </w:rPr>
              <w:t xml:space="preserve"> / Plans circulated to area committee members on 1</w:t>
            </w:r>
            <w:r w:rsidRPr="00EA5D60">
              <w:rPr>
                <w:rFonts w:ascii="Tahoma" w:hAnsi="Tahoma" w:cs="Tahoma"/>
                <w:sz w:val="20"/>
                <w:szCs w:val="20"/>
                <w:vertAlign w:val="superscript"/>
              </w:rPr>
              <w:t>st</w:t>
            </w:r>
            <w:r w:rsidRPr="00EA5D60">
              <w:rPr>
                <w:rFonts w:ascii="Tahoma" w:hAnsi="Tahoma" w:cs="Tahoma"/>
                <w:sz w:val="20"/>
                <w:szCs w:val="20"/>
              </w:rPr>
              <w:t xml:space="preserve"> May</w:t>
            </w:r>
          </w:p>
        </w:tc>
      </w:tr>
      <w:tr w:rsidR="005E6143" w:rsidRPr="00EA5D60" w14:paraId="427083BE"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847B7E"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Rossfield</w:t>
            </w:r>
            <w:proofErr w:type="spellEnd"/>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238DC"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2</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CC3094" w14:textId="77777777" w:rsidR="005E6143" w:rsidRPr="00EA5D60" w:rsidRDefault="005E6143" w:rsidP="005E6143">
            <w:pPr>
              <w:rPr>
                <w:rFonts w:ascii="Tahoma" w:hAnsi="Tahoma" w:cs="Tahoma"/>
                <w:sz w:val="20"/>
                <w:szCs w:val="20"/>
              </w:rPr>
            </w:pPr>
            <w:r w:rsidRPr="00EA5D60">
              <w:rPr>
                <w:rFonts w:ascii="Tahoma" w:hAnsi="Tahoma" w:cs="Tahoma"/>
                <w:sz w:val="20"/>
                <w:szCs w:val="20"/>
              </w:rPr>
              <w:t>Plans finalised for discussion at ACM</w:t>
            </w:r>
          </w:p>
        </w:tc>
      </w:tr>
      <w:tr w:rsidR="005E6143" w:rsidRPr="00EA5D60" w14:paraId="18F07AE4"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7AF207"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St. </w:t>
            </w:r>
            <w:proofErr w:type="spellStart"/>
            <w:r w:rsidRPr="00EA5D60">
              <w:rPr>
                <w:rFonts w:ascii="Tahoma" w:hAnsi="Tahoma" w:cs="Tahoma"/>
                <w:sz w:val="20"/>
                <w:szCs w:val="20"/>
              </w:rPr>
              <w:t>Maelruan’s</w:t>
            </w:r>
            <w:proofErr w:type="spellEnd"/>
            <w:r w:rsidRPr="00EA5D60">
              <w:rPr>
                <w:rFonts w:ascii="Tahoma" w:hAnsi="Tahoma" w:cs="Tahoma"/>
                <w:sz w:val="20"/>
                <w:szCs w:val="20"/>
              </w:rPr>
              <w:t xml:space="preserve"> / </w:t>
            </w:r>
            <w:proofErr w:type="spellStart"/>
            <w:r w:rsidRPr="00EA5D60">
              <w:rPr>
                <w:rFonts w:ascii="Tahoma" w:hAnsi="Tahoma" w:cs="Tahoma"/>
                <w:sz w:val="20"/>
                <w:szCs w:val="20"/>
              </w:rPr>
              <w:t>Belgard</w:t>
            </w:r>
            <w:proofErr w:type="spellEnd"/>
            <w:r w:rsidRPr="00EA5D60">
              <w:rPr>
                <w:rFonts w:ascii="Tahoma" w:hAnsi="Tahoma" w:cs="Tahoma"/>
                <w:sz w:val="20"/>
                <w:szCs w:val="20"/>
              </w:rPr>
              <w:t xml:space="preserve"> Sq. North</w:t>
            </w:r>
          </w:p>
        </w:tc>
        <w:tc>
          <w:tcPr>
            <w:tcW w:w="5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3E6DD" w14:textId="77777777" w:rsidR="005E6143" w:rsidRPr="00EA5D60" w:rsidRDefault="005E6143" w:rsidP="005E6143">
            <w:pPr>
              <w:jc w:val="center"/>
              <w:rPr>
                <w:rFonts w:ascii="Tahoma" w:hAnsi="Tahoma" w:cs="Tahoma"/>
                <w:sz w:val="20"/>
                <w:szCs w:val="20"/>
              </w:rPr>
            </w:pPr>
            <w:r w:rsidRPr="00EA5D60">
              <w:rPr>
                <w:rFonts w:ascii="Tahoma" w:hAnsi="Tahoma" w:cs="Tahoma"/>
                <w:sz w:val="20"/>
                <w:szCs w:val="20"/>
              </w:rPr>
              <w:t>140</w:t>
            </w:r>
          </w:p>
        </w:tc>
        <w:tc>
          <w:tcPr>
            <w:tcW w:w="32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DC6A8C" w14:textId="77777777" w:rsidR="005E6143" w:rsidRPr="00EA5D60" w:rsidRDefault="005E6143" w:rsidP="005E6143">
            <w:pPr>
              <w:rPr>
                <w:rFonts w:ascii="Tahoma" w:hAnsi="Tahoma" w:cs="Tahoma"/>
                <w:sz w:val="20"/>
                <w:szCs w:val="20"/>
              </w:rPr>
            </w:pPr>
            <w:r w:rsidRPr="00EA5D60">
              <w:rPr>
                <w:rFonts w:ascii="Tahoma" w:hAnsi="Tahoma" w:cs="Tahoma"/>
                <w:sz w:val="20"/>
                <w:szCs w:val="20"/>
              </w:rPr>
              <w:t>Masterplan near completion – for Council in July</w:t>
            </w:r>
          </w:p>
        </w:tc>
      </w:tr>
      <w:tr w:rsidR="005E6143" w:rsidRPr="00EA5D60" w14:paraId="2F5C1377"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A74462"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Killinarden </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F74F5A" w14:textId="77777777" w:rsidR="005E6143" w:rsidRPr="00EA5D60" w:rsidRDefault="005E6143" w:rsidP="005E6143">
            <w:pPr>
              <w:jc w:val="center"/>
              <w:rPr>
                <w:rFonts w:ascii="Tahoma" w:hAnsi="Tahoma" w:cs="Tahoma"/>
                <w:color w:val="000000"/>
                <w:sz w:val="20"/>
                <w:szCs w:val="20"/>
              </w:rPr>
            </w:pPr>
            <w:r w:rsidRPr="00EA5D60">
              <w:rPr>
                <w:rFonts w:ascii="Tahoma" w:hAnsi="Tahoma" w:cs="Tahoma"/>
                <w:color w:val="000000"/>
                <w:sz w:val="20"/>
                <w:szCs w:val="20"/>
              </w:rPr>
              <w:t>100</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ABEAD1"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Masterplan finalised – presented to Council in March </w:t>
            </w:r>
          </w:p>
        </w:tc>
      </w:tr>
      <w:tr w:rsidR="005E6143" w:rsidRPr="00EA5D60" w14:paraId="44FDFCF0"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639744" w14:textId="77777777" w:rsidR="005E6143" w:rsidRPr="00EA5D60" w:rsidRDefault="005E6143" w:rsidP="005E6143">
            <w:pPr>
              <w:rPr>
                <w:rFonts w:ascii="Tahoma" w:hAnsi="Tahoma" w:cs="Tahoma"/>
                <w:sz w:val="20"/>
                <w:szCs w:val="20"/>
              </w:rPr>
            </w:pPr>
            <w:r w:rsidRPr="00EA5D60">
              <w:rPr>
                <w:rFonts w:ascii="Tahoma" w:hAnsi="Tahoma" w:cs="Tahoma"/>
                <w:sz w:val="20"/>
                <w:szCs w:val="20"/>
              </w:rPr>
              <w:t>Rathcoole</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AF0024" w14:textId="77777777" w:rsidR="005E6143" w:rsidRPr="00EA5D60" w:rsidRDefault="005E6143" w:rsidP="005E6143">
            <w:pPr>
              <w:jc w:val="center"/>
              <w:rPr>
                <w:rFonts w:ascii="Tahoma" w:hAnsi="Tahoma" w:cs="Tahoma"/>
                <w:color w:val="000000"/>
                <w:sz w:val="20"/>
                <w:szCs w:val="20"/>
              </w:rPr>
            </w:pPr>
            <w:r w:rsidRPr="00EA5D60">
              <w:rPr>
                <w:rFonts w:ascii="Tahoma" w:hAnsi="Tahoma" w:cs="Tahoma"/>
                <w:color w:val="000000"/>
                <w:sz w:val="20"/>
                <w:szCs w:val="20"/>
              </w:rPr>
              <w:t>100</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A54969" w14:textId="77777777" w:rsidR="005E6143" w:rsidRPr="00EA5D60" w:rsidRDefault="005E6143" w:rsidP="005E6143">
            <w:pPr>
              <w:rPr>
                <w:rFonts w:ascii="Tahoma" w:hAnsi="Tahoma" w:cs="Tahoma"/>
                <w:sz w:val="20"/>
                <w:szCs w:val="20"/>
              </w:rPr>
            </w:pPr>
            <w:r w:rsidRPr="00EA5D60">
              <w:rPr>
                <w:rFonts w:ascii="Tahoma" w:hAnsi="Tahoma" w:cs="Tahoma"/>
                <w:sz w:val="20"/>
                <w:szCs w:val="20"/>
              </w:rPr>
              <w:t xml:space="preserve">Masterplan being finalised – for Council later in year </w:t>
            </w:r>
          </w:p>
        </w:tc>
      </w:tr>
      <w:tr w:rsidR="005E6143" w:rsidRPr="00EA5D60" w14:paraId="4C325F8A" w14:textId="77777777" w:rsidTr="003F600E">
        <w:trPr>
          <w:trHeight w:val="305"/>
        </w:trPr>
        <w:tc>
          <w:tcPr>
            <w:tcW w:w="1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D5B14" w14:textId="77777777" w:rsidR="005E6143" w:rsidRPr="00EA5D60" w:rsidRDefault="005E6143" w:rsidP="005E6143">
            <w:pPr>
              <w:rPr>
                <w:rFonts w:ascii="Tahoma" w:hAnsi="Tahoma" w:cs="Tahoma"/>
                <w:sz w:val="20"/>
                <w:szCs w:val="20"/>
              </w:rPr>
            </w:pPr>
            <w:proofErr w:type="spellStart"/>
            <w:r w:rsidRPr="00EA5D60">
              <w:rPr>
                <w:rFonts w:ascii="Tahoma" w:hAnsi="Tahoma" w:cs="Tahoma"/>
                <w:sz w:val="20"/>
                <w:szCs w:val="20"/>
              </w:rPr>
              <w:t>Clonburris</w:t>
            </w:r>
            <w:proofErr w:type="spellEnd"/>
            <w:r w:rsidRPr="00EA5D60">
              <w:rPr>
                <w:rFonts w:ascii="Tahoma" w:hAnsi="Tahoma" w:cs="Tahoma"/>
                <w:sz w:val="20"/>
                <w:szCs w:val="20"/>
              </w:rPr>
              <w:t xml:space="preserve"> Site 1</w:t>
            </w:r>
          </w:p>
        </w:tc>
        <w:tc>
          <w:tcPr>
            <w:tcW w:w="5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BEA93" w14:textId="77777777" w:rsidR="005E6143" w:rsidRPr="00EA5D60" w:rsidRDefault="005E6143" w:rsidP="005E6143">
            <w:pPr>
              <w:jc w:val="center"/>
              <w:rPr>
                <w:rFonts w:ascii="Tahoma" w:hAnsi="Tahoma" w:cs="Tahoma"/>
                <w:color w:val="000000"/>
                <w:sz w:val="20"/>
                <w:szCs w:val="20"/>
              </w:rPr>
            </w:pPr>
            <w:r w:rsidRPr="00EA5D60">
              <w:rPr>
                <w:rFonts w:ascii="Tahoma" w:hAnsi="Tahoma" w:cs="Tahoma"/>
                <w:color w:val="000000"/>
                <w:sz w:val="20"/>
                <w:szCs w:val="20"/>
              </w:rPr>
              <w:t>135</w:t>
            </w:r>
          </w:p>
        </w:tc>
        <w:tc>
          <w:tcPr>
            <w:tcW w:w="324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630137" w14:textId="77777777" w:rsidR="005E6143" w:rsidRPr="00EA5D60" w:rsidRDefault="005E6143" w:rsidP="005E6143">
            <w:pPr>
              <w:rPr>
                <w:rFonts w:ascii="Tahoma" w:hAnsi="Tahoma" w:cs="Tahoma"/>
                <w:sz w:val="20"/>
                <w:szCs w:val="20"/>
              </w:rPr>
            </w:pPr>
            <w:r w:rsidRPr="00EA5D60">
              <w:rPr>
                <w:rFonts w:ascii="Tahoma" w:hAnsi="Tahoma" w:cs="Tahoma"/>
                <w:sz w:val="20"/>
                <w:szCs w:val="20"/>
              </w:rPr>
              <w:t>Masterplan finalised – to be presented to council in May</w:t>
            </w:r>
          </w:p>
        </w:tc>
      </w:tr>
    </w:tbl>
    <w:p w14:paraId="438812B1" w14:textId="77777777" w:rsidR="005E6143" w:rsidRPr="00EA5D60" w:rsidRDefault="005E6143" w:rsidP="005E6143">
      <w:pPr>
        <w:rPr>
          <w:rFonts w:ascii="Tahoma" w:eastAsia="Calibri" w:hAnsi="Tahoma" w:cs="Tahoma"/>
          <w:vanish/>
          <w:sz w:val="20"/>
          <w:szCs w:val="20"/>
        </w:rPr>
      </w:pPr>
    </w:p>
    <w:p w14:paraId="5641D6CF" w14:textId="77777777" w:rsidR="005E6143" w:rsidRPr="00EA5D60" w:rsidRDefault="005E6143" w:rsidP="005E6143">
      <w:pPr>
        <w:pStyle w:val="ListParagraph"/>
        <w:ind w:left="0"/>
        <w:jc w:val="both"/>
        <w:rPr>
          <w:rFonts w:ascii="Tahoma" w:hAnsi="Tahoma" w:cs="Tahoma"/>
          <w:sz w:val="20"/>
          <w:szCs w:val="20"/>
          <w:lang w:val="en"/>
        </w:rPr>
      </w:pPr>
    </w:p>
    <w:p w14:paraId="36DA9A1E" w14:textId="77777777" w:rsidR="005E6143" w:rsidRPr="00EA5D60" w:rsidRDefault="005E6143" w:rsidP="005E6143">
      <w:pPr>
        <w:pStyle w:val="ListParagraph"/>
        <w:jc w:val="both"/>
        <w:rPr>
          <w:rFonts w:ascii="Tahoma" w:hAnsi="Tahoma" w:cs="Tahoma"/>
          <w:sz w:val="20"/>
          <w:szCs w:val="20"/>
          <w:lang w:val="en"/>
        </w:rPr>
      </w:pPr>
      <w:r w:rsidRPr="00EA5D60">
        <w:rPr>
          <w:rFonts w:ascii="Tahoma" w:hAnsi="Tahoma" w:cs="Tahoma"/>
          <w:sz w:val="20"/>
          <w:szCs w:val="20"/>
          <w:lang w:val="en"/>
        </w:rPr>
        <w:t xml:space="preserve">The </w:t>
      </w:r>
      <w:proofErr w:type="spellStart"/>
      <w:r w:rsidRPr="00EA5D60">
        <w:rPr>
          <w:rFonts w:ascii="Tahoma" w:hAnsi="Tahoma" w:cs="Tahoma"/>
          <w:sz w:val="20"/>
          <w:szCs w:val="20"/>
          <w:lang w:val="en"/>
        </w:rPr>
        <w:t>Kilcarbery</w:t>
      </w:r>
      <w:proofErr w:type="spellEnd"/>
      <w:r w:rsidRPr="00EA5D60">
        <w:rPr>
          <w:rFonts w:ascii="Tahoma" w:hAnsi="Tahoma" w:cs="Tahoma"/>
          <w:sz w:val="20"/>
          <w:szCs w:val="20"/>
          <w:lang w:val="en"/>
        </w:rPr>
        <w:t xml:space="preserve"> Grange Joint Venture with </w:t>
      </w:r>
      <w:proofErr w:type="spellStart"/>
      <w:r w:rsidRPr="00EA5D60">
        <w:rPr>
          <w:rFonts w:ascii="Tahoma" w:hAnsi="Tahoma" w:cs="Tahoma"/>
          <w:sz w:val="20"/>
          <w:szCs w:val="20"/>
          <w:lang w:val="en"/>
        </w:rPr>
        <w:t>Adwood</w:t>
      </w:r>
      <w:proofErr w:type="spellEnd"/>
      <w:r w:rsidRPr="00EA5D60">
        <w:rPr>
          <w:rFonts w:ascii="Tahoma" w:hAnsi="Tahoma" w:cs="Tahoma"/>
          <w:sz w:val="20"/>
          <w:szCs w:val="20"/>
          <w:lang w:val="en"/>
        </w:rPr>
        <w:t xml:space="preserve"> for 1,034 homes (30% social) was due on site in April and will now proceed as soon as restrictions are lifted for sites of this nature. </w:t>
      </w:r>
    </w:p>
    <w:p w14:paraId="7B573F58" w14:textId="77777777" w:rsidR="005E6143" w:rsidRPr="00EA5D60" w:rsidRDefault="005E6143" w:rsidP="005E6143">
      <w:pPr>
        <w:ind w:left="720"/>
        <w:jc w:val="both"/>
        <w:rPr>
          <w:rFonts w:ascii="Tahoma" w:hAnsi="Tahoma" w:cs="Tahoma"/>
          <w:sz w:val="20"/>
          <w:szCs w:val="20"/>
        </w:rPr>
      </w:pPr>
    </w:p>
    <w:p w14:paraId="5D2619FD" w14:textId="77777777" w:rsidR="005E6143" w:rsidRPr="00EA5D60" w:rsidRDefault="005E6143" w:rsidP="005E6143">
      <w:pPr>
        <w:ind w:left="720"/>
        <w:jc w:val="both"/>
        <w:rPr>
          <w:rFonts w:ascii="Tahoma" w:hAnsi="Tahoma" w:cs="Tahoma"/>
          <w:b/>
          <w:sz w:val="20"/>
          <w:szCs w:val="20"/>
          <w:u w:val="single"/>
        </w:rPr>
      </w:pPr>
      <w:r w:rsidRPr="00EA5D60">
        <w:rPr>
          <w:rFonts w:ascii="Tahoma" w:hAnsi="Tahoma" w:cs="Tahoma"/>
          <w:b/>
          <w:sz w:val="20"/>
          <w:szCs w:val="20"/>
          <w:u w:val="single"/>
        </w:rPr>
        <w:t>Tourism and Enterprise Projects</w:t>
      </w:r>
    </w:p>
    <w:p w14:paraId="19BFE50A" w14:textId="77777777" w:rsidR="005E6143" w:rsidRPr="00EA5D60" w:rsidRDefault="005E6143" w:rsidP="005E6143">
      <w:pPr>
        <w:ind w:left="720"/>
        <w:jc w:val="both"/>
        <w:rPr>
          <w:rFonts w:ascii="Tahoma" w:hAnsi="Tahoma" w:cs="Tahoma"/>
          <w:b/>
          <w:sz w:val="20"/>
          <w:szCs w:val="20"/>
          <w:u w:val="single"/>
        </w:rPr>
      </w:pPr>
    </w:p>
    <w:p w14:paraId="71C27A36" w14:textId="77777777" w:rsidR="005E6143" w:rsidRPr="00EA5D60" w:rsidRDefault="005E6143" w:rsidP="005E6143">
      <w:pPr>
        <w:ind w:left="720"/>
        <w:jc w:val="both"/>
        <w:rPr>
          <w:rFonts w:ascii="Tahoma" w:hAnsi="Tahoma" w:cs="Tahoma"/>
          <w:sz w:val="20"/>
          <w:szCs w:val="20"/>
        </w:rPr>
      </w:pPr>
      <w:r w:rsidRPr="00EA5D60">
        <w:rPr>
          <w:rFonts w:ascii="Tahoma" w:hAnsi="Tahoma" w:cs="Tahoma"/>
          <w:sz w:val="20"/>
          <w:szCs w:val="20"/>
        </w:rPr>
        <w:t>Good progress is being made across a range of projects as follows:</w:t>
      </w:r>
    </w:p>
    <w:p w14:paraId="4CD751B1" w14:textId="77777777" w:rsidR="005E6143" w:rsidRPr="00EA5D60" w:rsidRDefault="005E6143" w:rsidP="005E6143">
      <w:pPr>
        <w:ind w:left="360"/>
        <w:jc w:val="both"/>
        <w:rPr>
          <w:rFonts w:ascii="Tahoma" w:hAnsi="Tahoma" w:cs="Tahoma"/>
          <w:sz w:val="20"/>
          <w:szCs w:val="20"/>
        </w:rPr>
      </w:pPr>
    </w:p>
    <w:p w14:paraId="7B65D8AD"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r w:rsidRPr="00EA5D60">
        <w:rPr>
          <w:rFonts w:ascii="Tahoma" w:hAnsi="Tahoma" w:cs="Tahoma"/>
          <w:sz w:val="20"/>
          <w:szCs w:val="20"/>
        </w:rPr>
        <w:t xml:space="preserve">The Dublin Mountains Project – hope to have decision from ABP in the coming weeks. </w:t>
      </w:r>
    </w:p>
    <w:p w14:paraId="0D365BD6"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proofErr w:type="spellStart"/>
      <w:r w:rsidRPr="00EA5D60">
        <w:rPr>
          <w:rFonts w:ascii="Tahoma" w:hAnsi="Tahoma" w:cs="Tahoma"/>
          <w:sz w:val="20"/>
          <w:szCs w:val="20"/>
        </w:rPr>
        <w:t>Corkagh</w:t>
      </w:r>
      <w:proofErr w:type="spellEnd"/>
      <w:r w:rsidRPr="00EA5D60">
        <w:rPr>
          <w:rFonts w:ascii="Tahoma" w:hAnsi="Tahoma" w:cs="Tahoma"/>
          <w:sz w:val="20"/>
          <w:szCs w:val="20"/>
        </w:rPr>
        <w:t xml:space="preserve"> Park/</w:t>
      </w:r>
      <w:proofErr w:type="spellStart"/>
      <w:r w:rsidRPr="00EA5D60">
        <w:rPr>
          <w:rFonts w:ascii="Tahoma" w:hAnsi="Tahoma" w:cs="Tahoma"/>
          <w:sz w:val="20"/>
          <w:szCs w:val="20"/>
        </w:rPr>
        <w:t>Camac</w:t>
      </w:r>
      <w:proofErr w:type="spellEnd"/>
      <w:r w:rsidRPr="00EA5D60">
        <w:rPr>
          <w:rFonts w:ascii="Tahoma" w:hAnsi="Tahoma" w:cs="Tahoma"/>
          <w:sz w:val="20"/>
          <w:szCs w:val="20"/>
        </w:rPr>
        <w:t xml:space="preserve"> Valley Tourism Cluster Study – study complete and will now proceed to engagement of consultants to take it to tender stage.</w:t>
      </w:r>
    </w:p>
    <w:p w14:paraId="796DE54C"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r w:rsidRPr="00EA5D60">
        <w:rPr>
          <w:rFonts w:ascii="Tahoma" w:hAnsi="Tahoma" w:cs="Tahoma"/>
          <w:sz w:val="20"/>
          <w:szCs w:val="20"/>
        </w:rPr>
        <w:t>The Rathfarnham Castle Stables Tourism/Retail Opportunity has been put on hold and will not be put to the market until greater certainty prevails.</w:t>
      </w:r>
    </w:p>
    <w:p w14:paraId="08029C88"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r w:rsidRPr="00EA5D60">
        <w:rPr>
          <w:rFonts w:ascii="Tahoma" w:hAnsi="Tahoma" w:cs="Tahoma"/>
          <w:sz w:val="20"/>
          <w:szCs w:val="20"/>
        </w:rPr>
        <w:t xml:space="preserve"> The next phase of the Dodder Valley Greenway is underway, albeit temporarily suspended.</w:t>
      </w:r>
    </w:p>
    <w:p w14:paraId="673BD410"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r w:rsidRPr="00EA5D60">
        <w:rPr>
          <w:rFonts w:ascii="Tahoma" w:hAnsi="Tahoma" w:cs="Tahoma"/>
          <w:sz w:val="20"/>
          <w:szCs w:val="20"/>
        </w:rPr>
        <w:t>The Grange Castle lands to the West have been master-planned and the access road is now under construction.</w:t>
      </w:r>
    </w:p>
    <w:p w14:paraId="7D434EAA"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r w:rsidRPr="00EA5D60">
        <w:rPr>
          <w:rFonts w:ascii="Tahoma" w:hAnsi="Tahoma" w:cs="Tahoma"/>
          <w:sz w:val="20"/>
          <w:szCs w:val="20"/>
        </w:rPr>
        <w:t>Grange Castle Pocket Park is practically complete and will open this summer.</w:t>
      </w:r>
    </w:p>
    <w:p w14:paraId="1A2DBC55" w14:textId="77777777" w:rsidR="005E6143" w:rsidRPr="00EA5D60" w:rsidRDefault="005E6143" w:rsidP="005E6143">
      <w:pPr>
        <w:numPr>
          <w:ilvl w:val="0"/>
          <w:numId w:val="13"/>
        </w:numPr>
        <w:spacing w:after="0" w:line="240" w:lineRule="auto"/>
        <w:ind w:left="720"/>
        <w:jc w:val="both"/>
        <w:rPr>
          <w:rFonts w:ascii="Tahoma" w:hAnsi="Tahoma" w:cs="Tahoma"/>
          <w:sz w:val="20"/>
          <w:szCs w:val="20"/>
        </w:rPr>
      </w:pPr>
      <w:r w:rsidRPr="00EA5D60">
        <w:rPr>
          <w:rFonts w:ascii="Tahoma" w:hAnsi="Tahoma" w:cs="Tahoma"/>
          <w:sz w:val="20"/>
          <w:szCs w:val="20"/>
        </w:rPr>
        <w:t>Tallaght Innovation Centre – architects appointed and design options currently being finalised and costed.</w:t>
      </w:r>
    </w:p>
    <w:p w14:paraId="679EC3FF" w14:textId="77777777" w:rsidR="005E6143" w:rsidRPr="00EA5D60" w:rsidRDefault="005E6143" w:rsidP="005E6143">
      <w:pPr>
        <w:numPr>
          <w:ilvl w:val="1"/>
          <w:numId w:val="13"/>
        </w:numPr>
        <w:spacing w:after="0" w:line="240" w:lineRule="auto"/>
        <w:jc w:val="both"/>
        <w:rPr>
          <w:rFonts w:ascii="Tahoma" w:hAnsi="Tahoma" w:cs="Tahoma"/>
          <w:sz w:val="20"/>
          <w:szCs w:val="20"/>
        </w:rPr>
      </w:pPr>
      <w:r w:rsidRPr="00EA5D60">
        <w:rPr>
          <w:rFonts w:ascii="Tahoma" w:hAnsi="Tahoma" w:cs="Tahoma"/>
          <w:sz w:val="20"/>
          <w:szCs w:val="20"/>
        </w:rPr>
        <w:t>The Grand Canal Greenway has received Part 8 approval – funding options being pursued.</w:t>
      </w:r>
    </w:p>
    <w:p w14:paraId="50D1F38A" w14:textId="77777777" w:rsidR="005E6143" w:rsidRPr="00EA5D60" w:rsidRDefault="005E6143" w:rsidP="00EA5D60">
      <w:pPr>
        <w:numPr>
          <w:ilvl w:val="1"/>
          <w:numId w:val="13"/>
        </w:numPr>
        <w:spacing w:after="0" w:line="240" w:lineRule="auto"/>
        <w:jc w:val="both"/>
        <w:rPr>
          <w:rFonts w:ascii="Tahoma" w:hAnsi="Tahoma" w:cs="Tahoma"/>
          <w:sz w:val="20"/>
          <w:szCs w:val="20"/>
        </w:rPr>
      </w:pPr>
      <w:r w:rsidRPr="00EA5D60">
        <w:rPr>
          <w:rFonts w:ascii="Tahoma" w:hAnsi="Tahoma" w:cs="Tahoma"/>
          <w:sz w:val="20"/>
          <w:szCs w:val="20"/>
        </w:rPr>
        <w:t xml:space="preserve">The Grand/Royal Canal Loop Study – the route options report has been presented at ACM and a non-statutory consultation process will commence once restrictions allow. </w:t>
      </w:r>
    </w:p>
    <w:p w14:paraId="2178D02C" w14:textId="77777777" w:rsidR="005E6143" w:rsidRPr="00EA5D60" w:rsidRDefault="005E6143" w:rsidP="005E6143">
      <w:pPr>
        <w:jc w:val="both"/>
        <w:rPr>
          <w:rFonts w:ascii="Tahoma" w:hAnsi="Tahoma" w:cs="Tahoma"/>
          <w:sz w:val="20"/>
          <w:szCs w:val="20"/>
          <w:u w:val="single"/>
        </w:rPr>
      </w:pPr>
    </w:p>
    <w:p w14:paraId="32D6F610" w14:textId="77777777" w:rsidR="005E6143" w:rsidRPr="00EA5D60" w:rsidRDefault="005E6143" w:rsidP="005E6143">
      <w:pPr>
        <w:jc w:val="both"/>
        <w:rPr>
          <w:rFonts w:ascii="Tahoma" w:hAnsi="Tahoma" w:cs="Tahoma"/>
          <w:b/>
          <w:sz w:val="20"/>
          <w:szCs w:val="20"/>
          <w:u w:val="single"/>
        </w:rPr>
      </w:pPr>
    </w:p>
    <w:p w14:paraId="7BAA81A0" w14:textId="77777777" w:rsidR="005E6143" w:rsidRPr="00EA5D60" w:rsidRDefault="005E6143" w:rsidP="00EA5D60">
      <w:pPr>
        <w:ind w:left="360"/>
        <w:jc w:val="both"/>
        <w:rPr>
          <w:rFonts w:ascii="Tahoma" w:hAnsi="Tahoma" w:cs="Tahoma"/>
          <w:b/>
          <w:sz w:val="20"/>
          <w:szCs w:val="20"/>
          <w:u w:val="single"/>
        </w:rPr>
      </w:pPr>
      <w:r w:rsidRPr="00EA5D60">
        <w:rPr>
          <w:rFonts w:ascii="Tahoma" w:hAnsi="Tahoma" w:cs="Tahoma"/>
          <w:b/>
          <w:sz w:val="20"/>
          <w:szCs w:val="20"/>
          <w:u w:val="single"/>
        </w:rPr>
        <w:t xml:space="preserve">Town and Village Enhancement Programme </w:t>
      </w:r>
    </w:p>
    <w:p w14:paraId="573BD1B5" w14:textId="77777777" w:rsidR="005E6143" w:rsidRPr="00EA5D60" w:rsidRDefault="005E6143" w:rsidP="00EA5D60">
      <w:pPr>
        <w:ind w:left="360"/>
        <w:jc w:val="both"/>
        <w:rPr>
          <w:rFonts w:ascii="Tahoma" w:hAnsi="Tahoma" w:cs="Tahoma"/>
          <w:sz w:val="20"/>
          <w:szCs w:val="20"/>
          <w:u w:val="single"/>
        </w:rPr>
      </w:pPr>
    </w:p>
    <w:p w14:paraId="2CE8ECE3"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t>Works in Templeogue village will commence as soon as restrictions allow.</w:t>
      </w:r>
    </w:p>
    <w:p w14:paraId="7ED49C06"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The final works at </w:t>
      </w:r>
      <w:proofErr w:type="spellStart"/>
      <w:r w:rsidRPr="00EA5D60">
        <w:rPr>
          <w:rFonts w:ascii="Tahoma" w:hAnsi="Tahoma" w:cs="Tahoma"/>
          <w:sz w:val="20"/>
          <w:szCs w:val="20"/>
        </w:rPr>
        <w:t>Saggart</w:t>
      </w:r>
      <w:proofErr w:type="spellEnd"/>
      <w:r w:rsidRPr="00EA5D60">
        <w:rPr>
          <w:rFonts w:ascii="Tahoma" w:hAnsi="Tahoma" w:cs="Tahoma"/>
          <w:sz w:val="20"/>
          <w:szCs w:val="20"/>
        </w:rPr>
        <w:t xml:space="preserve"> Village will be completed as soon as restrictions allow.</w:t>
      </w:r>
    </w:p>
    <w:p w14:paraId="3D729109"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t>About to go to tender for design of improvement works to Lucan village green and riverside promenade. This design work will be informed by the “Destination Town“ approval and an associated study to be commissioned on the destination branding of Lucan.</w:t>
      </w:r>
    </w:p>
    <w:p w14:paraId="6F32CDAC"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t>URDF funding for Tallaght town centre cover a range of projects including:</w:t>
      </w:r>
    </w:p>
    <w:p w14:paraId="0B0943A9" w14:textId="77777777" w:rsidR="005E6143" w:rsidRPr="00EA5D60" w:rsidRDefault="005E6143" w:rsidP="00EA5D60">
      <w:pPr>
        <w:numPr>
          <w:ilvl w:val="1"/>
          <w:numId w:val="15"/>
        </w:numPr>
        <w:spacing w:after="0" w:line="240" w:lineRule="auto"/>
        <w:ind w:left="1713"/>
        <w:jc w:val="both"/>
        <w:rPr>
          <w:rFonts w:ascii="Tahoma" w:hAnsi="Tahoma" w:cs="Tahoma"/>
          <w:sz w:val="20"/>
          <w:szCs w:val="20"/>
          <w:u w:val="single"/>
        </w:rPr>
      </w:pPr>
      <w:r w:rsidRPr="00EA5D60">
        <w:rPr>
          <w:rFonts w:ascii="Tahoma" w:hAnsi="Tahoma" w:cs="Tahoma"/>
          <w:sz w:val="20"/>
          <w:szCs w:val="20"/>
        </w:rPr>
        <w:t>New civic plazas and pedestrian links which will be presented to Council in June;</w:t>
      </w:r>
    </w:p>
    <w:p w14:paraId="7D756DC0" w14:textId="77777777" w:rsidR="005E6143" w:rsidRPr="00EA5D60" w:rsidRDefault="005E6143" w:rsidP="00EA5D60">
      <w:pPr>
        <w:numPr>
          <w:ilvl w:val="1"/>
          <w:numId w:val="15"/>
        </w:numPr>
        <w:spacing w:after="0" w:line="240" w:lineRule="auto"/>
        <w:ind w:left="1713"/>
        <w:jc w:val="both"/>
        <w:rPr>
          <w:rFonts w:ascii="Tahoma" w:hAnsi="Tahoma" w:cs="Tahoma"/>
          <w:sz w:val="20"/>
          <w:szCs w:val="20"/>
          <w:u w:val="single"/>
        </w:rPr>
      </w:pPr>
      <w:r w:rsidRPr="00EA5D60">
        <w:rPr>
          <w:rFonts w:ascii="Tahoma" w:hAnsi="Tahoma" w:cs="Tahoma"/>
          <w:sz w:val="20"/>
          <w:szCs w:val="20"/>
        </w:rPr>
        <w:t xml:space="preserve">A new Mobility Hub which will go to tender for design mid-summer. The outline area and functionality has been agreed with the Square and the NTA. The scope of the project has increased significantly, with the decision to make this area a transport Hub under the Bus Connects strategy. </w:t>
      </w:r>
    </w:p>
    <w:p w14:paraId="1D006A45"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lastRenderedPageBreak/>
        <w:t>Members agreed as part of the 2019 Budget to commence a Local Neighbourhood Improvement Scheme. This is now ready to be brought before ACMs this month.</w:t>
      </w:r>
    </w:p>
    <w:p w14:paraId="33F994EF"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t>Phase 2 (</w:t>
      </w:r>
      <w:proofErr w:type="spellStart"/>
      <w:r w:rsidRPr="00EA5D60">
        <w:rPr>
          <w:rFonts w:ascii="Tahoma" w:hAnsi="Tahoma" w:cs="Tahoma"/>
          <w:sz w:val="20"/>
          <w:szCs w:val="20"/>
        </w:rPr>
        <w:t>Avonbeg</w:t>
      </w:r>
      <w:proofErr w:type="spellEnd"/>
      <w:r w:rsidRPr="00EA5D60">
        <w:rPr>
          <w:rFonts w:ascii="Tahoma" w:hAnsi="Tahoma" w:cs="Tahoma"/>
          <w:sz w:val="20"/>
          <w:szCs w:val="20"/>
        </w:rPr>
        <w:t xml:space="preserve"> to just west of the Greenhills Road junction) of the N81 Landscape Scheme has been brought before the area members and will go to tender in the coming weeks. </w:t>
      </w:r>
    </w:p>
    <w:p w14:paraId="08D373B0" w14:textId="77777777" w:rsidR="005E6143" w:rsidRPr="00EA5D60" w:rsidRDefault="005E6143" w:rsidP="00EA5D60">
      <w:pPr>
        <w:numPr>
          <w:ilvl w:val="0"/>
          <w:numId w:val="15"/>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Tallaght District Heating project has received funding approval of €4m under the Climate Action Fund. The final design and construction programme are complete to allow contracts to be signed in the coming weeks. </w:t>
      </w:r>
    </w:p>
    <w:p w14:paraId="3309D8C4" w14:textId="77777777" w:rsidR="005E6143" w:rsidRPr="00EA5D60" w:rsidRDefault="005E6143" w:rsidP="005E6143">
      <w:pPr>
        <w:jc w:val="both"/>
        <w:rPr>
          <w:rFonts w:ascii="Tahoma" w:hAnsi="Tahoma" w:cs="Tahoma"/>
          <w:sz w:val="20"/>
          <w:szCs w:val="20"/>
        </w:rPr>
      </w:pPr>
    </w:p>
    <w:p w14:paraId="1BCDA907" w14:textId="77777777" w:rsidR="005E6143" w:rsidRPr="00EA5D60" w:rsidRDefault="005E6143" w:rsidP="005E6143">
      <w:pPr>
        <w:jc w:val="both"/>
        <w:rPr>
          <w:rFonts w:ascii="Tahoma" w:hAnsi="Tahoma" w:cs="Tahoma"/>
          <w:b/>
          <w:sz w:val="20"/>
          <w:szCs w:val="20"/>
          <w:u w:val="single"/>
        </w:rPr>
      </w:pPr>
    </w:p>
    <w:p w14:paraId="3BDA3282" w14:textId="77777777" w:rsidR="005E6143" w:rsidRPr="00EA5D60" w:rsidRDefault="005E6143" w:rsidP="00EA5D60">
      <w:pPr>
        <w:ind w:left="360"/>
        <w:jc w:val="both"/>
        <w:rPr>
          <w:rFonts w:ascii="Tahoma" w:hAnsi="Tahoma" w:cs="Tahoma"/>
          <w:b/>
          <w:sz w:val="20"/>
          <w:szCs w:val="20"/>
          <w:u w:val="single"/>
        </w:rPr>
      </w:pPr>
      <w:r w:rsidRPr="00EA5D60">
        <w:rPr>
          <w:rFonts w:ascii="Tahoma" w:hAnsi="Tahoma" w:cs="Tahoma"/>
          <w:b/>
          <w:sz w:val="20"/>
          <w:szCs w:val="20"/>
          <w:u w:val="single"/>
        </w:rPr>
        <w:t>Roads and Drainage</w:t>
      </w:r>
    </w:p>
    <w:p w14:paraId="3CD06B36" w14:textId="77777777" w:rsidR="005E6143" w:rsidRPr="00EA5D60" w:rsidRDefault="005E6143" w:rsidP="00EA5D60">
      <w:pPr>
        <w:ind w:left="360"/>
        <w:jc w:val="both"/>
        <w:rPr>
          <w:rFonts w:ascii="Tahoma" w:hAnsi="Tahoma" w:cs="Tahoma"/>
          <w:sz w:val="20"/>
          <w:szCs w:val="20"/>
          <w:u w:val="single"/>
        </w:rPr>
      </w:pPr>
    </w:p>
    <w:p w14:paraId="22ADC31F"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The planned LIHAF funded </w:t>
      </w:r>
      <w:proofErr w:type="spellStart"/>
      <w:r w:rsidRPr="00EA5D60">
        <w:rPr>
          <w:rFonts w:ascii="Tahoma" w:hAnsi="Tahoma" w:cs="Tahoma"/>
          <w:sz w:val="20"/>
          <w:szCs w:val="20"/>
        </w:rPr>
        <w:t>Cellbridge</w:t>
      </w:r>
      <w:proofErr w:type="spellEnd"/>
      <w:r w:rsidRPr="00EA5D60">
        <w:rPr>
          <w:rFonts w:ascii="Tahoma" w:hAnsi="Tahoma" w:cs="Tahoma"/>
          <w:sz w:val="20"/>
          <w:szCs w:val="20"/>
        </w:rPr>
        <w:t xml:space="preserve"> Link Road is set to start once restrictions are removed.</w:t>
      </w:r>
    </w:p>
    <w:p w14:paraId="7F234131"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The </w:t>
      </w:r>
      <w:proofErr w:type="spellStart"/>
      <w:r w:rsidRPr="00EA5D60">
        <w:rPr>
          <w:rFonts w:ascii="Tahoma" w:hAnsi="Tahoma" w:cs="Tahoma"/>
          <w:sz w:val="20"/>
          <w:szCs w:val="20"/>
        </w:rPr>
        <w:t>Belgard</w:t>
      </w:r>
      <w:proofErr w:type="spellEnd"/>
      <w:r w:rsidRPr="00EA5D60">
        <w:rPr>
          <w:rFonts w:ascii="Tahoma" w:hAnsi="Tahoma" w:cs="Tahoma"/>
          <w:sz w:val="20"/>
          <w:szCs w:val="20"/>
        </w:rPr>
        <w:t xml:space="preserve"> to Cookstown Link Road is on site. The East West Airton link has been designed, property acquisitions evaluated and offers are currently being made to impacted landowners.</w:t>
      </w:r>
    </w:p>
    <w:p w14:paraId="0688F934"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The Tallaght Transport Hub is advancing as outlined above. </w:t>
      </w:r>
    </w:p>
    <w:p w14:paraId="4FCCF1DE"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Dodder Valley improved pedestrian and cycleway works will start back on site once restrictions allow.</w:t>
      </w:r>
    </w:p>
    <w:p w14:paraId="0467B169"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Monastery Road improvement works will start back on site once restrictions allow.</w:t>
      </w:r>
    </w:p>
    <w:p w14:paraId="190DC1DE"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R136 and </w:t>
      </w:r>
      <w:proofErr w:type="spellStart"/>
      <w:r w:rsidRPr="00EA5D60">
        <w:rPr>
          <w:rFonts w:ascii="Tahoma" w:hAnsi="Tahoma" w:cs="Tahoma"/>
          <w:sz w:val="20"/>
          <w:szCs w:val="20"/>
        </w:rPr>
        <w:t>Jobstown</w:t>
      </w:r>
      <w:proofErr w:type="spellEnd"/>
      <w:r w:rsidRPr="00EA5D60">
        <w:rPr>
          <w:rFonts w:ascii="Tahoma" w:hAnsi="Tahoma" w:cs="Tahoma"/>
          <w:sz w:val="20"/>
          <w:szCs w:val="20"/>
        </w:rPr>
        <w:t xml:space="preserve"> Junction improvement works will be ready to commence on site once restrictions allow.</w:t>
      </w:r>
    </w:p>
    <w:p w14:paraId="3FD32862"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River </w:t>
      </w:r>
      <w:proofErr w:type="spellStart"/>
      <w:r w:rsidRPr="00EA5D60">
        <w:rPr>
          <w:rFonts w:ascii="Tahoma" w:hAnsi="Tahoma" w:cs="Tahoma"/>
          <w:sz w:val="20"/>
          <w:szCs w:val="20"/>
        </w:rPr>
        <w:t>Poddle</w:t>
      </w:r>
      <w:proofErr w:type="spellEnd"/>
      <w:r w:rsidRPr="00EA5D60">
        <w:rPr>
          <w:rFonts w:ascii="Tahoma" w:hAnsi="Tahoma" w:cs="Tahoma"/>
          <w:sz w:val="20"/>
          <w:szCs w:val="20"/>
        </w:rPr>
        <w:t xml:space="preserve"> Flood Alleviation Scheme is currently with ABP and in extended consultation.</w:t>
      </w:r>
    </w:p>
    <w:p w14:paraId="22C0FD10"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 xml:space="preserve">The design study for the </w:t>
      </w:r>
      <w:proofErr w:type="spellStart"/>
      <w:r w:rsidRPr="00EA5D60">
        <w:rPr>
          <w:rFonts w:ascii="Tahoma" w:hAnsi="Tahoma" w:cs="Tahoma"/>
          <w:sz w:val="20"/>
          <w:szCs w:val="20"/>
        </w:rPr>
        <w:t>Camac</w:t>
      </w:r>
      <w:proofErr w:type="spellEnd"/>
      <w:r w:rsidRPr="00EA5D60">
        <w:rPr>
          <w:rFonts w:ascii="Tahoma" w:hAnsi="Tahoma" w:cs="Tahoma"/>
          <w:sz w:val="20"/>
          <w:szCs w:val="20"/>
        </w:rPr>
        <w:t xml:space="preserve"> Flood Alleviation Scheme was awarded last October and the detailed design is underway.  </w:t>
      </w:r>
    </w:p>
    <w:p w14:paraId="60B910E6" w14:textId="77777777" w:rsidR="005E6143" w:rsidRPr="00EA5D60" w:rsidRDefault="005E6143" w:rsidP="00EA5D60">
      <w:pPr>
        <w:numPr>
          <w:ilvl w:val="0"/>
          <w:numId w:val="16"/>
        </w:numPr>
        <w:spacing w:after="0" w:line="240" w:lineRule="auto"/>
        <w:ind w:left="720"/>
        <w:jc w:val="both"/>
        <w:rPr>
          <w:rFonts w:ascii="Tahoma" w:hAnsi="Tahoma" w:cs="Tahoma"/>
          <w:sz w:val="20"/>
          <w:szCs w:val="20"/>
          <w:u w:val="single"/>
        </w:rPr>
      </w:pPr>
      <w:r w:rsidRPr="00EA5D60">
        <w:rPr>
          <w:rFonts w:ascii="Tahoma" w:hAnsi="Tahoma" w:cs="Tahoma"/>
          <w:sz w:val="20"/>
          <w:szCs w:val="20"/>
        </w:rPr>
        <w:t>Preliminary design and planning studies in relation to Whitchurch Stream are almost complete and we expect to submit to ABP by the end of June.</w:t>
      </w:r>
    </w:p>
    <w:p w14:paraId="36CA2956" w14:textId="77777777" w:rsidR="005E6143" w:rsidRPr="00EA5D60" w:rsidRDefault="005E6143" w:rsidP="005E6143">
      <w:pPr>
        <w:jc w:val="both"/>
        <w:rPr>
          <w:rFonts w:ascii="Tahoma" w:hAnsi="Tahoma" w:cs="Tahoma"/>
          <w:sz w:val="20"/>
          <w:szCs w:val="20"/>
        </w:rPr>
      </w:pPr>
    </w:p>
    <w:p w14:paraId="04A0A3A9" w14:textId="77777777" w:rsidR="005E6143" w:rsidRPr="00EA5D60" w:rsidRDefault="005E6143" w:rsidP="005E6143">
      <w:pPr>
        <w:jc w:val="both"/>
        <w:rPr>
          <w:rFonts w:ascii="Tahoma" w:hAnsi="Tahoma" w:cs="Tahoma"/>
          <w:sz w:val="20"/>
          <w:szCs w:val="20"/>
        </w:rPr>
      </w:pPr>
    </w:p>
    <w:p w14:paraId="21B32E96" w14:textId="77777777" w:rsidR="005E6143" w:rsidRPr="00EA5D60" w:rsidRDefault="005E6143" w:rsidP="00EA5D60">
      <w:pPr>
        <w:ind w:left="360"/>
        <w:jc w:val="both"/>
        <w:rPr>
          <w:rFonts w:ascii="Tahoma" w:hAnsi="Tahoma" w:cs="Tahoma"/>
          <w:b/>
          <w:sz w:val="20"/>
          <w:szCs w:val="20"/>
          <w:u w:val="single"/>
        </w:rPr>
      </w:pPr>
      <w:r w:rsidRPr="00EA5D60">
        <w:rPr>
          <w:rFonts w:ascii="Tahoma" w:hAnsi="Tahoma" w:cs="Tahoma"/>
          <w:b/>
          <w:sz w:val="20"/>
          <w:szCs w:val="20"/>
          <w:u w:val="single"/>
        </w:rPr>
        <w:t>Sport, Recreation and Libraries</w:t>
      </w:r>
    </w:p>
    <w:p w14:paraId="720F0010" w14:textId="77777777" w:rsidR="005E6143" w:rsidRPr="00EA5D60" w:rsidRDefault="005E6143" w:rsidP="00EA5D60">
      <w:pPr>
        <w:ind w:left="360"/>
        <w:jc w:val="both"/>
        <w:rPr>
          <w:rFonts w:ascii="Tahoma" w:hAnsi="Tahoma" w:cs="Tahoma"/>
          <w:b/>
          <w:sz w:val="20"/>
          <w:szCs w:val="20"/>
          <w:u w:val="single"/>
        </w:rPr>
      </w:pPr>
    </w:p>
    <w:p w14:paraId="44826245"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proofErr w:type="spellStart"/>
      <w:r w:rsidRPr="00EA5D60">
        <w:rPr>
          <w:rFonts w:ascii="Tahoma" w:hAnsi="Tahoma" w:cs="Tahoma"/>
          <w:sz w:val="20"/>
          <w:szCs w:val="20"/>
        </w:rPr>
        <w:t>Rowlagh</w:t>
      </w:r>
      <w:proofErr w:type="spellEnd"/>
      <w:r w:rsidRPr="00EA5D60">
        <w:rPr>
          <w:rFonts w:ascii="Tahoma" w:hAnsi="Tahoma" w:cs="Tahoma"/>
          <w:sz w:val="20"/>
          <w:szCs w:val="20"/>
        </w:rPr>
        <w:t xml:space="preserve"> Library has been handed over and we will progress fit out and stocking in the coming weeks, to facilitate opening as soon as events allow. Tymon Library will also be completed this summer. A library site has been identified as part of the Rathcoole housing masterplan and will be discussed with members in that context.</w:t>
      </w:r>
    </w:p>
    <w:p w14:paraId="5900BFAA"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Lucan Pool was under construction and with early recommencement, one would hope to be open by spring of 2021.</w:t>
      </w:r>
    </w:p>
    <w:p w14:paraId="0CC5CB5B"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 xml:space="preserve">The </w:t>
      </w:r>
      <w:proofErr w:type="spellStart"/>
      <w:r w:rsidRPr="00EA5D60">
        <w:rPr>
          <w:rFonts w:ascii="Tahoma" w:hAnsi="Tahoma" w:cs="Tahoma"/>
          <w:sz w:val="20"/>
          <w:szCs w:val="20"/>
        </w:rPr>
        <w:t>Playspace</w:t>
      </w:r>
      <w:proofErr w:type="spellEnd"/>
      <w:r w:rsidRPr="00EA5D60">
        <w:rPr>
          <w:rFonts w:ascii="Tahoma" w:hAnsi="Tahoma" w:cs="Tahoma"/>
          <w:sz w:val="20"/>
          <w:szCs w:val="20"/>
        </w:rPr>
        <w:t xml:space="preserve"> Programme is be completed with the following – </w:t>
      </w:r>
      <w:proofErr w:type="spellStart"/>
      <w:r w:rsidRPr="00EA5D60">
        <w:rPr>
          <w:rFonts w:ascii="Tahoma" w:hAnsi="Tahoma" w:cs="Tahoma"/>
          <w:sz w:val="20"/>
          <w:szCs w:val="20"/>
        </w:rPr>
        <w:t>Firhouse</w:t>
      </w:r>
      <w:proofErr w:type="spellEnd"/>
      <w:r w:rsidRPr="00EA5D60">
        <w:rPr>
          <w:rFonts w:ascii="Tahoma" w:hAnsi="Tahoma" w:cs="Tahoma"/>
          <w:sz w:val="20"/>
          <w:szCs w:val="20"/>
        </w:rPr>
        <w:t xml:space="preserve">, </w:t>
      </w:r>
      <w:proofErr w:type="spellStart"/>
      <w:r w:rsidRPr="00EA5D60">
        <w:rPr>
          <w:rFonts w:ascii="Tahoma" w:hAnsi="Tahoma" w:cs="Tahoma"/>
          <w:sz w:val="20"/>
          <w:szCs w:val="20"/>
        </w:rPr>
        <w:t>Corkagh</w:t>
      </w:r>
      <w:proofErr w:type="spellEnd"/>
      <w:r w:rsidRPr="00EA5D60">
        <w:rPr>
          <w:rFonts w:ascii="Tahoma" w:hAnsi="Tahoma" w:cs="Tahoma"/>
          <w:sz w:val="20"/>
          <w:szCs w:val="20"/>
        </w:rPr>
        <w:t xml:space="preserve"> and </w:t>
      </w:r>
      <w:proofErr w:type="spellStart"/>
      <w:r w:rsidRPr="00EA5D60">
        <w:rPr>
          <w:rFonts w:ascii="Tahoma" w:hAnsi="Tahoma" w:cs="Tahoma"/>
          <w:sz w:val="20"/>
          <w:szCs w:val="20"/>
        </w:rPr>
        <w:t>Collinstown</w:t>
      </w:r>
      <w:proofErr w:type="spellEnd"/>
      <w:r w:rsidRPr="00EA5D60">
        <w:rPr>
          <w:rFonts w:ascii="Tahoma" w:hAnsi="Tahoma" w:cs="Tahoma"/>
          <w:sz w:val="20"/>
          <w:szCs w:val="20"/>
        </w:rPr>
        <w:t xml:space="preserve"> contractors appointed, but works on hold – Newcastle awaiting a start date and </w:t>
      </w:r>
      <w:proofErr w:type="spellStart"/>
      <w:r w:rsidRPr="00EA5D60">
        <w:rPr>
          <w:rFonts w:ascii="Tahoma" w:hAnsi="Tahoma" w:cs="Tahoma"/>
          <w:sz w:val="20"/>
          <w:szCs w:val="20"/>
        </w:rPr>
        <w:t>Waterstown</w:t>
      </w:r>
      <w:proofErr w:type="spellEnd"/>
      <w:r w:rsidRPr="00EA5D60">
        <w:rPr>
          <w:rFonts w:ascii="Tahoma" w:hAnsi="Tahoma" w:cs="Tahoma"/>
          <w:sz w:val="20"/>
          <w:szCs w:val="20"/>
        </w:rPr>
        <w:t xml:space="preserve"> extension nearing completion.</w:t>
      </w:r>
    </w:p>
    <w:p w14:paraId="1B17196F"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proofErr w:type="spellStart"/>
      <w:r w:rsidRPr="00EA5D60">
        <w:rPr>
          <w:rFonts w:ascii="Tahoma" w:hAnsi="Tahoma" w:cs="Tahoma"/>
          <w:sz w:val="20"/>
          <w:szCs w:val="20"/>
        </w:rPr>
        <w:t>Teenspace</w:t>
      </w:r>
      <w:proofErr w:type="spellEnd"/>
      <w:r w:rsidRPr="00EA5D60">
        <w:rPr>
          <w:rFonts w:ascii="Tahoma" w:hAnsi="Tahoma" w:cs="Tahoma"/>
          <w:sz w:val="20"/>
          <w:szCs w:val="20"/>
        </w:rPr>
        <w:t xml:space="preserve"> Programme – </w:t>
      </w:r>
      <w:proofErr w:type="spellStart"/>
      <w:r w:rsidRPr="00EA5D60">
        <w:rPr>
          <w:rFonts w:ascii="Tahoma" w:hAnsi="Tahoma" w:cs="Tahoma"/>
          <w:sz w:val="20"/>
          <w:szCs w:val="20"/>
        </w:rPr>
        <w:t>Collinstown</w:t>
      </w:r>
      <w:proofErr w:type="spellEnd"/>
      <w:r w:rsidRPr="00EA5D60">
        <w:rPr>
          <w:rFonts w:ascii="Tahoma" w:hAnsi="Tahoma" w:cs="Tahoma"/>
          <w:sz w:val="20"/>
          <w:szCs w:val="20"/>
        </w:rPr>
        <w:t xml:space="preserve"> and Kingswood contractors appointed. Esker design underway. </w:t>
      </w:r>
      <w:proofErr w:type="spellStart"/>
      <w:r w:rsidRPr="00EA5D60">
        <w:rPr>
          <w:rFonts w:ascii="Tahoma" w:hAnsi="Tahoma" w:cs="Tahoma"/>
          <w:sz w:val="20"/>
          <w:szCs w:val="20"/>
        </w:rPr>
        <w:t>Avonbeg</w:t>
      </w:r>
      <w:proofErr w:type="spellEnd"/>
      <w:r w:rsidRPr="00EA5D60">
        <w:rPr>
          <w:rFonts w:ascii="Tahoma" w:hAnsi="Tahoma" w:cs="Tahoma"/>
          <w:sz w:val="20"/>
          <w:szCs w:val="20"/>
        </w:rPr>
        <w:t xml:space="preserve"> and </w:t>
      </w:r>
      <w:proofErr w:type="spellStart"/>
      <w:r w:rsidRPr="00EA5D60">
        <w:rPr>
          <w:rFonts w:ascii="Tahoma" w:hAnsi="Tahoma" w:cs="Tahoma"/>
          <w:sz w:val="20"/>
          <w:szCs w:val="20"/>
        </w:rPr>
        <w:t>Ballycragh</w:t>
      </w:r>
      <w:proofErr w:type="spellEnd"/>
      <w:r w:rsidRPr="00EA5D60">
        <w:rPr>
          <w:rFonts w:ascii="Tahoma" w:hAnsi="Tahoma" w:cs="Tahoma"/>
          <w:sz w:val="20"/>
          <w:szCs w:val="20"/>
        </w:rPr>
        <w:t xml:space="preserve"> tender complete and under assessment.</w:t>
      </w:r>
    </w:p>
    <w:p w14:paraId="603773B7"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 xml:space="preserve">The </w:t>
      </w:r>
      <w:proofErr w:type="spellStart"/>
      <w:r w:rsidRPr="00EA5D60">
        <w:rPr>
          <w:rFonts w:ascii="Tahoma" w:hAnsi="Tahoma" w:cs="Tahoma"/>
          <w:sz w:val="20"/>
          <w:szCs w:val="20"/>
        </w:rPr>
        <w:t>Ballwall</w:t>
      </w:r>
      <w:proofErr w:type="spellEnd"/>
      <w:r w:rsidRPr="00EA5D60">
        <w:rPr>
          <w:rFonts w:ascii="Tahoma" w:hAnsi="Tahoma" w:cs="Tahoma"/>
          <w:sz w:val="20"/>
          <w:szCs w:val="20"/>
        </w:rPr>
        <w:t xml:space="preserve"> at </w:t>
      </w:r>
      <w:proofErr w:type="spellStart"/>
      <w:r w:rsidRPr="00EA5D60">
        <w:rPr>
          <w:rFonts w:ascii="Tahoma" w:hAnsi="Tahoma" w:cs="Tahoma"/>
          <w:sz w:val="20"/>
          <w:szCs w:val="20"/>
        </w:rPr>
        <w:t>Griffeen</w:t>
      </w:r>
      <w:proofErr w:type="spellEnd"/>
      <w:r w:rsidRPr="00EA5D60">
        <w:rPr>
          <w:rFonts w:ascii="Tahoma" w:hAnsi="Tahoma" w:cs="Tahoma"/>
          <w:sz w:val="20"/>
          <w:szCs w:val="20"/>
        </w:rPr>
        <w:t xml:space="preserve"> is ready to open.</w:t>
      </w:r>
    </w:p>
    <w:p w14:paraId="4A5F1CC1"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 xml:space="preserve">The Old </w:t>
      </w:r>
      <w:proofErr w:type="spellStart"/>
      <w:r w:rsidRPr="00EA5D60">
        <w:rPr>
          <w:rFonts w:ascii="Tahoma" w:hAnsi="Tahoma" w:cs="Tahoma"/>
          <w:sz w:val="20"/>
          <w:szCs w:val="20"/>
        </w:rPr>
        <w:t>Bawn</w:t>
      </w:r>
      <w:proofErr w:type="spellEnd"/>
      <w:r w:rsidRPr="00EA5D60">
        <w:rPr>
          <w:rFonts w:ascii="Tahoma" w:hAnsi="Tahoma" w:cs="Tahoma"/>
          <w:sz w:val="20"/>
          <w:szCs w:val="20"/>
        </w:rPr>
        <w:t xml:space="preserve"> </w:t>
      </w:r>
      <w:proofErr w:type="spellStart"/>
      <w:r w:rsidRPr="00EA5D60">
        <w:rPr>
          <w:rFonts w:ascii="Tahoma" w:hAnsi="Tahoma" w:cs="Tahoma"/>
          <w:sz w:val="20"/>
          <w:szCs w:val="20"/>
        </w:rPr>
        <w:t>pavillion</w:t>
      </w:r>
      <w:proofErr w:type="spellEnd"/>
      <w:r w:rsidRPr="00EA5D60">
        <w:rPr>
          <w:rFonts w:ascii="Tahoma" w:hAnsi="Tahoma" w:cs="Tahoma"/>
          <w:sz w:val="20"/>
          <w:szCs w:val="20"/>
        </w:rPr>
        <w:t xml:space="preserve"> is almost complete, </w:t>
      </w:r>
      <w:proofErr w:type="spellStart"/>
      <w:r w:rsidRPr="00EA5D60">
        <w:rPr>
          <w:rFonts w:ascii="Tahoma" w:hAnsi="Tahoma" w:cs="Tahoma"/>
          <w:sz w:val="20"/>
          <w:szCs w:val="20"/>
        </w:rPr>
        <w:t>Griffeen</w:t>
      </w:r>
      <w:proofErr w:type="spellEnd"/>
      <w:r w:rsidRPr="00EA5D60">
        <w:rPr>
          <w:rFonts w:ascii="Tahoma" w:hAnsi="Tahoma" w:cs="Tahoma"/>
          <w:sz w:val="20"/>
          <w:szCs w:val="20"/>
        </w:rPr>
        <w:t xml:space="preserve"> Park pavilion Part 8 is complete and will go onsite as soon as restrictions are lifted. </w:t>
      </w:r>
      <w:proofErr w:type="spellStart"/>
      <w:r w:rsidRPr="00EA5D60">
        <w:rPr>
          <w:rFonts w:ascii="Tahoma" w:hAnsi="Tahoma" w:cs="Tahoma"/>
          <w:sz w:val="20"/>
          <w:szCs w:val="20"/>
        </w:rPr>
        <w:t>Corkagh</w:t>
      </w:r>
      <w:proofErr w:type="spellEnd"/>
      <w:r w:rsidRPr="00EA5D60">
        <w:rPr>
          <w:rFonts w:ascii="Tahoma" w:hAnsi="Tahoma" w:cs="Tahoma"/>
          <w:sz w:val="20"/>
          <w:szCs w:val="20"/>
        </w:rPr>
        <w:t xml:space="preserve"> Park pavilion Part 8 is underway.</w:t>
      </w:r>
    </w:p>
    <w:p w14:paraId="3DDEF9D2"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 xml:space="preserve">The LIHAF funded park at Tandy’s lane in Adamstown is under construction while Airlie Park is out to tender. </w:t>
      </w:r>
    </w:p>
    <w:p w14:paraId="2E22C1BC"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proofErr w:type="spellStart"/>
      <w:r w:rsidRPr="00EA5D60">
        <w:rPr>
          <w:rFonts w:ascii="Tahoma" w:hAnsi="Tahoma" w:cs="Tahoma"/>
          <w:sz w:val="20"/>
          <w:szCs w:val="20"/>
        </w:rPr>
        <w:t>Kilinarden</w:t>
      </w:r>
      <w:proofErr w:type="spellEnd"/>
      <w:r w:rsidRPr="00EA5D60">
        <w:rPr>
          <w:rFonts w:ascii="Tahoma" w:hAnsi="Tahoma" w:cs="Tahoma"/>
          <w:sz w:val="20"/>
          <w:szCs w:val="20"/>
        </w:rPr>
        <w:t xml:space="preserve"> Park redesign – consultant tender complete and appointment delayed until public consultation is allowed under </w:t>
      </w:r>
      <w:proofErr w:type="spellStart"/>
      <w:r w:rsidRPr="00EA5D60">
        <w:rPr>
          <w:rFonts w:ascii="Tahoma" w:hAnsi="Tahoma" w:cs="Tahoma"/>
          <w:sz w:val="20"/>
          <w:szCs w:val="20"/>
        </w:rPr>
        <w:t>Covid</w:t>
      </w:r>
      <w:proofErr w:type="spellEnd"/>
      <w:r w:rsidRPr="00EA5D60">
        <w:rPr>
          <w:rFonts w:ascii="Tahoma" w:hAnsi="Tahoma" w:cs="Tahoma"/>
          <w:sz w:val="20"/>
          <w:szCs w:val="20"/>
        </w:rPr>
        <w:t xml:space="preserve"> 19 restrictions.</w:t>
      </w:r>
    </w:p>
    <w:p w14:paraId="066F17FA"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proofErr w:type="spellStart"/>
      <w:r w:rsidRPr="00EA5D60">
        <w:rPr>
          <w:rFonts w:ascii="Tahoma" w:hAnsi="Tahoma" w:cs="Tahoma"/>
          <w:sz w:val="20"/>
          <w:szCs w:val="20"/>
        </w:rPr>
        <w:t>Kiltipper</w:t>
      </w:r>
      <w:proofErr w:type="spellEnd"/>
      <w:r w:rsidRPr="00EA5D60">
        <w:rPr>
          <w:rFonts w:ascii="Tahoma" w:hAnsi="Tahoma" w:cs="Tahoma"/>
          <w:sz w:val="20"/>
          <w:szCs w:val="20"/>
        </w:rPr>
        <w:t xml:space="preserve"> Park – carpark complete, final landscape detail to be competed asap and Phase 2 design and Part 8 documents are being prepared. </w:t>
      </w:r>
    </w:p>
    <w:p w14:paraId="6EF77AA7"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The design of Tallaght Stadium 4</w:t>
      </w:r>
      <w:r w:rsidRPr="00EA5D60">
        <w:rPr>
          <w:rFonts w:ascii="Tahoma" w:hAnsi="Tahoma" w:cs="Tahoma"/>
          <w:sz w:val="20"/>
          <w:szCs w:val="20"/>
          <w:vertAlign w:val="superscript"/>
        </w:rPr>
        <w:t>th</w:t>
      </w:r>
      <w:r w:rsidRPr="00EA5D60">
        <w:rPr>
          <w:rFonts w:ascii="Tahoma" w:hAnsi="Tahoma" w:cs="Tahoma"/>
          <w:sz w:val="20"/>
          <w:szCs w:val="20"/>
        </w:rPr>
        <w:t xml:space="preserve"> Stand and the West Stand is well advanced with a report to Council expected in June. </w:t>
      </w:r>
    </w:p>
    <w:p w14:paraId="272958A6"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lastRenderedPageBreak/>
        <w:t xml:space="preserve">The Sports Pitch Strategy study was adopted by Council and all-weather consultants are being appointed to progress site evaluations for </w:t>
      </w:r>
      <w:proofErr w:type="spellStart"/>
      <w:r w:rsidRPr="00EA5D60">
        <w:rPr>
          <w:rFonts w:ascii="Tahoma" w:hAnsi="Tahoma" w:cs="Tahoma"/>
          <w:sz w:val="20"/>
          <w:szCs w:val="20"/>
        </w:rPr>
        <w:t>astro</w:t>
      </w:r>
      <w:proofErr w:type="spellEnd"/>
      <w:r w:rsidRPr="00EA5D60">
        <w:rPr>
          <w:rFonts w:ascii="Tahoma" w:hAnsi="Tahoma" w:cs="Tahoma"/>
          <w:sz w:val="20"/>
          <w:szCs w:val="20"/>
        </w:rPr>
        <w:t xml:space="preserve"> pitches. Ecology studies currently underway for </w:t>
      </w:r>
      <w:proofErr w:type="spellStart"/>
      <w:r w:rsidRPr="00EA5D60">
        <w:rPr>
          <w:rFonts w:ascii="Tahoma" w:hAnsi="Tahoma" w:cs="Tahoma"/>
          <w:sz w:val="20"/>
          <w:szCs w:val="20"/>
        </w:rPr>
        <w:t>astro</w:t>
      </w:r>
      <w:proofErr w:type="spellEnd"/>
      <w:r w:rsidRPr="00EA5D60">
        <w:rPr>
          <w:rFonts w:ascii="Tahoma" w:hAnsi="Tahoma" w:cs="Tahoma"/>
          <w:sz w:val="20"/>
          <w:szCs w:val="20"/>
        </w:rPr>
        <w:t xml:space="preserve"> pitch options in Tallaght. </w:t>
      </w:r>
    </w:p>
    <w:p w14:paraId="783A9512"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The Dodder Valley Mount Carmel pitch and athletics track are under construction in two phases. The Dodder Valley playground is nearing design completion.</w:t>
      </w:r>
    </w:p>
    <w:p w14:paraId="7A75B94A"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proofErr w:type="spellStart"/>
      <w:r w:rsidRPr="00EA5D60">
        <w:rPr>
          <w:rFonts w:ascii="Tahoma" w:hAnsi="Tahoma" w:cs="Tahoma"/>
          <w:sz w:val="20"/>
          <w:szCs w:val="20"/>
        </w:rPr>
        <w:t>Saggart</w:t>
      </w:r>
      <w:proofErr w:type="spellEnd"/>
      <w:r w:rsidRPr="00EA5D60">
        <w:rPr>
          <w:rFonts w:ascii="Tahoma" w:hAnsi="Tahoma" w:cs="Tahoma"/>
          <w:sz w:val="20"/>
          <w:szCs w:val="20"/>
        </w:rPr>
        <w:t xml:space="preserve"> Community centre is out to Part 8 planning consultation and will be before Council in June.</w:t>
      </w:r>
    </w:p>
    <w:p w14:paraId="11523F80" w14:textId="77777777" w:rsidR="005E6143" w:rsidRPr="00EA5D60" w:rsidRDefault="005E6143" w:rsidP="00EA5D60">
      <w:pPr>
        <w:numPr>
          <w:ilvl w:val="0"/>
          <w:numId w:val="14"/>
        </w:numPr>
        <w:spacing w:after="0" w:line="240" w:lineRule="auto"/>
        <w:ind w:left="720"/>
        <w:jc w:val="both"/>
        <w:rPr>
          <w:rFonts w:ascii="Tahoma" w:hAnsi="Tahoma" w:cs="Tahoma"/>
          <w:sz w:val="20"/>
          <w:szCs w:val="20"/>
        </w:rPr>
      </w:pPr>
      <w:r w:rsidRPr="00EA5D60">
        <w:rPr>
          <w:rFonts w:ascii="Tahoma" w:hAnsi="Tahoma" w:cs="Tahoma"/>
          <w:sz w:val="20"/>
          <w:szCs w:val="20"/>
        </w:rPr>
        <w:t xml:space="preserve">Templeogue Intergenerational Facility – sites are currently being evaluated and preliminary options report will be brought to ACM in May or June. </w:t>
      </w:r>
    </w:p>
    <w:p w14:paraId="1B5ACF78" w14:textId="77777777" w:rsidR="005E6143" w:rsidRPr="00EA5D60" w:rsidRDefault="005E6143" w:rsidP="00EA5D60">
      <w:pPr>
        <w:ind w:left="360"/>
        <w:jc w:val="both"/>
        <w:rPr>
          <w:rFonts w:ascii="Tahoma" w:hAnsi="Tahoma" w:cs="Tahoma"/>
          <w:sz w:val="20"/>
          <w:szCs w:val="20"/>
        </w:rPr>
      </w:pPr>
    </w:p>
    <w:p w14:paraId="28A040DF" w14:textId="36557E37" w:rsidR="005E6143" w:rsidRPr="00EA5D60" w:rsidRDefault="005E6143" w:rsidP="00EA5D60">
      <w:pPr>
        <w:ind w:left="360" w:firstLine="360"/>
        <w:jc w:val="both"/>
        <w:rPr>
          <w:rFonts w:ascii="Tahoma" w:hAnsi="Tahoma" w:cs="Tahoma"/>
          <w:sz w:val="20"/>
          <w:szCs w:val="20"/>
        </w:rPr>
      </w:pPr>
      <w:r w:rsidRPr="00EA5D60">
        <w:rPr>
          <w:rFonts w:ascii="Tahoma" w:hAnsi="Tahoma" w:cs="Tahoma"/>
          <w:sz w:val="20"/>
          <w:szCs w:val="20"/>
        </w:rPr>
        <w:t>Yours sincerely,</w:t>
      </w:r>
    </w:p>
    <w:p w14:paraId="26E57C76" w14:textId="3EDAC5B7" w:rsidR="005E6143" w:rsidRPr="00EA5D60" w:rsidRDefault="005E6143" w:rsidP="00EA5D60">
      <w:pPr>
        <w:ind w:firstLine="720"/>
        <w:jc w:val="both"/>
        <w:rPr>
          <w:rFonts w:ascii="Tahoma" w:hAnsi="Tahoma" w:cs="Tahoma"/>
          <w:sz w:val="20"/>
          <w:szCs w:val="20"/>
        </w:rPr>
      </w:pPr>
      <w:r w:rsidRPr="00EA5D60">
        <w:rPr>
          <w:rFonts w:ascii="Tahoma" w:hAnsi="Tahoma" w:cs="Tahoma"/>
          <w:noProof/>
          <w:sz w:val="20"/>
          <w:szCs w:val="20"/>
          <w:u w:val="single"/>
        </w:rPr>
        <w:drawing>
          <wp:inline distT="0" distB="0" distL="0" distR="0" wp14:anchorId="66D6C54D" wp14:editId="25C62DE1">
            <wp:extent cx="11620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4CE47F5A" w14:textId="77777777" w:rsidR="005E6143" w:rsidRPr="00EA5D60" w:rsidRDefault="005E6143" w:rsidP="00EA5D60">
      <w:pPr>
        <w:ind w:firstLine="720"/>
        <w:jc w:val="both"/>
        <w:rPr>
          <w:rFonts w:ascii="Tahoma" w:hAnsi="Tahoma" w:cs="Tahoma"/>
          <w:sz w:val="20"/>
          <w:szCs w:val="20"/>
        </w:rPr>
      </w:pPr>
      <w:r w:rsidRPr="00EA5D60">
        <w:rPr>
          <w:rFonts w:ascii="Tahoma" w:hAnsi="Tahoma" w:cs="Tahoma"/>
          <w:sz w:val="20"/>
          <w:szCs w:val="20"/>
        </w:rPr>
        <w:t>Daniel McLoughlin</w:t>
      </w:r>
    </w:p>
    <w:p w14:paraId="74F67A48" w14:textId="77777777" w:rsidR="005E6143" w:rsidRPr="00EA5D60" w:rsidRDefault="005E6143" w:rsidP="00EA5D60">
      <w:pPr>
        <w:ind w:firstLine="720"/>
        <w:jc w:val="both"/>
        <w:rPr>
          <w:rFonts w:ascii="Tahoma" w:hAnsi="Tahoma" w:cs="Tahoma"/>
          <w:sz w:val="20"/>
          <w:szCs w:val="20"/>
        </w:rPr>
      </w:pPr>
      <w:r w:rsidRPr="00EA5D60">
        <w:rPr>
          <w:rFonts w:ascii="Tahoma" w:hAnsi="Tahoma" w:cs="Tahoma"/>
          <w:sz w:val="20"/>
          <w:szCs w:val="20"/>
        </w:rPr>
        <w:t>Chief Executive</w:t>
      </w:r>
    </w:p>
    <w:p w14:paraId="2EBE0D26" w14:textId="77777777" w:rsidR="005E6143" w:rsidRPr="00587C3B" w:rsidRDefault="005E6143" w:rsidP="005E6143">
      <w:pPr>
        <w:rPr>
          <w:rFonts w:ascii="Calibri" w:hAnsi="Calibri" w:cs="Calibri"/>
          <w:szCs w:val="24"/>
        </w:rPr>
      </w:pPr>
    </w:p>
    <w:p w14:paraId="6F51A223" w14:textId="209230D0" w:rsidR="001D216B" w:rsidRDefault="000A7D69" w:rsidP="00515B94">
      <w:pPr>
        <w:ind w:left="720"/>
        <w:rPr>
          <w:rFonts w:ascii="Times New Roman" w:eastAsia="Times New Roman" w:hAnsi="Times New Roman" w:cs="Times New Roman"/>
          <w:sz w:val="24"/>
          <w:szCs w:val="24"/>
        </w:rPr>
      </w:pPr>
      <w:r w:rsidRPr="005D2DE6">
        <w:rPr>
          <w:rFonts w:ascii="Times New Roman" w:eastAsia="Times New Roman" w:hAnsi="Times New Roman" w:cs="Times New Roman"/>
          <w:sz w:val="24"/>
          <w:szCs w:val="24"/>
        </w:rPr>
        <w:t>A discussion followed with contributions from Councillors</w:t>
      </w:r>
      <w:r>
        <w:rPr>
          <w:rFonts w:ascii="Times New Roman" w:eastAsia="Times New Roman" w:hAnsi="Times New Roman" w:cs="Times New Roman"/>
          <w:sz w:val="24"/>
          <w:szCs w:val="24"/>
        </w:rPr>
        <w:t xml:space="preserve"> </w:t>
      </w:r>
      <w:r w:rsidR="00515B94">
        <w:rPr>
          <w:rFonts w:ascii="Times New Roman" w:eastAsia="Times New Roman" w:hAnsi="Times New Roman" w:cs="Times New Roman"/>
          <w:sz w:val="24"/>
          <w:szCs w:val="24"/>
        </w:rPr>
        <w:t>A. Edge, E Ó Broin, E. Murphy, P. Kavanagh, S. Moynihan, R. McMahon</w:t>
      </w:r>
      <w:r w:rsidR="00B23295">
        <w:rPr>
          <w:rFonts w:ascii="Times New Roman" w:eastAsia="Times New Roman" w:hAnsi="Times New Roman" w:cs="Times New Roman"/>
          <w:sz w:val="24"/>
          <w:szCs w:val="24"/>
        </w:rPr>
        <w:t xml:space="preserve"> and</w:t>
      </w:r>
      <w:r w:rsidR="00515B94">
        <w:rPr>
          <w:rFonts w:ascii="Times New Roman" w:eastAsia="Times New Roman" w:hAnsi="Times New Roman" w:cs="Times New Roman"/>
          <w:sz w:val="24"/>
          <w:szCs w:val="24"/>
        </w:rPr>
        <w:t xml:space="preserve"> </w:t>
      </w:r>
      <w:r w:rsidR="001D216B">
        <w:rPr>
          <w:rFonts w:ascii="Times New Roman" w:eastAsia="Times New Roman" w:hAnsi="Times New Roman" w:cs="Times New Roman"/>
          <w:sz w:val="24"/>
          <w:szCs w:val="24"/>
        </w:rPr>
        <w:t>M Johansson</w:t>
      </w:r>
      <w:r w:rsidR="00B23295">
        <w:rPr>
          <w:rFonts w:ascii="Times New Roman" w:eastAsia="Times New Roman" w:hAnsi="Times New Roman" w:cs="Times New Roman"/>
          <w:sz w:val="24"/>
          <w:szCs w:val="24"/>
        </w:rPr>
        <w:t>.</w:t>
      </w:r>
    </w:p>
    <w:p w14:paraId="6D160503" w14:textId="7AD47720" w:rsidR="000A7D69" w:rsidRPr="005D2DE6" w:rsidRDefault="000A7D69" w:rsidP="000A7D69">
      <w:pPr>
        <w:spacing w:before="100" w:beforeAutospacing="1" w:after="100" w:afterAutospacing="1" w:line="240" w:lineRule="auto"/>
        <w:ind w:left="720"/>
        <w:rPr>
          <w:rFonts w:ascii="Times New Roman" w:eastAsia="Times New Roman" w:hAnsi="Times New Roman" w:cs="Times New Roman"/>
          <w:sz w:val="24"/>
          <w:szCs w:val="24"/>
        </w:rPr>
      </w:pPr>
      <w:r w:rsidRPr="005D2DE6">
        <w:rPr>
          <w:rFonts w:ascii="Times New Roman" w:eastAsia="Times New Roman" w:hAnsi="Times New Roman" w:cs="Times New Roman"/>
          <w:sz w:val="24"/>
          <w:szCs w:val="24"/>
        </w:rPr>
        <w:t>Mr. D. McLoughlin</w:t>
      </w:r>
      <w:r w:rsidR="00B23295">
        <w:rPr>
          <w:rFonts w:ascii="Times New Roman" w:eastAsia="Times New Roman" w:hAnsi="Times New Roman" w:cs="Times New Roman"/>
          <w:sz w:val="24"/>
          <w:szCs w:val="24"/>
        </w:rPr>
        <w:t>,</w:t>
      </w:r>
      <w:r w:rsidRPr="005D2DE6">
        <w:rPr>
          <w:rFonts w:ascii="Times New Roman" w:eastAsia="Times New Roman" w:hAnsi="Times New Roman" w:cs="Times New Roman"/>
          <w:sz w:val="24"/>
          <w:szCs w:val="24"/>
        </w:rPr>
        <w:t xml:space="preserve"> Chief Executive responded to the Members queries. </w:t>
      </w:r>
    </w:p>
    <w:p w14:paraId="3E85E128" w14:textId="554207C5" w:rsidR="00B23295" w:rsidRDefault="000A7D69" w:rsidP="00B23295">
      <w:pPr>
        <w:ind w:firstLine="720"/>
        <w:rPr>
          <w:rStyle w:val="Hyperlink"/>
          <w:rFonts w:ascii="Times New Roman" w:hAnsi="Times New Roman" w:cs="Times New Roman"/>
          <w:b/>
          <w:color w:val="auto"/>
          <w:sz w:val="24"/>
          <w:szCs w:val="24"/>
          <w:u w:val="none"/>
        </w:rPr>
      </w:pPr>
      <w:r w:rsidRPr="00F616F9">
        <w:rPr>
          <w:rStyle w:val="Hyperlink"/>
          <w:rFonts w:ascii="Times New Roman" w:hAnsi="Times New Roman" w:cs="Times New Roman"/>
          <w:color w:val="auto"/>
          <w:sz w:val="24"/>
          <w:szCs w:val="24"/>
          <w:u w:val="none"/>
        </w:rPr>
        <w:t xml:space="preserve">The Report was </w:t>
      </w:r>
      <w:r w:rsidRPr="00F616F9">
        <w:rPr>
          <w:rStyle w:val="Hyperlink"/>
          <w:rFonts w:ascii="Times New Roman" w:hAnsi="Times New Roman" w:cs="Times New Roman"/>
          <w:b/>
          <w:color w:val="auto"/>
          <w:sz w:val="24"/>
          <w:szCs w:val="24"/>
          <w:u w:val="none"/>
        </w:rPr>
        <w:t>NOTED.</w:t>
      </w:r>
    </w:p>
    <w:p w14:paraId="275C0D8F" w14:textId="77777777" w:rsidR="00B23295" w:rsidRDefault="00B23295" w:rsidP="00B23295">
      <w:pPr>
        <w:ind w:firstLine="720"/>
        <w:rPr>
          <w:rStyle w:val="Hyperlink"/>
          <w:rFonts w:ascii="Times New Roman" w:hAnsi="Times New Roman" w:cs="Times New Roman"/>
          <w:b/>
          <w:color w:val="auto"/>
          <w:sz w:val="24"/>
          <w:szCs w:val="24"/>
          <w:u w:val="none"/>
        </w:rPr>
      </w:pPr>
    </w:p>
    <w:p w14:paraId="25CDFAFD" w14:textId="6782FE20" w:rsidR="002A654C" w:rsidRDefault="00EF63F1" w:rsidP="00B23295">
      <w:pPr>
        <w:ind w:hanging="567"/>
        <w:rPr>
          <w:rFonts w:ascii="Times New Roman" w:hAnsi="Times New Roman" w:cs="Times New Roman"/>
          <w:b/>
          <w:sz w:val="24"/>
          <w:szCs w:val="24"/>
        </w:rPr>
      </w:pPr>
      <w:r w:rsidRPr="00A60601">
        <w:rPr>
          <w:rFonts w:ascii="Times New Roman" w:hAnsi="Times New Roman" w:cs="Times New Roman"/>
          <w:b/>
          <w:sz w:val="24"/>
          <w:szCs w:val="24"/>
        </w:rPr>
        <w:t xml:space="preserve">H14/0520 </w:t>
      </w:r>
      <w:r w:rsidR="00A60601">
        <w:rPr>
          <w:rFonts w:ascii="Times New Roman" w:hAnsi="Times New Roman" w:cs="Times New Roman"/>
          <w:b/>
          <w:sz w:val="24"/>
          <w:szCs w:val="24"/>
        </w:rPr>
        <w:tab/>
      </w:r>
      <w:r w:rsidRPr="00A60601">
        <w:rPr>
          <w:rFonts w:ascii="Times New Roman" w:hAnsi="Times New Roman" w:cs="Times New Roman"/>
          <w:b/>
          <w:sz w:val="24"/>
          <w:szCs w:val="24"/>
          <w:u w:val="single"/>
        </w:rPr>
        <w:t>CLONBURRIS PHASE 1 HOUSING PROPOSAL</w:t>
      </w:r>
      <w:r w:rsidRPr="00A60601">
        <w:rPr>
          <w:rFonts w:ascii="Times New Roman" w:hAnsi="Times New Roman" w:cs="Times New Roman"/>
          <w:b/>
          <w:sz w:val="24"/>
          <w:szCs w:val="24"/>
        </w:rPr>
        <w:t xml:space="preserve"> </w:t>
      </w:r>
    </w:p>
    <w:p w14:paraId="17FA5585" w14:textId="64FE5D87" w:rsidR="00EF63F1" w:rsidRDefault="00EF63F1" w:rsidP="00EF63F1">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C. Ward, Director of Housing, Social &amp; Community Development.</w:t>
      </w:r>
    </w:p>
    <w:p w14:paraId="5057CF50" w14:textId="77777777" w:rsidR="00AA35D1" w:rsidRDefault="00AA35D1" w:rsidP="00AA35D1">
      <w:pPr>
        <w:pStyle w:val="Default"/>
      </w:pPr>
    </w:p>
    <w:p w14:paraId="53B91836" w14:textId="40913D9F" w:rsidR="00AA35D1" w:rsidRDefault="00AA35D1" w:rsidP="00AA35D1">
      <w:pPr>
        <w:pStyle w:val="Default"/>
        <w:ind w:left="720"/>
        <w:rPr>
          <w:rFonts w:ascii="Tahoma" w:hAnsi="Tahoma" w:cs="Tahoma"/>
          <w:b/>
          <w:bCs/>
          <w:sz w:val="20"/>
          <w:szCs w:val="20"/>
        </w:rPr>
      </w:pPr>
      <w:proofErr w:type="spellStart"/>
      <w:r w:rsidRPr="000E377A">
        <w:rPr>
          <w:rFonts w:ascii="Tahoma" w:hAnsi="Tahoma" w:cs="Tahoma"/>
          <w:b/>
          <w:bCs/>
          <w:sz w:val="20"/>
          <w:szCs w:val="20"/>
        </w:rPr>
        <w:t>Clonburris</w:t>
      </w:r>
      <w:proofErr w:type="spellEnd"/>
      <w:r w:rsidRPr="000E377A">
        <w:rPr>
          <w:rFonts w:ascii="Tahoma" w:hAnsi="Tahoma" w:cs="Tahoma"/>
          <w:b/>
          <w:bCs/>
          <w:sz w:val="20"/>
          <w:szCs w:val="20"/>
        </w:rPr>
        <w:t xml:space="preserve"> Housing Proposal </w:t>
      </w:r>
    </w:p>
    <w:p w14:paraId="1EF5E297" w14:textId="77777777" w:rsidR="00B82FB0" w:rsidRPr="000E377A" w:rsidRDefault="00B82FB0" w:rsidP="00AA35D1">
      <w:pPr>
        <w:pStyle w:val="Default"/>
        <w:ind w:left="720"/>
        <w:rPr>
          <w:rFonts w:ascii="Tahoma" w:hAnsi="Tahoma" w:cs="Tahoma"/>
          <w:sz w:val="20"/>
          <w:szCs w:val="20"/>
        </w:rPr>
      </w:pPr>
    </w:p>
    <w:p w14:paraId="7EE2BBE3" w14:textId="77777777" w:rsidR="00AA35D1" w:rsidRPr="000E377A" w:rsidRDefault="00AA35D1" w:rsidP="00AA35D1">
      <w:pPr>
        <w:pStyle w:val="Default"/>
        <w:ind w:left="720"/>
        <w:rPr>
          <w:rFonts w:ascii="Tahoma" w:hAnsi="Tahoma" w:cs="Tahoma"/>
          <w:sz w:val="20"/>
          <w:szCs w:val="20"/>
        </w:rPr>
      </w:pPr>
      <w:r w:rsidRPr="000E377A">
        <w:rPr>
          <w:rFonts w:ascii="Tahoma" w:hAnsi="Tahoma" w:cs="Tahoma"/>
          <w:b/>
          <w:bCs/>
          <w:sz w:val="20"/>
          <w:szCs w:val="20"/>
        </w:rPr>
        <w:t xml:space="preserve">Context </w:t>
      </w:r>
    </w:p>
    <w:p w14:paraId="5B4EDF5C" w14:textId="77777777" w:rsidR="00AA35D1" w:rsidRPr="000E377A" w:rsidRDefault="00AA35D1" w:rsidP="00AA35D1">
      <w:pPr>
        <w:pStyle w:val="Default"/>
        <w:ind w:left="720"/>
        <w:rPr>
          <w:rFonts w:ascii="Tahoma" w:hAnsi="Tahoma" w:cs="Tahoma"/>
          <w:sz w:val="20"/>
          <w:szCs w:val="20"/>
        </w:rPr>
      </w:pPr>
      <w:r w:rsidRPr="000E377A">
        <w:rPr>
          <w:rFonts w:ascii="Tahoma" w:hAnsi="Tahoma" w:cs="Tahoma"/>
          <w:sz w:val="20"/>
          <w:szCs w:val="20"/>
        </w:rPr>
        <w:t xml:space="preserve">In May 2020, An Bord </w:t>
      </w:r>
      <w:proofErr w:type="spellStart"/>
      <w:r w:rsidRPr="000E377A">
        <w:rPr>
          <w:rFonts w:ascii="Tahoma" w:hAnsi="Tahoma" w:cs="Tahoma"/>
          <w:sz w:val="20"/>
          <w:szCs w:val="20"/>
        </w:rPr>
        <w:t>Pleanála</w:t>
      </w:r>
      <w:proofErr w:type="spellEnd"/>
      <w:r w:rsidRPr="000E377A">
        <w:rPr>
          <w:rFonts w:ascii="Tahoma" w:hAnsi="Tahoma" w:cs="Tahoma"/>
          <w:sz w:val="20"/>
          <w:szCs w:val="20"/>
        </w:rPr>
        <w:t xml:space="preserve"> approved this Council’s plan to deliver up to 11,000 new homes at the </w:t>
      </w:r>
      <w:proofErr w:type="spellStart"/>
      <w:r w:rsidRPr="000E377A">
        <w:rPr>
          <w:rFonts w:ascii="Tahoma" w:hAnsi="Tahoma" w:cs="Tahoma"/>
          <w:sz w:val="20"/>
          <w:szCs w:val="20"/>
        </w:rPr>
        <w:t>Clonburris</w:t>
      </w:r>
      <w:proofErr w:type="spellEnd"/>
      <w:r w:rsidRPr="000E377A">
        <w:rPr>
          <w:rFonts w:ascii="Tahoma" w:hAnsi="Tahoma" w:cs="Tahoma"/>
          <w:sz w:val="20"/>
          <w:szCs w:val="20"/>
        </w:rPr>
        <w:t xml:space="preserve"> Strategic Development Zone. The SDZ lands, comprising approximately 280 hectares, are located between the established communities of Lucan, Clondalkin and Liffey Valley and have been designated by the Government as a Major Urban Housing Development Site that could provide homes for over 21,000 people. </w:t>
      </w:r>
    </w:p>
    <w:p w14:paraId="7BDBBBD6" w14:textId="77777777" w:rsidR="00AA35D1" w:rsidRPr="000E377A" w:rsidRDefault="00AA35D1" w:rsidP="00AA35D1">
      <w:pPr>
        <w:pStyle w:val="Default"/>
        <w:ind w:left="720"/>
        <w:rPr>
          <w:rFonts w:ascii="Tahoma" w:hAnsi="Tahoma" w:cs="Tahoma"/>
          <w:sz w:val="20"/>
          <w:szCs w:val="20"/>
        </w:rPr>
      </w:pPr>
      <w:r w:rsidRPr="000E377A">
        <w:rPr>
          <w:rFonts w:ascii="Tahoma" w:hAnsi="Tahoma" w:cs="Tahoma"/>
          <w:sz w:val="20"/>
          <w:szCs w:val="20"/>
        </w:rPr>
        <w:t xml:space="preserve">The approved Planning Scheme includes provision for three primary and three post-primary schools while approximately 72% of housing will be located within 500 metres of schools and about 98% of residents will be able to access a bus stop within 400 metres or train station within 800 metres, thereby significantly reducing dependence on the private car, helping to address climate change. The lands will ultimately be serviced by two train stations at </w:t>
      </w:r>
      <w:proofErr w:type="spellStart"/>
      <w:r w:rsidRPr="000E377A">
        <w:rPr>
          <w:rFonts w:ascii="Tahoma" w:hAnsi="Tahoma" w:cs="Tahoma"/>
          <w:sz w:val="20"/>
          <w:szCs w:val="20"/>
        </w:rPr>
        <w:t>Kishogue</w:t>
      </w:r>
      <w:proofErr w:type="spellEnd"/>
      <w:r w:rsidRPr="000E377A">
        <w:rPr>
          <w:rFonts w:ascii="Tahoma" w:hAnsi="Tahoma" w:cs="Tahoma"/>
          <w:sz w:val="20"/>
          <w:szCs w:val="20"/>
        </w:rPr>
        <w:t xml:space="preserve"> and Clondalkin/</w:t>
      </w:r>
      <w:proofErr w:type="spellStart"/>
      <w:r w:rsidRPr="000E377A">
        <w:rPr>
          <w:rFonts w:ascii="Tahoma" w:hAnsi="Tahoma" w:cs="Tahoma"/>
          <w:sz w:val="20"/>
          <w:szCs w:val="20"/>
        </w:rPr>
        <w:t>Fonthill</w:t>
      </w:r>
      <w:proofErr w:type="spellEnd"/>
      <w:r w:rsidRPr="000E377A">
        <w:rPr>
          <w:rFonts w:ascii="Tahoma" w:hAnsi="Tahoma" w:cs="Tahoma"/>
          <w:sz w:val="20"/>
          <w:szCs w:val="20"/>
        </w:rPr>
        <w:t xml:space="preserve">, approximately a 15-minute train journey from Dublin City Centre while three Regional Roads, including the Outer Ring Road, connect the lands to the N4 and N7 National Routes. </w:t>
      </w:r>
    </w:p>
    <w:p w14:paraId="37C204C4" w14:textId="4ED6AD29" w:rsidR="00AA35D1" w:rsidRDefault="00AA35D1" w:rsidP="00AA35D1">
      <w:pPr>
        <w:pStyle w:val="Default"/>
        <w:ind w:left="720"/>
        <w:rPr>
          <w:rFonts w:ascii="Tahoma" w:hAnsi="Tahoma" w:cs="Tahoma"/>
          <w:sz w:val="20"/>
          <w:szCs w:val="20"/>
        </w:rPr>
      </w:pPr>
      <w:r w:rsidRPr="000E377A">
        <w:rPr>
          <w:rFonts w:ascii="Tahoma" w:hAnsi="Tahoma" w:cs="Tahoma"/>
          <w:sz w:val="20"/>
          <w:szCs w:val="20"/>
        </w:rPr>
        <w:t xml:space="preserve">The South Dublin County Development Plan 2016-2022 identifies </w:t>
      </w:r>
      <w:proofErr w:type="spellStart"/>
      <w:r w:rsidRPr="000E377A">
        <w:rPr>
          <w:rFonts w:ascii="Tahoma" w:hAnsi="Tahoma" w:cs="Tahoma"/>
          <w:sz w:val="20"/>
          <w:szCs w:val="20"/>
        </w:rPr>
        <w:t>Clonburris</w:t>
      </w:r>
      <w:proofErr w:type="spellEnd"/>
      <w:r w:rsidRPr="000E377A">
        <w:rPr>
          <w:rFonts w:ascii="Tahoma" w:hAnsi="Tahoma" w:cs="Tahoma"/>
          <w:sz w:val="20"/>
          <w:szCs w:val="20"/>
        </w:rPr>
        <w:t xml:space="preserve"> SDZ as a ‘strategic growth node, offers significant potential for housing and commercial activity as a priority development area. It is clear that </w:t>
      </w:r>
      <w:proofErr w:type="spellStart"/>
      <w:r w:rsidRPr="000E377A">
        <w:rPr>
          <w:rFonts w:ascii="Tahoma" w:hAnsi="Tahoma" w:cs="Tahoma"/>
          <w:sz w:val="20"/>
          <w:szCs w:val="20"/>
        </w:rPr>
        <w:t>Clonburris</w:t>
      </w:r>
      <w:proofErr w:type="spellEnd"/>
      <w:r w:rsidRPr="000E377A">
        <w:rPr>
          <w:rFonts w:ascii="Tahoma" w:hAnsi="Tahoma" w:cs="Tahoma"/>
          <w:sz w:val="20"/>
          <w:szCs w:val="20"/>
        </w:rPr>
        <w:t xml:space="preserve"> will have a central role to play in addressing the demand for new housing in Dublin over the next decade while fulfilling its </w:t>
      </w:r>
      <w:r w:rsidRPr="000E377A">
        <w:rPr>
          <w:rFonts w:ascii="Tahoma" w:hAnsi="Tahoma" w:cs="Tahoma"/>
          <w:sz w:val="20"/>
          <w:szCs w:val="20"/>
        </w:rPr>
        <w:lastRenderedPageBreak/>
        <w:t xml:space="preserve">potential as a new sustainable community through the implementation of the approved Planning Scheme. </w:t>
      </w:r>
    </w:p>
    <w:p w14:paraId="1CBDCD19" w14:textId="77777777" w:rsidR="000E377A" w:rsidRPr="000E377A" w:rsidRDefault="000E377A" w:rsidP="00AA35D1">
      <w:pPr>
        <w:pStyle w:val="Default"/>
        <w:ind w:left="720"/>
        <w:rPr>
          <w:rFonts w:ascii="Tahoma" w:hAnsi="Tahoma" w:cs="Tahoma"/>
          <w:sz w:val="20"/>
          <w:szCs w:val="20"/>
        </w:rPr>
      </w:pPr>
    </w:p>
    <w:p w14:paraId="711507BC" w14:textId="77777777" w:rsidR="000E377A" w:rsidRDefault="00AA35D1" w:rsidP="000E377A">
      <w:pPr>
        <w:pStyle w:val="Default"/>
        <w:ind w:left="720"/>
        <w:rPr>
          <w:rFonts w:ascii="Tahoma" w:hAnsi="Tahoma" w:cs="Tahoma"/>
          <w:b/>
          <w:bCs/>
          <w:sz w:val="20"/>
          <w:szCs w:val="20"/>
        </w:rPr>
      </w:pPr>
      <w:r w:rsidRPr="000E377A">
        <w:rPr>
          <w:rFonts w:ascii="Tahoma" w:hAnsi="Tahoma" w:cs="Tahoma"/>
          <w:b/>
          <w:bCs/>
          <w:sz w:val="20"/>
          <w:szCs w:val="20"/>
        </w:rPr>
        <w:t xml:space="preserve">Potential </w:t>
      </w:r>
    </w:p>
    <w:p w14:paraId="0D56F1AB" w14:textId="52D9300B" w:rsidR="00BA71C3" w:rsidRPr="000E377A" w:rsidRDefault="00AA35D1" w:rsidP="000E377A">
      <w:pPr>
        <w:pStyle w:val="Default"/>
        <w:ind w:left="720"/>
        <w:rPr>
          <w:rFonts w:ascii="Tahoma" w:hAnsi="Tahoma" w:cs="Tahoma"/>
          <w:sz w:val="20"/>
          <w:szCs w:val="20"/>
        </w:rPr>
      </w:pPr>
      <w:r w:rsidRPr="000E377A">
        <w:rPr>
          <w:rFonts w:ascii="Tahoma" w:hAnsi="Tahoma" w:cs="Tahoma"/>
          <w:sz w:val="20"/>
          <w:szCs w:val="20"/>
        </w:rPr>
        <w:t xml:space="preserve">There is capacity to build more than 2,600 homes on Council owned land within the SDZ divided into six development phases/neighbourhoods. This proposal comprises plans for Phase 1 in the development area known as </w:t>
      </w:r>
      <w:proofErr w:type="spellStart"/>
      <w:r w:rsidRPr="000E377A">
        <w:rPr>
          <w:rFonts w:ascii="Tahoma" w:hAnsi="Tahoma" w:cs="Tahoma"/>
          <w:sz w:val="20"/>
          <w:szCs w:val="20"/>
        </w:rPr>
        <w:t>Kishogue</w:t>
      </w:r>
      <w:proofErr w:type="spellEnd"/>
      <w:r w:rsidRPr="000E377A">
        <w:rPr>
          <w:rFonts w:ascii="Tahoma" w:hAnsi="Tahoma" w:cs="Tahoma"/>
          <w:sz w:val="20"/>
          <w:szCs w:val="20"/>
        </w:rPr>
        <w:t xml:space="preserve"> South West (KSW). KSW is located on the south western side of the SDZ lands to the north of the Grand Canal and to the south of the Kildare Rail Line. The subject lands are irregular in shape and comprise 9.69 hectares (outlined in red in figure 1 below)</w:t>
      </w:r>
    </w:p>
    <w:p w14:paraId="06BDB85D" w14:textId="61D8B2F9" w:rsidR="00AA35D1" w:rsidRPr="000E377A" w:rsidRDefault="00AA35D1" w:rsidP="00AA35D1">
      <w:pPr>
        <w:pStyle w:val="Heading3"/>
        <w:ind w:left="720" w:firstLine="3"/>
        <w:rPr>
          <w:rFonts w:ascii="Tahoma" w:hAnsi="Tahoma" w:cs="Tahoma"/>
          <w:sz w:val="20"/>
          <w:szCs w:val="20"/>
        </w:rPr>
      </w:pPr>
      <w:r w:rsidRPr="000E377A">
        <w:rPr>
          <w:rFonts w:ascii="Tahoma" w:hAnsi="Tahoma" w:cs="Tahoma"/>
          <w:noProof/>
          <w:sz w:val="20"/>
          <w:szCs w:val="20"/>
        </w:rPr>
        <w:drawing>
          <wp:inline distT="0" distB="0" distL="0" distR="0" wp14:anchorId="0B02537E" wp14:editId="437C425B">
            <wp:extent cx="5731510" cy="31769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176905"/>
                    </a:xfrm>
                    <a:prstGeom prst="rect">
                      <a:avLst/>
                    </a:prstGeom>
                    <a:noFill/>
                    <a:ln>
                      <a:noFill/>
                    </a:ln>
                  </pic:spPr>
                </pic:pic>
              </a:graphicData>
            </a:graphic>
          </wp:inline>
        </w:drawing>
      </w:r>
    </w:p>
    <w:p w14:paraId="529C26E6" w14:textId="5497E7B1" w:rsidR="00AA35D1" w:rsidRPr="000E377A" w:rsidRDefault="00AA35D1" w:rsidP="00AA35D1">
      <w:pPr>
        <w:pStyle w:val="Heading3"/>
        <w:ind w:left="720" w:firstLine="3"/>
        <w:rPr>
          <w:rFonts w:ascii="Tahoma" w:hAnsi="Tahoma" w:cs="Tahoma"/>
          <w:sz w:val="20"/>
          <w:szCs w:val="20"/>
        </w:rPr>
      </w:pPr>
      <w:r w:rsidRPr="000E377A">
        <w:rPr>
          <w:rFonts w:ascii="Tahoma" w:hAnsi="Tahoma" w:cs="Tahoma"/>
          <w:sz w:val="20"/>
          <w:szCs w:val="20"/>
        </w:rPr>
        <w:t xml:space="preserve">Fig. 1 Outline of Phase 1 Proposed Development Area (in red) with </w:t>
      </w:r>
      <w:proofErr w:type="spellStart"/>
      <w:r w:rsidRPr="000E377A">
        <w:rPr>
          <w:rFonts w:ascii="Tahoma" w:hAnsi="Tahoma" w:cs="Tahoma"/>
          <w:sz w:val="20"/>
          <w:szCs w:val="20"/>
        </w:rPr>
        <w:t>Clonburris</w:t>
      </w:r>
      <w:proofErr w:type="spellEnd"/>
      <w:r w:rsidRPr="000E377A">
        <w:rPr>
          <w:rFonts w:ascii="Tahoma" w:hAnsi="Tahoma" w:cs="Tahoma"/>
          <w:sz w:val="20"/>
          <w:szCs w:val="20"/>
        </w:rPr>
        <w:t xml:space="preserve"> SDZ</w:t>
      </w:r>
    </w:p>
    <w:p w14:paraId="2CA6C432" w14:textId="77777777" w:rsidR="00AA35D1" w:rsidRPr="000E377A" w:rsidRDefault="00AA35D1" w:rsidP="00AA35D1">
      <w:pPr>
        <w:pStyle w:val="Default"/>
        <w:ind w:left="720"/>
        <w:rPr>
          <w:rFonts w:ascii="Tahoma" w:hAnsi="Tahoma" w:cs="Tahoma"/>
          <w:sz w:val="20"/>
          <w:szCs w:val="20"/>
        </w:rPr>
      </w:pPr>
    </w:p>
    <w:p w14:paraId="7DF98C41" w14:textId="3B550619" w:rsidR="00AA35D1" w:rsidRPr="000E377A" w:rsidRDefault="00AA35D1" w:rsidP="00AA35D1">
      <w:pPr>
        <w:pStyle w:val="Default"/>
        <w:ind w:left="720"/>
        <w:rPr>
          <w:rFonts w:ascii="Tahoma" w:hAnsi="Tahoma" w:cs="Tahoma"/>
          <w:sz w:val="20"/>
          <w:szCs w:val="20"/>
        </w:rPr>
      </w:pPr>
      <w:r w:rsidRPr="000E377A">
        <w:rPr>
          <w:rFonts w:ascii="Tahoma" w:hAnsi="Tahoma" w:cs="Tahoma"/>
          <w:sz w:val="20"/>
          <w:szCs w:val="20"/>
        </w:rPr>
        <w:t xml:space="preserve">The Phase 1 lands are zoned to provide for new residential communities in the South Dublin County Development Plan 2016-2021 and have been identified through master-planning as having the potential to provide 274 new social and affordable homes in a mixed tenure development. This site has been signalled to the Department of Housing, Planning &amp; Local Government (DPLG) and to the Elected Members of this Council as being one of the few large sites in the Council’s ownership with the potential for delivery of significant numbers of homes to help to meet the housing need in the County. A preliminary master plan has been conducted assessing the urban context, topography and landscape, as well as linkages to transport and infrastructure to create a template for a sustainable and high-quality new neighbourhood to include a public park that will provide a high-quality local amenity area for the residents while also supporting green modes of movement for pedestrians and cyclists. This proposal will also unlock adjoining lands in the Council’s ownership to allow for future development and is therefore the important first step towards the delivery of new housing in </w:t>
      </w:r>
      <w:proofErr w:type="spellStart"/>
      <w:r w:rsidRPr="000E377A">
        <w:rPr>
          <w:rFonts w:ascii="Tahoma" w:hAnsi="Tahoma" w:cs="Tahoma"/>
          <w:sz w:val="20"/>
          <w:szCs w:val="20"/>
        </w:rPr>
        <w:t>Clonburris</w:t>
      </w:r>
      <w:proofErr w:type="spellEnd"/>
      <w:r w:rsidRPr="000E377A">
        <w:rPr>
          <w:rFonts w:ascii="Tahoma" w:hAnsi="Tahoma" w:cs="Tahoma"/>
          <w:sz w:val="20"/>
          <w:szCs w:val="20"/>
        </w:rPr>
        <w:t xml:space="preserve"> as an expansion of the established Lucan and Clondalkin areas in the Greater Dublin Area. The successful implementation of this phase of development will create an attractive place for people to live at affordable prices and rents in a sustainable integrated community, linking to transport services, physical and social infrastructure and amenities, emphasising the vision and potential of the wider SDZ. </w:t>
      </w:r>
    </w:p>
    <w:p w14:paraId="47D7C07A" w14:textId="77777777" w:rsidR="00AA35D1" w:rsidRPr="000E377A" w:rsidRDefault="00AA35D1" w:rsidP="00AA35D1">
      <w:pPr>
        <w:pStyle w:val="Default"/>
        <w:ind w:left="720"/>
        <w:rPr>
          <w:rFonts w:ascii="Tahoma" w:hAnsi="Tahoma" w:cs="Tahoma"/>
          <w:sz w:val="20"/>
          <w:szCs w:val="20"/>
        </w:rPr>
      </w:pPr>
    </w:p>
    <w:p w14:paraId="054EB040" w14:textId="77777777" w:rsidR="000E377A" w:rsidRDefault="00AA35D1" w:rsidP="000E377A">
      <w:pPr>
        <w:pStyle w:val="Default"/>
        <w:ind w:left="720"/>
        <w:rPr>
          <w:rFonts w:ascii="Tahoma" w:hAnsi="Tahoma" w:cs="Tahoma"/>
          <w:b/>
          <w:bCs/>
          <w:sz w:val="20"/>
          <w:szCs w:val="20"/>
        </w:rPr>
      </w:pPr>
      <w:r w:rsidRPr="000E377A">
        <w:rPr>
          <w:rFonts w:ascii="Tahoma" w:hAnsi="Tahoma" w:cs="Tahoma"/>
          <w:b/>
          <w:bCs/>
          <w:sz w:val="20"/>
          <w:szCs w:val="20"/>
        </w:rPr>
        <w:t xml:space="preserve">Typologies </w:t>
      </w:r>
    </w:p>
    <w:p w14:paraId="62A05661" w14:textId="102562DF" w:rsidR="00AA35D1" w:rsidRPr="000E377A" w:rsidRDefault="00AA35D1" w:rsidP="000E377A">
      <w:pPr>
        <w:pStyle w:val="Default"/>
        <w:ind w:left="720"/>
        <w:rPr>
          <w:rFonts w:ascii="Tahoma" w:hAnsi="Tahoma" w:cs="Tahoma"/>
          <w:sz w:val="20"/>
          <w:szCs w:val="20"/>
        </w:rPr>
      </w:pPr>
      <w:r w:rsidRPr="000E377A">
        <w:rPr>
          <w:rFonts w:ascii="Tahoma" w:hAnsi="Tahoma" w:cs="Tahoma"/>
          <w:sz w:val="20"/>
          <w:szCs w:val="20"/>
        </w:rPr>
        <w:t xml:space="preserve">Following the development of the masterplan for this location, our Housing and Architectural Services teams have developed a typology mix (figure 2 below) comprising apartments, duplexes and two- and three-story houses. This mix achieves the medium densities required </w:t>
      </w:r>
      <w:r w:rsidRPr="000E377A">
        <w:rPr>
          <w:rFonts w:ascii="Tahoma" w:hAnsi="Tahoma" w:cs="Tahoma"/>
          <w:sz w:val="20"/>
          <w:szCs w:val="20"/>
        </w:rPr>
        <w:lastRenderedPageBreak/>
        <w:t>for this sub-sector of KSW determined in the Planning Scheme for the SDZ as well taking account of the housing need/demand and demographics in the County and the site constraints relating to the existing accommodation on site. Architectural work on the home sizes within these typologies having due regard for housing needs is currently arriving at a home size mix of one, two, three and four-bedroom homes of approximately 15%, 28%, 49% and 8% respectively.</w:t>
      </w:r>
    </w:p>
    <w:p w14:paraId="28928E76" w14:textId="362B15DF" w:rsidR="00AA35D1" w:rsidRDefault="002E2A48" w:rsidP="00AA35D1">
      <w:pPr>
        <w:pStyle w:val="Heading3"/>
        <w:ind w:left="720" w:firstLine="3"/>
        <w:rPr>
          <w:rFonts w:ascii="Tahoma" w:hAnsi="Tahoma" w:cs="Tahoma"/>
          <w:sz w:val="20"/>
          <w:szCs w:val="20"/>
        </w:rPr>
      </w:pPr>
      <w:r>
        <w:rPr>
          <w:noProof/>
        </w:rPr>
        <w:drawing>
          <wp:inline distT="0" distB="0" distL="0" distR="0" wp14:anchorId="721E89C3" wp14:editId="1FC07A93">
            <wp:extent cx="5731510" cy="34131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413125"/>
                    </a:xfrm>
                    <a:prstGeom prst="rect">
                      <a:avLst/>
                    </a:prstGeom>
                    <a:noFill/>
                    <a:ln>
                      <a:noFill/>
                    </a:ln>
                  </pic:spPr>
                </pic:pic>
              </a:graphicData>
            </a:graphic>
          </wp:inline>
        </w:drawing>
      </w:r>
    </w:p>
    <w:p w14:paraId="2DF2D5E4" w14:textId="6BAD4DAB" w:rsidR="002E2A48" w:rsidRPr="002E2A48" w:rsidRDefault="002E2A48" w:rsidP="00AA35D1">
      <w:pPr>
        <w:pStyle w:val="Heading3"/>
        <w:ind w:left="720" w:firstLine="3"/>
        <w:rPr>
          <w:rFonts w:ascii="Tahoma" w:hAnsi="Tahoma" w:cs="Tahoma"/>
          <w:sz w:val="20"/>
          <w:szCs w:val="20"/>
        </w:rPr>
      </w:pPr>
      <w:r w:rsidRPr="002E2A48">
        <w:rPr>
          <w:rFonts w:ascii="Tahoma" w:hAnsi="Tahoma" w:cs="Tahoma"/>
          <w:sz w:val="20"/>
          <w:szCs w:val="20"/>
        </w:rPr>
        <w:t>Fig. 2 Site plan showing proposed typologies</w:t>
      </w:r>
    </w:p>
    <w:p w14:paraId="72897A13" w14:textId="77777777" w:rsidR="002E2A48" w:rsidRPr="000E377A" w:rsidRDefault="002E2A48" w:rsidP="00AA35D1">
      <w:pPr>
        <w:pStyle w:val="Heading3"/>
        <w:ind w:left="720" w:firstLine="3"/>
        <w:rPr>
          <w:rFonts w:ascii="Tahoma" w:hAnsi="Tahoma" w:cs="Tahoma"/>
          <w:sz w:val="20"/>
          <w:szCs w:val="20"/>
        </w:rPr>
      </w:pPr>
    </w:p>
    <w:p w14:paraId="0CC72AD7" w14:textId="77777777" w:rsidR="000E377A" w:rsidRDefault="00AA35D1" w:rsidP="000E377A">
      <w:pPr>
        <w:pStyle w:val="Default"/>
        <w:ind w:firstLine="720"/>
        <w:rPr>
          <w:rFonts w:ascii="Tahoma" w:hAnsi="Tahoma" w:cs="Tahoma"/>
          <w:b/>
          <w:bCs/>
          <w:sz w:val="20"/>
          <w:szCs w:val="20"/>
        </w:rPr>
      </w:pPr>
      <w:r w:rsidRPr="000E377A">
        <w:rPr>
          <w:rFonts w:ascii="Tahoma" w:hAnsi="Tahoma" w:cs="Tahoma"/>
          <w:b/>
          <w:bCs/>
          <w:sz w:val="20"/>
          <w:szCs w:val="20"/>
        </w:rPr>
        <w:t xml:space="preserve">Tenure </w:t>
      </w:r>
    </w:p>
    <w:p w14:paraId="48E9014F" w14:textId="3099866F" w:rsidR="00AA35D1" w:rsidRPr="000E377A" w:rsidRDefault="00AA35D1" w:rsidP="000E377A">
      <w:pPr>
        <w:pStyle w:val="Default"/>
        <w:ind w:left="720"/>
        <w:rPr>
          <w:rFonts w:ascii="Tahoma" w:hAnsi="Tahoma" w:cs="Tahoma"/>
          <w:sz w:val="20"/>
          <w:szCs w:val="20"/>
        </w:rPr>
      </w:pPr>
      <w:r w:rsidRPr="000E377A">
        <w:rPr>
          <w:rFonts w:ascii="Tahoma" w:hAnsi="Tahoma" w:cs="Tahoma"/>
          <w:sz w:val="20"/>
          <w:szCs w:val="20"/>
        </w:rPr>
        <w:t>Having regard for various factors including land ownership in the SDZ (78% private ownership) and existing housing need as well as the location, phasing and typologies for this first phase of SDZ development, the proposed tenure mix focuses on social and affordable housing and does not provide for any private housing. Site, location and construction cost challenges as well as the typologies delivered through master-planning also support possible tenure clusters rather than pepper-potting to facilitate cost management of potential affordable rental homes as shown in figure 3 below:</w:t>
      </w:r>
    </w:p>
    <w:p w14:paraId="7AE7137C" w14:textId="4EBE476C" w:rsidR="00AA35D1" w:rsidRPr="000E377A" w:rsidRDefault="00AA35D1" w:rsidP="00AA35D1">
      <w:pPr>
        <w:pStyle w:val="Heading3"/>
        <w:ind w:left="720" w:firstLine="3"/>
        <w:rPr>
          <w:rFonts w:ascii="Tahoma" w:eastAsia="Times New Roman" w:hAnsi="Tahoma" w:cs="Tahoma"/>
          <w:sz w:val="20"/>
          <w:szCs w:val="20"/>
        </w:rPr>
      </w:pPr>
      <w:r w:rsidRPr="000E377A">
        <w:rPr>
          <w:rFonts w:ascii="Tahoma" w:eastAsia="Times New Roman" w:hAnsi="Tahoma" w:cs="Tahoma"/>
          <w:noProof/>
          <w:sz w:val="20"/>
          <w:szCs w:val="20"/>
        </w:rPr>
        <w:lastRenderedPageBreak/>
        <w:drawing>
          <wp:inline distT="0" distB="0" distL="0" distR="0" wp14:anchorId="334194EB" wp14:editId="387039B3">
            <wp:extent cx="5731510" cy="4052570"/>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4C360106" w14:textId="19FB4C53" w:rsidR="00AA35D1" w:rsidRPr="000E377A" w:rsidRDefault="00AA35D1" w:rsidP="00AA35D1">
      <w:pPr>
        <w:pStyle w:val="Heading3"/>
        <w:ind w:left="720" w:firstLine="3"/>
        <w:rPr>
          <w:rFonts w:ascii="Tahoma" w:hAnsi="Tahoma" w:cs="Tahoma"/>
          <w:sz w:val="20"/>
          <w:szCs w:val="20"/>
        </w:rPr>
      </w:pPr>
      <w:r w:rsidRPr="000E377A">
        <w:rPr>
          <w:rFonts w:ascii="Tahoma" w:hAnsi="Tahoma" w:cs="Tahoma"/>
          <w:sz w:val="20"/>
          <w:szCs w:val="20"/>
        </w:rPr>
        <w:t>Fig. 3 Site plan showing proposed tenures</w:t>
      </w:r>
    </w:p>
    <w:p w14:paraId="58ABD582" w14:textId="45D13C0D" w:rsidR="00AA35D1" w:rsidRPr="000E377A" w:rsidRDefault="00AA35D1" w:rsidP="00AA35D1">
      <w:pPr>
        <w:pStyle w:val="Heading3"/>
        <w:ind w:left="720" w:firstLine="3"/>
        <w:rPr>
          <w:rFonts w:ascii="Tahoma" w:hAnsi="Tahoma" w:cs="Tahoma"/>
          <w:sz w:val="20"/>
          <w:szCs w:val="20"/>
        </w:rPr>
      </w:pPr>
    </w:p>
    <w:p w14:paraId="2FD463BC" w14:textId="77777777"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b/>
          <w:bCs/>
          <w:color w:val="000000"/>
          <w:sz w:val="20"/>
          <w:szCs w:val="20"/>
        </w:rPr>
        <w:t xml:space="preserve">Affordable Housing: </w:t>
      </w:r>
    </w:p>
    <w:p w14:paraId="0202FCC4" w14:textId="77777777"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color w:val="000000"/>
          <w:sz w:val="20"/>
          <w:szCs w:val="20"/>
        </w:rPr>
        <w:t xml:space="preserve">It is a policy objective of the DHPLG and the Council to facilitate the delivery of affordable housing and in this regard, the site at </w:t>
      </w:r>
      <w:proofErr w:type="spellStart"/>
      <w:r w:rsidRPr="000E377A">
        <w:rPr>
          <w:rFonts w:ascii="Tahoma" w:hAnsi="Tahoma" w:cs="Tahoma"/>
          <w:color w:val="000000"/>
          <w:sz w:val="20"/>
          <w:szCs w:val="20"/>
        </w:rPr>
        <w:t>Clonburris</w:t>
      </w:r>
      <w:proofErr w:type="spellEnd"/>
      <w:r w:rsidRPr="000E377A">
        <w:rPr>
          <w:rFonts w:ascii="Tahoma" w:hAnsi="Tahoma" w:cs="Tahoma"/>
          <w:color w:val="000000"/>
          <w:sz w:val="20"/>
          <w:szCs w:val="20"/>
        </w:rPr>
        <w:t xml:space="preserve"> Phase 1. was the subject of a Council bid for support from DHPLG under the Serviced Sites Fund (SSF) for the delivery of affordable homes that subsequently received provisional approval. This fund provides up to €50k subsidy per affordable home to deliver homes at 10% or more under market price which means that the delivery of affordable housing on this site with the support of the SSF is central to the prompt delivery of housing here. While the original SSF application signalled 133 affordable homes at this location, the updated position, taking account of the potential demand for affordable purchase and rental homes there, an upward revision to an indicative 184 affordable homes has been submitted to DPLG. This maximises support for delivery of the infrastructure for the site as well as providing opportunity for prospective buyers and renters while giving commitment and stability to the proposed new community. This is underpinned by the Council’s most recent update on expressions of interest received for affordable housing whereby approximately 81% of all submissions expressed interest in affordable housing in </w:t>
      </w:r>
      <w:proofErr w:type="spellStart"/>
      <w:r w:rsidRPr="000E377A">
        <w:rPr>
          <w:rFonts w:ascii="Tahoma" w:hAnsi="Tahoma" w:cs="Tahoma"/>
          <w:color w:val="000000"/>
          <w:sz w:val="20"/>
          <w:szCs w:val="20"/>
        </w:rPr>
        <w:t>Clonburris</w:t>
      </w:r>
      <w:proofErr w:type="spellEnd"/>
      <w:r w:rsidRPr="000E377A">
        <w:rPr>
          <w:rFonts w:ascii="Tahoma" w:hAnsi="Tahoma" w:cs="Tahoma"/>
          <w:color w:val="000000"/>
          <w:sz w:val="20"/>
          <w:szCs w:val="20"/>
        </w:rPr>
        <w:t xml:space="preserve">. Of 2,586 expressions of interest received up to the start of April 2020, 2,106 households had indicated a preference for the area, of which 1,028 were first preferences with 666 second preferences and 412 third preferences. </w:t>
      </w:r>
    </w:p>
    <w:p w14:paraId="47A79A08" w14:textId="701F008E"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color w:val="000000"/>
          <w:sz w:val="20"/>
          <w:szCs w:val="20"/>
        </w:rPr>
        <w:t xml:space="preserve">The site location and particularly the clusters of primarily one and two bedroom apartments are also considered potentially suitable for the provision of affordable rental accommodation that could be attractive to the market on the basis that the site will be very well serviced with transport links and close to employment and amenities. However, the proposed development is at an early stage of the SDZ without full connectivity and amenities and equally the affordable rental tenure type is also at a relatively early stage with a national affordable rental scheme also awaited. While up to an approximate 50/50 split between affordable purchase and affordable rental tenures is possible, these considerations mean that the final </w:t>
      </w:r>
      <w:r w:rsidRPr="000E377A">
        <w:rPr>
          <w:rFonts w:ascii="Tahoma" w:hAnsi="Tahoma" w:cs="Tahoma"/>
          <w:color w:val="000000"/>
          <w:sz w:val="20"/>
          <w:szCs w:val="20"/>
        </w:rPr>
        <w:lastRenderedPageBreak/>
        <w:t xml:space="preserve">proposed number of affordable rental homes within the overall 184 affordable homes in this development will have to be finalised at a later stage. </w:t>
      </w:r>
    </w:p>
    <w:p w14:paraId="70654204" w14:textId="77777777" w:rsidR="000E377A" w:rsidRPr="000E377A" w:rsidRDefault="000E377A" w:rsidP="00AA35D1">
      <w:pPr>
        <w:autoSpaceDE w:val="0"/>
        <w:autoSpaceDN w:val="0"/>
        <w:adjustRightInd w:val="0"/>
        <w:spacing w:after="0" w:line="240" w:lineRule="auto"/>
        <w:ind w:left="720"/>
        <w:rPr>
          <w:rFonts w:ascii="Tahoma" w:hAnsi="Tahoma" w:cs="Tahoma"/>
          <w:color w:val="000000"/>
          <w:sz w:val="20"/>
          <w:szCs w:val="20"/>
        </w:rPr>
      </w:pPr>
    </w:p>
    <w:p w14:paraId="03CD12E8" w14:textId="77777777"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b/>
          <w:bCs/>
          <w:color w:val="000000"/>
          <w:sz w:val="20"/>
          <w:szCs w:val="20"/>
        </w:rPr>
        <w:t xml:space="preserve">Social Housing: </w:t>
      </w:r>
    </w:p>
    <w:p w14:paraId="6D5B0B45" w14:textId="77777777"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color w:val="000000"/>
          <w:sz w:val="20"/>
          <w:szCs w:val="20"/>
        </w:rPr>
        <w:t xml:space="preserve">The policy constraints in providing large scale social housing only have been outlined to the Elected members previously. It is not sustainable to provide 274 social homes in one location and in one development. It is also highly unlikely that such a proposal would not be approved for funding by DHPLG having regard for tenure variety and cost benefit analyses. </w:t>
      </w:r>
    </w:p>
    <w:p w14:paraId="58CC50B9" w14:textId="77777777"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color w:val="000000"/>
          <w:sz w:val="20"/>
          <w:szCs w:val="20"/>
        </w:rPr>
        <w:t xml:space="preserve">In delivering an overall capacity of 274 homes on this site while addressing the various constraints outlined in this report, it is considered that 90 social homes in this phase of development will provide for an integrated and inclusive community while meeting some existing social housing need in the local area. </w:t>
      </w:r>
    </w:p>
    <w:p w14:paraId="3141B062" w14:textId="7B43167F" w:rsidR="00AA35D1" w:rsidRPr="000E377A" w:rsidRDefault="00AA35D1" w:rsidP="00AA35D1">
      <w:pPr>
        <w:autoSpaceDE w:val="0"/>
        <w:autoSpaceDN w:val="0"/>
        <w:adjustRightInd w:val="0"/>
        <w:spacing w:after="0" w:line="240" w:lineRule="auto"/>
        <w:ind w:left="720"/>
        <w:rPr>
          <w:rFonts w:ascii="Tahoma" w:hAnsi="Tahoma" w:cs="Tahoma"/>
          <w:color w:val="000000"/>
          <w:sz w:val="20"/>
          <w:szCs w:val="20"/>
        </w:rPr>
      </w:pPr>
      <w:r w:rsidRPr="000E377A">
        <w:rPr>
          <w:rFonts w:ascii="Tahoma" w:hAnsi="Tahoma" w:cs="Tahoma"/>
          <w:color w:val="000000"/>
          <w:sz w:val="20"/>
          <w:szCs w:val="20"/>
        </w:rPr>
        <w:t xml:space="preserve">As referenced earlier, it should be noted that there is capacity to deliver in the region of 2,600 homes on Council owned land within </w:t>
      </w:r>
      <w:proofErr w:type="spellStart"/>
      <w:r w:rsidRPr="000E377A">
        <w:rPr>
          <w:rFonts w:ascii="Tahoma" w:hAnsi="Tahoma" w:cs="Tahoma"/>
          <w:color w:val="000000"/>
          <w:sz w:val="20"/>
          <w:szCs w:val="20"/>
        </w:rPr>
        <w:t>Clonburris</w:t>
      </w:r>
      <w:proofErr w:type="spellEnd"/>
      <w:r w:rsidRPr="000E377A">
        <w:rPr>
          <w:rFonts w:ascii="Tahoma" w:hAnsi="Tahoma" w:cs="Tahoma"/>
          <w:color w:val="000000"/>
          <w:sz w:val="20"/>
          <w:szCs w:val="20"/>
        </w:rPr>
        <w:t xml:space="preserve"> SDZ which will include further substantial social housing numbers in future development phases. In addition, the development of lands in private ownership in the SDZ will ultimately provide more than 800 additional social homes through Part V requirements. </w:t>
      </w:r>
    </w:p>
    <w:p w14:paraId="57C3013E"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p>
    <w:p w14:paraId="06F98DDA" w14:textId="4C4A0497" w:rsidR="00AA35D1" w:rsidRPr="000E377A" w:rsidRDefault="00AA35D1" w:rsidP="00AA35D1">
      <w:pPr>
        <w:pStyle w:val="Heading3"/>
        <w:ind w:left="720" w:firstLine="3"/>
        <w:rPr>
          <w:rFonts w:ascii="Tahoma" w:hAnsi="Tahoma" w:cs="Tahoma"/>
          <w:sz w:val="20"/>
          <w:szCs w:val="20"/>
        </w:rPr>
      </w:pPr>
      <w:r w:rsidRPr="000E377A">
        <w:rPr>
          <w:rFonts w:ascii="Tahoma" w:hAnsi="Tahoma" w:cs="Tahoma"/>
          <w:sz w:val="20"/>
          <w:szCs w:val="20"/>
        </w:rPr>
        <w:t>Accordingly, the tenure and typology mix proposed for the new development is as follows:</w:t>
      </w:r>
    </w:p>
    <w:tbl>
      <w:tblPr>
        <w:tblW w:w="0" w:type="auto"/>
        <w:tblInd w:w="720" w:type="dxa"/>
        <w:tblBorders>
          <w:top w:val="nil"/>
          <w:left w:val="nil"/>
          <w:bottom w:val="nil"/>
          <w:right w:val="nil"/>
        </w:tblBorders>
        <w:tblLayout w:type="fixed"/>
        <w:tblLook w:val="0000" w:firstRow="0" w:lastRow="0" w:firstColumn="0" w:lastColumn="0" w:noHBand="0" w:noVBand="0"/>
      </w:tblPr>
      <w:tblGrid>
        <w:gridCol w:w="1031"/>
        <w:gridCol w:w="1031"/>
        <w:gridCol w:w="1031"/>
        <w:gridCol w:w="1031"/>
        <w:gridCol w:w="1031"/>
        <w:gridCol w:w="1031"/>
      </w:tblGrid>
      <w:tr w:rsidR="00AA35D1" w:rsidRPr="000E377A" w14:paraId="6371FB55" w14:textId="77777777" w:rsidTr="000E377A">
        <w:trPr>
          <w:trHeight w:val="99"/>
        </w:trPr>
        <w:tc>
          <w:tcPr>
            <w:tcW w:w="1031" w:type="dxa"/>
          </w:tcPr>
          <w:p w14:paraId="4C07CBA8"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Proposed Tenure Mix </w:t>
            </w:r>
          </w:p>
        </w:tc>
        <w:tc>
          <w:tcPr>
            <w:tcW w:w="1031" w:type="dxa"/>
          </w:tcPr>
          <w:p w14:paraId="621CB6E2"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1-bed </w:t>
            </w:r>
          </w:p>
        </w:tc>
        <w:tc>
          <w:tcPr>
            <w:tcW w:w="1031" w:type="dxa"/>
          </w:tcPr>
          <w:p w14:paraId="02A0E78E"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2-bed </w:t>
            </w:r>
          </w:p>
        </w:tc>
        <w:tc>
          <w:tcPr>
            <w:tcW w:w="1031" w:type="dxa"/>
          </w:tcPr>
          <w:p w14:paraId="71DFD1D4"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3-bed </w:t>
            </w:r>
          </w:p>
        </w:tc>
        <w:tc>
          <w:tcPr>
            <w:tcW w:w="1031" w:type="dxa"/>
          </w:tcPr>
          <w:p w14:paraId="3281A868"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4-bed </w:t>
            </w:r>
          </w:p>
        </w:tc>
        <w:tc>
          <w:tcPr>
            <w:tcW w:w="1031" w:type="dxa"/>
          </w:tcPr>
          <w:p w14:paraId="33266809"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Total </w:t>
            </w:r>
          </w:p>
        </w:tc>
      </w:tr>
      <w:tr w:rsidR="00AA35D1" w:rsidRPr="000E377A" w14:paraId="19F6717A" w14:textId="77777777" w:rsidTr="000E377A">
        <w:trPr>
          <w:trHeight w:val="99"/>
        </w:trPr>
        <w:tc>
          <w:tcPr>
            <w:tcW w:w="1031" w:type="dxa"/>
          </w:tcPr>
          <w:p w14:paraId="26C3D275"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Social </w:t>
            </w:r>
          </w:p>
        </w:tc>
        <w:tc>
          <w:tcPr>
            <w:tcW w:w="1031" w:type="dxa"/>
          </w:tcPr>
          <w:p w14:paraId="416D9F88"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8 </w:t>
            </w:r>
          </w:p>
        </w:tc>
        <w:tc>
          <w:tcPr>
            <w:tcW w:w="1031" w:type="dxa"/>
          </w:tcPr>
          <w:p w14:paraId="258DF3C2"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15 </w:t>
            </w:r>
          </w:p>
        </w:tc>
        <w:tc>
          <w:tcPr>
            <w:tcW w:w="1031" w:type="dxa"/>
          </w:tcPr>
          <w:p w14:paraId="51CD1AAA"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59 </w:t>
            </w:r>
          </w:p>
        </w:tc>
        <w:tc>
          <w:tcPr>
            <w:tcW w:w="1031" w:type="dxa"/>
          </w:tcPr>
          <w:p w14:paraId="4484C6A5"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8 </w:t>
            </w:r>
          </w:p>
        </w:tc>
        <w:tc>
          <w:tcPr>
            <w:tcW w:w="1031" w:type="dxa"/>
          </w:tcPr>
          <w:p w14:paraId="34C58E72"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90 </w:t>
            </w:r>
          </w:p>
        </w:tc>
      </w:tr>
      <w:tr w:rsidR="00AA35D1" w:rsidRPr="000E377A" w14:paraId="2F9DD70A" w14:textId="77777777" w:rsidTr="000E377A">
        <w:trPr>
          <w:trHeight w:val="99"/>
        </w:trPr>
        <w:tc>
          <w:tcPr>
            <w:tcW w:w="1031" w:type="dxa"/>
          </w:tcPr>
          <w:p w14:paraId="1E6C026E"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Affordable </w:t>
            </w:r>
          </w:p>
        </w:tc>
        <w:tc>
          <w:tcPr>
            <w:tcW w:w="1031" w:type="dxa"/>
          </w:tcPr>
          <w:p w14:paraId="30A5F6C6"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32 </w:t>
            </w:r>
          </w:p>
        </w:tc>
        <w:tc>
          <w:tcPr>
            <w:tcW w:w="1031" w:type="dxa"/>
          </w:tcPr>
          <w:p w14:paraId="69F8E856"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62 </w:t>
            </w:r>
          </w:p>
        </w:tc>
        <w:tc>
          <w:tcPr>
            <w:tcW w:w="1031" w:type="dxa"/>
          </w:tcPr>
          <w:p w14:paraId="0CF6265A"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75 </w:t>
            </w:r>
          </w:p>
        </w:tc>
        <w:tc>
          <w:tcPr>
            <w:tcW w:w="1031" w:type="dxa"/>
          </w:tcPr>
          <w:p w14:paraId="5A2A0EE1"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color w:val="000000"/>
                <w:sz w:val="20"/>
                <w:szCs w:val="20"/>
              </w:rPr>
              <w:t xml:space="preserve">15 </w:t>
            </w:r>
          </w:p>
        </w:tc>
        <w:tc>
          <w:tcPr>
            <w:tcW w:w="1031" w:type="dxa"/>
          </w:tcPr>
          <w:p w14:paraId="1A89B2D2"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184 </w:t>
            </w:r>
          </w:p>
        </w:tc>
      </w:tr>
      <w:tr w:rsidR="00AA35D1" w:rsidRPr="000E377A" w14:paraId="38E78E0C" w14:textId="77777777" w:rsidTr="000E377A">
        <w:trPr>
          <w:trHeight w:val="99"/>
        </w:trPr>
        <w:tc>
          <w:tcPr>
            <w:tcW w:w="1031" w:type="dxa"/>
          </w:tcPr>
          <w:p w14:paraId="554F6FAD"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Total </w:t>
            </w:r>
          </w:p>
        </w:tc>
        <w:tc>
          <w:tcPr>
            <w:tcW w:w="1031" w:type="dxa"/>
          </w:tcPr>
          <w:p w14:paraId="637C1FE7"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40 </w:t>
            </w:r>
          </w:p>
        </w:tc>
        <w:tc>
          <w:tcPr>
            <w:tcW w:w="1031" w:type="dxa"/>
          </w:tcPr>
          <w:p w14:paraId="2BE0DBE0"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77 </w:t>
            </w:r>
          </w:p>
        </w:tc>
        <w:tc>
          <w:tcPr>
            <w:tcW w:w="1031" w:type="dxa"/>
          </w:tcPr>
          <w:p w14:paraId="6C5FFCFC"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134 </w:t>
            </w:r>
          </w:p>
        </w:tc>
        <w:tc>
          <w:tcPr>
            <w:tcW w:w="1031" w:type="dxa"/>
          </w:tcPr>
          <w:p w14:paraId="39793CDE"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23 </w:t>
            </w:r>
          </w:p>
        </w:tc>
        <w:tc>
          <w:tcPr>
            <w:tcW w:w="1031" w:type="dxa"/>
          </w:tcPr>
          <w:p w14:paraId="7B20EB15" w14:textId="77777777" w:rsidR="00AA35D1" w:rsidRPr="000E377A" w:rsidRDefault="00AA35D1" w:rsidP="00AA35D1">
            <w:pPr>
              <w:autoSpaceDE w:val="0"/>
              <w:autoSpaceDN w:val="0"/>
              <w:adjustRightInd w:val="0"/>
              <w:spacing w:after="0" w:line="240" w:lineRule="auto"/>
              <w:rPr>
                <w:rFonts w:ascii="Tahoma" w:hAnsi="Tahoma" w:cs="Tahoma"/>
                <w:color w:val="000000"/>
                <w:sz w:val="20"/>
                <w:szCs w:val="20"/>
              </w:rPr>
            </w:pPr>
            <w:r w:rsidRPr="000E377A">
              <w:rPr>
                <w:rFonts w:ascii="Tahoma" w:hAnsi="Tahoma" w:cs="Tahoma"/>
                <w:b/>
                <w:bCs/>
                <w:color w:val="000000"/>
                <w:sz w:val="20"/>
                <w:szCs w:val="20"/>
              </w:rPr>
              <w:t xml:space="preserve">274 </w:t>
            </w:r>
          </w:p>
        </w:tc>
      </w:tr>
    </w:tbl>
    <w:p w14:paraId="4E9EECD2" w14:textId="3673C236" w:rsidR="00AA35D1" w:rsidRPr="000E377A" w:rsidRDefault="00AA35D1" w:rsidP="00AA35D1">
      <w:pPr>
        <w:pStyle w:val="Heading3"/>
        <w:ind w:left="720" w:firstLine="3"/>
        <w:rPr>
          <w:rFonts w:ascii="Tahoma" w:eastAsia="Times New Roman" w:hAnsi="Tahoma" w:cs="Tahoma"/>
          <w:sz w:val="20"/>
          <w:szCs w:val="20"/>
        </w:rPr>
      </w:pPr>
    </w:p>
    <w:p w14:paraId="32DF1D9A" w14:textId="77777777" w:rsidR="000E377A" w:rsidRPr="000E377A" w:rsidRDefault="000E377A" w:rsidP="000E377A">
      <w:pPr>
        <w:pStyle w:val="Default"/>
        <w:ind w:left="720"/>
        <w:rPr>
          <w:rFonts w:ascii="Tahoma" w:hAnsi="Tahoma" w:cs="Tahoma"/>
          <w:sz w:val="20"/>
          <w:szCs w:val="20"/>
        </w:rPr>
      </w:pPr>
      <w:r w:rsidRPr="000E377A">
        <w:rPr>
          <w:rFonts w:ascii="Tahoma" w:hAnsi="Tahoma" w:cs="Tahoma"/>
          <w:b/>
          <w:bCs/>
          <w:sz w:val="20"/>
          <w:szCs w:val="20"/>
        </w:rPr>
        <w:t xml:space="preserve">Affordable Sale Price: </w:t>
      </w:r>
    </w:p>
    <w:p w14:paraId="347F7C2E" w14:textId="77777777" w:rsidR="000E377A" w:rsidRPr="000E377A" w:rsidRDefault="000E377A" w:rsidP="000E377A">
      <w:pPr>
        <w:pStyle w:val="Default"/>
        <w:ind w:left="720"/>
        <w:rPr>
          <w:rFonts w:ascii="Tahoma" w:hAnsi="Tahoma" w:cs="Tahoma"/>
          <w:sz w:val="20"/>
          <w:szCs w:val="20"/>
        </w:rPr>
      </w:pPr>
      <w:r w:rsidRPr="000E377A">
        <w:rPr>
          <w:rFonts w:ascii="Tahoma" w:hAnsi="Tahoma" w:cs="Tahoma"/>
          <w:sz w:val="20"/>
          <w:szCs w:val="20"/>
        </w:rPr>
        <w:t xml:space="preserve">Projected market values specifically in the KSW sub-sector of </w:t>
      </w:r>
      <w:proofErr w:type="spellStart"/>
      <w:r w:rsidRPr="000E377A">
        <w:rPr>
          <w:rFonts w:ascii="Tahoma" w:hAnsi="Tahoma" w:cs="Tahoma"/>
          <w:sz w:val="20"/>
          <w:szCs w:val="20"/>
        </w:rPr>
        <w:t>Clonburris</w:t>
      </w:r>
      <w:proofErr w:type="spellEnd"/>
      <w:r w:rsidRPr="000E377A">
        <w:rPr>
          <w:rFonts w:ascii="Tahoma" w:hAnsi="Tahoma" w:cs="Tahoma"/>
          <w:sz w:val="20"/>
          <w:szCs w:val="20"/>
        </w:rPr>
        <w:t xml:space="preserve"> SDZ for one, two and three bedroom homes in the proposed development area are currently estimated to be €180,000, €240,000 and €290,000 respectively. </w:t>
      </w:r>
    </w:p>
    <w:p w14:paraId="19CBC562" w14:textId="77777777" w:rsidR="000E377A" w:rsidRPr="000E377A" w:rsidRDefault="000E377A" w:rsidP="000E377A">
      <w:pPr>
        <w:pStyle w:val="Default"/>
        <w:ind w:left="720"/>
        <w:rPr>
          <w:rFonts w:ascii="Tahoma" w:hAnsi="Tahoma" w:cs="Tahoma"/>
          <w:sz w:val="20"/>
          <w:szCs w:val="20"/>
        </w:rPr>
      </w:pPr>
      <w:r w:rsidRPr="000E377A">
        <w:rPr>
          <w:rFonts w:ascii="Tahoma" w:hAnsi="Tahoma" w:cs="Tahoma"/>
          <w:sz w:val="20"/>
          <w:szCs w:val="20"/>
        </w:rPr>
        <w:t xml:space="preserve">In considering a ceiling price for the purposes of tender clarification and buyer certainty, the following factors have been considered: </w:t>
      </w:r>
    </w:p>
    <w:p w14:paraId="395FFDD2" w14:textId="5C384B8D" w:rsidR="000E377A" w:rsidRPr="000E377A" w:rsidRDefault="000E377A" w:rsidP="000E377A">
      <w:pPr>
        <w:pStyle w:val="Default"/>
        <w:numPr>
          <w:ilvl w:val="0"/>
          <w:numId w:val="20"/>
        </w:numPr>
        <w:ind w:left="1485"/>
        <w:rPr>
          <w:rFonts w:ascii="Tahoma" w:hAnsi="Tahoma" w:cs="Tahoma"/>
          <w:sz w:val="20"/>
          <w:szCs w:val="20"/>
        </w:rPr>
      </w:pPr>
      <w:r w:rsidRPr="000E377A">
        <w:rPr>
          <w:rFonts w:ascii="Tahoma" w:hAnsi="Tahoma" w:cs="Tahoma"/>
          <w:sz w:val="20"/>
          <w:szCs w:val="20"/>
        </w:rPr>
        <w:t xml:space="preserve">The value of the Council’s land holding and utilising it to the greatest extent possible to achieve the affordable home price ceiling required. </w:t>
      </w:r>
    </w:p>
    <w:p w14:paraId="1F2D6F89" w14:textId="77777777" w:rsidR="000E377A" w:rsidRPr="000E377A" w:rsidRDefault="000E377A" w:rsidP="000E377A">
      <w:pPr>
        <w:autoSpaceDE w:val="0"/>
        <w:autoSpaceDN w:val="0"/>
        <w:adjustRightInd w:val="0"/>
        <w:spacing w:after="0" w:line="240" w:lineRule="auto"/>
        <w:rPr>
          <w:rFonts w:ascii="Tahoma" w:hAnsi="Tahoma" w:cs="Tahoma"/>
          <w:color w:val="000000"/>
          <w:sz w:val="20"/>
          <w:szCs w:val="20"/>
        </w:rPr>
      </w:pPr>
    </w:p>
    <w:p w14:paraId="1FAAFEAD" w14:textId="77777777" w:rsidR="000E377A" w:rsidRPr="000E377A" w:rsidRDefault="000E377A" w:rsidP="000E377A">
      <w:pPr>
        <w:pStyle w:val="ListParagraph"/>
        <w:numPr>
          <w:ilvl w:val="0"/>
          <w:numId w:val="19"/>
        </w:numPr>
        <w:autoSpaceDE w:val="0"/>
        <w:autoSpaceDN w:val="0"/>
        <w:adjustRightInd w:val="0"/>
        <w:spacing w:after="44" w:line="240" w:lineRule="auto"/>
        <w:ind w:left="1080"/>
        <w:rPr>
          <w:rFonts w:ascii="Tahoma" w:hAnsi="Tahoma" w:cs="Tahoma"/>
          <w:color w:val="000000"/>
          <w:sz w:val="20"/>
          <w:szCs w:val="20"/>
        </w:rPr>
      </w:pPr>
      <w:r w:rsidRPr="000E377A">
        <w:rPr>
          <w:rFonts w:ascii="Tahoma" w:hAnsi="Tahoma" w:cs="Tahoma"/>
          <w:color w:val="000000"/>
          <w:sz w:val="20"/>
          <w:szCs w:val="20"/>
        </w:rPr>
        <w:t xml:space="preserve">The application of a serviced sites fund subsidy for affordable homes (including weighting of the subsidy to support affordability for smaller, but more expensive to deliver, homes). </w:t>
      </w:r>
    </w:p>
    <w:p w14:paraId="695535AF" w14:textId="28BCFE78" w:rsidR="000E377A" w:rsidRPr="000E377A" w:rsidRDefault="000E377A" w:rsidP="000E377A">
      <w:pPr>
        <w:pStyle w:val="ListParagraph"/>
        <w:numPr>
          <w:ilvl w:val="0"/>
          <w:numId w:val="19"/>
        </w:numPr>
        <w:autoSpaceDE w:val="0"/>
        <w:autoSpaceDN w:val="0"/>
        <w:adjustRightInd w:val="0"/>
        <w:spacing w:after="44" w:line="240" w:lineRule="auto"/>
        <w:ind w:left="1080"/>
        <w:rPr>
          <w:rFonts w:ascii="Tahoma" w:hAnsi="Tahoma" w:cs="Tahoma"/>
          <w:color w:val="000000"/>
          <w:sz w:val="20"/>
          <w:szCs w:val="20"/>
        </w:rPr>
      </w:pPr>
      <w:r w:rsidRPr="000E377A">
        <w:rPr>
          <w:rFonts w:ascii="Tahoma" w:hAnsi="Tahoma" w:cs="Tahoma"/>
          <w:color w:val="000000"/>
          <w:sz w:val="20"/>
          <w:szCs w:val="20"/>
        </w:rPr>
        <w:t xml:space="preserve"> The anticipated terms of a national affordable housing scheme. </w:t>
      </w:r>
    </w:p>
    <w:p w14:paraId="757B13CA" w14:textId="77777777" w:rsidR="000E377A" w:rsidRPr="000E377A" w:rsidRDefault="000E377A" w:rsidP="000E377A">
      <w:pPr>
        <w:pStyle w:val="ListParagraph"/>
        <w:autoSpaceDE w:val="0"/>
        <w:autoSpaceDN w:val="0"/>
        <w:adjustRightInd w:val="0"/>
        <w:spacing w:after="44" w:line="240" w:lineRule="auto"/>
        <w:ind w:left="1080"/>
        <w:rPr>
          <w:rFonts w:ascii="Tahoma" w:hAnsi="Tahoma" w:cs="Tahoma"/>
          <w:color w:val="000000"/>
          <w:sz w:val="20"/>
          <w:szCs w:val="20"/>
        </w:rPr>
      </w:pPr>
    </w:p>
    <w:p w14:paraId="658B9D9A" w14:textId="1AD43479" w:rsidR="000E377A" w:rsidRPr="000E377A" w:rsidRDefault="000E377A" w:rsidP="000E377A">
      <w:pPr>
        <w:pStyle w:val="ListParagraph"/>
        <w:numPr>
          <w:ilvl w:val="0"/>
          <w:numId w:val="19"/>
        </w:numPr>
        <w:autoSpaceDE w:val="0"/>
        <w:autoSpaceDN w:val="0"/>
        <w:adjustRightInd w:val="0"/>
        <w:spacing w:after="44" w:line="240" w:lineRule="auto"/>
        <w:ind w:left="1080"/>
        <w:rPr>
          <w:rFonts w:ascii="Tahoma" w:hAnsi="Tahoma" w:cs="Tahoma"/>
          <w:color w:val="000000"/>
          <w:sz w:val="20"/>
          <w:szCs w:val="20"/>
        </w:rPr>
      </w:pPr>
      <w:r w:rsidRPr="000E377A">
        <w:rPr>
          <w:rFonts w:ascii="Tahoma" w:hAnsi="Tahoma" w:cs="Tahoma"/>
          <w:color w:val="000000"/>
          <w:sz w:val="20"/>
          <w:szCs w:val="20"/>
        </w:rPr>
        <w:t xml:space="preserve"> Projected construction costs and various other considerations affecting market demand and projected market prices. </w:t>
      </w:r>
    </w:p>
    <w:p w14:paraId="121D4FE9" w14:textId="77777777" w:rsidR="000E377A" w:rsidRPr="000E377A" w:rsidRDefault="000E377A" w:rsidP="000E377A">
      <w:pPr>
        <w:pStyle w:val="ListParagraph"/>
        <w:ind w:left="1080"/>
        <w:rPr>
          <w:rFonts w:ascii="Tahoma" w:hAnsi="Tahoma" w:cs="Tahoma"/>
          <w:color w:val="000000"/>
          <w:sz w:val="20"/>
          <w:szCs w:val="20"/>
        </w:rPr>
      </w:pPr>
    </w:p>
    <w:p w14:paraId="59EDC7F8" w14:textId="77777777" w:rsidR="000E377A" w:rsidRPr="000E377A" w:rsidRDefault="000E377A" w:rsidP="000E377A">
      <w:pPr>
        <w:pStyle w:val="ListParagraph"/>
        <w:autoSpaceDE w:val="0"/>
        <w:autoSpaceDN w:val="0"/>
        <w:adjustRightInd w:val="0"/>
        <w:spacing w:after="44" w:line="240" w:lineRule="auto"/>
        <w:ind w:left="1080"/>
        <w:rPr>
          <w:rFonts w:ascii="Tahoma" w:hAnsi="Tahoma" w:cs="Tahoma"/>
          <w:color w:val="000000"/>
          <w:sz w:val="20"/>
          <w:szCs w:val="20"/>
        </w:rPr>
      </w:pPr>
    </w:p>
    <w:p w14:paraId="5FD9CE8B"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Given the cost challenges Given the cost challenges and potential market fluctuations, at this point the commitment is to ensure the affordable homes will be at least 10% below market values, which at currently projected values means that the indicative maximum affordable purchase prices for one, two and three bedroom homes in this location are €162,000, €216,000 and €261,000 respectively. </w:t>
      </w:r>
    </w:p>
    <w:p w14:paraId="41D59173" w14:textId="3BA9D4B1"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Members should note that these projected &amp; indicative prices are based on current market value projections which may fluctuate. The prices are also subject to serviced sites funding being delivered for this development and also a competitive tender process supporting both the current estimated land value and projected building costs. </w:t>
      </w:r>
    </w:p>
    <w:p w14:paraId="7D515C58" w14:textId="77777777" w:rsidR="000E377A" w:rsidRPr="000E377A" w:rsidRDefault="000E377A" w:rsidP="000E377A">
      <w:pPr>
        <w:pStyle w:val="Default"/>
        <w:ind w:left="360"/>
        <w:rPr>
          <w:rFonts w:ascii="Tahoma" w:hAnsi="Tahoma" w:cs="Tahoma"/>
          <w:sz w:val="20"/>
          <w:szCs w:val="20"/>
        </w:rPr>
      </w:pPr>
    </w:p>
    <w:p w14:paraId="3939B248" w14:textId="18E24592" w:rsidR="000E377A" w:rsidRPr="000E377A" w:rsidRDefault="000E377A" w:rsidP="000E377A">
      <w:pPr>
        <w:pStyle w:val="Default"/>
        <w:ind w:left="360"/>
        <w:rPr>
          <w:rFonts w:ascii="Tahoma" w:hAnsi="Tahoma" w:cs="Tahoma"/>
          <w:b/>
          <w:bCs/>
          <w:sz w:val="20"/>
          <w:szCs w:val="20"/>
        </w:rPr>
      </w:pPr>
      <w:r w:rsidRPr="000E377A">
        <w:rPr>
          <w:rFonts w:ascii="Tahoma" w:hAnsi="Tahoma" w:cs="Tahoma"/>
          <w:b/>
          <w:bCs/>
          <w:sz w:val="20"/>
          <w:szCs w:val="20"/>
        </w:rPr>
        <w:lastRenderedPageBreak/>
        <w:t xml:space="preserve">Affordable Rents: </w:t>
      </w:r>
    </w:p>
    <w:p w14:paraId="75795543" w14:textId="2E8B66A7"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While noting that monthly market rents in the development area are estimated at a range between €1,100 for a one-bed apartment and €1,800 for three-bedroom home, given the early stage of this tenure type, current market uncertainty and the absence of a national affordable rental model, it is not proposed to establish maximum affordable rents for the development at this time. However, it is envisaged that a theoretical affordable rent would be in the region of 20-30% below market rents and a working model for the proposed development will be developed with contractor and AHB partners based on finance, construction, management and maintenance costs as well as SSF and land value subsidies to deliver affordable rents. </w:t>
      </w:r>
    </w:p>
    <w:p w14:paraId="34EDD302" w14:textId="77777777" w:rsidR="000E377A" w:rsidRPr="000E377A" w:rsidRDefault="000E377A" w:rsidP="000E377A">
      <w:pPr>
        <w:pStyle w:val="Default"/>
        <w:ind w:left="360"/>
        <w:rPr>
          <w:rFonts w:ascii="Tahoma" w:hAnsi="Tahoma" w:cs="Tahoma"/>
          <w:sz w:val="20"/>
          <w:szCs w:val="20"/>
        </w:rPr>
      </w:pPr>
    </w:p>
    <w:p w14:paraId="4AC8D4C3" w14:textId="137E0AE1" w:rsidR="000E377A" w:rsidRPr="000E377A" w:rsidRDefault="000E377A" w:rsidP="000E377A">
      <w:pPr>
        <w:pStyle w:val="Default"/>
        <w:ind w:left="360"/>
        <w:rPr>
          <w:rFonts w:ascii="Tahoma" w:hAnsi="Tahoma" w:cs="Tahoma"/>
          <w:sz w:val="20"/>
          <w:szCs w:val="20"/>
        </w:rPr>
      </w:pPr>
      <w:r w:rsidRPr="000E377A">
        <w:rPr>
          <w:rFonts w:ascii="Tahoma" w:hAnsi="Tahoma" w:cs="Tahoma"/>
          <w:b/>
          <w:bCs/>
          <w:sz w:val="20"/>
          <w:szCs w:val="20"/>
        </w:rPr>
        <w:t>Land Value:</w:t>
      </w:r>
    </w:p>
    <w:p w14:paraId="15972C90"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This proposed development is on Council owned land which is an asset and must be accounted for. Given that the land cannot be used solely for social housing purposes for the reasons outlined above, it requires a mixed tenure development proposal to be fully utilised for prompt delivery of new homes. The land value is factored into the calculations of building costs that have been used to determine the indicative affordable prices outlined but the extent of this is obviously subject to the Elected Members discretion given the Members’ ultimate power of disposal of the land. </w:t>
      </w:r>
    </w:p>
    <w:p w14:paraId="258E7F12" w14:textId="272DCD1A"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In confirming the proposed affordable price ceilings above, most of the value of the land is assumed to be required to support affordable home delivery with some limited contingency provided for in the land value withheld. This is due to various considerations including density requirements, construction costs and projected market values for KSW sub-sector. Further reductions in the maximum affordable price would significantly impact on the viability of the proposal because the withheld land value will not support any further material price reduction although if this assessment of land value changes, prices may be further subsidised where possible and/or necessary.</w:t>
      </w:r>
    </w:p>
    <w:p w14:paraId="232232BE" w14:textId="74B62D73" w:rsidR="000E377A" w:rsidRPr="000E377A" w:rsidRDefault="000E377A" w:rsidP="000E377A">
      <w:pPr>
        <w:pStyle w:val="Default"/>
        <w:ind w:left="360"/>
        <w:rPr>
          <w:rFonts w:ascii="Tahoma" w:hAnsi="Tahoma" w:cs="Tahoma"/>
          <w:sz w:val="20"/>
          <w:szCs w:val="20"/>
        </w:rPr>
      </w:pPr>
    </w:p>
    <w:p w14:paraId="2BCAAB8A"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Given the cost challenges and potential market fluctuations, at this point the commitment is to ensure the affordable homes will be at least 10% below market values, which at currently projected values means that the indicative maximum affordable purchase prices for one, two and three bedroom homes in this location are €162,000, €216,000 and €261,000 respectively. </w:t>
      </w:r>
    </w:p>
    <w:p w14:paraId="19238D0D" w14:textId="25D6710C" w:rsid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Members should note that these projected &amp; indicative prices are based on current market value projections which may fluctuate. The prices are also subject to serviced sites funding being delivered for this development and also a competitive tender process supporting both the current estimated land value and projected building costs. </w:t>
      </w:r>
    </w:p>
    <w:p w14:paraId="2EBB96CD" w14:textId="77777777" w:rsidR="000E377A" w:rsidRPr="000E377A" w:rsidRDefault="000E377A" w:rsidP="000E377A">
      <w:pPr>
        <w:pStyle w:val="Default"/>
        <w:ind w:left="360"/>
        <w:rPr>
          <w:rFonts w:ascii="Tahoma" w:hAnsi="Tahoma" w:cs="Tahoma"/>
          <w:sz w:val="20"/>
          <w:szCs w:val="20"/>
        </w:rPr>
      </w:pPr>
    </w:p>
    <w:p w14:paraId="03E6DCE1"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b/>
          <w:bCs/>
          <w:sz w:val="20"/>
          <w:szCs w:val="20"/>
        </w:rPr>
        <w:t xml:space="preserve">Affordable Rents: </w:t>
      </w:r>
    </w:p>
    <w:p w14:paraId="4AB45D35" w14:textId="37221CD3"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While noting that monthly market rents in the development area are estimated at a range between €1,100 for a one-bed apartment and €1,800 for three-bedroom home, given the early stage of this tenure type, current market uncertainty and the absence of a national affordable rental model, it is not proposed to establish maximum affordable rents for the development at this time. However, it is envisaged that a theoretical affordable rent would be in the region of 20-30% below market rents and a working model for the proposed development will be developed with contractor and AHB partners based on finance, construction, management and maintenance costs as well as SSF and land value subsidies to deliver affordable rents. </w:t>
      </w:r>
    </w:p>
    <w:p w14:paraId="32B8938F" w14:textId="77777777" w:rsidR="000E377A" w:rsidRPr="000E377A" w:rsidRDefault="000E377A" w:rsidP="000E377A">
      <w:pPr>
        <w:pStyle w:val="Default"/>
        <w:ind w:left="360"/>
        <w:rPr>
          <w:rFonts w:ascii="Tahoma" w:hAnsi="Tahoma" w:cs="Tahoma"/>
          <w:sz w:val="20"/>
          <w:szCs w:val="20"/>
        </w:rPr>
      </w:pPr>
    </w:p>
    <w:p w14:paraId="301327E1"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b/>
          <w:bCs/>
          <w:sz w:val="20"/>
          <w:szCs w:val="20"/>
        </w:rPr>
        <w:t xml:space="preserve">Existing Accommodation on Site </w:t>
      </w:r>
    </w:p>
    <w:p w14:paraId="69EDA4F9" w14:textId="2DA2BC7E"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The site proposes the development of lands surrounding and adjacent to existing Traveller accommodation at </w:t>
      </w:r>
      <w:proofErr w:type="spellStart"/>
      <w:r w:rsidRPr="000E377A">
        <w:rPr>
          <w:rFonts w:ascii="Tahoma" w:hAnsi="Tahoma" w:cs="Tahoma"/>
          <w:sz w:val="20"/>
          <w:szCs w:val="20"/>
        </w:rPr>
        <w:t>Kishogue</w:t>
      </w:r>
      <w:proofErr w:type="spellEnd"/>
      <w:r w:rsidRPr="000E377A">
        <w:rPr>
          <w:rFonts w:ascii="Tahoma" w:hAnsi="Tahoma" w:cs="Tahoma"/>
          <w:sz w:val="20"/>
          <w:szCs w:val="20"/>
        </w:rPr>
        <w:t xml:space="preserve"> Park. This site currently comprises ten group houses and 10 bays as well as a small community facility. While the indicative drawing of the proposed developments shows amendments to the existing site layout and configuration, the final version will be subject to a thorough consultative process with the residents of the existing site and their representatives. This has been communicated to Traveller support groups and elected representatives at a recent meeting of the Local Traveller Accommodation Consultative Committee. </w:t>
      </w:r>
    </w:p>
    <w:p w14:paraId="5725EC43" w14:textId="77777777" w:rsidR="000E377A" w:rsidRPr="000E377A" w:rsidRDefault="000E377A" w:rsidP="000E377A">
      <w:pPr>
        <w:pStyle w:val="Default"/>
        <w:ind w:left="360"/>
        <w:rPr>
          <w:rFonts w:ascii="Tahoma" w:hAnsi="Tahoma" w:cs="Tahoma"/>
          <w:sz w:val="20"/>
          <w:szCs w:val="20"/>
        </w:rPr>
      </w:pPr>
    </w:p>
    <w:p w14:paraId="0E50F882" w14:textId="77777777" w:rsidR="000E377A" w:rsidRPr="000E377A" w:rsidRDefault="000E377A" w:rsidP="000E377A">
      <w:pPr>
        <w:pStyle w:val="Default"/>
        <w:ind w:left="360"/>
        <w:rPr>
          <w:rFonts w:ascii="Tahoma" w:hAnsi="Tahoma" w:cs="Tahoma"/>
          <w:b/>
          <w:bCs/>
          <w:sz w:val="20"/>
          <w:szCs w:val="20"/>
        </w:rPr>
      </w:pPr>
      <w:r w:rsidRPr="000E377A">
        <w:rPr>
          <w:rFonts w:ascii="Tahoma" w:hAnsi="Tahoma" w:cs="Tahoma"/>
          <w:b/>
          <w:bCs/>
          <w:sz w:val="20"/>
          <w:szCs w:val="20"/>
        </w:rPr>
        <w:t xml:space="preserve">Delivery </w:t>
      </w:r>
    </w:p>
    <w:p w14:paraId="11EE74C0" w14:textId="3C1F72F0"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lastRenderedPageBreak/>
        <w:t>Having regard for the proposed tenure mix outlined above and the relative scale of the development, it is considered that a design and build procurement is likely to be the most expedient and efficient delivery option. This would involve appointing a contractor to:</w:t>
      </w:r>
    </w:p>
    <w:p w14:paraId="1D892646" w14:textId="318E110A" w:rsidR="000E377A" w:rsidRPr="000E377A" w:rsidRDefault="000E377A" w:rsidP="000E377A">
      <w:pPr>
        <w:pStyle w:val="Default"/>
        <w:ind w:left="360"/>
        <w:rPr>
          <w:rFonts w:ascii="Tahoma" w:hAnsi="Tahoma" w:cs="Tahoma"/>
          <w:sz w:val="20"/>
          <w:szCs w:val="20"/>
        </w:rPr>
      </w:pPr>
    </w:p>
    <w:p w14:paraId="40895C4C" w14:textId="77777777" w:rsidR="000E377A" w:rsidRPr="000E377A" w:rsidRDefault="000E377A" w:rsidP="000E377A">
      <w:pPr>
        <w:autoSpaceDE w:val="0"/>
        <w:autoSpaceDN w:val="0"/>
        <w:adjustRightInd w:val="0"/>
        <w:spacing w:after="0" w:line="240" w:lineRule="auto"/>
        <w:ind w:left="360"/>
        <w:rPr>
          <w:rFonts w:ascii="Tahoma" w:hAnsi="Tahoma" w:cs="Tahoma"/>
          <w:color w:val="000000"/>
          <w:sz w:val="20"/>
          <w:szCs w:val="20"/>
        </w:rPr>
      </w:pPr>
    </w:p>
    <w:p w14:paraId="51CFC197" w14:textId="61717B85" w:rsidR="000E377A" w:rsidRPr="000E377A" w:rsidRDefault="000E377A" w:rsidP="000E377A">
      <w:pPr>
        <w:pStyle w:val="ListParagraph"/>
        <w:numPr>
          <w:ilvl w:val="0"/>
          <w:numId w:val="22"/>
        </w:numPr>
        <w:autoSpaceDE w:val="0"/>
        <w:autoSpaceDN w:val="0"/>
        <w:adjustRightInd w:val="0"/>
        <w:spacing w:after="25" w:line="240" w:lineRule="auto"/>
        <w:ind w:left="1125"/>
        <w:rPr>
          <w:rFonts w:ascii="Tahoma" w:hAnsi="Tahoma" w:cs="Tahoma"/>
          <w:color w:val="000000"/>
          <w:sz w:val="20"/>
          <w:szCs w:val="20"/>
        </w:rPr>
      </w:pPr>
      <w:r w:rsidRPr="000E377A">
        <w:rPr>
          <w:rFonts w:ascii="Tahoma" w:hAnsi="Tahoma" w:cs="Tahoma"/>
          <w:color w:val="000000"/>
          <w:sz w:val="20"/>
          <w:szCs w:val="20"/>
        </w:rPr>
        <w:t xml:space="preserve"> Finance, develop and sell affordable housing on the Council’s behalf, on the understanding that the Council provide an agreed number of pre-approved prospective affordable housing applicants. </w:t>
      </w:r>
    </w:p>
    <w:p w14:paraId="599C76A1" w14:textId="77777777" w:rsidR="000E377A" w:rsidRPr="000E377A" w:rsidRDefault="000E377A" w:rsidP="000E377A">
      <w:pPr>
        <w:pStyle w:val="ListParagraph"/>
        <w:autoSpaceDE w:val="0"/>
        <w:autoSpaceDN w:val="0"/>
        <w:adjustRightInd w:val="0"/>
        <w:spacing w:after="25" w:line="240" w:lineRule="auto"/>
        <w:ind w:left="1125"/>
        <w:rPr>
          <w:rFonts w:ascii="Tahoma" w:hAnsi="Tahoma" w:cs="Tahoma"/>
          <w:color w:val="000000"/>
          <w:sz w:val="20"/>
          <w:szCs w:val="20"/>
        </w:rPr>
      </w:pPr>
    </w:p>
    <w:p w14:paraId="2A463131" w14:textId="77777777" w:rsidR="000E377A" w:rsidRPr="000E377A" w:rsidRDefault="000E377A" w:rsidP="000E377A">
      <w:pPr>
        <w:pStyle w:val="ListParagraph"/>
        <w:numPr>
          <w:ilvl w:val="0"/>
          <w:numId w:val="22"/>
        </w:numPr>
        <w:autoSpaceDE w:val="0"/>
        <w:autoSpaceDN w:val="0"/>
        <w:adjustRightInd w:val="0"/>
        <w:spacing w:after="25" w:line="240" w:lineRule="auto"/>
        <w:ind w:left="1125"/>
        <w:rPr>
          <w:rFonts w:ascii="Tahoma" w:hAnsi="Tahoma" w:cs="Tahoma"/>
          <w:color w:val="000000"/>
          <w:sz w:val="20"/>
          <w:szCs w:val="20"/>
        </w:rPr>
      </w:pPr>
      <w:r w:rsidRPr="000E377A">
        <w:rPr>
          <w:rFonts w:ascii="Tahoma" w:hAnsi="Tahoma" w:cs="Tahoma"/>
          <w:color w:val="000000"/>
          <w:sz w:val="20"/>
          <w:szCs w:val="20"/>
        </w:rPr>
        <w:t xml:space="preserve">Work with a Council appointed AHB partner on the finance, construction and management of affordable rental homes in the development. </w:t>
      </w:r>
    </w:p>
    <w:p w14:paraId="07147E43" w14:textId="77777777" w:rsidR="000E377A" w:rsidRPr="000E377A" w:rsidRDefault="000E377A" w:rsidP="000E377A">
      <w:pPr>
        <w:pStyle w:val="ListParagraph"/>
        <w:autoSpaceDE w:val="0"/>
        <w:autoSpaceDN w:val="0"/>
        <w:adjustRightInd w:val="0"/>
        <w:spacing w:after="25" w:line="240" w:lineRule="auto"/>
        <w:ind w:left="1125"/>
        <w:rPr>
          <w:rFonts w:ascii="Tahoma" w:hAnsi="Tahoma" w:cs="Tahoma"/>
          <w:color w:val="000000"/>
          <w:sz w:val="20"/>
          <w:szCs w:val="20"/>
        </w:rPr>
      </w:pPr>
    </w:p>
    <w:p w14:paraId="0B3E11C4" w14:textId="6B1D9139" w:rsidR="000E377A" w:rsidRPr="000E377A" w:rsidRDefault="000E377A" w:rsidP="000E377A">
      <w:pPr>
        <w:pStyle w:val="ListParagraph"/>
        <w:numPr>
          <w:ilvl w:val="0"/>
          <w:numId w:val="22"/>
        </w:numPr>
        <w:autoSpaceDE w:val="0"/>
        <w:autoSpaceDN w:val="0"/>
        <w:adjustRightInd w:val="0"/>
        <w:spacing w:after="25" w:line="240" w:lineRule="auto"/>
        <w:ind w:left="1125"/>
        <w:rPr>
          <w:rFonts w:ascii="Tahoma" w:hAnsi="Tahoma" w:cs="Tahoma"/>
          <w:color w:val="000000"/>
          <w:sz w:val="20"/>
          <w:szCs w:val="20"/>
        </w:rPr>
      </w:pPr>
      <w:r w:rsidRPr="000E377A">
        <w:rPr>
          <w:rFonts w:ascii="Tahoma" w:hAnsi="Tahoma" w:cs="Tahoma"/>
          <w:color w:val="000000"/>
          <w:sz w:val="20"/>
          <w:szCs w:val="20"/>
        </w:rPr>
        <w:t xml:space="preserve">Construct social housing subject to approval and funding from DHPLG. </w:t>
      </w:r>
    </w:p>
    <w:p w14:paraId="3FFC8BD3" w14:textId="77777777" w:rsidR="000E377A" w:rsidRPr="000E377A" w:rsidRDefault="000E377A" w:rsidP="000E377A">
      <w:pPr>
        <w:pStyle w:val="ListParagraph"/>
        <w:ind w:left="1080"/>
        <w:rPr>
          <w:rFonts w:ascii="Tahoma" w:hAnsi="Tahoma" w:cs="Tahoma"/>
          <w:color w:val="000000"/>
          <w:sz w:val="20"/>
          <w:szCs w:val="20"/>
        </w:rPr>
      </w:pPr>
    </w:p>
    <w:p w14:paraId="68592C12" w14:textId="77777777" w:rsidR="000E377A" w:rsidRPr="000E377A" w:rsidRDefault="000E377A" w:rsidP="000E377A">
      <w:pPr>
        <w:pStyle w:val="ListParagraph"/>
        <w:autoSpaceDE w:val="0"/>
        <w:autoSpaceDN w:val="0"/>
        <w:adjustRightInd w:val="0"/>
        <w:spacing w:after="25" w:line="240" w:lineRule="auto"/>
        <w:ind w:left="1125"/>
        <w:rPr>
          <w:rFonts w:ascii="Tahoma" w:hAnsi="Tahoma" w:cs="Tahoma"/>
          <w:color w:val="000000"/>
          <w:sz w:val="20"/>
          <w:szCs w:val="20"/>
        </w:rPr>
      </w:pPr>
    </w:p>
    <w:p w14:paraId="673C5448" w14:textId="77777777" w:rsidR="000E377A" w:rsidRPr="000E377A" w:rsidRDefault="000E377A" w:rsidP="000E377A">
      <w:pPr>
        <w:autoSpaceDE w:val="0"/>
        <w:autoSpaceDN w:val="0"/>
        <w:adjustRightInd w:val="0"/>
        <w:spacing w:after="0" w:line="240" w:lineRule="auto"/>
        <w:ind w:left="360"/>
        <w:rPr>
          <w:rFonts w:ascii="Tahoma" w:hAnsi="Tahoma" w:cs="Tahoma"/>
          <w:color w:val="000000"/>
          <w:sz w:val="20"/>
          <w:szCs w:val="20"/>
        </w:rPr>
      </w:pPr>
      <w:r w:rsidRPr="000E377A">
        <w:rPr>
          <w:rFonts w:ascii="Tahoma" w:hAnsi="Tahoma" w:cs="Tahoma"/>
          <w:color w:val="000000"/>
          <w:sz w:val="20"/>
          <w:szCs w:val="20"/>
        </w:rPr>
        <w:t xml:space="preserve">On that basis, it is now proposed to appoint a design team to progress the design of this phase of development including to prepare for a public consultation process under Part 8 of the Planning &amp; Development Regulations. </w:t>
      </w:r>
    </w:p>
    <w:p w14:paraId="32307CA8" w14:textId="107A4452"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The indicative timeframes for delivery under this model envisage public consultation in late 2020 followed by project commencement in mid-2021, infrastructure delivery by late 2021 followed by handover of the first homes in 2022 and project completion by 2023.</w:t>
      </w:r>
    </w:p>
    <w:p w14:paraId="54744733" w14:textId="12803ED7" w:rsidR="000E377A" w:rsidRPr="000E377A" w:rsidRDefault="000E377A" w:rsidP="000E377A">
      <w:pPr>
        <w:pStyle w:val="Default"/>
        <w:ind w:left="360"/>
        <w:rPr>
          <w:rFonts w:ascii="Tahoma" w:hAnsi="Tahoma" w:cs="Tahoma"/>
          <w:sz w:val="20"/>
          <w:szCs w:val="20"/>
        </w:rPr>
      </w:pPr>
    </w:p>
    <w:p w14:paraId="558853BD"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b/>
          <w:bCs/>
          <w:sz w:val="20"/>
          <w:szCs w:val="20"/>
        </w:rPr>
        <w:t xml:space="preserve">Key Points &amp; Next Steps </w:t>
      </w:r>
    </w:p>
    <w:p w14:paraId="5725182F" w14:textId="77777777" w:rsidR="000E377A" w:rsidRPr="000E377A" w:rsidRDefault="000E377A" w:rsidP="000E377A">
      <w:pPr>
        <w:pStyle w:val="Default"/>
        <w:ind w:left="360"/>
        <w:rPr>
          <w:rFonts w:ascii="Tahoma" w:hAnsi="Tahoma" w:cs="Tahoma"/>
          <w:sz w:val="20"/>
          <w:szCs w:val="20"/>
        </w:rPr>
      </w:pPr>
      <w:r w:rsidRPr="000E377A">
        <w:rPr>
          <w:rFonts w:ascii="Tahoma" w:hAnsi="Tahoma" w:cs="Tahoma"/>
          <w:sz w:val="20"/>
          <w:szCs w:val="20"/>
        </w:rPr>
        <w:t xml:space="preserve">The Elected Members should note the following: </w:t>
      </w:r>
    </w:p>
    <w:p w14:paraId="3DD832EC" w14:textId="4A96C3FD" w:rsidR="000E377A" w:rsidRPr="000E377A" w:rsidRDefault="000E377A" w:rsidP="000E377A">
      <w:pPr>
        <w:pStyle w:val="Default"/>
        <w:numPr>
          <w:ilvl w:val="0"/>
          <w:numId w:val="23"/>
        </w:numPr>
        <w:ind w:left="1440" w:hanging="360"/>
        <w:rPr>
          <w:rFonts w:ascii="Tahoma" w:hAnsi="Tahoma" w:cs="Tahoma"/>
          <w:sz w:val="20"/>
          <w:szCs w:val="20"/>
        </w:rPr>
      </w:pPr>
      <w:r w:rsidRPr="000E377A">
        <w:rPr>
          <w:rFonts w:ascii="Tahoma" w:hAnsi="Tahoma" w:cs="Tahoma"/>
          <w:sz w:val="20"/>
          <w:szCs w:val="20"/>
        </w:rPr>
        <w:t xml:space="preserve">The proposal is predicated on the assumption that there will be sufficient market interest for a competitive procurement process to develop the proposal at the proposed tenure mix and affordable home prices. </w:t>
      </w:r>
    </w:p>
    <w:p w14:paraId="14E99C1A" w14:textId="77777777" w:rsidR="000E377A" w:rsidRPr="000E377A" w:rsidRDefault="000E377A" w:rsidP="000E377A">
      <w:pPr>
        <w:pStyle w:val="Default"/>
        <w:ind w:left="1440"/>
        <w:rPr>
          <w:rFonts w:ascii="Tahoma" w:hAnsi="Tahoma" w:cs="Tahoma"/>
          <w:sz w:val="20"/>
          <w:szCs w:val="20"/>
        </w:rPr>
      </w:pPr>
    </w:p>
    <w:p w14:paraId="58546867" w14:textId="77777777" w:rsidR="000E377A" w:rsidRPr="000E377A" w:rsidRDefault="000E377A" w:rsidP="000E377A">
      <w:pPr>
        <w:pStyle w:val="Default"/>
        <w:numPr>
          <w:ilvl w:val="0"/>
          <w:numId w:val="23"/>
        </w:numPr>
        <w:ind w:left="1440" w:hanging="360"/>
        <w:rPr>
          <w:rFonts w:ascii="Tahoma" w:hAnsi="Tahoma" w:cs="Tahoma"/>
          <w:sz w:val="20"/>
          <w:szCs w:val="20"/>
        </w:rPr>
      </w:pPr>
      <w:r w:rsidRPr="000E377A">
        <w:rPr>
          <w:rFonts w:ascii="Tahoma" w:hAnsi="Tahoma" w:cs="Tahoma"/>
          <w:sz w:val="20"/>
          <w:szCs w:val="20"/>
        </w:rPr>
        <w:t xml:space="preserve"> The outcome of the procurement process must support the fixed ceiling price for affordable homes having appropriate regard for the SSF and land value subsidies – if a competitive tender process cannot deliver affordable homes at or below the prices stated in this report, the proposal may require amendment. </w:t>
      </w:r>
    </w:p>
    <w:p w14:paraId="6C858886" w14:textId="77777777" w:rsidR="000E377A" w:rsidRPr="000E377A" w:rsidRDefault="000E377A" w:rsidP="000E377A">
      <w:pPr>
        <w:pStyle w:val="Default"/>
        <w:ind w:left="1440"/>
        <w:rPr>
          <w:rFonts w:ascii="Tahoma" w:hAnsi="Tahoma" w:cs="Tahoma"/>
          <w:sz w:val="20"/>
          <w:szCs w:val="20"/>
        </w:rPr>
      </w:pPr>
    </w:p>
    <w:p w14:paraId="1A9952D2" w14:textId="77777777" w:rsidR="000E377A" w:rsidRPr="000E377A" w:rsidRDefault="000E377A" w:rsidP="000E377A">
      <w:pPr>
        <w:pStyle w:val="Default"/>
        <w:numPr>
          <w:ilvl w:val="0"/>
          <w:numId w:val="23"/>
        </w:numPr>
        <w:ind w:left="1440" w:hanging="360"/>
        <w:rPr>
          <w:rFonts w:ascii="Tahoma" w:hAnsi="Tahoma" w:cs="Tahoma"/>
          <w:sz w:val="20"/>
          <w:szCs w:val="20"/>
        </w:rPr>
      </w:pPr>
      <w:r w:rsidRPr="000E377A">
        <w:rPr>
          <w:rFonts w:ascii="Tahoma" w:hAnsi="Tahoma" w:cs="Tahoma"/>
          <w:sz w:val="20"/>
          <w:szCs w:val="20"/>
        </w:rPr>
        <w:t xml:space="preserve">The delivery of affordable housing will require a national affordable housing scheme that will deliver sufficient interested and eligible purchasers/renters for the affordable homes - if the affordable homes are not sold/rented after an agreed number of prospective purchasers/renters have been offered them, then a fall-back position may be that those homes revert to an alternative tenure type, probably social homes; </w:t>
      </w:r>
    </w:p>
    <w:p w14:paraId="070B0787" w14:textId="77777777" w:rsidR="000E377A" w:rsidRPr="000E377A" w:rsidRDefault="000E377A" w:rsidP="000E377A">
      <w:pPr>
        <w:pStyle w:val="ListParagraph"/>
        <w:ind w:left="1080"/>
        <w:rPr>
          <w:rFonts w:ascii="Tahoma" w:hAnsi="Tahoma" w:cs="Tahoma"/>
          <w:sz w:val="20"/>
          <w:szCs w:val="20"/>
        </w:rPr>
      </w:pPr>
    </w:p>
    <w:p w14:paraId="7A548AAE" w14:textId="77777777" w:rsidR="000E377A" w:rsidRPr="000E377A" w:rsidRDefault="000E377A" w:rsidP="000E377A">
      <w:pPr>
        <w:pStyle w:val="Default"/>
        <w:numPr>
          <w:ilvl w:val="0"/>
          <w:numId w:val="23"/>
        </w:numPr>
        <w:ind w:left="1440" w:hanging="360"/>
        <w:rPr>
          <w:rFonts w:ascii="Tahoma" w:hAnsi="Tahoma" w:cs="Tahoma"/>
          <w:sz w:val="20"/>
          <w:szCs w:val="20"/>
        </w:rPr>
      </w:pPr>
      <w:r w:rsidRPr="000E377A">
        <w:rPr>
          <w:rFonts w:ascii="Tahoma" w:hAnsi="Tahoma" w:cs="Tahoma"/>
          <w:sz w:val="20"/>
          <w:szCs w:val="20"/>
        </w:rPr>
        <w:t xml:space="preserve">Foregoing land income to subsidise the delivery of social and affordable homes will lessen the Council’s landbank and resources for the future purchase land for housing – but this is a trade-off for delivering housing now. </w:t>
      </w:r>
    </w:p>
    <w:p w14:paraId="18592CE0" w14:textId="77777777" w:rsidR="000E377A" w:rsidRPr="000E377A" w:rsidRDefault="000E377A" w:rsidP="000E377A">
      <w:pPr>
        <w:pStyle w:val="ListParagraph"/>
        <w:ind w:left="1080"/>
        <w:rPr>
          <w:rFonts w:ascii="Tahoma" w:hAnsi="Tahoma" w:cs="Tahoma"/>
          <w:sz w:val="20"/>
          <w:szCs w:val="20"/>
        </w:rPr>
      </w:pPr>
    </w:p>
    <w:p w14:paraId="326BD0A1" w14:textId="301B4400" w:rsidR="000E377A" w:rsidRPr="000E377A" w:rsidRDefault="000E377A" w:rsidP="000E377A">
      <w:pPr>
        <w:pStyle w:val="Default"/>
        <w:numPr>
          <w:ilvl w:val="0"/>
          <w:numId w:val="23"/>
        </w:numPr>
        <w:ind w:left="1440" w:hanging="360"/>
        <w:rPr>
          <w:rFonts w:ascii="Tahoma" w:hAnsi="Tahoma" w:cs="Tahoma"/>
          <w:sz w:val="20"/>
          <w:szCs w:val="20"/>
        </w:rPr>
      </w:pPr>
      <w:r w:rsidRPr="000E377A">
        <w:rPr>
          <w:rFonts w:ascii="Tahoma" w:hAnsi="Tahoma" w:cs="Tahoma"/>
          <w:sz w:val="20"/>
          <w:szCs w:val="20"/>
        </w:rPr>
        <w:t xml:space="preserve">The proposed delivery mechanism will require a disposal of land to the preferred tenderer and/or Approved Housing Body to facilitate the development and onward sale/rent of affordable homes. Any proposed land disposal will require the approval of the Elected Members under Section 183 of the Local Government Act, 2001 and will include conditions to ensure appropriate safeguards such as preceding disposal with a licence to build, and step in rights in the event of the contractor failing to complete the development. </w:t>
      </w:r>
    </w:p>
    <w:p w14:paraId="6D2F884E" w14:textId="77777777" w:rsidR="000E377A" w:rsidRPr="000E377A" w:rsidRDefault="000E377A" w:rsidP="000E377A">
      <w:pPr>
        <w:pStyle w:val="Default"/>
        <w:ind w:left="360"/>
        <w:rPr>
          <w:rFonts w:ascii="Tahoma" w:hAnsi="Tahoma" w:cs="Tahoma"/>
          <w:sz w:val="20"/>
          <w:szCs w:val="20"/>
        </w:rPr>
      </w:pPr>
    </w:p>
    <w:p w14:paraId="538D04AE" w14:textId="77777777" w:rsidR="000E377A" w:rsidRPr="000E377A" w:rsidRDefault="000E377A" w:rsidP="000E377A">
      <w:pPr>
        <w:pStyle w:val="Default"/>
        <w:ind w:left="720"/>
        <w:rPr>
          <w:rFonts w:ascii="Tahoma" w:hAnsi="Tahoma" w:cs="Tahoma"/>
          <w:sz w:val="20"/>
          <w:szCs w:val="20"/>
        </w:rPr>
      </w:pPr>
      <w:r w:rsidRPr="000E377A">
        <w:rPr>
          <w:rFonts w:ascii="Tahoma" w:hAnsi="Tahoma" w:cs="Tahoma"/>
          <w:sz w:val="20"/>
          <w:szCs w:val="20"/>
        </w:rPr>
        <w:t xml:space="preserve">Having regard for various matters outlined above, it is now intended to progress this project as follows: </w:t>
      </w:r>
    </w:p>
    <w:p w14:paraId="0269543D" w14:textId="77777777" w:rsidR="000E377A" w:rsidRPr="000E377A" w:rsidRDefault="000E377A" w:rsidP="000E377A">
      <w:pPr>
        <w:pStyle w:val="Default"/>
        <w:spacing w:after="25"/>
        <w:ind w:left="360"/>
        <w:rPr>
          <w:rFonts w:ascii="Tahoma" w:hAnsi="Tahoma" w:cs="Tahoma"/>
          <w:sz w:val="20"/>
          <w:szCs w:val="20"/>
        </w:rPr>
      </w:pPr>
    </w:p>
    <w:p w14:paraId="36B6C885" w14:textId="77777777" w:rsidR="000E377A" w:rsidRPr="000E377A" w:rsidRDefault="000E377A" w:rsidP="000E377A">
      <w:pPr>
        <w:pStyle w:val="Default"/>
        <w:numPr>
          <w:ilvl w:val="0"/>
          <w:numId w:val="25"/>
        </w:numPr>
        <w:spacing w:after="25"/>
        <w:ind w:left="1440" w:hanging="360"/>
        <w:rPr>
          <w:rFonts w:ascii="Tahoma" w:hAnsi="Tahoma" w:cs="Tahoma"/>
          <w:sz w:val="20"/>
          <w:szCs w:val="20"/>
        </w:rPr>
      </w:pPr>
      <w:r w:rsidRPr="000E377A">
        <w:rPr>
          <w:rFonts w:ascii="Tahoma" w:hAnsi="Tahoma" w:cs="Tahoma"/>
          <w:sz w:val="20"/>
          <w:szCs w:val="20"/>
        </w:rPr>
        <w:t xml:space="preserve">to appoint a design team to bring the outline masterplan through to Part 8 public consultation. </w:t>
      </w:r>
    </w:p>
    <w:p w14:paraId="6BEDE149" w14:textId="77777777" w:rsidR="000E377A" w:rsidRPr="000E377A" w:rsidRDefault="000E377A" w:rsidP="000E377A">
      <w:pPr>
        <w:pStyle w:val="Default"/>
        <w:spacing w:after="25"/>
        <w:ind w:left="1440"/>
        <w:rPr>
          <w:rFonts w:ascii="Tahoma" w:hAnsi="Tahoma" w:cs="Tahoma"/>
          <w:sz w:val="20"/>
          <w:szCs w:val="20"/>
        </w:rPr>
      </w:pPr>
    </w:p>
    <w:p w14:paraId="48F22D37" w14:textId="77777777" w:rsidR="000E377A" w:rsidRPr="000E377A" w:rsidRDefault="000E377A" w:rsidP="000E377A">
      <w:pPr>
        <w:pStyle w:val="Default"/>
        <w:numPr>
          <w:ilvl w:val="0"/>
          <w:numId w:val="25"/>
        </w:numPr>
        <w:spacing w:after="25"/>
        <w:ind w:left="1440" w:hanging="360"/>
        <w:rPr>
          <w:rFonts w:ascii="Tahoma" w:hAnsi="Tahoma" w:cs="Tahoma"/>
          <w:sz w:val="20"/>
          <w:szCs w:val="20"/>
        </w:rPr>
      </w:pPr>
      <w:r w:rsidRPr="000E377A">
        <w:rPr>
          <w:rFonts w:ascii="Tahoma" w:hAnsi="Tahoma" w:cs="Tahoma"/>
          <w:sz w:val="20"/>
          <w:szCs w:val="20"/>
        </w:rPr>
        <w:t xml:space="preserve"> the part 8 proposal will be based on the tenure mix, home-size breakdown and affordable sale price at least 10% below market values, with further information and clarification to be provided on affordable rental pricing in due course. </w:t>
      </w:r>
    </w:p>
    <w:p w14:paraId="5A267F2A" w14:textId="77777777" w:rsidR="000E377A" w:rsidRPr="000E377A" w:rsidRDefault="000E377A" w:rsidP="000E377A">
      <w:pPr>
        <w:pStyle w:val="Default"/>
        <w:spacing w:after="25"/>
        <w:ind w:left="1440"/>
        <w:rPr>
          <w:rFonts w:ascii="Tahoma" w:hAnsi="Tahoma" w:cs="Tahoma"/>
          <w:sz w:val="20"/>
          <w:szCs w:val="20"/>
        </w:rPr>
      </w:pPr>
    </w:p>
    <w:p w14:paraId="57665458" w14:textId="01489FC8" w:rsidR="000E377A" w:rsidRPr="000E377A" w:rsidRDefault="000E377A" w:rsidP="000E377A">
      <w:pPr>
        <w:pStyle w:val="Default"/>
        <w:numPr>
          <w:ilvl w:val="0"/>
          <w:numId w:val="25"/>
        </w:numPr>
        <w:spacing w:after="25"/>
        <w:ind w:left="1440" w:hanging="360"/>
        <w:rPr>
          <w:rFonts w:ascii="Tahoma" w:hAnsi="Tahoma" w:cs="Tahoma"/>
          <w:sz w:val="20"/>
          <w:szCs w:val="20"/>
        </w:rPr>
      </w:pPr>
      <w:r w:rsidRPr="000E377A">
        <w:rPr>
          <w:rFonts w:ascii="Tahoma" w:hAnsi="Tahoma" w:cs="Tahoma"/>
          <w:sz w:val="20"/>
          <w:szCs w:val="20"/>
        </w:rPr>
        <w:t xml:space="preserve"> To progress both a design and build procurement contract and a proposal for the disposal of land to facilitate the delivery of the homes. </w:t>
      </w:r>
    </w:p>
    <w:p w14:paraId="0BBE8D10" w14:textId="77777777" w:rsidR="000E377A" w:rsidRPr="000E377A" w:rsidRDefault="000E377A" w:rsidP="000E377A">
      <w:pPr>
        <w:pStyle w:val="Default"/>
        <w:ind w:left="360"/>
        <w:rPr>
          <w:rFonts w:ascii="Tahoma" w:hAnsi="Tahoma" w:cs="Tahoma"/>
          <w:sz w:val="20"/>
          <w:szCs w:val="20"/>
        </w:rPr>
      </w:pPr>
    </w:p>
    <w:p w14:paraId="5CF77015" w14:textId="2836512B" w:rsidR="000E377A" w:rsidRPr="000E377A" w:rsidRDefault="000E377A" w:rsidP="000E377A">
      <w:pPr>
        <w:pStyle w:val="Default"/>
        <w:ind w:left="720"/>
        <w:rPr>
          <w:rFonts w:ascii="Tahoma" w:hAnsi="Tahoma" w:cs="Tahoma"/>
          <w:sz w:val="20"/>
          <w:szCs w:val="20"/>
        </w:rPr>
      </w:pPr>
      <w:r w:rsidRPr="000E377A">
        <w:rPr>
          <w:rFonts w:ascii="Tahoma" w:hAnsi="Tahoma" w:cs="Tahoma"/>
          <w:sz w:val="20"/>
          <w:szCs w:val="20"/>
        </w:rPr>
        <w:t>This is subject to the Elected Members’ understanding of the various commitments, assumptions, risks and understandings outlined in this report relating to the various aspects of the proposal.</w:t>
      </w:r>
    </w:p>
    <w:p w14:paraId="1F5E9126" w14:textId="77777777" w:rsidR="000E377A" w:rsidRPr="000E377A" w:rsidRDefault="000E377A" w:rsidP="000E377A">
      <w:pPr>
        <w:pStyle w:val="Default"/>
        <w:rPr>
          <w:sz w:val="20"/>
          <w:szCs w:val="20"/>
        </w:rPr>
      </w:pPr>
    </w:p>
    <w:p w14:paraId="2ABE1616" w14:textId="0B14D54F" w:rsidR="009E05B5" w:rsidRDefault="00615E0D" w:rsidP="009E05B5">
      <w:pPr>
        <w:ind w:left="720"/>
        <w:rPr>
          <w:rStyle w:val="Hyperlink"/>
          <w:rFonts w:ascii="Times New Roman" w:hAnsi="Times New Roman" w:cs="Times New Roman"/>
          <w:sz w:val="24"/>
          <w:szCs w:val="24"/>
        </w:rPr>
      </w:pPr>
      <w:r w:rsidRPr="00510E4E">
        <w:rPr>
          <w:rFonts w:ascii="Times New Roman" w:hAnsi="Times New Roman" w:cs="Times New Roman"/>
          <w:sz w:val="24"/>
          <w:szCs w:val="24"/>
        </w:rPr>
        <w:br/>
      </w:r>
      <w:hyperlink r:id="rId21" w:history="1">
        <w:r w:rsidRPr="00510E4E">
          <w:rPr>
            <w:rStyle w:val="Hyperlink"/>
            <w:rFonts w:ascii="Times New Roman" w:hAnsi="Times New Roman" w:cs="Times New Roman"/>
            <w:sz w:val="24"/>
            <w:szCs w:val="24"/>
          </w:rPr>
          <w:t>HI.14 Clonburris Presentation</w:t>
        </w:r>
      </w:hyperlink>
    </w:p>
    <w:p w14:paraId="4A639C65" w14:textId="52E7E139" w:rsidR="00BA71C3" w:rsidRDefault="00BA71C3" w:rsidP="009E05B5">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discussion followed with contributions from Councillors </w:t>
      </w:r>
      <w:r w:rsidR="009E05B5">
        <w:rPr>
          <w:rFonts w:ascii="Times New Roman" w:eastAsia="Times New Roman" w:hAnsi="Times New Roman" w:cs="Times New Roman"/>
          <w:sz w:val="24"/>
          <w:szCs w:val="24"/>
        </w:rPr>
        <w:t>C. Bailey, T. Gilligan, V. Casserly, P. Kavanagh, E. O’Brien, V. Casserly, M. Johansson, W. Carey and K. Mahon.</w:t>
      </w:r>
    </w:p>
    <w:p w14:paraId="2AA37B9F" w14:textId="47E51A85" w:rsidR="00BA71C3" w:rsidRDefault="009E05B5" w:rsidP="00BA71C3">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Mr. C. Ward, Director of Housing, Social &amp; Community Development</w:t>
      </w:r>
      <w:r>
        <w:rPr>
          <w:rFonts w:ascii="Times New Roman" w:eastAsia="Times New Roman" w:hAnsi="Times New Roman" w:cs="Times New Roman"/>
          <w:sz w:val="24"/>
          <w:szCs w:val="24"/>
        </w:rPr>
        <w:t xml:space="preserve"> and </w:t>
      </w:r>
      <w:r w:rsidRPr="005D2DE6">
        <w:rPr>
          <w:rFonts w:ascii="Times New Roman" w:eastAsia="Times New Roman" w:hAnsi="Times New Roman" w:cs="Times New Roman"/>
          <w:sz w:val="24"/>
          <w:szCs w:val="24"/>
        </w:rPr>
        <w:t>Mr. D. McLoughlin</w:t>
      </w:r>
      <w:r>
        <w:rPr>
          <w:rFonts w:ascii="Times New Roman" w:eastAsia="Times New Roman" w:hAnsi="Times New Roman" w:cs="Times New Roman"/>
          <w:sz w:val="24"/>
          <w:szCs w:val="24"/>
        </w:rPr>
        <w:t>,</w:t>
      </w:r>
      <w:r w:rsidRPr="005D2DE6">
        <w:rPr>
          <w:rFonts w:ascii="Times New Roman" w:eastAsia="Times New Roman" w:hAnsi="Times New Roman" w:cs="Times New Roman"/>
          <w:sz w:val="24"/>
          <w:szCs w:val="24"/>
        </w:rPr>
        <w:t xml:space="preserve"> Chief Executive responded to the Members queries</w:t>
      </w:r>
      <w:r>
        <w:rPr>
          <w:rFonts w:ascii="Times New Roman" w:eastAsia="Times New Roman" w:hAnsi="Times New Roman" w:cs="Times New Roman"/>
          <w:sz w:val="24"/>
          <w:szCs w:val="24"/>
        </w:rPr>
        <w:t xml:space="preserve">. </w:t>
      </w:r>
    </w:p>
    <w:p w14:paraId="6FA85D13" w14:textId="6130F664" w:rsidR="00EA70CC" w:rsidRDefault="00BA71C3" w:rsidP="00EF63F1">
      <w:pPr>
        <w:pStyle w:val="Heading3"/>
        <w:ind w:left="720" w:firstLine="3"/>
        <w:rPr>
          <w:rFonts w:ascii="Times New Roman" w:eastAsia="Times New Roman" w:hAnsi="Times New Roman" w:cs="Times New Roman"/>
          <w:sz w:val="24"/>
          <w:szCs w:val="24"/>
        </w:rPr>
      </w:pPr>
      <w:r w:rsidRPr="00BA71C3">
        <w:rPr>
          <w:rFonts w:ascii="Times New Roman" w:eastAsia="Times New Roman" w:hAnsi="Times New Roman" w:cs="Times New Roman"/>
          <w:sz w:val="24"/>
          <w:szCs w:val="24"/>
        </w:rPr>
        <w:t>The Report was</w:t>
      </w:r>
      <w:r>
        <w:rPr>
          <w:rFonts w:ascii="Times New Roman" w:eastAsia="Times New Roman" w:hAnsi="Times New Roman" w:cs="Times New Roman"/>
          <w:b/>
          <w:bCs/>
          <w:sz w:val="24"/>
          <w:szCs w:val="24"/>
        </w:rPr>
        <w:t xml:space="preserve"> NOTED</w:t>
      </w:r>
      <w:r w:rsidRPr="00BA71C3">
        <w:rPr>
          <w:rFonts w:ascii="Times New Roman" w:eastAsia="Times New Roman" w:hAnsi="Times New Roman" w:cs="Times New Roman"/>
          <w:sz w:val="24"/>
          <w:szCs w:val="24"/>
        </w:rPr>
        <w:t>.</w:t>
      </w:r>
    </w:p>
    <w:p w14:paraId="2E6954C3" w14:textId="77777777" w:rsidR="003C75A0" w:rsidRDefault="003C75A0" w:rsidP="00EF63F1">
      <w:pPr>
        <w:pStyle w:val="Heading3"/>
        <w:ind w:left="720" w:firstLine="3"/>
        <w:rPr>
          <w:rFonts w:ascii="Times New Roman" w:eastAsia="Times New Roman" w:hAnsi="Times New Roman" w:cs="Times New Roman"/>
          <w:sz w:val="24"/>
          <w:szCs w:val="24"/>
        </w:rPr>
      </w:pPr>
    </w:p>
    <w:p w14:paraId="54DD68D8" w14:textId="38D36EB1" w:rsidR="009E05B5" w:rsidRPr="00055BFC" w:rsidRDefault="00055BFC" w:rsidP="00EF63F1">
      <w:pPr>
        <w:pStyle w:val="Heading3"/>
        <w:ind w:left="720" w:firstLine="3"/>
        <w:rPr>
          <w:rFonts w:ascii="Times New Roman" w:eastAsia="Times New Roman" w:hAnsi="Times New Roman" w:cs="Times New Roman"/>
          <w:b/>
          <w:bCs/>
          <w:sz w:val="24"/>
          <w:szCs w:val="24"/>
          <w:u w:val="single"/>
        </w:rPr>
      </w:pPr>
      <w:r w:rsidRPr="00055BFC">
        <w:rPr>
          <w:rFonts w:ascii="Times New Roman" w:hAnsi="Times New Roman" w:cs="Times New Roman"/>
          <w:b/>
          <w:sz w:val="24"/>
          <w:szCs w:val="24"/>
          <w:u w:val="single"/>
        </w:rPr>
        <w:t>MAYOR’S BUSINESS - RESOLUTION</w:t>
      </w:r>
    </w:p>
    <w:p w14:paraId="2CCD8F42" w14:textId="09A21C1B" w:rsidR="00EA70CC" w:rsidRPr="00510E4E" w:rsidRDefault="00EA70CC" w:rsidP="00510E4E">
      <w:pPr>
        <w:pStyle w:val="Heading3"/>
        <w:ind w:left="-567"/>
        <w:rPr>
          <w:rFonts w:ascii="Times New Roman" w:hAnsi="Times New Roman" w:cs="Times New Roman"/>
          <w:sz w:val="24"/>
          <w:szCs w:val="24"/>
        </w:rPr>
      </w:pPr>
      <w:r w:rsidRPr="00510E4E">
        <w:rPr>
          <w:rFonts w:ascii="Times New Roman" w:hAnsi="Times New Roman" w:cs="Times New Roman"/>
          <w:b/>
          <w:sz w:val="24"/>
          <w:szCs w:val="24"/>
        </w:rPr>
        <w:t xml:space="preserve">M1/0520 </w:t>
      </w:r>
      <w:r w:rsidR="00510E4E" w:rsidRPr="00510E4E">
        <w:rPr>
          <w:rFonts w:ascii="Times New Roman" w:hAnsi="Times New Roman" w:cs="Times New Roman"/>
          <w:b/>
          <w:sz w:val="24"/>
          <w:szCs w:val="24"/>
        </w:rPr>
        <w:tab/>
      </w:r>
      <w:r w:rsidR="00055BFC" w:rsidRPr="00055BFC">
        <w:rPr>
          <w:rFonts w:ascii="Times New Roman" w:hAnsi="Times New Roman" w:cs="Times New Roman"/>
          <w:bCs/>
          <w:sz w:val="24"/>
          <w:szCs w:val="24"/>
        </w:rPr>
        <w:t>It was p</w:t>
      </w:r>
      <w:r w:rsidRPr="00055BFC">
        <w:rPr>
          <w:rFonts w:ascii="Times New Roman" w:hAnsi="Times New Roman" w:cs="Times New Roman"/>
          <w:bCs/>
          <w:sz w:val="24"/>
          <w:szCs w:val="24"/>
        </w:rPr>
        <w:t>roposed</w:t>
      </w:r>
      <w:r w:rsidRPr="00510E4E">
        <w:rPr>
          <w:rFonts w:ascii="Times New Roman" w:hAnsi="Times New Roman" w:cs="Times New Roman"/>
          <w:sz w:val="24"/>
          <w:szCs w:val="24"/>
        </w:rPr>
        <w:t xml:space="preserve"> by Councillor V. Casserly</w:t>
      </w:r>
      <w:r w:rsidR="00055BFC">
        <w:rPr>
          <w:rFonts w:ascii="Times New Roman" w:hAnsi="Times New Roman" w:cs="Times New Roman"/>
          <w:sz w:val="24"/>
          <w:szCs w:val="24"/>
        </w:rPr>
        <w:t xml:space="preserve"> and seconded by Councillor P. Kearns</w:t>
      </w:r>
    </w:p>
    <w:p w14:paraId="338EE354" w14:textId="77777777" w:rsidR="00794C43" w:rsidRPr="00B82FB0" w:rsidRDefault="00794C43" w:rsidP="00DB5789">
      <w:pPr>
        <w:ind w:left="720"/>
        <w:jc w:val="both"/>
        <w:rPr>
          <w:rFonts w:ascii="Times New Roman" w:hAnsi="Times New Roman" w:cs="Times New Roman"/>
          <w:sz w:val="24"/>
          <w:szCs w:val="24"/>
          <w:lang w:val="en-GB"/>
        </w:rPr>
      </w:pPr>
      <w:r w:rsidRPr="007804A2">
        <w:rPr>
          <w:sz w:val="24"/>
          <w:szCs w:val="24"/>
          <w:lang w:val="en-GB"/>
        </w:rPr>
        <w:br/>
      </w:r>
      <w:r w:rsidRPr="00B82FB0">
        <w:rPr>
          <w:rFonts w:ascii="Times New Roman" w:hAnsi="Times New Roman" w:cs="Times New Roman"/>
          <w:sz w:val="24"/>
          <w:szCs w:val="24"/>
          <w:lang w:val="en-GB"/>
        </w:rPr>
        <w:t>In accordance with Section 6 of the Standing Orders of South Dublin County Council, which provides “</w:t>
      </w:r>
      <w:r w:rsidRPr="00B82FB0">
        <w:rPr>
          <w:rFonts w:ascii="Times New Roman" w:hAnsi="Times New Roman" w:cs="Times New Roman"/>
          <w:i/>
          <w:iCs/>
          <w:sz w:val="24"/>
          <w:szCs w:val="24"/>
          <w:lang w:val="en-GB"/>
        </w:rPr>
        <w:t>that the Council may from time to time, by resolution, appoint an alternative location for a particular meeting</w:t>
      </w:r>
      <w:r w:rsidRPr="00B82FB0">
        <w:rPr>
          <w:rFonts w:ascii="Times New Roman" w:hAnsi="Times New Roman" w:cs="Times New Roman"/>
          <w:sz w:val="24"/>
          <w:szCs w:val="24"/>
          <w:lang w:val="en-GB"/>
        </w:rPr>
        <w:t>” – I require that the following resolution is put to the Elected Members of South Dublin County Council to propose to designate the National Basketball Arena or such other facility to be decided by The Mayor, as the venue for our June Monthly Meeting due to be held on the second Monday in June and the Annual Meeting which will also be held in June, for a vote and decision.  The reason for the resolution is recognition of the Covid 19 Emergency and of our obligation to comply with Social Distancing requirements, while at the same time ensuring that the democratic process is preserved.  I require the following resolution to facilitate that our statutory June monthly meeting of the Council and Annual Meeting as follows:</w:t>
      </w:r>
    </w:p>
    <w:p w14:paraId="2068E41D" w14:textId="1B33DCBD" w:rsidR="00055BFC" w:rsidRPr="00B82FB0" w:rsidRDefault="00055BFC" w:rsidP="009A7C67">
      <w:pPr>
        <w:ind w:left="720"/>
        <w:rPr>
          <w:rFonts w:ascii="Times New Roman" w:hAnsi="Times New Roman" w:cs="Times New Roman"/>
          <w:b/>
          <w:bCs/>
          <w:sz w:val="24"/>
          <w:szCs w:val="24"/>
          <w:lang w:val="en-GB"/>
        </w:rPr>
      </w:pPr>
      <w:r w:rsidRPr="00B82FB0">
        <w:rPr>
          <w:rFonts w:ascii="Times New Roman" w:hAnsi="Times New Roman" w:cs="Times New Roman"/>
          <w:b/>
          <w:bCs/>
          <w:sz w:val="24"/>
          <w:szCs w:val="24"/>
          <w:lang w:val="en-GB"/>
        </w:rPr>
        <w:t>“</w:t>
      </w:r>
      <w:r w:rsidR="00794C43" w:rsidRPr="00B82FB0">
        <w:rPr>
          <w:rFonts w:ascii="Times New Roman" w:hAnsi="Times New Roman" w:cs="Times New Roman"/>
          <w:b/>
          <w:bCs/>
          <w:sz w:val="24"/>
          <w:szCs w:val="24"/>
          <w:lang w:val="en-GB"/>
        </w:rPr>
        <w:t>In accordance with section 6 of the Standing Orders of South Dublin County Council which provides “that the Council may from time to time, by resolution appoint an alternative location for a particular meeting” I propose that the South Dublin County Council designate the National Basketball Arena or such other suitable venue as decided by me in my capacity as Mayor as the venue for our June 2020 monthly meeting due to be held on the second Monday in June and the Annual Meeting.”</w:t>
      </w:r>
    </w:p>
    <w:p w14:paraId="5C408C4A" w14:textId="7CC4AE8A" w:rsidR="00EA70CC" w:rsidRPr="00510E4E" w:rsidRDefault="00EA70CC" w:rsidP="00510E4E">
      <w:pPr>
        <w:ind w:left="720"/>
        <w:rPr>
          <w:rFonts w:ascii="Times New Roman" w:hAnsi="Times New Roman" w:cs="Times New Roman"/>
          <w:sz w:val="24"/>
          <w:szCs w:val="24"/>
        </w:rPr>
      </w:pPr>
      <w:r w:rsidRPr="00510E4E">
        <w:rPr>
          <w:rFonts w:ascii="Times New Roman" w:hAnsi="Times New Roman" w:cs="Times New Roman"/>
          <w:b/>
          <w:sz w:val="24"/>
          <w:szCs w:val="24"/>
        </w:rPr>
        <w:t>REPORT:</w:t>
      </w:r>
    </w:p>
    <w:p w14:paraId="3352D351"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lastRenderedPageBreak/>
        <w:t>Due to social distancing restrictions County Hall cannot facilitate a full Council meeting in a one room location. Essentially there are two options open to the Council to consider in determining how it will conduct the Council meetings:</w:t>
      </w:r>
    </w:p>
    <w:p w14:paraId="0B819B80" w14:textId="77777777" w:rsidR="00EA70CC" w:rsidRPr="009A7C67" w:rsidRDefault="00EA70CC" w:rsidP="00510E4E">
      <w:pPr>
        <w:ind w:left="720"/>
        <w:rPr>
          <w:rFonts w:ascii="Tahoma" w:hAnsi="Tahoma" w:cs="Tahoma"/>
          <w:sz w:val="20"/>
          <w:szCs w:val="20"/>
        </w:rPr>
      </w:pPr>
      <w:r w:rsidRPr="009A7C67">
        <w:rPr>
          <w:rFonts w:ascii="Tahoma" w:hAnsi="Tahoma" w:cs="Tahoma"/>
          <w:b/>
          <w:sz w:val="20"/>
          <w:szCs w:val="20"/>
        </w:rPr>
        <w:t>Option 1:</w:t>
      </w:r>
    </w:p>
    <w:p w14:paraId="06374583" w14:textId="702CB649" w:rsidR="00EA70CC" w:rsidRPr="009A7C67" w:rsidRDefault="00EA70CC" w:rsidP="00510E4E">
      <w:pPr>
        <w:ind w:left="720"/>
        <w:rPr>
          <w:rFonts w:ascii="Tahoma" w:hAnsi="Tahoma" w:cs="Tahoma"/>
          <w:sz w:val="20"/>
          <w:szCs w:val="20"/>
        </w:rPr>
      </w:pPr>
      <w:r w:rsidRPr="009A7C67">
        <w:rPr>
          <w:rFonts w:ascii="Tahoma" w:hAnsi="Tahoma" w:cs="Tahoma"/>
          <w:sz w:val="20"/>
          <w:szCs w:val="20"/>
        </w:rPr>
        <w:t xml:space="preserve">A full Council meeting in County Hall with 20 members in the Chamber and 20 members in another room in the building. This is similar to the proposal that was recommended by the executive to the CPG in </w:t>
      </w:r>
      <w:r w:rsidR="00D74180" w:rsidRPr="009A7C67">
        <w:rPr>
          <w:rFonts w:ascii="Tahoma" w:hAnsi="Tahoma" w:cs="Tahoma"/>
          <w:sz w:val="20"/>
          <w:szCs w:val="20"/>
        </w:rPr>
        <w:t>April and</w:t>
      </w:r>
      <w:r w:rsidRPr="009A7C67">
        <w:rPr>
          <w:rFonts w:ascii="Tahoma" w:hAnsi="Tahoma" w:cs="Tahoma"/>
          <w:sz w:val="20"/>
          <w:szCs w:val="20"/>
        </w:rPr>
        <w:t xml:space="preserve"> has been further refined to identify the HR Training Room as the most suitable room to use alongside the chamber. The HR Training Room and adjacent Conference Room can be opened out to comfortably accommodate 20 councillors with social distancing in place and has the advantage of having two Smartboards within the room that can display the Council agenda as seen in the Council chamber. The use of Microsoft Teams software together with headsets will mean all 40 councillors in both rooms, the Chamber and the Training Room, can hear and engage equally in the proceedings, under the chairmanship of the Mayor. It is important to stress that while the meeting would be availing of online meeting technology, it would not be considered a remote meeting it would be a physical meeting in County Hall with all forty members present across two rooms in the one venue.</w:t>
      </w:r>
    </w:p>
    <w:p w14:paraId="1172550F"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A variation of this option would be to host the meeting in the Chamber, the gallery within the chamber, and the ante-room. This will also accommodate the 40 members and is recommended as the most suitable option for the Council’s Annual Meeting.</w:t>
      </w:r>
    </w:p>
    <w:p w14:paraId="6A35E934"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Option 1 is the recommended option by the executive as it means Council business can continue to be conducted within the head office of County Hall and is the most sustainable option for the duration of the social distancing restrictions being in place over an extended period.  </w:t>
      </w:r>
    </w:p>
    <w:p w14:paraId="3140580B" w14:textId="77777777" w:rsidR="00EA70CC" w:rsidRPr="009A7C67" w:rsidRDefault="00EA70CC" w:rsidP="00510E4E">
      <w:pPr>
        <w:ind w:left="720"/>
        <w:rPr>
          <w:rFonts w:ascii="Tahoma" w:hAnsi="Tahoma" w:cs="Tahoma"/>
          <w:sz w:val="20"/>
          <w:szCs w:val="20"/>
        </w:rPr>
      </w:pPr>
      <w:r w:rsidRPr="009A7C67">
        <w:rPr>
          <w:rFonts w:ascii="Tahoma" w:hAnsi="Tahoma" w:cs="Tahoma"/>
          <w:b/>
          <w:sz w:val="20"/>
          <w:szCs w:val="20"/>
        </w:rPr>
        <w:t>Option 2:</w:t>
      </w:r>
    </w:p>
    <w:p w14:paraId="0C7E63E8"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If the resolution is passed, Corporate Services and Facilities Management have carried out an initial examination of the options available which could accommodate the Council meeting in one room. Various facilities have been considered, i.e. the Tallaght Leisure Centre, the Adamstown Community Centre and the National Basketball Arena. Tallaght Stadium could not be considered as was currently in use as a Covid19 Test Centre, the Civic Theatre and Aras Chronain were deemed to be too small.</w:t>
      </w:r>
    </w:p>
    <w:p w14:paraId="67CB80D0"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All of these external venues would require the hiring of chairs and tables at a minimum, and possibly audio equipment.</w:t>
      </w:r>
    </w:p>
    <w:p w14:paraId="05199AFC"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The size of the National Basketball Arena allows the meeting layout to mirror the Council Chamber adhering to social distancing regarding both seating and movement around the room. Tallaght Leisure Centre and Adamstown Community Centre can facilitate a theatre setting with reduced movement. The drawings for the two types of layout are attached to this report.</w:t>
      </w:r>
    </w:p>
    <w:p w14:paraId="425B6CD8"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The National Basketball Arena have indicated they would arrange the hire of equipment needed, setting up the venue and included in the hire charge provision for electrical points for all laptops. Cleaning staff would also be on duty for the duration of the meeting to sanitise any common areas.</w:t>
      </w:r>
    </w:p>
    <w:p w14:paraId="486B7641"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The following is a breakdown of costs: </w:t>
      </w:r>
    </w:p>
    <w:tbl>
      <w:tblPr>
        <w:tblW w:w="901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6941"/>
        <w:gridCol w:w="2069"/>
      </w:tblGrid>
      <w:tr w:rsidR="00EA70CC" w:rsidRPr="009A7C67" w14:paraId="1A015E6B"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5DA48902" w14:textId="77777777" w:rsidR="00EA70CC" w:rsidRPr="009A7C67" w:rsidRDefault="00EA70CC">
            <w:pPr>
              <w:rPr>
                <w:rFonts w:ascii="Tahoma" w:hAnsi="Tahoma" w:cs="Tahoma"/>
                <w:sz w:val="20"/>
                <w:szCs w:val="20"/>
              </w:rPr>
            </w:pPr>
            <w:r w:rsidRPr="009A7C67">
              <w:rPr>
                <w:rFonts w:ascii="Tahoma" w:hAnsi="Tahoma" w:cs="Tahoma"/>
                <w:sz w:val="20"/>
                <w:szCs w:val="20"/>
              </w:rPr>
              <w:t>Renting of the National Basketball Arena</w:t>
            </w:r>
          </w:p>
        </w:tc>
        <w:tc>
          <w:tcPr>
            <w:tcW w:w="2069" w:type="dxa"/>
            <w:tcBorders>
              <w:top w:val="single" w:sz="2" w:space="0" w:color="auto"/>
              <w:left w:val="single" w:sz="2" w:space="0" w:color="auto"/>
              <w:bottom w:val="single" w:sz="2" w:space="0" w:color="auto"/>
              <w:right w:val="single" w:sz="2" w:space="0" w:color="auto"/>
            </w:tcBorders>
            <w:vAlign w:val="center"/>
            <w:hideMark/>
          </w:tcPr>
          <w:p w14:paraId="0C28F310" w14:textId="77777777" w:rsidR="00EA70CC" w:rsidRPr="009A7C67" w:rsidRDefault="00EA70CC">
            <w:pPr>
              <w:rPr>
                <w:rFonts w:ascii="Tahoma" w:hAnsi="Tahoma" w:cs="Tahoma"/>
                <w:sz w:val="20"/>
                <w:szCs w:val="20"/>
              </w:rPr>
            </w:pPr>
            <w:r w:rsidRPr="009A7C67">
              <w:rPr>
                <w:rFonts w:ascii="Tahoma" w:hAnsi="Tahoma" w:cs="Tahoma"/>
                <w:sz w:val="20"/>
                <w:szCs w:val="20"/>
              </w:rPr>
              <w:t>€1,900.00</w:t>
            </w:r>
          </w:p>
        </w:tc>
      </w:tr>
      <w:tr w:rsidR="00EA70CC" w:rsidRPr="009A7C67" w14:paraId="6DF817F9"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418FEBCA" w14:textId="77777777" w:rsidR="00EA70CC" w:rsidRPr="009A7C67" w:rsidRDefault="00EA70CC">
            <w:pPr>
              <w:rPr>
                <w:rFonts w:ascii="Tahoma" w:hAnsi="Tahoma" w:cs="Tahoma"/>
                <w:sz w:val="20"/>
                <w:szCs w:val="20"/>
              </w:rPr>
            </w:pPr>
            <w:r w:rsidRPr="009A7C67">
              <w:rPr>
                <w:rFonts w:ascii="Tahoma" w:hAnsi="Tahoma" w:cs="Tahoma"/>
                <w:sz w:val="20"/>
                <w:szCs w:val="20"/>
              </w:rPr>
              <w:t>Renting of Tallaght Leisure Centre</w:t>
            </w:r>
          </w:p>
        </w:tc>
        <w:tc>
          <w:tcPr>
            <w:tcW w:w="2069" w:type="dxa"/>
            <w:tcBorders>
              <w:top w:val="single" w:sz="2" w:space="0" w:color="auto"/>
              <w:left w:val="single" w:sz="2" w:space="0" w:color="auto"/>
              <w:bottom w:val="single" w:sz="2" w:space="0" w:color="auto"/>
              <w:right w:val="single" w:sz="2" w:space="0" w:color="auto"/>
            </w:tcBorders>
            <w:vAlign w:val="center"/>
            <w:hideMark/>
          </w:tcPr>
          <w:p w14:paraId="495571B5" w14:textId="77777777" w:rsidR="00EA70CC" w:rsidRPr="009A7C67" w:rsidRDefault="00EA70CC">
            <w:pPr>
              <w:rPr>
                <w:rFonts w:ascii="Tahoma" w:hAnsi="Tahoma" w:cs="Tahoma"/>
                <w:sz w:val="20"/>
                <w:szCs w:val="20"/>
              </w:rPr>
            </w:pPr>
            <w:r w:rsidRPr="009A7C67">
              <w:rPr>
                <w:rFonts w:ascii="Tahoma" w:hAnsi="Tahoma" w:cs="Tahoma"/>
                <w:sz w:val="20"/>
                <w:szCs w:val="20"/>
              </w:rPr>
              <w:t>€720.00</w:t>
            </w:r>
          </w:p>
        </w:tc>
      </w:tr>
      <w:tr w:rsidR="00EA70CC" w:rsidRPr="009A7C67" w14:paraId="1DA7E901" w14:textId="77777777" w:rsidTr="00510E4E">
        <w:tc>
          <w:tcPr>
            <w:tcW w:w="9010" w:type="dxa"/>
            <w:gridSpan w:val="2"/>
            <w:tcBorders>
              <w:top w:val="single" w:sz="2" w:space="0" w:color="auto"/>
              <w:left w:val="single" w:sz="2" w:space="0" w:color="auto"/>
              <w:bottom w:val="single" w:sz="2" w:space="0" w:color="auto"/>
              <w:right w:val="single" w:sz="2" w:space="0" w:color="auto"/>
            </w:tcBorders>
            <w:vAlign w:val="center"/>
            <w:hideMark/>
          </w:tcPr>
          <w:p w14:paraId="61BCA8E3" w14:textId="77777777" w:rsidR="00EA70CC" w:rsidRPr="009A7C67" w:rsidRDefault="00EA70CC">
            <w:pPr>
              <w:rPr>
                <w:rFonts w:ascii="Tahoma" w:hAnsi="Tahoma" w:cs="Tahoma"/>
                <w:sz w:val="20"/>
                <w:szCs w:val="20"/>
              </w:rPr>
            </w:pPr>
            <w:r w:rsidRPr="009A7C67">
              <w:rPr>
                <w:rFonts w:ascii="Tahoma" w:hAnsi="Tahoma" w:cs="Tahoma"/>
                <w:b/>
                <w:sz w:val="20"/>
                <w:szCs w:val="20"/>
              </w:rPr>
              <w:lastRenderedPageBreak/>
              <w:t>The following costs were received for the National Basketball Arena only:</w:t>
            </w:r>
          </w:p>
        </w:tc>
      </w:tr>
      <w:tr w:rsidR="00EA70CC" w:rsidRPr="009A7C67" w14:paraId="0766F26D"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4DA28B5A" w14:textId="77777777" w:rsidR="00EA70CC" w:rsidRPr="009A7C67" w:rsidRDefault="00EA70CC">
            <w:pPr>
              <w:rPr>
                <w:rFonts w:ascii="Tahoma" w:hAnsi="Tahoma" w:cs="Tahoma"/>
                <w:sz w:val="20"/>
                <w:szCs w:val="20"/>
              </w:rPr>
            </w:pPr>
            <w:r w:rsidRPr="009A7C67">
              <w:rPr>
                <w:rFonts w:ascii="Tahoma" w:hAnsi="Tahoma" w:cs="Tahoma"/>
                <w:sz w:val="20"/>
                <w:szCs w:val="20"/>
              </w:rPr>
              <w:t>Tables &amp; Chairs</w:t>
            </w:r>
          </w:p>
        </w:tc>
        <w:tc>
          <w:tcPr>
            <w:tcW w:w="2069" w:type="dxa"/>
            <w:tcBorders>
              <w:top w:val="single" w:sz="2" w:space="0" w:color="auto"/>
              <w:left w:val="single" w:sz="2" w:space="0" w:color="auto"/>
              <w:bottom w:val="single" w:sz="2" w:space="0" w:color="auto"/>
              <w:right w:val="single" w:sz="2" w:space="0" w:color="auto"/>
            </w:tcBorders>
            <w:vAlign w:val="center"/>
            <w:hideMark/>
          </w:tcPr>
          <w:p w14:paraId="6FC8DA2D" w14:textId="77777777" w:rsidR="00EA70CC" w:rsidRPr="009A7C67" w:rsidRDefault="00EA70CC">
            <w:pPr>
              <w:rPr>
                <w:rFonts w:ascii="Tahoma" w:hAnsi="Tahoma" w:cs="Tahoma"/>
                <w:sz w:val="20"/>
                <w:szCs w:val="20"/>
              </w:rPr>
            </w:pPr>
            <w:r w:rsidRPr="009A7C67">
              <w:rPr>
                <w:rFonts w:ascii="Tahoma" w:hAnsi="Tahoma" w:cs="Tahoma"/>
                <w:sz w:val="20"/>
                <w:szCs w:val="20"/>
              </w:rPr>
              <w:t>€440.00</w:t>
            </w:r>
          </w:p>
        </w:tc>
      </w:tr>
      <w:tr w:rsidR="00EA70CC" w:rsidRPr="009A7C67" w14:paraId="19C8EB6D"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136EFFAA" w14:textId="77777777" w:rsidR="00EA70CC" w:rsidRPr="009A7C67" w:rsidRDefault="00EA70CC">
            <w:pPr>
              <w:rPr>
                <w:rFonts w:ascii="Tahoma" w:hAnsi="Tahoma" w:cs="Tahoma"/>
                <w:sz w:val="20"/>
                <w:szCs w:val="20"/>
              </w:rPr>
            </w:pPr>
            <w:r w:rsidRPr="009A7C67">
              <w:rPr>
                <w:rFonts w:ascii="Tahoma" w:hAnsi="Tahoma" w:cs="Tahoma"/>
                <w:sz w:val="20"/>
                <w:szCs w:val="20"/>
              </w:rPr>
              <w:t>Tea, Coffee &amp; biscuits (€1 pp)</w:t>
            </w:r>
          </w:p>
        </w:tc>
        <w:tc>
          <w:tcPr>
            <w:tcW w:w="2069" w:type="dxa"/>
            <w:tcBorders>
              <w:top w:val="single" w:sz="2" w:space="0" w:color="auto"/>
              <w:left w:val="single" w:sz="2" w:space="0" w:color="auto"/>
              <w:bottom w:val="single" w:sz="2" w:space="0" w:color="auto"/>
              <w:right w:val="single" w:sz="2" w:space="0" w:color="auto"/>
            </w:tcBorders>
            <w:vAlign w:val="center"/>
            <w:hideMark/>
          </w:tcPr>
          <w:p w14:paraId="2452DBD9" w14:textId="77777777" w:rsidR="00EA70CC" w:rsidRPr="009A7C67" w:rsidRDefault="00EA70CC">
            <w:pPr>
              <w:rPr>
                <w:rFonts w:ascii="Tahoma" w:hAnsi="Tahoma" w:cs="Tahoma"/>
                <w:sz w:val="20"/>
                <w:szCs w:val="20"/>
              </w:rPr>
            </w:pPr>
            <w:r w:rsidRPr="009A7C67">
              <w:rPr>
                <w:rFonts w:ascii="Tahoma" w:hAnsi="Tahoma" w:cs="Tahoma"/>
                <w:sz w:val="20"/>
                <w:szCs w:val="20"/>
              </w:rPr>
              <w:t>€60.00</w:t>
            </w:r>
          </w:p>
        </w:tc>
      </w:tr>
      <w:tr w:rsidR="00EA70CC" w:rsidRPr="009A7C67" w14:paraId="629AD9E0"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4BFC7509" w14:textId="59FC3871" w:rsidR="00EA70CC" w:rsidRPr="009A7C67" w:rsidRDefault="00EA70CC">
            <w:pPr>
              <w:rPr>
                <w:rFonts w:ascii="Tahoma" w:hAnsi="Tahoma" w:cs="Tahoma"/>
                <w:sz w:val="20"/>
                <w:szCs w:val="20"/>
              </w:rPr>
            </w:pPr>
            <w:r w:rsidRPr="009A7C67">
              <w:rPr>
                <w:rFonts w:ascii="Tahoma" w:hAnsi="Tahoma" w:cs="Tahoma"/>
                <w:sz w:val="20"/>
                <w:szCs w:val="20"/>
              </w:rPr>
              <w:t xml:space="preserve">PA System (4 x podium mics &amp; 4 x </w:t>
            </w:r>
            <w:r w:rsidR="0049266F" w:rsidRPr="009A7C67">
              <w:rPr>
                <w:rFonts w:ascii="Tahoma" w:hAnsi="Tahoma" w:cs="Tahoma"/>
                <w:sz w:val="20"/>
                <w:szCs w:val="20"/>
              </w:rPr>
              <w:t>tabletop</w:t>
            </w:r>
            <w:r w:rsidRPr="009A7C67">
              <w:rPr>
                <w:rFonts w:ascii="Tahoma" w:hAnsi="Tahoma" w:cs="Tahoma"/>
                <w:sz w:val="20"/>
                <w:szCs w:val="20"/>
              </w:rPr>
              <w:t xml:space="preserve"> mics)</w:t>
            </w:r>
          </w:p>
        </w:tc>
        <w:tc>
          <w:tcPr>
            <w:tcW w:w="2069" w:type="dxa"/>
            <w:tcBorders>
              <w:top w:val="single" w:sz="2" w:space="0" w:color="auto"/>
              <w:left w:val="single" w:sz="2" w:space="0" w:color="auto"/>
              <w:bottom w:val="single" w:sz="2" w:space="0" w:color="auto"/>
              <w:right w:val="single" w:sz="2" w:space="0" w:color="auto"/>
            </w:tcBorders>
            <w:vAlign w:val="center"/>
            <w:hideMark/>
          </w:tcPr>
          <w:p w14:paraId="2F22BC34" w14:textId="77777777" w:rsidR="00EA70CC" w:rsidRPr="009A7C67" w:rsidRDefault="00EA70CC">
            <w:pPr>
              <w:rPr>
                <w:rFonts w:ascii="Tahoma" w:hAnsi="Tahoma" w:cs="Tahoma"/>
                <w:sz w:val="20"/>
                <w:szCs w:val="20"/>
              </w:rPr>
            </w:pPr>
            <w:r w:rsidRPr="009A7C67">
              <w:rPr>
                <w:rFonts w:ascii="Tahoma" w:hAnsi="Tahoma" w:cs="Tahoma"/>
                <w:sz w:val="20"/>
                <w:szCs w:val="20"/>
              </w:rPr>
              <w:t>€2,521.00</w:t>
            </w:r>
          </w:p>
        </w:tc>
      </w:tr>
      <w:tr w:rsidR="00EA70CC" w:rsidRPr="009A7C67" w14:paraId="0F7B7969"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69A54F0C" w14:textId="08BF7216" w:rsidR="00EA70CC" w:rsidRPr="009A7C67" w:rsidRDefault="00EA70CC">
            <w:pPr>
              <w:rPr>
                <w:rFonts w:ascii="Tahoma" w:hAnsi="Tahoma" w:cs="Tahoma"/>
                <w:sz w:val="20"/>
                <w:szCs w:val="20"/>
              </w:rPr>
            </w:pPr>
            <w:r w:rsidRPr="009A7C67">
              <w:rPr>
                <w:rFonts w:ascii="Tahoma" w:hAnsi="Tahoma" w:cs="Tahoma"/>
                <w:sz w:val="20"/>
                <w:szCs w:val="20"/>
              </w:rPr>
              <w:t xml:space="preserve">PA System (43 x </w:t>
            </w:r>
            <w:r w:rsidR="0049266F" w:rsidRPr="009A7C67">
              <w:rPr>
                <w:rFonts w:ascii="Tahoma" w:hAnsi="Tahoma" w:cs="Tahoma"/>
                <w:sz w:val="20"/>
                <w:szCs w:val="20"/>
              </w:rPr>
              <w:t>tabletop</w:t>
            </w:r>
            <w:r w:rsidRPr="009A7C67">
              <w:rPr>
                <w:rFonts w:ascii="Tahoma" w:hAnsi="Tahoma" w:cs="Tahoma"/>
                <w:sz w:val="20"/>
                <w:szCs w:val="20"/>
              </w:rPr>
              <w:t xml:space="preserve"> mics)</w:t>
            </w:r>
          </w:p>
        </w:tc>
        <w:tc>
          <w:tcPr>
            <w:tcW w:w="2069" w:type="dxa"/>
            <w:tcBorders>
              <w:top w:val="single" w:sz="2" w:space="0" w:color="auto"/>
              <w:left w:val="single" w:sz="2" w:space="0" w:color="auto"/>
              <w:bottom w:val="single" w:sz="2" w:space="0" w:color="auto"/>
              <w:right w:val="single" w:sz="2" w:space="0" w:color="auto"/>
            </w:tcBorders>
            <w:vAlign w:val="center"/>
            <w:hideMark/>
          </w:tcPr>
          <w:p w14:paraId="05D6760D" w14:textId="77777777" w:rsidR="00EA70CC" w:rsidRPr="009A7C67" w:rsidRDefault="00EA70CC">
            <w:pPr>
              <w:rPr>
                <w:rFonts w:ascii="Tahoma" w:hAnsi="Tahoma" w:cs="Tahoma"/>
                <w:sz w:val="20"/>
                <w:szCs w:val="20"/>
              </w:rPr>
            </w:pPr>
            <w:r w:rsidRPr="009A7C67">
              <w:rPr>
                <w:rFonts w:ascii="Tahoma" w:hAnsi="Tahoma" w:cs="Tahoma"/>
                <w:sz w:val="20"/>
                <w:szCs w:val="20"/>
              </w:rPr>
              <w:t>€3,874.50</w:t>
            </w:r>
          </w:p>
        </w:tc>
      </w:tr>
      <w:tr w:rsidR="00EA70CC" w:rsidRPr="009A7C67" w14:paraId="21FA8B66" w14:textId="77777777" w:rsidTr="00510E4E">
        <w:tc>
          <w:tcPr>
            <w:tcW w:w="6941" w:type="dxa"/>
            <w:tcBorders>
              <w:top w:val="single" w:sz="2" w:space="0" w:color="auto"/>
              <w:left w:val="single" w:sz="2" w:space="0" w:color="auto"/>
              <w:bottom w:val="single" w:sz="2" w:space="0" w:color="auto"/>
              <w:right w:val="single" w:sz="2" w:space="0" w:color="auto"/>
            </w:tcBorders>
            <w:vAlign w:val="center"/>
            <w:hideMark/>
          </w:tcPr>
          <w:p w14:paraId="0EED7CD3" w14:textId="77777777" w:rsidR="00EA70CC" w:rsidRPr="009A7C67" w:rsidRDefault="00EA70CC">
            <w:pPr>
              <w:rPr>
                <w:rFonts w:ascii="Tahoma" w:hAnsi="Tahoma" w:cs="Tahoma"/>
                <w:sz w:val="20"/>
                <w:szCs w:val="20"/>
              </w:rPr>
            </w:pPr>
            <w:r w:rsidRPr="009A7C67">
              <w:rPr>
                <w:rFonts w:ascii="Tahoma" w:hAnsi="Tahoma" w:cs="Tahoma"/>
                <w:sz w:val="20"/>
                <w:szCs w:val="20"/>
              </w:rPr>
              <w:t>Security</w:t>
            </w:r>
          </w:p>
        </w:tc>
        <w:tc>
          <w:tcPr>
            <w:tcW w:w="2069" w:type="dxa"/>
            <w:tcBorders>
              <w:top w:val="single" w:sz="2" w:space="0" w:color="auto"/>
              <w:left w:val="single" w:sz="2" w:space="0" w:color="auto"/>
              <w:bottom w:val="single" w:sz="2" w:space="0" w:color="auto"/>
              <w:right w:val="single" w:sz="2" w:space="0" w:color="auto"/>
            </w:tcBorders>
            <w:vAlign w:val="center"/>
            <w:hideMark/>
          </w:tcPr>
          <w:p w14:paraId="47DA6FA9" w14:textId="77777777" w:rsidR="00EA70CC" w:rsidRPr="009A7C67" w:rsidRDefault="00EA70CC">
            <w:pPr>
              <w:rPr>
                <w:rFonts w:ascii="Tahoma" w:hAnsi="Tahoma" w:cs="Tahoma"/>
                <w:sz w:val="20"/>
                <w:szCs w:val="20"/>
              </w:rPr>
            </w:pPr>
            <w:r w:rsidRPr="009A7C67">
              <w:rPr>
                <w:rFonts w:ascii="Tahoma" w:hAnsi="Tahoma" w:cs="Tahoma"/>
                <w:sz w:val="20"/>
                <w:szCs w:val="20"/>
              </w:rPr>
              <w:t>€200.00</w:t>
            </w:r>
          </w:p>
        </w:tc>
      </w:tr>
    </w:tbl>
    <w:p w14:paraId="23C29C34" w14:textId="77777777" w:rsidR="00EA70CC" w:rsidRPr="009A7C67" w:rsidRDefault="00EA70CC" w:rsidP="00510E4E">
      <w:pPr>
        <w:ind w:left="720"/>
        <w:rPr>
          <w:rFonts w:ascii="Tahoma" w:hAnsi="Tahoma" w:cs="Tahoma"/>
          <w:sz w:val="20"/>
          <w:szCs w:val="20"/>
        </w:rPr>
      </w:pPr>
      <w:r w:rsidRPr="009A7C67">
        <w:rPr>
          <w:rFonts w:ascii="Tahoma" w:hAnsi="Tahoma" w:cs="Tahoma"/>
          <w:sz w:val="20"/>
          <w:szCs w:val="20"/>
        </w:rPr>
        <w:t>If the PA system is required it will be necessary to hire the venue for 2 days in order to set up the room and the audio equipment. The National Basketball Arena have indicated they will not charge for the room set up time. The €1,900 cost for their venue hire is per day.</w:t>
      </w:r>
    </w:p>
    <w:p w14:paraId="6DB9616B" w14:textId="77777777" w:rsidR="00114CAE" w:rsidRDefault="00F02A3E" w:rsidP="00114CAE">
      <w:pPr>
        <w:spacing w:after="0"/>
        <w:ind w:left="720"/>
        <w:rPr>
          <w:rStyle w:val="Hyperlink"/>
          <w:rFonts w:ascii="Tahoma" w:hAnsi="Tahoma" w:cs="Tahoma"/>
          <w:sz w:val="20"/>
          <w:szCs w:val="20"/>
        </w:rPr>
      </w:pPr>
      <w:hyperlink r:id="rId22" w:history="1">
        <w:r w:rsidR="00EA70CC" w:rsidRPr="009A7C67">
          <w:rPr>
            <w:rStyle w:val="Hyperlink"/>
            <w:rFonts w:ascii="Tahoma" w:hAnsi="Tahoma" w:cs="Tahoma"/>
            <w:sz w:val="20"/>
            <w:szCs w:val="20"/>
          </w:rPr>
          <w:t>National Basketball Arena Meeting Layout</w:t>
        </w:r>
      </w:hyperlink>
      <w:r w:rsidR="00EA70CC" w:rsidRPr="009A7C67">
        <w:rPr>
          <w:rFonts w:ascii="Tahoma" w:hAnsi="Tahoma" w:cs="Tahoma"/>
          <w:sz w:val="20"/>
          <w:szCs w:val="20"/>
        </w:rPr>
        <w:br/>
      </w:r>
      <w:hyperlink r:id="rId23" w:history="1">
        <w:r w:rsidR="00EA70CC" w:rsidRPr="009A7C67">
          <w:rPr>
            <w:rStyle w:val="Hyperlink"/>
            <w:rFonts w:ascii="Tahoma" w:hAnsi="Tahoma" w:cs="Tahoma"/>
            <w:sz w:val="20"/>
            <w:szCs w:val="20"/>
          </w:rPr>
          <w:t>NBA Photo</w:t>
        </w:r>
      </w:hyperlink>
      <w:r w:rsidR="00EA70CC" w:rsidRPr="009A7C67">
        <w:rPr>
          <w:rFonts w:ascii="Tahoma" w:hAnsi="Tahoma" w:cs="Tahoma"/>
          <w:sz w:val="20"/>
          <w:szCs w:val="20"/>
        </w:rPr>
        <w:br/>
      </w:r>
      <w:hyperlink r:id="rId24" w:history="1">
        <w:r w:rsidR="00EA70CC" w:rsidRPr="009A7C67">
          <w:rPr>
            <w:rStyle w:val="Hyperlink"/>
            <w:rFonts w:ascii="Tahoma" w:hAnsi="Tahoma" w:cs="Tahoma"/>
            <w:sz w:val="20"/>
            <w:szCs w:val="20"/>
          </w:rPr>
          <w:t>TLA or AYCC Meeting Layout</w:t>
        </w:r>
      </w:hyperlink>
      <w:r w:rsidR="00EA70CC" w:rsidRPr="009A7C67">
        <w:rPr>
          <w:rFonts w:ascii="Tahoma" w:hAnsi="Tahoma" w:cs="Tahoma"/>
          <w:sz w:val="20"/>
          <w:szCs w:val="20"/>
        </w:rPr>
        <w:br/>
      </w:r>
      <w:hyperlink r:id="rId25" w:history="1">
        <w:r w:rsidR="00EA70CC" w:rsidRPr="009A7C67">
          <w:rPr>
            <w:rStyle w:val="Hyperlink"/>
            <w:rFonts w:ascii="Tahoma" w:hAnsi="Tahoma" w:cs="Tahoma"/>
            <w:sz w:val="20"/>
            <w:szCs w:val="20"/>
          </w:rPr>
          <w:t>TLC Photo</w:t>
        </w:r>
      </w:hyperlink>
    </w:p>
    <w:p w14:paraId="4ADA3C0F" w14:textId="34B06257" w:rsidR="00055BFC" w:rsidRPr="00114CAE" w:rsidRDefault="00EA70CC" w:rsidP="00114CAE">
      <w:pPr>
        <w:ind w:left="720"/>
        <w:rPr>
          <w:rFonts w:ascii="Tahoma" w:hAnsi="Tahoma" w:cs="Tahoma"/>
          <w:color w:val="0563C1" w:themeColor="hyperlink"/>
          <w:sz w:val="20"/>
          <w:szCs w:val="20"/>
          <w:u w:val="single"/>
        </w:rPr>
      </w:pPr>
      <w:r w:rsidRPr="00510E4E">
        <w:rPr>
          <w:rFonts w:ascii="Times New Roman" w:hAnsi="Times New Roman" w:cs="Times New Roman"/>
          <w:sz w:val="24"/>
          <w:szCs w:val="24"/>
        </w:rPr>
        <w:br/>
      </w:r>
      <w:r w:rsidR="00055BFC" w:rsidRPr="00055BFC">
        <w:rPr>
          <w:rFonts w:ascii="Times New Roman" w:hAnsi="Times New Roman" w:cs="Times New Roman"/>
          <w:sz w:val="24"/>
          <w:szCs w:val="24"/>
        </w:rPr>
        <w:t xml:space="preserve">A discussion followed with contributions by Councillors E. Murphy, </w:t>
      </w:r>
      <w:r w:rsidR="00AB2B42" w:rsidRPr="00055BFC">
        <w:rPr>
          <w:rFonts w:ascii="Times New Roman" w:hAnsi="Times New Roman" w:cs="Times New Roman"/>
          <w:sz w:val="24"/>
          <w:szCs w:val="24"/>
        </w:rPr>
        <w:t>M. Seer</w:t>
      </w:r>
      <w:r w:rsidR="00055BFC" w:rsidRPr="00055BFC">
        <w:rPr>
          <w:rFonts w:ascii="Times New Roman" w:hAnsi="Times New Roman" w:cs="Times New Roman"/>
          <w:sz w:val="24"/>
          <w:szCs w:val="24"/>
        </w:rPr>
        <w:t>y-</w:t>
      </w:r>
      <w:r w:rsidR="00AB2B42" w:rsidRPr="00055BFC">
        <w:rPr>
          <w:rFonts w:ascii="Times New Roman" w:hAnsi="Times New Roman" w:cs="Times New Roman"/>
          <w:sz w:val="24"/>
          <w:szCs w:val="24"/>
        </w:rPr>
        <w:t xml:space="preserve"> Kearney</w:t>
      </w:r>
      <w:r w:rsidR="00055BFC" w:rsidRPr="00055BFC">
        <w:rPr>
          <w:rFonts w:ascii="Times New Roman" w:hAnsi="Times New Roman" w:cs="Times New Roman"/>
          <w:sz w:val="24"/>
          <w:szCs w:val="24"/>
        </w:rPr>
        <w:t xml:space="preserve">, </w:t>
      </w:r>
      <w:r w:rsidR="00AB2B42" w:rsidRPr="00055BFC">
        <w:rPr>
          <w:rFonts w:ascii="Times New Roman" w:hAnsi="Times New Roman" w:cs="Times New Roman"/>
          <w:sz w:val="24"/>
          <w:szCs w:val="24"/>
        </w:rPr>
        <w:t>M. Johansson</w:t>
      </w:r>
      <w:r w:rsidR="00055BFC" w:rsidRPr="00055BFC">
        <w:rPr>
          <w:rFonts w:ascii="Times New Roman" w:hAnsi="Times New Roman" w:cs="Times New Roman"/>
          <w:sz w:val="24"/>
          <w:szCs w:val="24"/>
        </w:rPr>
        <w:t>, C. Bailey, K. Mahon, P. Kavanagh, P. Kearns, E. O’Brien, E Ó Broin and W. Carey.</w:t>
      </w:r>
    </w:p>
    <w:p w14:paraId="63C15C57" w14:textId="77777777" w:rsidR="00055BFC" w:rsidRPr="00055BFC" w:rsidRDefault="00055BFC" w:rsidP="00055BFC">
      <w:pPr>
        <w:pStyle w:val="Heading3"/>
        <w:ind w:left="720" w:firstLine="3"/>
        <w:rPr>
          <w:rFonts w:ascii="Times New Roman" w:eastAsia="Times New Roman" w:hAnsi="Times New Roman" w:cs="Times New Roman"/>
          <w:sz w:val="24"/>
          <w:szCs w:val="24"/>
        </w:rPr>
      </w:pPr>
      <w:r w:rsidRPr="00055BFC">
        <w:rPr>
          <w:rFonts w:ascii="Times New Roman" w:hAnsi="Times New Roman" w:cs="Times New Roman"/>
          <w:sz w:val="24"/>
          <w:szCs w:val="24"/>
        </w:rPr>
        <w:t xml:space="preserve">Ms. L. Maxwell, Director of Corporate Performance and Change Management and </w:t>
      </w:r>
      <w:r w:rsidRPr="00055BFC">
        <w:rPr>
          <w:rFonts w:ascii="Times New Roman" w:eastAsia="Times New Roman" w:hAnsi="Times New Roman" w:cs="Times New Roman"/>
          <w:sz w:val="24"/>
          <w:szCs w:val="24"/>
        </w:rPr>
        <w:t xml:space="preserve">Mr. D. McLoughlin, Chief Executive responded to the Members queries. </w:t>
      </w:r>
    </w:p>
    <w:p w14:paraId="12CCA6A7" w14:textId="0778261A" w:rsidR="00055BFC" w:rsidRPr="00055BFC" w:rsidRDefault="00055BFC" w:rsidP="00055BFC">
      <w:pPr>
        <w:ind w:left="720"/>
        <w:rPr>
          <w:rFonts w:ascii="Times New Roman" w:hAnsi="Times New Roman" w:cs="Times New Roman"/>
          <w:sz w:val="24"/>
          <w:szCs w:val="24"/>
        </w:rPr>
      </w:pPr>
    </w:p>
    <w:p w14:paraId="275A5F6E" w14:textId="6FFC4DDC" w:rsidR="00055BFC" w:rsidRPr="00055BFC" w:rsidRDefault="00055BFC" w:rsidP="00055BFC">
      <w:pPr>
        <w:ind w:left="720"/>
        <w:rPr>
          <w:rFonts w:ascii="Times New Roman" w:hAnsi="Times New Roman" w:cs="Times New Roman"/>
          <w:sz w:val="24"/>
          <w:szCs w:val="24"/>
        </w:rPr>
      </w:pPr>
      <w:r w:rsidRPr="00055BFC">
        <w:rPr>
          <w:rFonts w:ascii="Times New Roman" w:hAnsi="Times New Roman" w:cs="Times New Roman"/>
          <w:color w:val="000000"/>
          <w:sz w:val="24"/>
          <w:szCs w:val="24"/>
          <w:lang w:eastAsia="en-GB"/>
        </w:rPr>
        <w:t xml:space="preserve">The Mayor Councillor V. Casserly then called for and the Members </w:t>
      </w:r>
      <w:r w:rsidRPr="00055BFC">
        <w:rPr>
          <w:rFonts w:ascii="Times New Roman" w:hAnsi="Times New Roman" w:cs="Times New Roman"/>
          <w:b/>
          <w:color w:val="000000"/>
          <w:sz w:val="24"/>
          <w:szCs w:val="24"/>
          <w:lang w:eastAsia="en-GB"/>
        </w:rPr>
        <w:t xml:space="preserve">AGREED </w:t>
      </w:r>
      <w:r w:rsidRPr="00055BFC">
        <w:rPr>
          <w:rFonts w:ascii="Times New Roman" w:hAnsi="Times New Roman" w:cs="Times New Roman"/>
          <w:color w:val="000000"/>
          <w:sz w:val="24"/>
          <w:szCs w:val="24"/>
          <w:lang w:eastAsia="en-GB"/>
        </w:rPr>
        <w:t>to, a show of hands vote the result of which was as follows:</w:t>
      </w:r>
    </w:p>
    <w:p w14:paraId="722416BE" w14:textId="12ACC2AA" w:rsidR="002B7AE3" w:rsidRPr="00055BFC" w:rsidRDefault="002B7AE3" w:rsidP="00055BFC">
      <w:pPr>
        <w:ind w:left="720"/>
        <w:rPr>
          <w:rFonts w:ascii="Times New Roman" w:hAnsi="Times New Roman" w:cs="Times New Roman"/>
          <w:b/>
          <w:bCs/>
          <w:sz w:val="24"/>
          <w:szCs w:val="24"/>
        </w:rPr>
      </w:pPr>
      <w:r w:rsidRPr="00055BFC">
        <w:rPr>
          <w:rFonts w:ascii="Times New Roman" w:hAnsi="Times New Roman" w:cs="Times New Roman"/>
          <w:b/>
          <w:bCs/>
          <w:sz w:val="24"/>
          <w:szCs w:val="24"/>
        </w:rPr>
        <w:t>FOR:</w:t>
      </w:r>
      <w:r w:rsidR="00055BFC" w:rsidRPr="00055BFC">
        <w:rPr>
          <w:rFonts w:ascii="Times New Roman" w:hAnsi="Times New Roman" w:cs="Times New Roman"/>
          <w:b/>
          <w:bCs/>
          <w:sz w:val="24"/>
          <w:szCs w:val="24"/>
        </w:rPr>
        <w:tab/>
      </w:r>
      <w:r w:rsidR="00055BFC" w:rsidRPr="00055BFC">
        <w:rPr>
          <w:rFonts w:ascii="Times New Roman" w:hAnsi="Times New Roman" w:cs="Times New Roman"/>
          <w:b/>
          <w:bCs/>
          <w:sz w:val="24"/>
          <w:szCs w:val="24"/>
        </w:rPr>
        <w:tab/>
      </w:r>
      <w:r w:rsidRPr="00055BFC">
        <w:rPr>
          <w:rFonts w:ascii="Times New Roman" w:hAnsi="Times New Roman" w:cs="Times New Roman"/>
          <w:b/>
          <w:bCs/>
          <w:sz w:val="24"/>
          <w:szCs w:val="24"/>
        </w:rPr>
        <w:t>16</w:t>
      </w:r>
      <w:r w:rsidR="00055BFC" w:rsidRPr="00055BFC">
        <w:rPr>
          <w:rFonts w:ascii="Times New Roman" w:hAnsi="Times New Roman" w:cs="Times New Roman"/>
          <w:b/>
          <w:bCs/>
          <w:sz w:val="24"/>
          <w:szCs w:val="24"/>
        </w:rPr>
        <w:t xml:space="preserve"> (SIXTEEN)</w:t>
      </w:r>
    </w:p>
    <w:p w14:paraId="08B49D1F" w14:textId="63B9E496" w:rsidR="00055BFC" w:rsidRPr="00055BFC" w:rsidRDefault="00055BFC" w:rsidP="00055BFC">
      <w:pPr>
        <w:ind w:left="720"/>
        <w:rPr>
          <w:rFonts w:ascii="Times New Roman" w:hAnsi="Times New Roman" w:cs="Times New Roman"/>
          <w:b/>
          <w:bCs/>
          <w:sz w:val="24"/>
          <w:szCs w:val="24"/>
        </w:rPr>
      </w:pPr>
      <w:r w:rsidRPr="00055BFC">
        <w:rPr>
          <w:rFonts w:ascii="Times New Roman" w:hAnsi="Times New Roman" w:cs="Times New Roman"/>
          <w:b/>
          <w:bCs/>
          <w:sz w:val="24"/>
          <w:szCs w:val="24"/>
        </w:rPr>
        <w:t>AGAINST:</w:t>
      </w:r>
      <w:r w:rsidRPr="00055BFC">
        <w:rPr>
          <w:rFonts w:ascii="Times New Roman" w:hAnsi="Times New Roman" w:cs="Times New Roman"/>
          <w:b/>
          <w:bCs/>
          <w:sz w:val="24"/>
          <w:szCs w:val="24"/>
        </w:rPr>
        <w:tab/>
        <w:t>5 (FIVE)</w:t>
      </w:r>
    </w:p>
    <w:p w14:paraId="6D833584" w14:textId="161BD83C" w:rsidR="00055BFC" w:rsidRDefault="00055BFC" w:rsidP="00055BFC">
      <w:pPr>
        <w:ind w:left="720"/>
        <w:rPr>
          <w:rFonts w:ascii="Times New Roman" w:hAnsi="Times New Roman" w:cs="Times New Roman"/>
          <w:b/>
          <w:bCs/>
          <w:sz w:val="24"/>
          <w:szCs w:val="24"/>
        </w:rPr>
      </w:pPr>
      <w:r w:rsidRPr="00055BFC">
        <w:rPr>
          <w:rFonts w:ascii="Times New Roman" w:hAnsi="Times New Roman" w:cs="Times New Roman"/>
          <w:b/>
          <w:bCs/>
          <w:sz w:val="24"/>
          <w:szCs w:val="24"/>
        </w:rPr>
        <w:t xml:space="preserve">ABSTAIN: </w:t>
      </w:r>
      <w:r w:rsidRPr="00055BFC">
        <w:rPr>
          <w:rFonts w:ascii="Times New Roman" w:hAnsi="Times New Roman" w:cs="Times New Roman"/>
          <w:b/>
          <w:bCs/>
          <w:sz w:val="24"/>
          <w:szCs w:val="24"/>
        </w:rPr>
        <w:tab/>
        <w:t>0 (ZERO)</w:t>
      </w:r>
    </w:p>
    <w:p w14:paraId="4795F2CE" w14:textId="2043D28D" w:rsidR="002B7AE3" w:rsidRDefault="00055BFC" w:rsidP="00556CB6">
      <w:pPr>
        <w:ind w:left="720"/>
        <w:rPr>
          <w:rFonts w:ascii="Times New Roman" w:hAnsi="Times New Roman" w:cs="Times New Roman"/>
          <w:sz w:val="24"/>
          <w:szCs w:val="24"/>
        </w:rPr>
      </w:pPr>
      <w:r>
        <w:rPr>
          <w:rFonts w:ascii="Times New Roman" w:hAnsi="Times New Roman" w:cs="Times New Roman"/>
          <w:sz w:val="24"/>
          <w:szCs w:val="24"/>
        </w:rPr>
        <w:t xml:space="preserve">The Resolution </w:t>
      </w:r>
      <w:r w:rsidR="00DE2DB1" w:rsidRPr="00DE2DB1">
        <w:rPr>
          <w:rFonts w:ascii="Times New Roman" w:hAnsi="Times New Roman" w:cs="Times New Roman"/>
          <w:b/>
          <w:bCs/>
          <w:sz w:val="24"/>
          <w:szCs w:val="24"/>
        </w:rPr>
        <w:t>PASSED</w:t>
      </w:r>
      <w:r>
        <w:rPr>
          <w:rFonts w:ascii="Times New Roman" w:hAnsi="Times New Roman" w:cs="Times New Roman"/>
          <w:sz w:val="24"/>
          <w:szCs w:val="24"/>
        </w:rPr>
        <w:t>.</w:t>
      </w:r>
    </w:p>
    <w:p w14:paraId="64F11CC0" w14:textId="77777777" w:rsidR="00DB5789" w:rsidRDefault="00DB5789" w:rsidP="00556CB6">
      <w:pPr>
        <w:ind w:left="720"/>
        <w:rPr>
          <w:rFonts w:ascii="Times New Roman" w:hAnsi="Times New Roman" w:cs="Times New Roman"/>
          <w:sz w:val="24"/>
          <w:szCs w:val="24"/>
        </w:rPr>
      </w:pPr>
    </w:p>
    <w:p w14:paraId="416E4438" w14:textId="10E8CE11" w:rsidR="00556CB6" w:rsidRDefault="00556CB6" w:rsidP="00556CB6">
      <w:pPr>
        <w:ind w:left="720"/>
        <w:rPr>
          <w:rFonts w:ascii="Times New Roman" w:hAnsi="Times New Roman" w:cs="Times New Roman"/>
          <w:sz w:val="24"/>
          <w:szCs w:val="24"/>
        </w:rPr>
      </w:pPr>
      <w:r>
        <w:rPr>
          <w:rFonts w:ascii="Times New Roman" w:hAnsi="Times New Roman" w:cs="Times New Roman"/>
          <w:sz w:val="24"/>
          <w:szCs w:val="24"/>
        </w:rPr>
        <w:t>Meeting finished @ 17:35.</w:t>
      </w:r>
    </w:p>
    <w:p w14:paraId="4E360D42" w14:textId="77777777" w:rsidR="00DB5789" w:rsidRDefault="00DB5789" w:rsidP="00556CB6">
      <w:pPr>
        <w:ind w:left="720"/>
        <w:rPr>
          <w:rFonts w:ascii="Times New Roman" w:hAnsi="Times New Roman" w:cs="Times New Roman"/>
          <w:sz w:val="24"/>
          <w:szCs w:val="24"/>
        </w:rPr>
      </w:pPr>
    </w:p>
    <w:p w14:paraId="4BE2ECEB" w14:textId="77777777" w:rsidR="00114CAE" w:rsidRDefault="00114CAE" w:rsidP="00114CAE">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5BA7D4DA" w14:textId="77777777" w:rsidR="00114CAE" w:rsidRDefault="00114CAE" w:rsidP="00114CAE">
      <w:pPr>
        <w:ind w:left="720"/>
        <w:rPr>
          <w:rFonts w:ascii="Times New Roman" w:hAnsi="Times New Roman" w:cs="Times New Roman"/>
          <w:sz w:val="24"/>
          <w:szCs w:val="24"/>
        </w:rPr>
      </w:pPr>
      <w:r>
        <w:rPr>
          <w:rFonts w:ascii="Times New Roman" w:hAnsi="Times New Roman" w:cs="Times New Roman"/>
          <w:sz w:val="24"/>
          <w:szCs w:val="24"/>
        </w:rPr>
        <w:t>Mayor</w:t>
      </w:r>
    </w:p>
    <w:p w14:paraId="62ED4A27" w14:textId="08917A6E" w:rsidR="00114CAE" w:rsidRPr="00114CAE" w:rsidRDefault="00114CAE" w:rsidP="00114CAE">
      <w:pPr>
        <w:ind w:left="720"/>
        <w:rPr>
          <w:rFonts w:ascii="Times New Roman" w:hAnsi="Times New Roman" w:cs="Times New Roman"/>
          <w:sz w:val="24"/>
          <w:szCs w:val="24"/>
        </w:rPr>
      </w:pPr>
      <w:r>
        <w:rPr>
          <w:rFonts w:ascii="Times New Roman" w:hAnsi="Times New Roman" w:cs="Times New Roman"/>
          <w:sz w:val="24"/>
          <w:szCs w:val="24"/>
        </w:rPr>
        <w:t>Date: _________________</w:t>
      </w:r>
    </w:p>
    <w:sectPr w:rsidR="00114CAE" w:rsidRPr="00114CAE" w:rsidSect="00B257BF">
      <w:footerReference w:type="default" r:id="rId26"/>
      <w:pgSz w:w="11906" w:h="16838"/>
      <w:pgMar w:top="1440" w:right="1440" w:bottom="1440" w:left="1440" w:header="708" w:footer="708" w:gutter="0"/>
      <w:pgNumType w:start="2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37146" w14:textId="77777777" w:rsidR="001E6489" w:rsidRDefault="001E6489" w:rsidP="00B257BF">
      <w:pPr>
        <w:spacing w:after="0" w:line="240" w:lineRule="auto"/>
      </w:pPr>
      <w:r>
        <w:separator/>
      </w:r>
    </w:p>
  </w:endnote>
  <w:endnote w:type="continuationSeparator" w:id="0">
    <w:p w14:paraId="5F40F955" w14:textId="77777777" w:rsidR="001E6489" w:rsidRDefault="001E6489" w:rsidP="00B2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8416177"/>
      <w:docPartObj>
        <w:docPartGallery w:val="Page Numbers (Bottom of Page)"/>
        <w:docPartUnique/>
      </w:docPartObj>
    </w:sdtPr>
    <w:sdtEndPr>
      <w:rPr>
        <w:noProof/>
      </w:rPr>
    </w:sdtEndPr>
    <w:sdtContent>
      <w:p w14:paraId="7A1F63FD" w14:textId="787AB685" w:rsidR="001E6489" w:rsidRDefault="001E64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7F4AC3" w14:textId="77777777" w:rsidR="001E6489" w:rsidRDefault="001E6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ABBE4" w14:textId="77777777" w:rsidR="001E6489" w:rsidRDefault="001E6489" w:rsidP="00B257BF">
      <w:pPr>
        <w:spacing w:after="0" w:line="240" w:lineRule="auto"/>
      </w:pPr>
      <w:r>
        <w:separator/>
      </w:r>
    </w:p>
  </w:footnote>
  <w:footnote w:type="continuationSeparator" w:id="0">
    <w:p w14:paraId="67A5D443" w14:textId="77777777" w:rsidR="001E6489" w:rsidRDefault="001E6489" w:rsidP="00B25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34B929"/>
    <w:multiLevelType w:val="hybridMultilevel"/>
    <w:tmpl w:val="FDC592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69DB34"/>
    <w:multiLevelType w:val="hybridMultilevel"/>
    <w:tmpl w:val="8A3A3D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56C4EE"/>
    <w:multiLevelType w:val="hybridMultilevel"/>
    <w:tmpl w:val="D9B21E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414FE1"/>
    <w:multiLevelType w:val="hybridMultilevel"/>
    <w:tmpl w:val="CB28309A"/>
    <w:lvl w:ilvl="0" w:tplc="6264EBD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6924A7E"/>
    <w:multiLevelType w:val="hybridMultilevel"/>
    <w:tmpl w:val="C2E69B62"/>
    <w:lvl w:ilvl="0" w:tplc="7FE016B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8C65365"/>
    <w:multiLevelType w:val="hybridMultilevel"/>
    <w:tmpl w:val="B5CE2A50"/>
    <w:lvl w:ilvl="0" w:tplc="CEE832D0">
      <w:start w:val="1"/>
      <w:numFmt w:val="upperLetter"/>
      <w:lvlText w:val="%1."/>
      <w:lvlJc w:val="left"/>
      <w:pPr>
        <w:ind w:left="1083" w:hanging="360"/>
      </w:pPr>
      <w:rPr>
        <w:rFonts w:hint="default"/>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6" w15:restartNumberingAfterBreak="0">
    <w:nsid w:val="0A093209"/>
    <w:multiLevelType w:val="hybridMultilevel"/>
    <w:tmpl w:val="923EE0F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7" w15:restartNumberingAfterBreak="0">
    <w:nsid w:val="0B090477"/>
    <w:multiLevelType w:val="hybridMultilevel"/>
    <w:tmpl w:val="579ED3B4"/>
    <w:lvl w:ilvl="0" w:tplc="08090001">
      <w:start w:val="1"/>
      <w:numFmt w:val="bullet"/>
      <w:lvlText w:val=""/>
      <w:lvlJc w:val="left"/>
      <w:pPr>
        <w:ind w:left="360" w:hanging="360"/>
      </w:pPr>
      <w:rPr>
        <w:rFonts w:ascii="Symbol" w:hAnsi="Symbol" w:cs="Symbol" w:hint="default"/>
      </w:rPr>
    </w:lvl>
    <w:lvl w:ilvl="1" w:tplc="18090001">
      <w:start w:val="1"/>
      <w:numFmt w:val="bullet"/>
      <w:lvlText w:val=""/>
      <w:lvlJc w:val="left"/>
      <w:pPr>
        <w:ind w:left="1353"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35FBE4"/>
    <w:multiLevelType w:val="hybridMultilevel"/>
    <w:tmpl w:val="5F8ABE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3F40A0"/>
    <w:multiLevelType w:val="hybridMultilevel"/>
    <w:tmpl w:val="7970605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94F7E4A"/>
    <w:multiLevelType w:val="multilevel"/>
    <w:tmpl w:val="D584C76A"/>
    <w:name w:val="NALT"/>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11" w15:restartNumberingAfterBreak="0">
    <w:nsid w:val="31BA58C3"/>
    <w:multiLevelType w:val="hybridMultilevel"/>
    <w:tmpl w:val="0C903ED6"/>
    <w:lvl w:ilvl="0" w:tplc="FFFFFFFF">
      <w:start w:val="1"/>
      <w:numFmt w:val="bullet"/>
      <w:lvlText w:val="•"/>
      <w:lvlJc w:val="left"/>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5274C2F"/>
    <w:multiLevelType w:val="hybridMultilevel"/>
    <w:tmpl w:val="F6F81EC8"/>
    <w:lvl w:ilvl="0" w:tplc="F2FC3B7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AD4318"/>
    <w:multiLevelType w:val="hybridMultilevel"/>
    <w:tmpl w:val="F6966D18"/>
    <w:lvl w:ilvl="0" w:tplc="3120E492">
      <w:start w:val="2"/>
      <w:numFmt w:val="lowerLetter"/>
      <w:lvlText w:val="(%1)"/>
      <w:lvlJc w:val="left"/>
      <w:pPr>
        <w:tabs>
          <w:tab w:val="num" w:pos="720"/>
        </w:tabs>
        <w:ind w:left="720" w:hanging="360"/>
      </w:pPr>
      <w:rPr>
        <w:rFonts w:hint="default"/>
      </w:rPr>
    </w:lvl>
    <w:lvl w:ilvl="1" w:tplc="BEAC5A72">
      <w:start w:val="12"/>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1645174"/>
    <w:multiLevelType w:val="hybridMultilevel"/>
    <w:tmpl w:val="495E07FC"/>
    <w:lvl w:ilvl="0" w:tplc="1809000F">
      <w:start w:val="14"/>
      <w:numFmt w:val="decimal"/>
      <w:pStyle w:val="NA-LEVEL1"/>
      <w:lvlText w:val="%1."/>
      <w:lvlJc w:val="left"/>
      <w:pPr>
        <w:ind w:left="720" w:hanging="36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D3CF6"/>
    <w:multiLevelType w:val="hybridMultilevel"/>
    <w:tmpl w:val="FC3ADB0A"/>
    <w:lvl w:ilvl="0" w:tplc="18090015">
      <w:start w:val="5"/>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F9C5059"/>
    <w:multiLevelType w:val="hybridMultilevel"/>
    <w:tmpl w:val="E910B8B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16853AD"/>
    <w:multiLevelType w:val="hybridMultilevel"/>
    <w:tmpl w:val="5A642216"/>
    <w:lvl w:ilvl="0" w:tplc="8C74E056">
      <w:start w:val="2"/>
      <w:numFmt w:val="lowerLetter"/>
      <w:lvlText w:val="(%1)"/>
      <w:lvlJc w:val="left"/>
      <w:pPr>
        <w:tabs>
          <w:tab w:val="num" w:pos="960"/>
        </w:tabs>
        <w:ind w:left="960" w:hanging="360"/>
      </w:pPr>
      <w:rPr>
        <w:rFonts w:hint="default"/>
      </w:rPr>
    </w:lvl>
    <w:lvl w:ilvl="1" w:tplc="66C2B1B4">
      <w:start w:val="3"/>
      <w:numFmt w:val="decimal"/>
      <w:lvlText w:val="%2."/>
      <w:lvlJc w:val="left"/>
      <w:pPr>
        <w:tabs>
          <w:tab w:val="num" w:pos="1494"/>
        </w:tabs>
        <w:ind w:left="1494" w:hanging="360"/>
      </w:pPr>
      <w:rPr>
        <w:rFonts w:hint="default"/>
      </w:rPr>
    </w:lvl>
    <w:lvl w:ilvl="2" w:tplc="0809001B">
      <w:start w:val="1"/>
      <w:numFmt w:val="lowerRoman"/>
      <w:lvlText w:val="%3."/>
      <w:lvlJc w:val="right"/>
      <w:pPr>
        <w:tabs>
          <w:tab w:val="num" w:pos="2400"/>
        </w:tabs>
        <w:ind w:left="2400" w:hanging="180"/>
      </w:pPr>
    </w:lvl>
    <w:lvl w:ilvl="3" w:tplc="0809000F">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9" w15:restartNumberingAfterBreak="0">
    <w:nsid w:val="535C32CB"/>
    <w:multiLevelType w:val="hybridMultilevel"/>
    <w:tmpl w:val="4FDE68A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7B503BF"/>
    <w:multiLevelType w:val="hybridMultilevel"/>
    <w:tmpl w:val="AAA2B29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1" w15:restartNumberingAfterBreak="0">
    <w:nsid w:val="61E548C6"/>
    <w:multiLevelType w:val="hybridMultilevel"/>
    <w:tmpl w:val="42C89E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D1056D7"/>
    <w:multiLevelType w:val="hybridMultilevel"/>
    <w:tmpl w:val="FA24D7AE"/>
    <w:lvl w:ilvl="0" w:tplc="1809000F">
      <w:start w:val="14"/>
      <w:numFmt w:val="decimal"/>
      <w:lvlText w:val="%1."/>
      <w:lvlJc w:val="left"/>
      <w:pPr>
        <w:ind w:left="1353" w:hanging="360"/>
      </w:pPr>
      <w:rPr>
        <w:rFonts w:hint="default"/>
      </w:rPr>
    </w:lvl>
    <w:lvl w:ilvl="1" w:tplc="18090019">
      <w:start w:val="1"/>
      <w:numFmt w:val="lowerLetter"/>
      <w:lvlText w:val="%2."/>
      <w:lvlJc w:val="left"/>
      <w:pPr>
        <w:ind w:left="426"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3" w15:restartNumberingAfterBreak="0">
    <w:nsid w:val="6D256C9D"/>
    <w:multiLevelType w:val="hybridMultilevel"/>
    <w:tmpl w:val="FDDEF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A061512"/>
    <w:multiLevelType w:val="hybridMultilevel"/>
    <w:tmpl w:val="F402B4B0"/>
    <w:lvl w:ilvl="0" w:tplc="18090015">
      <w:start w:val="3"/>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EC23ED7"/>
    <w:multiLevelType w:val="hybridMultilevel"/>
    <w:tmpl w:val="4F98DB70"/>
    <w:lvl w:ilvl="0" w:tplc="0809000F">
      <w:start w:val="1"/>
      <w:numFmt w:val="decimal"/>
      <w:pStyle w:val="A-NUMBERING"/>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5"/>
  </w:num>
  <w:num w:numId="4">
    <w:abstractNumId w:val="24"/>
  </w:num>
  <w:num w:numId="5">
    <w:abstractNumId w:val="16"/>
  </w:num>
  <w:num w:numId="6">
    <w:abstractNumId w:val="10"/>
  </w:num>
  <w:num w:numId="7">
    <w:abstractNumId w:val="25"/>
  </w:num>
  <w:num w:numId="8">
    <w:abstractNumId w:val="9"/>
  </w:num>
  <w:num w:numId="9">
    <w:abstractNumId w:val="14"/>
  </w:num>
  <w:num w:numId="10">
    <w:abstractNumId w:val="18"/>
  </w:num>
  <w:num w:numId="11">
    <w:abstractNumId w:val="15"/>
  </w:num>
  <w:num w:numId="12">
    <w:abstractNumId w:val="22"/>
  </w:num>
  <w:num w:numId="13">
    <w:abstractNumId w:val="17"/>
  </w:num>
  <w:num w:numId="14">
    <w:abstractNumId w:val="19"/>
  </w:num>
  <w:num w:numId="15">
    <w:abstractNumId w:val="7"/>
  </w:num>
  <w:num w:numId="16">
    <w:abstractNumId w:val="13"/>
  </w:num>
  <w:num w:numId="17">
    <w:abstractNumId w:val="8"/>
  </w:num>
  <w:num w:numId="18">
    <w:abstractNumId w:val="2"/>
  </w:num>
  <w:num w:numId="19">
    <w:abstractNumId w:val="23"/>
  </w:num>
  <w:num w:numId="20">
    <w:abstractNumId w:val="20"/>
  </w:num>
  <w:num w:numId="21">
    <w:abstractNumId w:val="0"/>
  </w:num>
  <w:num w:numId="22">
    <w:abstractNumId w:val="6"/>
  </w:num>
  <w:num w:numId="23">
    <w:abstractNumId w:val="1"/>
  </w:num>
  <w:num w:numId="24">
    <w:abstractNumId w:val="21"/>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54C"/>
    <w:rsid w:val="00055BFC"/>
    <w:rsid w:val="000734EE"/>
    <w:rsid w:val="000A7D69"/>
    <w:rsid w:val="000E377A"/>
    <w:rsid w:val="00106E82"/>
    <w:rsid w:val="00114CAE"/>
    <w:rsid w:val="00170EAB"/>
    <w:rsid w:val="001942A7"/>
    <w:rsid w:val="001A70FC"/>
    <w:rsid w:val="001D216B"/>
    <w:rsid w:val="001E6489"/>
    <w:rsid w:val="00241924"/>
    <w:rsid w:val="002A654C"/>
    <w:rsid w:val="002B0E4C"/>
    <w:rsid w:val="002B7AE3"/>
    <w:rsid w:val="002E2A48"/>
    <w:rsid w:val="003004B8"/>
    <w:rsid w:val="00313B85"/>
    <w:rsid w:val="00394E51"/>
    <w:rsid w:val="00394EE3"/>
    <w:rsid w:val="003C75A0"/>
    <w:rsid w:val="003F600E"/>
    <w:rsid w:val="00463C28"/>
    <w:rsid w:val="0046706D"/>
    <w:rsid w:val="00470B1D"/>
    <w:rsid w:val="0049266F"/>
    <w:rsid w:val="004C2C0C"/>
    <w:rsid w:val="004D57A9"/>
    <w:rsid w:val="00510E4E"/>
    <w:rsid w:val="00515B94"/>
    <w:rsid w:val="00524A61"/>
    <w:rsid w:val="00545F74"/>
    <w:rsid w:val="00556CB6"/>
    <w:rsid w:val="00556D8D"/>
    <w:rsid w:val="00566FE7"/>
    <w:rsid w:val="005A3E4F"/>
    <w:rsid w:val="005E6143"/>
    <w:rsid w:val="005E7CF2"/>
    <w:rsid w:val="005F5D40"/>
    <w:rsid w:val="00615E0D"/>
    <w:rsid w:val="0064251A"/>
    <w:rsid w:val="006B0B9B"/>
    <w:rsid w:val="00794C43"/>
    <w:rsid w:val="00857D0B"/>
    <w:rsid w:val="008916CB"/>
    <w:rsid w:val="00893247"/>
    <w:rsid w:val="00963DC5"/>
    <w:rsid w:val="00975D67"/>
    <w:rsid w:val="009973F4"/>
    <w:rsid w:val="009A7C67"/>
    <w:rsid w:val="009E05B5"/>
    <w:rsid w:val="009E6A44"/>
    <w:rsid w:val="00A13E6F"/>
    <w:rsid w:val="00A1712D"/>
    <w:rsid w:val="00A32416"/>
    <w:rsid w:val="00A442E4"/>
    <w:rsid w:val="00A60601"/>
    <w:rsid w:val="00AA35D1"/>
    <w:rsid w:val="00AA49B3"/>
    <w:rsid w:val="00AB2B42"/>
    <w:rsid w:val="00AB6EE6"/>
    <w:rsid w:val="00AC07B7"/>
    <w:rsid w:val="00B23295"/>
    <w:rsid w:val="00B246F4"/>
    <w:rsid w:val="00B257BF"/>
    <w:rsid w:val="00B30BDB"/>
    <w:rsid w:val="00B82FB0"/>
    <w:rsid w:val="00BA71C3"/>
    <w:rsid w:val="00BC5476"/>
    <w:rsid w:val="00C75227"/>
    <w:rsid w:val="00CC13A9"/>
    <w:rsid w:val="00CE48F6"/>
    <w:rsid w:val="00D74180"/>
    <w:rsid w:val="00DB5789"/>
    <w:rsid w:val="00DC480F"/>
    <w:rsid w:val="00DE2DB1"/>
    <w:rsid w:val="00E3494E"/>
    <w:rsid w:val="00EA4DC6"/>
    <w:rsid w:val="00EA5D60"/>
    <w:rsid w:val="00EA70CC"/>
    <w:rsid w:val="00EB4651"/>
    <w:rsid w:val="00EE7481"/>
    <w:rsid w:val="00EF63F1"/>
    <w:rsid w:val="00F02A3E"/>
    <w:rsid w:val="00FC4B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B84F"/>
  <w15:docId w15:val="{E80534C1-A900-44A7-8ADF-5622237A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uiPriority w:val="9"/>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5E7CF2"/>
    <w:pPr>
      <w:ind w:left="720"/>
      <w:contextualSpacing/>
    </w:pPr>
  </w:style>
  <w:style w:type="character" w:styleId="FollowedHyperlink">
    <w:name w:val="FollowedHyperlink"/>
    <w:basedOn w:val="DefaultParagraphFont"/>
    <w:uiPriority w:val="99"/>
    <w:semiHidden/>
    <w:unhideWhenUsed/>
    <w:rsid w:val="00A32416"/>
    <w:rPr>
      <w:color w:val="954F72" w:themeColor="followedHyperlink"/>
      <w:u w:val="single"/>
    </w:rPr>
  </w:style>
  <w:style w:type="paragraph" w:styleId="BodyText">
    <w:name w:val="Body Text"/>
    <w:basedOn w:val="Normal"/>
    <w:link w:val="BodyTextChar"/>
    <w:rsid w:val="00EE7481"/>
    <w:pPr>
      <w:spacing w:after="0" w:line="240" w:lineRule="auto"/>
    </w:pPr>
    <w:rPr>
      <w:rFonts w:ascii="Arial" w:eastAsia="Times New Roman" w:hAnsi="Arial" w:cs="Times New Roman"/>
      <w:sz w:val="24"/>
      <w:szCs w:val="20"/>
      <w:lang w:val="en-GB" w:eastAsia="en-US"/>
    </w:rPr>
  </w:style>
  <w:style w:type="character" w:customStyle="1" w:styleId="BodyTextChar">
    <w:name w:val="Body Text Char"/>
    <w:basedOn w:val="DefaultParagraphFont"/>
    <w:link w:val="BodyText"/>
    <w:rsid w:val="00EE7481"/>
    <w:rPr>
      <w:rFonts w:ascii="Arial" w:eastAsia="Times New Roman" w:hAnsi="Arial" w:cs="Times New Roman"/>
      <w:sz w:val="24"/>
      <w:szCs w:val="20"/>
      <w:lang w:val="en-GB" w:eastAsia="en-US"/>
    </w:rPr>
  </w:style>
  <w:style w:type="table" w:styleId="TableGrid">
    <w:name w:val="Table Grid"/>
    <w:basedOn w:val="TableNormal"/>
    <w:uiPriority w:val="39"/>
    <w:rsid w:val="00A13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LEVEL1">
    <w:name w:val="NA - LEVEL 1"/>
    <w:basedOn w:val="Normal"/>
    <w:next w:val="Normal"/>
    <w:rsid w:val="006B0B9B"/>
    <w:pPr>
      <w:numPr>
        <w:numId w:val="11"/>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6B0B9B"/>
    <w:pPr>
      <w:numPr>
        <w:ilvl w:val="1"/>
        <w:numId w:val="11"/>
      </w:numPr>
      <w:tabs>
        <w:tab w:val="num" w:pos="1417"/>
      </w:tabs>
      <w:spacing w:after="240" w:line="240" w:lineRule="auto"/>
      <w:ind w:left="1417" w:hanging="708"/>
      <w:jc w:val="both"/>
      <w:outlineLvl w:val="1"/>
    </w:pPr>
    <w:rPr>
      <w:rFonts w:ascii="Arial" w:eastAsia="Times New Roman" w:hAnsi="Arial" w:cs="Arial"/>
      <w:sz w:val="20"/>
      <w:szCs w:val="24"/>
      <w:lang w:eastAsia="en-US"/>
    </w:rPr>
  </w:style>
  <w:style w:type="paragraph" w:customStyle="1" w:styleId="Body1">
    <w:name w:val="Body 1"/>
    <w:basedOn w:val="Normal"/>
    <w:rsid w:val="006B0B9B"/>
    <w:pPr>
      <w:spacing w:after="240" w:line="240" w:lineRule="auto"/>
      <w:ind w:left="709"/>
      <w:jc w:val="both"/>
    </w:pPr>
    <w:rPr>
      <w:rFonts w:ascii="Arial" w:eastAsia="Times New Roman" w:hAnsi="Arial" w:cs="Arial"/>
      <w:sz w:val="20"/>
      <w:szCs w:val="24"/>
      <w:lang w:eastAsia="en-US"/>
    </w:rPr>
  </w:style>
  <w:style w:type="paragraph" w:customStyle="1" w:styleId="A-NUMBERING">
    <w:name w:val="A. - NUMBERING"/>
    <w:basedOn w:val="Normal"/>
    <w:rsid w:val="006B0B9B"/>
    <w:pPr>
      <w:numPr>
        <w:numId w:val="7"/>
      </w:numPr>
      <w:tabs>
        <w:tab w:val="clear" w:pos="720"/>
        <w:tab w:val="num" w:pos="709"/>
      </w:tabs>
      <w:spacing w:after="240" w:line="240" w:lineRule="auto"/>
      <w:ind w:left="709" w:hanging="709"/>
      <w:jc w:val="both"/>
    </w:pPr>
    <w:rPr>
      <w:rFonts w:ascii="Arial" w:eastAsia="Times New Roman" w:hAnsi="Arial" w:cs="Arial"/>
      <w:sz w:val="20"/>
      <w:szCs w:val="24"/>
      <w:lang w:eastAsia="en-US"/>
    </w:rPr>
  </w:style>
  <w:style w:type="paragraph" w:styleId="Title">
    <w:name w:val="Title"/>
    <w:basedOn w:val="Normal"/>
    <w:next w:val="Normal"/>
    <w:link w:val="TitleChar"/>
    <w:uiPriority w:val="10"/>
    <w:qFormat/>
    <w:rsid w:val="005E6143"/>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5E6143"/>
    <w:rPr>
      <w:rFonts w:asciiTheme="majorHAnsi" w:eastAsiaTheme="majorEastAsia" w:hAnsiTheme="majorHAnsi" w:cstheme="majorBidi"/>
      <w:spacing w:val="-10"/>
      <w:kern w:val="28"/>
      <w:sz w:val="56"/>
      <w:szCs w:val="56"/>
      <w:lang w:val="en-US" w:eastAsia="en-US"/>
    </w:rPr>
  </w:style>
  <w:style w:type="paragraph" w:customStyle="1" w:styleId="Default">
    <w:name w:val="Default"/>
    <w:rsid w:val="00AA35D1"/>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114CAE"/>
    <w:rPr>
      <w:color w:val="605E5C"/>
      <w:shd w:val="clear" w:color="auto" w:fill="E1DFDD"/>
    </w:rPr>
  </w:style>
  <w:style w:type="paragraph" w:styleId="Header">
    <w:name w:val="header"/>
    <w:basedOn w:val="Normal"/>
    <w:link w:val="HeaderChar"/>
    <w:uiPriority w:val="99"/>
    <w:unhideWhenUsed/>
    <w:rsid w:val="00B257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7BF"/>
  </w:style>
  <w:style w:type="paragraph" w:styleId="Footer">
    <w:name w:val="footer"/>
    <w:basedOn w:val="Normal"/>
    <w:link w:val="FooterChar"/>
    <w:uiPriority w:val="99"/>
    <w:unhideWhenUsed/>
    <w:rsid w:val="00B25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911142">
      <w:bodyDiv w:val="1"/>
      <w:marLeft w:val="0"/>
      <w:marRight w:val="0"/>
      <w:marTop w:val="0"/>
      <w:marBottom w:val="0"/>
      <w:divBdr>
        <w:top w:val="none" w:sz="0" w:space="0" w:color="auto"/>
        <w:left w:val="none" w:sz="0" w:space="0" w:color="auto"/>
        <w:bottom w:val="none" w:sz="0" w:space="0" w:color="auto"/>
        <w:right w:val="none" w:sz="0" w:space="0" w:color="auto"/>
      </w:divBdr>
    </w:div>
    <w:div w:id="1532300249">
      <w:bodyDiv w:val="1"/>
      <w:marLeft w:val="0"/>
      <w:marRight w:val="0"/>
      <w:marTop w:val="0"/>
      <w:marBottom w:val="0"/>
      <w:divBdr>
        <w:top w:val="none" w:sz="0" w:space="0" w:color="auto"/>
        <w:left w:val="none" w:sz="0" w:space="0" w:color="auto"/>
        <w:bottom w:val="none" w:sz="0" w:space="0" w:color="auto"/>
        <w:right w:val="none" w:sz="0" w:space="0" w:color="auto"/>
      </w:divBdr>
    </w:div>
    <w:div w:id="1667055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222" TargetMode="Externa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66328"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6257" TargetMode="External"/><Relationship Id="rId17" Type="http://schemas.openxmlformats.org/officeDocument/2006/relationships/image" Target="media/image3.emf"/><Relationship Id="rId25" Type="http://schemas.openxmlformats.org/officeDocument/2006/relationships/hyperlink" Target="http://www.sdublincoco.ie/sdcc/departments/corporate/apps/cmas/documentsview.aspx?id=66313"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6217"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6314" TargetMode="External"/><Relationship Id="rId24" Type="http://schemas.openxmlformats.org/officeDocument/2006/relationships/hyperlink" Target="http://www.sdublincoco.ie/sdcc/departments/corporate/apps/cmas/documentsview.aspx?id=66311"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6244" TargetMode="External"/><Relationship Id="rId23" Type="http://schemas.openxmlformats.org/officeDocument/2006/relationships/hyperlink" Target="http://www.sdublincoco.ie/sdcc/departments/corporate/apps/cmas/documentsview.aspx?id=66312" TargetMode="External"/><Relationship Id="rId28" Type="http://schemas.openxmlformats.org/officeDocument/2006/relationships/theme" Target="theme/theme1.xml"/><Relationship Id="rId10" Type="http://schemas.openxmlformats.org/officeDocument/2006/relationships/hyperlink" Target="http://www.sdublincoco.ie/sdcc/departments/corporate/apps/cmas/documentsview.aspx?id=66243"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6246" TargetMode="External"/><Relationship Id="rId14" Type="http://schemas.openxmlformats.org/officeDocument/2006/relationships/image" Target="media/image2.emf"/><Relationship Id="rId22" Type="http://schemas.openxmlformats.org/officeDocument/2006/relationships/hyperlink" Target="http://www.sdublincoco.ie/sdcc/departments/corporate/apps/cmas/documentsview.aspx?id=6631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D8BEE-1C7F-49BA-AFB7-4C919366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29</Pages>
  <Words>9455</Words>
  <Characters>53895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36</cp:revision>
  <dcterms:created xsi:type="dcterms:W3CDTF">2020-05-12T11:32:00Z</dcterms:created>
  <dcterms:modified xsi:type="dcterms:W3CDTF">2020-06-02T13:57:00Z</dcterms:modified>
</cp:coreProperties>
</file>