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1814" w14:textId="77777777" w:rsidR="004175D5" w:rsidRDefault="004175D5" w:rsidP="00175C3B">
      <w:pPr>
        <w:jc w:val="both"/>
      </w:pPr>
    </w:p>
    <w:p w14:paraId="3D0D8D95" w14:textId="77777777" w:rsidR="004175D5" w:rsidRDefault="004175D5" w:rsidP="00175C3B">
      <w:pPr>
        <w:jc w:val="both"/>
      </w:pPr>
    </w:p>
    <w:p w14:paraId="4BFD708F" w14:textId="77777777" w:rsidR="004175D5" w:rsidRDefault="004175D5" w:rsidP="00175C3B">
      <w:pPr>
        <w:jc w:val="both"/>
      </w:pPr>
    </w:p>
    <w:p w14:paraId="54D3F936" w14:textId="77777777" w:rsidR="005743BD" w:rsidRPr="000701F1" w:rsidRDefault="00AE1832" w:rsidP="00175C3B">
      <w:pPr>
        <w:jc w:val="both"/>
        <w:rPr>
          <w:sz w:val="24"/>
          <w:szCs w:val="24"/>
        </w:rPr>
      </w:pPr>
      <w:r w:rsidRPr="000701F1">
        <w:rPr>
          <w:sz w:val="24"/>
          <w:szCs w:val="24"/>
        </w:rPr>
        <w:t xml:space="preserve">To / </w:t>
      </w:r>
      <w:r w:rsidR="005E5240" w:rsidRPr="000701F1">
        <w:rPr>
          <w:sz w:val="24"/>
          <w:szCs w:val="24"/>
        </w:rPr>
        <w:t xml:space="preserve">The </w:t>
      </w:r>
      <w:r w:rsidR="00175C3B" w:rsidRPr="000701F1">
        <w:rPr>
          <w:sz w:val="24"/>
          <w:szCs w:val="24"/>
        </w:rPr>
        <w:t>Mayor and each Member of South Dublin County C</w:t>
      </w:r>
      <w:r w:rsidRPr="000701F1">
        <w:rPr>
          <w:sz w:val="24"/>
          <w:szCs w:val="24"/>
        </w:rPr>
        <w:t xml:space="preserve">ouncil </w:t>
      </w:r>
    </w:p>
    <w:p w14:paraId="630C6F98" w14:textId="77777777" w:rsidR="00AE1832" w:rsidRPr="000701F1" w:rsidRDefault="00AE1832" w:rsidP="00175C3B">
      <w:pPr>
        <w:jc w:val="both"/>
        <w:rPr>
          <w:b/>
          <w:sz w:val="24"/>
          <w:szCs w:val="24"/>
        </w:rPr>
      </w:pPr>
      <w:r w:rsidRPr="000701F1">
        <w:rPr>
          <w:b/>
          <w:sz w:val="24"/>
          <w:szCs w:val="24"/>
        </w:rPr>
        <w:t xml:space="preserve">                                   </w:t>
      </w:r>
    </w:p>
    <w:p w14:paraId="6F221865" w14:textId="57DAD69E" w:rsidR="00AE1832" w:rsidRPr="000701F1" w:rsidRDefault="00AE1832" w:rsidP="00175C3B">
      <w:pPr>
        <w:jc w:val="both"/>
        <w:rPr>
          <w:b/>
          <w:sz w:val="24"/>
          <w:szCs w:val="24"/>
        </w:rPr>
      </w:pPr>
      <w:r w:rsidRPr="000701F1">
        <w:rPr>
          <w:b/>
          <w:sz w:val="24"/>
          <w:szCs w:val="24"/>
        </w:rPr>
        <w:t>Re: C</w:t>
      </w:r>
      <w:r w:rsidR="000C2BE1" w:rsidRPr="000701F1">
        <w:rPr>
          <w:b/>
          <w:sz w:val="24"/>
          <w:szCs w:val="24"/>
        </w:rPr>
        <w:t xml:space="preserve">orporate </w:t>
      </w:r>
      <w:r w:rsidR="00175C3B" w:rsidRPr="000701F1">
        <w:rPr>
          <w:b/>
          <w:sz w:val="24"/>
          <w:szCs w:val="24"/>
        </w:rPr>
        <w:t>Plan Annual R</w:t>
      </w:r>
      <w:r w:rsidR="000C2BE1" w:rsidRPr="000701F1">
        <w:rPr>
          <w:b/>
          <w:sz w:val="24"/>
          <w:szCs w:val="24"/>
        </w:rPr>
        <w:t>eport 201</w:t>
      </w:r>
      <w:r w:rsidR="000701F1" w:rsidRPr="000701F1">
        <w:rPr>
          <w:b/>
          <w:sz w:val="24"/>
          <w:szCs w:val="24"/>
        </w:rPr>
        <w:t>9</w:t>
      </w:r>
      <w:r w:rsidR="00175C3B" w:rsidRPr="000701F1">
        <w:rPr>
          <w:b/>
          <w:sz w:val="24"/>
          <w:szCs w:val="24"/>
        </w:rPr>
        <w:t xml:space="preserve"> </w:t>
      </w:r>
    </w:p>
    <w:p w14:paraId="0A0ED667" w14:textId="77777777" w:rsidR="004175D5" w:rsidRPr="000701F1" w:rsidRDefault="004175D5" w:rsidP="00175C3B">
      <w:pPr>
        <w:jc w:val="both"/>
        <w:rPr>
          <w:sz w:val="24"/>
          <w:szCs w:val="24"/>
        </w:rPr>
      </w:pPr>
    </w:p>
    <w:p w14:paraId="7643DCB2" w14:textId="77777777" w:rsidR="004175D5" w:rsidRPr="000701F1" w:rsidRDefault="00AE1832" w:rsidP="00175C3B">
      <w:pPr>
        <w:jc w:val="both"/>
        <w:rPr>
          <w:sz w:val="24"/>
          <w:szCs w:val="24"/>
        </w:rPr>
      </w:pPr>
      <w:r w:rsidRPr="000701F1">
        <w:rPr>
          <w:sz w:val="24"/>
          <w:szCs w:val="24"/>
        </w:rPr>
        <w:t>Dear Member,</w:t>
      </w:r>
    </w:p>
    <w:p w14:paraId="71B8D4AB" w14:textId="300F459B" w:rsidR="000701F1" w:rsidRPr="000701F1" w:rsidRDefault="004175D5" w:rsidP="004175D5">
      <w:pPr>
        <w:jc w:val="both"/>
        <w:rPr>
          <w:sz w:val="24"/>
          <w:szCs w:val="24"/>
        </w:rPr>
      </w:pPr>
      <w:r w:rsidRPr="000701F1">
        <w:rPr>
          <w:sz w:val="24"/>
          <w:szCs w:val="24"/>
        </w:rPr>
        <w:t xml:space="preserve">The attached </w:t>
      </w:r>
      <w:r w:rsidR="000701F1" w:rsidRPr="000701F1">
        <w:rPr>
          <w:sz w:val="24"/>
          <w:szCs w:val="24"/>
        </w:rPr>
        <w:t>report on implementation of</w:t>
      </w:r>
      <w:r w:rsidRPr="000701F1">
        <w:rPr>
          <w:sz w:val="24"/>
          <w:szCs w:val="24"/>
        </w:rPr>
        <w:t xml:space="preserve"> the Corporate Plan</w:t>
      </w:r>
      <w:r w:rsidR="000701F1" w:rsidRPr="000701F1">
        <w:rPr>
          <w:sz w:val="24"/>
          <w:szCs w:val="24"/>
        </w:rPr>
        <w:t xml:space="preserve"> for 2019 is presented in compliance </w:t>
      </w:r>
      <w:r w:rsidRPr="000701F1">
        <w:rPr>
          <w:sz w:val="24"/>
          <w:szCs w:val="24"/>
        </w:rPr>
        <w:t xml:space="preserve">with section 134 of the Local Government Act 2001. The report is </w:t>
      </w:r>
      <w:r w:rsidR="000701F1" w:rsidRPr="000701F1">
        <w:rPr>
          <w:sz w:val="24"/>
          <w:szCs w:val="24"/>
        </w:rPr>
        <w:t xml:space="preserve">but </w:t>
      </w:r>
      <w:r w:rsidRPr="000701F1">
        <w:rPr>
          <w:sz w:val="24"/>
          <w:szCs w:val="24"/>
        </w:rPr>
        <w:t xml:space="preserve">a summary of the </w:t>
      </w:r>
      <w:r w:rsidR="000701F1" w:rsidRPr="000701F1">
        <w:rPr>
          <w:sz w:val="24"/>
          <w:szCs w:val="24"/>
        </w:rPr>
        <w:t>years achievements and should be viewed in the context of</w:t>
      </w:r>
      <w:r w:rsidRPr="000701F1">
        <w:rPr>
          <w:sz w:val="24"/>
          <w:szCs w:val="24"/>
        </w:rPr>
        <w:t xml:space="preserve"> the monthly reports </w:t>
      </w:r>
      <w:r w:rsidR="000701F1" w:rsidRPr="000701F1">
        <w:rPr>
          <w:sz w:val="24"/>
          <w:szCs w:val="24"/>
        </w:rPr>
        <w:t>presented</w:t>
      </w:r>
      <w:r w:rsidRPr="000701F1">
        <w:rPr>
          <w:sz w:val="24"/>
          <w:szCs w:val="24"/>
        </w:rPr>
        <w:t xml:space="preserve"> at each Council meeting. </w:t>
      </w:r>
      <w:r w:rsidR="000701F1" w:rsidRPr="000701F1">
        <w:rPr>
          <w:sz w:val="24"/>
          <w:szCs w:val="24"/>
        </w:rPr>
        <w:t xml:space="preserve">The 2019 report is the last of the current </w:t>
      </w:r>
      <w:proofErr w:type="gramStart"/>
      <w:r w:rsidR="000701F1" w:rsidRPr="000701F1">
        <w:rPr>
          <w:sz w:val="24"/>
          <w:szCs w:val="24"/>
        </w:rPr>
        <w:t>five year</w:t>
      </w:r>
      <w:proofErr w:type="gramEnd"/>
      <w:r w:rsidR="000701F1" w:rsidRPr="000701F1">
        <w:rPr>
          <w:sz w:val="24"/>
          <w:szCs w:val="24"/>
        </w:rPr>
        <w:t xml:space="preserve"> Corporate Plan. It has by some measure been a productive five years for this Council and credit should be given for the collective commitment and effort across the organisation, in this regard.</w:t>
      </w:r>
    </w:p>
    <w:p w14:paraId="0F995D41" w14:textId="734F1E7B" w:rsidR="000701F1" w:rsidRPr="000701F1" w:rsidRDefault="000701F1" w:rsidP="004175D5">
      <w:pPr>
        <w:jc w:val="both"/>
        <w:rPr>
          <w:sz w:val="24"/>
          <w:szCs w:val="24"/>
        </w:rPr>
      </w:pPr>
      <w:r w:rsidRPr="000701F1">
        <w:rPr>
          <w:sz w:val="24"/>
          <w:szCs w:val="24"/>
        </w:rPr>
        <w:t xml:space="preserve">The recently adopted Corporate Plan for the next </w:t>
      </w:r>
      <w:proofErr w:type="gramStart"/>
      <w:r w:rsidRPr="000701F1">
        <w:rPr>
          <w:sz w:val="24"/>
          <w:szCs w:val="24"/>
        </w:rPr>
        <w:t>five year</w:t>
      </w:r>
      <w:proofErr w:type="gramEnd"/>
      <w:r w:rsidRPr="000701F1">
        <w:rPr>
          <w:sz w:val="24"/>
          <w:szCs w:val="24"/>
        </w:rPr>
        <w:t xml:space="preserve"> period to 2024, will follow through on the ongoing challenges, while shaping a better future for all of our citizens.</w:t>
      </w:r>
    </w:p>
    <w:p w14:paraId="6DB8C3EB" w14:textId="7F8D2F45" w:rsidR="00524660" w:rsidRPr="000701F1" w:rsidRDefault="00524660" w:rsidP="00524660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 w:rsidRPr="000701F1">
        <w:rPr>
          <w:rFonts w:ascii="Calibri" w:hAnsi="Calibri"/>
          <w:sz w:val="24"/>
          <w:szCs w:val="24"/>
        </w:rPr>
        <w:t>Yours sincerely,</w:t>
      </w:r>
    </w:p>
    <w:p w14:paraId="64411265" w14:textId="521482C6" w:rsidR="004175D5" w:rsidRDefault="004736F5" w:rsidP="004175D5">
      <w:pPr>
        <w:spacing w:after="0"/>
        <w:jc w:val="both"/>
        <w:rPr>
          <w:rFonts w:ascii="Calibri" w:hAnsi="Calibri"/>
        </w:rPr>
      </w:pPr>
      <w:r w:rsidRPr="004736F5">
        <w:rPr>
          <w:rFonts w:ascii="Calibri" w:hAnsi="Calibri"/>
          <w:noProof/>
          <w:u w:val="single"/>
          <w:lang w:val="en-IE" w:eastAsia="en-IE"/>
        </w:rPr>
        <w:drawing>
          <wp:inline distT="0" distB="0" distL="0" distR="0" wp14:anchorId="41E4C90B" wp14:editId="432D6552">
            <wp:extent cx="1047750" cy="537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95" cy="54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5D75" w14:textId="77777777" w:rsidR="00524660" w:rsidRPr="00C57586" w:rsidRDefault="00524660" w:rsidP="004175D5">
      <w:pPr>
        <w:spacing w:after="0"/>
        <w:jc w:val="both"/>
        <w:rPr>
          <w:rFonts w:ascii="Calibri" w:hAnsi="Calibri"/>
        </w:rPr>
      </w:pPr>
      <w:r w:rsidRPr="00C57586">
        <w:rPr>
          <w:rFonts w:ascii="Calibri" w:hAnsi="Calibri"/>
        </w:rPr>
        <w:t xml:space="preserve">Daniel </w:t>
      </w:r>
      <w:r>
        <w:rPr>
          <w:rFonts w:ascii="Calibri" w:hAnsi="Calibri"/>
        </w:rPr>
        <w:t>M</w:t>
      </w:r>
      <w:r w:rsidRPr="00C57586">
        <w:rPr>
          <w:rFonts w:ascii="Calibri" w:hAnsi="Calibri"/>
        </w:rPr>
        <w:t>cLoughlin</w:t>
      </w:r>
    </w:p>
    <w:p w14:paraId="0ABF2A99" w14:textId="77777777" w:rsidR="00524660" w:rsidRPr="00C57586" w:rsidRDefault="00524660" w:rsidP="004175D5">
      <w:pPr>
        <w:spacing w:after="0"/>
        <w:jc w:val="both"/>
        <w:rPr>
          <w:rFonts w:ascii="Calibri" w:hAnsi="Calibri"/>
          <w:b/>
        </w:rPr>
      </w:pPr>
      <w:r w:rsidRPr="00C57586">
        <w:rPr>
          <w:rFonts w:ascii="Calibri" w:hAnsi="Calibri"/>
        </w:rPr>
        <w:t xml:space="preserve">Chief Executive </w:t>
      </w:r>
    </w:p>
    <w:p w14:paraId="62D1E1EF" w14:textId="77777777" w:rsidR="00A558C2" w:rsidRDefault="00A558C2" w:rsidP="00175C3B">
      <w:pPr>
        <w:jc w:val="both"/>
      </w:pPr>
    </w:p>
    <w:p w14:paraId="28D56A10" w14:textId="77777777" w:rsidR="00A558C2" w:rsidRDefault="00A558C2" w:rsidP="00175C3B">
      <w:pPr>
        <w:jc w:val="both"/>
      </w:pPr>
    </w:p>
    <w:p w14:paraId="1E52B24B" w14:textId="77777777" w:rsidR="008E1400" w:rsidRDefault="008E1400" w:rsidP="00175C3B">
      <w:pPr>
        <w:jc w:val="both"/>
      </w:pPr>
    </w:p>
    <w:p w14:paraId="658EAFDA" w14:textId="77777777" w:rsidR="008F6DE5" w:rsidRDefault="008F6DE5" w:rsidP="00175C3B">
      <w:pPr>
        <w:jc w:val="both"/>
      </w:pPr>
    </w:p>
    <w:p w14:paraId="2DFD1869" w14:textId="77777777" w:rsidR="008F6DE5" w:rsidRDefault="008F6DE5" w:rsidP="00175C3B">
      <w:pPr>
        <w:jc w:val="both"/>
      </w:pPr>
    </w:p>
    <w:p w14:paraId="619E424B" w14:textId="77777777" w:rsidR="00AE1832" w:rsidRDefault="00AE1832" w:rsidP="00175C3B">
      <w:pPr>
        <w:jc w:val="both"/>
      </w:pPr>
    </w:p>
    <w:p w14:paraId="0F622266" w14:textId="77777777" w:rsidR="00AE1832" w:rsidRPr="00AE1832" w:rsidRDefault="00AE1832" w:rsidP="00175C3B">
      <w:pPr>
        <w:jc w:val="both"/>
      </w:pPr>
    </w:p>
    <w:p w14:paraId="42CE4CCA" w14:textId="77777777" w:rsidR="00AE1832" w:rsidRDefault="00AE1832" w:rsidP="00175C3B">
      <w:pPr>
        <w:jc w:val="both"/>
        <w:rPr>
          <w:b/>
        </w:rPr>
      </w:pPr>
    </w:p>
    <w:p w14:paraId="7F64C1E3" w14:textId="77777777" w:rsidR="00AE1832" w:rsidRPr="00AE1832" w:rsidRDefault="00AE1832" w:rsidP="00175C3B">
      <w:pPr>
        <w:jc w:val="both"/>
        <w:rPr>
          <w:b/>
        </w:rPr>
      </w:pPr>
    </w:p>
    <w:sectPr w:rsidR="00AE1832" w:rsidRPr="00AE1832" w:rsidSect="00883EE5">
      <w:pgSz w:w="11906" w:h="16838" w:code="9"/>
      <w:pgMar w:top="1440" w:right="1440" w:bottom="1440" w:left="1440" w:header="709" w:footer="709" w:gutter="0"/>
      <w:paperSrc w:first="9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32"/>
    <w:rsid w:val="000701F1"/>
    <w:rsid w:val="000C2BE1"/>
    <w:rsid w:val="00143D25"/>
    <w:rsid w:val="00155D81"/>
    <w:rsid w:val="00157B2D"/>
    <w:rsid w:val="00161FF8"/>
    <w:rsid w:val="00175C3B"/>
    <w:rsid w:val="001834B4"/>
    <w:rsid w:val="002337AD"/>
    <w:rsid w:val="00235C1D"/>
    <w:rsid w:val="002E6852"/>
    <w:rsid w:val="0030641E"/>
    <w:rsid w:val="00353880"/>
    <w:rsid w:val="004175D5"/>
    <w:rsid w:val="004736F5"/>
    <w:rsid w:val="00524660"/>
    <w:rsid w:val="00570F29"/>
    <w:rsid w:val="005743BD"/>
    <w:rsid w:val="005E3FBA"/>
    <w:rsid w:val="005E5240"/>
    <w:rsid w:val="005E635F"/>
    <w:rsid w:val="006452DC"/>
    <w:rsid w:val="00686621"/>
    <w:rsid w:val="006B3013"/>
    <w:rsid w:val="006C0334"/>
    <w:rsid w:val="007B5612"/>
    <w:rsid w:val="007C6F30"/>
    <w:rsid w:val="00883EE5"/>
    <w:rsid w:val="008924F9"/>
    <w:rsid w:val="008E1400"/>
    <w:rsid w:val="008F6DE5"/>
    <w:rsid w:val="0096305B"/>
    <w:rsid w:val="009C6758"/>
    <w:rsid w:val="00A558C2"/>
    <w:rsid w:val="00AE1832"/>
    <w:rsid w:val="00C61FDC"/>
    <w:rsid w:val="00D07546"/>
    <w:rsid w:val="00D56BD3"/>
    <w:rsid w:val="00DA7B65"/>
    <w:rsid w:val="00DB1332"/>
    <w:rsid w:val="00E535BE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71F8"/>
  <w15:chartTrackingRefBased/>
  <w15:docId w15:val="{D0DE509C-9241-4BC9-A85E-7E2D0802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McLoughlin</dc:creator>
  <cp:keywords/>
  <dc:description/>
  <cp:lastModifiedBy>Rachel Fleming</cp:lastModifiedBy>
  <cp:revision>3</cp:revision>
  <cp:lastPrinted>2019-01-11T11:53:00Z</cp:lastPrinted>
  <dcterms:created xsi:type="dcterms:W3CDTF">2020-01-02T11:00:00Z</dcterms:created>
  <dcterms:modified xsi:type="dcterms:W3CDTF">2020-01-02T11:07:00Z</dcterms:modified>
</cp:coreProperties>
</file>