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2C" w:rsidRDefault="00B6222C">
      <w:bookmarkStart w:id="0" w:name="_GoBack"/>
      <w:bookmarkEnd w:id="0"/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Eoghan Murphy 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2018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Housing, Planning and Local Government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Housing Planning and Local Government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 Quay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1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DO1W6XD</w:t>
      </w:r>
    </w:p>
    <w:p w:rsidR="005C7423" w:rsidRDefault="005C7423" w:rsidP="005C7423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M05/118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5C7423" w:rsidRDefault="005C7423" w:rsidP="005C7423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5C7423" w:rsidRDefault="005C7423" w:rsidP="005C7423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Re:  Motion Agreed at meeting of South Dublin County Council held on 12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November 2018 </w:t>
      </w:r>
    </w:p>
    <w:p w:rsidR="005C7423" w:rsidRDefault="005C7423" w:rsidP="005C7423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5C7423" w:rsidRDefault="005C7423" w:rsidP="005C7423">
      <w:pPr>
        <w:spacing w:after="0"/>
        <w:ind w:left="357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November.</w:t>
      </w:r>
    </w:p>
    <w:p w:rsidR="005C7423" w:rsidRDefault="005C7423" w:rsidP="005C7423">
      <w:pPr>
        <w:spacing w:after="0"/>
        <w:ind w:left="357" w:right="26"/>
        <w:jc w:val="both"/>
        <w:rPr>
          <w:rFonts w:ascii="Times New Roman" w:hAnsi="Times New Roman" w:cs="Times New Roman"/>
          <w:sz w:val="24"/>
          <w:szCs w:val="24"/>
        </w:rPr>
      </w:pPr>
    </w:p>
    <w:p w:rsidR="00C525F3" w:rsidRPr="00C525F3" w:rsidRDefault="00C525F3" w:rsidP="00C525F3">
      <w:pPr>
        <w:ind w:left="357"/>
        <w:rPr>
          <w:rFonts w:ascii="Tahoma" w:hAnsi="Tahoma" w:cs="Tahoma"/>
          <w:i/>
          <w:sz w:val="20"/>
        </w:rPr>
      </w:pPr>
      <w:r w:rsidRPr="00C525F3">
        <w:rPr>
          <w:rFonts w:ascii="Tahoma" w:hAnsi="Tahoma" w:cs="Tahoma"/>
          <w:b/>
          <w:i/>
          <w:sz w:val="20"/>
        </w:rPr>
        <w:t>“That this Council supports the principle of a directly-elected Mayor for all of Dublin as part of the wider democratisation of the city and county; and that we call on the Government to initiate, as soon as possible, a plebiscite of the people of Dublin to ascertain their support for such a proposal which will include the details of the powers and term of such a position and it effect on the current powers of Councillors, Chief Executives and any additional powers”</w:t>
      </w:r>
    </w:p>
    <w:p w:rsidR="005C7423" w:rsidRPr="005C7423" w:rsidRDefault="005C7423" w:rsidP="00C525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C7423" w:rsidRDefault="005C7423" w:rsidP="005C7423">
      <w:pPr>
        <w:spacing w:after="0"/>
        <w:ind w:left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M05/1118 on any correspondence</w:t>
      </w:r>
    </w:p>
    <w:p w:rsidR="005C7423" w:rsidRDefault="005C7423" w:rsidP="005C7423">
      <w:pPr>
        <w:spacing w:after="0"/>
        <w:ind w:left="357"/>
        <w:rPr>
          <w:rFonts w:ascii="Times New Roman" w:hAnsi="Times New Roman" w:cs="Times New Roman"/>
          <w:color w:val="000000"/>
          <w:sz w:val="24"/>
          <w:szCs w:val="24"/>
        </w:rPr>
      </w:pPr>
    </w:p>
    <w:p w:rsidR="005C7423" w:rsidRDefault="005C7423" w:rsidP="005C7423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5C7423" w:rsidRDefault="005C7423" w:rsidP="005C7423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5C7423" w:rsidRDefault="005C7423" w:rsidP="005C7423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5C7423" w:rsidRDefault="005C7423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5C7423" w:rsidRPr="005C7423" w:rsidRDefault="00797614" w:rsidP="005C7423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sectPr w:rsidR="005C7423" w:rsidRPr="005C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23"/>
    <w:rsid w:val="005C7423"/>
    <w:rsid w:val="00797614"/>
    <w:rsid w:val="00B6222C"/>
    <w:rsid w:val="00C525F3"/>
    <w:rsid w:val="00D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E1853-2FB1-4FD6-8ED8-DFDF504D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2</cp:revision>
  <dcterms:created xsi:type="dcterms:W3CDTF">2019-01-21T15:54:00Z</dcterms:created>
  <dcterms:modified xsi:type="dcterms:W3CDTF">2019-01-21T15:54:00Z</dcterms:modified>
</cp:coreProperties>
</file>