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 Eoghan Murphy TD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Pr="00CC10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 2018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Minister for Housing, Planning and Local Government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Housing Planning and Local Government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 House Quay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Dublin 1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DO1W6XD</w:t>
      </w:r>
    </w:p>
    <w:p w:rsidR="00CC107C" w:rsidRDefault="00CC107C" w:rsidP="00CC107C">
      <w:pPr>
        <w:spacing w:after="0"/>
        <w:ind w:left="357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ind w:left="357" w:right="38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Our Ref. M021118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</w:p>
    <w:p w:rsidR="00CC107C" w:rsidRDefault="00CC107C" w:rsidP="00CC107C">
      <w:pPr>
        <w:ind w:left="360" w:right="386"/>
        <w:rPr>
          <w:rFonts w:ascii="Times New Roman" w:hAnsi="Times New Roman" w:cs="Times New Roman"/>
          <w:b/>
          <w:sz w:val="24"/>
          <w:szCs w:val="24"/>
        </w:rPr>
      </w:pPr>
    </w:p>
    <w:p w:rsidR="00CC107C" w:rsidRDefault="00CC107C" w:rsidP="00CC107C">
      <w:pPr>
        <w:ind w:left="360" w:right="-87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Re:  </w:t>
      </w:r>
      <w:r w:rsidR="00546C0B">
        <w:rPr>
          <w:rFonts w:ascii="Times New Roman" w:hAnsi="Times New Roman" w:cs="Times New Roman"/>
          <w:b/>
          <w:sz w:val="24"/>
          <w:szCs w:val="24"/>
          <w:u w:val="single"/>
        </w:rPr>
        <w:t>Motion Agreed at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meeting of South Dublin County Council held on 12</w:t>
      </w:r>
      <w:r w:rsidRPr="00CC107C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November 2018 </w:t>
      </w:r>
    </w:p>
    <w:p w:rsidR="00CC107C" w:rsidRDefault="00CC107C" w:rsidP="00CC107C">
      <w:pPr>
        <w:ind w:left="360"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Minister</w:t>
      </w:r>
    </w:p>
    <w:p w:rsidR="00CC107C" w:rsidRDefault="00CC107C" w:rsidP="00CC107C">
      <w:pPr>
        <w:ind w:left="360" w:right="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Motion was AGREED at meeting of South Dublin County Council held on 12</w:t>
      </w:r>
      <w:r w:rsidRPr="00CC107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November.</w:t>
      </w:r>
    </w:p>
    <w:p w:rsidR="00546C0B" w:rsidRPr="00460101" w:rsidRDefault="00546C0B" w:rsidP="00546C0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60101">
        <w:rPr>
          <w:rFonts w:ascii="Times New Roman" w:hAnsi="Times New Roman" w:cs="Times New Roman"/>
          <w:b/>
          <w:i/>
          <w:sz w:val="24"/>
          <w:szCs w:val="24"/>
        </w:rPr>
        <w:t>A number of amendments were made to Part V by the Urban Regeneration and Housing Act 2015 including that the local authority has the discretion to decide what percentage of a development must be reserved for social housing but this is subject to a cap of 10% of the development.</w:t>
      </w:r>
    </w:p>
    <w:p w:rsidR="00546C0B" w:rsidRPr="00460101" w:rsidRDefault="00546C0B" w:rsidP="00546C0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60101">
        <w:rPr>
          <w:rFonts w:ascii="Times New Roman" w:hAnsi="Times New Roman" w:cs="Times New Roman"/>
          <w:b/>
          <w:i/>
          <w:sz w:val="24"/>
          <w:szCs w:val="24"/>
        </w:rPr>
        <w:t>Prior to the 2015 Act, the cap was higher at 20%. The cap was reduced to take account of the change in the economic climate since Part V obligations were first enforced.</w:t>
      </w:r>
    </w:p>
    <w:p w:rsidR="00CC107C" w:rsidRPr="00460101" w:rsidRDefault="00546C0B" w:rsidP="00546C0B">
      <w:pPr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60101">
        <w:rPr>
          <w:rFonts w:ascii="Times New Roman" w:hAnsi="Times New Roman" w:cs="Times New Roman"/>
          <w:b/>
          <w:i/>
          <w:sz w:val="24"/>
          <w:szCs w:val="24"/>
        </w:rPr>
        <w:t>This Council calls on the Minister for Housing Eoghan Murphy to immediately raise the cap back to 20% to increase the social housing yield giving the current housing crisis.</w:t>
      </w:r>
    </w:p>
    <w:p w:rsidR="00CC107C" w:rsidRPr="00546C0B" w:rsidRDefault="00CC107C" w:rsidP="00546C0B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 should be grateful for your comments at your earliest convenience.  Please quote our reference no. M02/1118 on any correspondence</w:t>
      </w:r>
    </w:p>
    <w:p w:rsidR="00CC107C" w:rsidRDefault="00CC107C" w:rsidP="00CC107C">
      <w:pPr>
        <w:ind w:left="360" w:right="38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Yours sincerely</w:t>
      </w:r>
    </w:p>
    <w:p w:rsidR="00CC107C" w:rsidRDefault="00CC107C" w:rsidP="00CC107C">
      <w:pPr>
        <w:ind w:right="386"/>
        <w:rPr>
          <w:rFonts w:ascii="Times New Roman" w:hAnsi="Times New Roman" w:cs="Times New Roman"/>
          <w:sz w:val="24"/>
          <w:szCs w:val="24"/>
        </w:rPr>
      </w:pPr>
    </w:p>
    <w:p w:rsidR="00CC107C" w:rsidRDefault="00CC107C" w:rsidP="00CC107C">
      <w:pPr>
        <w:ind w:left="360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Colm Murphy</w:t>
      </w: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Meetings Administrator</w:t>
      </w:r>
    </w:p>
    <w:p w:rsidR="00CC107C" w:rsidRDefault="00CC107C" w:rsidP="00CC107C">
      <w:pPr>
        <w:spacing w:after="0" w:line="240" w:lineRule="auto"/>
        <w:ind w:left="357" w:right="3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Corporate Services Department</w:t>
      </w:r>
    </w:p>
    <w:p w:rsidR="00CC107C" w:rsidRDefault="00CC107C" w:rsidP="00CC107C">
      <w:r>
        <w:t xml:space="preserve">  </w:t>
      </w:r>
      <w:bookmarkStart w:id="0" w:name="_GoBack"/>
      <w:bookmarkEnd w:id="0"/>
    </w:p>
    <w:sectPr w:rsidR="00CC10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7C"/>
    <w:rsid w:val="00012F2E"/>
    <w:rsid w:val="00071B59"/>
    <w:rsid w:val="00332496"/>
    <w:rsid w:val="00460101"/>
    <w:rsid w:val="00546C0B"/>
    <w:rsid w:val="007E79A7"/>
    <w:rsid w:val="00CC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9C7F4A-08DE-4B8D-B135-1EAE4584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07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5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5</cp:revision>
  <dcterms:created xsi:type="dcterms:W3CDTF">2018-12-05T15:20:00Z</dcterms:created>
  <dcterms:modified xsi:type="dcterms:W3CDTF">2019-01-21T11:13:00Z</dcterms:modified>
</cp:coreProperties>
</file>