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E38" w14:textId="77777777" w:rsidR="00AE43FF" w:rsidRPr="00657EED" w:rsidRDefault="00AE43FF" w:rsidP="00F52ABD">
      <w:pPr>
        <w:spacing w:after="0" w:line="240" w:lineRule="auto"/>
        <w:jc w:val="center"/>
        <w:rPr>
          <w:rFonts w:eastAsia="Verdana" w:cs="Verdana"/>
          <w:b/>
          <w:sz w:val="24"/>
          <w:szCs w:val="24"/>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1842"/>
        <w:gridCol w:w="3828"/>
      </w:tblGrid>
      <w:tr w:rsidR="00657EED" w:rsidRPr="00657EED" w14:paraId="525BDCC2" w14:textId="77777777" w:rsidTr="00B12F15">
        <w:trPr>
          <w:tblHeader/>
        </w:trPr>
        <w:tc>
          <w:tcPr>
            <w:tcW w:w="4822" w:type="dxa"/>
            <w:shd w:val="clear" w:color="auto" w:fill="auto"/>
          </w:tcPr>
          <w:p w14:paraId="184AFFD7" w14:textId="77777777"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Actions</w:t>
            </w:r>
          </w:p>
        </w:tc>
        <w:tc>
          <w:tcPr>
            <w:tcW w:w="1842" w:type="dxa"/>
            <w:shd w:val="clear" w:color="auto" w:fill="auto"/>
          </w:tcPr>
          <w:p w14:paraId="10459840" w14:textId="77777777"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 xml:space="preserve">Responsibility </w:t>
            </w:r>
          </w:p>
        </w:tc>
        <w:tc>
          <w:tcPr>
            <w:tcW w:w="3828" w:type="dxa"/>
            <w:shd w:val="clear" w:color="auto" w:fill="auto"/>
          </w:tcPr>
          <w:p w14:paraId="58EE8B1E" w14:textId="0D1340F6" w:rsidR="000B31A6" w:rsidRPr="00657EED" w:rsidRDefault="00B12F15" w:rsidP="00E318D3">
            <w:pPr>
              <w:pStyle w:val="Default"/>
              <w:spacing w:after="255"/>
              <w:jc w:val="both"/>
              <w:rPr>
                <w:rFonts w:asciiTheme="minorHAnsi" w:hAnsiTheme="minorHAnsi"/>
                <w:b/>
                <w:color w:val="auto"/>
                <w:lang w:val="en-IE"/>
              </w:rPr>
            </w:pPr>
            <w:r>
              <w:rPr>
                <w:rFonts w:asciiTheme="minorHAnsi" w:hAnsiTheme="minorHAnsi"/>
                <w:b/>
                <w:color w:val="auto"/>
                <w:lang w:val="en-IE"/>
              </w:rPr>
              <w:t>Update</w:t>
            </w:r>
            <w:r w:rsidR="000B31A6" w:rsidRPr="00657EED">
              <w:rPr>
                <w:rFonts w:asciiTheme="minorHAnsi" w:hAnsiTheme="minorHAnsi"/>
                <w:b/>
                <w:color w:val="auto"/>
                <w:lang w:val="en-IE"/>
              </w:rPr>
              <w:t xml:space="preserve"> </w:t>
            </w:r>
          </w:p>
        </w:tc>
      </w:tr>
      <w:tr w:rsidR="00657EED" w:rsidRPr="00657EED" w14:paraId="1B54D8B9" w14:textId="77777777" w:rsidTr="00B12F15">
        <w:tc>
          <w:tcPr>
            <w:tcW w:w="4822" w:type="dxa"/>
            <w:shd w:val="clear" w:color="auto" w:fill="auto"/>
          </w:tcPr>
          <w:p w14:paraId="2930D6AB"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Raise awareness of roles and responsibility of various stakeholder relating to litter management</w:t>
            </w:r>
          </w:p>
        </w:tc>
        <w:tc>
          <w:tcPr>
            <w:tcW w:w="1842" w:type="dxa"/>
            <w:shd w:val="clear" w:color="auto" w:fill="auto"/>
          </w:tcPr>
          <w:p w14:paraId="51A82FF1"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Enforcement &amp; Licensing</w:t>
            </w:r>
          </w:p>
        </w:tc>
        <w:tc>
          <w:tcPr>
            <w:tcW w:w="3828" w:type="dxa"/>
            <w:tcBorders>
              <w:top w:val="single" w:sz="6" w:space="0" w:color="000000"/>
              <w:left w:val="single" w:sz="6" w:space="0" w:color="000000"/>
              <w:bottom w:val="single" w:sz="6" w:space="0" w:color="000000"/>
              <w:right w:val="single" w:sz="6" w:space="0" w:color="000000"/>
            </w:tcBorders>
          </w:tcPr>
          <w:p w14:paraId="3C4417E1" w14:textId="3526A9F9" w:rsidR="000B31A6" w:rsidRPr="00657EED" w:rsidRDefault="000B7954" w:rsidP="00634890">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 xml:space="preserve"> </w:t>
            </w:r>
            <w:r w:rsidR="004F1E9E">
              <w:rPr>
                <w:rFonts w:eastAsia="Times New Roman" w:cs="Times New Roman"/>
                <w:sz w:val="24"/>
                <w:szCs w:val="24"/>
              </w:rPr>
              <w:t>O</w:t>
            </w:r>
            <w:r w:rsidR="00DD333F">
              <w:rPr>
                <w:rFonts w:eastAsia="Times New Roman" w:cs="Times New Roman"/>
                <w:sz w:val="24"/>
                <w:szCs w:val="24"/>
              </w:rPr>
              <w:t>ngoing</w:t>
            </w:r>
          </w:p>
        </w:tc>
      </w:tr>
      <w:tr w:rsidR="00657EED" w:rsidRPr="00657EED" w14:paraId="7BDA0EBD" w14:textId="77777777" w:rsidTr="00B12F15">
        <w:tc>
          <w:tcPr>
            <w:tcW w:w="4822" w:type="dxa"/>
            <w:shd w:val="clear" w:color="auto" w:fill="auto"/>
          </w:tcPr>
          <w:p w14:paraId="210AFDB6" w14:textId="3D6D04C4"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Implement all </w:t>
            </w:r>
            <w:r w:rsidRPr="00657EED">
              <w:rPr>
                <w:rFonts w:asciiTheme="minorHAnsi" w:hAnsiTheme="minorHAnsi" w:cs="HelveticaNeueLTStd-Lt"/>
                <w:b/>
                <w:color w:val="auto"/>
              </w:rPr>
              <w:t xml:space="preserve">relevant legislation, regulations and </w:t>
            </w:r>
            <w:r w:rsidR="00221E14" w:rsidRPr="00657EED">
              <w:rPr>
                <w:rFonts w:asciiTheme="minorHAnsi" w:hAnsiTheme="minorHAnsi" w:cs="HelveticaNeueLTStd-Lt"/>
                <w:b/>
                <w:color w:val="auto"/>
              </w:rPr>
              <w:t>byelaws</w:t>
            </w:r>
          </w:p>
        </w:tc>
        <w:tc>
          <w:tcPr>
            <w:tcW w:w="1842" w:type="dxa"/>
            <w:shd w:val="clear" w:color="auto" w:fill="auto"/>
          </w:tcPr>
          <w:p w14:paraId="3DB3F40D" w14:textId="4E837A68" w:rsidR="000B31A6" w:rsidRPr="00657EED" w:rsidRDefault="00DD333F" w:rsidP="001B363A">
            <w:pPr>
              <w:pStyle w:val="Default"/>
              <w:spacing w:after="255"/>
              <w:rPr>
                <w:rFonts w:asciiTheme="minorHAnsi" w:hAnsiTheme="minorHAnsi"/>
                <w:b/>
                <w:color w:val="auto"/>
                <w:lang w:val="en-IE"/>
              </w:rPr>
            </w:pPr>
            <w:r w:rsidRPr="00657EED">
              <w:rPr>
                <w:rFonts w:asciiTheme="minorHAnsi" w:hAnsiTheme="minorHAnsi"/>
                <w:b/>
                <w:color w:val="auto"/>
                <w:lang w:val="en-IE"/>
              </w:rPr>
              <w:t>Enforcement &amp; Licensing</w:t>
            </w:r>
          </w:p>
        </w:tc>
        <w:tc>
          <w:tcPr>
            <w:tcW w:w="3828" w:type="dxa"/>
            <w:tcBorders>
              <w:top w:val="single" w:sz="6" w:space="0" w:color="000000"/>
              <w:left w:val="single" w:sz="6" w:space="0" w:color="000000"/>
              <w:bottom w:val="single" w:sz="6" w:space="0" w:color="000000"/>
              <w:right w:val="single" w:sz="6" w:space="0" w:color="000000"/>
            </w:tcBorders>
          </w:tcPr>
          <w:p w14:paraId="3D265225" w14:textId="1E153037" w:rsidR="000B31A6" w:rsidRDefault="00B331DD" w:rsidP="000B31A6">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Ongoing active enforcement of all provisions of the Litter Pollution Act 1997, as amended, Waste Management Acts &amp; Associated regulations, Control of Dogs – dog fouling</w:t>
            </w:r>
          </w:p>
          <w:p w14:paraId="4E5D2AF5" w14:textId="77777777" w:rsidR="00B331DD" w:rsidRDefault="00B331DD" w:rsidP="000B31A6">
            <w:pPr>
              <w:spacing w:before="100" w:beforeAutospacing="1" w:after="100" w:afterAutospacing="1" w:line="336" w:lineRule="atLeast"/>
              <w:rPr>
                <w:rFonts w:eastAsia="Times New Roman" w:cs="Times New Roman"/>
                <w:b/>
                <w:sz w:val="24"/>
                <w:szCs w:val="24"/>
              </w:rPr>
            </w:pPr>
            <w:r w:rsidRPr="00B331DD">
              <w:rPr>
                <w:rFonts w:eastAsia="Times New Roman" w:cs="Times New Roman"/>
                <w:b/>
                <w:sz w:val="24"/>
                <w:szCs w:val="24"/>
              </w:rPr>
              <w:t>Legal Proceedings</w:t>
            </w:r>
          </w:p>
          <w:p w14:paraId="7C048B59" w14:textId="32C248CB" w:rsidR="00B331DD" w:rsidRDefault="00E75EF2" w:rsidP="000B31A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April to June 20</w:t>
            </w:r>
            <w:r w:rsidR="00B331DD">
              <w:rPr>
                <w:rFonts w:eastAsia="Times New Roman" w:cs="Times New Roman"/>
                <w:b/>
                <w:sz w:val="24"/>
                <w:szCs w:val="24"/>
              </w:rPr>
              <w:t>19</w:t>
            </w:r>
          </w:p>
          <w:p w14:paraId="14B328B3" w14:textId="5F34CBAE" w:rsidR="00416BF2" w:rsidRDefault="00393ED4" w:rsidP="000B31A6">
            <w:pPr>
              <w:spacing w:before="100" w:beforeAutospacing="1" w:after="100" w:afterAutospacing="1" w:line="336" w:lineRule="atLeast"/>
              <w:rPr>
                <w:rFonts w:eastAsia="Times New Roman" w:cs="Times New Roman"/>
                <w:sz w:val="24"/>
                <w:szCs w:val="24"/>
              </w:rPr>
            </w:pPr>
            <w:r w:rsidRPr="00393ED4">
              <w:rPr>
                <w:rFonts w:eastAsia="Times New Roman" w:cs="Times New Roman"/>
                <w:b/>
                <w:bCs/>
                <w:sz w:val="24"/>
                <w:szCs w:val="24"/>
              </w:rPr>
              <w:t>46</w:t>
            </w:r>
            <w:r>
              <w:rPr>
                <w:rFonts w:eastAsia="Times New Roman" w:cs="Times New Roman"/>
                <w:sz w:val="24"/>
                <w:szCs w:val="24"/>
              </w:rPr>
              <w:t xml:space="preserve"> </w:t>
            </w:r>
            <w:r w:rsidR="00416BF2">
              <w:rPr>
                <w:rFonts w:eastAsia="Times New Roman" w:cs="Times New Roman"/>
                <w:sz w:val="24"/>
                <w:szCs w:val="24"/>
              </w:rPr>
              <w:t>cases referred</w:t>
            </w:r>
            <w:r w:rsidR="00BD2839">
              <w:rPr>
                <w:rFonts w:eastAsia="Times New Roman" w:cs="Times New Roman"/>
                <w:sz w:val="24"/>
                <w:szCs w:val="24"/>
              </w:rPr>
              <w:t xml:space="preserve"> </w:t>
            </w:r>
            <w:r w:rsidR="008B62EF">
              <w:rPr>
                <w:rFonts w:eastAsia="Times New Roman" w:cs="Times New Roman"/>
                <w:sz w:val="24"/>
                <w:szCs w:val="24"/>
              </w:rPr>
              <w:t xml:space="preserve">for </w:t>
            </w:r>
            <w:r w:rsidR="00BD2839">
              <w:rPr>
                <w:rFonts w:eastAsia="Times New Roman" w:cs="Times New Roman"/>
                <w:sz w:val="24"/>
                <w:szCs w:val="24"/>
              </w:rPr>
              <w:t>prosecution</w:t>
            </w:r>
          </w:p>
          <w:p w14:paraId="69C64926" w14:textId="7F1E536D" w:rsidR="00416BF2" w:rsidRDefault="00393ED4" w:rsidP="000B31A6">
            <w:pPr>
              <w:spacing w:before="100" w:beforeAutospacing="1" w:after="100" w:afterAutospacing="1" w:line="336" w:lineRule="atLeast"/>
              <w:rPr>
                <w:rFonts w:eastAsia="Times New Roman" w:cs="Times New Roman"/>
                <w:sz w:val="24"/>
                <w:szCs w:val="24"/>
              </w:rPr>
            </w:pPr>
            <w:r w:rsidRPr="00393ED4">
              <w:rPr>
                <w:rFonts w:eastAsia="Times New Roman" w:cs="Times New Roman"/>
                <w:b/>
                <w:bCs/>
                <w:sz w:val="24"/>
                <w:szCs w:val="24"/>
              </w:rPr>
              <w:t>8</w:t>
            </w:r>
            <w:r>
              <w:rPr>
                <w:rFonts w:eastAsia="Times New Roman" w:cs="Times New Roman"/>
                <w:sz w:val="24"/>
                <w:szCs w:val="24"/>
              </w:rPr>
              <w:t xml:space="preserve"> </w:t>
            </w:r>
            <w:r w:rsidR="00416BF2">
              <w:rPr>
                <w:rFonts w:eastAsia="Times New Roman" w:cs="Times New Roman"/>
                <w:sz w:val="24"/>
                <w:szCs w:val="24"/>
              </w:rPr>
              <w:t>cases listed for court hearing</w:t>
            </w:r>
          </w:p>
          <w:p w14:paraId="3BA674C2" w14:textId="709E3E2A" w:rsidR="00416BF2" w:rsidRPr="00416BF2" w:rsidRDefault="00393ED4" w:rsidP="000B31A6">
            <w:pPr>
              <w:spacing w:before="100" w:beforeAutospacing="1" w:after="100" w:afterAutospacing="1" w:line="336" w:lineRule="atLeast"/>
              <w:rPr>
                <w:rFonts w:eastAsia="Times New Roman" w:cs="Times New Roman"/>
                <w:sz w:val="24"/>
                <w:szCs w:val="24"/>
              </w:rPr>
            </w:pPr>
            <w:r w:rsidRPr="00393ED4">
              <w:rPr>
                <w:rFonts w:eastAsia="Times New Roman" w:cs="Times New Roman"/>
                <w:b/>
                <w:bCs/>
                <w:sz w:val="24"/>
                <w:szCs w:val="24"/>
              </w:rPr>
              <w:t>0</w:t>
            </w:r>
            <w:r>
              <w:rPr>
                <w:rFonts w:eastAsia="Times New Roman" w:cs="Times New Roman"/>
                <w:sz w:val="24"/>
                <w:szCs w:val="24"/>
              </w:rPr>
              <w:t xml:space="preserve"> </w:t>
            </w:r>
            <w:r w:rsidR="00416BF2">
              <w:rPr>
                <w:rFonts w:eastAsia="Times New Roman" w:cs="Times New Roman"/>
                <w:sz w:val="24"/>
                <w:szCs w:val="24"/>
              </w:rPr>
              <w:t>appeal listed for court hearing</w:t>
            </w:r>
          </w:p>
        </w:tc>
      </w:tr>
      <w:tr w:rsidR="00657EED" w:rsidRPr="00657EED" w14:paraId="5375C90D" w14:textId="77777777" w:rsidTr="00B12F15">
        <w:tc>
          <w:tcPr>
            <w:tcW w:w="4822" w:type="dxa"/>
            <w:shd w:val="clear" w:color="auto" w:fill="auto"/>
          </w:tcPr>
          <w:p w14:paraId="777467CF"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Continue to operate the Customer Relations Management Systems (</w:t>
            </w:r>
            <w:proofErr w:type="spellStart"/>
            <w:r w:rsidRPr="00657EED">
              <w:rPr>
                <w:rFonts w:asciiTheme="minorHAnsi" w:hAnsiTheme="minorHAnsi"/>
                <w:b/>
                <w:color w:val="auto"/>
                <w:lang w:val="en-IE"/>
              </w:rPr>
              <w:t>MembersNet</w:t>
            </w:r>
            <w:proofErr w:type="spellEnd"/>
            <w:r w:rsidRPr="00657EED">
              <w:rPr>
                <w:rFonts w:asciiTheme="minorHAnsi" w:hAnsiTheme="minorHAnsi"/>
                <w:b/>
                <w:color w:val="auto"/>
                <w:lang w:val="en-IE"/>
              </w:rPr>
              <w:t xml:space="preserve">, FYS, Customer Contact System, Environmental Complaints System) to track complaints/reports from initial contact to resolution </w:t>
            </w:r>
          </w:p>
        </w:tc>
        <w:tc>
          <w:tcPr>
            <w:tcW w:w="1842" w:type="dxa"/>
            <w:shd w:val="clear" w:color="auto" w:fill="auto"/>
          </w:tcPr>
          <w:p w14:paraId="47BF79D8" w14:textId="77777777" w:rsidR="000B31A6" w:rsidRPr="00657EED" w:rsidRDefault="000B31A6" w:rsidP="001B363A">
            <w:pPr>
              <w:rPr>
                <w:sz w:val="24"/>
                <w:szCs w:val="24"/>
              </w:rPr>
            </w:pPr>
            <w:r w:rsidRPr="00657EED">
              <w:rPr>
                <w:b/>
                <w:sz w:val="24"/>
                <w:szCs w:val="24"/>
              </w:rPr>
              <w:t>Enforcement &amp; Licensing</w:t>
            </w:r>
          </w:p>
        </w:tc>
        <w:tc>
          <w:tcPr>
            <w:tcW w:w="3828" w:type="dxa"/>
            <w:tcBorders>
              <w:top w:val="single" w:sz="6" w:space="0" w:color="000000"/>
              <w:left w:val="single" w:sz="6" w:space="0" w:color="000000"/>
              <w:bottom w:val="single" w:sz="6" w:space="0" w:color="000000"/>
              <w:right w:val="single" w:sz="6" w:space="0" w:color="000000"/>
            </w:tcBorders>
          </w:tcPr>
          <w:p w14:paraId="17B220DF" w14:textId="447D3955" w:rsidR="000B31A6" w:rsidRDefault="00E75EF2" w:rsidP="00444F0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 xml:space="preserve">April to June </w:t>
            </w:r>
            <w:r w:rsidR="00416BF2">
              <w:rPr>
                <w:rFonts w:eastAsia="Times New Roman" w:cs="Times New Roman"/>
                <w:b/>
                <w:sz w:val="24"/>
                <w:szCs w:val="24"/>
              </w:rPr>
              <w:t>2019</w:t>
            </w:r>
          </w:p>
          <w:p w14:paraId="599D7455" w14:textId="5A4E20CA" w:rsidR="00BE7E44" w:rsidRDefault="00221E14" w:rsidP="00444F0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Total 1,009</w:t>
            </w:r>
          </w:p>
          <w:p w14:paraId="161EB83C" w14:textId="62CAD77C" w:rsidR="00BD2839" w:rsidRDefault="00BD2839" w:rsidP="00416BF2">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Members Net</w:t>
            </w:r>
          </w:p>
          <w:p w14:paraId="1AB9992D" w14:textId="32FCDCD1" w:rsidR="00BD2839" w:rsidRPr="00BD2839" w:rsidRDefault="00393ED4" w:rsidP="00416BF2">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128</w:t>
            </w:r>
          </w:p>
          <w:p w14:paraId="21598FA3" w14:textId="7E0D0A66" w:rsidR="00BD2839" w:rsidRDefault="00BD2839" w:rsidP="00416BF2">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Fix your street</w:t>
            </w:r>
          </w:p>
          <w:p w14:paraId="5554E39D" w14:textId="5505AAEC" w:rsidR="00BE7E44" w:rsidRDefault="00393ED4" w:rsidP="00416BF2">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241</w:t>
            </w:r>
          </w:p>
          <w:p w14:paraId="107C682C" w14:textId="4F0967B9" w:rsidR="00BE7E44" w:rsidRPr="00BE7E44" w:rsidRDefault="00BE7E44" w:rsidP="00416BF2">
            <w:pPr>
              <w:spacing w:before="100" w:beforeAutospacing="1" w:after="100" w:afterAutospacing="1" w:line="336" w:lineRule="atLeast"/>
              <w:rPr>
                <w:rFonts w:eastAsia="Times New Roman" w:cs="Times New Roman"/>
                <w:sz w:val="24"/>
                <w:szCs w:val="24"/>
              </w:rPr>
            </w:pPr>
            <w:r w:rsidRPr="00BE7E44">
              <w:rPr>
                <w:rFonts w:eastAsia="Times New Roman" w:cs="Times New Roman"/>
                <w:sz w:val="24"/>
                <w:szCs w:val="24"/>
              </w:rPr>
              <w:t xml:space="preserve">ECS  </w:t>
            </w:r>
          </w:p>
          <w:p w14:paraId="36DD07F0" w14:textId="0C70B107" w:rsidR="00BE7E44" w:rsidRDefault="00393ED4" w:rsidP="00416BF2">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639</w:t>
            </w:r>
          </w:p>
          <w:p w14:paraId="7F6675C3" w14:textId="328BE251" w:rsidR="00BE7E44" w:rsidRDefault="00BE7E44" w:rsidP="00416BF2">
            <w:pPr>
              <w:spacing w:before="100" w:beforeAutospacing="1" w:after="100" w:afterAutospacing="1" w:line="336" w:lineRule="atLeast"/>
              <w:rPr>
                <w:rFonts w:ascii="Verdana" w:eastAsia="Times New Roman" w:hAnsi="Verdana" w:cs="Times New Roman"/>
                <w:sz w:val="20"/>
                <w:szCs w:val="20"/>
              </w:rPr>
            </w:pPr>
            <w:r>
              <w:rPr>
                <w:rFonts w:ascii="Verdana" w:eastAsia="Times New Roman" w:hAnsi="Verdana" w:cs="Times New Roman"/>
                <w:sz w:val="20"/>
                <w:szCs w:val="20"/>
              </w:rPr>
              <w:t xml:space="preserve">No. of reports of </w:t>
            </w:r>
            <w:r w:rsidRPr="003B0248">
              <w:rPr>
                <w:rFonts w:ascii="Verdana" w:eastAsia="Times New Roman" w:hAnsi="Verdana" w:cs="Times New Roman"/>
                <w:sz w:val="20"/>
                <w:szCs w:val="20"/>
              </w:rPr>
              <w:t>Drug Paraphernalia</w:t>
            </w:r>
          </w:p>
          <w:p w14:paraId="27A3D6D7" w14:textId="024F2C7D" w:rsidR="000B31A6" w:rsidRPr="00393ED4" w:rsidRDefault="00393ED4" w:rsidP="001B363A">
            <w:pPr>
              <w:spacing w:before="100" w:beforeAutospacing="1" w:after="100" w:afterAutospacing="1" w:line="336" w:lineRule="atLeast"/>
              <w:rPr>
                <w:rFonts w:eastAsia="Times New Roman" w:cs="Times New Roman"/>
                <w:b/>
                <w:bCs/>
                <w:sz w:val="24"/>
                <w:szCs w:val="24"/>
              </w:rPr>
            </w:pPr>
            <w:r w:rsidRPr="00393ED4">
              <w:rPr>
                <w:rFonts w:ascii="Verdana" w:eastAsia="Times New Roman" w:hAnsi="Verdana" w:cs="Times New Roman"/>
                <w:b/>
                <w:bCs/>
                <w:sz w:val="20"/>
                <w:szCs w:val="20"/>
              </w:rPr>
              <w:t>1</w:t>
            </w:r>
          </w:p>
        </w:tc>
      </w:tr>
      <w:tr w:rsidR="00657EED" w:rsidRPr="00657EED" w14:paraId="6FA00B51" w14:textId="77777777" w:rsidTr="00B12F15">
        <w:tc>
          <w:tcPr>
            <w:tcW w:w="4822" w:type="dxa"/>
            <w:shd w:val="clear" w:color="auto" w:fill="auto"/>
          </w:tcPr>
          <w:p w14:paraId="68AED47B"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Investigate incidents of littering and illegal dumping</w:t>
            </w:r>
          </w:p>
        </w:tc>
        <w:tc>
          <w:tcPr>
            <w:tcW w:w="1842" w:type="dxa"/>
            <w:shd w:val="clear" w:color="auto" w:fill="auto"/>
          </w:tcPr>
          <w:p w14:paraId="161A6DF2" w14:textId="77777777" w:rsidR="000B31A6" w:rsidRPr="00657EED" w:rsidRDefault="000B31A6" w:rsidP="001B363A">
            <w:pPr>
              <w:rPr>
                <w:sz w:val="24"/>
                <w:szCs w:val="24"/>
              </w:rPr>
            </w:pPr>
            <w:r w:rsidRPr="00657EED">
              <w:rPr>
                <w:b/>
                <w:sz w:val="24"/>
                <w:szCs w:val="24"/>
              </w:rPr>
              <w:t>Enforcement &amp; Licensing</w:t>
            </w:r>
          </w:p>
        </w:tc>
        <w:tc>
          <w:tcPr>
            <w:tcW w:w="3828" w:type="dxa"/>
            <w:tcBorders>
              <w:top w:val="single" w:sz="6" w:space="0" w:color="000000"/>
              <w:left w:val="single" w:sz="6" w:space="0" w:color="000000"/>
              <w:bottom w:val="single" w:sz="6" w:space="0" w:color="000000"/>
              <w:right w:val="single" w:sz="6" w:space="0" w:color="000000"/>
            </w:tcBorders>
          </w:tcPr>
          <w:p w14:paraId="0E2A2D03" w14:textId="1D069B2C" w:rsidR="00BE7E44" w:rsidRDefault="00BE7E44" w:rsidP="00BE7E44">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Ongoing foot patrols by Litter Warden service, with </w:t>
            </w:r>
            <w:r w:rsidR="00632861" w:rsidRPr="00657EED">
              <w:rPr>
                <w:rFonts w:eastAsia="Times New Roman" w:cs="Times New Roman"/>
                <w:sz w:val="24"/>
                <w:szCs w:val="24"/>
              </w:rPr>
              <w:t>emphasis</w:t>
            </w:r>
            <w:r w:rsidRPr="00657EED">
              <w:rPr>
                <w:rFonts w:eastAsia="Times New Roman" w:cs="Times New Roman"/>
                <w:sz w:val="24"/>
                <w:szCs w:val="24"/>
              </w:rPr>
              <w:t xml:space="preserve"> on county towns and villages.  All incidents reported investigated for evidence</w:t>
            </w:r>
          </w:p>
          <w:p w14:paraId="0EFE0AB5" w14:textId="77777777" w:rsidR="00BE7E44" w:rsidRPr="00657EED" w:rsidRDefault="00BE7E44" w:rsidP="00BE7E44">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Fixed Payments Notices issued</w:t>
            </w:r>
          </w:p>
          <w:p w14:paraId="0146AA40" w14:textId="559DFEC4" w:rsidR="00BE7E44" w:rsidRDefault="00E75EF2" w:rsidP="00BE7E44">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April to June</w:t>
            </w:r>
            <w:r w:rsidR="00BE7E44">
              <w:rPr>
                <w:rFonts w:eastAsia="Times New Roman" w:cs="Times New Roman"/>
                <w:sz w:val="24"/>
                <w:szCs w:val="24"/>
              </w:rPr>
              <w:t xml:space="preserve"> 2019</w:t>
            </w:r>
          </w:p>
          <w:p w14:paraId="233D2D80" w14:textId="37F513BE" w:rsidR="00CE46B7" w:rsidRPr="00CE46B7" w:rsidRDefault="00CE46B7" w:rsidP="00BE7E44">
            <w:pPr>
              <w:spacing w:before="100" w:beforeAutospacing="1" w:after="100" w:afterAutospacing="1" w:line="336" w:lineRule="atLeast"/>
              <w:rPr>
                <w:rFonts w:eastAsia="Times New Roman" w:cs="Times New Roman"/>
                <w:b/>
                <w:sz w:val="24"/>
                <w:szCs w:val="24"/>
              </w:rPr>
            </w:pPr>
            <w:r w:rsidRPr="00CE46B7">
              <w:rPr>
                <w:rFonts w:eastAsia="Times New Roman" w:cs="Times New Roman"/>
                <w:b/>
                <w:sz w:val="24"/>
                <w:szCs w:val="24"/>
              </w:rPr>
              <w:t xml:space="preserve">Total      </w:t>
            </w:r>
            <w:r w:rsidR="00393ED4">
              <w:rPr>
                <w:rFonts w:eastAsia="Times New Roman" w:cs="Times New Roman"/>
                <w:b/>
                <w:sz w:val="24"/>
                <w:szCs w:val="24"/>
              </w:rPr>
              <w:t>95</w:t>
            </w:r>
          </w:p>
          <w:p w14:paraId="487D6F34" w14:textId="45E5E7E8" w:rsidR="00CE46B7" w:rsidRDefault="00CE46B7" w:rsidP="00BE7E44">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Illegal dumping and litter</w:t>
            </w:r>
            <w:r w:rsidRPr="00393ED4">
              <w:rPr>
                <w:rFonts w:eastAsia="Times New Roman" w:cs="Times New Roman"/>
                <w:b/>
                <w:bCs/>
                <w:sz w:val="24"/>
                <w:szCs w:val="24"/>
              </w:rPr>
              <w:t xml:space="preserve"> </w:t>
            </w:r>
            <w:r w:rsidR="00393ED4" w:rsidRPr="00393ED4">
              <w:rPr>
                <w:rFonts w:eastAsia="Times New Roman" w:cs="Times New Roman"/>
                <w:b/>
                <w:bCs/>
                <w:sz w:val="24"/>
                <w:szCs w:val="24"/>
              </w:rPr>
              <w:t>67</w:t>
            </w:r>
          </w:p>
          <w:p w14:paraId="61F1E44B" w14:textId="1FFE7FD5" w:rsidR="00CE46B7" w:rsidRDefault="00CE46B7" w:rsidP="00CE46B7">
            <w:pPr>
              <w:spacing w:before="100" w:beforeAutospacing="1" w:after="100" w:afterAutospacing="1" w:line="336" w:lineRule="atLeast"/>
              <w:rPr>
                <w:rFonts w:eastAsia="Times New Roman" w:cs="Times New Roman"/>
                <w:b/>
                <w:bCs/>
                <w:sz w:val="24"/>
                <w:szCs w:val="24"/>
              </w:rPr>
            </w:pPr>
            <w:r w:rsidRPr="00657EED">
              <w:rPr>
                <w:rFonts w:eastAsia="Times New Roman" w:cs="Times New Roman"/>
                <w:sz w:val="24"/>
                <w:szCs w:val="24"/>
              </w:rPr>
              <w:t xml:space="preserve">Failing to keep public place litter free </w:t>
            </w:r>
            <w:r w:rsidR="00393ED4" w:rsidRPr="00393ED4">
              <w:rPr>
                <w:rFonts w:eastAsia="Times New Roman" w:cs="Times New Roman"/>
                <w:b/>
                <w:bCs/>
                <w:sz w:val="24"/>
                <w:szCs w:val="24"/>
              </w:rPr>
              <w:t>1</w:t>
            </w:r>
          </w:p>
          <w:p w14:paraId="694B79BA" w14:textId="017ACBF9" w:rsidR="00393ED4" w:rsidRPr="00393ED4" w:rsidRDefault="00393ED4" w:rsidP="00CE46B7">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 xml:space="preserve">Dog Fouling </w:t>
            </w:r>
            <w:r w:rsidRPr="00393ED4">
              <w:rPr>
                <w:rFonts w:eastAsia="Times New Roman" w:cs="Times New Roman"/>
                <w:b/>
                <w:bCs/>
                <w:sz w:val="24"/>
                <w:szCs w:val="24"/>
              </w:rPr>
              <w:t>1</w:t>
            </w:r>
          </w:p>
          <w:p w14:paraId="0EF888AD" w14:textId="5EEFCEC5" w:rsidR="00502521" w:rsidRPr="00657EED" w:rsidRDefault="00CE46B7" w:rsidP="00657EED">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Unauthorised signs </w:t>
            </w:r>
            <w:r w:rsidR="00393ED4" w:rsidRPr="00393ED4">
              <w:rPr>
                <w:rFonts w:eastAsia="Times New Roman" w:cs="Times New Roman"/>
                <w:b/>
                <w:bCs/>
                <w:sz w:val="24"/>
                <w:szCs w:val="24"/>
              </w:rPr>
              <w:t>26</w:t>
            </w:r>
          </w:p>
        </w:tc>
      </w:tr>
      <w:tr w:rsidR="00657EED" w:rsidRPr="00657EED" w14:paraId="06E2FA01" w14:textId="77777777" w:rsidTr="00B12F15">
        <w:tc>
          <w:tcPr>
            <w:tcW w:w="4822" w:type="dxa"/>
            <w:shd w:val="clear" w:color="auto" w:fill="auto"/>
          </w:tcPr>
          <w:p w14:paraId="69DF24A6" w14:textId="77777777" w:rsidR="000B31A6" w:rsidRPr="00657EED" w:rsidRDefault="000B31A6" w:rsidP="00C3731E">
            <w:pPr>
              <w:pStyle w:val="Default"/>
              <w:spacing w:after="255"/>
              <w:rPr>
                <w:rFonts w:asciiTheme="minorHAnsi" w:hAnsiTheme="minorHAnsi"/>
                <w:b/>
                <w:color w:val="auto"/>
                <w:lang w:val="en-IE"/>
              </w:rPr>
            </w:pPr>
            <w:r w:rsidRPr="00657EED">
              <w:rPr>
                <w:rFonts w:asciiTheme="minorHAnsi" w:hAnsiTheme="minorHAnsi"/>
                <w:b/>
                <w:color w:val="auto"/>
                <w:lang w:val="en-IE"/>
              </w:rPr>
              <w:t>Maintain high profile targeted warden service with foot and drive by patrols as appropriate in towns, villages, cemeteries and allotments</w:t>
            </w:r>
          </w:p>
        </w:tc>
        <w:tc>
          <w:tcPr>
            <w:tcW w:w="1842" w:type="dxa"/>
            <w:shd w:val="clear" w:color="auto" w:fill="auto"/>
          </w:tcPr>
          <w:p w14:paraId="308DE8D2" w14:textId="77777777" w:rsidR="000B31A6" w:rsidRPr="00657EED" w:rsidRDefault="000B31A6" w:rsidP="00E318D3">
            <w:pPr>
              <w:rPr>
                <w:sz w:val="24"/>
                <w:szCs w:val="24"/>
              </w:rPr>
            </w:pPr>
            <w:r w:rsidRPr="00657EED">
              <w:rPr>
                <w:b/>
                <w:sz w:val="24"/>
                <w:szCs w:val="24"/>
              </w:rPr>
              <w:t>Enforcement &amp; Licensing</w:t>
            </w:r>
          </w:p>
        </w:tc>
        <w:tc>
          <w:tcPr>
            <w:tcW w:w="3828" w:type="dxa"/>
            <w:shd w:val="clear" w:color="auto" w:fill="auto"/>
          </w:tcPr>
          <w:p w14:paraId="4F298513" w14:textId="4F4B9342" w:rsidR="000B31A6" w:rsidRPr="00632861" w:rsidRDefault="000B7954" w:rsidP="004D7030">
            <w:pPr>
              <w:pStyle w:val="Default"/>
              <w:spacing w:after="255"/>
              <w:rPr>
                <w:rFonts w:asciiTheme="minorHAnsi" w:hAnsiTheme="minorHAnsi"/>
                <w:color w:val="auto"/>
                <w:lang w:val="en-IE"/>
              </w:rPr>
            </w:pPr>
            <w:r w:rsidRPr="00632861">
              <w:rPr>
                <w:rFonts w:asciiTheme="minorHAnsi" w:hAnsiTheme="minorHAnsi"/>
                <w:color w:val="auto"/>
                <w:lang w:val="en-IE"/>
              </w:rPr>
              <w:t xml:space="preserve"> </w:t>
            </w:r>
            <w:r w:rsidR="00632861">
              <w:rPr>
                <w:rFonts w:asciiTheme="minorHAnsi" w:hAnsiTheme="minorHAnsi"/>
                <w:color w:val="auto"/>
                <w:lang w:val="en-IE"/>
              </w:rPr>
              <w:t>O</w:t>
            </w:r>
            <w:r w:rsidR="00CE46B7" w:rsidRPr="00632861">
              <w:rPr>
                <w:rFonts w:asciiTheme="minorHAnsi" w:hAnsiTheme="minorHAnsi"/>
                <w:color w:val="auto"/>
                <w:lang w:val="en-IE"/>
              </w:rPr>
              <w:t>ngoing</w:t>
            </w:r>
          </w:p>
        </w:tc>
      </w:tr>
      <w:tr w:rsidR="00657EED" w:rsidRPr="00657EED" w14:paraId="5F3E70D8" w14:textId="77777777" w:rsidTr="00B12F15">
        <w:trPr>
          <w:trHeight w:val="1056"/>
        </w:trPr>
        <w:tc>
          <w:tcPr>
            <w:tcW w:w="4822" w:type="dxa"/>
            <w:shd w:val="clear" w:color="auto" w:fill="auto"/>
          </w:tcPr>
          <w:p w14:paraId="4C9DB282" w14:textId="77777777" w:rsidR="000B31A6" w:rsidRPr="00657EED" w:rsidRDefault="000B31A6" w:rsidP="00414E6E">
            <w:pPr>
              <w:pStyle w:val="Default"/>
              <w:spacing w:after="255"/>
              <w:rPr>
                <w:rFonts w:asciiTheme="minorHAnsi" w:hAnsiTheme="minorHAnsi"/>
                <w:b/>
                <w:color w:val="auto"/>
                <w:lang w:val="en-IE"/>
              </w:rPr>
            </w:pPr>
            <w:r w:rsidRPr="00657EED">
              <w:rPr>
                <w:rFonts w:asciiTheme="minorHAnsi" w:hAnsiTheme="minorHAnsi"/>
                <w:b/>
                <w:color w:val="auto"/>
                <w:lang w:val="en-IE"/>
              </w:rPr>
              <w:t>Use overt and covert CCTV cameras and technologies to monitor areas prone to illegal dumping and to support enforcement action</w:t>
            </w:r>
          </w:p>
        </w:tc>
        <w:tc>
          <w:tcPr>
            <w:tcW w:w="1842" w:type="dxa"/>
            <w:shd w:val="clear" w:color="auto" w:fill="auto"/>
          </w:tcPr>
          <w:p w14:paraId="58D5FD44" w14:textId="77777777" w:rsidR="000B31A6" w:rsidRPr="00657EED" w:rsidRDefault="000B31A6" w:rsidP="00E318D3">
            <w:pPr>
              <w:rPr>
                <w:sz w:val="24"/>
                <w:szCs w:val="24"/>
              </w:rPr>
            </w:pPr>
            <w:r w:rsidRPr="00657EED">
              <w:rPr>
                <w:b/>
                <w:sz w:val="24"/>
                <w:szCs w:val="24"/>
              </w:rPr>
              <w:t>Enforcement &amp; Licensing</w:t>
            </w:r>
          </w:p>
        </w:tc>
        <w:tc>
          <w:tcPr>
            <w:tcW w:w="3828" w:type="dxa"/>
            <w:shd w:val="clear" w:color="auto" w:fill="auto"/>
          </w:tcPr>
          <w:p w14:paraId="718A911A" w14:textId="676CB6BB" w:rsidR="00CE46B7" w:rsidRPr="00657EED" w:rsidRDefault="00CE46B7" w:rsidP="00CE46B7">
            <w:pPr>
              <w:pStyle w:val="Default"/>
              <w:spacing w:after="255"/>
              <w:rPr>
                <w:rFonts w:asciiTheme="minorHAnsi" w:hAnsiTheme="minorHAnsi"/>
                <w:color w:val="auto"/>
                <w:lang w:val="en-IE"/>
              </w:rPr>
            </w:pPr>
            <w:r w:rsidRPr="00657EED">
              <w:rPr>
                <w:rFonts w:asciiTheme="minorHAnsi" w:hAnsiTheme="minorHAnsi"/>
                <w:color w:val="auto"/>
                <w:lang w:val="en-IE"/>
              </w:rPr>
              <w:t xml:space="preserve">CCTV/ Rapid Deployment Cameras installed   </w:t>
            </w:r>
          </w:p>
          <w:p w14:paraId="7796151D" w14:textId="0AA6B276" w:rsidR="000B31A6" w:rsidRDefault="00CE46B7" w:rsidP="00E25F04">
            <w:pPr>
              <w:pStyle w:val="Default"/>
              <w:spacing w:after="255"/>
              <w:rPr>
                <w:rFonts w:asciiTheme="minorHAnsi" w:hAnsiTheme="minorHAnsi"/>
                <w:color w:val="auto"/>
                <w:lang w:val="en-IE"/>
              </w:rPr>
            </w:pPr>
            <w:r w:rsidRPr="00657EED">
              <w:rPr>
                <w:rFonts w:asciiTheme="minorHAnsi" w:hAnsiTheme="minorHAnsi"/>
                <w:color w:val="auto"/>
                <w:lang w:val="en-IE"/>
              </w:rPr>
              <w:t xml:space="preserve">Audio devices </w:t>
            </w:r>
            <w:r w:rsidR="0066589C">
              <w:rPr>
                <w:rFonts w:asciiTheme="minorHAnsi" w:hAnsiTheme="minorHAnsi"/>
                <w:color w:val="auto"/>
                <w:lang w:val="en-IE"/>
              </w:rPr>
              <w:t>installed</w:t>
            </w:r>
            <w:r w:rsidR="00393ED4">
              <w:rPr>
                <w:rFonts w:asciiTheme="minorHAnsi" w:hAnsiTheme="minorHAnsi"/>
                <w:color w:val="auto"/>
                <w:lang w:val="en-IE"/>
              </w:rPr>
              <w:t xml:space="preserve"> </w:t>
            </w:r>
            <w:r w:rsidR="008B62EF">
              <w:rPr>
                <w:rFonts w:asciiTheme="minorHAnsi" w:hAnsiTheme="minorHAnsi"/>
                <w:color w:val="auto"/>
                <w:lang w:val="en-IE"/>
              </w:rPr>
              <w:t xml:space="preserve">@ </w:t>
            </w:r>
            <w:r w:rsidR="00393ED4">
              <w:rPr>
                <w:rFonts w:asciiTheme="minorHAnsi" w:hAnsiTheme="minorHAnsi"/>
                <w:color w:val="auto"/>
                <w:lang w:val="en-IE"/>
              </w:rPr>
              <w:t>4 Bring banks:</w:t>
            </w:r>
          </w:p>
          <w:p w14:paraId="246203F4" w14:textId="006F5CC2" w:rsidR="00393ED4" w:rsidRPr="00657EED" w:rsidRDefault="00393ED4" w:rsidP="00E25F04">
            <w:pPr>
              <w:pStyle w:val="Default"/>
              <w:spacing w:after="255"/>
              <w:rPr>
                <w:rFonts w:asciiTheme="minorHAnsi" w:hAnsiTheme="minorHAnsi"/>
                <w:color w:val="auto"/>
                <w:lang w:val="en-IE"/>
              </w:rPr>
            </w:pPr>
            <w:r>
              <w:rPr>
                <w:rFonts w:asciiTheme="minorHAnsi" w:hAnsiTheme="minorHAnsi"/>
                <w:color w:val="auto"/>
                <w:lang w:val="en-IE"/>
              </w:rPr>
              <w:t xml:space="preserve">Ballyowen, Sean Walsh Park, Killinarden, </w:t>
            </w:r>
            <w:proofErr w:type="spellStart"/>
            <w:r>
              <w:rPr>
                <w:rFonts w:asciiTheme="minorHAnsi" w:hAnsiTheme="minorHAnsi"/>
                <w:color w:val="auto"/>
                <w:lang w:val="en-IE"/>
              </w:rPr>
              <w:t>Griffeen</w:t>
            </w:r>
            <w:proofErr w:type="spellEnd"/>
            <w:r>
              <w:rPr>
                <w:rFonts w:asciiTheme="minorHAnsi" w:hAnsiTheme="minorHAnsi"/>
                <w:color w:val="auto"/>
                <w:lang w:val="en-IE"/>
              </w:rPr>
              <w:t xml:space="preserve"> Road</w:t>
            </w:r>
            <w:r w:rsidR="008B62EF">
              <w:rPr>
                <w:rFonts w:asciiTheme="minorHAnsi" w:hAnsiTheme="minorHAnsi"/>
                <w:color w:val="auto"/>
                <w:lang w:val="en-IE"/>
              </w:rPr>
              <w:t>.</w:t>
            </w:r>
          </w:p>
        </w:tc>
      </w:tr>
      <w:tr w:rsidR="00657EED" w:rsidRPr="00657EED" w14:paraId="3DDC9D12" w14:textId="77777777" w:rsidTr="00B12F15">
        <w:tc>
          <w:tcPr>
            <w:tcW w:w="4822" w:type="dxa"/>
            <w:shd w:val="clear" w:color="auto" w:fill="auto"/>
          </w:tcPr>
          <w:p w14:paraId="797BFA10" w14:textId="77777777" w:rsidR="000B31A6" w:rsidRPr="00657EED" w:rsidRDefault="000B31A6" w:rsidP="00E902E2">
            <w:pPr>
              <w:pStyle w:val="Default"/>
              <w:spacing w:after="255"/>
              <w:rPr>
                <w:rFonts w:asciiTheme="minorHAnsi" w:hAnsiTheme="minorHAnsi"/>
                <w:b/>
                <w:color w:val="auto"/>
                <w:lang w:val="en-IE"/>
              </w:rPr>
            </w:pPr>
            <w:r w:rsidRPr="00657EED">
              <w:rPr>
                <w:rFonts w:asciiTheme="minorHAnsi" w:hAnsiTheme="minorHAnsi"/>
                <w:b/>
                <w:color w:val="auto"/>
                <w:lang w:val="en-IE"/>
              </w:rPr>
              <w:t>Engage on a regional basis to develop solutions to tackle dumping in the Dublin region (Smart Dublin)</w:t>
            </w:r>
          </w:p>
        </w:tc>
        <w:tc>
          <w:tcPr>
            <w:tcW w:w="1842" w:type="dxa"/>
            <w:shd w:val="clear" w:color="auto" w:fill="auto"/>
          </w:tcPr>
          <w:p w14:paraId="243531B9" w14:textId="77777777" w:rsidR="000B31A6" w:rsidRPr="00657EED" w:rsidRDefault="000B31A6" w:rsidP="00E902E2">
            <w:pPr>
              <w:rPr>
                <w:sz w:val="24"/>
                <w:szCs w:val="24"/>
              </w:rPr>
            </w:pPr>
            <w:r w:rsidRPr="00657EED">
              <w:rPr>
                <w:b/>
                <w:sz w:val="24"/>
                <w:szCs w:val="24"/>
              </w:rPr>
              <w:t>Enforcement &amp; Licensing</w:t>
            </w:r>
          </w:p>
        </w:tc>
        <w:tc>
          <w:tcPr>
            <w:tcW w:w="3828" w:type="dxa"/>
            <w:shd w:val="clear" w:color="auto" w:fill="auto"/>
          </w:tcPr>
          <w:p w14:paraId="27C14E11" w14:textId="7DF748BA" w:rsidR="000B31A6" w:rsidRPr="00657EED" w:rsidRDefault="00632861" w:rsidP="000B31A6">
            <w:pPr>
              <w:pStyle w:val="Default"/>
              <w:spacing w:after="255"/>
              <w:rPr>
                <w:rFonts w:asciiTheme="minorHAnsi" w:hAnsiTheme="minorHAnsi"/>
                <w:color w:val="auto"/>
                <w:lang w:val="en-IE"/>
              </w:rPr>
            </w:pPr>
            <w:r>
              <w:rPr>
                <w:rFonts w:asciiTheme="minorHAnsi" w:hAnsiTheme="minorHAnsi"/>
                <w:color w:val="auto"/>
                <w:lang w:val="en"/>
              </w:rPr>
              <w:t>Ongoing</w:t>
            </w:r>
          </w:p>
        </w:tc>
      </w:tr>
      <w:tr w:rsidR="00657EED" w:rsidRPr="00657EED" w14:paraId="2233F692" w14:textId="77777777" w:rsidTr="00B12F15">
        <w:tc>
          <w:tcPr>
            <w:tcW w:w="4822" w:type="dxa"/>
            <w:shd w:val="clear" w:color="auto" w:fill="auto"/>
          </w:tcPr>
          <w:p w14:paraId="53828C89" w14:textId="77777777" w:rsidR="000B31A6" w:rsidRPr="00657EED" w:rsidRDefault="000B31A6" w:rsidP="00CD2D7B">
            <w:pPr>
              <w:pStyle w:val="Default"/>
              <w:spacing w:after="255"/>
              <w:rPr>
                <w:rFonts w:asciiTheme="minorHAnsi" w:hAnsiTheme="minorHAnsi"/>
                <w:b/>
                <w:color w:val="auto"/>
                <w:lang w:val="en-IE"/>
              </w:rPr>
            </w:pPr>
            <w:r w:rsidRPr="00657EED">
              <w:rPr>
                <w:rFonts w:asciiTheme="minorHAnsi" w:hAnsiTheme="minorHAnsi"/>
                <w:b/>
                <w:color w:val="auto"/>
              </w:rPr>
              <w:t>Manage and maintain Memorandums of Understanding with utility companies in relation to graffiti removal</w:t>
            </w:r>
          </w:p>
        </w:tc>
        <w:tc>
          <w:tcPr>
            <w:tcW w:w="1842" w:type="dxa"/>
            <w:shd w:val="clear" w:color="auto" w:fill="auto"/>
          </w:tcPr>
          <w:p w14:paraId="52564B2B" w14:textId="77777777" w:rsidR="000B31A6" w:rsidRPr="00657EED" w:rsidRDefault="000B31A6" w:rsidP="007438BB">
            <w:pPr>
              <w:rPr>
                <w:sz w:val="24"/>
                <w:szCs w:val="24"/>
              </w:rPr>
            </w:pPr>
            <w:r w:rsidRPr="00657EED">
              <w:rPr>
                <w:b/>
                <w:sz w:val="24"/>
                <w:szCs w:val="24"/>
              </w:rPr>
              <w:t>Enforcement &amp; Licensing</w:t>
            </w:r>
          </w:p>
        </w:tc>
        <w:tc>
          <w:tcPr>
            <w:tcW w:w="3828" w:type="dxa"/>
            <w:shd w:val="clear" w:color="auto" w:fill="auto"/>
          </w:tcPr>
          <w:p w14:paraId="538EA3EF" w14:textId="42196C45" w:rsidR="000B31A6" w:rsidRPr="00657EED" w:rsidRDefault="00DD333F" w:rsidP="000B7954">
            <w:pPr>
              <w:pStyle w:val="Default"/>
              <w:spacing w:after="255"/>
              <w:rPr>
                <w:rFonts w:asciiTheme="minorHAnsi" w:hAnsiTheme="minorHAnsi"/>
                <w:color w:val="auto"/>
                <w:lang w:val="en-IE"/>
              </w:rPr>
            </w:pPr>
            <w:r>
              <w:rPr>
                <w:rFonts w:asciiTheme="minorHAnsi" w:hAnsiTheme="minorHAnsi"/>
                <w:color w:val="auto"/>
                <w:lang w:val="en-IE"/>
              </w:rPr>
              <w:t>Ongoing</w:t>
            </w:r>
            <w:r w:rsidR="000B31A6" w:rsidRPr="00657EED">
              <w:rPr>
                <w:rFonts w:asciiTheme="minorHAnsi" w:hAnsiTheme="minorHAnsi"/>
                <w:color w:val="auto"/>
                <w:lang w:val="en-IE"/>
              </w:rPr>
              <w:t xml:space="preserve"> </w:t>
            </w:r>
            <w:r w:rsidR="000B7954">
              <w:rPr>
                <w:rFonts w:asciiTheme="minorHAnsi" w:eastAsia="Calibri" w:hAnsiTheme="minorHAnsi"/>
                <w:color w:val="auto"/>
              </w:rPr>
              <w:t xml:space="preserve"> </w:t>
            </w:r>
          </w:p>
        </w:tc>
      </w:tr>
      <w:tr w:rsidR="00657EED" w:rsidRPr="00657EED" w14:paraId="032D9CF2" w14:textId="77777777" w:rsidTr="00B12F15">
        <w:tc>
          <w:tcPr>
            <w:tcW w:w="4822" w:type="dxa"/>
            <w:shd w:val="clear" w:color="auto" w:fill="auto"/>
          </w:tcPr>
          <w:p w14:paraId="3E870459" w14:textId="77777777"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lang w:val="en-IE"/>
              </w:rPr>
              <w:t>Operation of village cleaning programme including weekend service</w:t>
            </w:r>
          </w:p>
        </w:tc>
        <w:tc>
          <w:tcPr>
            <w:tcW w:w="1842" w:type="dxa"/>
            <w:shd w:val="clear" w:color="auto" w:fill="auto"/>
          </w:tcPr>
          <w:p w14:paraId="5CBEA4D8" w14:textId="77777777"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rPr>
              <w:t>Public Realm</w:t>
            </w:r>
          </w:p>
        </w:tc>
        <w:tc>
          <w:tcPr>
            <w:tcW w:w="3828" w:type="dxa"/>
            <w:shd w:val="clear" w:color="auto" w:fill="auto"/>
          </w:tcPr>
          <w:p w14:paraId="18C6DC7F" w14:textId="0DC573B8" w:rsidR="00D01D6A" w:rsidRPr="00657EED" w:rsidRDefault="00D01D6A" w:rsidP="00D01D6A">
            <w:pPr>
              <w:spacing w:before="100" w:beforeAutospacing="1" w:after="100" w:afterAutospacing="1" w:line="240" w:lineRule="auto"/>
              <w:rPr>
                <w:rFonts w:eastAsia="Calibri" w:cs="Calibri"/>
                <w:sz w:val="24"/>
                <w:szCs w:val="24"/>
              </w:rPr>
            </w:pPr>
            <w:r w:rsidRPr="00657EED">
              <w:rPr>
                <w:rFonts w:eastAsia="Calibri" w:cs="Calibri"/>
                <w:sz w:val="24"/>
                <w:szCs w:val="24"/>
              </w:rPr>
              <w:t xml:space="preserve">Daily village cleansing in all town and village centres (Monday to Friday and Sundays) was undertaken throughout </w:t>
            </w:r>
            <w:r>
              <w:rPr>
                <w:rFonts w:eastAsia="Calibri" w:cs="Calibri"/>
                <w:sz w:val="24"/>
                <w:szCs w:val="24"/>
              </w:rPr>
              <w:t>Q</w:t>
            </w:r>
            <w:r w:rsidR="00963547">
              <w:rPr>
                <w:rFonts w:eastAsia="Calibri" w:cs="Calibri"/>
                <w:sz w:val="24"/>
                <w:szCs w:val="24"/>
              </w:rPr>
              <w:t>2</w:t>
            </w:r>
            <w:r>
              <w:rPr>
                <w:rFonts w:eastAsia="Calibri" w:cs="Calibri"/>
                <w:sz w:val="24"/>
                <w:szCs w:val="24"/>
              </w:rPr>
              <w:t xml:space="preserve"> 2019</w:t>
            </w:r>
          </w:p>
          <w:p w14:paraId="2005A870" w14:textId="563AD264" w:rsidR="00D01D6A" w:rsidRPr="00657EED" w:rsidRDefault="00D01D6A" w:rsidP="00D01D6A">
            <w:pPr>
              <w:spacing w:before="100" w:beforeAutospacing="1" w:after="100" w:afterAutospacing="1" w:line="240" w:lineRule="auto"/>
              <w:rPr>
                <w:rFonts w:eastAsia="Calibri" w:cs="Calibri"/>
                <w:sz w:val="24"/>
                <w:szCs w:val="24"/>
              </w:rPr>
            </w:pPr>
            <w:r w:rsidRPr="00657EED">
              <w:rPr>
                <w:rFonts w:eastAsia="Calibri" w:cs="Calibri"/>
                <w:sz w:val="24"/>
                <w:szCs w:val="24"/>
              </w:rPr>
              <w:t>Continuous village maintenance work in Tallaght, Clondalkin and Lucan undertaken throughout</w:t>
            </w:r>
            <w:r>
              <w:rPr>
                <w:rFonts w:eastAsia="Calibri" w:cs="Calibri"/>
                <w:sz w:val="24"/>
                <w:szCs w:val="24"/>
              </w:rPr>
              <w:t xml:space="preserve"> Q</w:t>
            </w:r>
            <w:r w:rsidR="00963547">
              <w:rPr>
                <w:rFonts w:eastAsia="Calibri" w:cs="Calibri"/>
                <w:sz w:val="24"/>
                <w:szCs w:val="24"/>
              </w:rPr>
              <w:t>2</w:t>
            </w:r>
            <w:r>
              <w:rPr>
                <w:rFonts w:eastAsia="Calibri" w:cs="Calibri"/>
                <w:sz w:val="24"/>
                <w:szCs w:val="24"/>
              </w:rPr>
              <w:t xml:space="preserve"> 2019</w:t>
            </w:r>
          </w:p>
          <w:p w14:paraId="141BA24A" w14:textId="66BF512F" w:rsidR="000B31A6" w:rsidRPr="00657EED" w:rsidRDefault="00D01D6A" w:rsidP="00D01D6A">
            <w:pPr>
              <w:spacing w:before="100" w:beforeAutospacing="1" w:after="100" w:afterAutospacing="1" w:line="240" w:lineRule="auto"/>
            </w:pPr>
            <w:r w:rsidRPr="00657EED">
              <w:rPr>
                <w:rFonts w:eastAsia="Calibri"/>
              </w:rPr>
              <w:t xml:space="preserve">Litter bin and cleaning service carried out in various parks on bank holiday weekends (Sean Walsh, Tymon, </w:t>
            </w:r>
            <w:proofErr w:type="spellStart"/>
            <w:r w:rsidRPr="00657EED">
              <w:rPr>
                <w:rFonts w:eastAsia="Calibri"/>
              </w:rPr>
              <w:t>Corkagh</w:t>
            </w:r>
            <w:proofErr w:type="spellEnd"/>
            <w:r w:rsidRPr="00657EED">
              <w:rPr>
                <w:rFonts w:eastAsia="Calibri"/>
              </w:rPr>
              <w:t xml:space="preserve"> and </w:t>
            </w:r>
            <w:proofErr w:type="spellStart"/>
            <w:r w:rsidRPr="00657EED">
              <w:rPr>
                <w:rFonts w:eastAsia="Calibri"/>
              </w:rPr>
              <w:t>Griffeen</w:t>
            </w:r>
            <w:proofErr w:type="spellEnd"/>
            <w:r w:rsidRPr="00657EED">
              <w:rPr>
                <w:rFonts w:eastAsia="Calibri"/>
              </w:rPr>
              <w:t xml:space="preserve"> Valley) throughout </w:t>
            </w:r>
            <w:r>
              <w:rPr>
                <w:rFonts w:eastAsia="Calibri"/>
              </w:rPr>
              <w:t>Q</w:t>
            </w:r>
            <w:r w:rsidR="00963547">
              <w:rPr>
                <w:rFonts w:eastAsia="Calibri"/>
              </w:rPr>
              <w:t>2</w:t>
            </w:r>
            <w:r>
              <w:rPr>
                <w:rFonts w:eastAsia="Calibri"/>
              </w:rPr>
              <w:t xml:space="preserve"> 2019</w:t>
            </w:r>
          </w:p>
        </w:tc>
      </w:tr>
      <w:tr w:rsidR="00657EED" w:rsidRPr="00657EED" w14:paraId="174BA0D8" w14:textId="77777777" w:rsidTr="00B12F15">
        <w:tc>
          <w:tcPr>
            <w:tcW w:w="4822" w:type="dxa"/>
            <w:shd w:val="clear" w:color="auto" w:fill="auto"/>
          </w:tcPr>
          <w:p w14:paraId="07EA9BE7"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Planned and scheduled clean-ups of identified litter blackspots in the county</w:t>
            </w:r>
          </w:p>
          <w:p w14:paraId="16F3E9B0" w14:textId="77777777" w:rsidR="00A05371" w:rsidRPr="00657EED" w:rsidRDefault="00A05371" w:rsidP="00EC6926">
            <w:pPr>
              <w:pStyle w:val="Default"/>
              <w:spacing w:after="255"/>
              <w:rPr>
                <w:rFonts w:asciiTheme="minorHAnsi" w:hAnsiTheme="minorHAnsi"/>
                <w:b/>
                <w:color w:val="auto"/>
                <w:lang w:val="en-IE"/>
              </w:rPr>
            </w:pPr>
          </w:p>
        </w:tc>
        <w:tc>
          <w:tcPr>
            <w:tcW w:w="1842" w:type="dxa"/>
            <w:shd w:val="clear" w:color="auto" w:fill="auto"/>
          </w:tcPr>
          <w:p w14:paraId="2658C275" w14:textId="77777777" w:rsidR="000B31A6" w:rsidRPr="00657EED" w:rsidRDefault="000B31A6" w:rsidP="00EC6926">
            <w:pPr>
              <w:rPr>
                <w:sz w:val="24"/>
                <w:szCs w:val="24"/>
              </w:rPr>
            </w:pPr>
            <w:r w:rsidRPr="00657EED">
              <w:rPr>
                <w:b/>
                <w:sz w:val="24"/>
                <w:szCs w:val="24"/>
              </w:rPr>
              <w:t>Public Realm</w:t>
            </w:r>
          </w:p>
        </w:tc>
        <w:tc>
          <w:tcPr>
            <w:tcW w:w="3828" w:type="dxa"/>
            <w:shd w:val="clear" w:color="auto" w:fill="auto"/>
          </w:tcPr>
          <w:p w14:paraId="53950773" w14:textId="44BA50D4" w:rsidR="00A05371" w:rsidRPr="00632861" w:rsidRDefault="00D01D6A" w:rsidP="00632861">
            <w:pPr>
              <w:spacing w:after="0" w:line="276" w:lineRule="auto"/>
              <w:rPr>
                <w:rFonts w:eastAsiaTheme="minorHAnsi" w:cs="Arial"/>
                <w:sz w:val="24"/>
                <w:szCs w:val="24"/>
                <w:lang w:eastAsia="en-US"/>
              </w:rPr>
            </w:pPr>
            <w:r w:rsidRPr="00657EED">
              <w:rPr>
                <w:rFonts w:eastAsia="Times New Roman" w:cs="Times New Roman"/>
                <w:sz w:val="24"/>
                <w:szCs w:val="24"/>
              </w:rPr>
              <w:t xml:space="preserve">Continuous </w:t>
            </w:r>
            <w:r w:rsidR="00963547" w:rsidRPr="00657EED">
              <w:rPr>
                <w:rFonts w:eastAsia="Times New Roman" w:cs="Times New Roman"/>
                <w:sz w:val="24"/>
                <w:szCs w:val="24"/>
              </w:rPr>
              <w:t>clean ups</w:t>
            </w:r>
            <w:r w:rsidRPr="00657EED">
              <w:rPr>
                <w:rFonts w:eastAsia="Times New Roman" w:cs="Times New Roman"/>
                <w:sz w:val="24"/>
                <w:szCs w:val="24"/>
              </w:rPr>
              <w:t xml:space="preserve"> of areas prone to repetitive instances of illegal dumping (Scheduled and planned)</w:t>
            </w:r>
            <w:r w:rsidRPr="00657EED">
              <w:rPr>
                <w:rFonts w:eastAsiaTheme="minorHAnsi" w:cs="Arial"/>
                <w:sz w:val="24"/>
                <w:szCs w:val="24"/>
                <w:lang w:eastAsia="en-US"/>
              </w:rPr>
              <w:t xml:space="preserve"> </w:t>
            </w:r>
          </w:p>
        </w:tc>
      </w:tr>
      <w:tr w:rsidR="00657EED" w:rsidRPr="00657EED" w14:paraId="1AEA7800" w14:textId="77777777" w:rsidTr="00B12F15">
        <w:tc>
          <w:tcPr>
            <w:tcW w:w="4822" w:type="dxa"/>
            <w:shd w:val="clear" w:color="auto" w:fill="auto"/>
          </w:tcPr>
          <w:p w14:paraId="4B663EAF"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Servicing and maintenance of Bring Banks to ensure that they are litter free</w:t>
            </w:r>
          </w:p>
        </w:tc>
        <w:tc>
          <w:tcPr>
            <w:tcW w:w="1842" w:type="dxa"/>
            <w:shd w:val="clear" w:color="auto" w:fill="auto"/>
          </w:tcPr>
          <w:p w14:paraId="2C7F8C9A"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595487CC" w14:textId="0C8E31FD" w:rsidR="000B31A6" w:rsidRPr="00657EED" w:rsidRDefault="00D01D6A" w:rsidP="00632861">
            <w:pPr>
              <w:spacing w:before="100" w:beforeAutospacing="1" w:after="100" w:afterAutospacing="1" w:line="240" w:lineRule="auto"/>
              <w:rPr>
                <w:rFonts w:eastAsia="Times New Roman" w:cs="Times New Roman"/>
                <w:sz w:val="24"/>
                <w:szCs w:val="24"/>
              </w:rPr>
            </w:pPr>
            <w:r w:rsidRPr="00657EED">
              <w:rPr>
                <w:rFonts w:eastAsia="Times New Roman" w:cs="Times New Roman"/>
                <w:sz w:val="24"/>
                <w:szCs w:val="24"/>
              </w:rPr>
              <w:t xml:space="preserve">Ongoing service of </w:t>
            </w:r>
            <w:r w:rsidR="00632861" w:rsidRPr="00657EED">
              <w:rPr>
                <w:rFonts w:eastAsia="Times New Roman" w:cs="Times New Roman"/>
                <w:sz w:val="24"/>
                <w:szCs w:val="24"/>
              </w:rPr>
              <w:t xml:space="preserve">facilities </w:t>
            </w:r>
            <w:r w:rsidR="00632861">
              <w:rPr>
                <w:rFonts w:eastAsia="Times New Roman" w:cs="Times New Roman"/>
                <w:sz w:val="24"/>
                <w:szCs w:val="24"/>
              </w:rPr>
              <w:t>by</w:t>
            </w:r>
            <w:r w:rsidRPr="00657EED">
              <w:rPr>
                <w:rFonts w:eastAsia="Times New Roman" w:cs="Times New Roman"/>
                <w:sz w:val="24"/>
                <w:szCs w:val="24"/>
              </w:rPr>
              <w:t xml:space="preserve"> three service providers (74 recycling / bring centres). </w:t>
            </w:r>
            <w:r>
              <w:rPr>
                <w:rFonts w:eastAsia="Times New Roman" w:cs="Times New Roman"/>
                <w:sz w:val="24"/>
                <w:szCs w:val="24"/>
              </w:rPr>
              <w:t xml:space="preserve"> </w:t>
            </w:r>
          </w:p>
        </w:tc>
      </w:tr>
      <w:tr w:rsidR="00D01D6A" w:rsidRPr="00657EED" w14:paraId="6C46F740" w14:textId="77777777" w:rsidTr="00B12F15">
        <w:tc>
          <w:tcPr>
            <w:tcW w:w="4822" w:type="dxa"/>
            <w:shd w:val="clear" w:color="auto" w:fill="auto"/>
          </w:tcPr>
          <w:p w14:paraId="300A582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Conclude review litter bin provision in Public Realm having regard to Litter Bin Placement Protocol</w:t>
            </w:r>
          </w:p>
        </w:tc>
        <w:tc>
          <w:tcPr>
            <w:tcW w:w="1842" w:type="dxa"/>
            <w:shd w:val="clear" w:color="auto" w:fill="auto"/>
          </w:tcPr>
          <w:p w14:paraId="17E4232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2624C930" w14:textId="77777777" w:rsidR="00D01D6A" w:rsidRPr="00657EED" w:rsidRDefault="00D01D6A" w:rsidP="00D01D6A">
            <w:pPr>
              <w:spacing w:before="100" w:beforeAutospacing="1" w:after="100" w:afterAutospacing="1" w:line="240" w:lineRule="auto"/>
              <w:rPr>
                <w:rFonts w:eastAsia="Times New Roman" w:cs="Times New Roman"/>
                <w:sz w:val="24"/>
                <w:szCs w:val="24"/>
              </w:rPr>
            </w:pPr>
            <w:r w:rsidRPr="00657EED">
              <w:rPr>
                <w:sz w:val="24"/>
                <w:szCs w:val="24"/>
              </w:rPr>
              <w:t>The Solar Bin Pilot (agreed for Rathfarnham) is about to commence, and any decision for further roll out of Solar Bins will be determined on the outcome of the Rathfarnham pilot.</w:t>
            </w:r>
          </w:p>
        </w:tc>
      </w:tr>
      <w:tr w:rsidR="00D01D6A" w:rsidRPr="00657EED" w14:paraId="4C6F0C5D" w14:textId="77777777" w:rsidTr="00B12F15">
        <w:tc>
          <w:tcPr>
            <w:tcW w:w="4822" w:type="dxa"/>
            <w:shd w:val="clear" w:color="auto" w:fill="auto"/>
          </w:tcPr>
          <w:p w14:paraId="798830A8"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Enforce litter control measures in Conditions of Allocation for Playing Fields</w:t>
            </w:r>
          </w:p>
        </w:tc>
        <w:tc>
          <w:tcPr>
            <w:tcW w:w="1842" w:type="dxa"/>
            <w:shd w:val="clear" w:color="auto" w:fill="auto"/>
          </w:tcPr>
          <w:p w14:paraId="78BF9823"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693C6156" w14:textId="3ABBA677" w:rsidR="00D01D6A" w:rsidRPr="00657EED" w:rsidRDefault="00D01D6A" w:rsidP="00D01D6A">
            <w:pPr>
              <w:spacing w:before="100" w:beforeAutospacing="1" w:after="100" w:afterAutospacing="1" w:line="240" w:lineRule="auto"/>
              <w:rPr>
                <w:rFonts w:eastAsia="Times New Roman" w:cs="Times New Roman"/>
                <w:sz w:val="24"/>
                <w:szCs w:val="24"/>
              </w:rPr>
            </w:pPr>
            <w:r w:rsidRPr="00657EED">
              <w:rPr>
                <w:sz w:val="24"/>
                <w:szCs w:val="24"/>
              </w:rPr>
              <w:t>Ongoing – notices issued to clubs on a weekly basis regarding post-match clean ups</w:t>
            </w:r>
          </w:p>
        </w:tc>
      </w:tr>
      <w:tr w:rsidR="00D01D6A" w:rsidRPr="00657EED" w14:paraId="43FA32E1" w14:textId="77777777" w:rsidTr="00B12F15">
        <w:tc>
          <w:tcPr>
            <w:tcW w:w="4822" w:type="dxa"/>
            <w:shd w:val="clear" w:color="auto" w:fill="auto"/>
          </w:tcPr>
          <w:p w14:paraId="5B3A29BE"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Targeted inspection of playing pitches with high litter issues </w:t>
            </w:r>
          </w:p>
        </w:tc>
        <w:tc>
          <w:tcPr>
            <w:tcW w:w="1842" w:type="dxa"/>
            <w:shd w:val="clear" w:color="auto" w:fill="auto"/>
          </w:tcPr>
          <w:p w14:paraId="616055AF"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47C3F77C" w14:textId="4BEDE7B7" w:rsidR="00D01D6A" w:rsidRPr="00657EED" w:rsidRDefault="00D01D6A" w:rsidP="00D01D6A">
            <w:pPr>
              <w:pStyle w:val="Default"/>
              <w:spacing w:after="255"/>
              <w:rPr>
                <w:rFonts w:asciiTheme="minorHAnsi" w:hAnsiTheme="minorHAnsi"/>
                <w:color w:val="auto"/>
                <w:lang w:val="en-IE"/>
              </w:rPr>
            </w:pPr>
            <w:r w:rsidRPr="00657EED">
              <w:t>Ongoing – notices issued to clubs on a weekly basis regarding post-match clean ups</w:t>
            </w:r>
          </w:p>
        </w:tc>
      </w:tr>
      <w:tr w:rsidR="00D01D6A" w:rsidRPr="00657EED" w14:paraId="7C3736D1" w14:textId="77777777" w:rsidTr="00B12F15">
        <w:tc>
          <w:tcPr>
            <w:tcW w:w="4822" w:type="dxa"/>
            <w:shd w:val="clear" w:color="auto" w:fill="auto"/>
          </w:tcPr>
          <w:p w14:paraId="707EAB9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Use of internal systems to track and manage the removal graffiti from public property. </w:t>
            </w:r>
          </w:p>
        </w:tc>
        <w:tc>
          <w:tcPr>
            <w:tcW w:w="1842" w:type="dxa"/>
            <w:shd w:val="clear" w:color="auto" w:fill="auto"/>
          </w:tcPr>
          <w:p w14:paraId="468AA9FC"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50A7FD71" w14:textId="0169F32B" w:rsidR="00D01D6A" w:rsidRPr="00657EED" w:rsidRDefault="00D01D6A" w:rsidP="00D01D6A">
            <w:pPr>
              <w:spacing w:before="100" w:beforeAutospacing="1" w:after="100" w:afterAutospacing="1" w:line="240" w:lineRule="auto"/>
              <w:rPr>
                <w:rFonts w:eastAsia="Times New Roman" w:cs="Times New Roman"/>
                <w:sz w:val="24"/>
                <w:szCs w:val="24"/>
              </w:rPr>
            </w:pPr>
            <w:r w:rsidRPr="00657EED">
              <w:rPr>
                <w:rFonts w:eastAsia="Times New Roman" w:cs="Times New Roman"/>
                <w:sz w:val="24"/>
                <w:szCs w:val="24"/>
              </w:rPr>
              <w:t>Reported Graffiti tracked on CC system.</w:t>
            </w:r>
          </w:p>
          <w:p w14:paraId="57B2AA2C"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eastAsia="Times New Roman" w:hAnsiTheme="minorHAnsi" w:cs="Times New Roman"/>
                <w:color w:val="auto"/>
              </w:rPr>
              <w:t>MOU in place with various utility companies where reports are forwarded to the relevant bodies for scheduled removal</w:t>
            </w:r>
          </w:p>
        </w:tc>
      </w:tr>
      <w:tr w:rsidR="00D01D6A" w:rsidRPr="00657EED" w14:paraId="77C961E6" w14:textId="77777777" w:rsidTr="00B12F15">
        <w:trPr>
          <w:trHeight w:val="1377"/>
        </w:trPr>
        <w:tc>
          <w:tcPr>
            <w:tcW w:w="4822" w:type="dxa"/>
            <w:shd w:val="clear" w:color="auto" w:fill="auto"/>
          </w:tcPr>
          <w:p w14:paraId="6D3EF226"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Targeted programme to remove bonfire material from public places in advance of Halloween</w:t>
            </w:r>
          </w:p>
        </w:tc>
        <w:tc>
          <w:tcPr>
            <w:tcW w:w="1842" w:type="dxa"/>
            <w:shd w:val="clear" w:color="auto" w:fill="auto"/>
          </w:tcPr>
          <w:p w14:paraId="22DC9052" w14:textId="77777777" w:rsidR="00D01D6A" w:rsidRPr="00657EED" w:rsidRDefault="00D01D6A" w:rsidP="00D01D6A">
            <w:pPr>
              <w:pStyle w:val="Default"/>
              <w:spacing w:after="255"/>
              <w:rPr>
                <w:rFonts w:asciiTheme="minorHAnsi" w:eastAsia="Times New Roman" w:hAnsiTheme="minorHAnsi" w:cs="Times New Roman"/>
                <w:color w:val="auto"/>
                <w:lang w:val="en-IE"/>
              </w:rPr>
            </w:pPr>
            <w:r w:rsidRPr="00657EED">
              <w:rPr>
                <w:rFonts w:asciiTheme="minorHAnsi" w:hAnsiTheme="minorHAnsi"/>
                <w:b/>
                <w:color w:val="auto"/>
                <w:lang w:val="en-IE"/>
              </w:rPr>
              <w:t>Public Realm</w:t>
            </w:r>
          </w:p>
        </w:tc>
        <w:tc>
          <w:tcPr>
            <w:tcW w:w="3828" w:type="dxa"/>
            <w:shd w:val="clear" w:color="auto" w:fill="auto"/>
          </w:tcPr>
          <w:p w14:paraId="02995EA7" w14:textId="77777777" w:rsidR="00D01D6A" w:rsidRPr="00657EED" w:rsidRDefault="00D01D6A" w:rsidP="00D01D6A">
            <w:pPr>
              <w:pStyle w:val="NormalWeb"/>
              <w:rPr>
                <w:rFonts w:asciiTheme="minorHAnsi" w:hAnsiTheme="minorHAnsi"/>
              </w:rPr>
            </w:pPr>
            <w:r>
              <w:rPr>
                <w:rFonts w:asciiTheme="minorHAnsi" w:hAnsiTheme="minorHAnsi"/>
              </w:rPr>
              <w:t xml:space="preserve"> Q4</w:t>
            </w:r>
          </w:p>
          <w:p w14:paraId="50D0DD5F" w14:textId="77777777" w:rsidR="00D01D6A" w:rsidRPr="00657EED" w:rsidRDefault="00D01D6A" w:rsidP="00D01D6A">
            <w:pPr>
              <w:spacing w:before="100" w:beforeAutospacing="1" w:after="100" w:afterAutospacing="1" w:line="240" w:lineRule="auto"/>
              <w:rPr>
                <w:rFonts w:eastAsia="Times New Roman" w:cs="Times New Roman"/>
                <w:sz w:val="24"/>
                <w:szCs w:val="24"/>
              </w:rPr>
            </w:pPr>
          </w:p>
        </w:tc>
      </w:tr>
      <w:tr w:rsidR="00D01D6A" w:rsidRPr="00657EED" w14:paraId="61BECCB4" w14:textId="77777777" w:rsidTr="00B12F15">
        <w:tc>
          <w:tcPr>
            <w:tcW w:w="4822" w:type="dxa"/>
            <w:shd w:val="clear" w:color="auto" w:fill="auto"/>
          </w:tcPr>
          <w:p w14:paraId="03BDA3FA"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Mapping of Halloween bonfires to identify trends and inform planned interventions (talk to Teresa/Leo/IT)</w:t>
            </w:r>
          </w:p>
        </w:tc>
        <w:tc>
          <w:tcPr>
            <w:tcW w:w="1842" w:type="dxa"/>
            <w:shd w:val="clear" w:color="auto" w:fill="auto"/>
          </w:tcPr>
          <w:p w14:paraId="1D486532"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7D5EEB8E" w14:textId="77777777" w:rsidR="00D01D6A" w:rsidRPr="00657EED" w:rsidRDefault="00D01D6A" w:rsidP="00D01D6A">
            <w:pPr>
              <w:pStyle w:val="NormalWeb"/>
              <w:rPr>
                <w:rFonts w:asciiTheme="minorHAnsi" w:hAnsiTheme="minorHAnsi"/>
              </w:rPr>
            </w:pPr>
            <w:r>
              <w:rPr>
                <w:rFonts w:asciiTheme="minorHAnsi" w:hAnsiTheme="minorHAnsi"/>
              </w:rPr>
              <w:t xml:space="preserve"> Q4</w:t>
            </w:r>
          </w:p>
          <w:p w14:paraId="3D7F8FDC" w14:textId="77777777" w:rsidR="00D01D6A" w:rsidRPr="00657EED" w:rsidRDefault="00D01D6A" w:rsidP="00D01D6A">
            <w:pPr>
              <w:pStyle w:val="Default"/>
              <w:spacing w:after="255"/>
              <w:rPr>
                <w:rFonts w:asciiTheme="minorHAnsi" w:hAnsiTheme="minorHAnsi"/>
                <w:color w:val="auto"/>
                <w:lang w:val="en-IE"/>
              </w:rPr>
            </w:pPr>
          </w:p>
        </w:tc>
      </w:tr>
      <w:tr w:rsidR="00D01D6A" w:rsidRPr="00657EED" w14:paraId="2EB973E2" w14:textId="77777777" w:rsidTr="00B12F15">
        <w:tc>
          <w:tcPr>
            <w:tcW w:w="4822" w:type="dxa"/>
            <w:shd w:val="clear" w:color="auto" w:fill="auto"/>
          </w:tcPr>
          <w:p w14:paraId="6FBFF0C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Clean up and removal of Halloween bonfire material in timely manner</w:t>
            </w:r>
          </w:p>
        </w:tc>
        <w:tc>
          <w:tcPr>
            <w:tcW w:w="1842" w:type="dxa"/>
            <w:shd w:val="clear" w:color="auto" w:fill="auto"/>
          </w:tcPr>
          <w:p w14:paraId="3185D96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76F1A0F9" w14:textId="77777777" w:rsidR="00D01D6A" w:rsidRPr="00657EED" w:rsidRDefault="00D01D6A" w:rsidP="00D01D6A">
            <w:pPr>
              <w:pStyle w:val="NormalWeb"/>
              <w:rPr>
                <w:rFonts w:asciiTheme="minorHAnsi" w:hAnsiTheme="minorHAnsi"/>
                <w:lang w:val="en-IE"/>
              </w:rPr>
            </w:pPr>
            <w:r>
              <w:rPr>
                <w:rFonts w:asciiTheme="minorHAnsi" w:hAnsiTheme="minorHAnsi"/>
              </w:rPr>
              <w:t xml:space="preserve"> Q4</w:t>
            </w:r>
          </w:p>
        </w:tc>
      </w:tr>
      <w:tr w:rsidR="00D01D6A" w:rsidRPr="00657EED" w14:paraId="0012492E" w14:textId="77777777" w:rsidTr="00B12F15">
        <w:tc>
          <w:tcPr>
            <w:tcW w:w="4822" w:type="dxa"/>
            <w:shd w:val="clear" w:color="auto" w:fill="auto"/>
          </w:tcPr>
          <w:p w14:paraId="4E8B4F9B" w14:textId="062AC6F8"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Operate Laneway Maintenance programme at identified locations across the county and continue to seek solutions to issue</w:t>
            </w:r>
          </w:p>
        </w:tc>
        <w:tc>
          <w:tcPr>
            <w:tcW w:w="1842" w:type="dxa"/>
            <w:shd w:val="clear" w:color="auto" w:fill="auto"/>
          </w:tcPr>
          <w:p w14:paraId="5179C367"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474A14F1" w14:textId="46207B78"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Ongoing</w:t>
            </w:r>
          </w:p>
        </w:tc>
      </w:tr>
      <w:tr w:rsidR="00D01D6A" w:rsidRPr="00657EED" w14:paraId="57FB3655" w14:textId="77777777" w:rsidTr="00B12F15">
        <w:tc>
          <w:tcPr>
            <w:tcW w:w="4822" w:type="dxa"/>
            <w:shd w:val="clear" w:color="auto" w:fill="auto"/>
          </w:tcPr>
          <w:p w14:paraId="588E253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Provide scheduled waste removal for registered local community groups engaged in community clean ups</w:t>
            </w:r>
          </w:p>
        </w:tc>
        <w:tc>
          <w:tcPr>
            <w:tcW w:w="1842" w:type="dxa"/>
            <w:shd w:val="clear" w:color="auto" w:fill="auto"/>
          </w:tcPr>
          <w:p w14:paraId="60361E4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0361BF79" w14:textId="24338AB6" w:rsidR="00D01D6A" w:rsidRPr="00221E14" w:rsidRDefault="00D01D6A" w:rsidP="00D01D6A">
            <w:pPr>
              <w:pStyle w:val="Default"/>
              <w:spacing w:after="255"/>
              <w:rPr>
                <w:rFonts w:asciiTheme="minorHAnsi" w:hAnsiTheme="minorHAnsi"/>
                <w:color w:val="auto"/>
                <w:highlight w:val="yellow"/>
                <w:lang w:val="en-IE"/>
              </w:rPr>
            </w:pPr>
            <w:r w:rsidRPr="005F5A45">
              <w:rPr>
                <w:rFonts w:asciiTheme="minorHAnsi" w:hAnsiTheme="minorHAnsi"/>
                <w:color w:val="auto"/>
                <w:lang w:val="en-IE"/>
              </w:rPr>
              <w:t xml:space="preserve">Facilitated </w:t>
            </w:r>
            <w:r w:rsidR="005F5A45" w:rsidRPr="005F5A45">
              <w:rPr>
                <w:rFonts w:asciiTheme="minorHAnsi" w:hAnsiTheme="minorHAnsi"/>
                <w:color w:val="auto"/>
                <w:lang w:val="en-IE"/>
              </w:rPr>
              <w:t>596</w:t>
            </w:r>
            <w:r w:rsidRPr="005F5A45">
              <w:rPr>
                <w:rFonts w:asciiTheme="minorHAnsi" w:hAnsiTheme="minorHAnsi"/>
                <w:color w:val="auto"/>
                <w:lang w:val="en-IE"/>
              </w:rPr>
              <w:t xml:space="preserve"> community clean ups in Q</w:t>
            </w:r>
            <w:r w:rsidR="00221E14" w:rsidRPr="005F5A45">
              <w:rPr>
                <w:rFonts w:asciiTheme="minorHAnsi" w:hAnsiTheme="minorHAnsi"/>
                <w:color w:val="auto"/>
                <w:lang w:val="en-IE"/>
              </w:rPr>
              <w:t>2</w:t>
            </w:r>
          </w:p>
        </w:tc>
      </w:tr>
      <w:tr w:rsidR="00D01D6A" w:rsidRPr="00657EED" w14:paraId="7BEA7BFC" w14:textId="77777777" w:rsidTr="00B12F15">
        <w:tc>
          <w:tcPr>
            <w:tcW w:w="4822" w:type="dxa"/>
            <w:shd w:val="clear" w:color="auto" w:fill="auto"/>
          </w:tcPr>
          <w:p w14:paraId="5B604F9E"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Participation and support for National Spring Clean events</w:t>
            </w:r>
          </w:p>
        </w:tc>
        <w:tc>
          <w:tcPr>
            <w:tcW w:w="1842" w:type="dxa"/>
            <w:shd w:val="clear" w:color="auto" w:fill="auto"/>
          </w:tcPr>
          <w:p w14:paraId="18DB3A17"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3828" w:type="dxa"/>
            <w:shd w:val="clear" w:color="auto" w:fill="auto"/>
          </w:tcPr>
          <w:p w14:paraId="2D504818" w14:textId="73C2D901" w:rsidR="00D01D6A" w:rsidRPr="00657EED" w:rsidRDefault="00221E14" w:rsidP="00D01D6A">
            <w:pPr>
              <w:pStyle w:val="Default"/>
              <w:spacing w:after="255"/>
              <w:rPr>
                <w:rFonts w:asciiTheme="minorHAnsi" w:hAnsiTheme="minorHAnsi"/>
                <w:color w:val="auto"/>
                <w:lang w:val="en-IE"/>
              </w:rPr>
            </w:pPr>
            <w:r>
              <w:rPr>
                <w:rFonts w:asciiTheme="minorHAnsi" w:hAnsiTheme="minorHAnsi"/>
                <w:color w:val="auto"/>
                <w:lang w:val="en-IE"/>
              </w:rPr>
              <w:t>Support provided to 82 events</w:t>
            </w:r>
          </w:p>
        </w:tc>
      </w:tr>
      <w:tr w:rsidR="00D01D6A" w:rsidRPr="00657EED" w14:paraId="4D2477DC" w14:textId="77777777" w:rsidTr="00B12F15">
        <w:tc>
          <w:tcPr>
            <w:tcW w:w="4822" w:type="dxa"/>
            <w:shd w:val="clear" w:color="auto" w:fill="auto"/>
          </w:tcPr>
          <w:p w14:paraId="6DA36662" w14:textId="5F27FCB3"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Promote Anti-Litter &amp; Anti-graffiti promotional/media awareness </w:t>
            </w:r>
            <w:r w:rsidR="00963547" w:rsidRPr="00657EED">
              <w:rPr>
                <w:rFonts w:asciiTheme="minorHAnsi" w:hAnsiTheme="minorHAnsi"/>
                <w:b/>
                <w:color w:val="auto"/>
                <w:lang w:val="en-IE"/>
              </w:rPr>
              <w:t>schedule (</w:t>
            </w:r>
            <w:r w:rsidRPr="00657EED">
              <w:rPr>
                <w:rFonts w:asciiTheme="minorHAnsi" w:hAnsiTheme="minorHAnsi"/>
                <w:b/>
                <w:color w:val="auto"/>
                <w:lang w:val="en-IE"/>
              </w:rPr>
              <w:t>dog fouling, anti-litter, illegal dumping, anti-graffiti radio and cinema advertisement campaigns)</w:t>
            </w:r>
          </w:p>
        </w:tc>
        <w:tc>
          <w:tcPr>
            <w:tcW w:w="1842" w:type="dxa"/>
            <w:shd w:val="clear" w:color="auto" w:fill="auto"/>
          </w:tcPr>
          <w:p w14:paraId="309BB6E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60C4E57B"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Campaigns ongoing on radio and in cinema to promote this initiative.</w:t>
            </w:r>
          </w:p>
          <w:p w14:paraId="7CA47B8B"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w:t>
            </w:r>
          </w:p>
        </w:tc>
      </w:tr>
      <w:tr w:rsidR="00D01D6A" w:rsidRPr="00657EED" w14:paraId="50083CBC" w14:textId="77777777" w:rsidTr="00B12F15">
        <w:tc>
          <w:tcPr>
            <w:tcW w:w="4822" w:type="dxa"/>
            <w:shd w:val="clear" w:color="auto" w:fill="auto"/>
          </w:tcPr>
          <w:p w14:paraId="0B171036" w14:textId="77777777" w:rsidR="00D01D6A" w:rsidRPr="00657EED" w:rsidRDefault="00D01D6A" w:rsidP="00D01D6A">
            <w:pPr>
              <w:pStyle w:val="Default"/>
              <w:spacing w:after="255"/>
              <w:rPr>
                <w:rFonts w:asciiTheme="minorHAnsi" w:hAnsiTheme="minorHAnsi"/>
                <w:b/>
                <w:color w:val="auto"/>
                <w:highlight w:val="yellow"/>
                <w:lang w:val="en-IE"/>
              </w:rPr>
            </w:pPr>
            <w:r w:rsidRPr="00657EED">
              <w:rPr>
                <w:rFonts w:asciiTheme="minorHAnsi" w:hAnsiTheme="minorHAnsi"/>
                <w:b/>
                <w:color w:val="auto"/>
                <w:lang w:val="en-IE"/>
              </w:rPr>
              <w:t>Implement pilot South Dublin Canvas pilot project</w:t>
            </w:r>
          </w:p>
        </w:tc>
        <w:tc>
          <w:tcPr>
            <w:tcW w:w="1842" w:type="dxa"/>
            <w:shd w:val="clear" w:color="auto" w:fill="auto"/>
          </w:tcPr>
          <w:p w14:paraId="0ED5A091"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347D8FF3" w14:textId="05E4FC1F" w:rsidR="00D01D6A" w:rsidRPr="00657EED" w:rsidRDefault="00D01D6A" w:rsidP="00D01D6A">
            <w:pPr>
              <w:pStyle w:val="Default"/>
              <w:spacing w:after="255"/>
              <w:rPr>
                <w:rFonts w:asciiTheme="minorHAnsi" w:hAnsiTheme="minorHAnsi"/>
                <w:color w:val="auto"/>
                <w:lang w:val="en-IE"/>
              </w:rPr>
            </w:pPr>
            <w:r w:rsidRPr="00657EED">
              <w:rPr>
                <w:rFonts w:asciiTheme="minorHAnsi" w:hAnsiTheme="minorHAnsi"/>
                <w:color w:val="auto"/>
                <w:lang w:val="en-IE"/>
              </w:rPr>
              <w:t xml:space="preserve">The Dublin Canvas project </w:t>
            </w:r>
            <w:r w:rsidR="00963547" w:rsidRPr="00657EED">
              <w:rPr>
                <w:rFonts w:asciiTheme="minorHAnsi" w:hAnsiTheme="minorHAnsi"/>
                <w:color w:val="auto"/>
                <w:lang w:val="en-IE"/>
              </w:rPr>
              <w:t>ongoing</w:t>
            </w:r>
            <w:r w:rsidR="00963547">
              <w:rPr>
                <w:rFonts w:asciiTheme="minorHAnsi" w:hAnsiTheme="minorHAnsi"/>
                <w:color w:val="auto"/>
                <w:lang w:val="en-IE"/>
              </w:rPr>
              <w:t xml:space="preserve"> in</w:t>
            </w:r>
            <w:r>
              <w:rPr>
                <w:rFonts w:asciiTheme="minorHAnsi" w:hAnsiTheme="minorHAnsi"/>
                <w:color w:val="auto"/>
                <w:lang w:val="en-IE"/>
              </w:rPr>
              <w:t xml:space="preserve"> 2019.</w:t>
            </w:r>
          </w:p>
        </w:tc>
      </w:tr>
      <w:tr w:rsidR="00D01D6A" w:rsidRPr="00657EED" w14:paraId="791578DD" w14:textId="77777777" w:rsidTr="00B12F15">
        <w:tc>
          <w:tcPr>
            <w:tcW w:w="4822" w:type="dxa"/>
            <w:shd w:val="clear" w:color="auto" w:fill="auto"/>
          </w:tcPr>
          <w:p w14:paraId="670EE1DE" w14:textId="77777777" w:rsidR="00D01D6A" w:rsidRPr="00657EED" w:rsidRDefault="00D01D6A" w:rsidP="00D01D6A">
            <w:pPr>
              <w:pStyle w:val="NormalWeb"/>
              <w:rPr>
                <w:rFonts w:asciiTheme="minorHAnsi" w:hAnsiTheme="minorHAnsi"/>
                <w:b/>
              </w:rPr>
            </w:pPr>
            <w:r>
              <w:rPr>
                <w:rFonts w:asciiTheme="minorHAnsi" w:hAnsiTheme="minorHAnsi"/>
                <w:b/>
                <w:lang w:val="en-IE"/>
              </w:rPr>
              <w:t>Administer Anti-Litter and Anti-</w:t>
            </w:r>
            <w:r w:rsidRPr="00657EED">
              <w:rPr>
                <w:rFonts w:asciiTheme="minorHAnsi" w:hAnsiTheme="minorHAnsi"/>
                <w:b/>
                <w:lang w:val="en-IE"/>
              </w:rPr>
              <w:t>Graffiti Awareness Grant</w:t>
            </w:r>
          </w:p>
        </w:tc>
        <w:tc>
          <w:tcPr>
            <w:tcW w:w="1842" w:type="dxa"/>
            <w:shd w:val="clear" w:color="auto" w:fill="auto"/>
          </w:tcPr>
          <w:p w14:paraId="40FBFF3B"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1E7B3E65" w14:textId="0952A249" w:rsidR="00D01D6A" w:rsidRPr="00657EED" w:rsidRDefault="0009211C" w:rsidP="00D01D6A">
            <w:pPr>
              <w:pStyle w:val="Default"/>
              <w:spacing w:after="255"/>
              <w:rPr>
                <w:rFonts w:asciiTheme="minorHAnsi" w:hAnsiTheme="minorHAnsi"/>
                <w:color w:val="auto"/>
                <w:lang w:val="en-IE"/>
              </w:rPr>
            </w:pPr>
            <w:r>
              <w:rPr>
                <w:rFonts w:asciiTheme="minorHAnsi" w:hAnsiTheme="minorHAnsi"/>
                <w:color w:val="auto"/>
                <w:lang w:val="en-IE"/>
              </w:rPr>
              <w:t>AL/AG Grant 2019 advertised out and awaiting scoring. LA21 Grant2019 will be advertised out 5</w:t>
            </w:r>
            <w:r w:rsidRPr="0009211C">
              <w:rPr>
                <w:rFonts w:asciiTheme="minorHAnsi" w:hAnsiTheme="minorHAnsi"/>
                <w:color w:val="auto"/>
                <w:vertAlign w:val="superscript"/>
                <w:lang w:val="en-IE"/>
              </w:rPr>
              <w:t>th</w:t>
            </w:r>
            <w:r>
              <w:rPr>
                <w:rFonts w:asciiTheme="minorHAnsi" w:hAnsiTheme="minorHAnsi"/>
                <w:color w:val="auto"/>
                <w:lang w:val="en-IE"/>
              </w:rPr>
              <w:t xml:space="preserve"> Sept.</w:t>
            </w:r>
          </w:p>
        </w:tc>
      </w:tr>
      <w:tr w:rsidR="00D01D6A" w:rsidRPr="00657EED" w14:paraId="0EA27B06" w14:textId="77777777" w:rsidTr="00B12F15">
        <w:tc>
          <w:tcPr>
            <w:tcW w:w="4822" w:type="dxa"/>
            <w:shd w:val="clear" w:color="auto" w:fill="auto"/>
          </w:tcPr>
          <w:p w14:paraId="47CA9DC3" w14:textId="508F459A" w:rsidR="00D01D6A" w:rsidRPr="00657EED" w:rsidRDefault="00D01D6A" w:rsidP="00D01D6A">
            <w:pPr>
              <w:pStyle w:val="NormalWeb"/>
              <w:rPr>
                <w:rFonts w:asciiTheme="minorHAnsi" w:hAnsiTheme="minorHAnsi"/>
                <w:b/>
              </w:rPr>
            </w:pPr>
            <w:r w:rsidRPr="00657EED">
              <w:rPr>
                <w:rFonts w:asciiTheme="minorHAnsi" w:hAnsiTheme="minorHAnsi"/>
                <w:b/>
                <w:lang w:val="en-IE"/>
              </w:rPr>
              <w:t xml:space="preserve">Promote environmental </w:t>
            </w:r>
            <w:r w:rsidR="00963547" w:rsidRPr="00657EED">
              <w:rPr>
                <w:rFonts w:asciiTheme="minorHAnsi" w:hAnsiTheme="minorHAnsi"/>
                <w:b/>
                <w:lang w:val="en-IE"/>
              </w:rPr>
              <w:t>schools’</w:t>
            </w:r>
            <w:r w:rsidRPr="00657EED">
              <w:rPr>
                <w:rFonts w:asciiTheme="minorHAnsi" w:hAnsiTheme="minorHAnsi"/>
                <w:b/>
                <w:lang w:val="en-IE"/>
              </w:rPr>
              <w:t xml:space="preserve"> poster and slogan competition</w:t>
            </w:r>
          </w:p>
        </w:tc>
        <w:tc>
          <w:tcPr>
            <w:tcW w:w="1842" w:type="dxa"/>
            <w:shd w:val="clear" w:color="auto" w:fill="auto"/>
          </w:tcPr>
          <w:p w14:paraId="431315D6"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4E397DF8" w14:textId="6A2AB958"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Completed </w:t>
            </w:r>
            <w:r w:rsidR="00963547">
              <w:rPr>
                <w:rFonts w:asciiTheme="minorHAnsi" w:hAnsiTheme="minorHAnsi"/>
                <w:color w:val="auto"/>
                <w:lang w:val="en-IE"/>
              </w:rPr>
              <w:t>Q</w:t>
            </w:r>
            <w:r w:rsidR="0009211C">
              <w:rPr>
                <w:rFonts w:asciiTheme="minorHAnsi" w:hAnsiTheme="minorHAnsi"/>
                <w:color w:val="auto"/>
                <w:lang w:val="en-IE"/>
              </w:rPr>
              <w:t>2</w:t>
            </w:r>
          </w:p>
        </w:tc>
      </w:tr>
      <w:tr w:rsidR="00D01D6A" w:rsidRPr="00657EED" w14:paraId="48419031" w14:textId="77777777" w:rsidTr="00B12F15">
        <w:tc>
          <w:tcPr>
            <w:tcW w:w="4822" w:type="dxa"/>
            <w:shd w:val="clear" w:color="auto" w:fill="auto"/>
          </w:tcPr>
          <w:p w14:paraId="0A564630"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the Green Dog Walkers initiative and responsible dog ownership</w:t>
            </w:r>
          </w:p>
        </w:tc>
        <w:tc>
          <w:tcPr>
            <w:tcW w:w="1842" w:type="dxa"/>
            <w:shd w:val="clear" w:color="auto" w:fill="auto"/>
          </w:tcPr>
          <w:p w14:paraId="2ACF4AF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6D7BFA63"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Promoted out through social media also out through the Tidy Towns groups. Stand available for any groups to promote.</w:t>
            </w:r>
          </w:p>
        </w:tc>
      </w:tr>
      <w:tr w:rsidR="00D01D6A" w:rsidRPr="00657EED" w14:paraId="65B700ED" w14:textId="77777777" w:rsidTr="00B12F15">
        <w:tc>
          <w:tcPr>
            <w:tcW w:w="4822" w:type="dxa"/>
            <w:shd w:val="clear" w:color="auto" w:fill="auto"/>
          </w:tcPr>
          <w:p w14:paraId="164574C1"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National Gum Litter Task Force</w:t>
            </w:r>
          </w:p>
        </w:tc>
        <w:tc>
          <w:tcPr>
            <w:tcW w:w="1842" w:type="dxa"/>
            <w:shd w:val="clear" w:color="auto" w:fill="auto"/>
          </w:tcPr>
          <w:p w14:paraId="019CD880"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792A4571" w14:textId="6D0B6E22" w:rsidR="00D01D6A" w:rsidRPr="00221E14" w:rsidRDefault="005D3C66" w:rsidP="00D01D6A">
            <w:pPr>
              <w:pStyle w:val="Default"/>
              <w:spacing w:after="255"/>
              <w:rPr>
                <w:rFonts w:asciiTheme="minorHAnsi" w:hAnsiTheme="minorHAnsi"/>
                <w:color w:val="auto"/>
                <w:lang w:val="en-IE"/>
              </w:rPr>
            </w:pPr>
            <w:r w:rsidRPr="00221E14">
              <w:rPr>
                <w:rFonts w:asciiTheme="minorHAnsi" w:hAnsiTheme="minorHAnsi"/>
                <w:color w:val="auto"/>
                <w:lang w:val="en-IE"/>
              </w:rPr>
              <w:t>Advertised out through social media in April.</w:t>
            </w:r>
          </w:p>
        </w:tc>
      </w:tr>
      <w:tr w:rsidR="00D01D6A" w:rsidRPr="00657EED" w14:paraId="44057C50" w14:textId="77777777" w:rsidTr="00B12F15">
        <w:tc>
          <w:tcPr>
            <w:tcW w:w="4822" w:type="dxa"/>
            <w:shd w:val="clear" w:color="auto" w:fill="auto"/>
          </w:tcPr>
          <w:p w14:paraId="38AB79A9"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and support National Spring Clean</w:t>
            </w:r>
          </w:p>
        </w:tc>
        <w:tc>
          <w:tcPr>
            <w:tcW w:w="1842" w:type="dxa"/>
            <w:shd w:val="clear" w:color="auto" w:fill="auto"/>
          </w:tcPr>
          <w:p w14:paraId="25672203"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009089DC" w14:textId="068B7332" w:rsidR="00D01D6A" w:rsidRPr="00657EED" w:rsidRDefault="00B17FFB" w:rsidP="00D01D6A">
            <w:pPr>
              <w:pStyle w:val="Default"/>
              <w:spacing w:after="255"/>
              <w:rPr>
                <w:rFonts w:asciiTheme="minorHAnsi" w:hAnsiTheme="minorHAnsi"/>
                <w:color w:val="auto"/>
                <w:lang w:val="en-IE"/>
              </w:rPr>
            </w:pPr>
            <w:r w:rsidRPr="00221E14">
              <w:rPr>
                <w:rFonts w:asciiTheme="minorHAnsi" w:hAnsiTheme="minorHAnsi"/>
                <w:color w:val="auto"/>
                <w:lang w:val="en-IE"/>
              </w:rPr>
              <w:t>82 groups in total signed up.</w:t>
            </w:r>
            <w:r w:rsidR="00221E14" w:rsidRPr="00221E14">
              <w:rPr>
                <w:rFonts w:asciiTheme="minorHAnsi" w:hAnsiTheme="minorHAnsi"/>
                <w:color w:val="auto"/>
                <w:lang w:val="en-IE"/>
              </w:rPr>
              <w:t xml:space="preserve"> </w:t>
            </w:r>
            <w:r w:rsidR="00415FDA" w:rsidRPr="00221E14">
              <w:rPr>
                <w:rFonts w:asciiTheme="minorHAnsi" w:hAnsiTheme="minorHAnsi"/>
                <w:color w:val="auto"/>
                <w:lang w:val="en-IE"/>
              </w:rPr>
              <w:t>Photo call</w:t>
            </w:r>
            <w:r w:rsidR="00D01D6A" w:rsidRPr="00221E14">
              <w:rPr>
                <w:rFonts w:asciiTheme="minorHAnsi" w:hAnsiTheme="minorHAnsi"/>
                <w:color w:val="auto"/>
                <w:lang w:val="en-IE"/>
              </w:rPr>
              <w:t xml:space="preserve"> to launch event with Mayor on 20</w:t>
            </w:r>
            <w:r w:rsidR="00D01D6A" w:rsidRPr="00221E14">
              <w:rPr>
                <w:rFonts w:asciiTheme="minorHAnsi" w:hAnsiTheme="minorHAnsi"/>
                <w:color w:val="auto"/>
                <w:vertAlign w:val="superscript"/>
                <w:lang w:val="en-IE"/>
              </w:rPr>
              <w:t>th</w:t>
            </w:r>
            <w:r w:rsidR="00D01D6A" w:rsidRPr="00221E14">
              <w:rPr>
                <w:rFonts w:asciiTheme="minorHAnsi" w:hAnsiTheme="minorHAnsi"/>
                <w:color w:val="auto"/>
                <w:lang w:val="en-IE"/>
              </w:rPr>
              <w:t xml:space="preserve"> March.</w:t>
            </w:r>
            <w:r w:rsidR="00221E14" w:rsidRPr="00221E14">
              <w:rPr>
                <w:rFonts w:asciiTheme="minorHAnsi" w:hAnsiTheme="minorHAnsi"/>
                <w:color w:val="auto"/>
                <w:lang w:val="en-IE"/>
              </w:rPr>
              <w:t xml:space="preserve"> </w:t>
            </w:r>
            <w:r w:rsidR="005D3C66" w:rsidRPr="00221E14">
              <w:rPr>
                <w:rFonts w:asciiTheme="minorHAnsi" w:hAnsiTheme="minorHAnsi"/>
                <w:color w:val="auto"/>
                <w:lang w:val="en-IE"/>
              </w:rPr>
              <w:t>Dublin</w:t>
            </w:r>
            <w:r w:rsidR="005D3C66">
              <w:rPr>
                <w:rFonts w:asciiTheme="minorHAnsi" w:hAnsiTheme="minorHAnsi"/>
                <w:color w:val="auto"/>
                <w:lang w:val="en-IE"/>
              </w:rPr>
              <w:t xml:space="preserve"> </w:t>
            </w:r>
            <w:r w:rsidR="00221E14">
              <w:rPr>
                <w:rFonts w:asciiTheme="minorHAnsi" w:hAnsiTheme="minorHAnsi"/>
                <w:color w:val="auto"/>
                <w:lang w:val="en-IE"/>
              </w:rPr>
              <w:t>clean-up</w:t>
            </w:r>
            <w:r w:rsidR="005D3C66">
              <w:rPr>
                <w:rFonts w:asciiTheme="minorHAnsi" w:hAnsiTheme="minorHAnsi"/>
                <w:color w:val="auto"/>
                <w:lang w:val="en-IE"/>
              </w:rPr>
              <w:t xml:space="preserve"> day April 27</w:t>
            </w:r>
            <w:r w:rsidR="005D3C66" w:rsidRPr="005D3C66">
              <w:rPr>
                <w:rFonts w:asciiTheme="minorHAnsi" w:hAnsiTheme="minorHAnsi"/>
                <w:color w:val="auto"/>
                <w:vertAlign w:val="superscript"/>
                <w:lang w:val="en-IE"/>
              </w:rPr>
              <w:t>th</w:t>
            </w:r>
            <w:r w:rsidR="005D3C66">
              <w:rPr>
                <w:rFonts w:asciiTheme="minorHAnsi" w:hAnsiTheme="minorHAnsi"/>
                <w:color w:val="auto"/>
                <w:lang w:val="en-IE"/>
              </w:rPr>
              <w:t xml:space="preserve"> 1</w:t>
            </w:r>
            <w:r w:rsidR="001978DC">
              <w:rPr>
                <w:rFonts w:asciiTheme="minorHAnsi" w:hAnsiTheme="minorHAnsi"/>
                <w:color w:val="auto"/>
                <w:lang w:val="en-IE"/>
              </w:rPr>
              <w:t>3</w:t>
            </w:r>
            <w:r w:rsidR="005D3C66">
              <w:rPr>
                <w:rFonts w:asciiTheme="minorHAnsi" w:hAnsiTheme="minorHAnsi"/>
                <w:color w:val="auto"/>
                <w:lang w:val="en-IE"/>
              </w:rPr>
              <w:t xml:space="preserve"> sign ups in total.</w:t>
            </w:r>
          </w:p>
        </w:tc>
      </w:tr>
      <w:tr w:rsidR="00D01D6A" w:rsidRPr="00657EED" w14:paraId="2EB928EA" w14:textId="77777777" w:rsidTr="00B12F15">
        <w:tc>
          <w:tcPr>
            <w:tcW w:w="4822" w:type="dxa"/>
            <w:shd w:val="clear" w:color="auto" w:fill="auto"/>
          </w:tcPr>
          <w:p w14:paraId="217ED62B"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and support the PURE Initiative</w:t>
            </w:r>
          </w:p>
        </w:tc>
        <w:tc>
          <w:tcPr>
            <w:tcW w:w="1842" w:type="dxa"/>
            <w:shd w:val="clear" w:color="auto" w:fill="auto"/>
          </w:tcPr>
          <w:p w14:paraId="19EAEB0B"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6447BA0B"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hAnsiTheme="minorHAnsi"/>
                <w:color w:val="auto"/>
                <w:lang w:val="en-IE"/>
              </w:rPr>
              <w:t>Env Awareness continue to support Pure initiative.</w:t>
            </w:r>
          </w:p>
        </w:tc>
      </w:tr>
      <w:tr w:rsidR="00D01D6A" w:rsidRPr="00657EED" w14:paraId="6ADC160F" w14:textId="77777777" w:rsidTr="00B12F15">
        <w:tc>
          <w:tcPr>
            <w:tcW w:w="4822" w:type="dxa"/>
            <w:shd w:val="clear" w:color="auto" w:fill="auto"/>
          </w:tcPr>
          <w:p w14:paraId="10636896"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 xml:space="preserve">Promote and support Tidy Towns Initiative </w:t>
            </w:r>
          </w:p>
        </w:tc>
        <w:tc>
          <w:tcPr>
            <w:tcW w:w="1842" w:type="dxa"/>
            <w:shd w:val="clear" w:color="auto" w:fill="auto"/>
          </w:tcPr>
          <w:p w14:paraId="50AFF23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08EC433C" w14:textId="333EADD5"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GDW and conscious cups promoted out.</w:t>
            </w:r>
          </w:p>
        </w:tc>
      </w:tr>
      <w:tr w:rsidR="00D01D6A" w:rsidRPr="00657EED" w14:paraId="4132D9AC" w14:textId="77777777" w:rsidTr="00B12F15">
        <w:trPr>
          <w:trHeight w:val="637"/>
        </w:trPr>
        <w:tc>
          <w:tcPr>
            <w:tcW w:w="4822" w:type="dxa"/>
            <w:shd w:val="clear" w:color="auto" w:fill="auto"/>
          </w:tcPr>
          <w:p w14:paraId="18471F4F"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Review and promote Social Credit Scheme</w:t>
            </w:r>
          </w:p>
        </w:tc>
        <w:tc>
          <w:tcPr>
            <w:tcW w:w="1842" w:type="dxa"/>
            <w:shd w:val="clear" w:color="auto" w:fill="auto"/>
          </w:tcPr>
          <w:p w14:paraId="7B88D5D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4B817A04" w14:textId="22D850DA"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Env Awareness continue promote SCS</w:t>
            </w:r>
            <w:r w:rsidR="005D3C66">
              <w:rPr>
                <w:rFonts w:asciiTheme="minorHAnsi" w:hAnsiTheme="minorHAnsi"/>
                <w:color w:val="auto"/>
                <w:lang w:val="en-IE"/>
              </w:rPr>
              <w:t>.</w:t>
            </w:r>
            <w:r w:rsidR="00415FDA">
              <w:rPr>
                <w:rFonts w:asciiTheme="minorHAnsi" w:hAnsiTheme="minorHAnsi"/>
                <w:color w:val="auto"/>
                <w:lang w:val="en-IE"/>
              </w:rPr>
              <w:t xml:space="preserve"> </w:t>
            </w:r>
            <w:r w:rsidR="005D3C66">
              <w:rPr>
                <w:rFonts w:asciiTheme="minorHAnsi" w:hAnsiTheme="minorHAnsi"/>
                <w:color w:val="auto"/>
                <w:lang w:val="en-IE"/>
              </w:rPr>
              <w:t xml:space="preserve">Minor landscaping and paint enhancement scheme </w:t>
            </w:r>
            <w:r w:rsidR="00415FDA">
              <w:rPr>
                <w:rFonts w:asciiTheme="minorHAnsi" w:hAnsiTheme="minorHAnsi"/>
                <w:color w:val="auto"/>
                <w:lang w:val="en-IE"/>
              </w:rPr>
              <w:t>advertised</w:t>
            </w:r>
            <w:r w:rsidR="005D3C66">
              <w:rPr>
                <w:rFonts w:asciiTheme="minorHAnsi" w:hAnsiTheme="minorHAnsi"/>
                <w:color w:val="auto"/>
                <w:lang w:val="en-IE"/>
              </w:rPr>
              <w:t xml:space="preserve"> out again on all social media </w:t>
            </w:r>
            <w:r w:rsidR="00415FDA">
              <w:rPr>
                <w:rFonts w:asciiTheme="minorHAnsi" w:hAnsiTheme="minorHAnsi"/>
                <w:color w:val="auto"/>
                <w:lang w:val="en-IE"/>
              </w:rPr>
              <w:t>platforms. Application</w:t>
            </w:r>
            <w:r w:rsidR="005D3C66">
              <w:rPr>
                <w:rFonts w:asciiTheme="minorHAnsi" w:hAnsiTheme="minorHAnsi"/>
                <w:color w:val="auto"/>
                <w:lang w:val="en-IE"/>
              </w:rPr>
              <w:t xml:space="preserve"> ongoing for both schemes.</w:t>
            </w:r>
          </w:p>
        </w:tc>
      </w:tr>
      <w:tr w:rsidR="00D01D6A" w:rsidRPr="00657EED" w14:paraId="5437499A" w14:textId="77777777" w:rsidTr="00B12F15">
        <w:tc>
          <w:tcPr>
            <w:tcW w:w="4822" w:type="dxa"/>
            <w:shd w:val="clear" w:color="auto" w:fill="auto"/>
          </w:tcPr>
          <w:p w14:paraId="56D57CBD"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Support community groups through Social Credit Scheme</w:t>
            </w:r>
          </w:p>
        </w:tc>
        <w:tc>
          <w:tcPr>
            <w:tcW w:w="1842" w:type="dxa"/>
            <w:shd w:val="clear" w:color="auto" w:fill="auto"/>
          </w:tcPr>
          <w:p w14:paraId="571F560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6833E537" w14:textId="665A3601"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Minor landscaping and the paint scheme are now available to all groups under this scheme.</w:t>
            </w:r>
          </w:p>
          <w:p w14:paraId="29ED624C" w14:textId="77777777" w:rsidR="00D01D6A" w:rsidRPr="00EC6244" w:rsidRDefault="00D01D6A" w:rsidP="00D01D6A">
            <w:pPr>
              <w:pStyle w:val="Default"/>
              <w:spacing w:after="255"/>
              <w:rPr>
                <w:rFonts w:asciiTheme="minorHAnsi" w:hAnsiTheme="minorHAnsi"/>
                <w:color w:val="auto"/>
                <w:lang w:val="en-IE"/>
              </w:rPr>
            </w:pPr>
            <w:r w:rsidRPr="00EC6244">
              <w:rPr>
                <w:rFonts w:asciiTheme="minorHAnsi" w:hAnsiTheme="minorHAnsi"/>
                <w:color w:val="auto"/>
                <w:lang w:val="en-IE"/>
              </w:rPr>
              <w:t xml:space="preserve">Figures for SCS </w:t>
            </w:r>
          </w:p>
          <w:p w14:paraId="12E0C5FE" w14:textId="68CD3263" w:rsidR="00D01D6A" w:rsidRPr="00221E14" w:rsidRDefault="005D3C66" w:rsidP="00D01D6A">
            <w:pPr>
              <w:pStyle w:val="Default"/>
              <w:spacing w:after="255"/>
              <w:rPr>
                <w:rFonts w:asciiTheme="minorHAnsi" w:hAnsiTheme="minorHAnsi"/>
                <w:color w:val="auto"/>
                <w:lang w:val="en-IE"/>
              </w:rPr>
            </w:pPr>
            <w:r w:rsidRPr="00221E14">
              <w:rPr>
                <w:rFonts w:asciiTheme="minorHAnsi" w:hAnsiTheme="minorHAnsi"/>
                <w:color w:val="auto"/>
                <w:lang w:val="en-IE"/>
              </w:rPr>
              <w:t xml:space="preserve">April: 327 </w:t>
            </w:r>
            <w:r w:rsidR="00221E14" w:rsidRPr="00221E14">
              <w:rPr>
                <w:rFonts w:asciiTheme="minorHAnsi" w:hAnsiTheme="minorHAnsi"/>
                <w:color w:val="auto"/>
                <w:lang w:val="en-IE"/>
              </w:rPr>
              <w:t>(national</w:t>
            </w:r>
            <w:r w:rsidRPr="00221E14">
              <w:rPr>
                <w:rFonts w:asciiTheme="minorHAnsi" w:hAnsiTheme="minorHAnsi"/>
                <w:color w:val="auto"/>
                <w:lang w:val="en-IE"/>
              </w:rPr>
              <w:t xml:space="preserve"> spring &amp; Dublin </w:t>
            </w:r>
            <w:r w:rsidR="00221E14" w:rsidRPr="00221E14">
              <w:rPr>
                <w:rFonts w:asciiTheme="minorHAnsi" w:hAnsiTheme="minorHAnsi"/>
                <w:color w:val="auto"/>
                <w:lang w:val="en-IE"/>
              </w:rPr>
              <w:t>clean-up</w:t>
            </w:r>
            <w:r w:rsidRPr="00221E14">
              <w:rPr>
                <w:rFonts w:asciiTheme="minorHAnsi" w:hAnsiTheme="minorHAnsi"/>
                <w:color w:val="auto"/>
                <w:lang w:val="en-IE"/>
              </w:rPr>
              <w:t xml:space="preserve"> day included.</w:t>
            </w:r>
          </w:p>
          <w:p w14:paraId="54186695" w14:textId="17EAF62C" w:rsidR="00D01D6A" w:rsidRPr="00221E14" w:rsidRDefault="005D3C66" w:rsidP="00D01D6A">
            <w:pPr>
              <w:pStyle w:val="Default"/>
              <w:spacing w:after="255"/>
              <w:rPr>
                <w:rFonts w:asciiTheme="minorHAnsi" w:hAnsiTheme="minorHAnsi"/>
                <w:color w:val="auto"/>
                <w:lang w:val="en-IE"/>
              </w:rPr>
            </w:pPr>
            <w:r w:rsidRPr="00221E14">
              <w:rPr>
                <w:rFonts w:asciiTheme="minorHAnsi" w:hAnsiTheme="minorHAnsi"/>
                <w:color w:val="auto"/>
                <w:lang w:val="en-IE"/>
              </w:rPr>
              <w:t>May: 184</w:t>
            </w:r>
          </w:p>
          <w:p w14:paraId="47243CA4" w14:textId="32B38E8C" w:rsidR="00D01D6A" w:rsidRPr="00657EED" w:rsidRDefault="005D3C66" w:rsidP="00D01D6A">
            <w:pPr>
              <w:pStyle w:val="Default"/>
              <w:spacing w:after="255"/>
              <w:rPr>
                <w:rFonts w:asciiTheme="minorHAnsi" w:hAnsiTheme="minorHAnsi"/>
                <w:color w:val="auto"/>
                <w:lang w:val="en-IE"/>
              </w:rPr>
            </w:pPr>
            <w:r>
              <w:rPr>
                <w:rFonts w:asciiTheme="minorHAnsi" w:hAnsiTheme="minorHAnsi"/>
                <w:color w:val="auto"/>
                <w:lang w:val="en-IE"/>
              </w:rPr>
              <w:t>June: 187</w:t>
            </w:r>
          </w:p>
        </w:tc>
      </w:tr>
      <w:tr w:rsidR="00D01D6A" w:rsidRPr="00657EED" w14:paraId="35F7B50F" w14:textId="77777777" w:rsidTr="00B12F15">
        <w:tc>
          <w:tcPr>
            <w:tcW w:w="4822" w:type="dxa"/>
            <w:shd w:val="clear" w:color="auto" w:fill="auto"/>
          </w:tcPr>
          <w:p w14:paraId="680F739B" w14:textId="26CFD346" w:rsidR="00D01D6A" w:rsidRPr="00657EED" w:rsidRDefault="00D01D6A" w:rsidP="00D01D6A">
            <w:pPr>
              <w:pStyle w:val="NormalWeb"/>
              <w:rPr>
                <w:rFonts w:asciiTheme="minorHAnsi" w:hAnsiTheme="minorHAnsi"/>
                <w:b/>
              </w:rPr>
            </w:pPr>
            <w:r w:rsidRPr="00657EED">
              <w:rPr>
                <w:rFonts w:asciiTheme="minorHAnsi" w:hAnsiTheme="minorHAnsi"/>
                <w:b/>
                <w:lang w:val="en-IE"/>
              </w:rPr>
              <w:t xml:space="preserve">Provide </w:t>
            </w:r>
            <w:r w:rsidR="00221E14" w:rsidRPr="00657EED">
              <w:rPr>
                <w:rFonts w:asciiTheme="minorHAnsi" w:hAnsiTheme="minorHAnsi"/>
                <w:b/>
                <w:lang w:val="en-IE"/>
              </w:rPr>
              <w:t>support and</w:t>
            </w:r>
            <w:r w:rsidRPr="00657EED">
              <w:rPr>
                <w:rFonts w:asciiTheme="minorHAnsi" w:hAnsiTheme="minorHAnsi"/>
                <w:b/>
                <w:lang w:val="en-IE"/>
              </w:rPr>
              <w:t xml:space="preserve"> administer the Green Schools Programme</w:t>
            </w:r>
          </w:p>
        </w:tc>
        <w:tc>
          <w:tcPr>
            <w:tcW w:w="1842" w:type="dxa"/>
            <w:shd w:val="clear" w:color="auto" w:fill="auto"/>
          </w:tcPr>
          <w:p w14:paraId="33D2F94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3FB19E7D" w14:textId="77777777" w:rsidR="00D01D6A" w:rsidRDefault="00D01D6A" w:rsidP="00D01D6A">
            <w:pPr>
              <w:pStyle w:val="Default"/>
              <w:spacing w:after="255"/>
              <w:rPr>
                <w:rFonts w:asciiTheme="minorHAnsi" w:eastAsia="Calibri" w:hAnsiTheme="minorHAnsi"/>
                <w:color w:val="auto"/>
              </w:rPr>
            </w:pPr>
            <w:r>
              <w:rPr>
                <w:rFonts w:asciiTheme="minorHAnsi" w:eastAsia="Calibri" w:hAnsiTheme="minorHAnsi"/>
                <w:color w:val="auto"/>
              </w:rPr>
              <w:t>Ongoing support provided to schools</w:t>
            </w:r>
          </w:p>
          <w:p w14:paraId="2AA924DB" w14:textId="26C42C27" w:rsidR="00D01D6A" w:rsidRPr="00657EED" w:rsidRDefault="00E507CB" w:rsidP="00D01D6A">
            <w:pPr>
              <w:pStyle w:val="Default"/>
              <w:spacing w:after="255"/>
              <w:rPr>
                <w:rFonts w:asciiTheme="minorHAnsi" w:eastAsia="Calibri" w:hAnsiTheme="minorHAnsi"/>
                <w:color w:val="auto"/>
              </w:rPr>
            </w:pPr>
            <w:r w:rsidRPr="00221E14">
              <w:rPr>
                <w:rFonts w:asciiTheme="minorHAnsi" w:eastAsia="Calibri" w:hAnsiTheme="minorHAnsi"/>
                <w:color w:val="auto"/>
              </w:rPr>
              <w:t>71</w:t>
            </w:r>
            <w:r w:rsidR="00D01D6A" w:rsidRPr="00221E14">
              <w:rPr>
                <w:rFonts w:asciiTheme="minorHAnsi" w:eastAsia="Calibri" w:hAnsiTheme="minorHAnsi"/>
                <w:color w:val="auto"/>
              </w:rPr>
              <w:t xml:space="preserve"> Workshops provided in Q</w:t>
            </w:r>
            <w:r w:rsidRPr="00221E14">
              <w:rPr>
                <w:rFonts w:asciiTheme="minorHAnsi" w:eastAsia="Calibri" w:hAnsiTheme="minorHAnsi"/>
                <w:color w:val="auto"/>
              </w:rPr>
              <w:t>2 For</w:t>
            </w:r>
            <w:r>
              <w:rPr>
                <w:rFonts w:asciiTheme="minorHAnsi" w:eastAsia="Calibri" w:hAnsiTheme="minorHAnsi"/>
                <w:color w:val="auto"/>
              </w:rPr>
              <w:t xml:space="preserve"> Eco week in April.</w:t>
            </w:r>
          </w:p>
        </w:tc>
      </w:tr>
      <w:tr w:rsidR="00D01D6A" w:rsidRPr="00657EED" w14:paraId="670DAE37" w14:textId="77777777" w:rsidTr="00B12F15">
        <w:tc>
          <w:tcPr>
            <w:tcW w:w="4822" w:type="dxa"/>
            <w:shd w:val="clear" w:color="auto" w:fill="auto"/>
          </w:tcPr>
          <w:p w14:paraId="7AE9CF92" w14:textId="77777777" w:rsidR="00D01D6A" w:rsidRPr="00657EED" w:rsidRDefault="00D01D6A" w:rsidP="00D01D6A">
            <w:pPr>
              <w:pStyle w:val="NormalWeb"/>
              <w:rPr>
                <w:rFonts w:asciiTheme="minorHAnsi" w:hAnsiTheme="minorHAnsi"/>
                <w:b/>
                <w:lang w:val="en-IE"/>
              </w:rPr>
            </w:pPr>
            <w:r w:rsidRPr="00221E14">
              <w:rPr>
                <w:rFonts w:asciiTheme="minorHAnsi" w:hAnsiTheme="minorHAnsi"/>
                <w:b/>
                <w:lang w:val="en-IE"/>
              </w:rPr>
              <w:t>Promote Seasonal Campaigns</w:t>
            </w:r>
          </w:p>
        </w:tc>
        <w:tc>
          <w:tcPr>
            <w:tcW w:w="1842" w:type="dxa"/>
            <w:shd w:val="clear" w:color="auto" w:fill="auto"/>
          </w:tcPr>
          <w:p w14:paraId="76CD0D0C"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3828" w:type="dxa"/>
            <w:shd w:val="clear" w:color="auto" w:fill="auto"/>
          </w:tcPr>
          <w:p w14:paraId="77454AB0" w14:textId="77777777" w:rsidR="00B12F15" w:rsidRDefault="00E507CB" w:rsidP="00E507CB">
            <w:pPr>
              <w:pStyle w:val="Default"/>
              <w:spacing w:after="255"/>
              <w:rPr>
                <w:rFonts w:asciiTheme="minorHAnsi" w:hAnsiTheme="minorHAnsi"/>
                <w:b/>
                <w:color w:val="auto"/>
                <w:lang w:val="en-IE"/>
              </w:rPr>
            </w:pPr>
            <w:r>
              <w:rPr>
                <w:rFonts w:asciiTheme="minorHAnsi" w:hAnsiTheme="minorHAnsi"/>
                <w:b/>
                <w:color w:val="auto"/>
                <w:lang w:val="en-IE"/>
              </w:rPr>
              <w:t>A</w:t>
            </w:r>
            <w:r w:rsidR="00221E14">
              <w:rPr>
                <w:rFonts w:asciiTheme="minorHAnsi" w:hAnsiTheme="minorHAnsi"/>
                <w:b/>
                <w:color w:val="auto"/>
                <w:lang w:val="en-IE"/>
              </w:rPr>
              <w:t>PRIL</w:t>
            </w:r>
            <w:r>
              <w:rPr>
                <w:rFonts w:asciiTheme="minorHAnsi" w:hAnsiTheme="minorHAnsi"/>
                <w:b/>
                <w:color w:val="auto"/>
                <w:lang w:val="en-IE"/>
              </w:rPr>
              <w:t>:</w:t>
            </w:r>
          </w:p>
          <w:p w14:paraId="2ABCBF03" w14:textId="3E5FAB8E" w:rsidR="00E507CB" w:rsidRPr="00B12F15" w:rsidRDefault="00E507CB" w:rsidP="00E507CB">
            <w:pPr>
              <w:pStyle w:val="Default"/>
              <w:spacing w:after="255"/>
              <w:rPr>
                <w:rFonts w:asciiTheme="minorHAnsi" w:hAnsiTheme="minorHAnsi"/>
                <w:b/>
                <w:color w:val="auto"/>
                <w:lang w:val="en-IE"/>
              </w:rPr>
            </w:pPr>
            <w:r w:rsidRPr="00E507CB">
              <w:rPr>
                <w:rFonts w:asciiTheme="minorHAnsi" w:hAnsiTheme="minorHAnsi"/>
                <w:bCs/>
                <w:color w:val="auto"/>
                <w:lang w:val="en-IE"/>
              </w:rPr>
              <w:t>Photo call with Mayor to launch Eco-week.</w:t>
            </w:r>
          </w:p>
          <w:p w14:paraId="21BCA806" w14:textId="0173EC19" w:rsidR="00E507CB" w:rsidRPr="00E507CB" w:rsidRDefault="00E507CB" w:rsidP="00E507CB">
            <w:pPr>
              <w:pStyle w:val="Default"/>
              <w:spacing w:after="255"/>
              <w:rPr>
                <w:rFonts w:asciiTheme="minorHAnsi" w:hAnsiTheme="minorHAnsi"/>
                <w:bCs/>
                <w:color w:val="auto"/>
                <w:lang w:val="en-IE"/>
              </w:rPr>
            </w:pPr>
            <w:r w:rsidRPr="00E507CB">
              <w:rPr>
                <w:rFonts w:asciiTheme="minorHAnsi" w:hAnsiTheme="minorHAnsi"/>
                <w:bCs/>
                <w:color w:val="auto"/>
                <w:lang w:val="en-IE"/>
              </w:rPr>
              <w:t>71 workshops organised for schools in SDCC area for eco-week</w:t>
            </w:r>
          </w:p>
          <w:p w14:paraId="57351B86" w14:textId="3DC2DA54" w:rsidR="00E507CB" w:rsidRDefault="00E507CB" w:rsidP="00E507CB">
            <w:pPr>
              <w:pStyle w:val="Default"/>
              <w:spacing w:after="255"/>
              <w:rPr>
                <w:rFonts w:asciiTheme="minorHAnsi" w:hAnsiTheme="minorHAnsi"/>
                <w:color w:val="auto"/>
                <w:lang w:val="en-IE"/>
              </w:rPr>
            </w:pPr>
            <w:r w:rsidRPr="00B47630">
              <w:rPr>
                <w:rFonts w:asciiTheme="minorHAnsi" w:hAnsiTheme="minorHAnsi"/>
                <w:color w:val="auto"/>
                <w:lang w:val="en-IE"/>
              </w:rPr>
              <w:t>Advertisements ongoing in cinema radio adverts</w:t>
            </w:r>
            <w:r>
              <w:rPr>
                <w:rFonts w:asciiTheme="minorHAnsi" w:hAnsiTheme="minorHAnsi"/>
                <w:color w:val="auto"/>
                <w:lang w:val="en-IE"/>
              </w:rPr>
              <w:t>.</w:t>
            </w:r>
          </w:p>
          <w:p w14:paraId="43F039DD" w14:textId="77777777" w:rsidR="001978DC" w:rsidRDefault="00E507CB" w:rsidP="00E507CB">
            <w:pPr>
              <w:pStyle w:val="Default"/>
              <w:spacing w:after="255"/>
              <w:rPr>
                <w:rFonts w:asciiTheme="minorHAnsi" w:hAnsiTheme="minorHAnsi"/>
                <w:color w:val="auto"/>
                <w:lang w:val="en-IE"/>
              </w:rPr>
            </w:pPr>
            <w:r w:rsidRPr="00E507CB">
              <w:rPr>
                <w:rFonts w:asciiTheme="minorHAnsi" w:hAnsiTheme="minorHAnsi"/>
                <w:color w:val="auto"/>
                <w:lang w:val="en-IE"/>
              </w:rPr>
              <w:t>New Community Minor Landscaping scheme is ongoing.</w:t>
            </w:r>
          </w:p>
          <w:p w14:paraId="0EE2D0D0" w14:textId="07903FE7" w:rsidR="00221E14" w:rsidRDefault="00E507CB" w:rsidP="00E507CB">
            <w:pPr>
              <w:pStyle w:val="Default"/>
              <w:spacing w:after="255"/>
              <w:rPr>
                <w:rFonts w:asciiTheme="minorHAnsi" w:hAnsiTheme="minorHAnsi"/>
                <w:color w:val="auto"/>
                <w:lang w:val="en-IE"/>
              </w:rPr>
            </w:pPr>
            <w:r w:rsidRPr="00E507CB">
              <w:rPr>
                <w:rFonts w:asciiTheme="minorHAnsi" w:hAnsiTheme="minorHAnsi"/>
                <w:color w:val="auto"/>
                <w:lang w:val="en-IE"/>
              </w:rPr>
              <w:t xml:space="preserve">NSC, Dublin </w:t>
            </w:r>
            <w:r w:rsidR="00221E14" w:rsidRPr="00E507CB">
              <w:rPr>
                <w:rFonts w:asciiTheme="minorHAnsi" w:hAnsiTheme="minorHAnsi"/>
                <w:color w:val="auto"/>
                <w:lang w:val="en-IE"/>
              </w:rPr>
              <w:t>Clean-up</w:t>
            </w:r>
            <w:r w:rsidRPr="00E507CB">
              <w:rPr>
                <w:rFonts w:asciiTheme="minorHAnsi" w:hAnsiTheme="minorHAnsi"/>
                <w:color w:val="auto"/>
                <w:lang w:val="en-IE"/>
              </w:rPr>
              <w:t xml:space="preserve"> day, Pooper </w:t>
            </w:r>
            <w:r w:rsidR="00221E14" w:rsidRPr="00E507CB">
              <w:rPr>
                <w:rFonts w:asciiTheme="minorHAnsi" w:hAnsiTheme="minorHAnsi"/>
                <w:color w:val="auto"/>
                <w:lang w:val="en-IE"/>
              </w:rPr>
              <w:t>scoopers all</w:t>
            </w:r>
            <w:r w:rsidRPr="00E507CB">
              <w:rPr>
                <w:rFonts w:asciiTheme="minorHAnsi" w:hAnsiTheme="minorHAnsi"/>
                <w:color w:val="auto"/>
                <w:lang w:val="en-IE"/>
              </w:rPr>
              <w:t xml:space="preserve"> ongoing campaigns.</w:t>
            </w:r>
          </w:p>
          <w:p w14:paraId="203A70D6" w14:textId="22E38E9D" w:rsidR="00221E14" w:rsidRDefault="00E507CB" w:rsidP="00E507CB">
            <w:pPr>
              <w:pStyle w:val="Default"/>
              <w:spacing w:after="255"/>
              <w:rPr>
                <w:rFonts w:asciiTheme="minorHAnsi" w:hAnsiTheme="minorHAnsi"/>
                <w:color w:val="auto"/>
                <w:lang w:val="en-IE"/>
              </w:rPr>
            </w:pPr>
            <w:r w:rsidRPr="00E507CB">
              <w:rPr>
                <w:rFonts w:asciiTheme="minorHAnsi" w:hAnsiTheme="minorHAnsi"/>
                <w:color w:val="auto"/>
                <w:lang w:val="en-IE"/>
              </w:rPr>
              <w:t>Master composter course starting again 2nd April- advertised out again.</w:t>
            </w:r>
          </w:p>
          <w:p w14:paraId="4093808F" w14:textId="2E7182BF" w:rsidR="00E507CB" w:rsidRDefault="00E507CB" w:rsidP="00E507CB">
            <w:pPr>
              <w:pStyle w:val="Default"/>
              <w:spacing w:after="255"/>
              <w:rPr>
                <w:rFonts w:asciiTheme="minorHAnsi" w:hAnsiTheme="minorHAnsi"/>
                <w:color w:val="auto"/>
                <w:lang w:val="en-IE"/>
              </w:rPr>
            </w:pPr>
            <w:r w:rsidRPr="00E507CB">
              <w:rPr>
                <w:rFonts w:asciiTheme="minorHAnsi" w:hAnsiTheme="minorHAnsi"/>
                <w:color w:val="auto"/>
                <w:lang w:val="en-IE"/>
              </w:rPr>
              <w:t>NSC 82 sign ups.</w:t>
            </w:r>
            <w:r>
              <w:rPr>
                <w:rFonts w:asciiTheme="minorHAnsi" w:hAnsiTheme="minorHAnsi"/>
                <w:color w:val="auto"/>
                <w:lang w:val="en-IE"/>
              </w:rPr>
              <w:t xml:space="preserve"> </w:t>
            </w:r>
            <w:r w:rsidRPr="00E507CB">
              <w:rPr>
                <w:rFonts w:asciiTheme="minorHAnsi" w:hAnsiTheme="minorHAnsi"/>
                <w:color w:val="auto"/>
                <w:lang w:val="en-IE"/>
              </w:rPr>
              <w:t xml:space="preserve">along with </w:t>
            </w:r>
            <w:r w:rsidR="00221E14" w:rsidRPr="00E507CB">
              <w:rPr>
                <w:rFonts w:asciiTheme="minorHAnsi" w:hAnsiTheme="minorHAnsi"/>
                <w:color w:val="auto"/>
                <w:lang w:val="en-IE"/>
              </w:rPr>
              <w:t>Dublin</w:t>
            </w:r>
            <w:r w:rsidRPr="00E507CB">
              <w:rPr>
                <w:rFonts w:asciiTheme="minorHAnsi" w:hAnsiTheme="minorHAnsi"/>
                <w:color w:val="auto"/>
                <w:lang w:val="en-IE"/>
              </w:rPr>
              <w:t xml:space="preserve"> community clean up 27th April 13 sign ups.</w:t>
            </w:r>
          </w:p>
          <w:p w14:paraId="450BB1D8" w14:textId="77777777" w:rsidR="00E507CB" w:rsidRPr="00E507CB" w:rsidRDefault="00E507CB" w:rsidP="00E507CB">
            <w:pPr>
              <w:pStyle w:val="Default"/>
              <w:spacing w:after="255"/>
              <w:rPr>
                <w:rFonts w:asciiTheme="minorHAnsi" w:hAnsiTheme="minorHAnsi"/>
                <w:b/>
                <w:bCs/>
                <w:color w:val="auto"/>
                <w:lang w:val="en-IE"/>
              </w:rPr>
            </w:pPr>
            <w:r w:rsidRPr="00E507CB">
              <w:rPr>
                <w:rFonts w:asciiTheme="minorHAnsi" w:hAnsiTheme="minorHAnsi"/>
                <w:b/>
                <w:bCs/>
                <w:color w:val="auto"/>
                <w:lang w:val="en-IE"/>
              </w:rPr>
              <w:t>MAY:</w:t>
            </w:r>
          </w:p>
          <w:p w14:paraId="196305D8" w14:textId="603AC93A" w:rsidR="00E507CB" w:rsidRDefault="00221E14" w:rsidP="00E507CB">
            <w:pPr>
              <w:rPr>
                <w:rFonts w:ascii="Calibri" w:hAnsi="Calibri" w:cs="Calibri"/>
                <w:color w:val="000000"/>
              </w:rPr>
            </w:pPr>
            <w:r>
              <w:rPr>
                <w:rFonts w:ascii="Calibri" w:hAnsi="Calibri" w:cs="Calibri"/>
                <w:color w:val="000000"/>
              </w:rPr>
              <w:t>W</w:t>
            </w:r>
            <w:r w:rsidR="00E507CB">
              <w:rPr>
                <w:rFonts w:ascii="Calibri" w:hAnsi="Calibri" w:cs="Calibri"/>
                <w:color w:val="000000"/>
              </w:rPr>
              <w:t>inn</w:t>
            </w:r>
            <w:r w:rsidR="001978DC">
              <w:rPr>
                <w:rFonts w:ascii="Calibri" w:hAnsi="Calibri" w:cs="Calibri"/>
                <w:color w:val="000000"/>
              </w:rPr>
              <w:t>ing</w:t>
            </w:r>
            <w:r w:rsidR="00E507CB">
              <w:rPr>
                <w:rFonts w:ascii="Calibri" w:hAnsi="Calibri" w:cs="Calibri"/>
                <w:color w:val="000000"/>
              </w:rPr>
              <w:t xml:space="preserve"> posters </w:t>
            </w:r>
            <w:r w:rsidR="001978DC">
              <w:rPr>
                <w:rFonts w:ascii="Calibri" w:hAnsi="Calibri" w:cs="Calibri"/>
                <w:color w:val="000000"/>
              </w:rPr>
              <w:t xml:space="preserve">from Kids competition </w:t>
            </w:r>
            <w:r w:rsidR="00E507CB">
              <w:rPr>
                <w:rFonts w:ascii="Calibri" w:hAnsi="Calibri" w:cs="Calibri"/>
                <w:color w:val="000000"/>
              </w:rPr>
              <w:t>sent out to all schools.</w:t>
            </w:r>
          </w:p>
          <w:p w14:paraId="30FC1E9E" w14:textId="79F1D0B4" w:rsidR="00221E14" w:rsidRDefault="00E507CB" w:rsidP="00E507CB">
            <w:pPr>
              <w:rPr>
                <w:rFonts w:ascii="Calibri" w:hAnsi="Calibri" w:cs="Calibri"/>
                <w:color w:val="000000"/>
              </w:rPr>
            </w:pPr>
            <w:r>
              <w:rPr>
                <w:rFonts w:ascii="Calibri" w:hAnsi="Calibri" w:cs="Calibri"/>
                <w:color w:val="000000"/>
              </w:rPr>
              <w:t xml:space="preserve">New Community Minor Landscaping scheme is ongoing. </w:t>
            </w:r>
          </w:p>
          <w:p w14:paraId="729DF666" w14:textId="4C9196C2" w:rsidR="00221E14" w:rsidRDefault="00E507CB" w:rsidP="00221E14">
            <w:pPr>
              <w:rPr>
                <w:rFonts w:ascii="Calibri" w:hAnsi="Calibri" w:cs="Calibri"/>
                <w:color w:val="000000"/>
              </w:rPr>
            </w:pPr>
            <w:r>
              <w:rPr>
                <w:rFonts w:ascii="Calibri" w:hAnsi="Calibri" w:cs="Calibri"/>
                <w:color w:val="000000"/>
              </w:rPr>
              <w:t xml:space="preserve">Dublin Art Canvas selection process for boxes </w:t>
            </w:r>
            <w:r w:rsidR="001978DC">
              <w:rPr>
                <w:rFonts w:ascii="Calibri" w:hAnsi="Calibri" w:cs="Calibri"/>
                <w:color w:val="000000"/>
              </w:rPr>
              <w:t>carried out</w:t>
            </w:r>
          </w:p>
          <w:p w14:paraId="19EBA0DD" w14:textId="31028E9B" w:rsidR="00E507CB" w:rsidRDefault="0034762F" w:rsidP="00E507CB">
            <w:pPr>
              <w:rPr>
                <w:rFonts w:ascii="Calibri" w:hAnsi="Calibri" w:cs="Calibri"/>
                <w:color w:val="000000"/>
              </w:rPr>
            </w:pPr>
            <w:r w:rsidRPr="00B47630">
              <w:t>Advertisements ongoing in cinema radio adverts</w:t>
            </w:r>
            <w:r>
              <w:t>.</w:t>
            </w:r>
            <w:r w:rsidR="00E507CB">
              <w:t xml:space="preserve">                                         </w:t>
            </w:r>
          </w:p>
          <w:p w14:paraId="22974BEC" w14:textId="6B0D6C0C" w:rsidR="0034762F" w:rsidRPr="0034762F" w:rsidRDefault="0034762F" w:rsidP="00E507CB">
            <w:pPr>
              <w:rPr>
                <w:rFonts w:ascii="Calibri" w:hAnsi="Calibri" w:cs="Calibri"/>
                <w:b/>
                <w:bCs/>
                <w:color w:val="000000"/>
              </w:rPr>
            </w:pPr>
            <w:r w:rsidRPr="0034762F">
              <w:rPr>
                <w:rFonts w:ascii="Calibri" w:hAnsi="Calibri" w:cs="Calibri"/>
                <w:b/>
                <w:bCs/>
                <w:color w:val="000000"/>
              </w:rPr>
              <w:t>J</w:t>
            </w:r>
            <w:r w:rsidR="00B12F15">
              <w:rPr>
                <w:rFonts w:ascii="Calibri" w:hAnsi="Calibri" w:cs="Calibri"/>
                <w:b/>
                <w:bCs/>
                <w:color w:val="000000"/>
              </w:rPr>
              <w:t>UNE</w:t>
            </w:r>
            <w:r w:rsidRPr="0034762F">
              <w:rPr>
                <w:rFonts w:ascii="Calibri" w:hAnsi="Calibri" w:cs="Calibri"/>
                <w:b/>
                <w:bCs/>
                <w:color w:val="000000"/>
              </w:rPr>
              <w:t xml:space="preserve">: </w:t>
            </w:r>
          </w:p>
          <w:p w14:paraId="565A4D08" w14:textId="77777777" w:rsidR="0034762F" w:rsidRDefault="0034762F" w:rsidP="0034762F">
            <w:pPr>
              <w:rPr>
                <w:rFonts w:ascii="Calibri" w:hAnsi="Calibri" w:cs="Calibri"/>
                <w:color w:val="000000"/>
              </w:rPr>
            </w:pPr>
            <w:r>
              <w:rPr>
                <w:rFonts w:ascii="Calibri" w:hAnsi="Calibri" w:cs="Calibri"/>
                <w:color w:val="000000"/>
              </w:rPr>
              <w:t>Pooper scoopers available for all groups, will be promoted again to TT groups.</w:t>
            </w:r>
          </w:p>
          <w:p w14:paraId="42956BFD" w14:textId="77777777" w:rsidR="00221E14" w:rsidRDefault="0034762F" w:rsidP="0034762F">
            <w:pPr>
              <w:rPr>
                <w:rFonts w:ascii="Calibri" w:hAnsi="Calibri" w:cs="Calibri"/>
                <w:color w:val="000000"/>
              </w:rPr>
            </w:pPr>
            <w:r>
              <w:rPr>
                <w:rFonts w:ascii="Calibri" w:hAnsi="Calibri" w:cs="Calibri"/>
                <w:color w:val="000000"/>
              </w:rPr>
              <w:t>New Community Minor Landscaping scheme is ongoing.</w:t>
            </w:r>
          </w:p>
          <w:p w14:paraId="70C5D0F5" w14:textId="2884C8E2" w:rsidR="00221E14" w:rsidRDefault="0034762F" w:rsidP="0034762F">
            <w:pPr>
              <w:rPr>
                <w:rFonts w:ascii="Calibri" w:hAnsi="Calibri" w:cs="Calibri"/>
                <w:color w:val="000000"/>
              </w:rPr>
            </w:pPr>
            <w:r>
              <w:rPr>
                <w:rFonts w:ascii="Calibri" w:hAnsi="Calibri" w:cs="Calibri"/>
                <w:color w:val="000000"/>
              </w:rPr>
              <w:t>Dublin Art Canvas</w:t>
            </w:r>
            <w:r w:rsidR="001978DC">
              <w:rPr>
                <w:rFonts w:ascii="Calibri" w:hAnsi="Calibri" w:cs="Calibri"/>
                <w:color w:val="000000"/>
              </w:rPr>
              <w:t xml:space="preserve">: work on selected </w:t>
            </w:r>
            <w:r>
              <w:rPr>
                <w:rFonts w:ascii="Calibri" w:hAnsi="Calibri" w:cs="Calibri"/>
                <w:color w:val="000000"/>
              </w:rPr>
              <w:t xml:space="preserve">boxes </w:t>
            </w:r>
            <w:r w:rsidR="001978DC">
              <w:rPr>
                <w:rFonts w:ascii="Calibri" w:hAnsi="Calibri" w:cs="Calibri"/>
                <w:color w:val="000000"/>
              </w:rPr>
              <w:t>commenced</w:t>
            </w:r>
          </w:p>
          <w:p w14:paraId="7D6690C2" w14:textId="77777777" w:rsidR="00221E14" w:rsidRDefault="0034762F" w:rsidP="0034762F">
            <w:pPr>
              <w:rPr>
                <w:rFonts w:ascii="Calibri" w:hAnsi="Calibri" w:cs="Calibri"/>
                <w:color w:val="000000"/>
              </w:rPr>
            </w:pPr>
            <w:r>
              <w:rPr>
                <w:rFonts w:ascii="Calibri" w:hAnsi="Calibri" w:cs="Calibri"/>
                <w:color w:val="000000"/>
              </w:rPr>
              <w:t>Stop food waste week June 12th-19th.</w:t>
            </w:r>
          </w:p>
          <w:p w14:paraId="7629012A" w14:textId="77777777" w:rsidR="001978DC" w:rsidRDefault="0034762F" w:rsidP="0034762F">
            <w:pPr>
              <w:rPr>
                <w:rFonts w:ascii="Calibri" w:hAnsi="Calibri" w:cs="Calibri"/>
                <w:color w:val="000000"/>
              </w:rPr>
            </w:pPr>
            <w:r>
              <w:rPr>
                <w:rFonts w:ascii="Calibri" w:hAnsi="Calibri" w:cs="Calibri"/>
                <w:color w:val="000000"/>
              </w:rPr>
              <w:t xml:space="preserve">Dashboard dining campaign being developed. </w:t>
            </w:r>
          </w:p>
          <w:p w14:paraId="33C6D4D9" w14:textId="091B44BF" w:rsidR="00221E14" w:rsidRDefault="0034762F" w:rsidP="0034762F">
            <w:pPr>
              <w:rPr>
                <w:rFonts w:ascii="Calibri" w:hAnsi="Calibri" w:cs="Calibri"/>
                <w:color w:val="000000"/>
              </w:rPr>
            </w:pPr>
            <w:r>
              <w:rPr>
                <w:rFonts w:ascii="Calibri" w:hAnsi="Calibri" w:cs="Calibri"/>
                <w:color w:val="000000"/>
              </w:rPr>
              <w:t>Trifocal food waste seminar 14th June.</w:t>
            </w:r>
          </w:p>
          <w:p w14:paraId="1EACD254" w14:textId="25E36162" w:rsidR="00D01D6A" w:rsidRPr="00221E14" w:rsidRDefault="0034762F" w:rsidP="00221E14">
            <w:pPr>
              <w:rPr>
                <w:rFonts w:ascii="Calibri" w:hAnsi="Calibri" w:cs="Calibri"/>
                <w:color w:val="000000"/>
              </w:rPr>
            </w:pPr>
            <w:r>
              <w:rPr>
                <w:rFonts w:ascii="Calibri" w:hAnsi="Calibri" w:cs="Calibri"/>
                <w:color w:val="000000"/>
              </w:rPr>
              <w:t>Hessian bags given to allotments.</w:t>
            </w:r>
          </w:p>
        </w:tc>
      </w:tr>
    </w:tbl>
    <w:p w14:paraId="12E15BAF" w14:textId="77777777" w:rsidR="00847086" w:rsidRPr="00C87D7E" w:rsidRDefault="00847086" w:rsidP="00847086">
      <w:pPr>
        <w:pStyle w:val="Default"/>
        <w:spacing w:after="255"/>
        <w:rPr>
          <w:rFonts w:ascii="Verdana" w:hAnsi="Verdana"/>
          <w:b/>
          <w:lang w:val="en-IE"/>
        </w:rPr>
      </w:pPr>
      <w:bookmarkStart w:id="0" w:name="_GoBack"/>
      <w:bookmarkEnd w:id="0"/>
    </w:p>
    <w:sectPr w:rsidR="00847086" w:rsidRPr="00C87D7E" w:rsidSect="00B12F15">
      <w:headerReference w:type="default" r:id="rId8"/>
      <w:footerReference w:type="default" r:id="rId9"/>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2DE2" w14:textId="77777777" w:rsidR="00B12F15" w:rsidRDefault="00B12F15" w:rsidP="00B12F15">
      <w:pPr>
        <w:spacing w:after="0" w:line="240" w:lineRule="auto"/>
      </w:pPr>
      <w:r>
        <w:separator/>
      </w:r>
    </w:p>
  </w:endnote>
  <w:endnote w:type="continuationSeparator" w:id="0">
    <w:p w14:paraId="47D10B50" w14:textId="77777777" w:rsidR="00B12F15" w:rsidRDefault="00B12F15" w:rsidP="00B1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52075"/>
      <w:docPartObj>
        <w:docPartGallery w:val="Page Numbers (Bottom of Page)"/>
        <w:docPartUnique/>
      </w:docPartObj>
    </w:sdtPr>
    <w:sdtContent>
      <w:sdt>
        <w:sdtPr>
          <w:id w:val="-1705238520"/>
          <w:docPartObj>
            <w:docPartGallery w:val="Page Numbers (Top of Page)"/>
            <w:docPartUnique/>
          </w:docPartObj>
        </w:sdtPr>
        <w:sdtContent>
          <w:p w14:paraId="792ECAD8" w14:textId="1C57C4F6" w:rsidR="00B12F15" w:rsidRDefault="00B12F15" w:rsidP="00B12F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D09F73" w14:textId="77777777" w:rsidR="00B12F15" w:rsidRDefault="00B1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036F" w14:textId="77777777" w:rsidR="00B12F15" w:rsidRDefault="00B12F15" w:rsidP="00B12F15">
      <w:pPr>
        <w:spacing w:after="0" w:line="240" w:lineRule="auto"/>
      </w:pPr>
      <w:r>
        <w:separator/>
      </w:r>
    </w:p>
  </w:footnote>
  <w:footnote w:type="continuationSeparator" w:id="0">
    <w:p w14:paraId="6EC0E113" w14:textId="77777777" w:rsidR="00B12F15" w:rsidRDefault="00B12F15" w:rsidP="00B1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1184" w14:textId="77777777" w:rsidR="00B12F15" w:rsidRPr="00657EED" w:rsidRDefault="00B12F15" w:rsidP="00B12F15">
    <w:pPr>
      <w:spacing w:after="0" w:line="240" w:lineRule="auto"/>
      <w:jc w:val="center"/>
      <w:rPr>
        <w:rFonts w:eastAsia="Verdana" w:cs="Verdana"/>
        <w:b/>
        <w:sz w:val="24"/>
        <w:szCs w:val="24"/>
      </w:rPr>
    </w:pPr>
    <w:r>
      <w:rPr>
        <w:rFonts w:eastAsia="Verdana" w:cs="Verdana"/>
        <w:b/>
        <w:sz w:val="24"/>
        <w:szCs w:val="24"/>
      </w:rPr>
      <w:t xml:space="preserve">Litter Management Plan: </w:t>
    </w:r>
    <w:r w:rsidRPr="00657EED">
      <w:rPr>
        <w:rFonts w:eastAsia="Verdana" w:cs="Verdana"/>
        <w:b/>
        <w:sz w:val="24"/>
        <w:szCs w:val="24"/>
      </w:rPr>
      <w:t xml:space="preserve">Action Plan </w:t>
    </w:r>
    <w:r>
      <w:rPr>
        <w:rFonts w:eastAsia="Verdana" w:cs="Verdana"/>
        <w:b/>
        <w:sz w:val="24"/>
        <w:szCs w:val="24"/>
      </w:rPr>
      <w:t xml:space="preserve">2019 Q2 Update September </w:t>
    </w:r>
    <w:r w:rsidRPr="00657EED">
      <w:rPr>
        <w:rFonts w:eastAsia="Verdana" w:cs="Verdana"/>
        <w:b/>
        <w:sz w:val="24"/>
        <w:szCs w:val="24"/>
      </w:rPr>
      <w:t>2019 ACM</w:t>
    </w:r>
  </w:p>
  <w:p w14:paraId="3E64A05E" w14:textId="77777777" w:rsidR="00B12F15" w:rsidRDefault="00B12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F13"/>
    <w:multiLevelType w:val="hybridMultilevel"/>
    <w:tmpl w:val="F30E2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FB58D0"/>
    <w:multiLevelType w:val="hybridMultilevel"/>
    <w:tmpl w:val="B5785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77BAF"/>
    <w:multiLevelType w:val="hybridMultilevel"/>
    <w:tmpl w:val="74BC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944771"/>
    <w:multiLevelType w:val="hybridMultilevel"/>
    <w:tmpl w:val="C958E140"/>
    <w:lvl w:ilvl="0" w:tplc="13CA89FC">
      <w:start w:val="1"/>
      <w:numFmt w:val="decimal"/>
      <w:lvlText w:val="%1."/>
      <w:lvlJc w:val="left"/>
      <w:pPr>
        <w:ind w:left="720" w:hanging="360"/>
      </w:pPr>
      <w:rPr>
        <w:rFonts w:asciiTheme="minorHAnsi" w:eastAsiaTheme="minorEastAsia"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CA252E"/>
    <w:multiLevelType w:val="hybridMultilevel"/>
    <w:tmpl w:val="0D48F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AA7E4A"/>
    <w:multiLevelType w:val="hybridMultilevel"/>
    <w:tmpl w:val="F5B01B0E"/>
    <w:lvl w:ilvl="0" w:tplc="2788F14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EE2264"/>
    <w:multiLevelType w:val="hybridMultilevel"/>
    <w:tmpl w:val="3954D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19"/>
    <w:rsid w:val="00000E0A"/>
    <w:rsid w:val="00004314"/>
    <w:rsid w:val="000143CA"/>
    <w:rsid w:val="00016D18"/>
    <w:rsid w:val="00034BB5"/>
    <w:rsid w:val="00080097"/>
    <w:rsid w:val="00080E6B"/>
    <w:rsid w:val="0009211C"/>
    <w:rsid w:val="000A72D3"/>
    <w:rsid w:val="000B1139"/>
    <w:rsid w:val="000B31A6"/>
    <w:rsid w:val="000B6BC0"/>
    <w:rsid w:val="000B7954"/>
    <w:rsid w:val="000C2640"/>
    <w:rsid w:val="000D642E"/>
    <w:rsid w:val="001070DC"/>
    <w:rsid w:val="00110556"/>
    <w:rsid w:val="00121FCF"/>
    <w:rsid w:val="001415D0"/>
    <w:rsid w:val="001615DC"/>
    <w:rsid w:val="001739A5"/>
    <w:rsid w:val="001978DC"/>
    <w:rsid w:val="001B363A"/>
    <w:rsid w:val="001B48BD"/>
    <w:rsid w:val="001B7C76"/>
    <w:rsid w:val="001C595B"/>
    <w:rsid w:val="002019E4"/>
    <w:rsid w:val="00217523"/>
    <w:rsid w:val="00221E14"/>
    <w:rsid w:val="00226B33"/>
    <w:rsid w:val="00234037"/>
    <w:rsid w:val="00260906"/>
    <w:rsid w:val="002830A6"/>
    <w:rsid w:val="002927C1"/>
    <w:rsid w:val="002B5695"/>
    <w:rsid w:val="002C2D57"/>
    <w:rsid w:val="002D233E"/>
    <w:rsid w:val="002D382C"/>
    <w:rsid w:val="002D4766"/>
    <w:rsid w:val="002E148F"/>
    <w:rsid w:val="002E1FA6"/>
    <w:rsid w:val="002F05CB"/>
    <w:rsid w:val="00306843"/>
    <w:rsid w:val="00323C86"/>
    <w:rsid w:val="00343C45"/>
    <w:rsid w:val="0034762F"/>
    <w:rsid w:val="00360C0C"/>
    <w:rsid w:val="00365C54"/>
    <w:rsid w:val="00392667"/>
    <w:rsid w:val="00393ED4"/>
    <w:rsid w:val="003B0248"/>
    <w:rsid w:val="003B554F"/>
    <w:rsid w:val="003C5C5D"/>
    <w:rsid w:val="003F3BF4"/>
    <w:rsid w:val="003F3F0D"/>
    <w:rsid w:val="00403C19"/>
    <w:rsid w:val="00406259"/>
    <w:rsid w:val="00411530"/>
    <w:rsid w:val="004130EF"/>
    <w:rsid w:val="00413FBA"/>
    <w:rsid w:val="00414E6E"/>
    <w:rsid w:val="00415FDA"/>
    <w:rsid w:val="00416BF2"/>
    <w:rsid w:val="00442A1C"/>
    <w:rsid w:val="004431DE"/>
    <w:rsid w:val="00444F06"/>
    <w:rsid w:val="00455733"/>
    <w:rsid w:val="004562A4"/>
    <w:rsid w:val="00484F63"/>
    <w:rsid w:val="00492E4E"/>
    <w:rsid w:val="00495A0A"/>
    <w:rsid w:val="004A05F3"/>
    <w:rsid w:val="004A7A73"/>
    <w:rsid w:val="004B111C"/>
    <w:rsid w:val="004C1902"/>
    <w:rsid w:val="004D7030"/>
    <w:rsid w:val="004E1CB6"/>
    <w:rsid w:val="004F1E9E"/>
    <w:rsid w:val="00502521"/>
    <w:rsid w:val="00534D90"/>
    <w:rsid w:val="00555A36"/>
    <w:rsid w:val="00555F8E"/>
    <w:rsid w:val="00576E02"/>
    <w:rsid w:val="00581CDB"/>
    <w:rsid w:val="005A65E8"/>
    <w:rsid w:val="005A78B7"/>
    <w:rsid w:val="005C3214"/>
    <w:rsid w:val="005D16FD"/>
    <w:rsid w:val="005D3C66"/>
    <w:rsid w:val="005E1F75"/>
    <w:rsid w:val="005F5A45"/>
    <w:rsid w:val="00610F9A"/>
    <w:rsid w:val="00615E6B"/>
    <w:rsid w:val="00632861"/>
    <w:rsid w:val="00634890"/>
    <w:rsid w:val="00657EED"/>
    <w:rsid w:val="0066589C"/>
    <w:rsid w:val="006930DD"/>
    <w:rsid w:val="00693BC2"/>
    <w:rsid w:val="006960BE"/>
    <w:rsid w:val="006B74A7"/>
    <w:rsid w:val="006E4A45"/>
    <w:rsid w:val="006E539E"/>
    <w:rsid w:val="006F0B98"/>
    <w:rsid w:val="006F59FD"/>
    <w:rsid w:val="006F6F6A"/>
    <w:rsid w:val="00712E60"/>
    <w:rsid w:val="007223E5"/>
    <w:rsid w:val="007438BB"/>
    <w:rsid w:val="00751F18"/>
    <w:rsid w:val="00761D2B"/>
    <w:rsid w:val="007732B3"/>
    <w:rsid w:val="007A7EB5"/>
    <w:rsid w:val="007C31BC"/>
    <w:rsid w:val="00813A9C"/>
    <w:rsid w:val="00815568"/>
    <w:rsid w:val="008226B6"/>
    <w:rsid w:val="00845B5B"/>
    <w:rsid w:val="00847086"/>
    <w:rsid w:val="008515AD"/>
    <w:rsid w:val="00855241"/>
    <w:rsid w:val="00863FF1"/>
    <w:rsid w:val="008A21D1"/>
    <w:rsid w:val="008A7AD8"/>
    <w:rsid w:val="008B62EF"/>
    <w:rsid w:val="008D099A"/>
    <w:rsid w:val="008D14E2"/>
    <w:rsid w:val="0091015A"/>
    <w:rsid w:val="0093306E"/>
    <w:rsid w:val="009432CB"/>
    <w:rsid w:val="009453FF"/>
    <w:rsid w:val="00951183"/>
    <w:rsid w:val="00963547"/>
    <w:rsid w:val="009652FE"/>
    <w:rsid w:val="00971C88"/>
    <w:rsid w:val="009A5E8B"/>
    <w:rsid w:val="009A618D"/>
    <w:rsid w:val="009D37F6"/>
    <w:rsid w:val="009F62C2"/>
    <w:rsid w:val="00A05371"/>
    <w:rsid w:val="00A2665C"/>
    <w:rsid w:val="00A8665D"/>
    <w:rsid w:val="00AA02F4"/>
    <w:rsid w:val="00AA50D1"/>
    <w:rsid w:val="00AD17EC"/>
    <w:rsid w:val="00AE43FF"/>
    <w:rsid w:val="00B042C5"/>
    <w:rsid w:val="00B10693"/>
    <w:rsid w:val="00B10B2E"/>
    <w:rsid w:val="00B12F15"/>
    <w:rsid w:val="00B17FFB"/>
    <w:rsid w:val="00B331DD"/>
    <w:rsid w:val="00B438EB"/>
    <w:rsid w:val="00B47213"/>
    <w:rsid w:val="00B47630"/>
    <w:rsid w:val="00B719A8"/>
    <w:rsid w:val="00B87919"/>
    <w:rsid w:val="00B92E92"/>
    <w:rsid w:val="00BD2839"/>
    <w:rsid w:val="00BD693D"/>
    <w:rsid w:val="00BE0157"/>
    <w:rsid w:val="00BE7E44"/>
    <w:rsid w:val="00C04BF5"/>
    <w:rsid w:val="00C207C3"/>
    <w:rsid w:val="00C26D05"/>
    <w:rsid w:val="00C318E0"/>
    <w:rsid w:val="00C367D3"/>
    <w:rsid w:val="00C3731E"/>
    <w:rsid w:val="00C44EDB"/>
    <w:rsid w:val="00C5487E"/>
    <w:rsid w:val="00C5571A"/>
    <w:rsid w:val="00C56B3E"/>
    <w:rsid w:val="00C57D15"/>
    <w:rsid w:val="00C675E3"/>
    <w:rsid w:val="00C70F4C"/>
    <w:rsid w:val="00C774BA"/>
    <w:rsid w:val="00C938F8"/>
    <w:rsid w:val="00CB01BA"/>
    <w:rsid w:val="00CD2D7B"/>
    <w:rsid w:val="00CE3929"/>
    <w:rsid w:val="00CE46B7"/>
    <w:rsid w:val="00CF03EB"/>
    <w:rsid w:val="00D0071B"/>
    <w:rsid w:val="00D01D6A"/>
    <w:rsid w:val="00D02ADA"/>
    <w:rsid w:val="00D30505"/>
    <w:rsid w:val="00D45D32"/>
    <w:rsid w:val="00D512E3"/>
    <w:rsid w:val="00D71DC1"/>
    <w:rsid w:val="00D75E00"/>
    <w:rsid w:val="00D87118"/>
    <w:rsid w:val="00DB4CD1"/>
    <w:rsid w:val="00DB5F27"/>
    <w:rsid w:val="00DC2DF6"/>
    <w:rsid w:val="00DC4684"/>
    <w:rsid w:val="00DD04B5"/>
    <w:rsid w:val="00DD070B"/>
    <w:rsid w:val="00DD333F"/>
    <w:rsid w:val="00E25F04"/>
    <w:rsid w:val="00E318D3"/>
    <w:rsid w:val="00E406B4"/>
    <w:rsid w:val="00E507CB"/>
    <w:rsid w:val="00E75EF2"/>
    <w:rsid w:val="00E84D0C"/>
    <w:rsid w:val="00E85B72"/>
    <w:rsid w:val="00E902E2"/>
    <w:rsid w:val="00EB2917"/>
    <w:rsid w:val="00EB57D4"/>
    <w:rsid w:val="00EC6244"/>
    <w:rsid w:val="00EC6926"/>
    <w:rsid w:val="00ED08C7"/>
    <w:rsid w:val="00ED3A4D"/>
    <w:rsid w:val="00ED3F24"/>
    <w:rsid w:val="00EE21E7"/>
    <w:rsid w:val="00EE345D"/>
    <w:rsid w:val="00F04E99"/>
    <w:rsid w:val="00F05C40"/>
    <w:rsid w:val="00F1252A"/>
    <w:rsid w:val="00F14570"/>
    <w:rsid w:val="00F233EC"/>
    <w:rsid w:val="00F24364"/>
    <w:rsid w:val="00F51CE1"/>
    <w:rsid w:val="00F52ABD"/>
    <w:rsid w:val="00F53002"/>
    <w:rsid w:val="00F87291"/>
    <w:rsid w:val="00F9078A"/>
    <w:rsid w:val="00F9224D"/>
    <w:rsid w:val="00FA06A4"/>
    <w:rsid w:val="00FC0DB4"/>
    <w:rsid w:val="00FC7AA1"/>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3687"/>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uiPriority w:val="99"/>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 w:type="paragraph" w:styleId="NoSpacing">
    <w:name w:val="No Spacing"/>
    <w:uiPriority w:val="1"/>
    <w:qFormat/>
    <w:rsid w:val="00A05371"/>
    <w:pPr>
      <w:spacing w:after="0" w:line="240" w:lineRule="auto"/>
    </w:pPr>
  </w:style>
  <w:style w:type="paragraph" w:styleId="Header">
    <w:name w:val="header"/>
    <w:basedOn w:val="Normal"/>
    <w:link w:val="HeaderChar"/>
    <w:uiPriority w:val="99"/>
    <w:unhideWhenUsed/>
    <w:rsid w:val="00B12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F15"/>
  </w:style>
  <w:style w:type="paragraph" w:styleId="Footer">
    <w:name w:val="footer"/>
    <w:basedOn w:val="Normal"/>
    <w:link w:val="FooterChar"/>
    <w:uiPriority w:val="99"/>
    <w:unhideWhenUsed/>
    <w:rsid w:val="00B12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2831">
      <w:bodyDiv w:val="1"/>
      <w:marLeft w:val="0"/>
      <w:marRight w:val="0"/>
      <w:marTop w:val="0"/>
      <w:marBottom w:val="0"/>
      <w:divBdr>
        <w:top w:val="none" w:sz="0" w:space="0" w:color="auto"/>
        <w:left w:val="none" w:sz="0" w:space="0" w:color="auto"/>
        <w:bottom w:val="none" w:sz="0" w:space="0" w:color="auto"/>
        <w:right w:val="none" w:sz="0" w:space="0" w:color="auto"/>
      </w:divBdr>
    </w:div>
    <w:div w:id="262609397">
      <w:bodyDiv w:val="1"/>
      <w:marLeft w:val="0"/>
      <w:marRight w:val="0"/>
      <w:marTop w:val="0"/>
      <w:marBottom w:val="0"/>
      <w:divBdr>
        <w:top w:val="none" w:sz="0" w:space="0" w:color="auto"/>
        <w:left w:val="none" w:sz="0" w:space="0" w:color="auto"/>
        <w:bottom w:val="none" w:sz="0" w:space="0" w:color="auto"/>
        <w:right w:val="none" w:sz="0" w:space="0" w:color="auto"/>
      </w:divBdr>
    </w:div>
    <w:div w:id="584151472">
      <w:bodyDiv w:val="1"/>
      <w:marLeft w:val="0"/>
      <w:marRight w:val="0"/>
      <w:marTop w:val="0"/>
      <w:marBottom w:val="0"/>
      <w:divBdr>
        <w:top w:val="none" w:sz="0" w:space="0" w:color="auto"/>
        <w:left w:val="none" w:sz="0" w:space="0" w:color="auto"/>
        <w:bottom w:val="none" w:sz="0" w:space="0" w:color="auto"/>
        <w:right w:val="none" w:sz="0" w:space="0" w:color="auto"/>
      </w:divBdr>
    </w:div>
    <w:div w:id="656617845">
      <w:bodyDiv w:val="1"/>
      <w:marLeft w:val="0"/>
      <w:marRight w:val="0"/>
      <w:marTop w:val="0"/>
      <w:marBottom w:val="0"/>
      <w:divBdr>
        <w:top w:val="none" w:sz="0" w:space="0" w:color="auto"/>
        <w:left w:val="none" w:sz="0" w:space="0" w:color="auto"/>
        <w:bottom w:val="none" w:sz="0" w:space="0" w:color="auto"/>
        <w:right w:val="none" w:sz="0" w:space="0" w:color="auto"/>
      </w:divBdr>
    </w:div>
    <w:div w:id="659651742">
      <w:bodyDiv w:val="1"/>
      <w:marLeft w:val="0"/>
      <w:marRight w:val="0"/>
      <w:marTop w:val="0"/>
      <w:marBottom w:val="0"/>
      <w:divBdr>
        <w:top w:val="none" w:sz="0" w:space="0" w:color="auto"/>
        <w:left w:val="none" w:sz="0" w:space="0" w:color="auto"/>
        <w:bottom w:val="none" w:sz="0" w:space="0" w:color="auto"/>
        <w:right w:val="none" w:sz="0" w:space="0" w:color="auto"/>
      </w:divBdr>
    </w:div>
    <w:div w:id="675226495">
      <w:bodyDiv w:val="1"/>
      <w:marLeft w:val="0"/>
      <w:marRight w:val="0"/>
      <w:marTop w:val="0"/>
      <w:marBottom w:val="0"/>
      <w:divBdr>
        <w:top w:val="none" w:sz="0" w:space="0" w:color="auto"/>
        <w:left w:val="none" w:sz="0" w:space="0" w:color="auto"/>
        <w:bottom w:val="none" w:sz="0" w:space="0" w:color="auto"/>
        <w:right w:val="none" w:sz="0" w:space="0" w:color="auto"/>
      </w:divBdr>
    </w:div>
    <w:div w:id="696783633">
      <w:bodyDiv w:val="1"/>
      <w:marLeft w:val="0"/>
      <w:marRight w:val="0"/>
      <w:marTop w:val="0"/>
      <w:marBottom w:val="0"/>
      <w:divBdr>
        <w:top w:val="none" w:sz="0" w:space="0" w:color="auto"/>
        <w:left w:val="none" w:sz="0" w:space="0" w:color="auto"/>
        <w:bottom w:val="none" w:sz="0" w:space="0" w:color="auto"/>
        <w:right w:val="none" w:sz="0" w:space="0" w:color="auto"/>
      </w:divBdr>
    </w:div>
    <w:div w:id="1172985233">
      <w:bodyDiv w:val="1"/>
      <w:marLeft w:val="0"/>
      <w:marRight w:val="0"/>
      <w:marTop w:val="0"/>
      <w:marBottom w:val="0"/>
      <w:divBdr>
        <w:top w:val="none" w:sz="0" w:space="0" w:color="auto"/>
        <w:left w:val="none" w:sz="0" w:space="0" w:color="auto"/>
        <w:bottom w:val="none" w:sz="0" w:space="0" w:color="auto"/>
        <w:right w:val="none" w:sz="0" w:space="0" w:color="auto"/>
      </w:divBdr>
    </w:div>
    <w:div w:id="1227568529">
      <w:bodyDiv w:val="1"/>
      <w:marLeft w:val="0"/>
      <w:marRight w:val="0"/>
      <w:marTop w:val="0"/>
      <w:marBottom w:val="0"/>
      <w:divBdr>
        <w:top w:val="none" w:sz="0" w:space="0" w:color="auto"/>
        <w:left w:val="none" w:sz="0" w:space="0" w:color="auto"/>
        <w:bottom w:val="none" w:sz="0" w:space="0" w:color="auto"/>
        <w:right w:val="none" w:sz="0" w:space="0" w:color="auto"/>
      </w:divBdr>
    </w:div>
    <w:div w:id="1299992049">
      <w:bodyDiv w:val="1"/>
      <w:marLeft w:val="0"/>
      <w:marRight w:val="0"/>
      <w:marTop w:val="0"/>
      <w:marBottom w:val="0"/>
      <w:divBdr>
        <w:top w:val="none" w:sz="0" w:space="0" w:color="auto"/>
        <w:left w:val="none" w:sz="0" w:space="0" w:color="auto"/>
        <w:bottom w:val="none" w:sz="0" w:space="0" w:color="auto"/>
        <w:right w:val="none" w:sz="0" w:space="0" w:color="auto"/>
      </w:divBdr>
    </w:div>
    <w:div w:id="1673489470">
      <w:bodyDiv w:val="1"/>
      <w:marLeft w:val="0"/>
      <w:marRight w:val="0"/>
      <w:marTop w:val="0"/>
      <w:marBottom w:val="0"/>
      <w:divBdr>
        <w:top w:val="none" w:sz="0" w:space="0" w:color="auto"/>
        <w:left w:val="none" w:sz="0" w:space="0" w:color="auto"/>
        <w:bottom w:val="none" w:sz="0" w:space="0" w:color="auto"/>
        <w:right w:val="none" w:sz="0" w:space="0" w:color="auto"/>
      </w:divBdr>
      <w:divsChild>
        <w:div w:id="1206019232">
          <w:marLeft w:val="0"/>
          <w:marRight w:val="0"/>
          <w:marTop w:val="0"/>
          <w:marBottom w:val="0"/>
          <w:divBdr>
            <w:top w:val="none" w:sz="0" w:space="0" w:color="auto"/>
            <w:left w:val="none" w:sz="0" w:space="0" w:color="auto"/>
            <w:bottom w:val="none" w:sz="0" w:space="0" w:color="auto"/>
            <w:right w:val="none" w:sz="0" w:space="0" w:color="auto"/>
          </w:divBdr>
          <w:divsChild>
            <w:div w:id="808715596">
              <w:marLeft w:val="0"/>
              <w:marRight w:val="0"/>
              <w:marTop w:val="0"/>
              <w:marBottom w:val="0"/>
              <w:divBdr>
                <w:top w:val="none" w:sz="0" w:space="0" w:color="auto"/>
                <w:left w:val="none" w:sz="0" w:space="0" w:color="auto"/>
                <w:bottom w:val="none" w:sz="0" w:space="0" w:color="auto"/>
                <w:right w:val="none" w:sz="0" w:space="0" w:color="auto"/>
              </w:divBdr>
              <w:divsChild>
                <w:div w:id="19693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2365">
      <w:bodyDiv w:val="1"/>
      <w:marLeft w:val="0"/>
      <w:marRight w:val="0"/>
      <w:marTop w:val="0"/>
      <w:marBottom w:val="0"/>
      <w:divBdr>
        <w:top w:val="none" w:sz="0" w:space="0" w:color="auto"/>
        <w:left w:val="none" w:sz="0" w:space="0" w:color="auto"/>
        <w:bottom w:val="none" w:sz="0" w:space="0" w:color="auto"/>
        <w:right w:val="none" w:sz="0" w:space="0" w:color="auto"/>
      </w:divBdr>
    </w:div>
    <w:div w:id="1781072524">
      <w:bodyDiv w:val="1"/>
      <w:marLeft w:val="0"/>
      <w:marRight w:val="0"/>
      <w:marTop w:val="0"/>
      <w:marBottom w:val="0"/>
      <w:divBdr>
        <w:top w:val="none" w:sz="0" w:space="0" w:color="auto"/>
        <w:left w:val="none" w:sz="0" w:space="0" w:color="auto"/>
        <w:bottom w:val="none" w:sz="0" w:space="0" w:color="auto"/>
        <w:right w:val="none" w:sz="0" w:space="0" w:color="auto"/>
      </w:divBdr>
    </w:div>
    <w:div w:id="1823738635">
      <w:bodyDiv w:val="1"/>
      <w:marLeft w:val="0"/>
      <w:marRight w:val="0"/>
      <w:marTop w:val="0"/>
      <w:marBottom w:val="0"/>
      <w:divBdr>
        <w:top w:val="none" w:sz="0" w:space="0" w:color="auto"/>
        <w:left w:val="none" w:sz="0" w:space="0" w:color="auto"/>
        <w:bottom w:val="none" w:sz="0" w:space="0" w:color="auto"/>
        <w:right w:val="none" w:sz="0" w:space="0" w:color="auto"/>
      </w:divBdr>
    </w:div>
    <w:div w:id="1878884328">
      <w:bodyDiv w:val="1"/>
      <w:marLeft w:val="0"/>
      <w:marRight w:val="0"/>
      <w:marTop w:val="0"/>
      <w:marBottom w:val="0"/>
      <w:divBdr>
        <w:top w:val="none" w:sz="0" w:space="0" w:color="auto"/>
        <w:left w:val="none" w:sz="0" w:space="0" w:color="auto"/>
        <w:bottom w:val="none" w:sz="0" w:space="0" w:color="auto"/>
        <w:right w:val="none" w:sz="0" w:space="0" w:color="auto"/>
      </w:divBdr>
    </w:div>
    <w:div w:id="2013756775">
      <w:bodyDiv w:val="1"/>
      <w:marLeft w:val="0"/>
      <w:marRight w:val="0"/>
      <w:marTop w:val="0"/>
      <w:marBottom w:val="0"/>
      <w:divBdr>
        <w:top w:val="none" w:sz="0" w:space="0" w:color="auto"/>
        <w:left w:val="none" w:sz="0" w:space="0" w:color="auto"/>
        <w:bottom w:val="none" w:sz="0" w:space="0" w:color="auto"/>
        <w:right w:val="none" w:sz="0" w:space="0" w:color="auto"/>
      </w:divBdr>
    </w:div>
    <w:div w:id="206806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4C42-434F-41BB-AFAE-3985B2B0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Brenda Shannon</cp:lastModifiedBy>
  <cp:revision>14</cp:revision>
  <cp:lastPrinted>2019-04-04T14:56:00Z</cp:lastPrinted>
  <dcterms:created xsi:type="dcterms:W3CDTF">2019-08-28T11:06:00Z</dcterms:created>
  <dcterms:modified xsi:type="dcterms:W3CDTF">2019-09-03T15:28:00Z</dcterms:modified>
</cp:coreProperties>
</file>