
<file path=[Content_Types].xml><?xml version="1.0" encoding="utf-8"?>
<Types xmlns="http://schemas.openxmlformats.org/package/2006/content-types">
  <Default Extension="bin" ContentType="application/vnd.ms-office.activeX"/>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78DB" w:rsidRPr="00F616F9" w:rsidRDefault="009D655C">
      <w:pPr>
        <w:pStyle w:val="Heading2"/>
        <w:jc w:val="center"/>
        <w:rPr>
          <w:rFonts w:ascii="Times New Roman" w:hAnsi="Times New Roman" w:cs="Times New Roman"/>
          <w:sz w:val="24"/>
          <w:szCs w:val="24"/>
        </w:rPr>
      </w:pPr>
      <w:r w:rsidRPr="00F616F9">
        <w:rPr>
          <w:rFonts w:ascii="Times New Roman" w:hAnsi="Times New Roman" w:cs="Times New Roman"/>
          <w:b/>
          <w:sz w:val="24"/>
          <w:szCs w:val="24"/>
          <w:u w:val="single"/>
        </w:rPr>
        <w:t>COMHAIRLE CONTAE ÁTHA CLIATH THEAS</w:t>
      </w:r>
      <w:r w:rsidRPr="00F616F9">
        <w:rPr>
          <w:rFonts w:ascii="Times New Roman" w:hAnsi="Times New Roman" w:cs="Times New Roman"/>
          <w:sz w:val="24"/>
          <w:szCs w:val="24"/>
        </w:rPr>
        <w:br/>
      </w:r>
      <w:r w:rsidRPr="00F616F9">
        <w:rPr>
          <w:rFonts w:ascii="Times New Roman" w:hAnsi="Times New Roman" w:cs="Times New Roman"/>
          <w:b/>
          <w:sz w:val="24"/>
          <w:szCs w:val="24"/>
          <w:u w:val="single"/>
        </w:rPr>
        <w:t>SOUTH DUBLIN COUNTY COUNCIL</w:t>
      </w:r>
    </w:p>
    <w:p w:rsidR="006B78DB" w:rsidRPr="00F616F9" w:rsidRDefault="009D655C">
      <w:pPr>
        <w:rPr>
          <w:rFonts w:ascii="Times New Roman" w:hAnsi="Times New Roman" w:cs="Times New Roman"/>
          <w:sz w:val="24"/>
          <w:szCs w:val="24"/>
        </w:rPr>
      </w:pPr>
      <w:r w:rsidRPr="00F616F9">
        <w:rPr>
          <w:rFonts w:ascii="Times New Roman" w:hAnsi="Times New Roman" w:cs="Times New Roman"/>
          <w:sz w:val="24"/>
          <w:szCs w:val="24"/>
        </w:rPr>
        <w:t>Minutes of South Dublin County Council April 2019 County Council Meeting held on 08</w:t>
      </w:r>
      <w:r w:rsidR="0008369B" w:rsidRPr="0008369B">
        <w:rPr>
          <w:rFonts w:ascii="Times New Roman" w:hAnsi="Times New Roman" w:cs="Times New Roman"/>
          <w:sz w:val="24"/>
          <w:szCs w:val="24"/>
          <w:vertAlign w:val="superscript"/>
        </w:rPr>
        <w:t>th</w:t>
      </w:r>
      <w:r w:rsidR="0008369B">
        <w:rPr>
          <w:rFonts w:ascii="Times New Roman" w:hAnsi="Times New Roman" w:cs="Times New Roman"/>
          <w:sz w:val="24"/>
          <w:szCs w:val="24"/>
        </w:rPr>
        <w:t xml:space="preserve"> </w:t>
      </w:r>
      <w:r w:rsidRPr="00F616F9">
        <w:rPr>
          <w:rFonts w:ascii="Times New Roman" w:hAnsi="Times New Roman" w:cs="Times New Roman"/>
          <w:sz w:val="24"/>
          <w:szCs w:val="24"/>
        </w:rPr>
        <w:t>April 2019</w:t>
      </w:r>
    </w:p>
    <w:p w:rsidR="006B78DB" w:rsidRPr="00F616F9" w:rsidRDefault="009D655C" w:rsidP="00C22DAA">
      <w:pPr>
        <w:pStyle w:val="Heading3"/>
        <w:jc w:val="center"/>
        <w:rPr>
          <w:rFonts w:ascii="Times New Roman" w:hAnsi="Times New Roman" w:cs="Times New Roman"/>
          <w:b/>
          <w:sz w:val="24"/>
          <w:szCs w:val="24"/>
        </w:rPr>
      </w:pPr>
      <w:r w:rsidRPr="00F616F9">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C22DAA" w:rsidRPr="00F616F9" w:rsidTr="00C22DAA">
        <w:tc>
          <w:tcPr>
            <w:tcW w:w="3348" w:type="dxa"/>
            <w:shd w:val="clear" w:color="auto" w:fill="auto"/>
          </w:tcPr>
          <w:p w:rsidR="00C22DAA" w:rsidRPr="00F616F9" w:rsidRDefault="00C22DAA" w:rsidP="00C22DAA">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proofErr w:type="spellStart"/>
            <w:r w:rsidRPr="00F616F9">
              <w:rPr>
                <w:rFonts w:ascii="Times New Roman" w:eastAsia="Times New Roman" w:hAnsi="Times New Roman" w:cs="Times New Roman"/>
                <w:b/>
                <w:color w:val="000000"/>
                <w:sz w:val="24"/>
                <w:szCs w:val="24"/>
                <w:u w:val="single"/>
                <w:lang w:val="en-US"/>
              </w:rPr>
              <w:t>Councillors</w:t>
            </w:r>
            <w:proofErr w:type="spellEnd"/>
          </w:p>
        </w:tc>
        <w:tc>
          <w:tcPr>
            <w:tcW w:w="492" w:type="dxa"/>
            <w:shd w:val="clear" w:color="auto" w:fill="auto"/>
          </w:tcPr>
          <w:p w:rsidR="00C22DAA" w:rsidRPr="00F616F9" w:rsidRDefault="00C22DAA" w:rsidP="00C22DAA">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rsidR="00C22DAA" w:rsidRPr="00F616F9" w:rsidRDefault="00C22DAA" w:rsidP="00C22DAA">
            <w:pPr>
              <w:tabs>
                <w:tab w:val="left" w:pos="4998"/>
              </w:tabs>
              <w:spacing w:after="0" w:line="240" w:lineRule="auto"/>
              <w:rPr>
                <w:rFonts w:ascii="Times New Roman" w:eastAsia="Times New Roman" w:hAnsi="Times New Roman" w:cs="Times New Roman"/>
                <w:b/>
                <w:color w:val="000000"/>
                <w:sz w:val="24"/>
                <w:szCs w:val="24"/>
                <w:u w:val="single"/>
                <w:lang w:val="en-US"/>
              </w:rPr>
            </w:pPr>
            <w:proofErr w:type="spellStart"/>
            <w:r w:rsidRPr="00F616F9">
              <w:rPr>
                <w:rFonts w:ascii="Times New Roman" w:eastAsia="Times New Roman" w:hAnsi="Times New Roman" w:cs="Times New Roman"/>
                <w:b/>
                <w:color w:val="000000"/>
                <w:sz w:val="24"/>
                <w:szCs w:val="24"/>
                <w:u w:val="single"/>
                <w:lang w:val="en-US"/>
              </w:rPr>
              <w:t>Councillors</w:t>
            </w:r>
            <w:proofErr w:type="spellEnd"/>
          </w:p>
        </w:tc>
      </w:tr>
      <w:tr w:rsidR="00C22DAA" w:rsidRPr="00F616F9" w:rsidTr="00C22DAA">
        <w:trPr>
          <w:trHeight w:val="217"/>
        </w:trPr>
        <w:tc>
          <w:tcPr>
            <w:tcW w:w="3348" w:type="dxa"/>
            <w:shd w:val="clear" w:color="auto" w:fill="auto"/>
          </w:tcPr>
          <w:p w:rsidR="00C22DAA" w:rsidRPr="00F616F9" w:rsidRDefault="00C22DAA"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Bonner, B.</w:t>
            </w:r>
          </w:p>
        </w:tc>
        <w:tc>
          <w:tcPr>
            <w:tcW w:w="492" w:type="dxa"/>
            <w:shd w:val="clear" w:color="auto" w:fill="auto"/>
          </w:tcPr>
          <w:p w:rsidR="00C22DAA" w:rsidRPr="00F616F9" w:rsidRDefault="00C22DAA"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C22DAA" w:rsidRPr="00F616F9" w:rsidRDefault="00C22DAA"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Lawlor, B.</w:t>
            </w:r>
          </w:p>
        </w:tc>
      </w:tr>
      <w:tr w:rsidR="003178CD" w:rsidRPr="00F616F9" w:rsidTr="00C22DAA">
        <w:trPr>
          <w:trHeight w:val="217"/>
        </w:trPr>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Casserly, V.</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Looney, D.</w:t>
            </w:r>
          </w:p>
        </w:tc>
      </w:tr>
      <w:tr w:rsidR="003178CD" w:rsidRPr="00F616F9" w:rsidTr="00C22DAA">
        <w:trPr>
          <w:trHeight w:val="217"/>
        </w:trPr>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Donovan, P.</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 xml:space="preserve">Mahon, K. </w:t>
            </w:r>
          </w:p>
        </w:tc>
      </w:tr>
      <w:tr w:rsidR="003178CD" w:rsidRPr="00F616F9" w:rsidTr="00C22DAA">
        <w:trPr>
          <w:trHeight w:val="217"/>
        </w:trPr>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Duff, M.</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 xml:space="preserve">Mc </w:t>
            </w:r>
            <w:proofErr w:type="spellStart"/>
            <w:r w:rsidRPr="00F616F9">
              <w:rPr>
                <w:rFonts w:ascii="Times New Roman" w:eastAsia="Times New Roman" w:hAnsi="Times New Roman" w:cs="Times New Roman"/>
                <w:color w:val="000000"/>
                <w:sz w:val="24"/>
                <w:szCs w:val="24"/>
                <w:lang w:val="en-US"/>
              </w:rPr>
              <w:t>Cann</w:t>
            </w:r>
            <w:proofErr w:type="spellEnd"/>
            <w:r w:rsidRPr="00F616F9">
              <w:rPr>
                <w:rFonts w:ascii="Times New Roman" w:eastAsia="Times New Roman" w:hAnsi="Times New Roman" w:cs="Times New Roman"/>
                <w:color w:val="000000"/>
                <w:sz w:val="24"/>
                <w:szCs w:val="24"/>
                <w:lang w:val="en-US"/>
              </w:rPr>
              <w:t xml:space="preserve">, C. </w:t>
            </w:r>
          </w:p>
        </w:tc>
      </w:tr>
      <w:tr w:rsidR="003178CD" w:rsidRPr="00F616F9" w:rsidTr="00C22DAA">
        <w:trPr>
          <w:trHeight w:val="217"/>
        </w:trPr>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Duffy, F.</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 xml:space="preserve">McMahon, C. </w:t>
            </w:r>
          </w:p>
        </w:tc>
      </w:tr>
      <w:tr w:rsidR="003178CD" w:rsidRPr="00F616F9" w:rsidTr="00C22DAA">
        <w:trPr>
          <w:trHeight w:val="217"/>
        </w:trPr>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Dunne, L.</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McMahon, R.</w:t>
            </w:r>
          </w:p>
        </w:tc>
      </w:tr>
      <w:tr w:rsidR="003178CD" w:rsidRPr="00F616F9" w:rsidTr="00C22DAA">
        <w:trPr>
          <w:trHeight w:val="239"/>
        </w:trPr>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Egan, K.</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 xml:space="preserve">Murphy, E. </w:t>
            </w:r>
          </w:p>
        </w:tc>
      </w:tr>
      <w:tr w:rsidR="003178CD" w:rsidRPr="00F616F9" w:rsidTr="00C22DAA">
        <w:trPr>
          <w:trHeight w:val="239"/>
        </w:trPr>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Ferron, B.</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Murphy, M.</w:t>
            </w:r>
          </w:p>
        </w:tc>
      </w:tr>
      <w:tr w:rsidR="003178CD" w:rsidRPr="00F616F9" w:rsidTr="00C22DAA">
        <w:trPr>
          <w:trHeight w:val="239"/>
        </w:trPr>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Foley, P.</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Nolan, R.</w:t>
            </w:r>
          </w:p>
        </w:tc>
      </w:tr>
      <w:tr w:rsidR="003178CD" w:rsidRPr="00F616F9" w:rsidTr="00C22DAA">
        <w:trPr>
          <w:trHeight w:val="239"/>
        </w:trPr>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Gilligan, T.</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O’Brien, E.</w:t>
            </w:r>
          </w:p>
        </w:tc>
      </w:tr>
      <w:tr w:rsidR="003178CD" w:rsidRPr="00F616F9" w:rsidTr="00C22DAA">
        <w:trPr>
          <w:trHeight w:val="239"/>
        </w:trPr>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proofErr w:type="spellStart"/>
            <w:r w:rsidRPr="00F616F9">
              <w:rPr>
                <w:rFonts w:ascii="Times New Roman" w:eastAsia="Times New Roman" w:hAnsi="Times New Roman" w:cs="Times New Roman"/>
                <w:color w:val="000000"/>
                <w:sz w:val="24"/>
                <w:szCs w:val="24"/>
                <w:lang w:val="en-US"/>
              </w:rPr>
              <w:t>Gogarty</w:t>
            </w:r>
            <w:proofErr w:type="spellEnd"/>
            <w:r w:rsidRPr="00F616F9">
              <w:rPr>
                <w:rFonts w:ascii="Times New Roman" w:eastAsia="Times New Roman" w:hAnsi="Times New Roman" w:cs="Times New Roman"/>
                <w:color w:val="000000"/>
                <w:sz w:val="24"/>
                <w:szCs w:val="24"/>
                <w:lang w:val="en-US"/>
              </w:rPr>
              <w:t>, P.</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O’Brien, D.</w:t>
            </w:r>
          </w:p>
        </w:tc>
      </w:tr>
      <w:tr w:rsidR="003178CD" w:rsidRPr="00F616F9" w:rsidTr="00C22DAA">
        <w:trPr>
          <w:trHeight w:val="239"/>
        </w:trPr>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Graham, J.</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O’Connor, C.</w:t>
            </w:r>
          </w:p>
        </w:tc>
      </w:tr>
      <w:tr w:rsidR="003178CD" w:rsidRPr="00F616F9" w:rsidTr="00C22DAA">
        <w:trPr>
          <w:trHeight w:val="239"/>
        </w:trPr>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Hendrick, E.</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O’Donovan, D.</w:t>
            </w:r>
          </w:p>
        </w:tc>
      </w:tr>
      <w:tr w:rsidR="003178CD" w:rsidRPr="00F616F9" w:rsidTr="00C22DAA">
        <w:trPr>
          <w:trHeight w:val="239"/>
        </w:trPr>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 xml:space="preserve">Higgins, E. </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O’Toole, L.</w:t>
            </w:r>
          </w:p>
        </w:tc>
      </w:tr>
      <w:tr w:rsidR="003178CD" w:rsidRPr="00F616F9" w:rsidTr="00C22DAA">
        <w:trPr>
          <w:trHeight w:val="239"/>
        </w:trPr>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 xml:space="preserve">Holland, S. </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Richardson, D.</w:t>
            </w:r>
          </w:p>
        </w:tc>
      </w:tr>
      <w:tr w:rsidR="003178CD" w:rsidRPr="00F616F9" w:rsidTr="00C22DAA">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Johansson, M.</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 xml:space="preserve">Russell, R. </w:t>
            </w:r>
          </w:p>
        </w:tc>
      </w:tr>
      <w:tr w:rsidR="003178CD" w:rsidRPr="00F616F9" w:rsidTr="00C22DAA">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Kearns, P.</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F. Timmons</w:t>
            </w:r>
          </w:p>
        </w:tc>
      </w:tr>
      <w:tr w:rsidR="003178CD" w:rsidRPr="00F616F9" w:rsidTr="00C22DAA">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King, C.</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Ward, M.</w:t>
            </w:r>
          </w:p>
        </w:tc>
      </w:tr>
      <w:tr w:rsidR="003178CD" w:rsidRPr="00F616F9" w:rsidTr="00C22DAA">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 xml:space="preserve">Lavelle, W. </w:t>
            </w: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p>
        </w:tc>
      </w:tr>
      <w:tr w:rsidR="003178CD" w:rsidRPr="00F616F9" w:rsidTr="00C22DAA">
        <w:tc>
          <w:tcPr>
            <w:tcW w:w="3348" w:type="dxa"/>
            <w:shd w:val="clear" w:color="auto" w:fill="auto"/>
          </w:tcPr>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rsidR="003178CD" w:rsidRPr="00F616F9" w:rsidRDefault="003178CD" w:rsidP="00C22DA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p>
        </w:tc>
      </w:tr>
    </w:tbl>
    <w:p w:rsidR="006B78DB" w:rsidRPr="00F616F9" w:rsidRDefault="009D655C" w:rsidP="00C22DAA">
      <w:pPr>
        <w:pStyle w:val="Heading3"/>
        <w:jc w:val="center"/>
        <w:rPr>
          <w:rFonts w:ascii="Times New Roman" w:hAnsi="Times New Roman" w:cs="Times New Roman"/>
          <w:b/>
          <w:sz w:val="24"/>
          <w:szCs w:val="24"/>
        </w:rPr>
      </w:pPr>
      <w:r w:rsidRPr="00F616F9">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C22DAA" w:rsidRPr="00F616F9" w:rsidTr="00C22DAA">
        <w:trPr>
          <w:trHeight w:val="271"/>
        </w:trPr>
        <w:tc>
          <w:tcPr>
            <w:tcW w:w="3697" w:type="dxa"/>
            <w:shd w:val="clear" w:color="auto" w:fill="auto"/>
          </w:tcPr>
          <w:p w:rsidR="00C22DAA" w:rsidRPr="00F616F9" w:rsidRDefault="00C22DAA"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Chief Executive</w:t>
            </w:r>
          </w:p>
        </w:tc>
        <w:tc>
          <w:tcPr>
            <w:tcW w:w="4473" w:type="dxa"/>
            <w:shd w:val="clear" w:color="auto" w:fill="auto"/>
          </w:tcPr>
          <w:p w:rsidR="00C22DAA" w:rsidRPr="00F616F9" w:rsidRDefault="00C22DAA" w:rsidP="00C22DAA">
            <w:pPr>
              <w:tabs>
                <w:tab w:val="left" w:pos="4998"/>
              </w:tabs>
              <w:spacing w:after="0" w:line="240" w:lineRule="auto"/>
              <w:rPr>
                <w:rFonts w:ascii="Times New Roman" w:eastAsia="Times New Roman" w:hAnsi="Times New Roman" w:cs="Times New Roman"/>
                <w:color w:val="000000"/>
                <w:sz w:val="24"/>
                <w:szCs w:val="24"/>
                <w:lang w:val="en-GB"/>
              </w:rPr>
            </w:pPr>
            <w:r w:rsidRPr="00F616F9">
              <w:rPr>
                <w:rFonts w:ascii="Times New Roman" w:eastAsia="Times New Roman" w:hAnsi="Times New Roman" w:cs="Times New Roman"/>
                <w:color w:val="000000"/>
                <w:sz w:val="24"/>
                <w:szCs w:val="24"/>
                <w:lang w:val="en-GB"/>
              </w:rPr>
              <w:t xml:space="preserve">D. McLoughlin. </w:t>
            </w:r>
          </w:p>
        </w:tc>
      </w:tr>
      <w:tr w:rsidR="00C22DAA" w:rsidRPr="00F616F9" w:rsidTr="00C22DAA">
        <w:trPr>
          <w:trHeight w:val="271"/>
        </w:trPr>
        <w:tc>
          <w:tcPr>
            <w:tcW w:w="3697" w:type="dxa"/>
            <w:shd w:val="clear" w:color="auto" w:fill="auto"/>
          </w:tcPr>
          <w:p w:rsidR="00C22DAA" w:rsidRPr="00F616F9" w:rsidRDefault="00C22DAA"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Directors/ Heads of Function</w:t>
            </w:r>
          </w:p>
          <w:p w:rsidR="00C22DAA" w:rsidRPr="00F616F9" w:rsidRDefault="00C22DAA" w:rsidP="00C22DAA">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p>
          <w:p w:rsidR="00C22DAA" w:rsidRPr="00F616F9" w:rsidRDefault="00C22DAA"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Head of Finance</w:t>
            </w:r>
          </w:p>
          <w:p w:rsidR="00C22DAA" w:rsidRPr="00F616F9" w:rsidRDefault="00C22DAA"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County Architect</w:t>
            </w:r>
          </w:p>
        </w:tc>
        <w:tc>
          <w:tcPr>
            <w:tcW w:w="4473" w:type="dxa"/>
            <w:shd w:val="clear" w:color="auto" w:fill="auto"/>
          </w:tcPr>
          <w:p w:rsidR="00C22DAA" w:rsidRPr="00F616F9" w:rsidRDefault="00C22DAA"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GB"/>
              </w:rPr>
              <w:t>L. Maxwell, T. Walsh, F. Nevin. C. Ward, M. Mulhern</w:t>
            </w:r>
            <w:r w:rsidRPr="00F616F9">
              <w:rPr>
                <w:rFonts w:ascii="Times New Roman" w:eastAsia="Times New Roman" w:hAnsi="Times New Roman" w:cs="Times New Roman"/>
                <w:color w:val="000000"/>
                <w:sz w:val="24"/>
                <w:szCs w:val="24"/>
                <w:lang w:val="en-US"/>
              </w:rPr>
              <w:t xml:space="preserve">. </w:t>
            </w:r>
          </w:p>
          <w:p w:rsidR="00C22DAA" w:rsidRPr="00F616F9" w:rsidRDefault="00C22DAA"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R. FitzGerald.</w:t>
            </w:r>
          </w:p>
          <w:p w:rsidR="00C22DAA" w:rsidRPr="00F616F9" w:rsidRDefault="00C22DAA" w:rsidP="00C22DAA">
            <w:pPr>
              <w:tabs>
                <w:tab w:val="left" w:pos="4998"/>
              </w:tabs>
              <w:spacing w:after="0" w:line="240" w:lineRule="auto"/>
              <w:rPr>
                <w:rFonts w:ascii="Times New Roman" w:eastAsia="Times New Roman" w:hAnsi="Times New Roman" w:cs="Times New Roman"/>
                <w:color w:val="000000"/>
                <w:sz w:val="24"/>
                <w:szCs w:val="24"/>
                <w:lang w:val="en-GB"/>
              </w:rPr>
            </w:pPr>
            <w:r w:rsidRPr="00F616F9">
              <w:rPr>
                <w:rFonts w:ascii="Times New Roman" w:eastAsia="Times New Roman" w:hAnsi="Times New Roman" w:cs="Times New Roman"/>
                <w:color w:val="000000"/>
                <w:sz w:val="24"/>
                <w:szCs w:val="24"/>
                <w:lang w:val="en-US"/>
              </w:rPr>
              <w:t xml:space="preserve">E. Conroy. </w:t>
            </w:r>
          </w:p>
        </w:tc>
      </w:tr>
      <w:tr w:rsidR="00C22DAA" w:rsidRPr="00F616F9" w:rsidTr="00C22DAA">
        <w:trPr>
          <w:trHeight w:val="271"/>
        </w:trPr>
        <w:tc>
          <w:tcPr>
            <w:tcW w:w="3697" w:type="dxa"/>
            <w:shd w:val="clear" w:color="auto" w:fill="auto"/>
          </w:tcPr>
          <w:p w:rsidR="00C22DAA" w:rsidRPr="00F616F9" w:rsidRDefault="00C22DAA"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Senior Executive Officers</w:t>
            </w:r>
          </w:p>
          <w:p w:rsidR="00C22DAA" w:rsidRPr="00F616F9" w:rsidRDefault="00C22DAA" w:rsidP="003178CD">
            <w:pPr>
              <w:tabs>
                <w:tab w:val="left" w:pos="4998"/>
              </w:tabs>
              <w:spacing w:after="0" w:line="240" w:lineRule="auto"/>
              <w:rPr>
                <w:rFonts w:ascii="Times New Roman" w:eastAsia="Times New Roman" w:hAnsi="Times New Roman" w:cs="Times New Roman"/>
                <w:color w:val="000000"/>
                <w:sz w:val="24"/>
                <w:szCs w:val="24"/>
                <w:lang w:val="en-US"/>
              </w:rPr>
            </w:pPr>
          </w:p>
        </w:tc>
        <w:tc>
          <w:tcPr>
            <w:tcW w:w="4473" w:type="dxa"/>
            <w:shd w:val="clear" w:color="auto" w:fill="auto"/>
          </w:tcPr>
          <w:p w:rsidR="00C22DAA" w:rsidRPr="00F616F9" w:rsidRDefault="00C22DAA"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 xml:space="preserve">C. Hurson, M. Staunton, E. </w:t>
            </w:r>
            <w:proofErr w:type="gramStart"/>
            <w:r w:rsidRPr="00F616F9">
              <w:rPr>
                <w:rFonts w:ascii="Times New Roman" w:eastAsia="Times New Roman" w:hAnsi="Times New Roman" w:cs="Times New Roman"/>
                <w:color w:val="000000"/>
                <w:sz w:val="24"/>
                <w:szCs w:val="24"/>
                <w:lang w:val="en-US"/>
              </w:rPr>
              <w:t xml:space="preserve">Leech,   </w:t>
            </w:r>
            <w:proofErr w:type="gramEnd"/>
            <w:r w:rsidRPr="00F616F9">
              <w:rPr>
                <w:rFonts w:ascii="Times New Roman" w:eastAsia="Times New Roman" w:hAnsi="Times New Roman" w:cs="Times New Roman"/>
                <w:color w:val="000000"/>
                <w:sz w:val="24"/>
                <w:szCs w:val="24"/>
                <w:lang w:val="en-US"/>
              </w:rPr>
              <w:t xml:space="preserve">      Neil </w:t>
            </w:r>
            <w:proofErr w:type="spellStart"/>
            <w:r w:rsidRPr="00F616F9">
              <w:rPr>
                <w:rFonts w:ascii="Times New Roman" w:eastAsia="Times New Roman" w:hAnsi="Times New Roman" w:cs="Times New Roman"/>
                <w:color w:val="000000"/>
                <w:sz w:val="24"/>
                <w:szCs w:val="24"/>
                <w:lang w:val="en-US"/>
              </w:rPr>
              <w:t>Hanly</w:t>
            </w:r>
            <w:proofErr w:type="spellEnd"/>
            <w:r w:rsidRPr="00F616F9">
              <w:rPr>
                <w:rFonts w:ascii="Times New Roman" w:eastAsia="Times New Roman" w:hAnsi="Times New Roman" w:cs="Times New Roman"/>
                <w:color w:val="000000"/>
                <w:sz w:val="24"/>
                <w:szCs w:val="24"/>
                <w:lang w:val="en-US"/>
              </w:rPr>
              <w:t xml:space="preserve">, </w:t>
            </w:r>
            <w:r w:rsidR="003178CD">
              <w:rPr>
                <w:rFonts w:ascii="Times New Roman" w:eastAsia="Times New Roman" w:hAnsi="Times New Roman" w:cs="Times New Roman"/>
                <w:color w:val="000000"/>
                <w:sz w:val="24"/>
                <w:szCs w:val="24"/>
                <w:lang w:val="en-US"/>
              </w:rPr>
              <w:t>M. Maguire</w:t>
            </w:r>
          </w:p>
        </w:tc>
      </w:tr>
      <w:tr w:rsidR="00C22DAA" w:rsidRPr="00F616F9" w:rsidTr="00C22DAA">
        <w:trPr>
          <w:trHeight w:val="271"/>
        </w:trPr>
        <w:tc>
          <w:tcPr>
            <w:tcW w:w="3697" w:type="dxa"/>
            <w:shd w:val="clear" w:color="auto" w:fill="auto"/>
          </w:tcPr>
          <w:p w:rsidR="00C22DAA" w:rsidRDefault="00C22DAA"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Administrative Officers</w:t>
            </w:r>
          </w:p>
          <w:p w:rsidR="003178CD" w:rsidRPr="00F616F9" w:rsidRDefault="003178CD"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Environmental Health Officer</w:t>
            </w:r>
          </w:p>
        </w:tc>
        <w:tc>
          <w:tcPr>
            <w:tcW w:w="4473" w:type="dxa"/>
            <w:shd w:val="clear" w:color="auto" w:fill="auto"/>
          </w:tcPr>
          <w:p w:rsidR="00C22DAA" w:rsidRDefault="00C22DAA"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 xml:space="preserve">C. Murphy, M. Kavanagh, </w:t>
            </w:r>
          </w:p>
          <w:p w:rsidR="003178CD"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T. </w:t>
            </w:r>
            <w:proofErr w:type="spellStart"/>
            <w:r>
              <w:rPr>
                <w:rFonts w:ascii="Times New Roman" w:eastAsia="Times New Roman" w:hAnsi="Times New Roman" w:cs="Times New Roman"/>
                <w:color w:val="000000"/>
                <w:sz w:val="24"/>
                <w:szCs w:val="24"/>
                <w:lang w:val="en-US"/>
              </w:rPr>
              <w:t>Managan</w:t>
            </w:r>
            <w:proofErr w:type="spellEnd"/>
            <w:r>
              <w:rPr>
                <w:rFonts w:ascii="Times New Roman" w:eastAsia="Times New Roman" w:hAnsi="Times New Roman" w:cs="Times New Roman"/>
                <w:color w:val="000000"/>
                <w:sz w:val="24"/>
                <w:szCs w:val="24"/>
                <w:lang w:val="en-US"/>
              </w:rPr>
              <w:t>.</w:t>
            </w:r>
          </w:p>
        </w:tc>
      </w:tr>
      <w:tr w:rsidR="00C22DAA" w:rsidRPr="00F616F9" w:rsidTr="00C22DAA">
        <w:trPr>
          <w:trHeight w:val="271"/>
        </w:trPr>
        <w:tc>
          <w:tcPr>
            <w:tcW w:w="3697" w:type="dxa"/>
            <w:shd w:val="clear" w:color="auto" w:fill="auto"/>
          </w:tcPr>
          <w:p w:rsidR="00C22DAA" w:rsidRPr="00F616F9" w:rsidRDefault="00C22DAA"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Staff Officer</w:t>
            </w:r>
          </w:p>
          <w:p w:rsidR="00C22DAA" w:rsidRPr="00F616F9" w:rsidRDefault="00C22DAA"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Clerical Officer</w:t>
            </w:r>
          </w:p>
          <w:p w:rsidR="00C22DAA" w:rsidRPr="00F616F9" w:rsidRDefault="00C22DAA" w:rsidP="00C22DAA">
            <w:pPr>
              <w:tabs>
                <w:tab w:val="left" w:pos="4998"/>
              </w:tabs>
              <w:spacing w:after="0" w:line="240" w:lineRule="auto"/>
              <w:jc w:val="right"/>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IT. Support</w:t>
            </w:r>
          </w:p>
          <w:p w:rsidR="00C22DAA" w:rsidRPr="00F616F9" w:rsidRDefault="00C22DAA" w:rsidP="00C22DAA">
            <w:pPr>
              <w:tabs>
                <w:tab w:val="left" w:pos="4998"/>
              </w:tabs>
              <w:spacing w:after="0" w:line="240" w:lineRule="auto"/>
              <w:jc w:val="right"/>
              <w:rPr>
                <w:rFonts w:ascii="Times New Roman" w:eastAsia="Times New Roman" w:hAnsi="Times New Roman" w:cs="Times New Roman"/>
                <w:color w:val="000000"/>
                <w:sz w:val="24"/>
                <w:szCs w:val="24"/>
                <w:lang w:val="en-US"/>
              </w:rPr>
            </w:pPr>
            <w:proofErr w:type="spellStart"/>
            <w:r w:rsidRPr="00F616F9">
              <w:rPr>
                <w:rFonts w:ascii="Times New Roman" w:eastAsia="Times New Roman" w:hAnsi="Times New Roman" w:cs="Times New Roman"/>
                <w:color w:val="000000"/>
                <w:sz w:val="24"/>
                <w:szCs w:val="24"/>
                <w:lang w:val="en-US"/>
              </w:rPr>
              <w:t>Sord</w:t>
            </w:r>
            <w:proofErr w:type="spellEnd"/>
          </w:p>
          <w:p w:rsidR="00C22DAA" w:rsidRPr="00F616F9" w:rsidRDefault="00C22DAA" w:rsidP="00C22DAA">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rsidR="00C22DAA" w:rsidRPr="00F616F9" w:rsidRDefault="00C22DAA"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L. Abbey.</w:t>
            </w:r>
          </w:p>
          <w:p w:rsidR="00C22DAA" w:rsidRPr="00F616F9" w:rsidRDefault="00C22DAA"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D. Murphy,</w:t>
            </w:r>
            <w:r w:rsidR="003178CD">
              <w:rPr>
                <w:rFonts w:ascii="Times New Roman" w:eastAsia="Times New Roman" w:hAnsi="Times New Roman" w:cs="Times New Roman"/>
                <w:color w:val="000000"/>
                <w:sz w:val="24"/>
                <w:szCs w:val="24"/>
                <w:lang w:val="en-US"/>
              </w:rPr>
              <w:t xml:space="preserve"> J. Nolan</w:t>
            </w:r>
          </w:p>
          <w:p w:rsidR="00C22DAA" w:rsidRPr="00F616F9" w:rsidRDefault="003178CD" w:rsidP="00C22DA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D. </w:t>
            </w:r>
            <w:proofErr w:type="spellStart"/>
            <w:r>
              <w:rPr>
                <w:rFonts w:ascii="Times New Roman" w:eastAsia="Times New Roman" w:hAnsi="Times New Roman" w:cs="Times New Roman"/>
                <w:color w:val="000000"/>
                <w:sz w:val="24"/>
                <w:szCs w:val="24"/>
                <w:lang w:val="en-US"/>
              </w:rPr>
              <w:t>Cairnduff</w:t>
            </w:r>
            <w:proofErr w:type="spellEnd"/>
            <w:r>
              <w:rPr>
                <w:rFonts w:ascii="Times New Roman" w:eastAsia="Times New Roman" w:hAnsi="Times New Roman" w:cs="Times New Roman"/>
                <w:color w:val="000000"/>
                <w:sz w:val="24"/>
                <w:szCs w:val="24"/>
                <w:lang w:val="en-US"/>
              </w:rPr>
              <w:t>, A. Fahey.</w:t>
            </w:r>
          </w:p>
          <w:p w:rsidR="00C22DAA" w:rsidRPr="00F616F9" w:rsidRDefault="00C22DAA" w:rsidP="00C22DAA">
            <w:pPr>
              <w:tabs>
                <w:tab w:val="left" w:pos="4998"/>
              </w:tabs>
              <w:spacing w:after="0" w:line="240" w:lineRule="auto"/>
              <w:rPr>
                <w:rFonts w:ascii="Times New Roman" w:eastAsia="Times New Roman" w:hAnsi="Times New Roman" w:cs="Times New Roman"/>
                <w:color w:val="000000"/>
                <w:sz w:val="24"/>
                <w:szCs w:val="24"/>
                <w:lang w:val="en-US"/>
              </w:rPr>
            </w:pPr>
            <w:r w:rsidRPr="00F616F9">
              <w:rPr>
                <w:rFonts w:ascii="Times New Roman" w:eastAsia="Times New Roman" w:hAnsi="Times New Roman" w:cs="Times New Roman"/>
                <w:color w:val="000000"/>
                <w:sz w:val="24"/>
                <w:szCs w:val="24"/>
                <w:lang w:val="en-US"/>
              </w:rPr>
              <w:t>A. O’Brien.</w:t>
            </w:r>
          </w:p>
          <w:p w:rsidR="00C22DAA" w:rsidRPr="00F616F9" w:rsidRDefault="00C22DAA" w:rsidP="00C22DAA">
            <w:pPr>
              <w:tabs>
                <w:tab w:val="left" w:pos="4998"/>
              </w:tabs>
              <w:spacing w:after="0" w:line="240" w:lineRule="auto"/>
              <w:rPr>
                <w:rFonts w:ascii="Times New Roman" w:eastAsia="Times New Roman" w:hAnsi="Times New Roman" w:cs="Times New Roman"/>
                <w:color w:val="000000"/>
                <w:sz w:val="24"/>
                <w:szCs w:val="24"/>
                <w:lang w:val="en-US"/>
              </w:rPr>
            </w:pPr>
          </w:p>
        </w:tc>
      </w:tr>
    </w:tbl>
    <w:p w:rsidR="00C22DAA" w:rsidRPr="00F616F9" w:rsidRDefault="00C22DAA">
      <w:pPr>
        <w:pStyle w:val="Heading3"/>
        <w:rPr>
          <w:rFonts w:ascii="Times New Roman" w:hAnsi="Times New Roman" w:cs="Times New Roman"/>
          <w:sz w:val="24"/>
          <w:szCs w:val="24"/>
        </w:rPr>
      </w:pPr>
    </w:p>
    <w:p w:rsidR="006B78DB" w:rsidRPr="00F616F9" w:rsidRDefault="009D655C">
      <w:pPr>
        <w:rPr>
          <w:rFonts w:ascii="Times New Roman" w:hAnsi="Times New Roman" w:cs="Times New Roman"/>
          <w:sz w:val="24"/>
          <w:szCs w:val="24"/>
        </w:rPr>
      </w:pPr>
      <w:r w:rsidRPr="00F616F9">
        <w:rPr>
          <w:rFonts w:ascii="Times New Roman" w:hAnsi="Times New Roman" w:cs="Times New Roman"/>
          <w:sz w:val="24"/>
          <w:szCs w:val="24"/>
        </w:rPr>
        <w:t>The Mayor, Councillor</w:t>
      </w:r>
      <w:r w:rsidR="00C22DAA" w:rsidRPr="00F616F9">
        <w:rPr>
          <w:rFonts w:ascii="Times New Roman" w:hAnsi="Times New Roman" w:cs="Times New Roman"/>
          <w:sz w:val="24"/>
          <w:szCs w:val="24"/>
        </w:rPr>
        <w:t xml:space="preserve"> M. Ward</w:t>
      </w:r>
      <w:r w:rsidRPr="00F616F9">
        <w:rPr>
          <w:rFonts w:ascii="Times New Roman" w:hAnsi="Times New Roman" w:cs="Times New Roman"/>
          <w:sz w:val="24"/>
          <w:szCs w:val="24"/>
        </w:rPr>
        <w:t>, presided</w:t>
      </w:r>
    </w:p>
    <w:p w:rsidR="006B78DB" w:rsidRDefault="009D655C">
      <w:pPr>
        <w:rPr>
          <w:rFonts w:ascii="Times New Roman" w:hAnsi="Times New Roman" w:cs="Times New Roman"/>
          <w:sz w:val="24"/>
          <w:szCs w:val="24"/>
        </w:rPr>
      </w:pPr>
      <w:r w:rsidRPr="00F616F9">
        <w:rPr>
          <w:rFonts w:ascii="Times New Roman" w:hAnsi="Times New Roman" w:cs="Times New Roman"/>
          <w:sz w:val="24"/>
          <w:szCs w:val="24"/>
        </w:rPr>
        <w:t>Apologies were received from</w:t>
      </w:r>
      <w:r w:rsidR="004531C6">
        <w:rPr>
          <w:rFonts w:ascii="Times New Roman" w:hAnsi="Times New Roman" w:cs="Times New Roman"/>
          <w:sz w:val="24"/>
          <w:szCs w:val="24"/>
        </w:rPr>
        <w:t xml:space="preserve"> Councillors M. </w:t>
      </w:r>
      <w:proofErr w:type="spellStart"/>
      <w:r w:rsidR="004531C6">
        <w:rPr>
          <w:rFonts w:ascii="Times New Roman" w:hAnsi="Times New Roman" w:cs="Times New Roman"/>
          <w:sz w:val="24"/>
          <w:szCs w:val="24"/>
        </w:rPr>
        <w:t>Genockey</w:t>
      </w:r>
      <w:proofErr w:type="spellEnd"/>
      <w:r w:rsidR="004531C6">
        <w:rPr>
          <w:rFonts w:ascii="Times New Roman" w:hAnsi="Times New Roman" w:cs="Times New Roman"/>
          <w:sz w:val="24"/>
          <w:szCs w:val="24"/>
        </w:rPr>
        <w:t xml:space="preserve">, B. Leech, </w:t>
      </w:r>
      <w:r w:rsidR="003178CD">
        <w:rPr>
          <w:rFonts w:ascii="Times New Roman" w:hAnsi="Times New Roman" w:cs="Times New Roman"/>
          <w:sz w:val="24"/>
          <w:szCs w:val="24"/>
        </w:rPr>
        <w:t>G. O’Connell</w:t>
      </w:r>
    </w:p>
    <w:p w:rsidR="002C02FD" w:rsidRPr="002C02FD" w:rsidRDefault="002C02FD" w:rsidP="002C02FD">
      <w:pPr>
        <w:tabs>
          <w:tab w:val="left" w:pos="4035"/>
        </w:tabs>
        <w:rPr>
          <w:rFonts w:ascii="Times New Roman" w:hAnsi="Times New Roman" w:cs="Times New Roman"/>
          <w:sz w:val="24"/>
          <w:szCs w:val="24"/>
        </w:rPr>
      </w:pPr>
      <w:r>
        <w:rPr>
          <w:rFonts w:ascii="Times New Roman" w:hAnsi="Times New Roman" w:cs="Times New Roman"/>
          <w:sz w:val="24"/>
          <w:szCs w:val="24"/>
        </w:rPr>
        <w:lastRenderedPageBreak/>
        <w:tab/>
      </w:r>
    </w:p>
    <w:p w:rsidR="006B78DB" w:rsidRPr="00F616F9" w:rsidRDefault="009D655C" w:rsidP="009D655C">
      <w:pPr>
        <w:pStyle w:val="Heading3"/>
        <w:ind w:hanging="567"/>
        <w:rPr>
          <w:rFonts w:ascii="Times New Roman" w:hAnsi="Times New Roman" w:cs="Times New Roman"/>
          <w:sz w:val="24"/>
          <w:szCs w:val="24"/>
        </w:rPr>
      </w:pPr>
      <w:r w:rsidRPr="00F616F9">
        <w:rPr>
          <w:rFonts w:ascii="Times New Roman" w:hAnsi="Times New Roman" w:cs="Times New Roman"/>
          <w:b/>
          <w:sz w:val="24"/>
          <w:szCs w:val="24"/>
        </w:rPr>
        <w:t xml:space="preserve">H1/0419 </w:t>
      </w:r>
      <w:r w:rsidRPr="00F616F9">
        <w:rPr>
          <w:rFonts w:ascii="Times New Roman" w:hAnsi="Times New Roman" w:cs="Times New Roman"/>
          <w:b/>
          <w:sz w:val="24"/>
          <w:szCs w:val="24"/>
        </w:rPr>
        <w:tab/>
        <w:t>CONFIRMATION AND REAFFIRMATION OF MINUTES</w:t>
      </w:r>
    </w:p>
    <w:p w:rsidR="000555A5" w:rsidRPr="00F616F9" w:rsidRDefault="009D655C" w:rsidP="000555A5">
      <w:pPr>
        <w:ind w:left="720"/>
        <w:rPr>
          <w:rFonts w:ascii="Times New Roman" w:eastAsia="Times New Roman" w:hAnsi="Times New Roman" w:cs="Times New Roman"/>
          <w:bCs/>
          <w:sz w:val="24"/>
          <w:szCs w:val="24"/>
        </w:rPr>
      </w:pPr>
      <w:r w:rsidRPr="00F616F9">
        <w:rPr>
          <w:rFonts w:ascii="Times New Roman" w:hAnsi="Times New Roman" w:cs="Times New Roman"/>
          <w:sz w:val="24"/>
          <w:szCs w:val="24"/>
        </w:rPr>
        <w:t>a) Minutes of the March County Council Meeting on 11th March 2019</w:t>
      </w:r>
      <w:r w:rsidR="000555A5" w:rsidRPr="00F616F9">
        <w:rPr>
          <w:rFonts w:ascii="Times New Roman" w:hAnsi="Times New Roman" w:cs="Times New Roman"/>
          <w:sz w:val="24"/>
          <w:szCs w:val="24"/>
        </w:rPr>
        <w:t xml:space="preserve">, </w:t>
      </w:r>
      <w:r w:rsidR="000555A5" w:rsidRPr="00F616F9">
        <w:rPr>
          <w:rFonts w:ascii="Times New Roman" w:eastAsia="Times New Roman" w:hAnsi="Times New Roman" w:cs="Times New Roman"/>
          <w:bCs/>
          <w:sz w:val="24"/>
          <w:szCs w:val="24"/>
        </w:rPr>
        <w:t xml:space="preserve">which had been circulated were submitted and </w:t>
      </w:r>
      <w:r w:rsidR="000555A5" w:rsidRPr="00F616F9">
        <w:rPr>
          <w:rFonts w:ascii="Times New Roman" w:eastAsia="Times New Roman" w:hAnsi="Times New Roman" w:cs="Times New Roman"/>
          <w:b/>
          <w:bCs/>
          <w:sz w:val="24"/>
          <w:szCs w:val="24"/>
        </w:rPr>
        <w:t>APPROVED</w:t>
      </w:r>
      <w:r w:rsidR="000555A5" w:rsidRPr="00F616F9">
        <w:rPr>
          <w:rFonts w:ascii="Times New Roman" w:eastAsia="Times New Roman" w:hAnsi="Times New Roman" w:cs="Times New Roman"/>
          <w:bCs/>
          <w:sz w:val="24"/>
          <w:szCs w:val="24"/>
        </w:rPr>
        <w:t xml:space="preserve"> as a true record and signed in the proposition of Councillor M. Ward seconded by Councillor </w:t>
      </w:r>
      <w:r w:rsidR="00EB34E0">
        <w:rPr>
          <w:rFonts w:ascii="Times New Roman" w:eastAsia="Times New Roman" w:hAnsi="Times New Roman" w:cs="Times New Roman"/>
          <w:bCs/>
          <w:sz w:val="24"/>
          <w:szCs w:val="24"/>
        </w:rPr>
        <w:t xml:space="preserve">F. </w:t>
      </w:r>
      <w:r w:rsidR="003E3433">
        <w:rPr>
          <w:rFonts w:ascii="Times New Roman" w:eastAsia="Times New Roman" w:hAnsi="Times New Roman" w:cs="Times New Roman"/>
          <w:bCs/>
          <w:sz w:val="24"/>
          <w:szCs w:val="24"/>
        </w:rPr>
        <w:t>Timmons</w:t>
      </w:r>
      <w:r w:rsidR="000555A5" w:rsidRPr="00F616F9">
        <w:rPr>
          <w:rFonts w:ascii="Times New Roman" w:eastAsia="Times New Roman" w:hAnsi="Times New Roman" w:cs="Times New Roman"/>
          <w:bCs/>
          <w:sz w:val="24"/>
          <w:szCs w:val="24"/>
        </w:rPr>
        <w:t xml:space="preserve">. </w:t>
      </w:r>
    </w:p>
    <w:p w:rsidR="004653AE" w:rsidRDefault="004653AE" w:rsidP="009D655C">
      <w:pPr>
        <w:pStyle w:val="Heading3"/>
        <w:ind w:hanging="567"/>
        <w:rPr>
          <w:rFonts w:ascii="Times New Roman" w:hAnsi="Times New Roman" w:cs="Times New Roman"/>
          <w:b/>
          <w:sz w:val="24"/>
          <w:szCs w:val="24"/>
        </w:rPr>
      </w:pPr>
    </w:p>
    <w:p w:rsidR="006B78DB" w:rsidRPr="00F616F9" w:rsidRDefault="009D655C" w:rsidP="009D655C">
      <w:pPr>
        <w:pStyle w:val="Heading3"/>
        <w:ind w:hanging="567"/>
        <w:rPr>
          <w:rFonts w:ascii="Times New Roman" w:hAnsi="Times New Roman" w:cs="Times New Roman"/>
          <w:sz w:val="24"/>
          <w:szCs w:val="24"/>
        </w:rPr>
      </w:pPr>
      <w:r w:rsidRPr="00F616F9">
        <w:rPr>
          <w:rFonts w:ascii="Times New Roman" w:hAnsi="Times New Roman" w:cs="Times New Roman"/>
          <w:b/>
          <w:sz w:val="24"/>
          <w:szCs w:val="24"/>
        </w:rPr>
        <w:t xml:space="preserve">H2/0419 </w:t>
      </w:r>
      <w:r w:rsidRPr="00F616F9">
        <w:rPr>
          <w:rFonts w:ascii="Times New Roman" w:hAnsi="Times New Roman" w:cs="Times New Roman"/>
          <w:b/>
          <w:sz w:val="24"/>
          <w:szCs w:val="24"/>
        </w:rPr>
        <w:tab/>
        <w:t>REPORTS OF AREA COMMITTEES</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a) Rathfarnham/Templeogue-Terenure Area Committee - 12th March 2019</w:t>
      </w:r>
    </w:p>
    <w:p w:rsidR="006B78DB" w:rsidRPr="00F616F9" w:rsidRDefault="009D655C" w:rsidP="009D655C">
      <w:pPr>
        <w:ind w:left="720"/>
        <w:rPr>
          <w:rFonts w:ascii="Times New Roman" w:hAnsi="Times New Roman" w:cs="Times New Roman"/>
          <w:i/>
          <w:sz w:val="24"/>
          <w:szCs w:val="24"/>
        </w:rPr>
      </w:pPr>
      <w:r w:rsidRPr="00F616F9">
        <w:rPr>
          <w:rFonts w:ascii="Times New Roman" w:hAnsi="Times New Roman" w:cs="Times New Roman"/>
          <w:i/>
          <w:sz w:val="24"/>
          <w:szCs w:val="24"/>
        </w:rPr>
        <w:t>Dealing with Public Realm, Water &amp; Drainage, Housing, Community, Planning Economic Development, Libraries &amp; Arts, Corporate Support, Performance &amp; Change Management</w:t>
      </w:r>
    </w:p>
    <w:p w:rsidR="000555A5" w:rsidRPr="00F616F9" w:rsidRDefault="000555A5" w:rsidP="000555A5">
      <w:pPr>
        <w:ind w:firstLine="720"/>
        <w:jc w:val="both"/>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 </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b) Clondalkin Area Committee – 20th March 2019</w:t>
      </w:r>
    </w:p>
    <w:p w:rsidR="006B78DB" w:rsidRPr="00F616F9" w:rsidRDefault="009D655C" w:rsidP="009D655C">
      <w:pPr>
        <w:ind w:left="720"/>
        <w:rPr>
          <w:rFonts w:ascii="Times New Roman" w:hAnsi="Times New Roman" w:cs="Times New Roman"/>
          <w:i/>
          <w:sz w:val="24"/>
          <w:szCs w:val="24"/>
        </w:rPr>
      </w:pPr>
      <w:r w:rsidRPr="00F616F9">
        <w:rPr>
          <w:rFonts w:ascii="Times New Roman" w:hAnsi="Times New Roman" w:cs="Times New Roman"/>
          <w:i/>
          <w:sz w:val="24"/>
          <w:szCs w:val="24"/>
        </w:rPr>
        <w:t>Dealing with Public Realm, Water &amp; Drainage, Housing, Community, Planning, Economic Development, Libraries &amp; Arts, Corporate Support, Performance &amp; Change Management</w:t>
      </w:r>
    </w:p>
    <w:p w:rsidR="000555A5" w:rsidRPr="00F616F9" w:rsidRDefault="000555A5" w:rsidP="000555A5">
      <w:pPr>
        <w:ind w:firstLine="720"/>
        <w:jc w:val="both"/>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 </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c) Tallaght Area Committee – 25th March 2019</w:t>
      </w:r>
    </w:p>
    <w:p w:rsidR="006B78DB" w:rsidRPr="00F616F9" w:rsidRDefault="009D655C" w:rsidP="009D655C">
      <w:pPr>
        <w:ind w:left="720"/>
        <w:rPr>
          <w:rFonts w:ascii="Times New Roman" w:hAnsi="Times New Roman" w:cs="Times New Roman"/>
          <w:i/>
          <w:sz w:val="24"/>
          <w:szCs w:val="24"/>
        </w:rPr>
      </w:pPr>
      <w:r w:rsidRPr="00F616F9">
        <w:rPr>
          <w:rFonts w:ascii="Times New Roman" w:hAnsi="Times New Roman" w:cs="Times New Roman"/>
          <w:i/>
          <w:sz w:val="24"/>
          <w:szCs w:val="24"/>
        </w:rPr>
        <w:t xml:space="preserve">Dealing with Public Realm, Water &amp; Drainage, Housing, Community, Planning, Economic Development, </w:t>
      </w:r>
      <w:r w:rsidRPr="00F616F9">
        <w:rPr>
          <w:rFonts w:ascii="Times New Roman" w:hAnsi="Times New Roman" w:cs="Times New Roman"/>
          <w:b/>
          <w:i/>
          <w:sz w:val="24"/>
          <w:szCs w:val="24"/>
        </w:rPr>
        <w:t xml:space="preserve">Libraries &amp; </w:t>
      </w:r>
      <w:r w:rsidRPr="00F616F9">
        <w:rPr>
          <w:rFonts w:ascii="Times New Roman" w:hAnsi="Times New Roman" w:cs="Times New Roman"/>
          <w:b/>
          <w:i/>
          <w:sz w:val="24"/>
          <w:szCs w:val="24"/>
        </w:rPr>
        <w:lastRenderedPageBreak/>
        <w:t>Arts (1 Report),</w:t>
      </w:r>
      <w:r w:rsidRPr="00F616F9">
        <w:rPr>
          <w:rFonts w:ascii="Times New Roman" w:hAnsi="Times New Roman" w:cs="Times New Roman"/>
          <w:i/>
          <w:sz w:val="24"/>
          <w:szCs w:val="24"/>
        </w:rPr>
        <w:t> Corporate Support, Performance &amp; Change Management</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1 Report</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2C02FD" w:rsidRPr="00F616F9" w:rsidRDefault="002C02FD" w:rsidP="002C02FD">
      <w:pPr>
        <w:spacing w:line="0" w:lineRule="atLeast"/>
        <w:ind w:left="720" w:right="237"/>
        <w:jc w:val="both"/>
        <w:rPr>
          <w:rFonts w:ascii="Times New Roman" w:eastAsia="Calibri" w:hAnsi="Times New Roman" w:cs="Times New Roman"/>
          <w:sz w:val="24"/>
          <w:szCs w:val="24"/>
          <w:lang w:eastAsia="en-US"/>
        </w:rPr>
      </w:pPr>
      <w:r w:rsidRPr="00F616F9">
        <w:rPr>
          <w:rFonts w:ascii="Times New Roman" w:eastAsia="Calibri" w:hAnsi="Times New Roman" w:cs="Times New Roman"/>
          <w:sz w:val="24"/>
          <w:szCs w:val="24"/>
          <w:lang w:eastAsia="en-US"/>
        </w:rPr>
        <w:t>The following report by the Chief Executive, which had been circulated, was presented by Mr. F</w:t>
      </w:r>
      <w:r>
        <w:rPr>
          <w:rFonts w:ascii="Times New Roman" w:eastAsia="Calibri" w:hAnsi="Times New Roman" w:cs="Times New Roman"/>
          <w:sz w:val="24"/>
          <w:szCs w:val="24"/>
          <w:lang w:eastAsia="en-US"/>
        </w:rPr>
        <w:t xml:space="preserve">. </w:t>
      </w:r>
      <w:r w:rsidRPr="00F616F9">
        <w:rPr>
          <w:rFonts w:ascii="Times New Roman" w:eastAsia="Calibri" w:hAnsi="Times New Roman" w:cs="Times New Roman"/>
          <w:sz w:val="24"/>
          <w:szCs w:val="24"/>
          <w:lang w:eastAsia="en-US"/>
        </w:rPr>
        <w:t xml:space="preserve">Nevin, Director of Economic, Enterprise &amp; Tourism Development, and was </w:t>
      </w:r>
      <w:r w:rsidRPr="00F616F9">
        <w:rPr>
          <w:rFonts w:ascii="Times New Roman" w:eastAsia="Calibri" w:hAnsi="Times New Roman" w:cs="Times New Roman"/>
          <w:b/>
          <w:sz w:val="24"/>
          <w:szCs w:val="24"/>
          <w:lang w:eastAsia="en-US"/>
        </w:rPr>
        <w:t>CONSIDERED</w:t>
      </w:r>
      <w:r w:rsidRPr="00F616F9">
        <w:rPr>
          <w:rFonts w:ascii="Times New Roman" w:eastAsia="Calibri" w:hAnsi="Times New Roman" w:cs="Times New Roman"/>
          <w:sz w:val="24"/>
          <w:szCs w:val="24"/>
          <w:lang w:eastAsia="en-US"/>
        </w:rPr>
        <w:t>:</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 xml:space="preserve">Michael Finn - Photographer </w:t>
      </w:r>
    </w:p>
    <w:p w:rsidR="006B78DB" w:rsidRPr="004653AE" w:rsidRDefault="009D655C" w:rsidP="009D655C">
      <w:pPr>
        <w:ind w:left="720"/>
        <w:rPr>
          <w:rFonts w:ascii="Tahoma" w:hAnsi="Tahoma" w:cs="Tahoma"/>
          <w:sz w:val="20"/>
          <w:szCs w:val="24"/>
        </w:rPr>
      </w:pPr>
      <w:r w:rsidRPr="004653AE">
        <w:rPr>
          <w:rFonts w:ascii="Tahoma" w:hAnsi="Tahoma" w:cs="Tahoma"/>
          <w:sz w:val="20"/>
          <w:szCs w:val="24"/>
        </w:rPr>
        <w:t xml:space="preserve">Photographer Michael Finn is seeking assistance towards the completion of a project. </w:t>
      </w:r>
      <w:r w:rsidRPr="004653AE">
        <w:rPr>
          <w:rFonts w:ascii="Tahoma" w:hAnsi="Tahoma" w:cs="Tahoma"/>
          <w:i/>
          <w:sz w:val="20"/>
          <w:szCs w:val="24"/>
        </w:rPr>
        <w:t>‘From Sunrise to Sunset’</w:t>
      </w:r>
      <w:r w:rsidRPr="004653AE">
        <w:rPr>
          <w:rFonts w:ascii="Tahoma" w:hAnsi="Tahoma" w:cs="Tahoma"/>
          <w:sz w:val="20"/>
          <w:szCs w:val="24"/>
        </w:rPr>
        <w:t xml:space="preserve"> is a wildlife photography project. 40 images to be featured in the publication have won awards to date.</w:t>
      </w:r>
    </w:p>
    <w:p w:rsidR="006B78DB" w:rsidRPr="004653AE" w:rsidRDefault="009D655C" w:rsidP="009D655C">
      <w:pPr>
        <w:ind w:left="720"/>
        <w:rPr>
          <w:rFonts w:ascii="Tahoma" w:hAnsi="Tahoma" w:cs="Tahoma"/>
          <w:sz w:val="20"/>
          <w:szCs w:val="24"/>
        </w:rPr>
      </w:pPr>
      <w:r w:rsidRPr="004653AE">
        <w:rPr>
          <w:rFonts w:ascii="Tahoma" w:hAnsi="Tahoma" w:cs="Tahoma"/>
          <w:sz w:val="20"/>
          <w:szCs w:val="24"/>
        </w:rPr>
        <w:t>The cost of printing this publication is €12,000. The majority of which has been raised by private sponsorship.</w:t>
      </w:r>
    </w:p>
    <w:p w:rsidR="006B78DB" w:rsidRPr="004653AE" w:rsidRDefault="009D655C" w:rsidP="009D655C">
      <w:pPr>
        <w:ind w:left="720"/>
        <w:rPr>
          <w:rFonts w:ascii="Tahoma" w:hAnsi="Tahoma" w:cs="Tahoma"/>
          <w:sz w:val="20"/>
          <w:szCs w:val="24"/>
        </w:rPr>
      </w:pPr>
      <w:r w:rsidRPr="004653AE">
        <w:rPr>
          <w:rFonts w:ascii="Tahoma" w:hAnsi="Tahoma" w:cs="Tahoma"/>
          <w:sz w:val="20"/>
          <w:szCs w:val="24"/>
        </w:rPr>
        <w:t>The Arts office recommends that a contribution of €650 be allocated Michael Finn, photographer towards the publication of a book of wildlife photography.</w:t>
      </w:r>
    </w:p>
    <w:p w:rsidR="00D251D2" w:rsidRPr="00F616F9" w:rsidRDefault="00D251D2" w:rsidP="00D251D2">
      <w:pPr>
        <w:spacing w:line="0" w:lineRule="atLeast"/>
        <w:ind w:left="720" w:right="237"/>
        <w:jc w:val="both"/>
        <w:rPr>
          <w:rFonts w:ascii="Times New Roman" w:eastAsia="Calibri" w:hAnsi="Times New Roman" w:cs="Times New Roman"/>
          <w:sz w:val="24"/>
          <w:szCs w:val="24"/>
          <w:lang w:eastAsia="en-US"/>
        </w:rPr>
      </w:pPr>
      <w:r w:rsidRPr="00F616F9">
        <w:rPr>
          <w:rFonts w:ascii="Times New Roman" w:eastAsia="Calibri" w:hAnsi="Times New Roman" w:cs="Times New Roman"/>
          <w:sz w:val="24"/>
          <w:szCs w:val="24"/>
          <w:lang w:eastAsia="en-US"/>
        </w:rPr>
        <w:t xml:space="preserve">The report was </w:t>
      </w:r>
      <w:proofErr w:type="gramStart"/>
      <w:r w:rsidRPr="00F616F9">
        <w:rPr>
          <w:rFonts w:ascii="Times New Roman" w:eastAsia="Calibri" w:hAnsi="Times New Roman" w:cs="Times New Roman"/>
          <w:b/>
          <w:sz w:val="24"/>
          <w:szCs w:val="24"/>
          <w:lang w:eastAsia="en-US"/>
        </w:rPr>
        <w:t>NOTED</w:t>
      </w:r>
      <w:proofErr w:type="gramEnd"/>
      <w:r w:rsidRPr="00F616F9">
        <w:rPr>
          <w:rFonts w:ascii="Times New Roman" w:eastAsia="Calibri" w:hAnsi="Times New Roman" w:cs="Times New Roman"/>
          <w:sz w:val="24"/>
          <w:szCs w:val="24"/>
          <w:lang w:eastAsia="en-US"/>
        </w:rPr>
        <w:t xml:space="preserve"> and it was proposed by Councillor </w:t>
      </w:r>
      <w:r w:rsidR="004F7AD9">
        <w:rPr>
          <w:rFonts w:ascii="Times New Roman" w:eastAsia="Calibri" w:hAnsi="Times New Roman" w:cs="Times New Roman"/>
          <w:sz w:val="24"/>
          <w:szCs w:val="24"/>
          <w:lang w:eastAsia="en-US"/>
        </w:rPr>
        <w:t>C. King</w:t>
      </w:r>
      <w:r w:rsidRPr="00F616F9">
        <w:rPr>
          <w:rFonts w:ascii="Times New Roman" w:eastAsia="Calibri" w:hAnsi="Times New Roman" w:cs="Times New Roman"/>
          <w:sz w:val="24"/>
          <w:szCs w:val="24"/>
          <w:lang w:eastAsia="en-US"/>
        </w:rPr>
        <w:t xml:space="preserve"> seconded by Councillor </w:t>
      </w:r>
      <w:r w:rsidR="00D82DEC">
        <w:rPr>
          <w:rFonts w:ascii="Times New Roman" w:eastAsia="Calibri" w:hAnsi="Times New Roman" w:cs="Times New Roman"/>
          <w:sz w:val="24"/>
          <w:szCs w:val="24"/>
          <w:lang w:eastAsia="en-US"/>
        </w:rPr>
        <w:t xml:space="preserve">D. </w:t>
      </w:r>
      <w:r w:rsidR="004F7AD9">
        <w:rPr>
          <w:rFonts w:ascii="Times New Roman" w:eastAsia="Calibri" w:hAnsi="Times New Roman" w:cs="Times New Roman"/>
          <w:sz w:val="24"/>
          <w:szCs w:val="24"/>
          <w:lang w:eastAsia="en-US"/>
        </w:rPr>
        <w:t>Richardson</w:t>
      </w:r>
      <w:r w:rsidRPr="00F616F9">
        <w:rPr>
          <w:rFonts w:ascii="Times New Roman" w:eastAsia="Calibri" w:hAnsi="Times New Roman" w:cs="Times New Roman"/>
          <w:sz w:val="24"/>
          <w:szCs w:val="24"/>
          <w:lang w:eastAsia="en-US"/>
        </w:rPr>
        <w:t xml:space="preserve"> and </w:t>
      </w:r>
      <w:r w:rsidRPr="00F616F9">
        <w:rPr>
          <w:rFonts w:ascii="Times New Roman" w:eastAsia="Calibri" w:hAnsi="Times New Roman" w:cs="Times New Roman"/>
          <w:b/>
          <w:sz w:val="24"/>
          <w:szCs w:val="24"/>
          <w:lang w:eastAsia="en-US"/>
        </w:rPr>
        <w:t>RESOLVED</w:t>
      </w:r>
      <w:r w:rsidRPr="00F616F9">
        <w:rPr>
          <w:rFonts w:ascii="Times New Roman" w:eastAsia="Calibri" w:hAnsi="Times New Roman" w:cs="Times New Roman"/>
          <w:sz w:val="24"/>
          <w:szCs w:val="24"/>
          <w:lang w:eastAsia="en-US"/>
        </w:rPr>
        <w:t>:</w:t>
      </w:r>
    </w:p>
    <w:p w:rsidR="00D251D2" w:rsidRPr="00F616F9" w:rsidRDefault="00D251D2" w:rsidP="00D251D2">
      <w:pPr>
        <w:spacing w:before="100" w:beforeAutospacing="1" w:after="100" w:afterAutospacing="1" w:line="240" w:lineRule="auto"/>
        <w:ind w:left="720" w:right="261"/>
        <w:rPr>
          <w:rFonts w:ascii="Times New Roman" w:eastAsia="Calibri" w:hAnsi="Times New Roman" w:cs="Times New Roman"/>
          <w:b/>
          <w:sz w:val="24"/>
          <w:szCs w:val="24"/>
          <w:lang w:eastAsia="en-US"/>
        </w:rPr>
      </w:pPr>
      <w:r w:rsidRPr="00F616F9">
        <w:rPr>
          <w:rFonts w:ascii="Times New Roman" w:eastAsia="Calibri" w:hAnsi="Times New Roman" w:cs="Times New Roman"/>
          <w:sz w:val="24"/>
          <w:szCs w:val="24"/>
          <w:lang w:eastAsia="en-US"/>
        </w:rPr>
        <w:t>“That the recommendations contained in the foregoing report of The Tallaght Area Committee 25</w:t>
      </w:r>
      <w:r w:rsidRPr="00F616F9">
        <w:rPr>
          <w:rFonts w:ascii="Times New Roman" w:eastAsia="Calibri" w:hAnsi="Times New Roman" w:cs="Times New Roman"/>
          <w:sz w:val="24"/>
          <w:szCs w:val="24"/>
          <w:vertAlign w:val="superscript"/>
          <w:lang w:eastAsia="en-US"/>
        </w:rPr>
        <w:t>th</w:t>
      </w:r>
      <w:r w:rsidRPr="00F616F9">
        <w:rPr>
          <w:rFonts w:ascii="Times New Roman" w:eastAsia="Calibri" w:hAnsi="Times New Roman" w:cs="Times New Roman"/>
          <w:sz w:val="24"/>
          <w:szCs w:val="24"/>
          <w:lang w:eastAsia="en-US"/>
        </w:rPr>
        <w:t xml:space="preserve"> March 2019 be </w:t>
      </w:r>
      <w:r w:rsidRPr="00F616F9">
        <w:rPr>
          <w:rFonts w:ascii="Times New Roman" w:eastAsia="Calibri" w:hAnsi="Times New Roman" w:cs="Times New Roman"/>
          <w:b/>
          <w:sz w:val="24"/>
          <w:szCs w:val="24"/>
          <w:lang w:eastAsia="en-US"/>
        </w:rPr>
        <w:t>ADOPTED</w:t>
      </w:r>
      <w:r w:rsidRPr="00F616F9">
        <w:rPr>
          <w:rFonts w:ascii="Times New Roman" w:eastAsia="Calibri" w:hAnsi="Times New Roman" w:cs="Times New Roman"/>
          <w:sz w:val="24"/>
          <w:szCs w:val="24"/>
          <w:lang w:eastAsia="en-US"/>
        </w:rPr>
        <w:t xml:space="preserve"> and </w:t>
      </w:r>
      <w:r w:rsidRPr="00F616F9">
        <w:rPr>
          <w:rFonts w:ascii="Times New Roman" w:eastAsia="Calibri" w:hAnsi="Times New Roman" w:cs="Times New Roman"/>
          <w:b/>
          <w:sz w:val="24"/>
          <w:szCs w:val="24"/>
          <w:lang w:eastAsia="en-US"/>
        </w:rPr>
        <w:t>APPROVED.</w:t>
      </w:r>
      <w:r w:rsidRPr="00F616F9">
        <w:rPr>
          <w:rFonts w:ascii="Times New Roman" w:eastAsia="Calibri" w:hAnsi="Times New Roman" w:cs="Times New Roman"/>
          <w:sz w:val="24"/>
          <w:szCs w:val="24"/>
          <w:lang w:eastAsia="en-US"/>
        </w:rPr>
        <w:t>”</w:t>
      </w:r>
    </w:p>
    <w:p w:rsidR="00D251D2" w:rsidRPr="00F616F9" w:rsidRDefault="00D251D2" w:rsidP="009D655C">
      <w:pPr>
        <w:ind w:left="720"/>
        <w:rPr>
          <w:rFonts w:ascii="Times New Roman" w:hAnsi="Times New Roman" w:cs="Times New Roman"/>
          <w:sz w:val="24"/>
          <w:szCs w:val="24"/>
        </w:rPr>
      </w:pPr>
    </w:p>
    <w:p w:rsidR="006367A1" w:rsidRPr="00F616F9" w:rsidRDefault="006367A1" w:rsidP="006367A1">
      <w:pPr>
        <w:ind w:left="720"/>
        <w:rPr>
          <w:rFonts w:ascii="Times New Roman" w:hAnsi="Times New Roman" w:cs="Times New Roman"/>
          <w:sz w:val="24"/>
          <w:szCs w:val="24"/>
        </w:rPr>
      </w:pPr>
      <w:r w:rsidRPr="00F616F9">
        <w:rPr>
          <w:rFonts w:ascii="Times New Roman" w:hAnsi="Times New Roman" w:cs="Times New Roman"/>
          <w:b/>
          <w:sz w:val="24"/>
          <w:szCs w:val="24"/>
        </w:rPr>
        <w:t>d)</w:t>
      </w:r>
      <w:r w:rsidRPr="00F616F9">
        <w:rPr>
          <w:rFonts w:ascii="Times New Roman" w:hAnsi="Times New Roman" w:cs="Times New Roman"/>
          <w:sz w:val="24"/>
          <w:szCs w:val="24"/>
        </w:rPr>
        <w:t xml:space="preserve"> </w:t>
      </w:r>
      <w:r w:rsidRPr="00F616F9">
        <w:rPr>
          <w:rFonts w:ascii="Times New Roman" w:hAnsi="Times New Roman" w:cs="Times New Roman"/>
          <w:b/>
          <w:sz w:val="24"/>
          <w:szCs w:val="24"/>
        </w:rPr>
        <w:t>Lucan Area Committee – 26th March 2019</w:t>
      </w:r>
    </w:p>
    <w:p w:rsidR="006367A1" w:rsidRPr="00F616F9" w:rsidRDefault="006367A1" w:rsidP="006367A1">
      <w:pPr>
        <w:ind w:left="720"/>
        <w:rPr>
          <w:rFonts w:ascii="Times New Roman" w:hAnsi="Times New Roman" w:cs="Times New Roman"/>
          <w:i/>
          <w:sz w:val="24"/>
          <w:szCs w:val="24"/>
        </w:rPr>
      </w:pPr>
      <w:r w:rsidRPr="00F616F9">
        <w:rPr>
          <w:rFonts w:ascii="Times New Roman" w:hAnsi="Times New Roman" w:cs="Times New Roman"/>
          <w:i/>
          <w:sz w:val="24"/>
          <w:szCs w:val="24"/>
        </w:rPr>
        <w:t xml:space="preserve">Dealing with Public Realm, Water &amp; Drainage, Housing, Community, Planning, Economic Development, Libraries &amp; </w:t>
      </w:r>
      <w:r w:rsidRPr="00F616F9">
        <w:rPr>
          <w:rFonts w:ascii="Times New Roman" w:hAnsi="Times New Roman" w:cs="Times New Roman"/>
          <w:i/>
          <w:sz w:val="24"/>
          <w:szCs w:val="24"/>
        </w:rPr>
        <w:lastRenderedPageBreak/>
        <w:t>Arts, Corporate Support, Performance &amp; Change Management   </w:t>
      </w:r>
    </w:p>
    <w:p w:rsidR="00D251D2" w:rsidRPr="00F616F9" w:rsidRDefault="00D251D2" w:rsidP="00D251D2">
      <w:pPr>
        <w:ind w:firstLine="720"/>
        <w:jc w:val="both"/>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 </w:t>
      </w:r>
    </w:p>
    <w:p w:rsidR="006367A1" w:rsidRPr="00F616F9" w:rsidRDefault="006367A1" w:rsidP="009D655C">
      <w:pPr>
        <w:ind w:left="720"/>
        <w:rPr>
          <w:rFonts w:ascii="Times New Roman" w:hAnsi="Times New Roman" w:cs="Times New Roman"/>
          <w:sz w:val="24"/>
          <w:szCs w:val="24"/>
        </w:rPr>
      </w:pPr>
    </w:p>
    <w:p w:rsidR="006B78DB" w:rsidRPr="00F616F9"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H3</w:t>
      </w:r>
      <w:r w:rsidR="004653AE">
        <w:rPr>
          <w:rFonts w:ascii="Times New Roman" w:hAnsi="Times New Roman" w:cs="Times New Roman"/>
          <w:b/>
          <w:sz w:val="24"/>
          <w:szCs w:val="24"/>
        </w:rPr>
        <w:t>a</w:t>
      </w:r>
      <w:r w:rsidRPr="00F616F9">
        <w:rPr>
          <w:rFonts w:ascii="Times New Roman" w:hAnsi="Times New Roman" w:cs="Times New Roman"/>
          <w:b/>
          <w:sz w:val="24"/>
          <w:szCs w:val="24"/>
        </w:rPr>
        <w:t xml:space="preserve">/0419 </w:t>
      </w:r>
      <w:r w:rsidRPr="00F616F9">
        <w:rPr>
          <w:rFonts w:ascii="Times New Roman" w:hAnsi="Times New Roman" w:cs="Times New Roman"/>
          <w:b/>
          <w:sz w:val="24"/>
          <w:szCs w:val="24"/>
        </w:rPr>
        <w:tab/>
        <w:t>STANDING COMMITTEES ORGANISATION, PROCEDURE &amp; FINANCE </w:t>
      </w:r>
    </w:p>
    <w:p w:rsidR="00526989" w:rsidRDefault="00526989" w:rsidP="00526989">
      <w:pPr>
        <w:spacing w:before="100" w:beforeAutospacing="1" w:after="100" w:afterAutospacing="1"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Management and were </w:t>
      </w:r>
      <w:r w:rsidRPr="00F616F9">
        <w:rPr>
          <w:rFonts w:ascii="Times New Roman" w:eastAsia="Times New Roman" w:hAnsi="Times New Roman" w:cs="Times New Roman"/>
          <w:b/>
          <w:sz w:val="24"/>
          <w:szCs w:val="24"/>
        </w:rPr>
        <w:t>CONSIDERED:</w:t>
      </w:r>
    </w:p>
    <w:p w:rsidR="004653AE" w:rsidRPr="004653AE" w:rsidRDefault="004653AE" w:rsidP="004653AE">
      <w:pPr>
        <w:spacing w:after="0" w:line="240" w:lineRule="auto"/>
        <w:contextualSpacing/>
        <w:jc w:val="center"/>
        <w:rPr>
          <w:rFonts w:ascii="Tahoma" w:eastAsiaTheme="majorEastAsia" w:hAnsi="Tahoma" w:cs="Tahoma"/>
          <w:b/>
          <w:spacing w:val="-10"/>
          <w:kern w:val="28"/>
          <w:sz w:val="20"/>
          <w:szCs w:val="20"/>
        </w:rPr>
      </w:pPr>
      <w:r w:rsidRPr="004653AE">
        <w:rPr>
          <w:rFonts w:ascii="Tahoma" w:eastAsiaTheme="majorEastAsia" w:hAnsi="Tahoma" w:cs="Tahoma"/>
          <w:b/>
          <w:spacing w:val="-10"/>
          <w:kern w:val="28"/>
          <w:sz w:val="20"/>
          <w:szCs w:val="20"/>
        </w:rPr>
        <w:t>Draft Calendar of Meeting Dates</w:t>
      </w:r>
    </w:p>
    <w:p w:rsidR="004653AE" w:rsidRPr="004653AE" w:rsidRDefault="004653AE" w:rsidP="004653AE">
      <w:pPr>
        <w:spacing w:after="0" w:line="240" w:lineRule="auto"/>
        <w:contextualSpacing/>
        <w:jc w:val="center"/>
        <w:rPr>
          <w:rFonts w:ascii="Tahoma" w:eastAsiaTheme="majorEastAsia" w:hAnsi="Tahoma" w:cs="Tahoma"/>
          <w:b/>
          <w:spacing w:val="-10"/>
          <w:kern w:val="28"/>
          <w:sz w:val="20"/>
          <w:szCs w:val="20"/>
        </w:rPr>
      </w:pPr>
    </w:p>
    <w:p w:rsidR="004653AE" w:rsidRPr="004653AE" w:rsidRDefault="004653AE" w:rsidP="004653AE">
      <w:pPr>
        <w:spacing w:after="0" w:line="240" w:lineRule="auto"/>
        <w:contextualSpacing/>
        <w:jc w:val="center"/>
        <w:rPr>
          <w:rFonts w:ascii="Tahoma" w:eastAsiaTheme="majorEastAsia" w:hAnsi="Tahoma" w:cs="Tahoma"/>
          <w:b/>
          <w:spacing w:val="-10"/>
          <w:kern w:val="28"/>
          <w:sz w:val="20"/>
          <w:szCs w:val="20"/>
        </w:rPr>
      </w:pPr>
      <w:r w:rsidRPr="004653AE">
        <w:rPr>
          <w:rFonts w:ascii="Tahoma" w:eastAsiaTheme="majorEastAsia" w:hAnsi="Tahoma" w:cs="Tahoma"/>
          <w:b/>
          <w:spacing w:val="-10"/>
          <w:kern w:val="28"/>
          <w:sz w:val="20"/>
          <w:szCs w:val="20"/>
        </w:rPr>
        <w:t>May – June 2019</w:t>
      </w:r>
    </w:p>
    <w:p w:rsidR="004653AE" w:rsidRPr="004653AE" w:rsidRDefault="004653AE" w:rsidP="004653AE">
      <w:pPr>
        <w:spacing w:after="0" w:line="240" w:lineRule="auto"/>
        <w:rPr>
          <w:rFonts w:ascii="Tahoma" w:eastAsia="Times New Roman" w:hAnsi="Tahoma" w:cs="Tahoma"/>
          <w:sz w:val="20"/>
          <w:szCs w:val="20"/>
        </w:rPr>
      </w:pPr>
    </w:p>
    <w:p w:rsidR="004653AE" w:rsidRPr="004653AE" w:rsidRDefault="004653AE" w:rsidP="004653AE">
      <w:pPr>
        <w:keepNext/>
        <w:keepLines/>
        <w:spacing w:before="120" w:after="120" w:line="240" w:lineRule="auto"/>
        <w:jc w:val="center"/>
        <w:outlineLvl w:val="0"/>
        <w:rPr>
          <w:rFonts w:ascii="Tahoma" w:eastAsiaTheme="majorEastAsia" w:hAnsi="Tahoma" w:cs="Tahoma"/>
          <w:b/>
          <w:sz w:val="20"/>
          <w:szCs w:val="20"/>
        </w:rPr>
      </w:pPr>
      <w:r w:rsidRPr="004653AE">
        <w:rPr>
          <w:rFonts w:ascii="Tahoma" w:eastAsiaTheme="majorEastAsia" w:hAnsi="Tahoma" w:cs="Tahoma"/>
          <w:b/>
          <w:sz w:val="20"/>
          <w:szCs w:val="20"/>
        </w:rPr>
        <w:t>May 2019</w:t>
      </w:r>
    </w:p>
    <w:tbl>
      <w:tblPr>
        <w:tblpPr w:leftFromText="180" w:rightFromText="180" w:vertAnchor="text" w:horzAnchor="margin" w:tblpXSpec="center" w:tblpY="3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7"/>
        <w:gridCol w:w="1359"/>
        <w:gridCol w:w="3168"/>
        <w:gridCol w:w="1980"/>
        <w:gridCol w:w="1830"/>
      </w:tblGrid>
      <w:tr w:rsidR="004653AE" w:rsidRPr="004653AE" w:rsidTr="004653AE">
        <w:tc>
          <w:tcPr>
            <w:tcW w:w="2656" w:type="dxa"/>
            <w:gridSpan w:val="2"/>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DATE</w:t>
            </w:r>
          </w:p>
        </w:tc>
        <w:tc>
          <w:tcPr>
            <w:tcW w:w="3168"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TIME</w:t>
            </w:r>
          </w:p>
        </w:tc>
        <w:tc>
          <w:tcPr>
            <w:tcW w:w="183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CLOSING DATE FOR RECEIPT OF BUSINESS</w:t>
            </w:r>
          </w:p>
        </w:tc>
      </w:tr>
      <w:tr w:rsidR="004653AE" w:rsidRPr="004653AE" w:rsidTr="004653AE">
        <w:trPr>
          <w:trHeight w:val="331"/>
        </w:trPr>
        <w:tc>
          <w:tcPr>
            <w:tcW w:w="129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Mon.</w:t>
            </w:r>
          </w:p>
        </w:tc>
        <w:tc>
          <w:tcPr>
            <w:tcW w:w="135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ind w:left="-108"/>
              <w:rPr>
                <w:rFonts w:ascii="Tahoma" w:eastAsia="Times New Roman" w:hAnsi="Tahoma" w:cs="Tahoma"/>
                <w:sz w:val="20"/>
                <w:szCs w:val="20"/>
                <w:lang w:val="en-US"/>
              </w:rPr>
            </w:pPr>
          </w:p>
        </w:tc>
        <w:tc>
          <w:tcPr>
            <w:tcW w:w="3168"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before="120" w:after="0" w:line="256" w:lineRule="auto"/>
              <w:rPr>
                <w:rFonts w:ascii="Tahoma" w:eastAsia="Times New Roman" w:hAnsi="Tahoma" w:cs="Tahoma"/>
                <w:sz w:val="20"/>
                <w:szCs w:val="20"/>
                <w:lang w:val="en-US"/>
              </w:rPr>
            </w:pPr>
          </w:p>
        </w:tc>
        <w:tc>
          <w:tcPr>
            <w:tcW w:w="183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c>
          <w:tcPr>
            <w:tcW w:w="129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Tue.</w:t>
            </w:r>
          </w:p>
        </w:tc>
        <w:tc>
          <w:tcPr>
            <w:tcW w:w="135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rPr>
                <w:rFonts w:ascii="Tahoma" w:eastAsia="Times New Roman" w:hAnsi="Tahoma" w:cs="Tahoma"/>
                <w:sz w:val="20"/>
                <w:szCs w:val="20"/>
                <w:lang w:val="en-US"/>
              </w:rPr>
            </w:pPr>
            <w:r w:rsidRPr="004653AE">
              <w:rPr>
                <w:rFonts w:ascii="Tahoma" w:eastAsia="Times New Roman" w:hAnsi="Tahoma" w:cs="Tahoma"/>
                <w:sz w:val="20"/>
                <w:szCs w:val="20"/>
                <w:lang w:val="en-US"/>
              </w:rPr>
              <w:t xml:space="preserve">   </w:t>
            </w:r>
          </w:p>
        </w:tc>
        <w:tc>
          <w:tcPr>
            <w:tcW w:w="3168" w:type="dxa"/>
            <w:shd w:val="clear" w:color="auto" w:fill="auto"/>
          </w:tcPr>
          <w:p w:rsidR="004653AE" w:rsidRPr="004653AE" w:rsidRDefault="004653AE" w:rsidP="004653AE">
            <w:pPr>
              <w:spacing w:after="0" w:line="240" w:lineRule="auto"/>
              <w:rPr>
                <w:rFonts w:ascii="Tahoma" w:eastAsia="Times New Roman" w:hAnsi="Tahoma" w:cs="Tahoma"/>
                <w:b/>
                <w:sz w:val="20"/>
                <w:szCs w:val="20"/>
                <w:lang w:val="en-US"/>
              </w:rPr>
            </w:pPr>
          </w:p>
        </w:tc>
        <w:tc>
          <w:tcPr>
            <w:tcW w:w="1980" w:type="dxa"/>
            <w:shd w:val="clear" w:color="auto" w:fill="auto"/>
          </w:tcPr>
          <w:p w:rsidR="004653AE" w:rsidRPr="004653AE" w:rsidRDefault="004653AE" w:rsidP="004653AE">
            <w:pPr>
              <w:spacing w:after="0" w:line="240" w:lineRule="auto"/>
              <w:rPr>
                <w:rFonts w:ascii="Tahoma" w:eastAsia="Times New Roman" w:hAnsi="Tahoma" w:cs="Tahoma"/>
                <w:sz w:val="20"/>
                <w:szCs w:val="20"/>
                <w:lang w:val="en-US"/>
              </w:rPr>
            </w:pPr>
          </w:p>
        </w:tc>
        <w:tc>
          <w:tcPr>
            <w:tcW w:w="1830" w:type="dxa"/>
            <w:shd w:val="clear" w:color="auto" w:fill="auto"/>
          </w:tcPr>
          <w:p w:rsidR="004653AE" w:rsidRPr="004653AE" w:rsidRDefault="004653AE" w:rsidP="004653AE">
            <w:pPr>
              <w:spacing w:after="0" w:line="240" w:lineRule="auto"/>
              <w:rPr>
                <w:rFonts w:ascii="Tahoma" w:eastAsia="Times New Roman" w:hAnsi="Tahoma" w:cs="Tahoma"/>
                <w:sz w:val="20"/>
                <w:szCs w:val="20"/>
                <w:lang w:val="en-US"/>
              </w:rPr>
            </w:pPr>
          </w:p>
        </w:tc>
      </w:tr>
      <w:tr w:rsidR="004653AE" w:rsidRPr="004653AE" w:rsidTr="004653AE">
        <w:tc>
          <w:tcPr>
            <w:tcW w:w="129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before="120" w:after="120" w:line="240"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Wed.</w:t>
            </w:r>
          </w:p>
        </w:tc>
        <w:tc>
          <w:tcPr>
            <w:tcW w:w="135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before="120" w:after="120" w:line="240" w:lineRule="auto"/>
              <w:rPr>
                <w:rFonts w:ascii="Tahoma" w:eastAsia="Times New Roman" w:hAnsi="Tahoma" w:cs="Tahoma"/>
                <w:sz w:val="20"/>
                <w:szCs w:val="20"/>
                <w:lang w:val="en-US"/>
              </w:rPr>
            </w:pPr>
            <w:r w:rsidRPr="004653AE">
              <w:rPr>
                <w:rFonts w:ascii="Tahoma" w:eastAsia="Times New Roman" w:hAnsi="Tahoma" w:cs="Tahoma"/>
                <w:sz w:val="20"/>
                <w:szCs w:val="20"/>
                <w:lang w:val="en-US"/>
              </w:rPr>
              <w:t>1</w:t>
            </w:r>
            <w:r w:rsidRPr="004653AE">
              <w:rPr>
                <w:rFonts w:ascii="Tahoma" w:eastAsia="Times New Roman" w:hAnsi="Tahoma" w:cs="Tahoma"/>
                <w:sz w:val="20"/>
                <w:szCs w:val="20"/>
                <w:vertAlign w:val="superscript"/>
                <w:lang w:val="en-US"/>
              </w:rPr>
              <w:t>st</w:t>
            </w:r>
            <w:r w:rsidRPr="004653AE">
              <w:rPr>
                <w:rFonts w:ascii="Tahoma" w:eastAsia="Times New Roman" w:hAnsi="Tahoma" w:cs="Tahoma"/>
                <w:sz w:val="20"/>
                <w:szCs w:val="20"/>
                <w:lang w:val="en-US"/>
              </w:rPr>
              <w:t xml:space="preserve"> May</w:t>
            </w:r>
          </w:p>
        </w:tc>
        <w:tc>
          <w:tcPr>
            <w:tcW w:w="3168" w:type="dxa"/>
            <w:shd w:val="clear" w:color="auto" w:fill="auto"/>
          </w:tcPr>
          <w:p w:rsidR="004653AE" w:rsidRPr="004653AE" w:rsidRDefault="004653AE" w:rsidP="004653AE">
            <w:pPr>
              <w:spacing w:after="0" w:line="240" w:lineRule="auto"/>
              <w:rPr>
                <w:rFonts w:ascii="Tahoma" w:eastAsia="Times New Roman" w:hAnsi="Tahoma" w:cs="Tahoma"/>
                <w:b/>
                <w:sz w:val="20"/>
                <w:szCs w:val="20"/>
                <w:lang w:val="en-US"/>
              </w:rPr>
            </w:pPr>
          </w:p>
        </w:tc>
        <w:tc>
          <w:tcPr>
            <w:tcW w:w="1980" w:type="dxa"/>
            <w:shd w:val="clear" w:color="auto" w:fill="auto"/>
          </w:tcPr>
          <w:p w:rsidR="004653AE" w:rsidRPr="004653AE" w:rsidRDefault="004653AE" w:rsidP="004653AE">
            <w:pPr>
              <w:spacing w:after="0" w:line="240" w:lineRule="auto"/>
              <w:rPr>
                <w:rFonts w:ascii="Tahoma" w:eastAsia="Times New Roman" w:hAnsi="Tahoma" w:cs="Tahoma"/>
                <w:sz w:val="20"/>
                <w:szCs w:val="20"/>
                <w:lang w:val="en-US"/>
              </w:rPr>
            </w:pPr>
          </w:p>
        </w:tc>
        <w:tc>
          <w:tcPr>
            <w:tcW w:w="1830" w:type="dxa"/>
            <w:shd w:val="clear" w:color="auto" w:fill="auto"/>
          </w:tcPr>
          <w:p w:rsidR="004653AE" w:rsidRPr="004653AE" w:rsidRDefault="004653AE" w:rsidP="004653AE">
            <w:pPr>
              <w:spacing w:after="0" w:line="240" w:lineRule="auto"/>
              <w:rPr>
                <w:rFonts w:ascii="Tahoma" w:eastAsia="Times New Roman" w:hAnsi="Tahoma" w:cs="Tahoma"/>
                <w:sz w:val="20"/>
                <w:szCs w:val="20"/>
                <w:lang w:val="en-US"/>
              </w:rPr>
            </w:pPr>
          </w:p>
        </w:tc>
      </w:tr>
      <w:tr w:rsidR="004653AE" w:rsidRPr="004653AE" w:rsidTr="004653AE">
        <w:tc>
          <w:tcPr>
            <w:tcW w:w="129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Thur.</w:t>
            </w:r>
          </w:p>
        </w:tc>
        <w:tc>
          <w:tcPr>
            <w:tcW w:w="135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rPr>
                <w:rFonts w:ascii="Tahoma" w:eastAsia="Times New Roman" w:hAnsi="Tahoma" w:cs="Tahoma"/>
                <w:sz w:val="20"/>
                <w:szCs w:val="20"/>
                <w:lang w:val="en-US"/>
              </w:rPr>
            </w:pPr>
            <w:r w:rsidRPr="004653AE">
              <w:rPr>
                <w:rFonts w:ascii="Tahoma" w:eastAsia="Times New Roman" w:hAnsi="Tahoma" w:cs="Tahoma"/>
                <w:sz w:val="20"/>
                <w:szCs w:val="20"/>
                <w:lang w:val="en-US"/>
              </w:rPr>
              <w:t>2</w:t>
            </w:r>
            <w:r w:rsidRPr="004653AE">
              <w:rPr>
                <w:rFonts w:ascii="Tahoma" w:eastAsia="Times New Roman" w:hAnsi="Tahoma" w:cs="Tahoma"/>
                <w:sz w:val="20"/>
                <w:szCs w:val="20"/>
                <w:vertAlign w:val="superscript"/>
                <w:lang w:val="en-US"/>
              </w:rPr>
              <w:t>nd</w:t>
            </w:r>
            <w:r w:rsidRPr="004653AE">
              <w:rPr>
                <w:rFonts w:ascii="Tahoma" w:eastAsia="Times New Roman" w:hAnsi="Tahoma" w:cs="Tahoma"/>
                <w:sz w:val="20"/>
                <w:szCs w:val="20"/>
                <w:lang w:val="en-US"/>
              </w:rPr>
              <w:t xml:space="preserve"> May</w:t>
            </w:r>
          </w:p>
        </w:tc>
        <w:tc>
          <w:tcPr>
            <w:tcW w:w="3168" w:type="dxa"/>
            <w:shd w:val="clear" w:color="auto" w:fill="auto"/>
          </w:tcPr>
          <w:p w:rsidR="004653AE" w:rsidRPr="004653AE" w:rsidRDefault="004653AE" w:rsidP="004653AE">
            <w:pPr>
              <w:spacing w:after="120" w:line="256" w:lineRule="auto"/>
              <w:jc w:val="center"/>
              <w:rPr>
                <w:rFonts w:ascii="Tahoma" w:eastAsia="Times New Roman" w:hAnsi="Tahoma" w:cs="Tahoma"/>
                <w:sz w:val="20"/>
                <w:szCs w:val="20"/>
                <w:lang w:val="en-US"/>
              </w:rPr>
            </w:pPr>
          </w:p>
        </w:tc>
        <w:tc>
          <w:tcPr>
            <w:tcW w:w="1980" w:type="dxa"/>
            <w:shd w:val="clear" w:color="auto" w:fill="auto"/>
          </w:tcPr>
          <w:p w:rsidR="004653AE" w:rsidRPr="004653AE" w:rsidRDefault="004653AE" w:rsidP="004653AE">
            <w:pPr>
              <w:spacing w:after="120" w:line="256" w:lineRule="auto"/>
              <w:ind w:right="-108"/>
              <w:jc w:val="center"/>
              <w:rPr>
                <w:rFonts w:ascii="Tahoma" w:eastAsia="Times New Roman" w:hAnsi="Tahoma" w:cs="Tahoma"/>
                <w:sz w:val="20"/>
                <w:szCs w:val="20"/>
                <w:lang w:val="en-US"/>
              </w:rPr>
            </w:pPr>
          </w:p>
        </w:tc>
        <w:tc>
          <w:tcPr>
            <w:tcW w:w="1830" w:type="dxa"/>
            <w:shd w:val="clear" w:color="auto" w:fill="auto"/>
          </w:tcPr>
          <w:p w:rsidR="004653AE" w:rsidRPr="004653AE" w:rsidRDefault="004653AE" w:rsidP="004653AE">
            <w:pPr>
              <w:spacing w:after="120" w:line="256" w:lineRule="auto"/>
              <w:jc w:val="center"/>
              <w:rPr>
                <w:rFonts w:ascii="Tahoma" w:eastAsia="Times New Roman" w:hAnsi="Tahoma" w:cs="Tahoma"/>
                <w:sz w:val="20"/>
                <w:szCs w:val="20"/>
                <w:lang w:val="en-US"/>
              </w:rPr>
            </w:pPr>
          </w:p>
        </w:tc>
      </w:tr>
      <w:tr w:rsidR="004653AE" w:rsidRPr="004653AE" w:rsidTr="004653AE">
        <w:tc>
          <w:tcPr>
            <w:tcW w:w="129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ind w:left="-108"/>
              <w:jc w:val="right"/>
              <w:rPr>
                <w:rFonts w:ascii="Tahoma" w:eastAsia="Times New Roman" w:hAnsi="Tahoma" w:cs="Tahoma"/>
                <w:sz w:val="20"/>
                <w:szCs w:val="20"/>
                <w:lang w:val="en-US"/>
              </w:rPr>
            </w:pPr>
            <w:r w:rsidRPr="004653AE">
              <w:rPr>
                <w:rFonts w:ascii="Tahoma" w:eastAsia="Times New Roman" w:hAnsi="Tahoma" w:cs="Tahoma"/>
                <w:sz w:val="20"/>
                <w:szCs w:val="20"/>
                <w:lang w:val="en-US"/>
              </w:rPr>
              <w:t>Fri.</w:t>
            </w:r>
          </w:p>
        </w:tc>
        <w:tc>
          <w:tcPr>
            <w:tcW w:w="135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ind w:left="-108"/>
              <w:rPr>
                <w:rFonts w:ascii="Tahoma" w:eastAsia="Times New Roman" w:hAnsi="Tahoma" w:cs="Tahoma"/>
                <w:sz w:val="20"/>
                <w:szCs w:val="20"/>
                <w:lang w:val="en-US"/>
              </w:rPr>
            </w:pPr>
            <w:r w:rsidRPr="004653AE">
              <w:rPr>
                <w:rFonts w:ascii="Tahoma" w:eastAsia="Times New Roman" w:hAnsi="Tahoma" w:cs="Tahoma"/>
                <w:sz w:val="20"/>
                <w:szCs w:val="20"/>
                <w:lang w:val="en-US"/>
              </w:rPr>
              <w:t xml:space="preserve">  3</w:t>
            </w:r>
            <w:r w:rsidRPr="004653AE">
              <w:rPr>
                <w:rFonts w:ascii="Tahoma" w:eastAsia="Times New Roman" w:hAnsi="Tahoma" w:cs="Tahoma"/>
                <w:sz w:val="20"/>
                <w:szCs w:val="20"/>
                <w:vertAlign w:val="superscript"/>
                <w:lang w:val="en-US"/>
              </w:rPr>
              <w:t>rd</w:t>
            </w:r>
            <w:r w:rsidRPr="004653AE">
              <w:rPr>
                <w:rFonts w:ascii="Tahoma" w:eastAsia="Times New Roman" w:hAnsi="Tahoma" w:cs="Tahoma"/>
                <w:sz w:val="20"/>
                <w:szCs w:val="20"/>
                <w:lang w:val="en-US"/>
              </w:rPr>
              <w:t xml:space="preserve"> May</w:t>
            </w:r>
          </w:p>
        </w:tc>
        <w:tc>
          <w:tcPr>
            <w:tcW w:w="3168" w:type="dxa"/>
            <w:shd w:val="clear" w:color="auto" w:fill="auto"/>
          </w:tcPr>
          <w:p w:rsidR="004653AE" w:rsidRPr="004653AE" w:rsidRDefault="004653AE" w:rsidP="004653AE">
            <w:pPr>
              <w:spacing w:after="0" w:line="0" w:lineRule="atLeast"/>
              <w:rPr>
                <w:rFonts w:ascii="Tahoma" w:eastAsia="Times New Roman" w:hAnsi="Tahoma" w:cs="Tahoma"/>
                <w:b/>
                <w:color w:val="0000FF"/>
                <w:sz w:val="20"/>
                <w:szCs w:val="20"/>
                <w:lang w:val="en-US"/>
              </w:rPr>
            </w:pPr>
          </w:p>
          <w:p w:rsidR="004653AE" w:rsidRPr="004653AE" w:rsidRDefault="004653AE" w:rsidP="004653AE">
            <w:pPr>
              <w:spacing w:after="0" w:line="0" w:lineRule="atLeast"/>
              <w:rPr>
                <w:rFonts w:ascii="Tahoma" w:eastAsia="Times New Roman" w:hAnsi="Tahoma" w:cs="Tahoma"/>
                <w:b/>
                <w:color w:val="0000FF"/>
                <w:sz w:val="20"/>
                <w:szCs w:val="20"/>
                <w:lang w:val="en-US"/>
              </w:rPr>
            </w:pPr>
          </w:p>
        </w:tc>
        <w:tc>
          <w:tcPr>
            <w:tcW w:w="1980" w:type="dxa"/>
            <w:shd w:val="clear" w:color="auto" w:fill="auto"/>
          </w:tcPr>
          <w:p w:rsidR="004653AE" w:rsidRPr="004653AE" w:rsidRDefault="004653AE" w:rsidP="004653AE">
            <w:pPr>
              <w:spacing w:after="0" w:line="0" w:lineRule="atLeast"/>
              <w:ind w:right="-108"/>
              <w:rPr>
                <w:rFonts w:ascii="Tahoma" w:eastAsia="Times New Roman" w:hAnsi="Tahoma" w:cs="Tahoma"/>
                <w:color w:val="0000FF"/>
                <w:sz w:val="20"/>
                <w:szCs w:val="20"/>
                <w:lang w:val="en-US"/>
              </w:rPr>
            </w:pPr>
          </w:p>
        </w:tc>
        <w:tc>
          <w:tcPr>
            <w:tcW w:w="1830" w:type="dxa"/>
            <w:shd w:val="clear" w:color="auto" w:fill="auto"/>
          </w:tcPr>
          <w:p w:rsidR="004653AE" w:rsidRPr="004653AE" w:rsidRDefault="004653AE" w:rsidP="004653AE">
            <w:pPr>
              <w:spacing w:after="0" w:line="240" w:lineRule="auto"/>
              <w:rPr>
                <w:rFonts w:ascii="Tahoma" w:eastAsia="Times New Roman" w:hAnsi="Tahoma" w:cs="Tahoma"/>
                <w:sz w:val="20"/>
                <w:szCs w:val="20"/>
                <w:lang w:val="en-US"/>
              </w:rPr>
            </w:pPr>
          </w:p>
        </w:tc>
      </w:tr>
      <w:tr w:rsidR="004653AE" w:rsidRPr="004653AE" w:rsidTr="004653AE">
        <w:tc>
          <w:tcPr>
            <w:tcW w:w="9634" w:type="dxa"/>
            <w:gridSpan w:val="5"/>
            <w:tcBorders>
              <w:top w:val="single" w:sz="4" w:space="0" w:color="auto"/>
              <w:left w:val="nil"/>
              <w:bottom w:val="single" w:sz="4" w:space="0" w:color="auto"/>
              <w:right w:val="nil"/>
            </w:tcBorders>
          </w:tcPr>
          <w:p w:rsidR="004653AE" w:rsidRPr="004653AE" w:rsidRDefault="004653AE" w:rsidP="004653AE">
            <w:pPr>
              <w:spacing w:before="120" w:after="120" w:line="256" w:lineRule="auto"/>
              <w:rPr>
                <w:rFonts w:ascii="Tahoma" w:eastAsia="Times New Roman" w:hAnsi="Tahoma" w:cs="Tahoma"/>
                <w:color w:val="0000FF"/>
                <w:sz w:val="20"/>
                <w:szCs w:val="20"/>
                <w:lang w:val="en-US"/>
              </w:rPr>
            </w:pPr>
          </w:p>
          <w:p w:rsidR="004653AE" w:rsidRPr="004653AE" w:rsidRDefault="004653AE" w:rsidP="004653AE">
            <w:pPr>
              <w:spacing w:before="120" w:after="120" w:line="256" w:lineRule="auto"/>
              <w:rPr>
                <w:rFonts w:ascii="Tahoma" w:eastAsia="Times New Roman" w:hAnsi="Tahoma" w:cs="Tahoma"/>
                <w:color w:val="0000FF"/>
                <w:sz w:val="20"/>
                <w:szCs w:val="20"/>
                <w:lang w:val="en-US"/>
              </w:rPr>
            </w:pPr>
          </w:p>
        </w:tc>
      </w:tr>
      <w:tr w:rsidR="004653AE" w:rsidRPr="004653AE" w:rsidTr="004653AE">
        <w:tc>
          <w:tcPr>
            <w:tcW w:w="2656" w:type="dxa"/>
            <w:gridSpan w:val="2"/>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DATE</w:t>
            </w:r>
          </w:p>
        </w:tc>
        <w:tc>
          <w:tcPr>
            <w:tcW w:w="3168"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TIME</w:t>
            </w:r>
          </w:p>
          <w:p w:rsidR="004653AE" w:rsidRPr="004653AE" w:rsidRDefault="004653AE" w:rsidP="004653AE">
            <w:pPr>
              <w:spacing w:after="0" w:line="256" w:lineRule="auto"/>
              <w:jc w:val="center"/>
              <w:rPr>
                <w:rFonts w:ascii="Tahoma" w:eastAsia="Times New Roman" w:hAnsi="Tahoma" w:cs="Tahoma"/>
                <w:b/>
                <w:sz w:val="20"/>
                <w:szCs w:val="20"/>
                <w:lang w:val="en-US"/>
              </w:rPr>
            </w:pPr>
          </w:p>
        </w:tc>
        <w:tc>
          <w:tcPr>
            <w:tcW w:w="1830" w:type="dxa"/>
            <w:tcBorders>
              <w:top w:val="nil"/>
              <w:left w:val="single" w:sz="4" w:space="0" w:color="auto"/>
              <w:bottom w:val="single" w:sz="4" w:space="0" w:color="auto"/>
              <w:right w:val="single" w:sz="4" w:space="0" w:color="auto"/>
            </w:tcBorders>
            <w:hideMark/>
          </w:tcPr>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CLOSING DATE FOR RECEIPT OF BUSINESS</w:t>
            </w:r>
          </w:p>
        </w:tc>
      </w:tr>
      <w:tr w:rsidR="004653AE" w:rsidRPr="004653AE" w:rsidTr="004653AE">
        <w:trPr>
          <w:trHeight w:val="71"/>
        </w:trPr>
        <w:tc>
          <w:tcPr>
            <w:tcW w:w="129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Mon.</w:t>
            </w:r>
          </w:p>
        </w:tc>
        <w:tc>
          <w:tcPr>
            <w:tcW w:w="135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6</w:t>
            </w:r>
            <w:proofErr w:type="gramStart"/>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May</w:t>
            </w:r>
            <w:proofErr w:type="gramEnd"/>
          </w:p>
        </w:tc>
        <w:tc>
          <w:tcPr>
            <w:tcW w:w="3168"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color w:val="70AD47" w:themeColor="accent6"/>
                <w:sz w:val="20"/>
                <w:szCs w:val="20"/>
                <w:lang w:val="en-US"/>
              </w:rPr>
              <w:t xml:space="preserve">Bank Holiday </w:t>
            </w:r>
          </w:p>
        </w:tc>
        <w:tc>
          <w:tcPr>
            <w:tcW w:w="198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rPr>
                <w:rFonts w:ascii="Tahoma" w:eastAsia="Times New Roman" w:hAnsi="Tahoma" w:cs="Tahoma"/>
                <w:sz w:val="20"/>
                <w:szCs w:val="20"/>
                <w:lang w:val="en-US"/>
              </w:rPr>
            </w:pPr>
          </w:p>
        </w:tc>
        <w:tc>
          <w:tcPr>
            <w:tcW w:w="183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c>
          <w:tcPr>
            <w:tcW w:w="129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Tue.</w:t>
            </w:r>
          </w:p>
        </w:tc>
        <w:tc>
          <w:tcPr>
            <w:tcW w:w="135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7</w:t>
            </w:r>
            <w:proofErr w:type="gramStart"/>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May</w:t>
            </w:r>
            <w:proofErr w:type="gramEnd"/>
          </w:p>
        </w:tc>
        <w:tc>
          <w:tcPr>
            <w:tcW w:w="3168"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rPr>
                <w:rFonts w:ascii="Tahoma" w:eastAsia="Times New Roman" w:hAnsi="Tahoma" w:cs="Tahoma"/>
                <w:i/>
                <w:color w:val="7030A0"/>
                <w:sz w:val="20"/>
                <w:szCs w:val="20"/>
                <w:lang w:val="en-US"/>
              </w:rPr>
            </w:pPr>
            <w:r w:rsidRPr="004653AE">
              <w:rPr>
                <w:rFonts w:ascii="Tahoma" w:eastAsia="Times New Roman" w:hAnsi="Tahoma" w:cs="Tahoma"/>
                <w:b/>
                <w:color w:val="7030A0"/>
                <w:sz w:val="20"/>
                <w:szCs w:val="20"/>
                <w:lang w:val="en-US"/>
              </w:rPr>
              <w:t>Corporate Policy Group</w:t>
            </w:r>
            <w:r w:rsidRPr="004653AE">
              <w:rPr>
                <w:rFonts w:ascii="Tahoma" w:eastAsia="Times New Roman" w:hAnsi="Tahoma" w:cs="Tahoma"/>
                <w:i/>
                <w:color w:val="7030A0"/>
                <w:sz w:val="20"/>
                <w:szCs w:val="20"/>
                <w:lang w:val="en-US"/>
              </w:rPr>
              <w:t xml:space="preserve"> </w:t>
            </w:r>
          </w:p>
          <w:p w:rsidR="004653AE" w:rsidRPr="004653AE" w:rsidRDefault="004653AE" w:rsidP="004653AE">
            <w:pPr>
              <w:spacing w:after="0" w:line="240" w:lineRule="auto"/>
              <w:rPr>
                <w:rFonts w:ascii="Tahoma" w:eastAsia="Times New Roman" w:hAnsi="Tahoma" w:cs="Tahoma"/>
                <w:i/>
                <w:color w:val="7030A0"/>
                <w:sz w:val="20"/>
                <w:szCs w:val="20"/>
                <w:lang w:val="en-US"/>
              </w:rPr>
            </w:pPr>
          </w:p>
          <w:p w:rsidR="004653AE" w:rsidRPr="004653AE" w:rsidRDefault="004653AE" w:rsidP="004653AE">
            <w:pPr>
              <w:spacing w:after="0" w:line="256" w:lineRule="auto"/>
              <w:rPr>
                <w:rFonts w:ascii="Tahoma" w:eastAsia="Times New Roman" w:hAnsi="Tahoma" w:cs="Tahoma"/>
                <w:b/>
                <w:color w:val="70AD47" w:themeColor="accent6"/>
                <w:sz w:val="20"/>
                <w:szCs w:val="20"/>
                <w:lang w:val="en-US"/>
              </w:rPr>
            </w:pPr>
            <w:r w:rsidRPr="004653AE">
              <w:rPr>
                <w:rFonts w:ascii="Tahoma" w:eastAsia="Times New Roman" w:hAnsi="Tahoma" w:cs="Tahoma"/>
                <w:b/>
                <w:color w:val="70AD47" w:themeColor="accent6"/>
                <w:sz w:val="20"/>
                <w:szCs w:val="20"/>
                <w:lang w:val="en-US"/>
              </w:rPr>
              <w:t xml:space="preserve">County Council Meeting </w:t>
            </w:r>
          </w:p>
          <w:p w:rsidR="004653AE" w:rsidRPr="004653AE" w:rsidRDefault="004653AE" w:rsidP="004653AE">
            <w:pPr>
              <w:spacing w:after="0" w:line="240" w:lineRule="auto"/>
              <w:rPr>
                <w:rFonts w:ascii="Tahoma" w:eastAsia="Times New Roman" w:hAnsi="Tahoma" w:cs="Tahoma"/>
                <w:i/>
                <w:color w:val="2F5496" w:themeColor="accent1" w:themeShade="BF"/>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r w:rsidRPr="004653AE">
              <w:rPr>
                <w:rFonts w:ascii="Tahoma" w:eastAsia="Times New Roman" w:hAnsi="Tahoma" w:cs="Tahoma"/>
                <w:sz w:val="20"/>
                <w:szCs w:val="20"/>
                <w:lang w:val="en-US"/>
              </w:rPr>
              <w:t>2.00pm - 3.30pm</w:t>
            </w:r>
          </w:p>
          <w:p w:rsidR="004653AE" w:rsidRPr="004653AE" w:rsidRDefault="004653AE" w:rsidP="004653AE">
            <w:pPr>
              <w:spacing w:after="0" w:line="256" w:lineRule="auto"/>
              <w:rPr>
                <w:rFonts w:ascii="Tahoma" w:eastAsia="Times New Roman" w:hAnsi="Tahoma" w:cs="Tahoma"/>
                <w:sz w:val="20"/>
                <w:szCs w:val="20"/>
                <w:lang w:val="en-US"/>
              </w:rPr>
            </w:pPr>
          </w:p>
          <w:p w:rsidR="004653AE" w:rsidRPr="004653AE" w:rsidRDefault="004653AE" w:rsidP="004653AE">
            <w:pPr>
              <w:spacing w:after="0" w:line="256" w:lineRule="auto"/>
              <w:rPr>
                <w:rFonts w:ascii="Tahoma" w:eastAsia="Times New Roman" w:hAnsi="Tahoma" w:cs="Tahoma"/>
                <w:sz w:val="20"/>
                <w:szCs w:val="20"/>
                <w:lang w:val="en-US"/>
              </w:rPr>
            </w:pPr>
            <w:r w:rsidRPr="004653AE">
              <w:rPr>
                <w:rFonts w:ascii="Tahoma" w:eastAsia="Times New Roman" w:hAnsi="Tahoma" w:cs="Tahoma"/>
                <w:sz w:val="20"/>
                <w:szCs w:val="20"/>
                <w:lang w:val="fr-FR"/>
              </w:rPr>
              <w:t>3.30pm - 7.00pm</w:t>
            </w:r>
          </w:p>
        </w:tc>
        <w:tc>
          <w:tcPr>
            <w:tcW w:w="183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p w:rsidR="004653AE" w:rsidRPr="004653AE" w:rsidRDefault="004653AE" w:rsidP="004653AE">
            <w:pPr>
              <w:spacing w:after="0" w:line="256" w:lineRule="auto"/>
              <w:rPr>
                <w:rFonts w:ascii="Tahoma" w:eastAsia="Times New Roman" w:hAnsi="Tahoma" w:cs="Tahoma"/>
                <w:sz w:val="20"/>
                <w:szCs w:val="20"/>
                <w:lang w:val="en-US"/>
              </w:rPr>
            </w:pPr>
          </w:p>
          <w:p w:rsidR="004653AE" w:rsidRPr="004653AE" w:rsidRDefault="004653AE" w:rsidP="004653AE">
            <w:pPr>
              <w:spacing w:after="0" w:line="256" w:lineRule="auto"/>
              <w:rPr>
                <w:rFonts w:ascii="Tahoma" w:eastAsia="Times New Roman" w:hAnsi="Tahoma" w:cs="Tahoma"/>
                <w:sz w:val="20"/>
                <w:szCs w:val="20"/>
                <w:lang w:val="en-US"/>
              </w:rPr>
            </w:pPr>
            <w:r w:rsidRPr="004653AE">
              <w:rPr>
                <w:rFonts w:ascii="Tahoma" w:eastAsia="Times New Roman" w:hAnsi="Tahoma" w:cs="Tahoma"/>
                <w:sz w:val="20"/>
                <w:szCs w:val="20"/>
                <w:lang w:val="en-US"/>
              </w:rPr>
              <w:t>19</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April 2019</w:t>
            </w:r>
          </w:p>
        </w:tc>
      </w:tr>
      <w:tr w:rsidR="004653AE" w:rsidRPr="004653AE" w:rsidTr="004653AE">
        <w:tc>
          <w:tcPr>
            <w:tcW w:w="129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ind w:left="-108"/>
              <w:jc w:val="right"/>
              <w:rPr>
                <w:rFonts w:ascii="Tahoma" w:eastAsia="Times New Roman" w:hAnsi="Tahoma" w:cs="Tahoma"/>
                <w:sz w:val="20"/>
                <w:szCs w:val="20"/>
                <w:lang w:val="en-US"/>
              </w:rPr>
            </w:pPr>
            <w:r w:rsidRPr="004653AE">
              <w:rPr>
                <w:rFonts w:ascii="Tahoma" w:eastAsia="Times New Roman" w:hAnsi="Tahoma" w:cs="Tahoma"/>
                <w:sz w:val="20"/>
                <w:szCs w:val="20"/>
                <w:lang w:val="en-US"/>
              </w:rPr>
              <w:t>Wed.</w:t>
            </w:r>
          </w:p>
        </w:tc>
        <w:tc>
          <w:tcPr>
            <w:tcW w:w="135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8</w:t>
            </w:r>
            <w:proofErr w:type="gramStart"/>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May</w:t>
            </w:r>
            <w:proofErr w:type="gramEnd"/>
          </w:p>
        </w:tc>
        <w:tc>
          <w:tcPr>
            <w:tcW w:w="3168"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rPr>
                <w:rFonts w:ascii="Tahoma" w:eastAsia="Times New Roman" w:hAnsi="Tahoma" w:cs="Tahoma"/>
                <w:b/>
                <w:color w:val="0000FF"/>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rPr>
                <w:rFonts w:ascii="Tahoma" w:eastAsia="Times New Roman" w:hAnsi="Tahoma" w:cs="Tahoma"/>
                <w:sz w:val="20"/>
                <w:szCs w:val="20"/>
                <w:lang w:val="en-US"/>
              </w:rPr>
            </w:pPr>
          </w:p>
        </w:tc>
        <w:tc>
          <w:tcPr>
            <w:tcW w:w="183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c>
          <w:tcPr>
            <w:tcW w:w="129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ind w:left="-108"/>
              <w:jc w:val="right"/>
              <w:rPr>
                <w:rFonts w:ascii="Tahoma" w:eastAsia="Times New Roman" w:hAnsi="Tahoma" w:cs="Tahoma"/>
                <w:sz w:val="20"/>
                <w:szCs w:val="20"/>
                <w:lang w:val="en-US"/>
              </w:rPr>
            </w:pPr>
            <w:r w:rsidRPr="004653AE">
              <w:rPr>
                <w:rFonts w:ascii="Tahoma" w:eastAsia="Times New Roman" w:hAnsi="Tahoma" w:cs="Tahoma"/>
                <w:sz w:val="20"/>
                <w:szCs w:val="20"/>
                <w:lang w:val="en-US"/>
              </w:rPr>
              <w:t>Thur.</w:t>
            </w:r>
          </w:p>
        </w:tc>
        <w:tc>
          <w:tcPr>
            <w:tcW w:w="135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9</w:t>
            </w:r>
            <w:proofErr w:type="gramStart"/>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May</w:t>
            </w:r>
            <w:proofErr w:type="gramEnd"/>
          </w:p>
        </w:tc>
        <w:tc>
          <w:tcPr>
            <w:tcW w:w="3168"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color w:val="FF0000"/>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83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c>
          <w:tcPr>
            <w:tcW w:w="129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lastRenderedPageBreak/>
              <w:t>Fri.</w:t>
            </w:r>
          </w:p>
        </w:tc>
        <w:tc>
          <w:tcPr>
            <w:tcW w:w="135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10</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May</w:t>
            </w:r>
          </w:p>
        </w:tc>
        <w:tc>
          <w:tcPr>
            <w:tcW w:w="3168"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rPr>
                <w:rFonts w:ascii="Tahoma" w:eastAsia="Times New Roman" w:hAnsi="Tahoma" w:cs="Tahoma"/>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83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bl>
    <w:p w:rsidR="004653AE" w:rsidRPr="004653AE" w:rsidRDefault="004653AE" w:rsidP="004653AE">
      <w:pPr>
        <w:rPr>
          <w:rFonts w:ascii="Tahoma" w:hAnsi="Tahoma" w:cs="Tahoma"/>
          <w:sz w:val="20"/>
          <w:szCs w:val="2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276"/>
        <w:gridCol w:w="3260"/>
        <w:gridCol w:w="1843"/>
        <w:gridCol w:w="1989"/>
      </w:tblGrid>
      <w:tr w:rsidR="004653AE" w:rsidRPr="004653AE" w:rsidTr="004653AE">
        <w:trPr>
          <w:trHeight w:val="752"/>
          <w:jc w:val="center"/>
        </w:trPr>
        <w:tc>
          <w:tcPr>
            <w:tcW w:w="2689" w:type="dxa"/>
            <w:gridSpan w:val="2"/>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DATE</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MEETING / FUNCTION</w:t>
            </w: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TIME</w:t>
            </w:r>
          </w:p>
        </w:tc>
        <w:tc>
          <w:tcPr>
            <w:tcW w:w="1989" w:type="dxa"/>
            <w:tcBorders>
              <w:top w:val="single" w:sz="4" w:space="0" w:color="auto"/>
              <w:left w:val="single" w:sz="4" w:space="0" w:color="auto"/>
              <w:bottom w:val="single" w:sz="4" w:space="0" w:color="auto"/>
              <w:right w:val="single" w:sz="4" w:space="0" w:color="auto"/>
            </w:tcBorders>
            <w:hideMark/>
          </w:tcPr>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CLOSING DATE FOR RECEIPT OF BUSINESS</w:t>
            </w:r>
          </w:p>
        </w:tc>
      </w:tr>
      <w:tr w:rsidR="004653AE" w:rsidRPr="004653AE" w:rsidTr="004653AE">
        <w:trPr>
          <w:trHeight w:val="427"/>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Mon.</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13</w:t>
            </w:r>
            <w:proofErr w:type="gramStart"/>
            <w:r w:rsidRPr="004653AE">
              <w:rPr>
                <w:rFonts w:ascii="Tahoma" w:eastAsia="Times New Roman" w:hAnsi="Tahoma" w:cs="Tahoma"/>
                <w:sz w:val="20"/>
                <w:szCs w:val="20"/>
                <w:vertAlign w:val="superscript"/>
                <w:lang w:val="en-US"/>
              </w:rPr>
              <w:t xml:space="preserve">th </w:t>
            </w:r>
            <w:r w:rsidRPr="004653AE">
              <w:rPr>
                <w:rFonts w:ascii="Tahoma" w:eastAsia="Times New Roman" w:hAnsi="Tahoma" w:cs="Tahoma"/>
                <w:sz w:val="20"/>
                <w:szCs w:val="20"/>
                <w:lang w:val="en-US"/>
              </w:rPr>
              <w:t xml:space="preserve"> May</w:t>
            </w:r>
            <w:proofErr w:type="gramEnd"/>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fr-FR"/>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rPr>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Tue.</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14</w:t>
            </w:r>
            <w:proofErr w:type="gramStart"/>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May</w:t>
            </w:r>
            <w:proofErr w:type="gramEnd"/>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tabs>
                <w:tab w:val="left" w:pos="307"/>
              </w:tabs>
              <w:spacing w:after="120" w:line="256" w:lineRule="auto"/>
              <w:rPr>
                <w:rFonts w:ascii="Tahoma" w:eastAsia="Times New Roman" w:hAnsi="Tahoma" w:cs="Tahoma"/>
                <w:b/>
                <w:color w:val="0000FF"/>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rPr>
                <w:rFonts w:ascii="Tahoma" w:eastAsia="Times New Roman" w:hAnsi="Tahoma" w:cs="Tahoma"/>
                <w:sz w:val="20"/>
                <w:szCs w:val="20"/>
                <w:lang w:val="en-US"/>
              </w:rPr>
            </w:pPr>
          </w:p>
        </w:tc>
      </w:tr>
      <w:tr w:rsidR="004653AE" w:rsidRPr="004653AE" w:rsidTr="004653AE">
        <w:trPr>
          <w:trHeight w:val="541"/>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ind w:left="-108"/>
              <w:jc w:val="right"/>
              <w:rPr>
                <w:rFonts w:ascii="Tahoma" w:eastAsia="Times New Roman" w:hAnsi="Tahoma" w:cs="Tahoma"/>
                <w:sz w:val="20"/>
                <w:szCs w:val="20"/>
                <w:lang w:val="en-US"/>
              </w:rPr>
            </w:pPr>
            <w:r w:rsidRPr="004653AE">
              <w:rPr>
                <w:rFonts w:ascii="Tahoma" w:eastAsia="Times New Roman" w:hAnsi="Tahoma" w:cs="Tahoma"/>
                <w:sz w:val="20"/>
                <w:szCs w:val="20"/>
                <w:lang w:val="en-US"/>
              </w:rPr>
              <w:t>Wed.</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15</w:t>
            </w:r>
            <w:proofErr w:type="gramStart"/>
            <w:r w:rsidRPr="004653AE">
              <w:rPr>
                <w:rFonts w:ascii="Tahoma" w:eastAsia="Times New Roman" w:hAnsi="Tahoma" w:cs="Tahoma"/>
                <w:sz w:val="20"/>
                <w:szCs w:val="20"/>
                <w:vertAlign w:val="superscript"/>
                <w:lang w:val="en-US"/>
              </w:rPr>
              <w:t xml:space="preserve">th </w:t>
            </w:r>
            <w:r w:rsidRPr="004653AE">
              <w:rPr>
                <w:rFonts w:ascii="Tahoma" w:eastAsia="Times New Roman" w:hAnsi="Tahoma" w:cs="Tahoma"/>
                <w:sz w:val="20"/>
                <w:szCs w:val="20"/>
                <w:lang w:val="en-US"/>
              </w:rPr>
              <w:t xml:space="preserve"> May</w:t>
            </w:r>
            <w:proofErr w:type="gramEnd"/>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rPr>
                <w:rFonts w:ascii="Tahoma" w:eastAsia="Times New Roman" w:hAnsi="Tahoma" w:cs="Tahoma"/>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rPr>
          <w:trHeight w:val="417"/>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ind w:left="-108"/>
              <w:jc w:val="right"/>
              <w:rPr>
                <w:rFonts w:ascii="Tahoma" w:eastAsia="Times New Roman" w:hAnsi="Tahoma" w:cs="Tahoma"/>
                <w:sz w:val="20"/>
                <w:szCs w:val="20"/>
                <w:lang w:val="en-US"/>
              </w:rPr>
            </w:pPr>
            <w:r w:rsidRPr="004653AE">
              <w:rPr>
                <w:rFonts w:ascii="Tahoma" w:eastAsia="Times New Roman" w:hAnsi="Tahoma" w:cs="Tahoma"/>
                <w:sz w:val="20"/>
                <w:szCs w:val="20"/>
                <w:lang w:val="en-US"/>
              </w:rPr>
              <w:t>Thur.</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16</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May</w:t>
            </w:r>
          </w:p>
        </w:tc>
        <w:tc>
          <w:tcPr>
            <w:tcW w:w="3260" w:type="dxa"/>
            <w:shd w:val="clear" w:color="auto" w:fill="auto"/>
          </w:tcPr>
          <w:p w:rsidR="004653AE" w:rsidRPr="004653AE" w:rsidRDefault="004653AE" w:rsidP="004653AE">
            <w:pPr>
              <w:spacing w:after="0" w:line="240" w:lineRule="auto"/>
              <w:rPr>
                <w:rFonts w:ascii="Tahoma" w:eastAsia="Times New Roman" w:hAnsi="Tahoma" w:cs="Tahoma"/>
                <w:b/>
                <w:sz w:val="20"/>
                <w:szCs w:val="20"/>
                <w:lang w:val="en-US"/>
              </w:rPr>
            </w:pPr>
          </w:p>
        </w:tc>
        <w:tc>
          <w:tcPr>
            <w:tcW w:w="1843" w:type="dxa"/>
            <w:shd w:val="clear" w:color="auto" w:fill="auto"/>
          </w:tcPr>
          <w:p w:rsidR="004653AE" w:rsidRPr="004653AE" w:rsidRDefault="004653AE" w:rsidP="004653AE">
            <w:pPr>
              <w:spacing w:after="0" w:line="240"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p w:rsidR="004653AE" w:rsidRPr="004653AE" w:rsidRDefault="004653AE" w:rsidP="004653AE">
            <w:pPr>
              <w:spacing w:after="0" w:line="256" w:lineRule="auto"/>
              <w:rPr>
                <w:rFonts w:ascii="Tahoma" w:eastAsia="Times New Roman" w:hAnsi="Tahoma" w:cs="Tahoma"/>
                <w:sz w:val="20"/>
                <w:szCs w:val="20"/>
                <w:lang w:val="en-US"/>
              </w:rPr>
            </w:pPr>
            <w:r w:rsidRPr="004653AE">
              <w:rPr>
                <w:rFonts w:ascii="Tahoma" w:eastAsia="Times New Roman" w:hAnsi="Tahoma" w:cs="Tahoma"/>
                <w:sz w:val="20"/>
                <w:szCs w:val="20"/>
                <w:lang w:val="en-US"/>
              </w:rPr>
              <w:t xml:space="preserve"> </w:t>
            </w:r>
          </w:p>
        </w:tc>
      </w:tr>
      <w:tr w:rsidR="004653AE" w:rsidRPr="004653AE" w:rsidTr="004653AE">
        <w:trPr>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Fri.</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17</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May </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jc w:val="center"/>
              <w:rPr>
                <w:rFonts w:ascii="Tahoma" w:eastAsia="Times New Roman" w:hAnsi="Tahoma" w:cs="Tahoma"/>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jc w:val="center"/>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jc w:val="center"/>
              <w:rPr>
                <w:rFonts w:ascii="Tahoma" w:eastAsia="Times New Roman" w:hAnsi="Tahoma" w:cs="Tahoma"/>
                <w:sz w:val="20"/>
                <w:szCs w:val="20"/>
                <w:lang w:val="en-US"/>
              </w:rPr>
            </w:pPr>
          </w:p>
        </w:tc>
      </w:tr>
      <w:tr w:rsidR="004653AE" w:rsidRPr="004653AE" w:rsidTr="004653AE">
        <w:trPr>
          <w:jc w:val="center"/>
        </w:trPr>
        <w:tc>
          <w:tcPr>
            <w:tcW w:w="2689" w:type="dxa"/>
            <w:gridSpan w:val="2"/>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DATE</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MEETING / FUNCTION</w:t>
            </w: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TIME</w:t>
            </w:r>
          </w:p>
        </w:tc>
        <w:tc>
          <w:tcPr>
            <w:tcW w:w="1989" w:type="dxa"/>
            <w:tcBorders>
              <w:top w:val="single" w:sz="4" w:space="0" w:color="auto"/>
              <w:left w:val="single" w:sz="4" w:space="0" w:color="auto"/>
              <w:bottom w:val="single" w:sz="4" w:space="0" w:color="auto"/>
              <w:right w:val="single" w:sz="4" w:space="0" w:color="auto"/>
            </w:tcBorders>
            <w:hideMark/>
          </w:tcPr>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CLOSING DATE FOR RECEIPT OF BUSINESS</w:t>
            </w:r>
          </w:p>
        </w:tc>
      </w:tr>
      <w:tr w:rsidR="004653AE" w:rsidRPr="004653AE" w:rsidTr="004653AE">
        <w:trPr>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Mon.</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20</w:t>
            </w:r>
            <w:r w:rsidRPr="004653AE">
              <w:rPr>
                <w:rFonts w:ascii="Tahoma" w:eastAsia="Times New Roman" w:hAnsi="Tahoma" w:cs="Tahoma"/>
                <w:sz w:val="20"/>
                <w:szCs w:val="20"/>
                <w:vertAlign w:val="superscript"/>
                <w:lang w:val="en-US"/>
              </w:rPr>
              <w:t xml:space="preserve">th </w:t>
            </w:r>
            <w:r w:rsidRPr="004653AE">
              <w:rPr>
                <w:rFonts w:ascii="Tahoma" w:eastAsia="Times New Roman" w:hAnsi="Tahoma" w:cs="Tahoma"/>
                <w:sz w:val="20"/>
                <w:szCs w:val="20"/>
                <w:lang w:val="en-US"/>
              </w:rPr>
              <w:t>May</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rPr>
                <w:rFonts w:ascii="Tahoma" w:eastAsia="Times New Roman" w:hAnsi="Tahoma" w:cs="Tahoma"/>
                <w:i/>
                <w:color w:val="2F5496" w:themeColor="accent1" w:themeShade="BF"/>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rPr>
                <w:rFonts w:ascii="Tahoma" w:eastAsia="Times New Roman" w:hAnsi="Tahoma" w:cs="Tahoma"/>
                <w:sz w:val="20"/>
                <w:szCs w:val="20"/>
                <w:lang w:val="en-US"/>
              </w:rPr>
            </w:pPr>
          </w:p>
        </w:tc>
      </w:tr>
      <w:tr w:rsidR="004653AE" w:rsidRPr="004653AE" w:rsidTr="004653AE">
        <w:trPr>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Tue.</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21</w:t>
            </w:r>
            <w:r w:rsidRPr="004653AE">
              <w:rPr>
                <w:rFonts w:ascii="Tahoma" w:eastAsia="Times New Roman" w:hAnsi="Tahoma" w:cs="Tahoma"/>
                <w:sz w:val="20"/>
                <w:szCs w:val="20"/>
                <w:vertAlign w:val="superscript"/>
                <w:lang w:val="en-US"/>
              </w:rPr>
              <w:t>st</w:t>
            </w:r>
            <w:r w:rsidRPr="004653AE">
              <w:rPr>
                <w:rFonts w:ascii="Tahoma" w:eastAsia="Times New Roman" w:hAnsi="Tahoma" w:cs="Tahoma"/>
                <w:sz w:val="20"/>
                <w:szCs w:val="20"/>
                <w:lang w:val="en-US"/>
              </w:rPr>
              <w:t xml:space="preserve"> May</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rPr>
                <w:rFonts w:ascii="Tahoma" w:eastAsia="Times New Roman" w:hAnsi="Tahoma" w:cs="Tahoma"/>
                <w:i/>
                <w:color w:val="2F5496" w:themeColor="accent1" w:themeShade="BF"/>
                <w:sz w:val="20"/>
                <w:szCs w:val="20"/>
                <w:lang w:val="en-US"/>
              </w:rPr>
            </w:pPr>
            <w:r w:rsidRPr="004653AE">
              <w:rPr>
                <w:rFonts w:ascii="Tahoma" w:eastAsia="Times New Roman" w:hAnsi="Tahoma" w:cs="Tahoma"/>
                <w:i/>
                <w:color w:val="2F5496" w:themeColor="accent1" w:themeShade="BF"/>
                <w:sz w:val="20"/>
                <w:szCs w:val="20"/>
                <w:lang w:val="en-US"/>
              </w:rPr>
              <w:t xml:space="preserve"> </w:t>
            </w: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p w:rsidR="004653AE" w:rsidRPr="004653AE" w:rsidRDefault="004653AE" w:rsidP="004653AE">
            <w:pPr>
              <w:spacing w:after="0" w:line="256" w:lineRule="auto"/>
              <w:rPr>
                <w:rFonts w:ascii="Tahoma" w:eastAsia="Times New Roman" w:hAnsi="Tahoma" w:cs="Tahoma"/>
                <w:color w:val="FF0000"/>
                <w:sz w:val="20"/>
                <w:szCs w:val="20"/>
                <w:lang w:val="en-US"/>
              </w:rPr>
            </w:pPr>
          </w:p>
        </w:tc>
      </w:tr>
      <w:tr w:rsidR="004653AE" w:rsidRPr="004653AE" w:rsidTr="004653AE">
        <w:trPr>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Wed.</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22</w:t>
            </w:r>
            <w:r w:rsidRPr="004653AE">
              <w:rPr>
                <w:rFonts w:ascii="Tahoma" w:eastAsia="Times New Roman" w:hAnsi="Tahoma" w:cs="Tahoma"/>
                <w:sz w:val="20"/>
                <w:szCs w:val="20"/>
                <w:vertAlign w:val="superscript"/>
                <w:lang w:val="en-US"/>
              </w:rPr>
              <w:t>nd</w:t>
            </w:r>
            <w:r w:rsidRPr="004653AE">
              <w:rPr>
                <w:rFonts w:ascii="Tahoma" w:eastAsia="Times New Roman" w:hAnsi="Tahoma" w:cs="Tahoma"/>
                <w:sz w:val="20"/>
                <w:szCs w:val="20"/>
                <w:lang w:val="en-US"/>
              </w:rPr>
              <w:t xml:space="preserve"> May</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rPr>
                <w:rFonts w:ascii="Tahoma" w:eastAsia="Times New Roman" w:hAnsi="Tahoma" w:cs="Tahoma"/>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ind w:right="-288"/>
              <w:jc w:val="center"/>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jc w:val="center"/>
              <w:rPr>
                <w:rFonts w:ascii="Tahoma" w:eastAsia="Times New Roman" w:hAnsi="Tahoma" w:cs="Tahoma"/>
                <w:sz w:val="20"/>
                <w:szCs w:val="20"/>
                <w:lang w:val="en-US"/>
              </w:rPr>
            </w:pPr>
          </w:p>
        </w:tc>
      </w:tr>
      <w:tr w:rsidR="004653AE" w:rsidRPr="004653AE" w:rsidTr="004653AE">
        <w:trPr>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ind w:left="-108"/>
              <w:jc w:val="right"/>
              <w:rPr>
                <w:rFonts w:ascii="Tahoma" w:eastAsia="Times New Roman" w:hAnsi="Tahoma" w:cs="Tahoma"/>
                <w:sz w:val="20"/>
                <w:szCs w:val="20"/>
                <w:lang w:val="en-US"/>
              </w:rPr>
            </w:pPr>
            <w:r w:rsidRPr="004653AE">
              <w:rPr>
                <w:rFonts w:ascii="Tahoma" w:eastAsia="Times New Roman" w:hAnsi="Tahoma" w:cs="Tahoma"/>
                <w:sz w:val="20"/>
                <w:szCs w:val="20"/>
                <w:lang w:val="en-US"/>
              </w:rPr>
              <w:t>Thur.</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23</w:t>
            </w:r>
            <w:r w:rsidRPr="004653AE">
              <w:rPr>
                <w:rFonts w:ascii="Tahoma" w:eastAsia="Times New Roman" w:hAnsi="Tahoma" w:cs="Tahoma"/>
                <w:sz w:val="20"/>
                <w:szCs w:val="20"/>
                <w:vertAlign w:val="superscript"/>
                <w:lang w:val="en-US"/>
              </w:rPr>
              <w:t>rd</w:t>
            </w:r>
            <w:r w:rsidRPr="004653AE">
              <w:rPr>
                <w:rFonts w:ascii="Tahoma" w:eastAsia="Times New Roman" w:hAnsi="Tahoma" w:cs="Tahoma"/>
                <w:sz w:val="20"/>
                <w:szCs w:val="20"/>
                <w:lang w:val="en-US"/>
              </w:rPr>
              <w:t xml:space="preserve"> May</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color w:val="00206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r w:rsidRPr="004653AE">
              <w:rPr>
                <w:rFonts w:ascii="Tahoma" w:eastAsia="Times New Roman" w:hAnsi="Tahoma" w:cs="Tahoma"/>
                <w:sz w:val="20"/>
                <w:szCs w:val="20"/>
                <w:lang w:val="en-US"/>
              </w:rPr>
              <w:t xml:space="preserve">  </w:t>
            </w: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rPr>
          <w:trHeight w:val="186"/>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Fri.</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24</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May</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color w:val="0000FF"/>
                <w:sz w:val="20"/>
                <w:szCs w:val="20"/>
                <w:lang w:val="en-US"/>
              </w:rPr>
            </w:pPr>
            <w:r w:rsidRPr="004653AE">
              <w:rPr>
                <w:rFonts w:ascii="Tahoma" w:eastAsia="Times New Roman" w:hAnsi="Tahoma" w:cs="Tahoma"/>
                <w:b/>
                <w:color w:val="FF0000"/>
                <w:sz w:val="20"/>
                <w:szCs w:val="20"/>
                <w:lang w:val="en-US"/>
              </w:rPr>
              <w:t>Polling Day</w:t>
            </w: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rPr>
                <w:rFonts w:ascii="Tahoma" w:eastAsia="Times New Roman" w:hAnsi="Tahoma" w:cs="Tahoma"/>
                <w:b/>
                <w:sz w:val="20"/>
                <w:szCs w:val="20"/>
                <w:lang w:val="en-US"/>
              </w:rPr>
            </w:pPr>
          </w:p>
        </w:tc>
      </w:tr>
      <w:tr w:rsidR="004653AE" w:rsidRPr="004653AE" w:rsidTr="004653AE">
        <w:trPr>
          <w:trHeight w:val="515"/>
          <w:jc w:val="center"/>
        </w:trPr>
        <w:tc>
          <w:tcPr>
            <w:tcW w:w="9781" w:type="dxa"/>
            <w:gridSpan w:val="5"/>
            <w:tcBorders>
              <w:top w:val="nil"/>
              <w:left w:val="nil"/>
              <w:bottom w:val="nil"/>
              <w:right w:val="nil"/>
            </w:tcBorders>
          </w:tcPr>
          <w:p w:rsidR="004653AE" w:rsidRPr="004653AE" w:rsidRDefault="004653AE" w:rsidP="004653AE">
            <w:pPr>
              <w:keepNext/>
              <w:keepLines/>
              <w:spacing w:before="120" w:after="120" w:line="240" w:lineRule="auto"/>
              <w:jc w:val="center"/>
              <w:outlineLvl w:val="0"/>
              <w:rPr>
                <w:rFonts w:ascii="Tahoma" w:eastAsiaTheme="majorEastAsia" w:hAnsi="Tahoma" w:cs="Tahoma"/>
                <w:b/>
                <w:sz w:val="20"/>
                <w:szCs w:val="20"/>
              </w:rPr>
            </w:pPr>
            <w:r w:rsidRPr="004653AE">
              <w:rPr>
                <w:rFonts w:ascii="Tahoma" w:eastAsiaTheme="majorEastAsia" w:hAnsi="Tahoma" w:cs="Tahoma"/>
                <w:b/>
                <w:sz w:val="20"/>
                <w:szCs w:val="20"/>
              </w:rPr>
              <w:t>June 2019</w:t>
            </w:r>
          </w:p>
        </w:tc>
      </w:tr>
      <w:tr w:rsidR="004653AE" w:rsidRPr="004653AE" w:rsidTr="004653AE">
        <w:trPr>
          <w:jc w:val="center"/>
        </w:trPr>
        <w:tc>
          <w:tcPr>
            <w:tcW w:w="9781" w:type="dxa"/>
            <w:gridSpan w:val="5"/>
            <w:tcBorders>
              <w:top w:val="nil"/>
              <w:left w:val="nil"/>
              <w:bottom w:val="single" w:sz="4" w:space="0" w:color="auto"/>
              <w:right w:val="nil"/>
            </w:tcBorders>
            <w:hideMark/>
          </w:tcPr>
          <w:p w:rsidR="004653AE" w:rsidRPr="004653AE" w:rsidRDefault="004653AE" w:rsidP="004653AE">
            <w:pPr>
              <w:spacing w:after="0" w:line="0" w:lineRule="atLeast"/>
              <w:rPr>
                <w:rFonts w:ascii="Tahoma" w:eastAsia="Times New Roman" w:hAnsi="Tahoma" w:cs="Tahoma"/>
                <w:i/>
                <w:sz w:val="20"/>
                <w:szCs w:val="20"/>
                <w:lang w:val="en-US"/>
              </w:rPr>
            </w:pPr>
          </w:p>
        </w:tc>
      </w:tr>
      <w:tr w:rsidR="004653AE" w:rsidRPr="004653AE" w:rsidTr="004653AE">
        <w:trPr>
          <w:jc w:val="center"/>
        </w:trPr>
        <w:tc>
          <w:tcPr>
            <w:tcW w:w="2689" w:type="dxa"/>
            <w:gridSpan w:val="2"/>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DATE</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MEETING / FUNCTION</w:t>
            </w: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TIME</w:t>
            </w:r>
          </w:p>
        </w:tc>
        <w:tc>
          <w:tcPr>
            <w:tcW w:w="1989" w:type="dxa"/>
            <w:tcBorders>
              <w:top w:val="single" w:sz="4" w:space="0" w:color="auto"/>
              <w:left w:val="single" w:sz="4" w:space="0" w:color="auto"/>
              <w:bottom w:val="single" w:sz="4" w:space="0" w:color="auto"/>
              <w:right w:val="single" w:sz="4" w:space="0" w:color="auto"/>
            </w:tcBorders>
            <w:hideMark/>
          </w:tcPr>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CLOSING DATE FOR RECEIPT OF BUSINESS</w:t>
            </w:r>
          </w:p>
        </w:tc>
      </w:tr>
      <w:tr w:rsidR="004653AE" w:rsidRPr="004653AE" w:rsidTr="004653AE">
        <w:trPr>
          <w:trHeight w:val="383"/>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Mon.</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27</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May</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rPr>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Tue.</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28</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May</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tabs>
                <w:tab w:val="left" w:pos="307"/>
              </w:tabs>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rPr>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ind w:left="-108"/>
              <w:jc w:val="right"/>
              <w:rPr>
                <w:rFonts w:ascii="Tahoma" w:eastAsia="Times New Roman" w:hAnsi="Tahoma" w:cs="Tahoma"/>
                <w:sz w:val="20"/>
                <w:szCs w:val="20"/>
                <w:lang w:val="en-US"/>
              </w:rPr>
            </w:pPr>
            <w:r w:rsidRPr="004653AE">
              <w:rPr>
                <w:rFonts w:ascii="Tahoma" w:eastAsia="Times New Roman" w:hAnsi="Tahoma" w:cs="Tahoma"/>
                <w:sz w:val="20"/>
                <w:szCs w:val="20"/>
                <w:lang w:val="en-US"/>
              </w:rPr>
              <w:t>Wed.</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29</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May</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color w:val="0000FF"/>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rPr>
          <w:trHeight w:val="70"/>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ind w:left="-108"/>
              <w:jc w:val="right"/>
              <w:rPr>
                <w:rFonts w:ascii="Tahoma" w:eastAsia="Times New Roman" w:hAnsi="Tahoma" w:cs="Tahoma"/>
                <w:sz w:val="20"/>
                <w:szCs w:val="20"/>
                <w:lang w:val="en-US"/>
              </w:rPr>
            </w:pPr>
            <w:r w:rsidRPr="004653AE">
              <w:rPr>
                <w:rFonts w:ascii="Tahoma" w:eastAsia="Times New Roman" w:hAnsi="Tahoma" w:cs="Tahoma"/>
                <w:sz w:val="20"/>
                <w:szCs w:val="20"/>
                <w:lang w:val="en-US"/>
              </w:rPr>
              <w:t>Thur.</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30</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May</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tabs>
                <w:tab w:val="left" w:pos="307"/>
              </w:tabs>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rPr>
          <w:trHeight w:val="82"/>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Fri.</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31</w:t>
            </w:r>
            <w:r w:rsidRPr="004653AE">
              <w:rPr>
                <w:rFonts w:ascii="Tahoma" w:eastAsia="Times New Roman" w:hAnsi="Tahoma" w:cs="Tahoma"/>
                <w:sz w:val="20"/>
                <w:szCs w:val="20"/>
                <w:vertAlign w:val="superscript"/>
                <w:lang w:val="en-US"/>
              </w:rPr>
              <w:t>st</w:t>
            </w:r>
            <w:r w:rsidRPr="004653AE">
              <w:rPr>
                <w:rFonts w:ascii="Tahoma" w:eastAsia="Times New Roman" w:hAnsi="Tahoma" w:cs="Tahoma"/>
                <w:sz w:val="20"/>
                <w:szCs w:val="20"/>
                <w:lang w:val="en-US"/>
              </w:rPr>
              <w:t xml:space="preserve"> May</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tc>
      </w:tr>
      <w:tr w:rsidR="004653AE" w:rsidRPr="004653AE" w:rsidTr="004653AE">
        <w:trPr>
          <w:trHeight w:val="70"/>
          <w:jc w:val="center"/>
        </w:trPr>
        <w:tc>
          <w:tcPr>
            <w:tcW w:w="9781" w:type="dxa"/>
            <w:gridSpan w:val="5"/>
            <w:tcBorders>
              <w:top w:val="single" w:sz="4" w:space="0" w:color="auto"/>
              <w:left w:val="nil"/>
              <w:bottom w:val="nil"/>
              <w:right w:val="nil"/>
            </w:tcBorders>
          </w:tcPr>
          <w:p w:rsidR="004653AE" w:rsidRPr="004653AE" w:rsidRDefault="004653AE" w:rsidP="004653AE">
            <w:pPr>
              <w:spacing w:after="0" w:line="256" w:lineRule="auto"/>
              <w:rPr>
                <w:rFonts w:ascii="Tahoma" w:eastAsia="Times New Roman" w:hAnsi="Tahoma" w:cs="Tahoma"/>
                <w:b/>
                <w:sz w:val="20"/>
                <w:szCs w:val="20"/>
                <w:lang w:val="en-US"/>
              </w:rPr>
            </w:pPr>
          </w:p>
        </w:tc>
      </w:tr>
      <w:tr w:rsidR="004653AE" w:rsidRPr="004653AE" w:rsidTr="004653AE">
        <w:trPr>
          <w:jc w:val="center"/>
        </w:trPr>
        <w:tc>
          <w:tcPr>
            <w:tcW w:w="2689" w:type="dxa"/>
            <w:gridSpan w:val="2"/>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DATE</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MEETING / FUNCTION</w:t>
            </w: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TIME</w:t>
            </w:r>
          </w:p>
        </w:tc>
        <w:tc>
          <w:tcPr>
            <w:tcW w:w="1989" w:type="dxa"/>
            <w:tcBorders>
              <w:top w:val="single" w:sz="4" w:space="0" w:color="auto"/>
              <w:left w:val="single" w:sz="4" w:space="0" w:color="auto"/>
              <w:bottom w:val="single" w:sz="4" w:space="0" w:color="auto"/>
              <w:right w:val="single" w:sz="4" w:space="0" w:color="auto"/>
            </w:tcBorders>
            <w:hideMark/>
          </w:tcPr>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CLOSING DATE FOR RECEIPT OF BUSINESS</w:t>
            </w:r>
          </w:p>
        </w:tc>
      </w:tr>
      <w:tr w:rsidR="004653AE" w:rsidRPr="004653AE" w:rsidTr="004653AE">
        <w:trPr>
          <w:trHeight w:val="435"/>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Mon.</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3</w:t>
            </w:r>
            <w:r w:rsidRPr="004653AE">
              <w:rPr>
                <w:rFonts w:ascii="Tahoma" w:eastAsia="Times New Roman" w:hAnsi="Tahoma" w:cs="Tahoma"/>
                <w:sz w:val="20"/>
                <w:szCs w:val="20"/>
                <w:vertAlign w:val="superscript"/>
                <w:lang w:val="en-US"/>
              </w:rPr>
              <w:t>rd</w:t>
            </w:r>
            <w:r w:rsidRPr="004653AE">
              <w:rPr>
                <w:rFonts w:ascii="Tahoma" w:eastAsia="Times New Roman" w:hAnsi="Tahoma" w:cs="Tahoma"/>
                <w:sz w:val="20"/>
                <w:szCs w:val="20"/>
                <w:lang w:val="en-US"/>
              </w:rPr>
              <w:t xml:space="preserve"> June</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color w:val="70AD47" w:themeColor="accent6"/>
                <w:sz w:val="20"/>
                <w:szCs w:val="20"/>
                <w:lang w:val="en-US"/>
              </w:rPr>
            </w:pPr>
            <w:r w:rsidRPr="004653AE">
              <w:rPr>
                <w:rFonts w:ascii="Tahoma" w:eastAsia="Times New Roman" w:hAnsi="Tahoma" w:cs="Tahoma"/>
                <w:b/>
                <w:color w:val="70AD47" w:themeColor="accent6"/>
                <w:sz w:val="20"/>
                <w:szCs w:val="20"/>
                <w:lang w:val="en-US"/>
              </w:rPr>
              <w:t>Bank Holiday</w:t>
            </w:r>
          </w:p>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40" w:lineRule="auto"/>
              <w:rPr>
                <w:rFonts w:ascii="Tahoma" w:eastAsia="Times New Roman" w:hAnsi="Tahoma" w:cs="Tahoma"/>
                <w:b/>
                <w:sz w:val="20"/>
                <w:szCs w:val="20"/>
                <w:highlight w:val="yellow"/>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fr-FR"/>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rPr>
          <w:trHeight w:val="303"/>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Tue.</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4</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fr-FR"/>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rPr>
          <w:trHeight w:val="660"/>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ind w:left="-108"/>
              <w:jc w:val="right"/>
              <w:rPr>
                <w:rFonts w:ascii="Tahoma" w:eastAsia="Times New Roman" w:hAnsi="Tahoma" w:cs="Tahoma"/>
                <w:sz w:val="20"/>
                <w:szCs w:val="20"/>
                <w:lang w:val="en-US"/>
              </w:rPr>
            </w:pPr>
            <w:r w:rsidRPr="004653AE">
              <w:rPr>
                <w:rFonts w:ascii="Tahoma" w:eastAsia="Times New Roman" w:hAnsi="Tahoma" w:cs="Tahoma"/>
                <w:sz w:val="20"/>
                <w:szCs w:val="20"/>
                <w:lang w:val="en-US"/>
              </w:rPr>
              <w:t>Wed.</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color w:val="1F3864" w:themeColor="accent1" w:themeShade="80"/>
                <w:sz w:val="20"/>
                <w:szCs w:val="20"/>
                <w:lang w:val="en-US"/>
              </w:rPr>
            </w:pPr>
            <w:r w:rsidRPr="004653AE">
              <w:rPr>
                <w:rFonts w:ascii="Tahoma" w:eastAsia="Times New Roman" w:hAnsi="Tahoma" w:cs="Tahoma"/>
                <w:sz w:val="20"/>
                <w:szCs w:val="20"/>
                <w:lang w:val="en-US"/>
              </w:rPr>
              <w:t>5</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rPr>
                <w:rFonts w:ascii="Tahoma" w:eastAsia="Times New Roman" w:hAnsi="Tahoma" w:cs="Tahoma"/>
                <w:b/>
                <w:color w:val="5B9BD5" w:themeColor="accent5"/>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rPr>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ind w:left="-108"/>
              <w:jc w:val="right"/>
              <w:rPr>
                <w:rFonts w:ascii="Tahoma" w:eastAsia="Times New Roman" w:hAnsi="Tahoma" w:cs="Tahoma"/>
                <w:sz w:val="20"/>
                <w:szCs w:val="20"/>
                <w:lang w:val="en-US"/>
              </w:rPr>
            </w:pPr>
            <w:r w:rsidRPr="004653AE">
              <w:rPr>
                <w:rFonts w:ascii="Tahoma" w:eastAsia="Times New Roman" w:hAnsi="Tahoma" w:cs="Tahoma"/>
                <w:sz w:val="20"/>
                <w:szCs w:val="20"/>
                <w:lang w:val="en-US"/>
              </w:rPr>
              <w:t>Thur.</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6</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rPr>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Fri.</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7</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260" w:type="dxa"/>
            <w:tcBorders>
              <w:top w:val="single" w:sz="4" w:space="0" w:color="auto"/>
              <w:left w:val="single" w:sz="4" w:space="0" w:color="auto"/>
              <w:bottom w:val="nil"/>
              <w:right w:val="single" w:sz="4" w:space="0" w:color="auto"/>
            </w:tcBorders>
            <w:hideMark/>
          </w:tcPr>
          <w:p w:rsidR="004653AE" w:rsidRPr="004653AE" w:rsidRDefault="004653AE" w:rsidP="004653AE">
            <w:pPr>
              <w:spacing w:after="0" w:line="256" w:lineRule="auto"/>
              <w:rPr>
                <w:rFonts w:ascii="Tahoma" w:eastAsia="Times New Roman" w:hAnsi="Tahoma" w:cs="Tahoma"/>
                <w:b/>
                <w:color w:val="70AD47" w:themeColor="accent6"/>
                <w:sz w:val="20"/>
                <w:szCs w:val="20"/>
                <w:lang w:val="en-US"/>
              </w:rPr>
            </w:pPr>
            <w:r w:rsidRPr="004653AE">
              <w:rPr>
                <w:rFonts w:ascii="Tahoma" w:eastAsia="Times New Roman" w:hAnsi="Tahoma" w:cs="Tahoma"/>
                <w:b/>
                <w:color w:val="70AD47" w:themeColor="accent6"/>
                <w:sz w:val="20"/>
                <w:szCs w:val="20"/>
                <w:lang w:val="en-US"/>
              </w:rPr>
              <w:t xml:space="preserve">Annual / Inaugural County Council Meeting </w:t>
            </w:r>
          </w:p>
          <w:p w:rsidR="004653AE" w:rsidRPr="004653AE" w:rsidRDefault="004653AE" w:rsidP="004653AE">
            <w:pPr>
              <w:spacing w:after="120" w:line="256" w:lineRule="auto"/>
              <w:rPr>
                <w:rFonts w:ascii="Tahoma" w:eastAsia="Times New Roman" w:hAnsi="Tahoma" w:cs="Tahoma"/>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rPr>
                <w:rFonts w:ascii="Tahoma" w:eastAsia="Times New Roman" w:hAnsi="Tahoma" w:cs="Tahoma"/>
                <w:sz w:val="20"/>
                <w:szCs w:val="20"/>
                <w:lang w:val="en-US"/>
              </w:rPr>
            </w:pPr>
            <w:r w:rsidRPr="004653AE">
              <w:rPr>
                <w:rFonts w:ascii="Tahoma" w:eastAsia="Times New Roman" w:hAnsi="Tahoma" w:cs="Tahoma"/>
                <w:sz w:val="20"/>
                <w:szCs w:val="20"/>
                <w:lang w:val="fr-FR"/>
              </w:rPr>
              <w:t>3.30pm - 7.00pm</w:t>
            </w: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rPr>
                <w:rFonts w:ascii="Tahoma" w:eastAsia="Times New Roman" w:hAnsi="Tahoma" w:cs="Tahoma"/>
                <w:b/>
                <w:sz w:val="20"/>
                <w:szCs w:val="20"/>
                <w:lang w:val="en-US"/>
              </w:rPr>
            </w:pPr>
          </w:p>
        </w:tc>
      </w:tr>
      <w:tr w:rsidR="004653AE" w:rsidRPr="004653AE" w:rsidTr="004653AE">
        <w:trPr>
          <w:jc w:val="center"/>
        </w:trPr>
        <w:tc>
          <w:tcPr>
            <w:tcW w:w="9781" w:type="dxa"/>
            <w:gridSpan w:val="5"/>
            <w:tcBorders>
              <w:top w:val="single" w:sz="4" w:space="0" w:color="auto"/>
              <w:left w:val="nil"/>
              <w:bottom w:val="nil"/>
              <w:right w:val="nil"/>
            </w:tcBorders>
          </w:tcPr>
          <w:p w:rsidR="004653AE" w:rsidRPr="004653AE" w:rsidRDefault="004653AE" w:rsidP="004653AE">
            <w:pPr>
              <w:spacing w:after="0" w:line="256" w:lineRule="auto"/>
              <w:rPr>
                <w:rFonts w:ascii="Tahoma" w:eastAsia="Times New Roman" w:hAnsi="Tahoma" w:cs="Tahoma"/>
                <w:b/>
                <w:sz w:val="20"/>
                <w:szCs w:val="20"/>
                <w:lang w:val="en-US"/>
              </w:rPr>
            </w:pPr>
          </w:p>
        </w:tc>
      </w:tr>
      <w:tr w:rsidR="004653AE" w:rsidRPr="004653AE" w:rsidTr="004653AE">
        <w:trPr>
          <w:jc w:val="center"/>
        </w:trPr>
        <w:tc>
          <w:tcPr>
            <w:tcW w:w="2689" w:type="dxa"/>
            <w:gridSpan w:val="2"/>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Date</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MEETING / FUNCTION</w:t>
            </w: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TIME</w:t>
            </w:r>
          </w:p>
        </w:tc>
        <w:tc>
          <w:tcPr>
            <w:tcW w:w="1989" w:type="dxa"/>
            <w:tcBorders>
              <w:top w:val="single" w:sz="4" w:space="0" w:color="auto"/>
              <w:left w:val="single" w:sz="4" w:space="0" w:color="auto"/>
              <w:bottom w:val="single" w:sz="4" w:space="0" w:color="auto"/>
              <w:right w:val="single" w:sz="4" w:space="0" w:color="auto"/>
            </w:tcBorders>
            <w:hideMark/>
          </w:tcPr>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CLOSING DATE FOR RECEIPT OF BUSINESS</w:t>
            </w:r>
          </w:p>
        </w:tc>
      </w:tr>
      <w:tr w:rsidR="004653AE" w:rsidRPr="004653AE" w:rsidTr="004653AE">
        <w:trPr>
          <w:trHeight w:val="453"/>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Mon.</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10</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rPr>
                <w:rFonts w:ascii="Tahoma" w:eastAsia="Times New Roman" w:hAnsi="Tahoma" w:cs="Tahoma"/>
                <w:b/>
                <w:color w:val="5B9BD5" w:themeColor="accent5"/>
                <w:sz w:val="20"/>
                <w:szCs w:val="20"/>
                <w:lang w:val="en-US"/>
              </w:rPr>
            </w:pPr>
            <w:r w:rsidRPr="004653AE">
              <w:rPr>
                <w:rFonts w:ascii="Tahoma" w:eastAsia="Times New Roman" w:hAnsi="Tahoma" w:cs="Tahoma"/>
                <w:b/>
                <w:color w:val="FF0000"/>
                <w:sz w:val="20"/>
                <w:szCs w:val="20"/>
                <w:lang w:val="en-US"/>
              </w:rPr>
              <w:t>Training for Newly Elected Members</w:t>
            </w: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rPr>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Tue.</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11</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40" w:lineRule="auto"/>
              <w:jc w:val="center"/>
              <w:rPr>
                <w:rFonts w:ascii="Tahoma" w:eastAsia="Times New Roman" w:hAnsi="Tahoma" w:cs="Tahoma"/>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tabs>
                <w:tab w:val="center" w:pos="813"/>
              </w:tabs>
              <w:spacing w:after="12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jc w:val="center"/>
              <w:rPr>
                <w:rFonts w:ascii="Tahoma" w:eastAsia="Times New Roman" w:hAnsi="Tahoma" w:cs="Tahoma"/>
                <w:sz w:val="20"/>
                <w:szCs w:val="20"/>
                <w:lang w:val="en-US"/>
              </w:rPr>
            </w:pPr>
          </w:p>
        </w:tc>
      </w:tr>
      <w:tr w:rsidR="004653AE" w:rsidRPr="004653AE" w:rsidTr="004653AE">
        <w:trPr>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Wed.</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12</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rPr>
                <w:rFonts w:ascii="Tahoma" w:eastAsia="Times New Roman" w:hAnsi="Tahoma" w:cs="Tahoma"/>
                <w:b/>
                <w:color w:val="0000FF"/>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p>
        </w:tc>
      </w:tr>
      <w:tr w:rsidR="004653AE" w:rsidRPr="004653AE" w:rsidTr="004653AE">
        <w:trPr>
          <w:trHeight w:val="70"/>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ind w:left="-108"/>
              <w:jc w:val="right"/>
              <w:rPr>
                <w:rFonts w:ascii="Tahoma" w:eastAsia="Times New Roman" w:hAnsi="Tahoma" w:cs="Tahoma"/>
                <w:sz w:val="20"/>
                <w:szCs w:val="20"/>
                <w:lang w:val="en-US"/>
              </w:rPr>
            </w:pPr>
            <w:r w:rsidRPr="004653AE">
              <w:rPr>
                <w:rFonts w:ascii="Tahoma" w:eastAsia="Times New Roman" w:hAnsi="Tahoma" w:cs="Tahoma"/>
                <w:sz w:val="20"/>
                <w:szCs w:val="20"/>
                <w:lang w:val="en-US"/>
              </w:rPr>
              <w:lastRenderedPageBreak/>
              <w:t>Thur.</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13</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tabs>
                <w:tab w:val="left" w:pos="307"/>
              </w:tabs>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rPr>
          <w:trHeight w:val="368"/>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Fri</w:t>
            </w:r>
          </w:p>
        </w:tc>
        <w:tc>
          <w:tcPr>
            <w:tcW w:w="1276"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14</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260"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tc>
      </w:tr>
    </w:tbl>
    <w:p w:rsidR="004653AE" w:rsidRPr="004653AE" w:rsidRDefault="004653AE" w:rsidP="004653AE">
      <w:pPr>
        <w:spacing w:after="0" w:line="240" w:lineRule="auto"/>
        <w:jc w:val="center"/>
        <w:rPr>
          <w:rFonts w:ascii="Tahoma" w:eastAsia="Times New Roman" w:hAnsi="Tahoma" w:cs="Tahoma"/>
          <w:b/>
          <w:i/>
          <w:sz w:val="20"/>
          <w:szCs w:val="20"/>
        </w:rPr>
      </w:pPr>
    </w:p>
    <w:p w:rsidR="004653AE" w:rsidRPr="004653AE" w:rsidRDefault="004653AE" w:rsidP="004653AE">
      <w:pPr>
        <w:spacing w:after="0" w:line="240" w:lineRule="auto"/>
        <w:rPr>
          <w:rFonts w:ascii="Tahoma" w:eastAsia="Times New Roman" w:hAnsi="Tahoma" w:cs="Tahoma"/>
          <w:sz w:val="20"/>
          <w:szCs w:val="20"/>
          <w:lang w:val="en-US"/>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417"/>
        <w:gridCol w:w="3119"/>
        <w:gridCol w:w="1843"/>
        <w:gridCol w:w="1989"/>
      </w:tblGrid>
      <w:tr w:rsidR="004653AE" w:rsidRPr="004653AE" w:rsidTr="004653AE">
        <w:trPr>
          <w:jc w:val="center"/>
        </w:trPr>
        <w:tc>
          <w:tcPr>
            <w:tcW w:w="2830" w:type="dxa"/>
            <w:gridSpan w:val="2"/>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Date</w:t>
            </w:r>
          </w:p>
        </w:tc>
        <w:tc>
          <w:tcPr>
            <w:tcW w:w="311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MEETING / FUNCTION</w:t>
            </w: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TIME</w:t>
            </w:r>
          </w:p>
        </w:tc>
        <w:tc>
          <w:tcPr>
            <w:tcW w:w="1989" w:type="dxa"/>
            <w:tcBorders>
              <w:top w:val="single" w:sz="4" w:space="0" w:color="auto"/>
              <w:left w:val="single" w:sz="4" w:space="0" w:color="auto"/>
              <w:bottom w:val="single" w:sz="4" w:space="0" w:color="auto"/>
              <w:right w:val="single" w:sz="4" w:space="0" w:color="auto"/>
            </w:tcBorders>
            <w:hideMark/>
          </w:tcPr>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CLOSING DATE FOR RECEIPT OF BUSINESS</w:t>
            </w:r>
          </w:p>
        </w:tc>
      </w:tr>
      <w:tr w:rsidR="004653AE" w:rsidRPr="004653AE" w:rsidTr="004653AE">
        <w:trPr>
          <w:trHeight w:val="383"/>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Mon.</w:t>
            </w:r>
          </w:p>
        </w:tc>
        <w:tc>
          <w:tcPr>
            <w:tcW w:w="141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17</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11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rPr>
                <w:rFonts w:ascii="Tahoma" w:eastAsia="Times New Roman" w:hAnsi="Tahoma" w:cs="Tahoma"/>
                <w:b/>
                <w:color w:val="5B9BD5" w:themeColor="accent5"/>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p>
        </w:tc>
      </w:tr>
      <w:tr w:rsidR="004653AE" w:rsidRPr="004653AE" w:rsidTr="004653AE">
        <w:trPr>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Tue.</w:t>
            </w:r>
          </w:p>
        </w:tc>
        <w:tc>
          <w:tcPr>
            <w:tcW w:w="141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18</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11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rPr>
                <w:rFonts w:ascii="Tahoma" w:eastAsia="Times New Roman" w:hAnsi="Tahoma" w:cs="Tahoma"/>
                <w:b/>
                <w:color w:val="5B9BD5" w:themeColor="accent5"/>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p>
        </w:tc>
      </w:tr>
      <w:tr w:rsidR="004653AE" w:rsidRPr="004653AE" w:rsidTr="004653AE">
        <w:trPr>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ind w:left="-108"/>
              <w:jc w:val="right"/>
              <w:rPr>
                <w:rFonts w:ascii="Tahoma" w:eastAsia="Times New Roman" w:hAnsi="Tahoma" w:cs="Tahoma"/>
                <w:sz w:val="20"/>
                <w:szCs w:val="20"/>
                <w:lang w:val="en-US"/>
              </w:rPr>
            </w:pPr>
            <w:r w:rsidRPr="004653AE">
              <w:rPr>
                <w:rFonts w:ascii="Tahoma" w:eastAsia="Times New Roman" w:hAnsi="Tahoma" w:cs="Tahoma"/>
                <w:sz w:val="20"/>
                <w:szCs w:val="20"/>
                <w:lang w:val="en-US"/>
              </w:rPr>
              <w:t>Wed.</w:t>
            </w:r>
          </w:p>
        </w:tc>
        <w:tc>
          <w:tcPr>
            <w:tcW w:w="141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19</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11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rPr>
                <w:rFonts w:ascii="Tahoma" w:eastAsia="Times New Roman" w:hAnsi="Tahoma" w:cs="Tahoma"/>
                <w:b/>
                <w:color w:val="0000FF"/>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rPr>
          <w:trHeight w:val="70"/>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ind w:left="-108"/>
              <w:jc w:val="right"/>
              <w:rPr>
                <w:rFonts w:ascii="Tahoma" w:eastAsia="Times New Roman" w:hAnsi="Tahoma" w:cs="Tahoma"/>
                <w:sz w:val="20"/>
                <w:szCs w:val="20"/>
                <w:lang w:val="en-US"/>
              </w:rPr>
            </w:pPr>
            <w:r w:rsidRPr="004653AE">
              <w:rPr>
                <w:rFonts w:ascii="Tahoma" w:eastAsia="Times New Roman" w:hAnsi="Tahoma" w:cs="Tahoma"/>
                <w:sz w:val="20"/>
                <w:szCs w:val="20"/>
                <w:lang w:val="en-US"/>
              </w:rPr>
              <w:t>Thur.</w:t>
            </w:r>
          </w:p>
        </w:tc>
        <w:tc>
          <w:tcPr>
            <w:tcW w:w="141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20</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11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tabs>
                <w:tab w:val="left" w:pos="307"/>
              </w:tabs>
              <w:spacing w:after="0" w:line="256" w:lineRule="auto"/>
              <w:rPr>
                <w:rFonts w:ascii="Tahoma" w:eastAsia="Times New Roman" w:hAnsi="Tahoma" w:cs="Tahoma"/>
                <w:b/>
                <w:sz w:val="20"/>
                <w:szCs w:val="20"/>
              </w:rPr>
            </w:pPr>
            <w:r w:rsidRPr="004653AE">
              <w:rPr>
                <w:rFonts w:ascii="Tahoma" w:eastAsia="Times New Roman" w:hAnsi="Tahoma" w:cs="Tahoma"/>
                <w:b/>
                <w:color w:val="7030A0"/>
                <w:sz w:val="20"/>
                <w:szCs w:val="20"/>
              </w:rPr>
              <w:t>Organisation, Procedures &amp; Finance Committee</w:t>
            </w: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r w:rsidRPr="004653AE">
              <w:rPr>
                <w:rFonts w:ascii="Tahoma" w:eastAsia="Times New Roman" w:hAnsi="Tahoma" w:cs="Tahoma"/>
                <w:sz w:val="20"/>
                <w:szCs w:val="20"/>
                <w:lang w:val="en-US"/>
              </w:rPr>
              <w:t>6</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 2019</w:t>
            </w:r>
          </w:p>
        </w:tc>
      </w:tr>
      <w:tr w:rsidR="004653AE" w:rsidRPr="004653AE" w:rsidTr="004653AE">
        <w:trPr>
          <w:trHeight w:val="368"/>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Fri</w:t>
            </w:r>
          </w:p>
        </w:tc>
        <w:tc>
          <w:tcPr>
            <w:tcW w:w="141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21</w:t>
            </w:r>
            <w:r w:rsidRPr="004653AE">
              <w:rPr>
                <w:rFonts w:ascii="Tahoma" w:eastAsia="Times New Roman" w:hAnsi="Tahoma" w:cs="Tahoma"/>
                <w:sz w:val="20"/>
                <w:szCs w:val="20"/>
                <w:vertAlign w:val="superscript"/>
                <w:lang w:val="en-US"/>
              </w:rPr>
              <w:t>st</w:t>
            </w:r>
            <w:r w:rsidRPr="004653AE">
              <w:rPr>
                <w:rFonts w:ascii="Tahoma" w:eastAsia="Times New Roman" w:hAnsi="Tahoma" w:cs="Tahoma"/>
                <w:sz w:val="20"/>
                <w:szCs w:val="20"/>
                <w:lang w:val="en-US"/>
              </w:rPr>
              <w:t xml:space="preserve"> June</w:t>
            </w:r>
          </w:p>
        </w:tc>
        <w:tc>
          <w:tcPr>
            <w:tcW w:w="311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tc>
      </w:tr>
    </w:tbl>
    <w:p w:rsidR="004653AE" w:rsidRPr="004653AE" w:rsidRDefault="004653AE" w:rsidP="004653AE">
      <w:pPr>
        <w:rPr>
          <w:rFonts w:ascii="Tahoma" w:hAnsi="Tahoma" w:cs="Tahoma"/>
          <w:sz w:val="20"/>
          <w:szCs w:val="2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417"/>
        <w:gridCol w:w="3119"/>
        <w:gridCol w:w="1843"/>
        <w:gridCol w:w="1989"/>
      </w:tblGrid>
      <w:tr w:rsidR="004653AE" w:rsidRPr="004653AE" w:rsidTr="004653AE">
        <w:trPr>
          <w:jc w:val="center"/>
        </w:trPr>
        <w:tc>
          <w:tcPr>
            <w:tcW w:w="2830" w:type="dxa"/>
            <w:gridSpan w:val="2"/>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Date</w:t>
            </w:r>
          </w:p>
        </w:tc>
        <w:tc>
          <w:tcPr>
            <w:tcW w:w="311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MEETING / FUNCTION</w:t>
            </w: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p w:rsidR="004653AE" w:rsidRPr="004653AE" w:rsidRDefault="004653AE" w:rsidP="004653AE">
            <w:pPr>
              <w:spacing w:after="0" w:line="256" w:lineRule="auto"/>
              <w:jc w:val="center"/>
              <w:rPr>
                <w:rFonts w:ascii="Tahoma" w:eastAsia="Times New Roman" w:hAnsi="Tahoma" w:cs="Tahoma"/>
                <w:b/>
                <w:sz w:val="20"/>
                <w:szCs w:val="20"/>
                <w:lang w:val="en-US"/>
              </w:rPr>
            </w:pPr>
            <w:r w:rsidRPr="004653AE">
              <w:rPr>
                <w:rFonts w:ascii="Tahoma" w:eastAsia="Times New Roman" w:hAnsi="Tahoma" w:cs="Tahoma"/>
                <w:b/>
                <w:sz w:val="20"/>
                <w:szCs w:val="20"/>
                <w:lang w:val="en-US"/>
              </w:rPr>
              <w:t>TIME</w:t>
            </w:r>
          </w:p>
        </w:tc>
        <w:tc>
          <w:tcPr>
            <w:tcW w:w="1989" w:type="dxa"/>
            <w:tcBorders>
              <w:top w:val="single" w:sz="4" w:space="0" w:color="auto"/>
              <w:left w:val="single" w:sz="4" w:space="0" w:color="auto"/>
              <w:bottom w:val="single" w:sz="4" w:space="0" w:color="auto"/>
              <w:right w:val="single" w:sz="4" w:space="0" w:color="auto"/>
            </w:tcBorders>
            <w:hideMark/>
          </w:tcPr>
          <w:p w:rsidR="004653AE" w:rsidRPr="004653AE" w:rsidRDefault="004653AE" w:rsidP="004653AE">
            <w:pPr>
              <w:spacing w:after="0" w:line="256" w:lineRule="auto"/>
              <w:rPr>
                <w:rFonts w:ascii="Tahoma" w:eastAsia="Times New Roman" w:hAnsi="Tahoma" w:cs="Tahoma"/>
                <w:b/>
                <w:sz w:val="20"/>
                <w:szCs w:val="20"/>
                <w:lang w:val="en-US"/>
              </w:rPr>
            </w:pPr>
            <w:r w:rsidRPr="004653AE">
              <w:rPr>
                <w:rFonts w:ascii="Tahoma" w:eastAsia="Times New Roman" w:hAnsi="Tahoma" w:cs="Tahoma"/>
                <w:b/>
                <w:sz w:val="20"/>
                <w:szCs w:val="20"/>
                <w:lang w:val="en-US"/>
              </w:rPr>
              <w:t>CLOSING DATE FOR RECEIPT OF BUSINESS</w:t>
            </w:r>
          </w:p>
        </w:tc>
      </w:tr>
      <w:tr w:rsidR="004653AE" w:rsidRPr="004653AE" w:rsidTr="004653AE">
        <w:trPr>
          <w:trHeight w:val="383"/>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Mon.</w:t>
            </w:r>
          </w:p>
        </w:tc>
        <w:tc>
          <w:tcPr>
            <w:tcW w:w="141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24</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11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rPr>
                <w:rFonts w:ascii="Tahoma" w:eastAsia="Times New Roman" w:hAnsi="Tahoma" w:cs="Tahoma"/>
                <w:b/>
                <w:color w:val="FF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p>
        </w:tc>
      </w:tr>
      <w:tr w:rsidR="004653AE" w:rsidRPr="004653AE" w:rsidTr="004653AE">
        <w:trPr>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Tue.</w:t>
            </w:r>
          </w:p>
        </w:tc>
        <w:tc>
          <w:tcPr>
            <w:tcW w:w="141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25</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11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rPr>
                <w:rFonts w:ascii="Tahoma" w:eastAsia="Times New Roman" w:hAnsi="Tahoma" w:cs="Tahoma"/>
                <w:b/>
                <w:color w:val="FF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p>
        </w:tc>
      </w:tr>
      <w:tr w:rsidR="004653AE" w:rsidRPr="004653AE" w:rsidTr="004653AE">
        <w:trPr>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ind w:left="-108"/>
              <w:jc w:val="right"/>
              <w:rPr>
                <w:rFonts w:ascii="Tahoma" w:eastAsia="Times New Roman" w:hAnsi="Tahoma" w:cs="Tahoma"/>
                <w:sz w:val="20"/>
                <w:szCs w:val="20"/>
                <w:lang w:val="en-US"/>
              </w:rPr>
            </w:pPr>
            <w:r w:rsidRPr="004653AE">
              <w:rPr>
                <w:rFonts w:ascii="Tahoma" w:eastAsia="Times New Roman" w:hAnsi="Tahoma" w:cs="Tahoma"/>
                <w:sz w:val="20"/>
                <w:szCs w:val="20"/>
                <w:lang w:val="en-US"/>
              </w:rPr>
              <w:t>Wed.</w:t>
            </w:r>
          </w:p>
        </w:tc>
        <w:tc>
          <w:tcPr>
            <w:tcW w:w="141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26</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11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40" w:lineRule="auto"/>
              <w:rPr>
                <w:rFonts w:ascii="Tahoma" w:eastAsia="Times New Roman" w:hAnsi="Tahoma" w:cs="Tahoma"/>
                <w:b/>
                <w:color w:val="0000FF"/>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rPr>
          <w:trHeight w:val="70"/>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120" w:line="256" w:lineRule="auto"/>
              <w:ind w:left="-108"/>
              <w:jc w:val="right"/>
              <w:rPr>
                <w:rFonts w:ascii="Tahoma" w:eastAsia="Times New Roman" w:hAnsi="Tahoma" w:cs="Tahoma"/>
                <w:sz w:val="20"/>
                <w:szCs w:val="20"/>
                <w:lang w:val="en-US"/>
              </w:rPr>
            </w:pPr>
            <w:r w:rsidRPr="004653AE">
              <w:rPr>
                <w:rFonts w:ascii="Tahoma" w:eastAsia="Times New Roman" w:hAnsi="Tahoma" w:cs="Tahoma"/>
                <w:sz w:val="20"/>
                <w:szCs w:val="20"/>
                <w:lang w:val="en-US"/>
              </w:rPr>
              <w:t>Thur.</w:t>
            </w:r>
          </w:p>
        </w:tc>
        <w:tc>
          <w:tcPr>
            <w:tcW w:w="141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27</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11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tabs>
                <w:tab w:val="left" w:pos="307"/>
              </w:tabs>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sz w:val="20"/>
                <w:szCs w:val="20"/>
                <w:lang w:val="en-US"/>
              </w:rPr>
            </w:pPr>
          </w:p>
        </w:tc>
      </w:tr>
      <w:tr w:rsidR="004653AE" w:rsidRPr="004653AE" w:rsidTr="004653AE">
        <w:trPr>
          <w:trHeight w:val="368"/>
          <w:jc w:val="center"/>
        </w:trPr>
        <w:tc>
          <w:tcPr>
            <w:tcW w:w="141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right"/>
              <w:rPr>
                <w:rFonts w:ascii="Tahoma" w:eastAsia="Times New Roman" w:hAnsi="Tahoma" w:cs="Tahoma"/>
                <w:sz w:val="20"/>
                <w:szCs w:val="20"/>
                <w:lang w:val="en-US"/>
              </w:rPr>
            </w:pPr>
            <w:r w:rsidRPr="004653AE">
              <w:rPr>
                <w:rFonts w:ascii="Tahoma" w:eastAsia="Times New Roman" w:hAnsi="Tahoma" w:cs="Tahoma"/>
                <w:sz w:val="20"/>
                <w:szCs w:val="20"/>
                <w:lang w:val="en-US"/>
              </w:rPr>
              <w:t>Fri</w:t>
            </w:r>
          </w:p>
        </w:tc>
        <w:tc>
          <w:tcPr>
            <w:tcW w:w="1417"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jc w:val="center"/>
              <w:rPr>
                <w:rFonts w:ascii="Tahoma" w:eastAsia="Times New Roman" w:hAnsi="Tahoma" w:cs="Tahoma"/>
                <w:sz w:val="20"/>
                <w:szCs w:val="20"/>
                <w:lang w:val="en-US"/>
              </w:rPr>
            </w:pPr>
            <w:r w:rsidRPr="004653AE">
              <w:rPr>
                <w:rFonts w:ascii="Tahoma" w:eastAsia="Times New Roman" w:hAnsi="Tahoma" w:cs="Tahoma"/>
                <w:sz w:val="20"/>
                <w:szCs w:val="20"/>
                <w:lang w:val="en-US"/>
              </w:rPr>
              <w:t>28</w:t>
            </w:r>
            <w:r w:rsidRPr="004653AE">
              <w:rPr>
                <w:rFonts w:ascii="Tahoma" w:eastAsia="Times New Roman" w:hAnsi="Tahoma" w:cs="Tahoma"/>
                <w:sz w:val="20"/>
                <w:szCs w:val="20"/>
                <w:vertAlign w:val="superscript"/>
                <w:lang w:val="en-US"/>
              </w:rPr>
              <w:t>th</w:t>
            </w:r>
            <w:r w:rsidRPr="004653AE">
              <w:rPr>
                <w:rFonts w:ascii="Tahoma" w:eastAsia="Times New Roman" w:hAnsi="Tahoma" w:cs="Tahoma"/>
                <w:sz w:val="20"/>
                <w:szCs w:val="20"/>
                <w:lang w:val="en-US"/>
              </w:rPr>
              <w:t xml:space="preserve"> June</w:t>
            </w:r>
          </w:p>
        </w:tc>
        <w:tc>
          <w:tcPr>
            <w:tcW w:w="311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4653AE" w:rsidRPr="004653AE" w:rsidRDefault="004653AE" w:rsidP="004653AE">
            <w:pPr>
              <w:spacing w:after="0" w:line="256" w:lineRule="auto"/>
              <w:rPr>
                <w:rFonts w:ascii="Tahoma" w:eastAsia="Times New Roman" w:hAnsi="Tahoma" w:cs="Tahoma"/>
                <w:b/>
                <w:sz w:val="20"/>
                <w:szCs w:val="20"/>
                <w:lang w:val="en-US"/>
              </w:rPr>
            </w:pPr>
          </w:p>
        </w:tc>
      </w:tr>
    </w:tbl>
    <w:p w:rsidR="004653AE" w:rsidRPr="00F616F9" w:rsidRDefault="004653AE" w:rsidP="004653AE">
      <w:pPr>
        <w:spacing w:before="100" w:beforeAutospacing="1" w:after="100" w:afterAutospacing="1" w:line="240" w:lineRule="auto"/>
        <w:rPr>
          <w:rFonts w:ascii="Times New Roman" w:eastAsia="Times New Roman" w:hAnsi="Times New Roman" w:cs="Times New Roman"/>
          <w:color w:val="000000"/>
          <w:sz w:val="24"/>
          <w:szCs w:val="24"/>
        </w:rPr>
      </w:pPr>
    </w:p>
    <w:p w:rsidR="00517990" w:rsidRPr="00517990" w:rsidRDefault="00526989" w:rsidP="00517990">
      <w:pPr>
        <w:pStyle w:val="ListParagraph"/>
        <w:numPr>
          <w:ilvl w:val="0"/>
          <w:numId w:val="33"/>
        </w:numPr>
        <w:spacing w:before="240" w:line="256" w:lineRule="auto"/>
        <w:ind w:right="237"/>
        <w:rPr>
          <w:rFonts w:ascii="Times New Roman" w:hAnsi="Times New Roman" w:cs="Times New Roman"/>
          <w:bCs/>
          <w:sz w:val="24"/>
          <w:szCs w:val="24"/>
        </w:rPr>
      </w:pPr>
      <w:r w:rsidRPr="00517990">
        <w:rPr>
          <w:rFonts w:ascii="Times New Roman" w:eastAsia="Times New Roman" w:hAnsi="Times New Roman" w:cs="Times New Roman"/>
          <w:color w:val="000000"/>
          <w:sz w:val="24"/>
          <w:szCs w:val="24"/>
        </w:rPr>
        <w:t>Draft Calendar of Meeting Dates</w:t>
      </w:r>
      <w:r w:rsidRPr="00517990">
        <w:rPr>
          <w:rFonts w:ascii="Times New Roman" w:hAnsi="Times New Roman" w:cs="Times New Roman"/>
          <w:bCs/>
          <w:sz w:val="24"/>
          <w:szCs w:val="24"/>
        </w:rPr>
        <w:t xml:space="preserve"> was</w:t>
      </w:r>
      <w:r w:rsidRPr="00517990">
        <w:rPr>
          <w:rFonts w:ascii="Times New Roman" w:hAnsi="Times New Roman" w:cs="Times New Roman"/>
          <w:b/>
          <w:bCs/>
          <w:sz w:val="24"/>
          <w:szCs w:val="24"/>
        </w:rPr>
        <w:t xml:space="preserve"> APPROVED </w:t>
      </w:r>
      <w:r w:rsidRPr="00517990">
        <w:rPr>
          <w:rFonts w:ascii="Times New Roman" w:hAnsi="Times New Roman" w:cs="Times New Roman"/>
          <w:bCs/>
          <w:sz w:val="24"/>
          <w:szCs w:val="24"/>
        </w:rPr>
        <w:t>on the proposition of</w:t>
      </w:r>
      <w:r w:rsidR="00400A43" w:rsidRPr="00517990">
        <w:rPr>
          <w:rFonts w:ascii="Times New Roman" w:hAnsi="Times New Roman" w:cs="Times New Roman"/>
          <w:bCs/>
          <w:sz w:val="24"/>
          <w:szCs w:val="24"/>
        </w:rPr>
        <w:t xml:space="preserve"> </w:t>
      </w:r>
      <w:r w:rsidRPr="00517990">
        <w:rPr>
          <w:rFonts w:ascii="Times New Roman" w:hAnsi="Times New Roman" w:cs="Times New Roman"/>
          <w:bCs/>
          <w:sz w:val="24"/>
          <w:szCs w:val="24"/>
        </w:rPr>
        <w:t xml:space="preserve">Councillor M. Ward and seconded by Councillor </w:t>
      </w:r>
      <w:r w:rsidR="004F7AD9" w:rsidRPr="00517990">
        <w:rPr>
          <w:rFonts w:ascii="Times New Roman" w:hAnsi="Times New Roman" w:cs="Times New Roman"/>
          <w:bCs/>
          <w:sz w:val="24"/>
          <w:szCs w:val="24"/>
        </w:rPr>
        <w:t>D. O’Brien</w:t>
      </w:r>
      <w:r w:rsidRPr="00517990">
        <w:rPr>
          <w:rFonts w:ascii="Times New Roman" w:hAnsi="Times New Roman" w:cs="Times New Roman"/>
          <w:bCs/>
          <w:sz w:val="24"/>
          <w:szCs w:val="24"/>
        </w:rPr>
        <w:t>.</w:t>
      </w:r>
    </w:p>
    <w:p w:rsidR="00526989" w:rsidRDefault="00526989" w:rsidP="00517990">
      <w:pPr>
        <w:spacing w:before="240" w:line="256" w:lineRule="auto"/>
        <w:ind w:left="709" w:right="237"/>
        <w:rPr>
          <w:rFonts w:ascii="Times New Roman" w:eastAsiaTheme="minorHAnsi" w:hAnsi="Times New Roman" w:cs="Times New Roman"/>
          <w:color w:val="000000"/>
          <w:sz w:val="24"/>
          <w:szCs w:val="24"/>
        </w:rPr>
      </w:pPr>
      <w:r w:rsidRPr="00517990">
        <w:rPr>
          <w:rFonts w:ascii="Times New Roman" w:eastAsiaTheme="minorHAnsi" w:hAnsi="Times New Roman" w:cs="Times New Roman"/>
          <w:color w:val="000000"/>
          <w:sz w:val="24"/>
          <w:szCs w:val="24"/>
        </w:rPr>
        <w:tab/>
      </w:r>
    </w:p>
    <w:p w:rsidR="004653AE" w:rsidRPr="00F616F9" w:rsidRDefault="004653AE" w:rsidP="004653AE">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H3</w:t>
      </w:r>
      <w:r>
        <w:rPr>
          <w:rFonts w:ascii="Times New Roman" w:hAnsi="Times New Roman" w:cs="Times New Roman"/>
          <w:b/>
          <w:sz w:val="24"/>
          <w:szCs w:val="24"/>
        </w:rPr>
        <w:t>b</w:t>
      </w:r>
      <w:r w:rsidRPr="00F616F9">
        <w:rPr>
          <w:rFonts w:ascii="Times New Roman" w:hAnsi="Times New Roman" w:cs="Times New Roman"/>
          <w:b/>
          <w:sz w:val="24"/>
          <w:szCs w:val="24"/>
        </w:rPr>
        <w:t xml:space="preserve">/0419 </w:t>
      </w:r>
      <w:r w:rsidRPr="00F616F9">
        <w:rPr>
          <w:rFonts w:ascii="Times New Roman" w:hAnsi="Times New Roman" w:cs="Times New Roman"/>
          <w:b/>
          <w:sz w:val="24"/>
          <w:szCs w:val="24"/>
        </w:rPr>
        <w:tab/>
        <w:t>STANDING COMMITTEES ORGANISATION, PROCEDURE &amp; FINANCE </w:t>
      </w:r>
    </w:p>
    <w:p w:rsidR="004653AE" w:rsidRPr="004653AE" w:rsidRDefault="004653AE" w:rsidP="004653AE">
      <w:pPr>
        <w:spacing w:before="100" w:beforeAutospacing="1" w:after="100" w:afterAutospacing="1" w:line="240" w:lineRule="auto"/>
        <w:ind w:left="720"/>
        <w:rPr>
          <w:rFonts w:ascii="Times New Roman" w:eastAsia="Times New Roman" w:hAnsi="Times New Roman" w:cs="Times New Roman"/>
          <w:color w:val="000000"/>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Management and were </w:t>
      </w:r>
      <w:r w:rsidRPr="00F616F9">
        <w:rPr>
          <w:rFonts w:ascii="Times New Roman" w:eastAsia="Times New Roman" w:hAnsi="Times New Roman" w:cs="Times New Roman"/>
          <w:b/>
          <w:sz w:val="24"/>
          <w:szCs w:val="24"/>
        </w:rPr>
        <w:t>CONSIDERED:</w:t>
      </w:r>
    </w:p>
    <w:p w:rsidR="002A5F0B" w:rsidRPr="00F616F9" w:rsidRDefault="002A5F0B" w:rsidP="002A5F0B">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2A5F0B" w:rsidRPr="004653AE" w:rsidRDefault="002C02FD" w:rsidP="002A5F0B">
      <w:pPr>
        <w:ind w:left="720"/>
        <w:rPr>
          <w:rFonts w:ascii="Tahoma" w:hAnsi="Tahoma" w:cs="Tahoma"/>
          <w:sz w:val="20"/>
          <w:szCs w:val="20"/>
        </w:rPr>
      </w:pPr>
      <w:hyperlink r:id="rId8" w:history="1">
        <w:r w:rsidR="002A5F0B" w:rsidRPr="004653AE">
          <w:rPr>
            <w:rStyle w:val="Hyperlink"/>
            <w:rFonts w:ascii="Tahoma" w:hAnsi="Tahoma" w:cs="Tahoma"/>
            <w:b/>
            <w:sz w:val="20"/>
            <w:szCs w:val="20"/>
          </w:rPr>
          <w:t>Section 142 (5) of Local Government Act 2001</w:t>
        </w:r>
      </w:hyperlink>
      <w:r w:rsidR="002A5F0B" w:rsidRPr="004653AE">
        <w:rPr>
          <w:rFonts w:ascii="Tahoma" w:hAnsi="Tahoma" w:cs="Tahoma"/>
          <w:sz w:val="20"/>
          <w:szCs w:val="20"/>
        </w:rPr>
        <w:t xml:space="preserve"> provides for the authorization of Members’ attendance at conferences both home and abroad. </w:t>
      </w:r>
    </w:p>
    <w:p w:rsidR="002A5F0B" w:rsidRPr="004653AE" w:rsidRDefault="002A5F0B" w:rsidP="002A5F0B">
      <w:pPr>
        <w:ind w:left="720"/>
        <w:rPr>
          <w:rFonts w:ascii="Tahoma" w:hAnsi="Tahoma" w:cs="Tahoma"/>
          <w:sz w:val="20"/>
          <w:szCs w:val="20"/>
        </w:rPr>
      </w:pPr>
      <w:r w:rsidRPr="004653AE">
        <w:rPr>
          <w:rFonts w:ascii="Tahoma" w:hAnsi="Tahoma" w:cs="Tahoma"/>
          <w:sz w:val="20"/>
          <w:szCs w:val="20"/>
        </w:rPr>
        <w:t>Listed below are conferences which have been notified to South Dublin County Council and whose appropriateness has been vetted by the members’ working group in accordance with Circ. Letter 02/10.</w:t>
      </w:r>
    </w:p>
    <w:p w:rsidR="002A5F0B" w:rsidRPr="004653AE" w:rsidRDefault="002A5F0B" w:rsidP="002A5F0B">
      <w:pPr>
        <w:rPr>
          <w:rFonts w:ascii="Tahoma" w:hAnsi="Tahoma" w:cs="Tahoma"/>
          <w:sz w:val="20"/>
          <w:szCs w:val="20"/>
        </w:rPr>
      </w:pPr>
      <w:r w:rsidRPr="004653AE">
        <w:rPr>
          <w:rFonts w:ascii="Tahoma" w:hAnsi="Tahoma" w:cs="Tahoma"/>
          <w:sz w:val="20"/>
          <w:szCs w:val="20"/>
        </w:rPr>
        <w:t>           </w:t>
      </w:r>
    </w:p>
    <w:p w:rsidR="002A5F0B" w:rsidRPr="004653AE" w:rsidRDefault="002A5F0B" w:rsidP="002A5F0B">
      <w:pPr>
        <w:rPr>
          <w:rFonts w:ascii="Tahoma" w:hAnsi="Tahoma" w:cs="Tahoma"/>
          <w:sz w:val="20"/>
          <w:szCs w:val="20"/>
        </w:rPr>
      </w:pPr>
      <w:r w:rsidRPr="004653AE">
        <w:rPr>
          <w:rFonts w:ascii="Tahoma" w:hAnsi="Tahoma" w:cs="Tahoma"/>
          <w:sz w:val="20"/>
          <w:szCs w:val="20"/>
        </w:rPr>
        <w:t xml:space="preserve">            </w:t>
      </w:r>
      <w:r w:rsidRPr="004653AE">
        <w:rPr>
          <w:rFonts w:ascii="Tahoma" w:hAnsi="Tahoma" w:cs="Tahoma"/>
          <w:b/>
          <w:sz w:val="20"/>
          <w:szCs w:val="20"/>
        </w:rPr>
        <w:t xml:space="preserve">Conferences &amp; Training Notified </w:t>
      </w:r>
    </w:p>
    <w:p w:rsidR="002A5F0B" w:rsidRPr="004653AE" w:rsidRDefault="002A5F0B" w:rsidP="002A5F0B">
      <w:pPr>
        <w:ind w:left="720"/>
        <w:rPr>
          <w:rFonts w:ascii="Tahoma" w:hAnsi="Tahoma" w:cs="Tahoma"/>
          <w:sz w:val="20"/>
          <w:szCs w:val="20"/>
        </w:rPr>
      </w:pPr>
      <w:r w:rsidRPr="004653AE">
        <w:rPr>
          <w:rFonts w:ascii="Tahoma" w:hAnsi="Tahoma" w:cs="Tahoma"/>
          <w:b/>
          <w:sz w:val="20"/>
          <w:szCs w:val="20"/>
        </w:rPr>
        <w:t xml:space="preserve">            </w:t>
      </w:r>
    </w:p>
    <w:tbl>
      <w:tblPr>
        <w:tblW w:w="8488"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50"/>
        <w:gridCol w:w="1559"/>
        <w:gridCol w:w="1410"/>
        <w:gridCol w:w="1410"/>
        <w:gridCol w:w="1559"/>
      </w:tblGrid>
      <w:tr w:rsidR="002A5F0B" w:rsidRPr="004653AE" w:rsidTr="00490222">
        <w:tc>
          <w:tcPr>
            <w:tcW w:w="255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AILG Module 2 Training</w:t>
            </w:r>
          </w:p>
        </w:tc>
        <w:tc>
          <w:tcPr>
            <w:tcW w:w="1559"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AILG</w:t>
            </w:r>
          </w:p>
        </w:tc>
        <w:tc>
          <w:tcPr>
            <w:tcW w:w="141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Arklow Bay Hotel, Co. Wicklow</w:t>
            </w:r>
          </w:p>
        </w:tc>
        <w:tc>
          <w:tcPr>
            <w:tcW w:w="141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23/03/2019</w:t>
            </w:r>
          </w:p>
        </w:tc>
        <w:tc>
          <w:tcPr>
            <w:tcW w:w="1559"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 </w:t>
            </w:r>
          </w:p>
        </w:tc>
      </w:tr>
      <w:tr w:rsidR="002A5F0B" w:rsidRPr="004653AE" w:rsidTr="00490222">
        <w:tc>
          <w:tcPr>
            <w:tcW w:w="255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Irish Planning Institute - Annual Conference</w:t>
            </w:r>
          </w:p>
        </w:tc>
        <w:tc>
          <w:tcPr>
            <w:tcW w:w="1559"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Irish Planning Institute</w:t>
            </w:r>
          </w:p>
        </w:tc>
        <w:tc>
          <w:tcPr>
            <w:tcW w:w="141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The Landmark Hotel, Carrick on Shannon, Co. Leitrim</w:t>
            </w:r>
          </w:p>
        </w:tc>
        <w:tc>
          <w:tcPr>
            <w:tcW w:w="141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03/04/2019 - 05/04/2019</w:t>
            </w:r>
          </w:p>
        </w:tc>
        <w:tc>
          <w:tcPr>
            <w:tcW w:w="1559"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 </w:t>
            </w:r>
          </w:p>
        </w:tc>
      </w:tr>
      <w:tr w:rsidR="002A5F0B" w:rsidRPr="004653AE" w:rsidTr="00490222">
        <w:tc>
          <w:tcPr>
            <w:tcW w:w="255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Changing Trends and Approaches to Drug and Alcohol Abuse</w:t>
            </w:r>
          </w:p>
        </w:tc>
        <w:tc>
          <w:tcPr>
            <w:tcW w:w="1559"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Institute of Professional Training</w:t>
            </w:r>
          </w:p>
        </w:tc>
        <w:tc>
          <w:tcPr>
            <w:tcW w:w="141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Casey’s Hotel Baltimore West Cork</w:t>
            </w:r>
          </w:p>
        </w:tc>
        <w:tc>
          <w:tcPr>
            <w:tcW w:w="141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12/04/2019 - 13/04/2019</w:t>
            </w:r>
          </w:p>
        </w:tc>
        <w:tc>
          <w:tcPr>
            <w:tcW w:w="1559"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 </w:t>
            </w:r>
          </w:p>
        </w:tc>
      </w:tr>
    </w:tbl>
    <w:p w:rsidR="002A5F0B" w:rsidRPr="004653AE" w:rsidRDefault="002A5F0B" w:rsidP="002A5F0B">
      <w:pPr>
        <w:ind w:left="720"/>
        <w:rPr>
          <w:rFonts w:ascii="Tahoma" w:hAnsi="Tahoma" w:cs="Tahoma"/>
          <w:sz w:val="20"/>
          <w:szCs w:val="20"/>
        </w:rPr>
      </w:pPr>
      <w:r w:rsidRPr="004653AE">
        <w:rPr>
          <w:rFonts w:ascii="Tahoma" w:hAnsi="Tahoma" w:cs="Tahoma"/>
          <w:b/>
          <w:sz w:val="20"/>
          <w:szCs w:val="20"/>
        </w:rPr>
        <w:t xml:space="preserve">            Conferences &amp; Training Attended Since January </w:t>
      </w:r>
    </w:p>
    <w:tbl>
      <w:tblPr>
        <w:tblW w:w="862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50"/>
        <w:gridCol w:w="1559"/>
        <w:gridCol w:w="1410"/>
        <w:gridCol w:w="1410"/>
        <w:gridCol w:w="1696"/>
      </w:tblGrid>
      <w:tr w:rsidR="002A5F0B" w:rsidRPr="004653AE" w:rsidTr="009C5531">
        <w:tc>
          <w:tcPr>
            <w:tcW w:w="255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Local Elections 2019</w:t>
            </w:r>
          </w:p>
        </w:tc>
        <w:tc>
          <w:tcPr>
            <w:tcW w:w="1559"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Institute of Professional Training</w:t>
            </w:r>
          </w:p>
        </w:tc>
        <w:tc>
          <w:tcPr>
            <w:tcW w:w="141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Radisson Blu, Letterkenny</w:t>
            </w:r>
          </w:p>
        </w:tc>
        <w:tc>
          <w:tcPr>
            <w:tcW w:w="141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15/02/2019 - 17/02/2019</w:t>
            </w:r>
          </w:p>
        </w:tc>
        <w:tc>
          <w:tcPr>
            <w:tcW w:w="1696"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 xml:space="preserve">Cllr C </w:t>
            </w:r>
            <w:proofErr w:type="gramStart"/>
            <w:r w:rsidRPr="004653AE">
              <w:rPr>
                <w:rFonts w:ascii="Tahoma" w:hAnsi="Tahoma" w:cs="Tahoma"/>
                <w:sz w:val="20"/>
                <w:szCs w:val="20"/>
              </w:rPr>
              <w:t>McMahon  Cllr</w:t>
            </w:r>
            <w:proofErr w:type="gramEnd"/>
            <w:r w:rsidRPr="004653AE">
              <w:rPr>
                <w:rFonts w:ascii="Tahoma" w:hAnsi="Tahoma" w:cs="Tahoma"/>
                <w:sz w:val="20"/>
                <w:szCs w:val="20"/>
              </w:rPr>
              <w:t xml:space="preserve"> R McMahon Cllr. V Casserly   Cllr C King Cllr K. Egan Cllr. B Lawlor</w:t>
            </w:r>
          </w:p>
        </w:tc>
      </w:tr>
      <w:tr w:rsidR="002A5F0B" w:rsidRPr="004653AE" w:rsidTr="009C5531">
        <w:tc>
          <w:tcPr>
            <w:tcW w:w="255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AILG 2019 Annual Conference</w:t>
            </w:r>
          </w:p>
        </w:tc>
        <w:tc>
          <w:tcPr>
            <w:tcW w:w="1559"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AILG</w:t>
            </w:r>
          </w:p>
        </w:tc>
        <w:tc>
          <w:tcPr>
            <w:tcW w:w="141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Longford Arms Hotel, Longford</w:t>
            </w:r>
          </w:p>
        </w:tc>
        <w:tc>
          <w:tcPr>
            <w:tcW w:w="141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21/02/2019 – 22/02/2019</w:t>
            </w:r>
          </w:p>
        </w:tc>
        <w:tc>
          <w:tcPr>
            <w:tcW w:w="1696"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 xml:space="preserve">Cllr R </w:t>
            </w:r>
            <w:proofErr w:type="gramStart"/>
            <w:r w:rsidRPr="004653AE">
              <w:rPr>
                <w:rFonts w:ascii="Tahoma" w:hAnsi="Tahoma" w:cs="Tahoma"/>
                <w:sz w:val="20"/>
                <w:szCs w:val="20"/>
              </w:rPr>
              <w:t>McMahon  Cllr</w:t>
            </w:r>
            <w:proofErr w:type="gramEnd"/>
            <w:r w:rsidRPr="004653AE">
              <w:rPr>
                <w:rFonts w:ascii="Tahoma" w:hAnsi="Tahoma" w:cs="Tahoma"/>
                <w:sz w:val="20"/>
                <w:szCs w:val="20"/>
              </w:rPr>
              <w:t xml:space="preserve"> B Lawlor      Cllr D O'Donovan Cllr E Higgins Cllr J Graham Cllr K Egan</w:t>
            </w:r>
          </w:p>
        </w:tc>
      </w:tr>
      <w:tr w:rsidR="002A5F0B" w:rsidRPr="004653AE" w:rsidTr="009C5531">
        <w:tc>
          <w:tcPr>
            <w:tcW w:w="2550" w:type="dxa"/>
            <w:vAlign w:val="center"/>
          </w:tcPr>
          <w:p w:rsidR="002A5F0B" w:rsidRPr="004653AE" w:rsidRDefault="002A5F0B" w:rsidP="00490222">
            <w:pPr>
              <w:rPr>
                <w:rFonts w:ascii="Tahoma" w:hAnsi="Tahoma" w:cs="Tahoma"/>
                <w:sz w:val="20"/>
                <w:szCs w:val="20"/>
              </w:rPr>
            </w:pPr>
            <w:proofErr w:type="spellStart"/>
            <w:r w:rsidRPr="004653AE">
              <w:rPr>
                <w:rFonts w:ascii="Tahoma" w:hAnsi="Tahoma" w:cs="Tahoma"/>
                <w:sz w:val="20"/>
                <w:szCs w:val="20"/>
              </w:rPr>
              <w:t>Colmcille</w:t>
            </w:r>
            <w:proofErr w:type="spellEnd"/>
            <w:r w:rsidRPr="004653AE">
              <w:rPr>
                <w:rFonts w:ascii="Tahoma" w:hAnsi="Tahoma" w:cs="Tahoma"/>
                <w:sz w:val="20"/>
                <w:szCs w:val="20"/>
              </w:rPr>
              <w:t xml:space="preserve"> Winter School</w:t>
            </w:r>
          </w:p>
        </w:tc>
        <w:tc>
          <w:tcPr>
            <w:tcW w:w="1559" w:type="dxa"/>
            <w:vAlign w:val="center"/>
          </w:tcPr>
          <w:p w:rsidR="002A5F0B" w:rsidRPr="004653AE" w:rsidRDefault="002A5F0B" w:rsidP="00490222">
            <w:pPr>
              <w:rPr>
                <w:rFonts w:ascii="Tahoma" w:hAnsi="Tahoma" w:cs="Tahoma"/>
                <w:sz w:val="20"/>
                <w:szCs w:val="20"/>
              </w:rPr>
            </w:pPr>
            <w:proofErr w:type="spellStart"/>
            <w:r w:rsidRPr="004653AE">
              <w:rPr>
                <w:rFonts w:ascii="Tahoma" w:hAnsi="Tahoma" w:cs="Tahoma"/>
                <w:sz w:val="20"/>
                <w:szCs w:val="20"/>
              </w:rPr>
              <w:t>Colmcille</w:t>
            </w:r>
            <w:proofErr w:type="spellEnd"/>
            <w:r w:rsidRPr="004653AE">
              <w:rPr>
                <w:rFonts w:ascii="Tahoma" w:hAnsi="Tahoma" w:cs="Tahoma"/>
                <w:sz w:val="20"/>
                <w:szCs w:val="20"/>
              </w:rPr>
              <w:t xml:space="preserve"> Winter School</w:t>
            </w:r>
          </w:p>
        </w:tc>
        <w:tc>
          <w:tcPr>
            <w:tcW w:w="1410" w:type="dxa"/>
            <w:vAlign w:val="center"/>
          </w:tcPr>
          <w:p w:rsidR="002A5F0B" w:rsidRPr="004653AE" w:rsidRDefault="002A5F0B" w:rsidP="00490222">
            <w:pPr>
              <w:rPr>
                <w:rFonts w:ascii="Tahoma" w:hAnsi="Tahoma" w:cs="Tahoma"/>
                <w:sz w:val="20"/>
                <w:szCs w:val="20"/>
              </w:rPr>
            </w:pPr>
            <w:proofErr w:type="spellStart"/>
            <w:r w:rsidRPr="004653AE">
              <w:rPr>
                <w:rFonts w:ascii="Tahoma" w:hAnsi="Tahoma" w:cs="Tahoma"/>
                <w:sz w:val="20"/>
                <w:szCs w:val="20"/>
              </w:rPr>
              <w:t>Colmcille</w:t>
            </w:r>
            <w:proofErr w:type="spellEnd"/>
            <w:r w:rsidRPr="004653AE">
              <w:rPr>
                <w:rFonts w:ascii="Tahoma" w:hAnsi="Tahoma" w:cs="Tahoma"/>
                <w:sz w:val="20"/>
                <w:szCs w:val="20"/>
              </w:rPr>
              <w:t xml:space="preserve"> Heritage Centre</w:t>
            </w:r>
          </w:p>
        </w:tc>
        <w:tc>
          <w:tcPr>
            <w:tcW w:w="141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22/02/2019 - 23/02/2019</w:t>
            </w:r>
          </w:p>
        </w:tc>
        <w:tc>
          <w:tcPr>
            <w:tcW w:w="1696"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 xml:space="preserve">Cllr. C </w:t>
            </w:r>
            <w:proofErr w:type="gramStart"/>
            <w:r w:rsidRPr="004653AE">
              <w:rPr>
                <w:rFonts w:ascii="Tahoma" w:hAnsi="Tahoma" w:cs="Tahoma"/>
                <w:sz w:val="20"/>
                <w:szCs w:val="20"/>
              </w:rPr>
              <w:t>King  Cllr</w:t>
            </w:r>
            <w:proofErr w:type="gramEnd"/>
            <w:r w:rsidRPr="004653AE">
              <w:rPr>
                <w:rFonts w:ascii="Tahoma" w:hAnsi="Tahoma" w:cs="Tahoma"/>
                <w:sz w:val="20"/>
                <w:szCs w:val="20"/>
              </w:rPr>
              <w:t>. L Dunne</w:t>
            </w:r>
          </w:p>
        </w:tc>
      </w:tr>
      <w:tr w:rsidR="002A5F0B" w:rsidRPr="004653AE" w:rsidTr="009C5531">
        <w:tc>
          <w:tcPr>
            <w:tcW w:w="255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LAMA Spring Training Seminar</w:t>
            </w:r>
          </w:p>
        </w:tc>
        <w:tc>
          <w:tcPr>
            <w:tcW w:w="1559"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LAMA</w:t>
            </w:r>
          </w:p>
        </w:tc>
        <w:tc>
          <w:tcPr>
            <w:tcW w:w="141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The Bush Hotel, Carrick-on-Shannon, Co Leitrim</w:t>
            </w:r>
          </w:p>
        </w:tc>
        <w:tc>
          <w:tcPr>
            <w:tcW w:w="1410"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07/03/2019 - 08/03/2019</w:t>
            </w:r>
          </w:p>
        </w:tc>
        <w:tc>
          <w:tcPr>
            <w:tcW w:w="1696" w:type="dxa"/>
            <w:vAlign w:val="center"/>
          </w:tcPr>
          <w:p w:rsidR="002A5F0B" w:rsidRPr="004653AE" w:rsidRDefault="002A5F0B" w:rsidP="00490222">
            <w:pPr>
              <w:rPr>
                <w:rFonts w:ascii="Tahoma" w:hAnsi="Tahoma" w:cs="Tahoma"/>
                <w:sz w:val="20"/>
                <w:szCs w:val="20"/>
              </w:rPr>
            </w:pPr>
            <w:r w:rsidRPr="004653AE">
              <w:rPr>
                <w:rFonts w:ascii="Tahoma" w:hAnsi="Tahoma" w:cs="Tahoma"/>
                <w:sz w:val="20"/>
                <w:szCs w:val="20"/>
              </w:rPr>
              <w:t>Cllr G O'Connell</w:t>
            </w:r>
          </w:p>
        </w:tc>
      </w:tr>
    </w:tbl>
    <w:p w:rsidR="002A5F0B" w:rsidRPr="004653AE" w:rsidRDefault="002A5F0B" w:rsidP="002A5F0B">
      <w:pPr>
        <w:ind w:left="720"/>
        <w:rPr>
          <w:rFonts w:ascii="Tahoma" w:hAnsi="Tahoma" w:cs="Tahoma"/>
          <w:sz w:val="20"/>
          <w:szCs w:val="20"/>
        </w:rPr>
      </w:pPr>
      <w:r w:rsidRPr="004653AE">
        <w:rPr>
          <w:rFonts w:ascii="Tahoma" w:hAnsi="Tahoma" w:cs="Tahoma"/>
          <w:sz w:val="20"/>
          <w:szCs w:val="20"/>
        </w:rPr>
        <w:t>            As authorisation under this section is a reserved function Members are required to pass the following resolution:</w:t>
      </w:r>
    </w:p>
    <w:p w:rsidR="002A5F0B" w:rsidRPr="004653AE" w:rsidRDefault="002A5F0B" w:rsidP="002A5F0B">
      <w:pPr>
        <w:ind w:left="720"/>
        <w:rPr>
          <w:rFonts w:ascii="Tahoma" w:hAnsi="Tahoma" w:cs="Tahoma"/>
          <w:sz w:val="20"/>
          <w:szCs w:val="20"/>
        </w:rPr>
      </w:pPr>
      <w:r w:rsidRPr="004653AE">
        <w:rPr>
          <w:rFonts w:ascii="Tahoma" w:hAnsi="Tahoma" w:cs="Tahoma"/>
          <w:sz w:val="20"/>
          <w:szCs w:val="20"/>
        </w:rPr>
        <w:t>“In accordance with Section 142 (5) of the Local Government Act, 2001 attendance by Members at the Conferences / Seminars outlined in the report is hereby authorized.”</w:t>
      </w:r>
    </w:p>
    <w:p w:rsidR="004653AE" w:rsidRPr="004653AE" w:rsidRDefault="004653AE" w:rsidP="004653AE">
      <w:pPr>
        <w:ind w:left="720"/>
        <w:rPr>
          <w:rFonts w:ascii="Times New Roman" w:eastAsiaTheme="minorHAnsi" w:hAnsi="Times New Roman" w:cs="Times New Roman"/>
          <w:bCs/>
          <w:sz w:val="24"/>
          <w:szCs w:val="24"/>
          <w:lang w:eastAsia="en-US"/>
        </w:rPr>
      </w:pPr>
      <w:r w:rsidRPr="00F616F9">
        <w:rPr>
          <w:rFonts w:ascii="Times New Roman" w:hAnsi="Times New Roman" w:cs="Times New Roman"/>
          <w:sz w:val="24"/>
          <w:szCs w:val="24"/>
        </w:rPr>
        <w:lastRenderedPageBreak/>
        <w:t xml:space="preserve">b) Report on Conferences/Seminars </w:t>
      </w:r>
      <w:r w:rsidRPr="00F616F9">
        <w:rPr>
          <w:rFonts w:ascii="Times New Roman" w:eastAsiaTheme="minorHAnsi" w:hAnsi="Times New Roman" w:cs="Times New Roman"/>
          <w:bCs/>
          <w:sz w:val="24"/>
          <w:szCs w:val="24"/>
          <w:lang w:eastAsia="en-US"/>
        </w:rPr>
        <w:t>was</w:t>
      </w:r>
      <w:r w:rsidRPr="00F616F9">
        <w:rPr>
          <w:rFonts w:ascii="Times New Roman" w:eastAsiaTheme="minorHAnsi" w:hAnsi="Times New Roman" w:cs="Times New Roman"/>
          <w:b/>
          <w:bCs/>
          <w:sz w:val="24"/>
          <w:szCs w:val="24"/>
          <w:lang w:eastAsia="en-US"/>
        </w:rPr>
        <w:t xml:space="preserve"> APPROVED </w:t>
      </w:r>
      <w:r w:rsidRPr="00F616F9">
        <w:rPr>
          <w:rFonts w:ascii="Times New Roman" w:eastAsiaTheme="minorHAnsi" w:hAnsi="Times New Roman" w:cs="Times New Roman"/>
          <w:bCs/>
          <w:sz w:val="24"/>
          <w:szCs w:val="24"/>
          <w:lang w:eastAsia="en-US"/>
        </w:rPr>
        <w:t xml:space="preserve">on the proposition of Councillor M. Ward and seconded by Councillor </w:t>
      </w:r>
      <w:r>
        <w:rPr>
          <w:rFonts w:ascii="Times New Roman" w:eastAsiaTheme="minorHAnsi" w:hAnsi="Times New Roman" w:cs="Times New Roman"/>
          <w:bCs/>
          <w:sz w:val="24"/>
          <w:szCs w:val="24"/>
          <w:lang w:eastAsia="en-US"/>
        </w:rPr>
        <w:t>D. O’Brien</w:t>
      </w:r>
      <w:r w:rsidRPr="00F616F9">
        <w:rPr>
          <w:rFonts w:ascii="Times New Roman" w:eastAsiaTheme="minorHAnsi" w:hAnsi="Times New Roman" w:cs="Times New Roman"/>
          <w:bCs/>
          <w:sz w:val="24"/>
          <w:szCs w:val="24"/>
          <w:lang w:eastAsia="en-US"/>
        </w:rPr>
        <w:t>.</w:t>
      </w:r>
    </w:p>
    <w:p w:rsidR="004653AE" w:rsidRPr="00F616F9" w:rsidRDefault="004653AE" w:rsidP="004653AE">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H3</w:t>
      </w:r>
      <w:r>
        <w:rPr>
          <w:rFonts w:ascii="Times New Roman" w:hAnsi="Times New Roman" w:cs="Times New Roman"/>
          <w:b/>
          <w:sz w:val="24"/>
          <w:szCs w:val="24"/>
        </w:rPr>
        <w:t>c</w:t>
      </w:r>
      <w:r w:rsidRPr="00F616F9">
        <w:rPr>
          <w:rFonts w:ascii="Times New Roman" w:hAnsi="Times New Roman" w:cs="Times New Roman"/>
          <w:b/>
          <w:sz w:val="24"/>
          <w:szCs w:val="24"/>
        </w:rPr>
        <w:t xml:space="preserve">/0419 </w:t>
      </w:r>
      <w:r w:rsidRPr="00F616F9">
        <w:rPr>
          <w:rFonts w:ascii="Times New Roman" w:hAnsi="Times New Roman" w:cs="Times New Roman"/>
          <w:b/>
          <w:sz w:val="24"/>
          <w:szCs w:val="24"/>
        </w:rPr>
        <w:tab/>
        <w:t>STANDING COMMITTEES ORGANISATION, PROCEDURE &amp; FINANCE </w:t>
      </w:r>
    </w:p>
    <w:p w:rsidR="002A5F0B" w:rsidRPr="002C02FD" w:rsidRDefault="004653AE" w:rsidP="002C02FD">
      <w:pPr>
        <w:spacing w:before="100" w:beforeAutospacing="1" w:after="100" w:afterAutospacing="1" w:line="240" w:lineRule="auto"/>
        <w:ind w:left="720"/>
        <w:rPr>
          <w:rFonts w:ascii="Times New Roman" w:eastAsia="Times New Roman" w:hAnsi="Times New Roman" w:cs="Times New Roman"/>
          <w:color w:val="000000"/>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Management and were </w:t>
      </w:r>
      <w:r w:rsidRPr="00F616F9">
        <w:rPr>
          <w:rFonts w:ascii="Times New Roman" w:eastAsia="Times New Roman" w:hAnsi="Times New Roman" w:cs="Times New Roman"/>
          <w:b/>
          <w:sz w:val="24"/>
          <w:szCs w:val="24"/>
        </w:rPr>
        <w:t>CONSIDERED:</w:t>
      </w:r>
    </w:p>
    <w:p w:rsidR="008F70D9" w:rsidRDefault="008F70D9" w:rsidP="008F70D9">
      <w:pPr>
        <w:ind w:left="720"/>
        <w:rPr>
          <w:rFonts w:ascii="Tahoma" w:hAnsi="Tahoma" w:cs="Tahoma"/>
          <w:b/>
          <w:sz w:val="20"/>
          <w:szCs w:val="20"/>
        </w:rPr>
      </w:pPr>
      <w:r w:rsidRPr="004653AE">
        <w:rPr>
          <w:rFonts w:ascii="Tahoma" w:hAnsi="Tahoma" w:cs="Tahoma"/>
          <w:b/>
          <w:sz w:val="20"/>
          <w:szCs w:val="20"/>
        </w:rPr>
        <w:t>REPLY:</w:t>
      </w:r>
    </w:p>
    <w:p w:rsidR="002C02FD" w:rsidRPr="004653AE" w:rsidRDefault="002C02FD" w:rsidP="008F70D9">
      <w:pPr>
        <w:ind w:left="720"/>
        <w:rPr>
          <w:rFonts w:ascii="Tahoma" w:hAnsi="Tahoma" w:cs="Tahoma"/>
          <w:sz w:val="20"/>
          <w:szCs w:val="20"/>
        </w:rPr>
      </w:pPr>
    </w:p>
    <w:p w:rsidR="008F70D9" w:rsidRPr="004653AE" w:rsidRDefault="008F70D9" w:rsidP="008F70D9">
      <w:pPr>
        <w:ind w:left="720"/>
        <w:rPr>
          <w:rFonts w:ascii="Tahoma" w:hAnsi="Tahoma" w:cs="Tahoma"/>
          <w:sz w:val="20"/>
          <w:szCs w:val="20"/>
        </w:rPr>
      </w:pPr>
      <w:r w:rsidRPr="004653AE">
        <w:rPr>
          <w:rFonts w:ascii="Tahoma" w:hAnsi="Tahoma" w:cs="Tahoma"/>
          <w:b/>
          <w:sz w:val="20"/>
          <w:szCs w:val="20"/>
        </w:rPr>
        <w:t>Regulations made under the Electoral Act 1992 by the Minister for Housing Planning and Local Government to facilitate the taking of the European Parliament elections, the Local Elections and a referendum together on Friday 24th May 2019, provide that the local returning officer for the European Parliament elections will be responsible for the taking of the poll at polling stations.  </w:t>
      </w:r>
    </w:p>
    <w:p w:rsidR="008F70D9" w:rsidRPr="004653AE" w:rsidRDefault="008F70D9" w:rsidP="008F70D9">
      <w:pPr>
        <w:ind w:left="720"/>
        <w:rPr>
          <w:rFonts w:ascii="Tahoma" w:hAnsi="Tahoma" w:cs="Tahoma"/>
          <w:sz w:val="20"/>
          <w:szCs w:val="20"/>
        </w:rPr>
      </w:pPr>
      <w:r w:rsidRPr="004653AE">
        <w:rPr>
          <w:rFonts w:ascii="Tahoma" w:hAnsi="Tahoma" w:cs="Tahoma"/>
          <w:sz w:val="20"/>
          <w:szCs w:val="20"/>
        </w:rPr>
        <w:t>As a result of the revision of the electoral area boundaries, there are some minor changes to polling arrangements in some areas as indicated below by the local returning officer for the European Parliament elections: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47"/>
        <w:gridCol w:w="1763"/>
        <w:gridCol w:w="1723"/>
        <w:gridCol w:w="1653"/>
        <w:gridCol w:w="1408"/>
      </w:tblGrid>
      <w:tr w:rsidR="008F70D9" w:rsidRPr="004653AE" w:rsidTr="004653AE">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b/>
                <w:sz w:val="20"/>
                <w:szCs w:val="20"/>
              </w:rPr>
              <w:t>LOCAL   ELECTORAL AREA LIVE REGISTER FEBRUARY 15</w:t>
            </w:r>
            <w:r w:rsidRPr="004653AE">
              <w:rPr>
                <w:rFonts w:ascii="Tahoma" w:hAnsi="Tahoma" w:cs="Tahoma"/>
                <w:b/>
                <w:sz w:val="20"/>
                <w:szCs w:val="20"/>
                <w:vertAlign w:val="superscript"/>
              </w:rPr>
              <w:t>TH</w:t>
            </w:r>
            <w:r w:rsidRPr="004653AE">
              <w:rPr>
                <w:rFonts w:ascii="Tahoma" w:hAnsi="Tahoma" w:cs="Tahoma"/>
                <w:b/>
                <w:sz w:val="20"/>
                <w:szCs w:val="20"/>
              </w:rPr>
              <w:t xml:space="preserve"> 2019</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b/>
                <w:sz w:val="20"/>
                <w:szCs w:val="20"/>
              </w:rPr>
              <w:t>POLLING DISTRICTS(BOOKS)</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b/>
                <w:sz w:val="20"/>
                <w:szCs w:val="20"/>
              </w:rPr>
              <w:t>POLLING STATIONS   AT PUBLICATION OF LIVE REGISTER   15</w:t>
            </w:r>
            <w:r w:rsidRPr="004653AE">
              <w:rPr>
                <w:rFonts w:ascii="Tahoma" w:hAnsi="Tahoma" w:cs="Tahoma"/>
                <w:b/>
                <w:sz w:val="20"/>
                <w:szCs w:val="20"/>
                <w:vertAlign w:val="superscript"/>
              </w:rPr>
              <w:t>TH</w:t>
            </w:r>
            <w:r w:rsidRPr="004653AE">
              <w:rPr>
                <w:rFonts w:ascii="Tahoma" w:hAnsi="Tahoma" w:cs="Tahoma"/>
                <w:b/>
                <w:sz w:val="20"/>
                <w:szCs w:val="20"/>
              </w:rPr>
              <w:t xml:space="preserve"> FEBRUARY 2019</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b/>
                <w:sz w:val="20"/>
                <w:szCs w:val="20"/>
              </w:rPr>
              <w:t>POLLING STATIONS   FOR LOCAL ELECTIONS 24TH MAY 2019</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b/>
                <w:sz w:val="20"/>
                <w:szCs w:val="20"/>
              </w:rPr>
              <w:t>LOCAL ELECTORAL AREA MAY 24th 2019</w:t>
            </w:r>
          </w:p>
        </w:tc>
      </w:tr>
      <w:tr w:rsidR="008F70D9" w:rsidRPr="004653AE" w:rsidTr="004653AE">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LUCAN</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F3 Book split</w:t>
            </w:r>
            <w:proofErr w:type="gramStart"/>
            <w:r w:rsidRPr="004653AE">
              <w:rPr>
                <w:rFonts w:ascii="Tahoma" w:hAnsi="Tahoma" w:cs="Tahoma"/>
                <w:sz w:val="20"/>
                <w:szCs w:val="20"/>
              </w:rPr>
              <w:t xml:space="preserve">   (</w:t>
            </w:r>
            <w:proofErr w:type="gramEnd"/>
            <w:r w:rsidRPr="004653AE">
              <w:rPr>
                <w:rFonts w:ascii="Tahoma" w:hAnsi="Tahoma" w:cs="Tahoma"/>
                <w:sz w:val="20"/>
                <w:szCs w:val="20"/>
              </w:rPr>
              <w:t>WAS PREVIOUSLY INCLUDED IN BOOK FO)</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GAEL SCOIL NAOMH PADRAIG, CASTLE RD, LUCAN</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LUCAN GIRLS N.S, LUCAN ROAD.</w:t>
            </w:r>
          </w:p>
          <w:p w:rsidR="008F70D9" w:rsidRPr="004653AE" w:rsidRDefault="008F70D9" w:rsidP="00490222">
            <w:pPr>
              <w:rPr>
                <w:rFonts w:ascii="Tahoma" w:hAnsi="Tahoma" w:cs="Tahoma"/>
                <w:sz w:val="20"/>
                <w:szCs w:val="20"/>
              </w:rPr>
            </w:pPr>
            <w:r w:rsidRPr="004653AE">
              <w:rPr>
                <w:rFonts w:ascii="Tahoma" w:hAnsi="Tahoma" w:cs="Tahoma"/>
                <w:sz w:val="20"/>
                <w:szCs w:val="20"/>
              </w:rPr>
              <w:t>LUCAN.</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LUCAN</w:t>
            </w:r>
          </w:p>
        </w:tc>
      </w:tr>
      <w:tr w:rsidR="008F70D9" w:rsidRPr="004653AE" w:rsidTr="004653AE">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LUCAN</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F2, Book split (WAS PREVIOUSLY INCLUDED IN BOOK FD)</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LUCAN GIRLS NATIONAL SCHOOL.</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GAEL SCOIL NAOMH PADRAIG, CASTLE RD, LUCAN.</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LUCAN</w:t>
            </w:r>
          </w:p>
        </w:tc>
      </w:tr>
      <w:tr w:rsidR="008F70D9" w:rsidRPr="004653AE" w:rsidTr="004653AE">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lastRenderedPageBreak/>
              <w:t>LUCAN</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F7 book split (WAS PREVIOUSLY INCLUDED IN BOOK FP)</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GRIFFEEN VALLEY EDUCATE TOGETHER</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 xml:space="preserve">DIVINE MERCY SENIOR </w:t>
            </w:r>
            <w:proofErr w:type="gramStart"/>
            <w:r w:rsidRPr="004653AE">
              <w:rPr>
                <w:rFonts w:ascii="Tahoma" w:hAnsi="Tahoma" w:cs="Tahoma"/>
                <w:sz w:val="20"/>
                <w:szCs w:val="20"/>
              </w:rPr>
              <w:t>N.S ,</w:t>
            </w:r>
            <w:proofErr w:type="gramEnd"/>
            <w:r w:rsidRPr="004653AE">
              <w:rPr>
                <w:rFonts w:ascii="Tahoma" w:hAnsi="Tahoma" w:cs="Tahoma"/>
                <w:sz w:val="20"/>
                <w:szCs w:val="20"/>
              </w:rPr>
              <w:t xml:space="preserve"> BALGADDY, LUCAN</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PALMERSTOWN-FONTHILL</w:t>
            </w:r>
          </w:p>
        </w:tc>
      </w:tr>
      <w:tr w:rsidR="008F70D9" w:rsidRPr="004653AE" w:rsidTr="004653AE">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LUCAN</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F4 book split (WAS PREVIOUSLY INCLUDED IN BOOK FO)</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GRIFFEEN VALLEY EDUCATE TOGETHER</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LUCAN EDUCATE TOGETHER N.S BEWLEY WAY.</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PALMERSTOWN-FONTHILL</w:t>
            </w:r>
          </w:p>
        </w:tc>
      </w:tr>
      <w:tr w:rsidR="008F70D9" w:rsidRPr="004653AE" w:rsidTr="004653AE">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LUCAN</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F5 book split (WAS PREVIOUSLY INCLUDED IN BOOK FL)</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ST. PETER THE APOSTLE NATIONAL SCHOOL</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KNOCKMITTEN   C.C, MONKSFIELD LAWN, CLONDALKIN</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CLONDALKIN</w:t>
            </w:r>
          </w:p>
        </w:tc>
      </w:tr>
      <w:tr w:rsidR="008F70D9" w:rsidRPr="004653AE" w:rsidTr="004653AE">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LUCAN</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F6 book split (WAS PREVIOUSLY INCLUDED IN BOOK FN)</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DIVINE MERCY SENIOR NATIONAL SCHOOL, BALGADDY.</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 xml:space="preserve">BAWNOGUES </w:t>
            </w:r>
            <w:proofErr w:type="gramStart"/>
            <w:r w:rsidRPr="004653AE">
              <w:rPr>
                <w:rFonts w:ascii="Tahoma" w:hAnsi="Tahoma" w:cs="Tahoma"/>
                <w:sz w:val="20"/>
                <w:szCs w:val="20"/>
              </w:rPr>
              <w:t>N.S ,</w:t>
            </w:r>
            <w:proofErr w:type="gramEnd"/>
            <w:r w:rsidRPr="004653AE">
              <w:rPr>
                <w:rFonts w:ascii="Tahoma" w:hAnsi="Tahoma" w:cs="Tahoma"/>
                <w:sz w:val="20"/>
                <w:szCs w:val="20"/>
              </w:rPr>
              <w:t xml:space="preserve"> BAWNOGUES RD</w:t>
            </w:r>
          </w:p>
          <w:p w:rsidR="008F70D9" w:rsidRPr="004653AE" w:rsidRDefault="008F70D9" w:rsidP="00490222">
            <w:pPr>
              <w:rPr>
                <w:rFonts w:ascii="Tahoma" w:hAnsi="Tahoma" w:cs="Tahoma"/>
                <w:sz w:val="20"/>
                <w:szCs w:val="20"/>
              </w:rPr>
            </w:pPr>
            <w:r w:rsidRPr="004653AE">
              <w:rPr>
                <w:rFonts w:ascii="Tahoma" w:hAnsi="Tahoma" w:cs="Tahoma"/>
                <w:sz w:val="20"/>
                <w:szCs w:val="20"/>
              </w:rPr>
              <w:t>DUBLIN 22</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CLONDALKIN</w:t>
            </w:r>
          </w:p>
        </w:tc>
      </w:tr>
      <w:tr w:rsidR="008F70D9" w:rsidRPr="004653AE" w:rsidTr="004653AE">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RATHFARNHAM</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IG</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SCOIL TREASA, BALLYCULLEN AVENUE, FIRHOUSE</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SCOIL CARMEL, FIRHOUSE RD</w:t>
            </w:r>
          </w:p>
          <w:p w:rsidR="008F70D9" w:rsidRPr="004653AE" w:rsidRDefault="008F70D9" w:rsidP="00490222">
            <w:pPr>
              <w:rPr>
                <w:rFonts w:ascii="Tahoma" w:hAnsi="Tahoma" w:cs="Tahoma"/>
                <w:sz w:val="20"/>
                <w:szCs w:val="20"/>
              </w:rPr>
            </w:pPr>
            <w:r w:rsidRPr="004653AE">
              <w:rPr>
                <w:rFonts w:ascii="Tahoma" w:hAnsi="Tahoma" w:cs="Tahoma"/>
                <w:sz w:val="20"/>
                <w:szCs w:val="20"/>
              </w:rPr>
              <w:t>DUBLIN 24</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FIRHOUSE- BOHERNABREENA</w:t>
            </w:r>
          </w:p>
        </w:tc>
      </w:tr>
      <w:tr w:rsidR="008F70D9" w:rsidRPr="004653AE" w:rsidTr="004653AE">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RATHFARNHAM</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II, IH</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 xml:space="preserve">KNOCKLYON JUNIOR </w:t>
            </w:r>
            <w:proofErr w:type="gramStart"/>
            <w:r w:rsidRPr="004653AE">
              <w:rPr>
                <w:rFonts w:ascii="Tahoma" w:hAnsi="Tahoma" w:cs="Tahoma"/>
                <w:sz w:val="20"/>
                <w:szCs w:val="20"/>
              </w:rPr>
              <w:t>N.S ,</w:t>
            </w:r>
            <w:proofErr w:type="gramEnd"/>
            <w:r w:rsidRPr="004653AE">
              <w:rPr>
                <w:rFonts w:ascii="Tahoma" w:hAnsi="Tahoma" w:cs="Tahoma"/>
                <w:sz w:val="20"/>
                <w:szCs w:val="20"/>
              </w:rPr>
              <w:t xml:space="preserve"> IDRONE AVENUE</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KNOCKLYON YOUTH AND COMMUNITY CENTRE.</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FIRHOUSE- BOHERNABREENA</w:t>
            </w:r>
          </w:p>
        </w:tc>
      </w:tr>
      <w:tr w:rsidR="008F70D9" w:rsidRPr="004653AE" w:rsidTr="004653AE">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RATHFARNHAM</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IE</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 xml:space="preserve">BALLYROAN </w:t>
            </w:r>
            <w:proofErr w:type="gramStart"/>
            <w:r w:rsidRPr="004653AE">
              <w:rPr>
                <w:rFonts w:ascii="Tahoma" w:hAnsi="Tahoma" w:cs="Tahoma"/>
                <w:sz w:val="20"/>
                <w:szCs w:val="20"/>
              </w:rPr>
              <w:t>N.S..</w:t>
            </w:r>
            <w:proofErr w:type="gramEnd"/>
            <w:r w:rsidRPr="004653AE">
              <w:rPr>
                <w:rFonts w:ascii="Tahoma" w:hAnsi="Tahoma" w:cs="Tahoma"/>
                <w:sz w:val="20"/>
                <w:szCs w:val="20"/>
              </w:rPr>
              <w:t xml:space="preserve"> BALYROAN </w:t>
            </w:r>
            <w:proofErr w:type="gramStart"/>
            <w:r w:rsidRPr="004653AE">
              <w:rPr>
                <w:rFonts w:ascii="Tahoma" w:hAnsi="Tahoma" w:cs="Tahoma"/>
                <w:sz w:val="20"/>
                <w:szCs w:val="20"/>
              </w:rPr>
              <w:t>ROAD,RATHFARNHAM</w:t>
            </w:r>
            <w:proofErr w:type="gramEnd"/>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KNOCKLYON YOUTH AND COMMUNITY CENTRE.</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FIRHOUSE- BOHERNABREENA</w:t>
            </w:r>
          </w:p>
        </w:tc>
      </w:tr>
      <w:tr w:rsidR="008F70D9" w:rsidRPr="004653AE" w:rsidTr="004653AE">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RATHFARNHAM</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HE, ID</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 xml:space="preserve">THE PARK COMMUNITY CENTRE, PARKLANDS </w:t>
            </w:r>
            <w:proofErr w:type="gramStart"/>
            <w:r w:rsidRPr="004653AE">
              <w:rPr>
                <w:rFonts w:ascii="Tahoma" w:hAnsi="Tahoma" w:cs="Tahoma"/>
                <w:sz w:val="20"/>
                <w:szCs w:val="20"/>
              </w:rPr>
              <w:t>ROAD ,</w:t>
            </w:r>
            <w:proofErr w:type="gramEnd"/>
            <w:r w:rsidRPr="004653AE">
              <w:rPr>
                <w:rFonts w:ascii="Tahoma" w:hAnsi="Tahoma" w:cs="Tahoma"/>
                <w:sz w:val="20"/>
                <w:szCs w:val="20"/>
              </w:rPr>
              <w:t xml:space="preserve"> D24</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HOLY ROSARY N.S,</w:t>
            </w:r>
          </w:p>
          <w:p w:rsidR="008F70D9" w:rsidRPr="004653AE" w:rsidRDefault="008F70D9" w:rsidP="00490222">
            <w:pPr>
              <w:rPr>
                <w:rFonts w:ascii="Tahoma" w:hAnsi="Tahoma" w:cs="Tahoma"/>
                <w:sz w:val="20"/>
                <w:szCs w:val="20"/>
              </w:rPr>
            </w:pPr>
            <w:r w:rsidRPr="004653AE">
              <w:rPr>
                <w:rFonts w:ascii="Tahoma" w:hAnsi="Tahoma" w:cs="Tahoma"/>
                <w:sz w:val="20"/>
                <w:szCs w:val="20"/>
              </w:rPr>
              <w:t>OLD COURT AVENUE, BALLYCRAGH.</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FIRHOUSE- BOHERNABREENA</w:t>
            </w:r>
          </w:p>
        </w:tc>
      </w:tr>
      <w:tr w:rsidR="008F70D9" w:rsidRPr="004653AE" w:rsidTr="004653AE">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RATHFARNHAM</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HU,</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 xml:space="preserve">ST. MARTIN DE PORRES </w:t>
            </w:r>
            <w:proofErr w:type="gramStart"/>
            <w:r w:rsidRPr="004653AE">
              <w:rPr>
                <w:rFonts w:ascii="Tahoma" w:hAnsi="Tahoma" w:cs="Tahoma"/>
                <w:sz w:val="20"/>
                <w:szCs w:val="20"/>
              </w:rPr>
              <w:t>N.S. ,</w:t>
            </w:r>
            <w:proofErr w:type="gramEnd"/>
            <w:r w:rsidRPr="004653AE">
              <w:rPr>
                <w:rFonts w:ascii="Tahoma" w:hAnsi="Tahoma" w:cs="Tahoma"/>
                <w:sz w:val="20"/>
                <w:szCs w:val="20"/>
              </w:rPr>
              <w:t xml:space="preserve"> HEATHERVIEW LAWN, AYLESBURY</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HOLY ROSARY N.S,</w:t>
            </w:r>
          </w:p>
          <w:p w:rsidR="008F70D9" w:rsidRPr="004653AE" w:rsidRDefault="008F70D9" w:rsidP="00490222">
            <w:pPr>
              <w:rPr>
                <w:rFonts w:ascii="Tahoma" w:hAnsi="Tahoma" w:cs="Tahoma"/>
                <w:sz w:val="20"/>
                <w:szCs w:val="20"/>
              </w:rPr>
            </w:pPr>
            <w:r w:rsidRPr="004653AE">
              <w:rPr>
                <w:rFonts w:ascii="Tahoma" w:hAnsi="Tahoma" w:cs="Tahoma"/>
                <w:sz w:val="20"/>
                <w:szCs w:val="20"/>
              </w:rPr>
              <w:t>OLD COURT AVENUE,</w:t>
            </w:r>
          </w:p>
          <w:p w:rsidR="008F70D9" w:rsidRPr="004653AE" w:rsidRDefault="008F70D9" w:rsidP="00490222">
            <w:pPr>
              <w:rPr>
                <w:rFonts w:ascii="Tahoma" w:hAnsi="Tahoma" w:cs="Tahoma"/>
                <w:sz w:val="20"/>
                <w:szCs w:val="20"/>
              </w:rPr>
            </w:pPr>
            <w:r w:rsidRPr="004653AE">
              <w:rPr>
                <w:rFonts w:ascii="Tahoma" w:hAnsi="Tahoma" w:cs="Tahoma"/>
                <w:sz w:val="20"/>
                <w:szCs w:val="20"/>
              </w:rPr>
              <w:t>BALLYCRAGH.</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FIRHOUSE- BOHERNABREENA</w:t>
            </w:r>
          </w:p>
        </w:tc>
      </w:tr>
      <w:tr w:rsidR="008F70D9" w:rsidRPr="004653AE" w:rsidTr="004653AE">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TEMPLEOGUE-TERENURE</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GM,</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ASSUMPTION NATIONAL SCHOOL, WALKINSTOWN.</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ST DAMIANS, NATIONAL SCHOOL, D 12</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RATHFARNHAM-TEMPLEOGUE</w:t>
            </w:r>
          </w:p>
        </w:tc>
      </w:tr>
      <w:tr w:rsidR="008F70D9" w:rsidRPr="004653AE" w:rsidTr="004653AE">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TEMPLEOGUE-TERENURE</w:t>
            </w:r>
          </w:p>
          <w:p w:rsidR="008F70D9" w:rsidRPr="004653AE" w:rsidRDefault="008F70D9" w:rsidP="00490222">
            <w:pPr>
              <w:rPr>
                <w:rFonts w:ascii="Tahoma" w:hAnsi="Tahoma" w:cs="Tahoma"/>
                <w:sz w:val="20"/>
                <w:szCs w:val="20"/>
              </w:rPr>
            </w:pPr>
            <w:r w:rsidRPr="004653AE">
              <w:rPr>
                <w:rFonts w:ascii="Tahoma" w:hAnsi="Tahoma" w:cs="Tahoma"/>
                <w:sz w:val="20"/>
                <w:szCs w:val="20"/>
              </w:rPr>
              <w:t> </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FU, GA</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OUR LADY OF THE WAYSIDE, N.S. BLUEBELL ROAD</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ST DAMIANS, NATIONAL SCHOOL, D 12</w:t>
            </w:r>
          </w:p>
        </w:tc>
        <w:tc>
          <w:tcPr>
            <w:tcW w:w="0" w:type="auto"/>
            <w:vAlign w:val="center"/>
          </w:tcPr>
          <w:p w:rsidR="008F70D9" w:rsidRPr="004653AE" w:rsidRDefault="008F70D9" w:rsidP="00490222">
            <w:pPr>
              <w:rPr>
                <w:rFonts w:ascii="Tahoma" w:hAnsi="Tahoma" w:cs="Tahoma"/>
                <w:sz w:val="20"/>
                <w:szCs w:val="20"/>
              </w:rPr>
            </w:pPr>
            <w:r w:rsidRPr="004653AE">
              <w:rPr>
                <w:rFonts w:ascii="Tahoma" w:hAnsi="Tahoma" w:cs="Tahoma"/>
                <w:sz w:val="20"/>
                <w:szCs w:val="20"/>
              </w:rPr>
              <w:t>RATHFARNHAM-TEMPLEOGUE</w:t>
            </w:r>
          </w:p>
        </w:tc>
      </w:tr>
    </w:tbl>
    <w:p w:rsidR="008F70D9" w:rsidRDefault="008F70D9" w:rsidP="009D655C">
      <w:pPr>
        <w:ind w:left="720"/>
        <w:rPr>
          <w:rFonts w:ascii="Times New Roman" w:hAnsi="Times New Roman" w:cs="Times New Roman"/>
          <w:sz w:val="24"/>
          <w:szCs w:val="24"/>
        </w:rPr>
      </w:pPr>
    </w:p>
    <w:p w:rsidR="004653AE" w:rsidRDefault="004653AE" w:rsidP="004653AE">
      <w:pPr>
        <w:ind w:left="720"/>
        <w:rPr>
          <w:rFonts w:ascii="Times New Roman" w:eastAsiaTheme="minorHAnsi" w:hAnsi="Times New Roman" w:cs="Times New Roman"/>
          <w:bCs/>
          <w:sz w:val="24"/>
          <w:szCs w:val="24"/>
          <w:lang w:eastAsia="en-US"/>
        </w:rPr>
      </w:pPr>
      <w:r w:rsidRPr="00F616F9">
        <w:rPr>
          <w:rFonts w:ascii="Times New Roman" w:hAnsi="Times New Roman" w:cs="Times New Roman"/>
          <w:sz w:val="24"/>
          <w:szCs w:val="24"/>
        </w:rPr>
        <w:t>c) Polling Arrangements </w:t>
      </w:r>
      <w:r w:rsidRPr="00F616F9">
        <w:rPr>
          <w:rFonts w:ascii="Times New Roman" w:eastAsiaTheme="minorHAnsi" w:hAnsi="Times New Roman" w:cs="Times New Roman"/>
          <w:bCs/>
          <w:sz w:val="24"/>
          <w:szCs w:val="24"/>
          <w:lang w:eastAsia="en-US"/>
        </w:rPr>
        <w:t>were</w:t>
      </w:r>
      <w:r w:rsidRPr="00F616F9">
        <w:rPr>
          <w:rFonts w:ascii="Times New Roman" w:eastAsiaTheme="minorHAnsi" w:hAnsi="Times New Roman" w:cs="Times New Roman"/>
          <w:b/>
          <w:bCs/>
          <w:sz w:val="24"/>
          <w:szCs w:val="24"/>
          <w:lang w:eastAsia="en-US"/>
        </w:rPr>
        <w:t xml:space="preserve"> APPROVED </w:t>
      </w:r>
      <w:r w:rsidRPr="00F616F9">
        <w:rPr>
          <w:rFonts w:ascii="Times New Roman" w:eastAsiaTheme="minorHAnsi" w:hAnsi="Times New Roman" w:cs="Times New Roman"/>
          <w:bCs/>
          <w:sz w:val="24"/>
          <w:szCs w:val="24"/>
          <w:lang w:eastAsia="en-US"/>
        </w:rPr>
        <w:t>on the proposition of Councillor M. Ward and seconded by Councillor</w:t>
      </w:r>
      <w:r>
        <w:rPr>
          <w:rFonts w:ascii="Times New Roman" w:eastAsiaTheme="minorHAnsi" w:hAnsi="Times New Roman" w:cs="Times New Roman"/>
          <w:bCs/>
          <w:sz w:val="24"/>
          <w:szCs w:val="24"/>
          <w:lang w:eastAsia="en-US"/>
        </w:rPr>
        <w:t xml:space="preserve"> D. O’Brien</w:t>
      </w:r>
      <w:r w:rsidRPr="00F616F9">
        <w:rPr>
          <w:rFonts w:ascii="Times New Roman" w:eastAsiaTheme="minorHAnsi" w:hAnsi="Times New Roman" w:cs="Times New Roman"/>
          <w:bCs/>
          <w:sz w:val="24"/>
          <w:szCs w:val="24"/>
          <w:lang w:eastAsia="en-US"/>
        </w:rPr>
        <w:t>.</w:t>
      </w:r>
    </w:p>
    <w:p w:rsidR="004653AE" w:rsidRPr="00F616F9" w:rsidRDefault="004653AE" w:rsidP="009D655C">
      <w:pPr>
        <w:ind w:left="720"/>
        <w:rPr>
          <w:rFonts w:ascii="Times New Roman" w:hAnsi="Times New Roman" w:cs="Times New Roman"/>
          <w:sz w:val="24"/>
          <w:szCs w:val="24"/>
        </w:rPr>
      </w:pPr>
    </w:p>
    <w:p w:rsidR="004653AE" w:rsidRPr="00F616F9" w:rsidRDefault="004653AE" w:rsidP="004653AE">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lastRenderedPageBreak/>
        <w:t>H3</w:t>
      </w:r>
      <w:r>
        <w:rPr>
          <w:rFonts w:ascii="Times New Roman" w:hAnsi="Times New Roman" w:cs="Times New Roman"/>
          <w:b/>
          <w:sz w:val="24"/>
          <w:szCs w:val="24"/>
        </w:rPr>
        <w:t>d</w:t>
      </w:r>
      <w:r w:rsidRPr="00F616F9">
        <w:rPr>
          <w:rFonts w:ascii="Times New Roman" w:hAnsi="Times New Roman" w:cs="Times New Roman"/>
          <w:b/>
          <w:sz w:val="24"/>
          <w:szCs w:val="24"/>
        </w:rPr>
        <w:t xml:space="preserve">/0419 </w:t>
      </w:r>
      <w:r w:rsidRPr="00F616F9">
        <w:rPr>
          <w:rFonts w:ascii="Times New Roman" w:hAnsi="Times New Roman" w:cs="Times New Roman"/>
          <w:b/>
          <w:sz w:val="24"/>
          <w:szCs w:val="24"/>
        </w:rPr>
        <w:tab/>
        <w:t>STANDING COMMITTEES ORGANISATION, PROCEDURE &amp; FINANCE </w:t>
      </w:r>
    </w:p>
    <w:p w:rsidR="004653AE" w:rsidRDefault="004653AE" w:rsidP="004653AE">
      <w:pPr>
        <w:spacing w:before="100" w:beforeAutospacing="1" w:after="100" w:afterAutospacing="1"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Management and were </w:t>
      </w:r>
      <w:r w:rsidRPr="00F616F9">
        <w:rPr>
          <w:rFonts w:ascii="Times New Roman" w:eastAsia="Times New Roman" w:hAnsi="Times New Roman" w:cs="Times New Roman"/>
          <w:b/>
          <w:sz w:val="24"/>
          <w:szCs w:val="24"/>
        </w:rPr>
        <w:t>CONSIDERED:</w:t>
      </w:r>
    </w:p>
    <w:p w:rsidR="004653AE" w:rsidRPr="004653AE" w:rsidRDefault="002C02FD" w:rsidP="004653AE">
      <w:pPr>
        <w:spacing w:before="100" w:beforeAutospacing="1" w:after="100" w:afterAutospacing="1" w:line="240" w:lineRule="auto"/>
        <w:ind w:left="720"/>
        <w:rPr>
          <w:rFonts w:ascii="Tahoma" w:eastAsia="Times New Roman" w:hAnsi="Tahoma" w:cs="Tahoma"/>
          <w:color w:val="000000"/>
          <w:sz w:val="20"/>
          <w:szCs w:val="20"/>
        </w:rPr>
      </w:pPr>
      <w:hyperlink r:id="rId9" w:history="1">
        <w:r w:rsidR="004653AE" w:rsidRPr="004653AE">
          <w:rPr>
            <w:rStyle w:val="Hyperlink"/>
            <w:rFonts w:ascii="Tahoma" w:hAnsi="Tahoma" w:cs="Tahoma"/>
            <w:sz w:val="20"/>
            <w:szCs w:val="20"/>
          </w:rPr>
          <w:t>H3 (d) LEA Boundary Committee Report 2018</w:t>
        </w:r>
      </w:hyperlink>
    </w:p>
    <w:p w:rsidR="006B78DB"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d) LEA Boundary Committee Report 2018</w:t>
      </w:r>
      <w:r w:rsidR="00526989" w:rsidRPr="00F616F9">
        <w:rPr>
          <w:rFonts w:ascii="Times New Roman" w:hAnsi="Times New Roman" w:cs="Times New Roman"/>
          <w:sz w:val="24"/>
          <w:szCs w:val="24"/>
        </w:rPr>
        <w:t xml:space="preserve"> was </w:t>
      </w:r>
      <w:r w:rsidR="00526989" w:rsidRPr="00517990">
        <w:rPr>
          <w:rFonts w:ascii="Times New Roman" w:hAnsi="Times New Roman" w:cs="Times New Roman"/>
          <w:b/>
          <w:sz w:val="24"/>
          <w:szCs w:val="24"/>
        </w:rPr>
        <w:t>NOTED</w:t>
      </w:r>
      <w:r w:rsidR="00526989" w:rsidRPr="00F616F9">
        <w:rPr>
          <w:rFonts w:ascii="Times New Roman" w:hAnsi="Times New Roman" w:cs="Times New Roman"/>
          <w:sz w:val="24"/>
          <w:szCs w:val="24"/>
        </w:rPr>
        <w:t>.</w:t>
      </w:r>
    </w:p>
    <w:p w:rsidR="008F70D9" w:rsidRPr="00F616F9" w:rsidRDefault="008F70D9" w:rsidP="009D655C">
      <w:pPr>
        <w:ind w:left="720"/>
        <w:rPr>
          <w:rFonts w:ascii="Times New Roman" w:hAnsi="Times New Roman" w:cs="Times New Roman"/>
          <w:sz w:val="24"/>
          <w:szCs w:val="24"/>
        </w:rPr>
      </w:pPr>
      <w:r w:rsidRPr="00F616F9">
        <w:rPr>
          <w:rFonts w:ascii="Times New Roman" w:hAnsi="Times New Roman" w:cs="Times New Roman"/>
          <w:sz w:val="24"/>
          <w:szCs w:val="24"/>
        </w:rPr>
        <w:br/>
      </w:r>
    </w:p>
    <w:p w:rsidR="004653AE" w:rsidRPr="00F616F9" w:rsidRDefault="004653AE" w:rsidP="004653AE">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H3</w:t>
      </w:r>
      <w:r>
        <w:rPr>
          <w:rFonts w:ascii="Times New Roman" w:hAnsi="Times New Roman" w:cs="Times New Roman"/>
          <w:b/>
          <w:sz w:val="24"/>
          <w:szCs w:val="24"/>
        </w:rPr>
        <w:t>e</w:t>
      </w:r>
      <w:r w:rsidRPr="00F616F9">
        <w:rPr>
          <w:rFonts w:ascii="Times New Roman" w:hAnsi="Times New Roman" w:cs="Times New Roman"/>
          <w:b/>
          <w:sz w:val="24"/>
          <w:szCs w:val="24"/>
        </w:rPr>
        <w:t xml:space="preserve">/0419 </w:t>
      </w:r>
      <w:r w:rsidRPr="00F616F9">
        <w:rPr>
          <w:rFonts w:ascii="Times New Roman" w:hAnsi="Times New Roman" w:cs="Times New Roman"/>
          <w:b/>
          <w:sz w:val="24"/>
          <w:szCs w:val="24"/>
        </w:rPr>
        <w:tab/>
        <w:t>STANDING COMMITTEES ORGANISATION, PROCEDURE &amp; FINANCE </w:t>
      </w:r>
    </w:p>
    <w:p w:rsidR="004653AE" w:rsidRPr="004653AE" w:rsidRDefault="004653AE" w:rsidP="004653AE">
      <w:pPr>
        <w:spacing w:before="100" w:beforeAutospacing="1" w:after="100" w:afterAutospacing="1" w:line="240" w:lineRule="auto"/>
        <w:ind w:left="720"/>
        <w:rPr>
          <w:rFonts w:ascii="Times New Roman" w:eastAsia="Times New Roman" w:hAnsi="Times New Roman" w:cs="Times New Roman"/>
          <w:color w:val="000000"/>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Management and were </w:t>
      </w:r>
      <w:r w:rsidRPr="00F616F9">
        <w:rPr>
          <w:rFonts w:ascii="Times New Roman" w:eastAsia="Times New Roman" w:hAnsi="Times New Roman" w:cs="Times New Roman"/>
          <w:b/>
          <w:sz w:val="24"/>
          <w:szCs w:val="24"/>
        </w:rPr>
        <w:t>CONSIDERED:</w:t>
      </w:r>
    </w:p>
    <w:p w:rsidR="008F70D9" w:rsidRPr="00F616F9" w:rsidRDefault="008F70D9" w:rsidP="008F70D9">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8F70D9" w:rsidRPr="00F616F9" w:rsidRDefault="008F70D9" w:rsidP="008F70D9">
      <w:pPr>
        <w:ind w:left="720"/>
        <w:rPr>
          <w:rFonts w:ascii="Times New Roman" w:hAnsi="Times New Roman" w:cs="Times New Roman"/>
          <w:sz w:val="24"/>
          <w:szCs w:val="24"/>
        </w:rPr>
      </w:pPr>
      <w:r w:rsidRPr="00F616F9">
        <w:rPr>
          <w:rFonts w:ascii="Times New Roman" w:hAnsi="Times New Roman" w:cs="Times New Roman"/>
          <w:sz w:val="24"/>
          <w:szCs w:val="24"/>
        </w:rPr>
        <w:t xml:space="preserve">The report of the Local Electoral Area Boundary Committee No. 2 is attached, which since its issuing has been given effect by S.I. No. 633 of 2018, also attached. For convenience the maps of the LEAs in 2013 and 2019 are also presented so that the boundary changes and any applications for the area committee structures are clearly demonstrated and there is no requirement to change the current area committee structure other than to reflect the new LAE naming and representative </w:t>
      </w:r>
      <w:r w:rsidRPr="00F616F9">
        <w:rPr>
          <w:rFonts w:ascii="Times New Roman" w:hAnsi="Times New Roman" w:cs="Times New Roman"/>
          <w:sz w:val="24"/>
          <w:szCs w:val="24"/>
        </w:rPr>
        <w:lastRenderedPageBreak/>
        <w:t>allocated numbers. Hence the current and the new Area Committee names and number of members for each are presented in the table below.</w:t>
      </w:r>
    </w:p>
    <w:tbl>
      <w:tblPr>
        <w:tblW w:w="901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25"/>
        <w:gridCol w:w="1095"/>
        <w:gridCol w:w="4500"/>
        <w:gridCol w:w="1095"/>
      </w:tblGrid>
      <w:tr w:rsidR="008F70D9" w:rsidRPr="00F616F9" w:rsidTr="00490222">
        <w:tc>
          <w:tcPr>
            <w:tcW w:w="2325"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b/>
                <w:sz w:val="24"/>
                <w:szCs w:val="24"/>
              </w:rPr>
              <w:t xml:space="preserve">Current Area Committee </w:t>
            </w:r>
          </w:p>
        </w:tc>
        <w:tc>
          <w:tcPr>
            <w:tcW w:w="1095"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b/>
                <w:sz w:val="24"/>
                <w:szCs w:val="24"/>
              </w:rPr>
              <w:t>No. of Members</w:t>
            </w:r>
          </w:p>
        </w:tc>
        <w:tc>
          <w:tcPr>
            <w:tcW w:w="4500"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b/>
                <w:sz w:val="24"/>
                <w:szCs w:val="24"/>
              </w:rPr>
              <w:t xml:space="preserve">New Area Committee </w:t>
            </w:r>
          </w:p>
        </w:tc>
        <w:tc>
          <w:tcPr>
            <w:tcW w:w="1095"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b/>
                <w:sz w:val="24"/>
                <w:szCs w:val="24"/>
              </w:rPr>
              <w:t>No. of Members</w:t>
            </w:r>
          </w:p>
        </w:tc>
      </w:tr>
      <w:tr w:rsidR="008F70D9" w:rsidRPr="00F616F9" w:rsidTr="00490222">
        <w:tc>
          <w:tcPr>
            <w:tcW w:w="2325"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Clondalkin Area Committee</w:t>
            </w:r>
          </w:p>
        </w:tc>
        <w:tc>
          <w:tcPr>
            <w:tcW w:w="1095"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8</w:t>
            </w:r>
          </w:p>
        </w:tc>
        <w:tc>
          <w:tcPr>
            <w:tcW w:w="4500"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Clondalkin Area Committee</w:t>
            </w:r>
          </w:p>
        </w:tc>
        <w:tc>
          <w:tcPr>
            <w:tcW w:w="1095"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7</w:t>
            </w:r>
          </w:p>
        </w:tc>
      </w:tr>
      <w:tr w:rsidR="008F70D9" w:rsidRPr="00F616F9" w:rsidTr="00490222">
        <w:tc>
          <w:tcPr>
            <w:tcW w:w="2325"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Lucan Area Committee</w:t>
            </w:r>
          </w:p>
        </w:tc>
        <w:tc>
          <w:tcPr>
            <w:tcW w:w="1095"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8</w:t>
            </w:r>
          </w:p>
        </w:tc>
        <w:tc>
          <w:tcPr>
            <w:tcW w:w="4500"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 xml:space="preserve">Lucan - Palmerstown - </w:t>
            </w:r>
            <w:proofErr w:type="spellStart"/>
            <w:r w:rsidRPr="00F616F9">
              <w:rPr>
                <w:rFonts w:ascii="Times New Roman" w:hAnsi="Times New Roman" w:cs="Times New Roman"/>
                <w:sz w:val="24"/>
                <w:szCs w:val="24"/>
              </w:rPr>
              <w:t>Fonthill</w:t>
            </w:r>
            <w:proofErr w:type="spellEnd"/>
          </w:p>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 </w:t>
            </w:r>
          </w:p>
        </w:tc>
        <w:tc>
          <w:tcPr>
            <w:tcW w:w="1095"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10</w:t>
            </w:r>
          </w:p>
        </w:tc>
      </w:tr>
      <w:tr w:rsidR="008F70D9" w:rsidRPr="00F616F9" w:rsidTr="00490222">
        <w:tc>
          <w:tcPr>
            <w:tcW w:w="2325"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Rathfarnham / Templeogue - Terenure Area Committee</w:t>
            </w:r>
          </w:p>
        </w:tc>
        <w:tc>
          <w:tcPr>
            <w:tcW w:w="1095"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12</w:t>
            </w:r>
          </w:p>
        </w:tc>
        <w:tc>
          <w:tcPr>
            <w:tcW w:w="4500"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 xml:space="preserve">Rathfarnham – Templeogue – </w:t>
            </w:r>
            <w:proofErr w:type="spellStart"/>
            <w:r w:rsidRPr="00F616F9">
              <w:rPr>
                <w:rFonts w:ascii="Times New Roman" w:hAnsi="Times New Roman" w:cs="Times New Roman"/>
                <w:sz w:val="24"/>
                <w:szCs w:val="24"/>
              </w:rPr>
              <w:t>Firhouse</w:t>
            </w:r>
            <w:proofErr w:type="spellEnd"/>
            <w:r w:rsidRPr="00F616F9">
              <w:rPr>
                <w:rFonts w:ascii="Times New Roman" w:hAnsi="Times New Roman" w:cs="Times New Roman"/>
                <w:sz w:val="24"/>
                <w:szCs w:val="24"/>
              </w:rPr>
              <w:t xml:space="preserve"> - </w:t>
            </w:r>
            <w:proofErr w:type="spellStart"/>
            <w:r w:rsidRPr="00F616F9">
              <w:rPr>
                <w:rFonts w:ascii="Times New Roman" w:hAnsi="Times New Roman" w:cs="Times New Roman"/>
                <w:sz w:val="24"/>
                <w:szCs w:val="24"/>
              </w:rPr>
              <w:t>Bohernabreena</w:t>
            </w:r>
            <w:proofErr w:type="spellEnd"/>
          </w:p>
        </w:tc>
        <w:tc>
          <w:tcPr>
            <w:tcW w:w="1095"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12</w:t>
            </w:r>
          </w:p>
        </w:tc>
      </w:tr>
      <w:tr w:rsidR="008F70D9" w:rsidRPr="00F616F9" w:rsidTr="00490222">
        <w:tc>
          <w:tcPr>
            <w:tcW w:w="2325"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Tallaght Area Committee</w:t>
            </w:r>
          </w:p>
        </w:tc>
        <w:tc>
          <w:tcPr>
            <w:tcW w:w="1095"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12</w:t>
            </w:r>
          </w:p>
        </w:tc>
        <w:tc>
          <w:tcPr>
            <w:tcW w:w="4500"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Tallaght Area Committee</w:t>
            </w:r>
          </w:p>
        </w:tc>
        <w:tc>
          <w:tcPr>
            <w:tcW w:w="1095" w:type="dxa"/>
            <w:vAlign w:val="center"/>
          </w:tcPr>
          <w:p w:rsidR="008F70D9" w:rsidRPr="00F616F9" w:rsidRDefault="008F70D9" w:rsidP="00490222">
            <w:pPr>
              <w:rPr>
                <w:rFonts w:ascii="Times New Roman" w:hAnsi="Times New Roman" w:cs="Times New Roman"/>
                <w:sz w:val="24"/>
                <w:szCs w:val="24"/>
              </w:rPr>
            </w:pPr>
            <w:r w:rsidRPr="00F616F9">
              <w:rPr>
                <w:rFonts w:ascii="Times New Roman" w:hAnsi="Times New Roman" w:cs="Times New Roman"/>
                <w:sz w:val="24"/>
                <w:szCs w:val="24"/>
              </w:rPr>
              <w:t>11</w:t>
            </w:r>
          </w:p>
        </w:tc>
      </w:tr>
    </w:tbl>
    <w:p w:rsidR="008F70D9" w:rsidRDefault="008F70D9" w:rsidP="009D655C">
      <w:pPr>
        <w:ind w:left="720"/>
        <w:rPr>
          <w:rFonts w:ascii="Times New Roman" w:hAnsi="Times New Roman" w:cs="Times New Roman"/>
          <w:sz w:val="24"/>
          <w:szCs w:val="24"/>
        </w:rPr>
      </w:pPr>
    </w:p>
    <w:p w:rsidR="002C02FD" w:rsidRDefault="002C02FD" w:rsidP="002C02FD">
      <w:pPr>
        <w:ind w:left="720"/>
        <w:rPr>
          <w:rFonts w:ascii="Times New Roman" w:eastAsiaTheme="minorHAnsi" w:hAnsi="Times New Roman" w:cs="Times New Roman"/>
          <w:bCs/>
          <w:sz w:val="24"/>
          <w:szCs w:val="24"/>
          <w:lang w:eastAsia="en-US"/>
        </w:rPr>
      </w:pPr>
      <w:r w:rsidRPr="00F616F9">
        <w:rPr>
          <w:rFonts w:ascii="Times New Roman" w:hAnsi="Times New Roman" w:cs="Times New Roman"/>
          <w:sz w:val="24"/>
          <w:szCs w:val="24"/>
        </w:rPr>
        <w:t xml:space="preserve">e) Report on Area Committee Changes </w:t>
      </w:r>
      <w:r w:rsidRPr="00F616F9">
        <w:rPr>
          <w:rFonts w:ascii="Times New Roman" w:eastAsiaTheme="minorHAnsi" w:hAnsi="Times New Roman" w:cs="Times New Roman"/>
          <w:bCs/>
          <w:sz w:val="24"/>
          <w:szCs w:val="24"/>
          <w:lang w:eastAsia="en-US"/>
        </w:rPr>
        <w:t>was</w:t>
      </w:r>
      <w:r w:rsidRPr="00F616F9">
        <w:rPr>
          <w:rFonts w:ascii="Times New Roman" w:eastAsiaTheme="minorHAnsi" w:hAnsi="Times New Roman" w:cs="Times New Roman"/>
          <w:b/>
          <w:bCs/>
          <w:sz w:val="24"/>
          <w:szCs w:val="24"/>
          <w:lang w:eastAsia="en-US"/>
        </w:rPr>
        <w:t xml:space="preserve"> APPROVED </w:t>
      </w:r>
      <w:r w:rsidRPr="00F616F9">
        <w:rPr>
          <w:rFonts w:ascii="Times New Roman" w:eastAsiaTheme="minorHAnsi" w:hAnsi="Times New Roman" w:cs="Times New Roman"/>
          <w:bCs/>
          <w:sz w:val="24"/>
          <w:szCs w:val="24"/>
          <w:lang w:eastAsia="en-US"/>
        </w:rPr>
        <w:t>on the proposition of Councillor M. Ward and seconded by Councillor</w:t>
      </w:r>
      <w:r>
        <w:rPr>
          <w:rFonts w:ascii="Times New Roman" w:eastAsiaTheme="minorHAnsi" w:hAnsi="Times New Roman" w:cs="Times New Roman"/>
          <w:bCs/>
          <w:sz w:val="24"/>
          <w:szCs w:val="24"/>
          <w:lang w:eastAsia="en-US"/>
        </w:rPr>
        <w:t xml:space="preserve"> D. O’Brien</w:t>
      </w:r>
      <w:r w:rsidRPr="00F616F9">
        <w:rPr>
          <w:rFonts w:ascii="Times New Roman" w:eastAsiaTheme="minorHAnsi" w:hAnsi="Times New Roman" w:cs="Times New Roman"/>
          <w:bCs/>
          <w:sz w:val="24"/>
          <w:szCs w:val="24"/>
          <w:lang w:eastAsia="en-US"/>
        </w:rPr>
        <w:t>.</w:t>
      </w:r>
    </w:p>
    <w:p w:rsidR="002C02FD" w:rsidRPr="00F616F9" w:rsidRDefault="002C02FD" w:rsidP="009D655C">
      <w:pPr>
        <w:ind w:left="720"/>
        <w:rPr>
          <w:rFonts w:ascii="Times New Roman" w:hAnsi="Times New Roman" w:cs="Times New Roman"/>
          <w:sz w:val="24"/>
          <w:szCs w:val="24"/>
        </w:rPr>
      </w:pPr>
    </w:p>
    <w:p w:rsidR="007562C8" w:rsidRPr="00F616F9" w:rsidRDefault="007562C8" w:rsidP="007562C8">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H3</w:t>
      </w:r>
      <w:r>
        <w:rPr>
          <w:rFonts w:ascii="Times New Roman" w:hAnsi="Times New Roman" w:cs="Times New Roman"/>
          <w:b/>
          <w:sz w:val="24"/>
          <w:szCs w:val="24"/>
        </w:rPr>
        <w:t>f</w:t>
      </w:r>
      <w:r w:rsidRPr="00F616F9">
        <w:rPr>
          <w:rFonts w:ascii="Times New Roman" w:hAnsi="Times New Roman" w:cs="Times New Roman"/>
          <w:b/>
          <w:sz w:val="24"/>
          <w:szCs w:val="24"/>
        </w:rPr>
        <w:t xml:space="preserve">/0419 </w:t>
      </w:r>
      <w:r w:rsidRPr="00F616F9">
        <w:rPr>
          <w:rFonts w:ascii="Times New Roman" w:hAnsi="Times New Roman" w:cs="Times New Roman"/>
          <w:b/>
          <w:sz w:val="24"/>
          <w:szCs w:val="24"/>
        </w:rPr>
        <w:tab/>
        <w:t>STANDING COMMITTEES ORGANISATION, PROCEDURE &amp; FINANCE </w:t>
      </w:r>
    </w:p>
    <w:p w:rsidR="007562C8" w:rsidRPr="007562C8" w:rsidRDefault="007562C8" w:rsidP="007562C8">
      <w:pPr>
        <w:spacing w:before="100" w:beforeAutospacing="1" w:after="100" w:afterAutospacing="1" w:line="240" w:lineRule="auto"/>
        <w:ind w:left="720"/>
        <w:rPr>
          <w:rFonts w:ascii="Times New Roman" w:eastAsia="Times New Roman" w:hAnsi="Times New Roman" w:cs="Times New Roman"/>
          <w:color w:val="000000"/>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Management and were </w:t>
      </w:r>
      <w:r w:rsidRPr="00F616F9">
        <w:rPr>
          <w:rFonts w:ascii="Times New Roman" w:eastAsia="Times New Roman" w:hAnsi="Times New Roman" w:cs="Times New Roman"/>
          <w:b/>
          <w:sz w:val="24"/>
          <w:szCs w:val="24"/>
        </w:rPr>
        <w:t>CONSIDERED:</w:t>
      </w:r>
    </w:p>
    <w:p w:rsidR="008F70D9" w:rsidRPr="007562C8" w:rsidRDefault="008F70D9" w:rsidP="008F70D9">
      <w:pPr>
        <w:ind w:left="720"/>
        <w:rPr>
          <w:rFonts w:ascii="Tahoma" w:hAnsi="Tahoma" w:cs="Tahoma"/>
          <w:sz w:val="20"/>
          <w:szCs w:val="20"/>
        </w:rPr>
      </w:pPr>
      <w:r w:rsidRPr="007562C8">
        <w:rPr>
          <w:rFonts w:ascii="Tahoma" w:hAnsi="Tahoma" w:cs="Tahoma"/>
          <w:b/>
          <w:sz w:val="20"/>
          <w:szCs w:val="20"/>
        </w:rPr>
        <w:t>REPLY:</w:t>
      </w:r>
    </w:p>
    <w:p w:rsidR="008F70D9" w:rsidRPr="007562C8" w:rsidRDefault="008F70D9" w:rsidP="008F70D9">
      <w:pPr>
        <w:ind w:left="720"/>
        <w:rPr>
          <w:rFonts w:ascii="Tahoma" w:hAnsi="Tahoma" w:cs="Tahoma"/>
          <w:sz w:val="20"/>
          <w:szCs w:val="20"/>
        </w:rPr>
      </w:pPr>
      <w:r w:rsidRPr="007562C8">
        <w:rPr>
          <w:rFonts w:ascii="Tahoma" w:hAnsi="Tahoma" w:cs="Tahoma"/>
          <w:b/>
          <w:sz w:val="20"/>
          <w:szCs w:val="20"/>
        </w:rPr>
        <w:t>Review of Standing Orders</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t xml:space="preserve">In preparation for the new Council and the implementation of the boundary review, the Standing Orders were </w:t>
      </w:r>
      <w:proofErr w:type="gramStart"/>
      <w:r w:rsidRPr="007562C8">
        <w:rPr>
          <w:rFonts w:ascii="Tahoma" w:hAnsi="Tahoma" w:cs="Tahoma"/>
          <w:sz w:val="20"/>
          <w:szCs w:val="20"/>
        </w:rPr>
        <w:t>examined</w:t>
      </w:r>
      <w:proofErr w:type="gramEnd"/>
      <w:r w:rsidRPr="007562C8">
        <w:rPr>
          <w:rFonts w:ascii="Tahoma" w:hAnsi="Tahoma" w:cs="Tahoma"/>
          <w:sz w:val="20"/>
          <w:szCs w:val="20"/>
        </w:rPr>
        <w:t xml:space="preserve"> and a number of amendments are proposed.</w:t>
      </w:r>
    </w:p>
    <w:p w:rsidR="008F70D9" w:rsidRPr="007562C8" w:rsidRDefault="008F70D9" w:rsidP="008F70D9">
      <w:pPr>
        <w:ind w:left="720"/>
        <w:rPr>
          <w:rFonts w:ascii="Tahoma" w:hAnsi="Tahoma" w:cs="Tahoma"/>
          <w:sz w:val="20"/>
          <w:szCs w:val="20"/>
        </w:rPr>
      </w:pPr>
      <w:r w:rsidRPr="007562C8">
        <w:rPr>
          <w:rFonts w:ascii="Tahoma" w:hAnsi="Tahoma" w:cs="Tahoma"/>
          <w:b/>
          <w:sz w:val="20"/>
          <w:szCs w:val="20"/>
        </w:rPr>
        <w:t>Council and Area Committees Standing Orders</w:t>
      </w:r>
    </w:p>
    <w:p w:rsidR="008F70D9" w:rsidRPr="007562C8" w:rsidRDefault="008F70D9" w:rsidP="008F70D9">
      <w:pPr>
        <w:numPr>
          <w:ilvl w:val="0"/>
          <w:numId w:val="1"/>
        </w:numPr>
        <w:spacing w:after="0"/>
        <w:ind w:left="1077" w:hanging="357"/>
        <w:rPr>
          <w:rFonts w:ascii="Tahoma" w:hAnsi="Tahoma" w:cs="Tahoma"/>
          <w:sz w:val="20"/>
          <w:szCs w:val="20"/>
        </w:rPr>
      </w:pPr>
      <w:r w:rsidRPr="007562C8">
        <w:rPr>
          <w:rFonts w:ascii="Tahoma" w:hAnsi="Tahoma" w:cs="Tahoma"/>
          <w:sz w:val="20"/>
          <w:szCs w:val="20"/>
        </w:rPr>
        <w:t>The wording of a small number of existing Standing Orders were amended for clarification purposes.</w:t>
      </w:r>
    </w:p>
    <w:p w:rsidR="008F70D9" w:rsidRPr="007562C8" w:rsidRDefault="008F70D9" w:rsidP="008F70D9">
      <w:pPr>
        <w:numPr>
          <w:ilvl w:val="0"/>
          <w:numId w:val="1"/>
        </w:numPr>
        <w:spacing w:after="0"/>
        <w:ind w:left="1077" w:hanging="357"/>
        <w:rPr>
          <w:rFonts w:ascii="Tahoma" w:hAnsi="Tahoma" w:cs="Tahoma"/>
          <w:sz w:val="20"/>
          <w:szCs w:val="20"/>
        </w:rPr>
      </w:pPr>
      <w:r w:rsidRPr="007562C8">
        <w:rPr>
          <w:rFonts w:ascii="Tahoma" w:hAnsi="Tahoma" w:cs="Tahoma"/>
          <w:sz w:val="20"/>
          <w:szCs w:val="20"/>
        </w:rPr>
        <w:t>Insertion of 6 additions/amendments to Standing Orders.</w:t>
      </w:r>
    </w:p>
    <w:p w:rsidR="008F70D9" w:rsidRPr="007562C8" w:rsidRDefault="008F70D9" w:rsidP="008F70D9">
      <w:pPr>
        <w:numPr>
          <w:ilvl w:val="0"/>
          <w:numId w:val="1"/>
        </w:numPr>
        <w:spacing w:after="0"/>
        <w:ind w:left="1077" w:hanging="357"/>
        <w:rPr>
          <w:rFonts w:ascii="Tahoma" w:hAnsi="Tahoma" w:cs="Tahoma"/>
          <w:sz w:val="20"/>
          <w:szCs w:val="20"/>
        </w:rPr>
      </w:pPr>
      <w:r w:rsidRPr="007562C8">
        <w:rPr>
          <w:rFonts w:ascii="Tahoma" w:hAnsi="Tahoma" w:cs="Tahoma"/>
          <w:sz w:val="20"/>
          <w:szCs w:val="20"/>
        </w:rPr>
        <w:t>The amendments made to the Area Committee Names due to the Boundary Commission Report 2018.</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t>Standing orders (in numerical order)     </w:t>
      </w:r>
    </w:p>
    <w:p w:rsidR="008F70D9" w:rsidRPr="007562C8" w:rsidRDefault="008F70D9" w:rsidP="008F70D9">
      <w:pPr>
        <w:numPr>
          <w:ilvl w:val="0"/>
          <w:numId w:val="2"/>
        </w:numPr>
        <w:spacing w:after="0"/>
        <w:ind w:left="1077" w:hanging="357"/>
        <w:rPr>
          <w:rFonts w:ascii="Tahoma" w:hAnsi="Tahoma" w:cs="Tahoma"/>
          <w:sz w:val="20"/>
          <w:szCs w:val="20"/>
        </w:rPr>
      </w:pPr>
      <w:r w:rsidRPr="007562C8">
        <w:rPr>
          <w:rFonts w:ascii="Tahoma" w:hAnsi="Tahoma" w:cs="Tahoma"/>
          <w:b/>
          <w:sz w:val="20"/>
          <w:szCs w:val="20"/>
        </w:rPr>
        <w:lastRenderedPageBreak/>
        <w:t>(L) (1)</w:t>
      </w:r>
    </w:p>
    <w:p w:rsidR="008F70D9" w:rsidRPr="007562C8" w:rsidRDefault="008F70D9" w:rsidP="008F70D9">
      <w:pPr>
        <w:ind w:left="720"/>
        <w:rPr>
          <w:rFonts w:ascii="Tahoma" w:hAnsi="Tahoma" w:cs="Tahoma"/>
          <w:sz w:val="20"/>
          <w:szCs w:val="20"/>
        </w:rPr>
      </w:pPr>
      <w:r w:rsidRPr="007562C8">
        <w:rPr>
          <w:rFonts w:ascii="Tahoma" w:hAnsi="Tahoma" w:cs="Tahoma"/>
          <w:i/>
          <w:sz w:val="20"/>
          <w:szCs w:val="20"/>
        </w:rPr>
        <w:t>Delete</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t>The word “</w:t>
      </w:r>
      <w:proofErr w:type="gramStart"/>
      <w:r w:rsidRPr="007562C8">
        <w:rPr>
          <w:rFonts w:ascii="Tahoma" w:hAnsi="Tahoma" w:cs="Tahoma"/>
          <w:sz w:val="20"/>
          <w:szCs w:val="20"/>
        </w:rPr>
        <w:t>Questions ”</w:t>
      </w:r>
      <w:proofErr w:type="gramEnd"/>
      <w:r w:rsidRPr="007562C8">
        <w:rPr>
          <w:rFonts w:ascii="Tahoma" w:hAnsi="Tahoma" w:cs="Tahoma"/>
          <w:sz w:val="20"/>
          <w:szCs w:val="20"/>
        </w:rPr>
        <w:t xml:space="preserve"> to be deleted from the sentence.</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t>                            “Notices of Motion/Questions shall appear on the Agenda, on the order of their receipt. The Agenda Paper for a Council/Area Committee Meetings will contain Notices of Motion/Questions in accordance with Schedule A (see attached).”</w:t>
      </w:r>
    </w:p>
    <w:p w:rsidR="008F70D9" w:rsidRPr="007562C8" w:rsidRDefault="008F70D9" w:rsidP="008F70D9">
      <w:pPr>
        <w:numPr>
          <w:ilvl w:val="0"/>
          <w:numId w:val="3"/>
        </w:numPr>
        <w:spacing w:after="0"/>
        <w:ind w:left="1077" w:hanging="357"/>
        <w:rPr>
          <w:rFonts w:ascii="Tahoma" w:hAnsi="Tahoma" w:cs="Tahoma"/>
          <w:sz w:val="20"/>
          <w:szCs w:val="20"/>
        </w:rPr>
      </w:pPr>
      <w:r w:rsidRPr="007562C8">
        <w:rPr>
          <w:rFonts w:ascii="Tahoma" w:hAnsi="Tahoma" w:cs="Tahoma"/>
          <w:b/>
          <w:sz w:val="20"/>
          <w:szCs w:val="20"/>
        </w:rPr>
        <w:t>(L) (2)</w:t>
      </w:r>
    </w:p>
    <w:p w:rsidR="008F70D9" w:rsidRPr="007562C8" w:rsidRDefault="008F70D9" w:rsidP="008F70D9">
      <w:pPr>
        <w:ind w:left="720"/>
        <w:rPr>
          <w:rFonts w:ascii="Tahoma" w:hAnsi="Tahoma" w:cs="Tahoma"/>
          <w:sz w:val="20"/>
          <w:szCs w:val="20"/>
        </w:rPr>
      </w:pPr>
      <w:r w:rsidRPr="007562C8">
        <w:rPr>
          <w:rFonts w:ascii="Tahoma" w:hAnsi="Tahoma" w:cs="Tahoma"/>
          <w:i/>
          <w:sz w:val="20"/>
          <w:szCs w:val="20"/>
        </w:rPr>
        <w:t>Delete</w:t>
      </w:r>
      <w:r w:rsidRPr="007562C8">
        <w:rPr>
          <w:rFonts w:ascii="Tahoma" w:hAnsi="Tahoma" w:cs="Tahoma"/>
          <w:b/>
          <w:sz w:val="20"/>
          <w:szCs w:val="20"/>
        </w:rPr>
        <w:t xml:space="preserve">       </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t>All Councillors will have one motion listed before any Councillor has a second motion listed.</w:t>
      </w:r>
    </w:p>
    <w:p w:rsidR="008F70D9" w:rsidRPr="007562C8" w:rsidRDefault="008F70D9" w:rsidP="008F70D9">
      <w:pPr>
        <w:numPr>
          <w:ilvl w:val="0"/>
          <w:numId w:val="4"/>
        </w:numPr>
        <w:spacing w:after="0"/>
        <w:ind w:left="1077" w:hanging="357"/>
        <w:rPr>
          <w:rFonts w:ascii="Tahoma" w:hAnsi="Tahoma" w:cs="Tahoma"/>
          <w:sz w:val="20"/>
          <w:szCs w:val="20"/>
        </w:rPr>
      </w:pPr>
      <w:r w:rsidRPr="007562C8">
        <w:rPr>
          <w:rFonts w:ascii="Tahoma" w:hAnsi="Tahoma" w:cs="Tahoma"/>
          <w:b/>
          <w:sz w:val="20"/>
          <w:szCs w:val="20"/>
        </w:rPr>
        <w:t>(L) (4)</w:t>
      </w:r>
    </w:p>
    <w:p w:rsidR="008F70D9" w:rsidRPr="007562C8" w:rsidRDefault="008F70D9" w:rsidP="008F70D9">
      <w:pPr>
        <w:ind w:left="720"/>
        <w:rPr>
          <w:rFonts w:ascii="Tahoma" w:hAnsi="Tahoma" w:cs="Tahoma"/>
          <w:sz w:val="20"/>
          <w:szCs w:val="20"/>
        </w:rPr>
      </w:pPr>
      <w:r w:rsidRPr="007562C8">
        <w:rPr>
          <w:rFonts w:ascii="Tahoma" w:hAnsi="Tahoma" w:cs="Tahoma"/>
          <w:i/>
          <w:sz w:val="20"/>
          <w:szCs w:val="20"/>
        </w:rPr>
        <w:t>Delete</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t>All Councillors will have their first motion listed before any Councillor has a second motion listed.</w:t>
      </w:r>
    </w:p>
    <w:p w:rsidR="008F70D9" w:rsidRPr="007562C8" w:rsidRDefault="008F70D9" w:rsidP="008F70D9">
      <w:pPr>
        <w:numPr>
          <w:ilvl w:val="0"/>
          <w:numId w:val="5"/>
        </w:numPr>
        <w:spacing w:after="0"/>
        <w:ind w:left="1077" w:hanging="357"/>
        <w:rPr>
          <w:rFonts w:ascii="Tahoma" w:hAnsi="Tahoma" w:cs="Tahoma"/>
          <w:sz w:val="20"/>
          <w:szCs w:val="20"/>
        </w:rPr>
      </w:pPr>
      <w:r w:rsidRPr="007562C8">
        <w:rPr>
          <w:rFonts w:ascii="Tahoma" w:hAnsi="Tahoma" w:cs="Tahoma"/>
          <w:b/>
          <w:sz w:val="20"/>
          <w:szCs w:val="20"/>
        </w:rPr>
        <w:t>(1) *</w:t>
      </w:r>
    </w:p>
    <w:p w:rsidR="008F70D9" w:rsidRPr="007562C8" w:rsidRDefault="008F70D9" w:rsidP="008F70D9">
      <w:pPr>
        <w:ind w:left="720"/>
        <w:rPr>
          <w:rFonts w:ascii="Tahoma" w:hAnsi="Tahoma" w:cs="Tahoma"/>
          <w:sz w:val="20"/>
          <w:szCs w:val="20"/>
        </w:rPr>
      </w:pPr>
      <w:r w:rsidRPr="007562C8">
        <w:rPr>
          <w:rFonts w:ascii="Tahoma" w:hAnsi="Tahoma" w:cs="Tahoma"/>
          <w:i/>
          <w:sz w:val="20"/>
          <w:szCs w:val="20"/>
        </w:rPr>
        <w:t>Delete</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t>All Councillors will have one motion listed before any Councillor has a second motion listed.</w:t>
      </w:r>
    </w:p>
    <w:p w:rsidR="008F70D9" w:rsidRPr="007562C8" w:rsidRDefault="008F70D9" w:rsidP="008F70D9">
      <w:pPr>
        <w:numPr>
          <w:ilvl w:val="0"/>
          <w:numId w:val="6"/>
        </w:numPr>
        <w:spacing w:after="0"/>
        <w:ind w:left="1077" w:hanging="357"/>
        <w:rPr>
          <w:rFonts w:ascii="Tahoma" w:hAnsi="Tahoma" w:cs="Tahoma"/>
          <w:sz w:val="20"/>
          <w:szCs w:val="20"/>
        </w:rPr>
      </w:pPr>
      <w:r w:rsidRPr="007562C8">
        <w:rPr>
          <w:rFonts w:ascii="Tahoma" w:hAnsi="Tahoma" w:cs="Tahoma"/>
          <w:b/>
          <w:sz w:val="20"/>
          <w:szCs w:val="20"/>
        </w:rPr>
        <w:t>(5)</w:t>
      </w:r>
    </w:p>
    <w:p w:rsidR="008F70D9" w:rsidRPr="007562C8" w:rsidRDefault="008F70D9" w:rsidP="008F70D9">
      <w:pPr>
        <w:ind w:left="720"/>
        <w:rPr>
          <w:rFonts w:ascii="Tahoma" w:hAnsi="Tahoma" w:cs="Tahoma"/>
          <w:sz w:val="20"/>
          <w:szCs w:val="20"/>
        </w:rPr>
      </w:pPr>
      <w:r w:rsidRPr="007562C8">
        <w:rPr>
          <w:rFonts w:ascii="Tahoma" w:hAnsi="Tahoma" w:cs="Tahoma"/>
          <w:i/>
          <w:sz w:val="20"/>
          <w:szCs w:val="20"/>
        </w:rPr>
        <w:t>Insert</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t xml:space="preserve">“or the Area Committee Chair and the relevant” inserted into sentence 1 &amp; 2 between “The Mayor/An </w:t>
      </w:r>
      <w:proofErr w:type="spellStart"/>
      <w:r w:rsidRPr="007562C8">
        <w:rPr>
          <w:rFonts w:ascii="Tahoma" w:hAnsi="Tahoma" w:cs="Tahoma"/>
          <w:sz w:val="20"/>
          <w:szCs w:val="20"/>
        </w:rPr>
        <w:t>Méara</w:t>
      </w:r>
      <w:proofErr w:type="spellEnd"/>
      <w:r w:rsidRPr="007562C8">
        <w:rPr>
          <w:rFonts w:ascii="Tahoma" w:hAnsi="Tahoma" w:cs="Tahoma"/>
          <w:sz w:val="20"/>
          <w:szCs w:val="20"/>
        </w:rPr>
        <w:t xml:space="preserve">” and “Meeting </w:t>
      </w:r>
      <w:proofErr w:type="gramStart"/>
      <w:r w:rsidRPr="007562C8">
        <w:rPr>
          <w:rFonts w:ascii="Tahoma" w:hAnsi="Tahoma" w:cs="Tahoma"/>
          <w:sz w:val="20"/>
          <w:szCs w:val="20"/>
        </w:rPr>
        <w:t>Administrator ”</w:t>
      </w:r>
      <w:proofErr w:type="gramEnd"/>
      <w:r w:rsidRPr="007562C8">
        <w:rPr>
          <w:rFonts w:ascii="Tahoma" w:hAnsi="Tahoma" w:cs="Tahoma"/>
          <w:sz w:val="20"/>
          <w:szCs w:val="20"/>
        </w:rPr>
        <w:t xml:space="preserve"> paragraph to read as follows:</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t xml:space="preserve">Notwithstanding any other provisions of these Standing Orders a motion may, for the purpose of dealing with urgent or emergency business related to a function of the Local Authority, be submitted to The Mayor/An </w:t>
      </w:r>
      <w:proofErr w:type="spellStart"/>
      <w:r w:rsidRPr="007562C8">
        <w:rPr>
          <w:rFonts w:ascii="Tahoma" w:hAnsi="Tahoma" w:cs="Tahoma"/>
          <w:sz w:val="20"/>
          <w:szCs w:val="20"/>
        </w:rPr>
        <w:t>Méara</w:t>
      </w:r>
      <w:proofErr w:type="spellEnd"/>
      <w:r w:rsidRPr="007562C8">
        <w:rPr>
          <w:rFonts w:ascii="Tahoma" w:hAnsi="Tahoma" w:cs="Tahoma"/>
          <w:sz w:val="20"/>
          <w:szCs w:val="20"/>
        </w:rPr>
        <w:t xml:space="preserve">, the Area Committee Chair and the relevant Meeting Administrator prior to 12 noon on the day of the meeting for consideration. The decision of the Mayor/An </w:t>
      </w:r>
      <w:proofErr w:type="spellStart"/>
      <w:r w:rsidRPr="007562C8">
        <w:rPr>
          <w:rFonts w:ascii="Tahoma" w:hAnsi="Tahoma" w:cs="Tahoma"/>
          <w:sz w:val="20"/>
          <w:szCs w:val="20"/>
        </w:rPr>
        <w:t>Méara</w:t>
      </w:r>
      <w:proofErr w:type="spellEnd"/>
      <w:r w:rsidRPr="007562C8">
        <w:rPr>
          <w:rFonts w:ascii="Tahoma" w:hAnsi="Tahoma" w:cs="Tahoma"/>
          <w:sz w:val="20"/>
          <w:szCs w:val="20"/>
        </w:rPr>
        <w:t xml:space="preserve">, the Area </w:t>
      </w:r>
      <w:r w:rsidRPr="007562C8">
        <w:rPr>
          <w:rFonts w:ascii="Tahoma" w:hAnsi="Tahoma" w:cs="Tahoma"/>
          <w:sz w:val="20"/>
          <w:szCs w:val="20"/>
        </w:rPr>
        <w:lastRenderedPageBreak/>
        <w:t>Committee Chair and the relevant Meeting Administrator shall be final. This is subject to the requirement that not less than 20 members (being at least one-half of the total number of members of the authority) first vote in favour that it shall be put to the Council.</w:t>
      </w:r>
    </w:p>
    <w:p w:rsidR="008F70D9" w:rsidRPr="007562C8" w:rsidRDefault="008F70D9" w:rsidP="008F70D9">
      <w:pPr>
        <w:ind w:left="720"/>
        <w:rPr>
          <w:rFonts w:ascii="Tahoma" w:hAnsi="Tahoma" w:cs="Tahoma"/>
          <w:sz w:val="20"/>
          <w:szCs w:val="20"/>
        </w:rPr>
      </w:pPr>
      <w:r w:rsidRPr="007562C8">
        <w:rPr>
          <w:rFonts w:ascii="Tahoma" w:hAnsi="Tahoma" w:cs="Tahoma"/>
          <w:i/>
          <w:sz w:val="20"/>
          <w:szCs w:val="20"/>
        </w:rPr>
        <w:t xml:space="preserve">Amend </w:t>
      </w:r>
    </w:p>
    <w:p w:rsidR="008F70D9" w:rsidRPr="007562C8" w:rsidRDefault="008F70D9" w:rsidP="008F70D9">
      <w:pPr>
        <w:numPr>
          <w:ilvl w:val="0"/>
          <w:numId w:val="7"/>
        </w:numPr>
        <w:spacing w:after="0"/>
        <w:ind w:left="1077" w:hanging="357"/>
        <w:rPr>
          <w:rFonts w:ascii="Tahoma" w:hAnsi="Tahoma" w:cs="Tahoma"/>
          <w:sz w:val="20"/>
          <w:szCs w:val="20"/>
        </w:rPr>
      </w:pPr>
      <w:r w:rsidRPr="007562C8">
        <w:rPr>
          <w:rFonts w:ascii="Tahoma" w:hAnsi="Tahoma" w:cs="Tahoma"/>
          <w:sz w:val="20"/>
          <w:szCs w:val="20"/>
        </w:rPr>
        <w:t xml:space="preserve">Lucan Area Committee to Lucan, Palmerstown </w:t>
      </w:r>
      <w:proofErr w:type="spellStart"/>
      <w:r w:rsidRPr="007562C8">
        <w:rPr>
          <w:rFonts w:ascii="Tahoma" w:hAnsi="Tahoma" w:cs="Tahoma"/>
          <w:sz w:val="20"/>
          <w:szCs w:val="20"/>
        </w:rPr>
        <w:t>Fonthill</w:t>
      </w:r>
      <w:proofErr w:type="spellEnd"/>
      <w:r w:rsidRPr="007562C8">
        <w:rPr>
          <w:rFonts w:ascii="Tahoma" w:hAnsi="Tahoma" w:cs="Tahoma"/>
          <w:sz w:val="20"/>
          <w:szCs w:val="20"/>
        </w:rPr>
        <w:t xml:space="preserve"> Area Committee</w:t>
      </w:r>
    </w:p>
    <w:p w:rsidR="008F70D9" w:rsidRPr="007562C8" w:rsidRDefault="008F70D9" w:rsidP="008F70D9">
      <w:pPr>
        <w:numPr>
          <w:ilvl w:val="0"/>
          <w:numId w:val="8"/>
        </w:numPr>
        <w:spacing w:after="0"/>
        <w:ind w:left="1077" w:hanging="357"/>
        <w:rPr>
          <w:rFonts w:ascii="Tahoma" w:hAnsi="Tahoma" w:cs="Tahoma"/>
          <w:sz w:val="20"/>
          <w:szCs w:val="20"/>
        </w:rPr>
      </w:pPr>
      <w:r w:rsidRPr="007562C8">
        <w:rPr>
          <w:rFonts w:ascii="Tahoma" w:hAnsi="Tahoma" w:cs="Tahoma"/>
          <w:sz w:val="20"/>
          <w:szCs w:val="20"/>
        </w:rPr>
        <w:t>Rathfarnham / Templeogue - Terenure Area Committee to</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t xml:space="preserve">Rathfarnham, Templeogue, </w:t>
      </w:r>
      <w:proofErr w:type="spellStart"/>
      <w:r w:rsidRPr="007562C8">
        <w:rPr>
          <w:rFonts w:ascii="Tahoma" w:hAnsi="Tahoma" w:cs="Tahoma"/>
          <w:sz w:val="20"/>
          <w:szCs w:val="20"/>
        </w:rPr>
        <w:t>Firhouse</w:t>
      </w:r>
      <w:proofErr w:type="spellEnd"/>
      <w:r w:rsidRPr="007562C8">
        <w:rPr>
          <w:rFonts w:ascii="Tahoma" w:hAnsi="Tahoma" w:cs="Tahoma"/>
          <w:sz w:val="20"/>
          <w:szCs w:val="20"/>
        </w:rPr>
        <w:t xml:space="preserve">, </w:t>
      </w:r>
      <w:proofErr w:type="spellStart"/>
      <w:r w:rsidRPr="007562C8">
        <w:rPr>
          <w:rFonts w:ascii="Tahoma" w:hAnsi="Tahoma" w:cs="Tahoma"/>
          <w:sz w:val="20"/>
          <w:szCs w:val="20"/>
        </w:rPr>
        <w:t>Bohernabreena</w:t>
      </w:r>
      <w:proofErr w:type="spellEnd"/>
      <w:r w:rsidRPr="007562C8">
        <w:rPr>
          <w:rFonts w:ascii="Tahoma" w:hAnsi="Tahoma" w:cs="Tahoma"/>
          <w:sz w:val="20"/>
          <w:szCs w:val="20"/>
        </w:rPr>
        <w:t xml:space="preserve"> Area Committee</w:t>
      </w:r>
    </w:p>
    <w:p w:rsidR="008F70D9" w:rsidRPr="007562C8" w:rsidRDefault="008F70D9" w:rsidP="008F70D9">
      <w:pPr>
        <w:ind w:left="720"/>
        <w:rPr>
          <w:rFonts w:ascii="Tahoma" w:hAnsi="Tahoma" w:cs="Tahoma"/>
          <w:sz w:val="20"/>
          <w:szCs w:val="20"/>
        </w:rPr>
      </w:pPr>
      <w:r w:rsidRPr="007562C8">
        <w:rPr>
          <w:rFonts w:ascii="Tahoma" w:hAnsi="Tahoma" w:cs="Tahoma"/>
          <w:b/>
          <w:sz w:val="20"/>
          <w:szCs w:val="20"/>
        </w:rPr>
        <w:t>77.</w:t>
      </w:r>
    </w:p>
    <w:p w:rsidR="008F70D9" w:rsidRPr="007562C8" w:rsidRDefault="008F70D9" w:rsidP="008F70D9">
      <w:pPr>
        <w:ind w:left="720"/>
        <w:rPr>
          <w:rFonts w:ascii="Tahoma" w:hAnsi="Tahoma" w:cs="Tahoma"/>
          <w:sz w:val="20"/>
          <w:szCs w:val="20"/>
        </w:rPr>
      </w:pPr>
      <w:r w:rsidRPr="007562C8">
        <w:rPr>
          <w:rFonts w:ascii="Tahoma" w:hAnsi="Tahoma" w:cs="Tahoma"/>
          <w:i/>
          <w:sz w:val="20"/>
          <w:szCs w:val="20"/>
        </w:rPr>
        <w:t xml:space="preserve">Insert </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t xml:space="preserve">“or the Area Committee Chair and the relevant” inserted into sentence 1 &amp; 2 between “The Mayor/An </w:t>
      </w:r>
      <w:proofErr w:type="spellStart"/>
      <w:r w:rsidRPr="007562C8">
        <w:rPr>
          <w:rFonts w:ascii="Tahoma" w:hAnsi="Tahoma" w:cs="Tahoma"/>
          <w:sz w:val="20"/>
          <w:szCs w:val="20"/>
        </w:rPr>
        <w:t>Méara</w:t>
      </w:r>
      <w:proofErr w:type="spellEnd"/>
      <w:r w:rsidRPr="007562C8">
        <w:rPr>
          <w:rFonts w:ascii="Tahoma" w:hAnsi="Tahoma" w:cs="Tahoma"/>
          <w:sz w:val="20"/>
          <w:szCs w:val="20"/>
        </w:rPr>
        <w:t xml:space="preserve">” and “Meeting </w:t>
      </w:r>
      <w:proofErr w:type="gramStart"/>
      <w:r w:rsidRPr="007562C8">
        <w:rPr>
          <w:rFonts w:ascii="Tahoma" w:hAnsi="Tahoma" w:cs="Tahoma"/>
          <w:sz w:val="20"/>
          <w:szCs w:val="20"/>
        </w:rPr>
        <w:t>Administrator ”</w:t>
      </w:r>
      <w:proofErr w:type="gramEnd"/>
      <w:r w:rsidRPr="007562C8">
        <w:rPr>
          <w:rFonts w:ascii="Tahoma" w:hAnsi="Tahoma" w:cs="Tahoma"/>
          <w:sz w:val="20"/>
          <w:szCs w:val="20"/>
        </w:rPr>
        <w:t xml:space="preserve"> paragraph to read as follows:</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t xml:space="preserve">Subject to the provisions and requirements of the Local Government Act 2001, or of any other enactment, any Standing Order (other than those relating to the revocation of a resolution – S.O. no. 16, dealing with urgent business – S.O. no. 15(5) or methods of voting – S.O. no. 46), may at any time be suspended on a motion, for the purpose of enabling any specific requirement defined in the suspensory motion to be considered and dealt with by the Council. Such motion shall be submitted prior to 12 noon on the day of the meeting to the Mayor/An </w:t>
      </w:r>
      <w:proofErr w:type="spellStart"/>
      <w:r w:rsidRPr="007562C8">
        <w:rPr>
          <w:rFonts w:ascii="Tahoma" w:hAnsi="Tahoma" w:cs="Tahoma"/>
          <w:sz w:val="20"/>
          <w:szCs w:val="20"/>
        </w:rPr>
        <w:t>Méara</w:t>
      </w:r>
      <w:proofErr w:type="spellEnd"/>
      <w:r w:rsidRPr="007562C8">
        <w:rPr>
          <w:rFonts w:ascii="Tahoma" w:hAnsi="Tahoma" w:cs="Tahoma"/>
          <w:sz w:val="20"/>
          <w:szCs w:val="20"/>
        </w:rPr>
        <w:t xml:space="preserve">, or the Area Committee Chair and the relevant Meeting Administrator for consideration. The decision of the Mayor/An </w:t>
      </w:r>
      <w:proofErr w:type="spellStart"/>
      <w:r w:rsidRPr="007562C8">
        <w:rPr>
          <w:rFonts w:ascii="Tahoma" w:hAnsi="Tahoma" w:cs="Tahoma"/>
          <w:sz w:val="20"/>
          <w:szCs w:val="20"/>
        </w:rPr>
        <w:t>Méara</w:t>
      </w:r>
      <w:proofErr w:type="spellEnd"/>
      <w:r w:rsidRPr="007562C8">
        <w:rPr>
          <w:rFonts w:ascii="Tahoma" w:hAnsi="Tahoma" w:cs="Tahoma"/>
          <w:sz w:val="20"/>
          <w:szCs w:val="20"/>
        </w:rPr>
        <w:t>, or the Area Committee Chair and the relevant and the Meeting Administrator shall be final. The suspension of Standing Orders is subject to the requirement that two-thirds of the Members present vote in favour.</w:t>
      </w:r>
    </w:p>
    <w:p w:rsidR="008F70D9" w:rsidRPr="007562C8" w:rsidRDefault="008F70D9" w:rsidP="008F70D9">
      <w:pPr>
        <w:ind w:left="720"/>
        <w:rPr>
          <w:rFonts w:ascii="Tahoma" w:hAnsi="Tahoma" w:cs="Tahoma"/>
          <w:sz w:val="20"/>
          <w:szCs w:val="20"/>
        </w:rPr>
      </w:pPr>
      <w:r w:rsidRPr="007562C8">
        <w:rPr>
          <w:rFonts w:ascii="Tahoma" w:hAnsi="Tahoma" w:cs="Tahoma"/>
          <w:b/>
          <w:sz w:val="20"/>
          <w:szCs w:val="20"/>
        </w:rPr>
        <w:t xml:space="preserve">Schedule B </w:t>
      </w:r>
    </w:p>
    <w:p w:rsidR="008F70D9" w:rsidRPr="007562C8" w:rsidRDefault="008F70D9" w:rsidP="008F70D9">
      <w:pPr>
        <w:ind w:left="720"/>
        <w:rPr>
          <w:rFonts w:ascii="Tahoma" w:hAnsi="Tahoma" w:cs="Tahoma"/>
          <w:sz w:val="20"/>
          <w:szCs w:val="20"/>
        </w:rPr>
      </w:pPr>
      <w:r w:rsidRPr="007562C8">
        <w:rPr>
          <w:rFonts w:ascii="Tahoma" w:hAnsi="Tahoma" w:cs="Tahoma"/>
          <w:i/>
          <w:sz w:val="20"/>
          <w:szCs w:val="20"/>
        </w:rPr>
        <w:t xml:space="preserve">Amend </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lastRenderedPageBreak/>
        <w:t>(4) Clondalkin Local Drugs Task Force to Clondalkin Drug and Alcohol Task Force</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t>(5) Dublin 12 Drugs Task Force to Dublin 12 Local Drugs &amp; Alcohol Task Force</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t>(10) South Dublin Joint Policing Committee to South Dublin County Joint Policing Committee</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t>(22) Local Community Development Committee to South Dublin County Local Community Development Committee.</w:t>
      </w:r>
    </w:p>
    <w:p w:rsidR="008F70D9" w:rsidRPr="007562C8" w:rsidRDefault="008F70D9" w:rsidP="008F70D9">
      <w:pPr>
        <w:ind w:left="720"/>
        <w:rPr>
          <w:rFonts w:ascii="Tahoma" w:hAnsi="Tahoma" w:cs="Tahoma"/>
          <w:sz w:val="20"/>
          <w:szCs w:val="20"/>
        </w:rPr>
      </w:pPr>
      <w:r w:rsidRPr="007562C8">
        <w:rPr>
          <w:rFonts w:ascii="Tahoma" w:hAnsi="Tahoma" w:cs="Tahoma"/>
          <w:sz w:val="20"/>
          <w:szCs w:val="20"/>
        </w:rPr>
        <w:t>These changes will come into effect on 1</w:t>
      </w:r>
      <w:r w:rsidRPr="007562C8">
        <w:rPr>
          <w:rFonts w:ascii="Tahoma" w:hAnsi="Tahoma" w:cs="Tahoma"/>
          <w:sz w:val="20"/>
          <w:szCs w:val="20"/>
          <w:vertAlign w:val="superscript"/>
        </w:rPr>
        <w:t>st</w:t>
      </w:r>
      <w:r w:rsidRPr="007562C8">
        <w:rPr>
          <w:rFonts w:ascii="Tahoma" w:hAnsi="Tahoma" w:cs="Tahoma"/>
          <w:sz w:val="20"/>
          <w:szCs w:val="20"/>
        </w:rPr>
        <w:t xml:space="preserve"> June 2019.</w:t>
      </w:r>
    </w:p>
    <w:p w:rsidR="008F70D9" w:rsidRPr="007562C8" w:rsidRDefault="008F70D9" w:rsidP="009D655C">
      <w:pPr>
        <w:ind w:left="720"/>
        <w:rPr>
          <w:rFonts w:ascii="Tahoma" w:eastAsiaTheme="minorHAnsi" w:hAnsi="Tahoma" w:cs="Tahoma"/>
          <w:bCs/>
          <w:sz w:val="20"/>
          <w:szCs w:val="20"/>
          <w:lang w:eastAsia="en-US"/>
        </w:rPr>
      </w:pPr>
    </w:p>
    <w:p w:rsidR="005D2DE6" w:rsidRPr="007562C8" w:rsidRDefault="005D2DE6" w:rsidP="009D655C">
      <w:pPr>
        <w:ind w:left="720"/>
        <w:rPr>
          <w:rStyle w:val="Hyperlink"/>
          <w:rFonts w:ascii="Tahoma" w:hAnsi="Tahoma" w:cs="Tahoma"/>
          <w:color w:val="auto"/>
          <w:sz w:val="20"/>
          <w:szCs w:val="20"/>
          <w:u w:val="none"/>
        </w:rPr>
      </w:pPr>
      <w:r w:rsidRPr="007562C8">
        <w:rPr>
          <w:rStyle w:val="Hyperlink"/>
          <w:rFonts w:ascii="Tahoma" w:hAnsi="Tahoma" w:cs="Tahoma"/>
          <w:color w:val="auto"/>
          <w:sz w:val="20"/>
          <w:szCs w:val="20"/>
          <w:u w:val="none"/>
        </w:rPr>
        <w:t xml:space="preserve">The Mayor, Councillor M. Ward, proposed and the Members </w:t>
      </w:r>
      <w:r w:rsidRPr="007562C8">
        <w:rPr>
          <w:rStyle w:val="Hyperlink"/>
          <w:rFonts w:ascii="Tahoma" w:hAnsi="Tahoma" w:cs="Tahoma"/>
          <w:b/>
          <w:color w:val="auto"/>
          <w:sz w:val="20"/>
          <w:szCs w:val="20"/>
          <w:u w:val="none"/>
        </w:rPr>
        <w:t>AGREED</w:t>
      </w:r>
      <w:r w:rsidR="008C5E4E" w:rsidRPr="007562C8">
        <w:rPr>
          <w:rStyle w:val="Hyperlink"/>
          <w:rFonts w:ascii="Tahoma" w:hAnsi="Tahoma" w:cs="Tahoma"/>
          <w:b/>
          <w:color w:val="auto"/>
          <w:sz w:val="20"/>
          <w:szCs w:val="20"/>
          <w:u w:val="none"/>
        </w:rPr>
        <w:t xml:space="preserve"> </w:t>
      </w:r>
      <w:r w:rsidRPr="007562C8">
        <w:rPr>
          <w:rStyle w:val="Hyperlink"/>
          <w:rFonts w:ascii="Tahoma" w:hAnsi="Tahoma" w:cs="Tahoma"/>
          <w:color w:val="auto"/>
          <w:sz w:val="20"/>
          <w:szCs w:val="20"/>
          <w:u w:val="none"/>
        </w:rPr>
        <w:t>to vary the sequence of items on the agenda in order to take Headed Item no. 14 (</w:t>
      </w:r>
      <w:r w:rsidRPr="007562C8">
        <w:rPr>
          <w:rStyle w:val="Hyperlink"/>
          <w:rFonts w:ascii="Tahoma" w:hAnsi="Tahoma" w:cs="Tahoma"/>
          <w:b/>
          <w:color w:val="auto"/>
          <w:sz w:val="20"/>
          <w:szCs w:val="20"/>
          <w:u w:val="none"/>
        </w:rPr>
        <w:t>H14</w:t>
      </w:r>
      <w:r w:rsidRPr="007562C8">
        <w:rPr>
          <w:rStyle w:val="Hyperlink"/>
          <w:rFonts w:ascii="Tahoma" w:hAnsi="Tahoma" w:cs="Tahoma"/>
          <w:color w:val="auto"/>
          <w:sz w:val="20"/>
          <w:szCs w:val="20"/>
          <w:u w:val="none"/>
        </w:rPr>
        <w:t>)</w:t>
      </w:r>
      <w:r w:rsidR="00B945DC" w:rsidRPr="007562C8">
        <w:rPr>
          <w:rStyle w:val="Hyperlink"/>
          <w:rFonts w:ascii="Tahoma" w:hAnsi="Tahoma" w:cs="Tahoma"/>
          <w:color w:val="auto"/>
          <w:sz w:val="20"/>
          <w:szCs w:val="20"/>
          <w:u w:val="none"/>
        </w:rPr>
        <w:t xml:space="preserve"> (of similar subject matter)</w:t>
      </w:r>
      <w:r w:rsidRPr="007562C8">
        <w:rPr>
          <w:rStyle w:val="Hyperlink"/>
          <w:rFonts w:ascii="Tahoma" w:hAnsi="Tahoma" w:cs="Tahoma"/>
          <w:color w:val="auto"/>
          <w:sz w:val="20"/>
          <w:szCs w:val="20"/>
          <w:u w:val="none"/>
        </w:rPr>
        <w:t xml:space="preserve"> in tandem</w:t>
      </w:r>
      <w:r w:rsidR="00B945DC" w:rsidRPr="007562C8">
        <w:rPr>
          <w:rStyle w:val="Hyperlink"/>
          <w:rFonts w:ascii="Tahoma" w:hAnsi="Tahoma" w:cs="Tahoma"/>
          <w:color w:val="auto"/>
          <w:sz w:val="20"/>
          <w:szCs w:val="20"/>
          <w:u w:val="none"/>
        </w:rPr>
        <w:t xml:space="preserve"> with this item</w:t>
      </w:r>
      <w:r w:rsidRPr="007562C8">
        <w:rPr>
          <w:rStyle w:val="Hyperlink"/>
          <w:rFonts w:ascii="Tahoma" w:hAnsi="Tahoma" w:cs="Tahoma"/>
          <w:color w:val="auto"/>
          <w:sz w:val="20"/>
          <w:szCs w:val="20"/>
          <w:u w:val="none"/>
        </w:rPr>
        <w:t>.</w:t>
      </w:r>
    </w:p>
    <w:p w:rsidR="00B945DC" w:rsidRPr="007562C8" w:rsidRDefault="00B945DC" w:rsidP="00B945DC">
      <w:pPr>
        <w:spacing w:before="100" w:beforeAutospacing="1" w:after="100" w:afterAutospacing="1" w:line="240" w:lineRule="auto"/>
        <w:ind w:left="720" w:right="261" w:hanging="1287"/>
        <w:rPr>
          <w:rFonts w:ascii="Tahoma" w:hAnsi="Tahoma" w:cs="Tahoma"/>
          <w:b/>
          <w:sz w:val="20"/>
          <w:szCs w:val="20"/>
          <w:u w:val="single"/>
        </w:rPr>
      </w:pPr>
      <w:r w:rsidRPr="007562C8">
        <w:rPr>
          <w:rFonts w:ascii="Tahoma" w:hAnsi="Tahoma" w:cs="Tahoma"/>
          <w:b/>
          <w:sz w:val="20"/>
          <w:szCs w:val="20"/>
        </w:rPr>
        <w:t xml:space="preserve">H14/0419 </w:t>
      </w:r>
      <w:r w:rsidRPr="007562C8">
        <w:rPr>
          <w:rFonts w:ascii="Tahoma" w:hAnsi="Tahoma" w:cs="Tahoma"/>
          <w:b/>
          <w:sz w:val="20"/>
          <w:szCs w:val="20"/>
        </w:rPr>
        <w:tab/>
      </w:r>
      <w:r w:rsidRPr="007562C8">
        <w:rPr>
          <w:rFonts w:ascii="Tahoma" w:hAnsi="Tahoma" w:cs="Tahoma"/>
          <w:b/>
          <w:sz w:val="20"/>
          <w:szCs w:val="20"/>
          <w:u w:val="single"/>
        </w:rPr>
        <w:t xml:space="preserve">FINAL POLLING ARRANGEMENTS </w:t>
      </w:r>
    </w:p>
    <w:p w:rsidR="00B945DC" w:rsidRPr="007562C8" w:rsidRDefault="00B945DC" w:rsidP="00B945DC">
      <w:pPr>
        <w:spacing w:before="100" w:beforeAutospacing="1" w:after="100" w:afterAutospacing="1" w:line="240" w:lineRule="auto"/>
        <w:ind w:left="720" w:right="261" w:hanging="1287"/>
        <w:rPr>
          <w:rFonts w:ascii="Tahoma" w:eastAsia="Times New Roman" w:hAnsi="Tahoma" w:cs="Tahoma"/>
          <w:sz w:val="20"/>
          <w:szCs w:val="20"/>
        </w:rPr>
      </w:pPr>
      <w:r w:rsidRPr="007562C8">
        <w:rPr>
          <w:rFonts w:ascii="Tahoma" w:hAnsi="Tahoma" w:cs="Tahoma"/>
          <w:b/>
          <w:sz w:val="20"/>
          <w:szCs w:val="20"/>
        </w:rPr>
        <w:tab/>
      </w:r>
      <w:r w:rsidRPr="007562C8">
        <w:rPr>
          <w:rFonts w:ascii="Tahoma" w:eastAsia="Times New Roman" w:hAnsi="Tahoma" w:cs="Tahoma"/>
          <w:sz w:val="20"/>
          <w:szCs w:val="20"/>
        </w:rPr>
        <w:t>The following report by the Chief Executive, which had been circulated, was presented by Ms. L. Maxwell, Director of Corporate Performance and Change Management.</w:t>
      </w:r>
    </w:p>
    <w:p w:rsidR="00B945DC" w:rsidRPr="007562C8" w:rsidRDefault="00B945DC" w:rsidP="00B945DC">
      <w:pPr>
        <w:ind w:firstLine="720"/>
        <w:rPr>
          <w:rStyle w:val="Hyperlink"/>
          <w:rFonts w:ascii="Tahoma" w:hAnsi="Tahoma" w:cs="Tahoma"/>
          <w:b/>
          <w:color w:val="auto"/>
          <w:sz w:val="20"/>
          <w:szCs w:val="20"/>
          <w:u w:val="none"/>
        </w:rPr>
      </w:pPr>
      <w:r w:rsidRPr="007562C8">
        <w:rPr>
          <w:rStyle w:val="Hyperlink"/>
          <w:rFonts w:ascii="Tahoma" w:hAnsi="Tahoma" w:cs="Tahoma"/>
          <w:color w:val="auto"/>
          <w:sz w:val="20"/>
          <w:szCs w:val="20"/>
          <w:u w:val="none"/>
        </w:rPr>
        <w:t xml:space="preserve">The Report was </w:t>
      </w:r>
      <w:r w:rsidRPr="007562C8">
        <w:rPr>
          <w:rStyle w:val="Hyperlink"/>
          <w:rFonts w:ascii="Tahoma" w:hAnsi="Tahoma" w:cs="Tahoma"/>
          <w:b/>
          <w:color w:val="auto"/>
          <w:sz w:val="20"/>
          <w:szCs w:val="20"/>
          <w:u w:val="none"/>
        </w:rPr>
        <w:t>NOTED.</w:t>
      </w:r>
    </w:p>
    <w:p w:rsidR="00B945DC" w:rsidRPr="007562C8" w:rsidRDefault="00B945DC" w:rsidP="00B945DC">
      <w:pPr>
        <w:rPr>
          <w:rFonts w:ascii="Tahoma" w:hAnsi="Tahoma" w:cs="Tahoma"/>
          <w:sz w:val="20"/>
          <w:szCs w:val="20"/>
        </w:rPr>
      </w:pPr>
      <w:r w:rsidRPr="007562C8">
        <w:rPr>
          <w:rFonts w:ascii="Tahoma" w:hAnsi="Tahoma" w:cs="Tahoma"/>
          <w:b/>
          <w:sz w:val="20"/>
          <w:szCs w:val="20"/>
        </w:rPr>
        <w:t>REPLY:</w:t>
      </w:r>
    </w:p>
    <w:p w:rsidR="00B945DC" w:rsidRPr="007562C8" w:rsidRDefault="00B945DC" w:rsidP="00B945DC">
      <w:pPr>
        <w:rPr>
          <w:rFonts w:ascii="Tahoma" w:hAnsi="Tahoma" w:cs="Tahoma"/>
          <w:sz w:val="20"/>
          <w:szCs w:val="20"/>
        </w:rPr>
      </w:pPr>
      <w:r w:rsidRPr="007562C8">
        <w:rPr>
          <w:rFonts w:ascii="Tahoma" w:hAnsi="Tahoma" w:cs="Tahoma"/>
          <w:b/>
          <w:sz w:val="20"/>
          <w:szCs w:val="20"/>
        </w:rPr>
        <w:t>ORIGINAL REPORT PRESENTED TO MARCH OP&amp;F 2019</w:t>
      </w:r>
    </w:p>
    <w:p w:rsidR="00B945DC" w:rsidRPr="007562C8" w:rsidRDefault="00B945DC" w:rsidP="00B945DC">
      <w:pPr>
        <w:rPr>
          <w:rFonts w:ascii="Tahoma" w:hAnsi="Tahoma" w:cs="Tahoma"/>
          <w:sz w:val="20"/>
          <w:szCs w:val="20"/>
        </w:rPr>
      </w:pPr>
      <w:r w:rsidRPr="007562C8">
        <w:rPr>
          <w:rFonts w:ascii="Tahoma" w:hAnsi="Tahoma" w:cs="Tahoma"/>
          <w:sz w:val="20"/>
          <w:szCs w:val="20"/>
        </w:rPr>
        <w:t>Section 23 of the Local Government Act 2001 empowers the Minister for Housing Planning and Local Government to divide a local authority area into local electoral areas and to amend those areas.</w:t>
      </w:r>
    </w:p>
    <w:p w:rsidR="00B945DC" w:rsidRPr="007562C8" w:rsidRDefault="00B945DC" w:rsidP="00B945DC">
      <w:pPr>
        <w:rPr>
          <w:rFonts w:ascii="Tahoma" w:hAnsi="Tahoma" w:cs="Tahoma"/>
          <w:sz w:val="20"/>
          <w:szCs w:val="20"/>
        </w:rPr>
      </w:pPr>
      <w:r w:rsidRPr="007562C8">
        <w:rPr>
          <w:rFonts w:ascii="Tahoma" w:hAnsi="Tahoma" w:cs="Tahoma"/>
          <w:sz w:val="20"/>
          <w:szCs w:val="20"/>
        </w:rPr>
        <w:t>Recommendations to be made under the Local Electoral Area Boundary Committee No 2. Report 2018 have resulted in changes to South Dublin County Council’s existing Local Electoral Boundaries.</w:t>
      </w:r>
    </w:p>
    <w:p w:rsidR="00B945DC" w:rsidRPr="007562C8" w:rsidRDefault="00B945DC" w:rsidP="00B945DC">
      <w:pPr>
        <w:rPr>
          <w:rFonts w:ascii="Tahoma" w:hAnsi="Tahoma" w:cs="Tahoma"/>
          <w:sz w:val="20"/>
          <w:szCs w:val="20"/>
        </w:rPr>
      </w:pPr>
      <w:r w:rsidRPr="007562C8">
        <w:rPr>
          <w:rFonts w:ascii="Tahoma" w:hAnsi="Tahoma" w:cs="Tahoma"/>
          <w:sz w:val="20"/>
          <w:szCs w:val="20"/>
        </w:rPr>
        <w:lastRenderedPageBreak/>
        <w:t>The Boundary Committee’s terms of reference require that the number of Members in each LEA shall not be less than 5 and not more than 7. The present position, which includes two 8-seat local areas, cannot be maintained.</w:t>
      </w:r>
    </w:p>
    <w:p w:rsidR="00B945DC" w:rsidRPr="007562C8" w:rsidRDefault="00B945DC" w:rsidP="00B945DC">
      <w:pPr>
        <w:rPr>
          <w:rFonts w:ascii="Tahoma" w:hAnsi="Tahoma" w:cs="Tahoma"/>
          <w:sz w:val="20"/>
          <w:szCs w:val="20"/>
        </w:rPr>
      </w:pPr>
      <w:r w:rsidRPr="007562C8">
        <w:rPr>
          <w:rFonts w:ascii="Tahoma" w:hAnsi="Tahoma" w:cs="Tahoma"/>
          <w:sz w:val="20"/>
          <w:szCs w:val="20"/>
        </w:rPr>
        <w:t>The committee recommends the creation of a five seat Lucan local electoral area, and the creation of a five seat Palmerstown-</w:t>
      </w:r>
      <w:proofErr w:type="spellStart"/>
      <w:r w:rsidRPr="007562C8">
        <w:rPr>
          <w:rFonts w:ascii="Tahoma" w:hAnsi="Tahoma" w:cs="Tahoma"/>
          <w:sz w:val="20"/>
          <w:szCs w:val="20"/>
        </w:rPr>
        <w:t>Fonthill</w:t>
      </w:r>
      <w:proofErr w:type="spellEnd"/>
      <w:r w:rsidRPr="007562C8">
        <w:rPr>
          <w:rFonts w:ascii="Tahoma" w:hAnsi="Tahoma" w:cs="Tahoma"/>
          <w:sz w:val="20"/>
          <w:szCs w:val="20"/>
        </w:rPr>
        <w:t xml:space="preserve"> local electoral area. In the south of the local authority the committee recommends the creation of a five seat </w:t>
      </w:r>
      <w:proofErr w:type="spellStart"/>
      <w:r w:rsidRPr="007562C8">
        <w:rPr>
          <w:rFonts w:ascii="Tahoma" w:hAnsi="Tahoma" w:cs="Tahoma"/>
          <w:sz w:val="20"/>
          <w:szCs w:val="20"/>
        </w:rPr>
        <w:t>Firhouse-Bohernabreena</w:t>
      </w:r>
      <w:proofErr w:type="spellEnd"/>
      <w:r w:rsidRPr="007562C8">
        <w:rPr>
          <w:rFonts w:ascii="Tahoma" w:hAnsi="Tahoma" w:cs="Tahoma"/>
          <w:sz w:val="20"/>
          <w:szCs w:val="20"/>
        </w:rPr>
        <w:t xml:space="preserve"> local electoral area.</w:t>
      </w:r>
    </w:p>
    <w:p w:rsidR="00B945DC" w:rsidRPr="007562C8" w:rsidRDefault="00B945DC" w:rsidP="00B945DC">
      <w:pPr>
        <w:rPr>
          <w:rFonts w:ascii="Tahoma" w:hAnsi="Tahoma" w:cs="Tahoma"/>
          <w:sz w:val="20"/>
          <w:szCs w:val="20"/>
        </w:rPr>
      </w:pPr>
      <w:r w:rsidRPr="007562C8">
        <w:rPr>
          <w:rFonts w:ascii="Tahoma" w:hAnsi="Tahoma" w:cs="Tahoma"/>
          <w:sz w:val="20"/>
          <w:szCs w:val="20"/>
        </w:rPr>
        <w:t>The recommendations of the Committee provide for seven local electoral areas: two 7 seat local electoral areas: one 6 seat local electoral area: and four 5 seat local electoral areas.</w:t>
      </w:r>
    </w:p>
    <w:p w:rsidR="00B945DC" w:rsidRPr="007562C8" w:rsidRDefault="00B945DC" w:rsidP="00B945DC">
      <w:pPr>
        <w:rPr>
          <w:rFonts w:ascii="Tahoma" w:hAnsi="Tahoma" w:cs="Tahoma"/>
          <w:sz w:val="20"/>
          <w:szCs w:val="20"/>
        </w:rPr>
      </w:pPr>
      <w:r w:rsidRPr="007562C8">
        <w:rPr>
          <w:rFonts w:ascii="Tahoma" w:hAnsi="Tahoma" w:cs="Tahoma"/>
          <w:sz w:val="20"/>
          <w:szCs w:val="20"/>
        </w:rPr>
        <w:t>As a result of the Boundary Committee’s recommendations, it is necessary to make changes to the existing polling arrangements in some areas as indicated below by the local returning officer for the Local Elections on the 24</w:t>
      </w:r>
      <w:r w:rsidRPr="007562C8">
        <w:rPr>
          <w:rFonts w:ascii="Tahoma" w:hAnsi="Tahoma" w:cs="Tahoma"/>
          <w:sz w:val="20"/>
          <w:szCs w:val="20"/>
          <w:vertAlign w:val="superscript"/>
        </w:rPr>
        <w:t>th</w:t>
      </w:r>
      <w:r w:rsidRPr="007562C8">
        <w:rPr>
          <w:rFonts w:ascii="Tahoma" w:hAnsi="Tahoma" w:cs="Tahoma"/>
          <w:sz w:val="20"/>
          <w:szCs w:val="20"/>
        </w:rPr>
        <w:t xml:space="preserve"> May 2019.</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99"/>
        <w:gridCol w:w="1916"/>
        <w:gridCol w:w="1873"/>
        <w:gridCol w:w="1796"/>
        <w:gridCol w:w="1530"/>
      </w:tblGrid>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b/>
                <w:sz w:val="20"/>
                <w:szCs w:val="20"/>
              </w:rPr>
              <w:t>LOCAL   ELECTORAL AREA LIVE REGISTER FEBRUARY 15</w:t>
            </w:r>
            <w:r w:rsidRPr="007562C8">
              <w:rPr>
                <w:rFonts w:ascii="Tahoma" w:hAnsi="Tahoma" w:cs="Tahoma"/>
                <w:b/>
                <w:sz w:val="20"/>
                <w:szCs w:val="20"/>
                <w:vertAlign w:val="superscript"/>
              </w:rPr>
              <w:t>TH</w:t>
            </w:r>
            <w:r w:rsidRPr="007562C8">
              <w:rPr>
                <w:rFonts w:ascii="Tahoma" w:hAnsi="Tahoma" w:cs="Tahoma"/>
                <w:b/>
                <w:sz w:val="20"/>
                <w:szCs w:val="20"/>
              </w:rPr>
              <w:t xml:space="preserve"> 2019</w:t>
            </w:r>
          </w:p>
        </w:tc>
        <w:tc>
          <w:tcPr>
            <w:tcW w:w="1710" w:type="dxa"/>
            <w:vAlign w:val="center"/>
          </w:tcPr>
          <w:p w:rsidR="00B945DC" w:rsidRPr="007562C8" w:rsidRDefault="00B945DC" w:rsidP="004531C6">
            <w:pPr>
              <w:rPr>
                <w:rFonts w:ascii="Tahoma" w:hAnsi="Tahoma" w:cs="Tahoma"/>
                <w:sz w:val="20"/>
                <w:szCs w:val="20"/>
              </w:rPr>
            </w:pPr>
            <w:r w:rsidRPr="007562C8">
              <w:rPr>
                <w:rFonts w:ascii="Tahoma" w:hAnsi="Tahoma" w:cs="Tahoma"/>
                <w:b/>
                <w:sz w:val="20"/>
                <w:szCs w:val="20"/>
              </w:rPr>
              <w:t>POLLING DISTRICTS(BOOKS)</w:t>
            </w:r>
          </w:p>
        </w:tc>
        <w:tc>
          <w:tcPr>
            <w:tcW w:w="2009" w:type="dxa"/>
            <w:vAlign w:val="center"/>
          </w:tcPr>
          <w:p w:rsidR="00B945DC" w:rsidRPr="007562C8" w:rsidRDefault="00B945DC" w:rsidP="004531C6">
            <w:pPr>
              <w:rPr>
                <w:rFonts w:ascii="Tahoma" w:hAnsi="Tahoma" w:cs="Tahoma"/>
                <w:sz w:val="20"/>
                <w:szCs w:val="20"/>
              </w:rPr>
            </w:pPr>
            <w:r w:rsidRPr="007562C8">
              <w:rPr>
                <w:rFonts w:ascii="Tahoma" w:hAnsi="Tahoma" w:cs="Tahoma"/>
                <w:b/>
                <w:sz w:val="20"/>
                <w:szCs w:val="20"/>
              </w:rPr>
              <w:t>POLLING STATIONS   AT PUBLICATION OF LIVE REGISTER   15</w:t>
            </w:r>
            <w:r w:rsidRPr="007562C8">
              <w:rPr>
                <w:rFonts w:ascii="Tahoma" w:hAnsi="Tahoma" w:cs="Tahoma"/>
                <w:b/>
                <w:sz w:val="20"/>
                <w:szCs w:val="20"/>
                <w:vertAlign w:val="superscript"/>
              </w:rPr>
              <w:t>TH</w:t>
            </w:r>
            <w:r w:rsidRPr="007562C8">
              <w:rPr>
                <w:rFonts w:ascii="Tahoma" w:hAnsi="Tahoma" w:cs="Tahoma"/>
                <w:b/>
                <w:sz w:val="20"/>
                <w:szCs w:val="20"/>
              </w:rPr>
              <w:t xml:space="preserve"> FEBRUARY 2019</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b/>
                <w:sz w:val="20"/>
                <w:szCs w:val="20"/>
              </w:rPr>
              <w:t>POLLING STATIONS   FOR LOCAL ELECTIONS 24TH MAY 2019</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b/>
                <w:sz w:val="20"/>
                <w:szCs w:val="20"/>
              </w:rPr>
              <w:t>LOCAL ELECTORAL AREA MAY 24th 2019</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c>
          <w:tcPr>
            <w:tcW w:w="171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F3 Book split</w:t>
            </w:r>
            <w:proofErr w:type="gramStart"/>
            <w:r w:rsidRPr="007562C8">
              <w:rPr>
                <w:rFonts w:ascii="Tahoma" w:hAnsi="Tahoma" w:cs="Tahoma"/>
                <w:sz w:val="20"/>
                <w:szCs w:val="20"/>
              </w:rPr>
              <w:t xml:space="preserve">   (</w:t>
            </w:r>
            <w:proofErr w:type="gramEnd"/>
            <w:r w:rsidRPr="007562C8">
              <w:rPr>
                <w:rFonts w:ascii="Tahoma" w:hAnsi="Tahoma" w:cs="Tahoma"/>
                <w:sz w:val="20"/>
                <w:szCs w:val="20"/>
              </w:rPr>
              <w:t>WAS PREVIOUSLY INCLUDED IN BOOK FO)</w:t>
            </w:r>
          </w:p>
        </w:tc>
        <w:tc>
          <w:tcPr>
            <w:tcW w:w="200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GAEL SCOIL NAOMH PADRAIG, CASTLE RD, LUCAN</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 GIRLS N.S, LUCAN ROAD.</w:t>
            </w:r>
          </w:p>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c>
          <w:tcPr>
            <w:tcW w:w="171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F2, Book split (WAS PREVIOUSLY INCLUDED IN BOOK FD)</w:t>
            </w:r>
          </w:p>
        </w:tc>
        <w:tc>
          <w:tcPr>
            <w:tcW w:w="200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 GIRLS NATIONAL SCHOOL.</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GAEL SCOIL NAOMH PADRAIG, CASTLE RD, LUCAN.</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c>
          <w:tcPr>
            <w:tcW w:w="171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F7 book split (WAS PREVIOUSLY INCLUDED IN BOOK FP)</w:t>
            </w:r>
          </w:p>
        </w:tc>
        <w:tc>
          <w:tcPr>
            <w:tcW w:w="200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GRIFFEEN VALLEY EDUCATE TOGETHER</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DIVINE MERCY SENIOR </w:t>
            </w:r>
            <w:proofErr w:type="gramStart"/>
            <w:r w:rsidRPr="007562C8">
              <w:rPr>
                <w:rFonts w:ascii="Tahoma" w:hAnsi="Tahoma" w:cs="Tahoma"/>
                <w:sz w:val="20"/>
                <w:szCs w:val="20"/>
              </w:rPr>
              <w:t>N.S ,</w:t>
            </w:r>
            <w:proofErr w:type="gramEnd"/>
            <w:r w:rsidRPr="007562C8">
              <w:rPr>
                <w:rFonts w:ascii="Tahoma" w:hAnsi="Tahoma" w:cs="Tahoma"/>
                <w:sz w:val="20"/>
                <w:szCs w:val="20"/>
              </w:rPr>
              <w:t xml:space="preserve"> BALGADDY, LUCAN</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PALMERSTOWN-FONTHILL</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c>
          <w:tcPr>
            <w:tcW w:w="171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F4 book split (WAS PREVIOUSLY INCLUDED IN BOOK FO)</w:t>
            </w:r>
          </w:p>
        </w:tc>
        <w:tc>
          <w:tcPr>
            <w:tcW w:w="200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GRIFFEEN VALLEY EDUCATE TOGETHER</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 EDUCATE TOGETHER N.S BEWLEY WAY.</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PALMERSTOWN-FONTHILL</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c>
          <w:tcPr>
            <w:tcW w:w="171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F5 book split (WAS PREVIOUSLY INCLUDED IN BOOK FL)</w:t>
            </w:r>
          </w:p>
        </w:tc>
        <w:tc>
          <w:tcPr>
            <w:tcW w:w="200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ST. PETER THE APOSTLE NATIONAL SCHOOL</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KNOCKMITTEN   C.C, MONKSFIELD LAWN, CLONDALKIN</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CLONDALKIN</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c>
          <w:tcPr>
            <w:tcW w:w="171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F6 book split (WAS PREVIOUSLY INCLUDED IN BOOK FN)</w:t>
            </w:r>
          </w:p>
        </w:tc>
        <w:tc>
          <w:tcPr>
            <w:tcW w:w="200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DIVINE MERCY SENIOR NATIONAL SCHOOL, BALGADDY.</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BAWNOGUES </w:t>
            </w:r>
            <w:proofErr w:type="gramStart"/>
            <w:r w:rsidRPr="007562C8">
              <w:rPr>
                <w:rFonts w:ascii="Tahoma" w:hAnsi="Tahoma" w:cs="Tahoma"/>
                <w:sz w:val="20"/>
                <w:szCs w:val="20"/>
              </w:rPr>
              <w:t>N.S ,</w:t>
            </w:r>
            <w:proofErr w:type="gramEnd"/>
            <w:r w:rsidRPr="007562C8">
              <w:rPr>
                <w:rFonts w:ascii="Tahoma" w:hAnsi="Tahoma" w:cs="Tahoma"/>
                <w:sz w:val="20"/>
                <w:szCs w:val="20"/>
              </w:rPr>
              <w:t xml:space="preserve"> BAWNOGUES RD</w:t>
            </w:r>
          </w:p>
          <w:p w:rsidR="00B945DC" w:rsidRPr="007562C8" w:rsidRDefault="00B945DC" w:rsidP="004531C6">
            <w:pPr>
              <w:rPr>
                <w:rFonts w:ascii="Tahoma" w:hAnsi="Tahoma" w:cs="Tahoma"/>
                <w:sz w:val="20"/>
                <w:szCs w:val="20"/>
              </w:rPr>
            </w:pPr>
            <w:r w:rsidRPr="007562C8">
              <w:rPr>
                <w:rFonts w:ascii="Tahoma" w:hAnsi="Tahoma" w:cs="Tahoma"/>
                <w:sz w:val="20"/>
                <w:szCs w:val="20"/>
              </w:rPr>
              <w:t>DUBLIN 22</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CLONDALKIN</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w:t>
            </w:r>
          </w:p>
        </w:tc>
        <w:tc>
          <w:tcPr>
            <w:tcW w:w="171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IG</w:t>
            </w:r>
          </w:p>
        </w:tc>
        <w:tc>
          <w:tcPr>
            <w:tcW w:w="200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SCOIL TREASA, BALLYCULLEN AVENUE, FIRHOUSE</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SCOIL CARMEL, FIRHOUSE RD</w:t>
            </w:r>
          </w:p>
          <w:p w:rsidR="00B945DC" w:rsidRPr="007562C8" w:rsidRDefault="00B945DC" w:rsidP="004531C6">
            <w:pPr>
              <w:rPr>
                <w:rFonts w:ascii="Tahoma" w:hAnsi="Tahoma" w:cs="Tahoma"/>
                <w:sz w:val="20"/>
                <w:szCs w:val="20"/>
              </w:rPr>
            </w:pPr>
            <w:r w:rsidRPr="007562C8">
              <w:rPr>
                <w:rFonts w:ascii="Tahoma" w:hAnsi="Tahoma" w:cs="Tahoma"/>
                <w:sz w:val="20"/>
                <w:szCs w:val="20"/>
              </w:rPr>
              <w:t>DUBLIN 24</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FIRHOUSE- BOHERNABREENA</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lastRenderedPageBreak/>
              <w:t>RATHFARNHAM</w:t>
            </w:r>
          </w:p>
        </w:tc>
        <w:tc>
          <w:tcPr>
            <w:tcW w:w="171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II, IH</w:t>
            </w:r>
          </w:p>
        </w:tc>
        <w:tc>
          <w:tcPr>
            <w:tcW w:w="200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KNOCKLYON JUNIOR </w:t>
            </w:r>
            <w:proofErr w:type="gramStart"/>
            <w:r w:rsidRPr="007562C8">
              <w:rPr>
                <w:rFonts w:ascii="Tahoma" w:hAnsi="Tahoma" w:cs="Tahoma"/>
                <w:sz w:val="20"/>
                <w:szCs w:val="20"/>
              </w:rPr>
              <w:t>N.S ,</w:t>
            </w:r>
            <w:proofErr w:type="gramEnd"/>
            <w:r w:rsidRPr="007562C8">
              <w:rPr>
                <w:rFonts w:ascii="Tahoma" w:hAnsi="Tahoma" w:cs="Tahoma"/>
                <w:sz w:val="20"/>
                <w:szCs w:val="20"/>
              </w:rPr>
              <w:t xml:space="preserve"> IDRONE AVENUE</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KNOCKLYON YOUTH AND COMMUNITY CENTRE.</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FIRHOUSE- BOHERNABREENA</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w:t>
            </w:r>
          </w:p>
        </w:tc>
        <w:tc>
          <w:tcPr>
            <w:tcW w:w="171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IE</w:t>
            </w:r>
          </w:p>
        </w:tc>
        <w:tc>
          <w:tcPr>
            <w:tcW w:w="200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BALLYROAN </w:t>
            </w:r>
            <w:proofErr w:type="gramStart"/>
            <w:r w:rsidRPr="007562C8">
              <w:rPr>
                <w:rFonts w:ascii="Tahoma" w:hAnsi="Tahoma" w:cs="Tahoma"/>
                <w:sz w:val="20"/>
                <w:szCs w:val="20"/>
              </w:rPr>
              <w:t>N.S..</w:t>
            </w:r>
            <w:proofErr w:type="gramEnd"/>
            <w:r w:rsidRPr="007562C8">
              <w:rPr>
                <w:rFonts w:ascii="Tahoma" w:hAnsi="Tahoma" w:cs="Tahoma"/>
                <w:sz w:val="20"/>
                <w:szCs w:val="20"/>
              </w:rPr>
              <w:t xml:space="preserve"> BALYROAN </w:t>
            </w:r>
            <w:proofErr w:type="gramStart"/>
            <w:r w:rsidRPr="007562C8">
              <w:rPr>
                <w:rFonts w:ascii="Tahoma" w:hAnsi="Tahoma" w:cs="Tahoma"/>
                <w:sz w:val="20"/>
                <w:szCs w:val="20"/>
              </w:rPr>
              <w:t>ROAD,RATHFARNHAM</w:t>
            </w:r>
            <w:proofErr w:type="gramEnd"/>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KNOCKLYON YOUTH AND COMMUNITY CENTRE.</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FIRHOUSE- BOHERNABREENA</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w:t>
            </w:r>
          </w:p>
        </w:tc>
        <w:tc>
          <w:tcPr>
            <w:tcW w:w="171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HE, ID</w:t>
            </w:r>
          </w:p>
        </w:tc>
        <w:tc>
          <w:tcPr>
            <w:tcW w:w="200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THE PARK COMMUNITY CENTRE, PARKLANDS </w:t>
            </w:r>
            <w:proofErr w:type="gramStart"/>
            <w:r w:rsidRPr="007562C8">
              <w:rPr>
                <w:rFonts w:ascii="Tahoma" w:hAnsi="Tahoma" w:cs="Tahoma"/>
                <w:sz w:val="20"/>
                <w:szCs w:val="20"/>
              </w:rPr>
              <w:t>ROAD ,</w:t>
            </w:r>
            <w:proofErr w:type="gramEnd"/>
            <w:r w:rsidRPr="007562C8">
              <w:rPr>
                <w:rFonts w:ascii="Tahoma" w:hAnsi="Tahoma" w:cs="Tahoma"/>
                <w:sz w:val="20"/>
                <w:szCs w:val="20"/>
              </w:rPr>
              <w:t xml:space="preserve"> D24</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HOLY ROSARY N.S,</w:t>
            </w:r>
          </w:p>
          <w:p w:rsidR="00B945DC" w:rsidRPr="007562C8" w:rsidRDefault="00B945DC" w:rsidP="004531C6">
            <w:pPr>
              <w:rPr>
                <w:rFonts w:ascii="Tahoma" w:hAnsi="Tahoma" w:cs="Tahoma"/>
                <w:sz w:val="20"/>
                <w:szCs w:val="20"/>
              </w:rPr>
            </w:pPr>
            <w:r w:rsidRPr="007562C8">
              <w:rPr>
                <w:rFonts w:ascii="Tahoma" w:hAnsi="Tahoma" w:cs="Tahoma"/>
                <w:sz w:val="20"/>
                <w:szCs w:val="20"/>
              </w:rPr>
              <w:t>OLD COURT AVENUE, BALLYCRAGH.</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FIRHOUSE- BOHERNABREENA</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w:t>
            </w:r>
          </w:p>
        </w:tc>
        <w:tc>
          <w:tcPr>
            <w:tcW w:w="171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HU,</w:t>
            </w:r>
          </w:p>
        </w:tc>
        <w:tc>
          <w:tcPr>
            <w:tcW w:w="200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ST. MARTIN DE PORRES </w:t>
            </w:r>
            <w:proofErr w:type="gramStart"/>
            <w:r w:rsidRPr="007562C8">
              <w:rPr>
                <w:rFonts w:ascii="Tahoma" w:hAnsi="Tahoma" w:cs="Tahoma"/>
                <w:sz w:val="20"/>
                <w:szCs w:val="20"/>
              </w:rPr>
              <w:t>N.S. ,</w:t>
            </w:r>
            <w:proofErr w:type="gramEnd"/>
            <w:r w:rsidRPr="007562C8">
              <w:rPr>
                <w:rFonts w:ascii="Tahoma" w:hAnsi="Tahoma" w:cs="Tahoma"/>
                <w:sz w:val="20"/>
                <w:szCs w:val="20"/>
              </w:rPr>
              <w:t xml:space="preserve"> HEATHERVIEW LAWN, AYLESBURY</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HOLY ROSARY N.S,</w:t>
            </w:r>
          </w:p>
          <w:p w:rsidR="00B945DC" w:rsidRPr="007562C8" w:rsidRDefault="00B945DC" w:rsidP="004531C6">
            <w:pPr>
              <w:rPr>
                <w:rFonts w:ascii="Tahoma" w:hAnsi="Tahoma" w:cs="Tahoma"/>
                <w:sz w:val="20"/>
                <w:szCs w:val="20"/>
              </w:rPr>
            </w:pPr>
            <w:r w:rsidRPr="007562C8">
              <w:rPr>
                <w:rFonts w:ascii="Tahoma" w:hAnsi="Tahoma" w:cs="Tahoma"/>
                <w:sz w:val="20"/>
                <w:szCs w:val="20"/>
              </w:rPr>
              <w:t>OLD COURT AVENUE,</w:t>
            </w:r>
          </w:p>
          <w:p w:rsidR="00B945DC" w:rsidRPr="007562C8" w:rsidRDefault="00B945DC" w:rsidP="004531C6">
            <w:pPr>
              <w:rPr>
                <w:rFonts w:ascii="Tahoma" w:hAnsi="Tahoma" w:cs="Tahoma"/>
                <w:sz w:val="20"/>
                <w:szCs w:val="20"/>
              </w:rPr>
            </w:pPr>
            <w:r w:rsidRPr="007562C8">
              <w:rPr>
                <w:rFonts w:ascii="Tahoma" w:hAnsi="Tahoma" w:cs="Tahoma"/>
                <w:sz w:val="20"/>
                <w:szCs w:val="20"/>
              </w:rPr>
              <w:t>BALLYCRAGH.</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FIRHOUSE- BOHERNABREENA</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TEMPLEOGUE-TERENURE</w:t>
            </w:r>
          </w:p>
        </w:tc>
        <w:tc>
          <w:tcPr>
            <w:tcW w:w="171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GM,</w:t>
            </w:r>
          </w:p>
        </w:tc>
        <w:tc>
          <w:tcPr>
            <w:tcW w:w="200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ASSUMPTION NATIONAL SCHOOL, WALKINSTOWN.</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ST DAMIANS, NATIONAL SCHOOL, D 12</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RATHFARNHAM-TEMPLEOGUE</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TEMPLEOGUE-TERENURE</w:t>
            </w:r>
          </w:p>
          <w:p w:rsidR="00B945DC" w:rsidRPr="007562C8" w:rsidRDefault="00B945DC" w:rsidP="004531C6">
            <w:pPr>
              <w:rPr>
                <w:rFonts w:ascii="Tahoma" w:hAnsi="Tahoma" w:cs="Tahoma"/>
                <w:sz w:val="20"/>
                <w:szCs w:val="20"/>
              </w:rPr>
            </w:pPr>
            <w:r w:rsidRPr="007562C8">
              <w:rPr>
                <w:rFonts w:ascii="Tahoma" w:hAnsi="Tahoma" w:cs="Tahoma"/>
                <w:sz w:val="20"/>
                <w:szCs w:val="20"/>
              </w:rPr>
              <w:t> </w:t>
            </w:r>
          </w:p>
        </w:tc>
        <w:tc>
          <w:tcPr>
            <w:tcW w:w="171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FU, GA</w:t>
            </w:r>
          </w:p>
        </w:tc>
        <w:tc>
          <w:tcPr>
            <w:tcW w:w="200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OUR LADY OF THE WAYSIDE, N.S. BLUEBELL ROAD</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ST DAMIANS, NATIONAL SCHOOL, D 12</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RATHFARNHAM-TEMPLEOGUE</w:t>
            </w:r>
          </w:p>
        </w:tc>
      </w:tr>
    </w:tbl>
    <w:p w:rsidR="00B945DC" w:rsidRPr="007562C8" w:rsidRDefault="00B945DC" w:rsidP="00B945DC">
      <w:pPr>
        <w:rPr>
          <w:rFonts w:ascii="Tahoma" w:hAnsi="Tahoma" w:cs="Tahoma"/>
          <w:sz w:val="20"/>
          <w:szCs w:val="20"/>
        </w:rPr>
      </w:pPr>
      <w:r w:rsidRPr="007562C8">
        <w:rPr>
          <w:rFonts w:ascii="Tahoma" w:hAnsi="Tahoma" w:cs="Tahoma"/>
          <w:b/>
          <w:sz w:val="20"/>
          <w:szCs w:val="20"/>
        </w:rPr>
        <w:t>End of Report to OP&amp;F</w:t>
      </w:r>
    </w:p>
    <w:p w:rsidR="00B945DC" w:rsidRPr="007562C8" w:rsidRDefault="00B945DC" w:rsidP="00B945DC">
      <w:pPr>
        <w:rPr>
          <w:rFonts w:ascii="Tahoma" w:hAnsi="Tahoma" w:cs="Tahoma"/>
          <w:sz w:val="20"/>
          <w:szCs w:val="20"/>
        </w:rPr>
      </w:pPr>
      <w:r w:rsidRPr="007562C8">
        <w:rPr>
          <w:rFonts w:ascii="Tahoma" w:hAnsi="Tahoma" w:cs="Tahoma"/>
          <w:b/>
          <w:sz w:val="20"/>
          <w:szCs w:val="20"/>
        </w:rPr>
        <w:t>Following receipt of the final list of Polling Amendments from the Sherriff’s Office, there are further amendments required to be made to the original schedule submitted to the Organisation Procedure and Finance Committee meeting held on the 21</w:t>
      </w:r>
      <w:r w:rsidRPr="007562C8">
        <w:rPr>
          <w:rFonts w:ascii="Tahoma" w:hAnsi="Tahoma" w:cs="Tahoma"/>
          <w:b/>
          <w:sz w:val="20"/>
          <w:szCs w:val="20"/>
          <w:vertAlign w:val="superscript"/>
        </w:rPr>
        <w:t>st</w:t>
      </w:r>
      <w:r w:rsidRPr="007562C8">
        <w:rPr>
          <w:rFonts w:ascii="Tahoma" w:hAnsi="Tahoma" w:cs="Tahoma"/>
          <w:b/>
          <w:sz w:val="20"/>
          <w:szCs w:val="20"/>
        </w:rPr>
        <w:t xml:space="preserve"> March 2019. </w:t>
      </w:r>
    </w:p>
    <w:p w:rsidR="00B945DC" w:rsidRPr="007562C8" w:rsidRDefault="00B945DC" w:rsidP="00B945DC">
      <w:pPr>
        <w:rPr>
          <w:rFonts w:ascii="Tahoma" w:hAnsi="Tahoma" w:cs="Tahoma"/>
          <w:sz w:val="20"/>
          <w:szCs w:val="20"/>
        </w:rPr>
      </w:pPr>
      <w:r w:rsidRPr="007562C8">
        <w:rPr>
          <w:rFonts w:ascii="Tahoma" w:hAnsi="Tahoma" w:cs="Tahoma"/>
          <w:b/>
          <w:sz w:val="20"/>
          <w:szCs w:val="20"/>
        </w:rPr>
        <w:t>                        AMENDMENTS TO ORIGINAL POLLING ARRANGEMENTS SCHEDULE.</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50"/>
        <w:gridCol w:w="1968"/>
        <w:gridCol w:w="1924"/>
        <w:gridCol w:w="1518"/>
        <w:gridCol w:w="81"/>
        <w:gridCol w:w="1492"/>
        <w:gridCol w:w="81"/>
      </w:tblGrid>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b/>
                <w:sz w:val="20"/>
                <w:szCs w:val="20"/>
              </w:rPr>
              <w:t>LOCAL   ELECTORAL AREA LIVE REGISTER FEBRUARY 15</w:t>
            </w:r>
            <w:r w:rsidRPr="007562C8">
              <w:rPr>
                <w:rFonts w:ascii="Tahoma" w:hAnsi="Tahoma" w:cs="Tahoma"/>
                <w:b/>
                <w:sz w:val="20"/>
                <w:szCs w:val="20"/>
                <w:vertAlign w:val="superscript"/>
              </w:rPr>
              <w:t>TH</w:t>
            </w:r>
            <w:r w:rsidRPr="007562C8">
              <w:rPr>
                <w:rFonts w:ascii="Tahoma" w:hAnsi="Tahoma" w:cs="Tahoma"/>
                <w:b/>
                <w:sz w:val="20"/>
                <w:szCs w:val="20"/>
              </w:rPr>
              <w:t xml:space="preserve"> 2019</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b/>
                <w:sz w:val="20"/>
                <w:szCs w:val="20"/>
              </w:rPr>
              <w:t>POLLING DISTRICTS(BOOKS)</w:t>
            </w:r>
          </w:p>
        </w:tc>
        <w:tc>
          <w:tcPr>
            <w:tcW w:w="2100" w:type="dxa"/>
            <w:vAlign w:val="center"/>
          </w:tcPr>
          <w:p w:rsidR="00B945DC" w:rsidRPr="007562C8" w:rsidRDefault="00B945DC" w:rsidP="004531C6">
            <w:pPr>
              <w:rPr>
                <w:rFonts w:ascii="Tahoma" w:hAnsi="Tahoma" w:cs="Tahoma"/>
                <w:sz w:val="20"/>
                <w:szCs w:val="20"/>
              </w:rPr>
            </w:pPr>
            <w:r w:rsidRPr="007562C8">
              <w:rPr>
                <w:rFonts w:ascii="Tahoma" w:hAnsi="Tahoma" w:cs="Tahoma"/>
                <w:b/>
                <w:sz w:val="20"/>
                <w:szCs w:val="20"/>
              </w:rPr>
              <w:t>POLLING STATIONS   AT PUBLICATION OF LIVE REGISTER   15</w:t>
            </w:r>
            <w:r w:rsidRPr="007562C8">
              <w:rPr>
                <w:rFonts w:ascii="Tahoma" w:hAnsi="Tahoma" w:cs="Tahoma"/>
                <w:b/>
                <w:sz w:val="20"/>
                <w:szCs w:val="20"/>
                <w:vertAlign w:val="superscript"/>
              </w:rPr>
              <w:t>TH</w:t>
            </w:r>
            <w:r w:rsidRPr="007562C8">
              <w:rPr>
                <w:rFonts w:ascii="Tahoma" w:hAnsi="Tahoma" w:cs="Tahoma"/>
                <w:b/>
                <w:sz w:val="20"/>
                <w:szCs w:val="20"/>
              </w:rPr>
              <w:t xml:space="preserve"> FEBRUARY 2019</w:t>
            </w:r>
          </w:p>
        </w:tc>
        <w:tc>
          <w:tcPr>
            <w:tcW w:w="1725" w:type="dxa"/>
            <w:gridSpan w:val="2"/>
            <w:vAlign w:val="center"/>
          </w:tcPr>
          <w:p w:rsidR="00B945DC" w:rsidRPr="007562C8" w:rsidRDefault="00B945DC" w:rsidP="004531C6">
            <w:pPr>
              <w:rPr>
                <w:rFonts w:ascii="Tahoma" w:hAnsi="Tahoma" w:cs="Tahoma"/>
                <w:sz w:val="20"/>
                <w:szCs w:val="20"/>
              </w:rPr>
            </w:pPr>
            <w:r w:rsidRPr="007562C8">
              <w:rPr>
                <w:rFonts w:ascii="Tahoma" w:hAnsi="Tahoma" w:cs="Tahoma"/>
                <w:b/>
                <w:sz w:val="20"/>
                <w:szCs w:val="20"/>
              </w:rPr>
              <w:t>POLLING STATIONS   FOR LOCAL ELECTIONS 24TH MAY 2019</w:t>
            </w:r>
          </w:p>
        </w:tc>
        <w:tc>
          <w:tcPr>
            <w:tcW w:w="1829" w:type="dxa"/>
            <w:gridSpan w:val="2"/>
            <w:vAlign w:val="center"/>
          </w:tcPr>
          <w:p w:rsidR="00B945DC" w:rsidRPr="007562C8" w:rsidRDefault="00B945DC" w:rsidP="004531C6">
            <w:pPr>
              <w:rPr>
                <w:rFonts w:ascii="Tahoma" w:hAnsi="Tahoma" w:cs="Tahoma"/>
                <w:sz w:val="20"/>
                <w:szCs w:val="20"/>
              </w:rPr>
            </w:pPr>
            <w:r w:rsidRPr="007562C8">
              <w:rPr>
                <w:rFonts w:ascii="Tahoma" w:hAnsi="Tahoma" w:cs="Tahoma"/>
                <w:b/>
                <w:sz w:val="20"/>
                <w:szCs w:val="20"/>
              </w:rPr>
              <w:t>LOCAL ELECTORAL AREA MAY 24th 2019</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II, IH</w:t>
            </w:r>
          </w:p>
        </w:tc>
        <w:tc>
          <w:tcPr>
            <w:tcW w:w="210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KNOCKLYON JUNIOR </w:t>
            </w:r>
            <w:proofErr w:type="gramStart"/>
            <w:r w:rsidRPr="007562C8">
              <w:rPr>
                <w:rFonts w:ascii="Tahoma" w:hAnsi="Tahoma" w:cs="Tahoma"/>
                <w:sz w:val="20"/>
                <w:szCs w:val="20"/>
              </w:rPr>
              <w:t>N.S ,</w:t>
            </w:r>
            <w:proofErr w:type="gramEnd"/>
            <w:r w:rsidRPr="007562C8">
              <w:rPr>
                <w:rFonts w:ascii="Tahoma" w:hAnsi="Tahoma" w:cs="Tahoma"/>
                <w:sz w:val="20"/>
                <w:szCs w:val="20"/>
              </w:rPr>
              <w:t xml:space="preserve"> IDRONE AVENUE</w:t>
            </w:r>
          </w:p>
        </w:tc>
        <w:tc>
          <w:tcPr>
            <w:tcW w:w="169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KNOCKLYON JUNIOR </w:t>
            </w:r>
            <w:proofErr w:type="gramStart"/>
            <w:r w:rsidRPr="007562C8">
              <w:rPr>
                <w:rFonts w:ascii="Tahoma" w:hAnsi="Tahoma" w:cs="Tahoma"/>
                <w:sz w:val="20"/>
                <w:szCs w:val="20"/>
              </w:rPr>
              <w:t>N.S ,</w:t>
            </w:r>
            <w:proofErr w:type="gramEnd"/>
            <w:r w:rsidRPr="007562C8">
              <w:rPr>
                <w:rFonts w:ascii="Tahoma" w:hAnsi="Tahoma" w:cs="Tahoma"/>
                <w:sz w:val="20"/>
                <w:szCs w:val="20"/>
              </w:rPr>
              <w:t xml:space="preserve"> IDRONE AVENUE</w:t>
            </w:r>
          </w:p>
        </w:tc>
        <w:tc>
          <w:tcPr>
            <w:tcW w:w="1845" w:type="dxa"/>
            <w:gridSpan w:val="2"/>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FIRHOUSE- BOHERNABREENA</w:t>
            </w:r>
          </w:p>
        </w:tc>
        <w:tc>
          <w:tcPr>
            <w:tcW w:w="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IE</w:t>
            </w:r>
          </w:p>
        </w:tc>
        <w:tc>
          <w:tcPr>
            <w:tcW w:w="210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BALLYROAN </w:t>
            </w:r>
            <w:proofErr w:type="gramStart"/>
            <w:r w:rsidRPr="007562C8">
              <w:rPr>
                <w:rFonts w:ascii="Tahoma" w:hAnsi="Tahoma" w:cs="Tahoma"/>
                <w:sz w:val="20"/>
                <w:szCs w:val="20"/>
              </w:rPr>
              <w:t>N.S..</w:t>
            </w:r>
            <w:proofErr w:type="gramEnd"/>
            <w:r w:rsidRPr="007562C8">
              <w:rPr>
                <w:rFonts w:ascii="Tahoma" w:hAnsi="Tahoma" w:cs="Tahoma"/>
                <w:sz w:val="20"/>
                <w:szCs w:val="20"/>
              </w:rPr>
              <w:t xml:space="preserve"> BALYROAN </w:t>
            </w:r>
            <w:proofErr w:type="gramStart"/>
            <w:r w:rsidRPr="007562C8">
              <w:rPr>
                <w:rFonts w:ascii="Tahoma" w:hAnsi="Tahoma" w:cs="Tahoma"/>
                <w:sz w:val="20"/>
                <w:szCs w:val="20"/>
              </w:rPr>
              <w:t>ROAD,RATHFARNHAM</w:t>
            </w:r>
            <w:proofErr w:type="gramEnd"/>
          </w:p>
        </w:tc>
        <w:tc>
          <w:tcPr>
            <w:tcW w:w="169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KNOCKLYON JUNIOR </w:t>
            </w:r>
            <w:proofErr w:type="gramStart"/>
            <w:r w:rsidRPr="007562C8">
              <w:rPr>
                <w:rFonts w:ascii="Tahoma" w:hAnsi="Tahoma" w:cs="Tahoma"/>
                <w:sz w:val="20"/>
                <w:szCs w:val="20"/>
              </w:rPr>
              <w:t>N.S ,</w:t>
            </w:r>
            <w:proofErr w:type="gramEnd"/>
            <w:r w:rsidRPr="007562C8">
              <w:rPr>
                <w:rFonts w:ascii="Tahoma" w:hAnsi="Tahoma" w:cs="Tahoma"/>
                <w:sz w:val="20"/>
                <w:szCs w:val="20"/>
              </w:rPr>
              <w:t xml:space="preserve"> IDRONE AVENUE</w:t>
            </w:r>
          </w:p>
        </w:tc>
        <w:tc>
          <w:tcPr>
            <w:tcW w:w="1845" w:type="dxa"/>
            <w:gridSpan w:val="2"/>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FIRHOUSE- BOHERNABREENA</w:t>
            </w:r>
          </w:p>
        </w:tc>
        <w:tc>
          <w:tcPr>
            <w:tcW w:w="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w:t>
            </w:r>
          </w:p>
        </w:tc>
        <w:tc>
          <w:tcPr>
            <w:tcW w:w="210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w:t>
            </w:r>
          </w:p>
        </w:tc>
        <w:tc>
          <w:tcPr>
            <w:tcW w:w="169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w:t>
            </w:r>
          </w:p>
        </w:tc>
        <w:tc>
          <w:tcPr>
            <w:tcW w:w="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w:t>
            </w:r>
          </w:p>
        </w:tc>
        <w:tc>
          <w:tcPr>
            <w:tcW w:w="181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w:t>
            </w:r>
          </w:p>
        </w:tc>
        <w:tc>
          <w:tcPr>
            <w:tcW w:w="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w:t>
            </w:r>
          </w:p>
        </w:tc>
      </w:tr>
    </w:tbl>
    <w:p w:rsidR="00B945DC" w:rsidRPr="007562C8" w:rsidRDefault="00B945DC" w:rsidP="00B945DC">
      <w:pPr>
        <w:rPr>
          <w:rFonts w:ascii="Tahoma" w:hAnsi="Tahoma" w:cs="Tahoma"/>
          <w:sz w:val="20"/>
          <w:szCs w:val="20"/>
        </w:rPr>
      </w:pPr>
      <w:r w:rsidRPr="007562C8">
        <w:rPr>
          <w:rFonts w:ascii="Tahoma" w:hAnsi="Tahoma" w:cs="Tahoma"/>
          <w:b/>
          <w:sz w:val="20"/>
          <w:szCs w:val="20"/>
        </w:rPr>
        <w:t xml:space="preserve">                                    </w:t>
      </w:r>
    </w:p>
    <w:p w:rsidR="00B945DC" w:rsidRPr="007562C8" w:rsidRDefault="00B945DC" w:rsidP="00B945DC">
      <w:pPr>
        <w:rPr>
          <w:rFonts w:ascii="Tahoma" w:hAnsi="Tahoma" w:cs="Tahoma"/>
          <w:sz w:val="20"/>
          <w:szCs w:val="20"/>
        </w:rPr>
      </w:pPr>
      <w:r w:rsidRPr="007562C8">
        <w:rPr>
          <w:rFonts w:ascii="Tahoma" w:hAnsi="Tahoma" w:cs="Tahoma"/>
          <w:b/>
          <w:sz w:val="20"/>
          <w:szCs w:val="20"/>
        </w:rPr>
        <w:t>                     TWO ADDITIONS TO THE ORIGINAL POLLING ARRANGEMENTS SCHEDULE.</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14"/>
        <w:gridCol w:w="1770"/>
        <w:gridCol w:w="2100"/>
        <w:gridCol w:w="1710"/>
        <w:gridCol w:w="1845"/>
      </w:tblGrid>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IJ</w:t>
            </w:r>
          </w:p>
        </w:tc>
        <w:tc>
          <w:tcPr>
            <w:tcW w:w="210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KNOCKLYON JUNIOR </w:t>
            </w:r>
            <w:proofErr w:type="gramStart"/>
            <w:r w:rsidRPr="007562C8">
              <w:rPr>
                <w:rFonts w:ascii="Tahoma" w:hAnsi="Tahoma" w:cs="Tahoma"/>
                <w:sz w:val="20"/>
                <w:szCs w:val="20"/>
              </w:rPr>
              <w:t>N.S ,</w:t>
            </w:r>
            <w:proofErr w:type="gramEnd"/>
            <w:r w:rsidRPr="007562C8">
              <w:rPr>
                <w:rFonts w:ascii="Tahoma" w:hAnsi="Tahoma" w:cs="Tahoma"/>
                <w:sz w:val="20"/>
                <w:szCs w:val="20"/>
              </w:rPr>
              <w:t xml:space="preserve"> IDRONE AVENUE</w:t>
            </w:r>
          </w:p>
        </w:tc>
        <w:tc>
          <w:tcPr>
            <w:tcW w:w="171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KNOCKLYON YOUTH AND COMMUNITY </w:t>
            </w:r>
            <w:r w:rsidRPr="007562C8">
              <w:rPr>
                <w:rFonts w:ascii="Tahoma" w:hAnsi="Tahoma" w:cs="Tahoma"/>
                <w:sz w:val="20"/>
                <w:szCs w:val="20"/>
              </w:rPr>
              <w:lastRenderedPageBreak/>
              <w:t>CENTRE., IDRONE AVENUE.</w:t>
            </w:r>
          </w:p>
        </w:tc>
        <w:tc>
          <w:tcPr>
            <w:tcW w:w="184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lastRenderedPageBreak/>
              <w:t>RATHFARNHAM-TEMPLEOGUE</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HT, HR</w:t>
            </w:r>
          </w:p>
        </w:tc>
        <w:tc>
          <w:tcPr>
            <w:tcW w:w="210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BISHOP SHANAHAN, N.S. ORWELL </w:t>
            </w:r>
            <w:proofErr w:type="gramStart"/>
            <w:r w:rsidRPr="007562C8">
              <w:rPr>
                <w:rFonts w:ascii="Tahoma" w:hAnsi="Tahoma" w:cs="Tahoma"/>
                <w:sz w:val="20"/>
                <w:szCs w:val="20"/>
              </w:rPr>
              <w:t>PARK ,</w:t>
            </w:r>
            <w:proofErr w:type="gramEnd"/>
            <w:r w:rsidRPr="007562C8">
              <w:rPr>
                <w:rFonts w:ascii="Tahoma" w:hAnsi="Tahoma" w:cs="Tahoma"/>
                <w:sz w:val="20"/>
                <w:szCs w:val="20"/>
              </w:rPr>
              <w:t xml:space="preserve"> TEMPLEOGUE.</w:t>
            </w:r>
          </w:p>
        </w:tc>
        <w:tc>
          <w:tcPr>
            <w:tcW w:w="171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BISHOP GALVIN N.S. ORWELL </w:t>
            </w:r>
            <w:proofErr w:type="gramStart"/>
            <w:r w:rsidRPr="007562C8">
              <w:rPr>
                <w:rFonts w:ascii="Tahoma" w:hAnsi="Tahoma" w:cs="Tahoma"/>
                <w:sz w:val="20"/>
                <w:szCs w:val="20"/>
              </w:rPr>
              <w:t>PARK ,</w:t>
            </w:r>
            <w:proofErr w:type="gramEnd"/>
            <w:r w:rsidRPr="007562C8">
              <w:rPr>
                <w:rFonts w:ascii="Tahoma" w:hAnsi="Tahoma" w:cs="Tahoma"/>
                <w:sz w:val="20"/>
                <w:szCs w:val="20"/>
              </w:rPr>
              <w:t xml:space="preserve"> TEMPELOGUE.</w:t>
            </w:r>
          </w:p>
        </w:tc>
        <w:tc>
          <w:tcPr>
            <w:tcW w:w="184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RATHFARNHAM-TEMPLEOGUE</w:t>
            </w:r>
          </w:p>
        </w:tc>
      </w:tr>
    </w:tbl>
    <w:p w:rsidR="00B945DC" w:rsidRPr="007562C8" w:rsidRDefault="00B945DC" w:rsidP="00B945DC">
      <w:pPr>
        <w:rPr>
          <w:rFonts w:ascii="Tahoma" w:hAnsi="Tahoma" w:cs="Tahoma"/>
          <w:sz w:val="20"/>
          <w:szCs w:val="20"/>
        </w:rPr>
      </w:pPr>
      <w:r w:rsidRPr="007562C8">
        <w:rPr>
          <w:rFonts w:ascii="Tahoma" w:hAnsi="Tahoma" w:cs="Tahoma"/>
          <w:b/>
          <w:sz w:val="20"/>
          <w:szCs w:val="20"/>
        </w:rPr>
        <w:t>POLLING ARRANGEMENTS FINAL</w:t>
      </w:r>
      <w:r w:rsidRPr="007562C8">
        <w:rPr>
          <w:rFonts w:ascii="Tahoma" w:hAnsi="Tahoma" w:cs="Tahoma"/>
          <w:sz w:val="20"/>
          <w:szCs w:val="20"/>
        </w:rPr>
        <w:t xml:space="preserve"> </w:t>
      </w:r>
      <w:r w:rsidRPr="007562C8">
        <w:rPr>
          <w:rFonts w:ascii="Tahoma" w:hAnsi="Tahoma" w:cs="Tahoma"/>
          <w:b/>
          <w:sz w:val="20"/>
          <w:szCs w:val="20"/>
        </w:rPr>
        <w:t>SCHEDULE INCLUDING AMENDMENTS</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99"/>
        <w:gridCol w:w="1916"/>
        <w:gridCol w:w="1873"/>
        <w:gridCol w:w="1796"/>
        <w:gridCol w:w="1530"/>
      </w:tblGrid>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b/>
                <w:sz w:val="20"/>
                <w:szCs w:val="20"/>
              </w:rPr>
              <w:t>LOCAL   ELECTORAL AREA LIVE REGISTER FEBRUARY 15</w:t>
            </w:r>
            <w:r w:rsidRPr="007562C8">
              <w:rPr>
                <w:rFonts w:ascii="Tahoma" w:hAnsi="Tahoma" w:cs="Tahoma"/>
                <w:b/>
                <w:sz w:val="20"/>
                <w:szCs w:val="20"/>
                <w:vertAlign w:val="superscript"/>
              </w:rPr>
              <w:t>TH</w:t>
            </w:r>
            <w:r w:rsidRPr="007562C8">
              <w:rPr>
                <w:rFonts w:ascii="Tahoma" w:hAnsi="Tahoma" w:cs="Tahoma"/>
                <w:b/>
                <w:sz w:val="20"/>
                <w:szCs w:val="20"/>
              </w:rPr>
              <w:t xml:space="preserve"> 2019</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b/>
                <w:sz w:val="20"/>
                <w:szCs w:val="20"/>
              </w:rPr>
              <w:t>POLLING DISTRICTS(BOOKS)</w:t>
            </w:r>
          </w:p>
        </w:tc>
        <w:tc>
          <w:tcPr>
            <w:tcW w:w="2055" w:type="dxa"/>
            <w:vAlign w:val="center"/>
          </w:tcPr>
          <w:p w:rsidR="00B945DC" w:rsidRPr="007562C8" w:rsidRDefault="00B945DC" w:rsidP="004531C6">
            <w:pPr>
              <w:rPr>
                <w:rFonts w:ascii="Tahoma" w:hAnsi="Tahoma" w:cs="Tahoma"/>
                <w:sz w:val="20"/>
                <w:szCs w:val="20"/>
              </w:rPr>
            </w:pPr>
            <w:r w:rsidRPr="007562C8">
              <w:rPr>
                <w:rFonts w:ascii="Tahoma" w:hAnsi="Tahoma" w:cs="Tahoma"/>
                <w:b/>
                <w:sz w:val="20"/>
                <w:szCs w:val="20"/>
              </w:rPr>
              <w:t>POLLING STATIONS   AT PUBLICATION OF LIVE REGISTER   15</w:t>
            </w:r>
            <w:r w:rsidRPr="007562C8">
              <w:rPr>
                <w:rFonts w:ascii="Tahoma" w:hAnsi="Tahoma" w:cs="Tahoma"/>
                <w:b/>
                <w:sz w:val="20"/>
                <w:szCs w:val="20"/>
                <w:vertAlign w:val="superscript"/>
              </w:rPr>
              <w:t>TH</w:t>
            </w:r>
            <w:r w:rsidRPr="007562C8">
              <w:rPr>
                <w:rFonts w:ascii="Tahoma" w:hAnsi="Tahoma" w:cs="Tahoma"/>
                <w:b/>
                <w:sz w:val="20"/>
                <w:szCs w:val="20"/>
              </w:rPr>
              <w:t xml:space="preserve"> FEBRUARY 2019</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b/>
                <w:sz w:val="20"/>
                <w:szCs w:val="20"/>
              </w:rPr>
              <w:t>POLLING STATIONS   FOR LOCAL ELECTIONS 24TH MAY 2019</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b/>
                <w:sz w:val="20"/>
                <w:szCs w:val="20"/>
              </w:rPr>
              <w:t>LOCAL ELECTORAL AREA MAY 24th 2019</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F3 Book split</w:t>
            </w:r>
            <w:proofErr w:type="gramStart"/>
            <w:r w:rsidRPr="007562C8">
              <w:rPr>
                <w:rFonts w:ascii="Tahoma" w:hAnsi="Tahoma" w:cs="Tahoma"/>
                <w:sz w:val="20"/>
                <w:szCs w:val="20"/>
              </w:rPr>
              <w:t xml:space="preserve">   (</w:t>
            </w:r>
            <w:proofErr w:type="gramEnd"/>
            <w:r w:rsidRPr="007562C8">
              <w:rPr>
                <w:rFonts w:ascii="Tahoma" w:hAnsi="Tahoma" w:cs="Tahoma"/>
                <w:sz w:val="20"/>
                <w:szCs w:val="20"/>
              </w:rPr>
              <w:t>WAS PREVIOUSLY INCLUDED IN BOOK FO)</w:t>
            </w:r>
          </w:p>
        </w:tc>
        <w:tc>
          <w:tcPr>
            <w:tcW w:w="205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GAEL SCOIL NAOMH PADRAIG, CASTLE RD, LUCAN</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 GIRLS N.S, LUCAN ROAD.</w:t>
            </w:r>
          </w:p>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F2, Book split (WAS PREVIOUSLY INCLUDED IN BOOK FD)</w:t>
            </w:r>
          </w:p>
        </w:tc>
        <w:tc>
          <w:tcPr>
            <w:tcW w:w="205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 GIRLS NATIONAL SCHOOL.</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GAEL SCOIL NAOMH PADRAIG, CASTLE RD, LUCAN.</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F7 book split (WAS PREVIOUSLY INCLUDED IN BOOK FP)</w:t>
            </w:r>
          </w:p>
        </w:tc>
        <w:tc>
          <w:tcPr>
            <w:tcW w:w="205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GRIFFEEN VALLEY EDUCATE TOGETHER</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DIVINE MERCY SENIOR </w:t>
            </w:r>
            <w:proofErr w:type="gramStart"/>
            <w:r w:rsidRPr="007562C8">
              <w:rPr>
                <w:rFonts w:ascii="Tahoma" w:hAnsi="Tahoma" w:cs="Tahoma"/>
                <w:sz w:val="20"/>
                <w:szCs w:val="20"/>
              </w:rPr>
              <w:t>N.S ,</w:t>
            </w:r>
            <w:proofErr w:type="gramEnd"/>
            <w:r w:rsidRPr="007562C8">
              <w:rPr>
                <w:rFonts w:ascii="Tahoma" w:hAnsi="Tahoma" w:cs="Tahoma"/>
                <w:sz w:val="20"/>
                <w:szCs w:val="20"/>
              </w:rPr>
              <w:t xml:space="preserve"> BALGADDY, LUCAN</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PALMERSTOWN-FONTHILL</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F4 book split (WAS PREVIOUSLY INCLUDED IN BOOK FO)</w:t>
            </w:r>
          </w:p>
        </w:tc>
        <w:tc>
          <w:tcPr>
            <w:tcW w:w="205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GRIFFEEN VALLEY EDUCATE TOGETHER</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 EDUCATE TOGETHER N.S BEWLEY WAY.</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PALMERSTOWN-FONTHILL</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F5 book split (WAS PREVIOUSLY INCLUDED IN BOOK FL)</w:t>
            </w:r>
          </w:p>
        </w:tc>
        <w:tc>
          <w:tcPr>
            <w:tcW w:w="205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ST. PETER THE APOSTLE NATIONAL SCHOOL</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KNOCKMITTEN   C.C, MONKSFIELD LAWN, CLONDALKIN</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CLONDALKIN</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LUCAN</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F6 book split (WAS PREVIOUSLY INCLUDED IN BOOK FN)</w:t>
            </w:r>
          </w:p>
        </w:tc>
        <w:tc>
          <w:tcPr>
            <w:tcW w:w="205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DIVINE MERCY SENIOR NATIONAL SCHOOL, BALGADDY.</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BAWNOGUE </w:t>
            </w:r>
            <w:proofErr w:type="gramStart"/>
            <w:r w:rsidRPr="007562C8">
              <w:rPr>
                <w:rFonts w:ascii="Tahoma" w:hAnsi="Tahoma" w:cs="Tahoma"/>
                <w:sz w:val="20"/>
                <w:szCs w:val="20"/>
              </w:rPr>
              <w:t>N.S ,</w:t>
            </w:r>
            <w:proofErr w:type="gramEnd"/>
            <w:r w:rsidRPr="007562C8">
              <w:rPr>
                <w:rFonts w:ascii="Tahoma" w:hAnsi="Tahoma" w:cs="Tahoma"/>
                <w:sz w:val="20"/>
                <w:szCs w:val="20"/>
              </w:rPr>
              <w:t xml:space="preserve"> BAWNOGUE RD</w:t>
            </w:r>
          </w:p>
          <w:p w:rsidR="00B945DC" w:rsidRPr="007562C8" w:rsidRDefault="00B945DC" w:rsidP="004531C6">
            <w:pPr>
              <w:rPr>
                <w:rFonts w:ascii="Tahoma" w:hAnsi="Tahoma" w:cs="Tahoma"/>
                <w:sz w:val="20"/>
                <w:szCs w:val="20"/>
              </w:rPr>
            </w:pPr>
            <w:r w:rsidRPr="007562C8">
              <w:rPr>
                <w:rFonts w:ascii="Tahoma" w:hAnsi="Tahoma" w:cs="Tahoma"/>
                <w:sz w:val="20"/>
                <w:szCs w:val="20"/>
              </w:rPr>
              <w:t>DUBLIN 22</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CLONDALKIN</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IG</w:t>
            </w:r>
          </w:p>
        </w:tc>
        <w:tc>
          <w:tcPr>
            <w:tcW w:w="205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SCOIL TREASA, BALLYCULLEN AVENUE, FIRHOUSE</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SCOIL CARMEL, FIRHOUSE RD</w:t>
            </w:r>
          </w:p>
          <w:p w:rsidR="00B945DC" w:rsidRPr="007562C8" w:rsidRDefault="00B945DC" w:rsidP="004531C6">
            <w:pPr>
              <w:rPr>
                <w:rFonts w:ascii="Tahoma" w:hAnsi="Tahoma" w:cs="Tahoma"/>
                <w:sz w:val="20"/>
                <w:szCs w:val="20"/>
              </w:rPr>
            </w:pPr>
            <w:r w:rsidRPr="007562C8">
              <w:rPr>
                <w:rFonts w:ascii="Tahoma" w:hAnsi="Tahoma" w:cs="Tahoma"/>
                <w:sz w:val="20"/>
                <w:szCs w:val="20"/>
              </w:rPr>
              <w:t>DUBLIN 24</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FIRHOUSE- BOHERNABREENA</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II, IH</w:t>
            </w:r>
          </w:p>
        </w:tc>
        <w:tc>
          <w:tcPr>
            <w:tcW w:w="205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KNOCKLYON JUNIOR </w:t>
            </w:r>
            <w:proofErr w:type="gramStart"/>
            <w:r w:rsidRPr="007562C8">
              <w:rPr>
                <w:rFonts w:ascii="Tahoma" w:hAnsi="Tahoma" w:cs="Tahoma"/>
                <w:sz w:val="20"/>
                <w:szCs w:val="20"/>
              </w:rPr>
              <w:t>N.S ,</w:t>
            </w:r>
            <w:proofErr w:type="gramEnd"/>
            <w:r w:rsidRPr="007562C8">
              <w:rPr>
                <w:rFonts w:ascii="Tahoma" w:hAnsi="Tahoma" w:cs="Tahoma"/>
                <w:sz w:val="20"/>
                <w:szCs w:val="20"/>
              </w:rPr>
              <w:t xml:space="preserve"> IDRONE AVENUE</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KNOCKLYON JUNIOR </w:t>
            </w:r>
            <w:proofErr w:type="gramStart"/>
            <w:r w:rsidRPr="007562C8">
              <w:rPr>
                <w:rFonts w:ascii="Tahoma" w:hAnsi="Tahoma" w:cs="Tahoma"/>
                <w:sz w:val="20"/>
                <w:szCs w:val="20"/>
              </w:rPr>
              <w:t>N.S ,</w:t>
            </w:r>
            <w:proofErr w:type="gramEnd"/>
            <w:r w:rsidRPr="007562C8">
              <w:rPr>
                <w:rFonts w:ascii="Tahoma" w:hAnsi="Tahoma" w:cs="Tahoma"/>
                <w:sz w:val="20"/>
                <w:szCs w:val="20"/>
              </w:rPr>
              <w:t xml:space="preserve"> IDRONE AVENUE</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FIRHOUSE- BOHERNABREENA</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IE</w:t>
            </w:r>
          </w:p>
        </w:tc>
        <w:tc>
          <w:tcPr>
            <w:tcW w:w="205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BALLYROAN </w:t>
            </w:r>
            <w:proofErr w:type="gramStart"/>
            <w:r w:rsidRPr="007562C8">
              <w:rPr>
                <w:rFonts w:ascii="Tahoma" w:hAnsi="Tahoma" w:cs="Tahoma"/>
                <w:sz w:val="20"/>
                <w:szCs w:val="20"/>
              </w:rPr>
              <w:t>N.S..</w:t>
            </w:r>
            <w:proofErr w:type="gramEnd"/>
            <w:r w:rsidRPr="007562C8">
              <w:rPr>
                <w:rFonts w:ascii="Tahoma" w:hAnsi="Tahoma" w:cs="Tahoma"/>
                <w:sz w:val="20"/>
                <w:szCs w:val="20"/>
              </w:rPr>
              <w:t xml:space="preserve"> BALYROAN </w:t>
            </w:r>
            <w:proofErr w:type="gramStart"/>
            <w:r w:rsidRPr="007562C8">
              <w:rPr>
                <w:rFonts w:ascii="Tahoma" w:hAnsi="Tahoma" w:cs="Tahoma"/>
                <w:sz w:val="20"/>
                <w:szCs w:val="20"/>
              </w:rPr>
              <w:t>ROAD,RATHFARNHAM</w:t>
            </w:r>
            <w:proofErr w:type="gramEnd"/>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KNOCKLYON JUNIOR </w:t>
            </w:r>
            <w:proofErr w:type="gramStart"/>
            <w:r w:rsidRPr="007562C8">
              <w:rPr>
                <w:rFonts w:ascii="Tahoma" w:hAnsi="Tahoma" w:cs="Tahoma"/>
                <w:sz w:val="20"/>
                <w:szCs w:val="20"/>
              </w:rPr>
              <w:t>N.S ,</w:t>
            </w:r>
            <w:proofErr w:type="gramEnd"/>
            <w:r w:rsidRPr="007562C8">
              <w:rPr>
                <w:rFonts w:ascii="Tahoma" w:hAnsi="Tahoma" w:cs="Tahoma"/>
                <w:sz w:val="20"/>
                <w:szCs w:val="20"/>
              </w:rPr>
              <w:t xml:space="preserve"> IDRONE AVENUE</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FIRHOUSE- BOHERNABREENA</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HE, ID</w:t>
            </w:r>
          </w:p>
        </w:tc>
        <w:tc>
          <w:tcPr>
            <w:tcW w:w="205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THE PARK COMMUNITY CENTRE, PARKLANDS </w:t>
            </w:r>
            <w:proofErr w:type="gramStart"/>
            <w:r w:rsidRPr="007562C8">
              <w:rPr>
                <w:rFonts w:ascii="Tahoma" w:hAnsi="Tahoma" w:cs="Tahoma"/>
                <w:sz w:val="20"/>
                <w:szCs w:val="20"/>
              </w:rPr>
              <w:t>ROAD ,</w:t>
            </w:r>
            <w:proofErr w:type="gramEnd"/>
            <w:r w:rsidRPr="007562C8">
              <w:rPr>
                <w:rFonts w:ascii="Tahoma" w:hAnsi="Tahoma" w:cs="Tahoma"/>
                <w:sz w:val="20"/>
                <w:szCs w:val="20"/>
              </w:rPr>
              <w:t xml:space="preserve"> D24</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HOLY ROSARY N.S,</w:t>
            </w:r>
          </w:p>
          <w:p w:rsidR="00B945DC" w:rsidRPr="007562C8" w:rsidRDefault="00B945DC" w:rsidP="004531C6">
            <w:pPr>
              <w:rPr>
                <w:rFonts w:ascii="Tahoma" w:hAnsi="Tahoma" w:cs="Tahoma"/>
                <w:sz w:val="20"/>
                <w:szCs w:val="20"/>
              </w:rPr>
            </w:pPr>
            <w:r w:rsidRPr="007562C8">
              <w:rPr>
                <w:rFonts w:ascii="Tahoma" w:hAnsi="Tahoma" w:cs="Tahoma"/>
                <w:sz w:val="20"/>
                <w:szCs w:val="20"/>
              </w:rPr>
              <w:t>OLD COURT AVENUE, BALLYCRAGH.</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FIRHOUSE- BOHERNABREENA</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HU,</w:t>
            </w:r>
          </w:p>
        </w:tc>
        <w:tc>
          <w:tcPr>
            <w:tcW w:w="205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ST. MARTIN DE PORRES </w:t>
            </w:r>
            <w:proofErr w:type="gramStart"/>
            <w:r w:rsidRPr="007562C8">
              <w:rPr>
                <w:rFonts w:ascii="Tahoma" w:hAnsi="Tahoma" w:cs="Tahoma"/>
                <w:sz w:val="20"/>
                <w:szCs w:val="20"/>
              </w:rPr>
              <w:t>N.S. ,</w:t>
            </w:r>
            <w:proofErr w:type="gramEnd"/>
            <w:r w:rsidRPr="007562C8">
              <w:rPr>
                <w:rFonts w:ascii="Tahoma" w:hAnsi="Tahoma" w:cs="Tahoma"/>
                <w:sz w:val="20"/>
                <w:szCs w:val="20"/>
              </w:rPr>
              <w:t xml:space="preserve"> HEATHERVIEW LAWN, AYLESBURY</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HOLY ROSARY N.S,</w:t>
            </w:r>
          </w:p>
          <w:p w:rsidR="00B945DC" w:rsidRPr="007562C8" w:rsidRDefault="00B945DC" w:rsidP="004531C6">
            <w:pPr>
              <w:rPr>
                <w:rFonts w:ascii="Tahoma" w:hAnsi="Tahoma" w:cs="Tahoma"/>
                <w:sz w:val="20"/>
                <w:szCs w:val="20"/>
              </w:rPr>
            </w:pPr>
            <w:r w:rsidRPr="007562C8">
              <w:rPr>
                <w:rFonts w:ascii="Tahoma" w:hAnsi="Tahoma" w:cs="Tahoma"/>
                <w:sz w:val="20"/>
                <w:szCs w:val="20"/>
              </w:rPr>
              <w:t>OLD COURT AVENUE,</w:t>
            </w:r>
          </w:p>
          <w:p w:rsidR="00B945DC" w:rsidRPr="007562C8" w:rsidRDefault="00B945DC" w:rsidP="004531C6">
            <w:pPr>
              <w:rPr>
                <w:rFonts w:ascii="Tahoma" w:hAnsi="Tahoma" w:cs="Tahoma"/>
                <w:sz w:val="20"/>
                <w:szCs w:val="20"/>
              </w:rPr>
            </w:pPr>
            <w:r w:rsidRPr="007562C8">
              <w:rPr>
                <w:rFonts w:ascii="Tahoma" w:hAnsi="Tahoma" w:cs="Tahoma"/>
                <w:sz w:val="20"/>
                <w:szCs w:val="20"/>
              </w:rPr>
              <w:t>BALLYCRAGH.</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FIRHOUSE- BOHERNABREENA</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TEMPLEOGUE-TERENURE</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GM,</w:t>
            </w:r>
          </w:p>
        </w:tc>
        <w:tc>
          <w:tcPr>
            <w:tcW w:w="205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ASSUMPTION NATIONAL SCHOOL, WALKINSTOWN.</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ST DAMIANS, NATIONAL SCHOOL, BEECHFIELD CLOSE, D 12</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RATHFARNHAM-TEMPLEOGUE</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lastRenderedPageBreak/>
              <w:t>TEMPLEOGUE-TERENURE</w:t>
            </w:r>
          </w:p>
          <w:p w:rsidR="00B945DC" w:rsidRPr="007562C8" w:rsidRDefault="00B945DC" w:rsidP="004531C6">
            <w:pPr>
              <w:rPr>
                <w:rFonts w:ascii="Tahoma" w:hAnsi="Tahoma" w:cs="Tahoma"/>
                <w:sz w:val="20"/>
                <w:szCs w:val="20"/>
              </w:rPr>
            </w:pPr>
            <w:r w:rsidRPr="007562C8">
              <w:rPr>
                <w:rFonts w:ascii="Tahoma" w:hAnsi="Tahoma" w:cs="Tahoma"/>
                <w:sz w:val="20"/>
                <w:szCs w:val="20"/>
              </w:rPr>
              <w:t> </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FU, GA</w:t>
            </w:r>
          </w:p>
        </w:tc>
        <w:tc>
          <w:tcPr>
            <w:tcW w:w="205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OUR LADY OF THE WAYSIDE, N.S. BLUEBELL ROAD</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ST DAMIANS, NATIONAL SCHOOL, BEECHFIELD CLOSE, D 12</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RATHFARNHAM-TEMPLEOGUE</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IJ</w:t>
            </w:r>
          </w:p>
        </w:tc>
        <w:tc>
          <w:tcPr>
            <w:tcW w:w="205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KNOCKLYON JUNIOR </w:t>
            </w:r>
            <w:proofErr w:type="gramStart"/>
            <w:r w:rsidRPr="007562C8">
              <w:rPr>
                <w:rFonts w:ascii="Tahoma" w:hAnsi="Tahoma" w:cs="Tahoma"/>
                <w:sz w:val="20"/>
                <w:szCs w:val="20"/>
              </w:rPr>
              <w:t>N.S ,</w:t>
            </w:r>
            <w:proofErr w:type="gramEnd"/>
            <w:r w:rsidRPr="007562C8">
              <w:rPr>
                <w:rFonts w:ascii="Tahoma" w:hAnsi="Tahoma" w:cs="Tahoma"/>
                <w:sz w:val="20"/>
                <w:szCs w:val="20"/>
              </w:rPr>
              <w:t xml:space="preserve"> IDRONE AVENUE</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KNOCKLYON YOUTH AND COMMUNITY CENTRE., IDRONE AVENUE.</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RATHFARNHAM-TEMPLEOGUE</w:t>
            </w:r>
          </w:p>
        </w:tc>
      </w:tr>
      <w:tr w:rsidR="00B945DC" w:rsidRPr="007562C8" w:rsidTr="004531C6">
        <w:tc>
          <w:tcPr>
            <w:tcW w:w="1514"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HT, HR</w:t>
            </w:r>
          </w:p>
        </w:tc>
        <w:tc>
          <w:tcPr>
            <w:tcW w:w="2055"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BISHOP SHANAHAN, N.S. ORWELL </w:t>
            </w:r>
            <w:proofErr w:type="gramStart"/>
            <w:r w:rsidRPr="007562C8">
              <w:rPr>
                <w:rFonts w:ascii="Tahoma" w:hAnsi="Tahoma" w:cs="Tahoma"/>
                <w:sz w:val="20"/>
                <w:szCs w:val="20"/>
              </w:rPr>
              <w:t>PARK ,</w:t>
            </w:r>
            <w:proofErr w:type="gramEnd"/>
            <w:r w:rsidRPr="007562C8">
              <w:rPr>
                <w:rFonts w:ascii="Tahoma" w:hAnsi="Tahoma" w:cs="Tahoma"/>
                <w:sz w:val="20"/>
                <w:szCs w:val="20"/>
              </w:rPr>
              <w:t xml:space="preserve"> TEMPLEOGUE.</w:t>
            </w:r>
          </w:p>
        </w:tc>
        <w:tc>
          <w:tcPr>
            <w:tcW w:w="1770"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 xml:space="preserve">BISHOP GALVIN N.S. ORWELL </w:t>
            </w:r>
            <w:proofErr w:type="gramStart"/>
            <w:r w:rsidRPr="007562C8">
              <w:rPr>
                <w:rFonts w:ascii="Tahoma" w:hAnsi="Tahoma" w:cs="Tahoma"/>
                <w:sz w:val="20"/>
                <w:szCs w:val="20"/>
              </w:rPr>
              <w:t>PARK ,</w:t>
            </w:r>
            <w:proofErr w:type="gramEnd"/>
            <w:r w:rsidRPr="007562C8">
              <w:rPr>
                <w:rFonts w:ascii="Tahoma" w:hAnsi="Tahoma" w:cs="Tahoma"/>
                <w:sz w:val="20"/>
                <w:szCs w:val="20"/>
              </w:rPr>
              <w:t xml:space="preserve"> TEMPELOGUE.</w:t>
            </w:r>
          </w:p>
        </w:tc>
        <w:tc>
          <w:tcPr>
            <w:tcW w:w="1829" w:type="dxa"/>
            <w:vAlign w:val="center"/>
          </w:tcPr>
          <w:p w:rsidR="00B945DC" w:rsidRPr="007562C8" w:rsidRDefault="00B945DC" w:rsidP="004531C6">
            <w:pPr>
              <w:rPr>
                <w:rFonts w:ascii="Tahoma" w:hAnsi="Tahoma" w:cs="Tahoma"/>
                <w:sz w:val="20"/>
                <w:szCs w:val="20"/>
              </w:rPr>
            </w:pPr>
            <w:r w:rsidRPr="007562C8">
              <w:rPr>
                <w:rFonts w:ascii="Tahoma" w:hAnsi="Tahoma" w:cs="Tahoma"/>
                <w:sz w:val="20"/>
                <w:szCs w:val="20"/>
              </w:rPr>
              <w:t>RATHFARNHAM-TEMPLEOGUE</w:t>
            </w:r>
          </w:p>
        </w:tc>
      </w:tr>
    </w:tbl>
    <w:p w:rsidR="00B945DC" w:rsidRPr="007562C8" w:rsidRDefault="00B945DC" w:rsidP="009D655C">
      <w:pPr>
        <w:ind w:left="720"/>
        <w:rPr>
          <w:rStyle w:val="Hyperlink"/>
          <w:rFonts w:ascii="Tahoma" w:hAnsi="Tahoma" w:cs="Tahoma"/>
          <w:color w:val="auto"/>
          <w:sz w:val="20"/>
          <w:szCs w:val="20"/>
          <w:u w:val="none"/>
        </w:rPr>
      </w:pPr>
    </w:p>
    <w:p w:rsidR="00B945DC" w:rsidRDefault="00B945DC" w:rsidP="009D655C">
      <w:pPr>
        <w:ind w:left="720"/>
        <w:rPr>
          <w:rFonts w:ascii="Times New Roman" w:eastAsiaTheme="minorHAnsi" w:hAnsi="Times New Roman" w:cs="Times New Roman"/>
          <w:bCs/>
          <w:sz w:val="24"/>
          <w:szCs w:val="24"/>
          <w:lang w:eastAsia="en-US"/>
        </w:rPr>
      </w:pPr>
    </w:p>
    <w:p w:rsidR="007562C8" w:rsidRDefault="007562C8" w:rsidP="007562C8">
      <w:pPr>
        <w:ind w:left="720"/>
        <w:rPr>
          <w:rFonts w:ascii="Times New Roman" w:eastAsiaTheme="minorHAnsi" w:hAnsi="Times New Roman" w:cs="Times New Roman"/>
          <w:bCs/>
          <w:sz w:val="24"/>
          <w:szCs w:val="24"/>
          <w:lang w:eastAsia="en-US"/>
        </w:rPr>
      </w:pPr>
      <w:r w:rsidRPr="00F616F9">
        <w:rPr>
          <w:rFonts w:ascii="Times New Roman" w:hAnsi="Times New Roman" w:cs="Times New Roman"/>
          <w:sz w:val="24"/>
          <w:szCs w:val="24"/>
        </w:rPr>
        <w:t xml:space="preserve">f) Review of Standing Orders </w:t>
      </w:r>
      <w:r w:rsidRPr="00F616F9">
        <w:rPr>
          <w:rFonts w:ascii="Times New Roman" w:eastAsiaTheme="minorHAnsi" w:hAnsi="Times New Roman" w:cs="Times New Roman"/>
          <w:bCs/>
          <w:sz w:val="24"/>
          <w:szCs w:val="24"/>
          <w:lang w:eastAsia="en-US"/>
        </w:rPr>
        <w:t>was</w:t>
      </w:r>
      <w:r w:rsidRPr="00F616F9">
        <w:rPr>
          <w:rFonts w:ascii="Times New Roman" w:eastAsiaTheme="minorHAnsi" w:hAnsi="Times New Roman" w:cs="Times New Roman"/>
          <w:b/>
          <w:bCs/>
          <w:sz w:val="24"/>
          <w:szCs w:val="24"/>
          <w:lang w:eastAsia="en-US"/>
        </w:rPr>
        <w:t xml:space="preserve"> APPROVED </w:t>
      </w:r>
      <w:r w:rsidRPr="00F616F9">
        <w:rPr>
          <w:rFonts w:ascii="Times New Roman" w:eastAsiaTheme="minorHAnsi" w:hAnsi="Times New Roman" w:cs="Times New Roman"/>
          <w:bCs/>
          <w:sz w:val="24"/>
          <w:szCs w:val="24"/>
          <w:lang w:eastAsia="en-US"/>
        </w:rPr>
        <w:t>on the proposition of Councillor M. Ward and seconded by Councillor</w:t>
      </w:r>
      <w:r>
        <w:rPr>
          <w:rFonts w:ascii="Times New Roman" w:eastAsiaTheme="minorHAnsi" w:hAnsi="Times New Roman" w:cs="Times New Roman"/>
          <w:bCs/>
          <w:sz w:val="24"/>
          <w:szCs w:val="24"/>
          <w:lang w:eastAsia="en-US"/>
        </w:rPr>
        <w:t xml:space="preserve"> D. O’Brien</w:t>
      </w:r>
      <w:r w:rsidRPr="00F616F9">
        <w:rPr>
          <w:rFonts w:ascii="Times New Roman" w:eastAsiaTheme="minorHAnsi" w:hAnsi="Times New Roman" w:cs="Times New Roman"/>
          <w:bCs/>
          <w:sz w:val="24"/>
          <w:szCs w:val="24"/>
          <w:lang w:eastAsia="en-US"/>
        </w:rPr>
        <w:t>.</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br/>
      </w:r>
    </w:p>
    <w:p w:rsidR="006B78DB" w:rsidRPr="00F616F9" w:rsidRDefault="009D655C" w:rsidP="0062440E">
      <w:pPr>
        <w:pStyle w:val="Heading3"/>
        <w:ind w:hanging="567"/>
        <w:rPr>
          <w:rFonts w:ascii="Times New Roman" w:hAnsi="Times New Roman" w:cs="Times New Roman"/>
          <w:sz w:val="24"/>
          <w:szCs w:val="24"/>
        </w:rPr>
      </w:pPr>
      <w:r w:rsidRPr="0062440E">
        <w:rPr>
          <w:rFonts w:ascii="Times New Roman" w:hAnsi="Times New Roman" w:cs="Times New Roman"/>
          <w:b/>
          <w:sz w:val="24"/>
          <w:szCs w:val="24"/>
        </w:rPr>
        <w:t xml:space="preserve">H4/0419 </w:t>
      </w:r>
      <w:r w:rsidR="0062440E">
        <w:rPr>
          <w:rFonts w:ascii="Times New Roman" w:hAnsi="Times New Roman" w:cs="Times New Roman"/>
          <w:b/>
          <w:sz w:val="24"/>
          <w:szCs w:val="24"/>
        </w:rPr>
        <w:tab/>
      </w:r>
      <w:r w:rsidRPr="00F616F9">
        <w:rPr>
          <w:rFonts w:ascii="Times New Roman" w:hAnsi="Times New Roman" w:cs="Times New Roman"/>
          <w:b/>
          <w:sz w:val="24"/>
          <w:szCs w:val="24"/>
        </w:rPr>
        <w:t>STRATEGIC POLICY COMMITTEES</w:t>
      </w:r>
      <w:r w:rsidRPr="00F616F9">
        <w:rPr>
          <w:rFonts w:ascii="Times New Roman" w:hAnsi="Times New Roman" w:cs="Times New Roman"/>
          <w:sz w:val="24"/>
          <w:szCs w:val="24"/>
        </w:rPr>
        <w:t xml:space="preserve"> </w:t>
      </w:r>
    </w:p>
    <w:p w:rsidR="006B78DB" w:rsidRDefault="009D655C" w:rsidP="0062440E">
      <w:pPr>
        <w:pStyle w:val="ListParagraph"/>
        <w:numPr>
          <w:ilvl w:val="0"/>
          <w:numId w:val="32"/>
        </w:numPr>
        <w:rPr>
          <w:rFonts w:ascii="Times New Roman" w:hAnsi="Times New Roman" w:cs="Times New Roman"/>
          <w:b/>
          <w:sz w:val="24"/>
          <w:szCs w:val="24"/>
        </w:rPr>
      </w:pPr>
      <w:r w:rsidRPr="0062440E">
        <w:rPr>
          <w:rFonts w:ascii="Times New Roman" w:hAnsi="Times New Roman" w:cs="Times New Roman"/>
          <w:b/>
          <w:sz w:val="24"/>
          <w:szCs w:val="24"/>
        </w:rPr>
        <w:t>Land Use, Planning &amp; Transport SPC</w:t>
      </w:r>
    </w:p>
    <w:p w:rsidR="007562C8" w:rsidRPr="007562C8" w:rsidRDefault="007562C8" w:rsidP="007562C8">
      <w:pPr>
        <w:rPr>
          <w:rFonts w:ascii="Times New Roman" w:hAnsi="Times New Roman" w:cs="Times New Roman"/>
          <w:b/>
          <w:sz w:val="24"/>
          <w:szCs w:val="24"/>
        </w:rPr>
      </w:pPr>
    </w:p>
    <w:p w:rsidR="0062440E" w:rsidRPr="0062440E" w:rsidRDefault="0062440E" w:rsidP="0062440E">
      <w:pPr>
        <w:spacing w:before="100" w:beforeAutospacing="1" w:after="100" w:afterAutospacing="1" w:line="240" w:lineRule="auto"/>
        <w:ind w:left="720"/>
        <w:rPr>
          <w:rFonts w:ascii="Times New Roman" w:hAnsi="Times New Roman" w:cs="Times New Roman"/>
          <w:sz w:val="24"/>
          <w:szCs w:val="24"/>
        </w:rPr>
      </w:pPr>
      <w:r w:rsidRPr="0062440E">
        <w:rPr>
          <w:rFonts w:ascii="Times New Roman" w:eastAsia="Times New Roman" w:hAnsi="Times New Roman" w:cs="Times New Roman"/>
          <w:sz w:val="24"/>
          <w:szCs w:val="24"/>
        </w:rPr>
        <w:t xml:space="preserve">The following reports by the Chief Executive, which had been circulated, were presented by </w:t>
      </w:r>
      <w:r>
        <w:rPr>
          <w:rFonts w:ascii="Times New Roman" w:eastAsia="Times New Roman" w:hAnsi="Times New Roman" w:cs="Times New Roman"/>
          <w:sz w:val="24"/>
          <w:szCs w:val="24"/>
        </w:rPr>
        <w:t xml:space="preserve">Mr. F. Nevin, Director of Economic, Enterprise &amp; Tourism Development </w:t>
      </w:r>
      <w:r w:rsidRPr="0062440E">
        <w:rPr>
          <w:rFonts w:ascii="Times New Roman" w:eastAsia="Times New Roman" w:hAnsi="Times New Roman" w:cs="Times New Roman"/>
          <w:sz w:val="24"/>
          <w:szCs w:val="24"/>
        </w:rPr>
        <w:t xml:space="preserve">and were </w:t>
      </w:r>
      <w:r w:rsidRPr="0062440E">
        <w:rPr>
          <w:rFonts w:ascii="Times New Roman" w:eastAsia="Times New Roman" w:hAnsi="Times New Roman" w:cs="Times New Roman"/>
          <w:b/>
          <w:sz w:val="24"/>
          <w:szCs w:val="24"/>
        </w:rPr>
        <w:t>CONSIDERED:</w:t>
      </w:r>
    </w:p>
    <w:p w:rsidR="006B78DB" w:rsidRPr="007562C8" w:rsidRDefault="009D655C" w:rsidP="007562C8">
      <w:pPr>
        <w:pStyle w:val="ListParagraph"/>
        <w:numPr>
          <w:ilvl w:val="0"/>
          <w:numId w:val="35"/>
        </w:numPr>
        <w:rPr>
          <w:rFonts w:ascii="Times New Roman" w:hAnsi="Times New Roman" w:cs="Times New Roman"/>
          <w:sz w:val="24"/>
          <w:szCs w:val="24"/>
        </w:rPr>
      </w:pPr>
      <w:r w:rsidRPr="007562C8">
        <w:rPr>
          <w:rFonts w:ascii="Times New Roman" w:hAnsi="Times New Roman" w:cs="Times New Roman"/>
          <w:sz w:val="24"/>
          <w:szCs w:val="24"/>
        </w:rPr>
        <w:t>Minutes of Meeting - 6th December 2018</w:t>
      </w:r>
    </w:p>
    <w:p w:rsidR="007562C8" w:rsidRPr="003668A0" w:rsidRDefault="007562C8" w:rsidP="007562C8">
      <w:pPr>
        <w:spacing w:after="0" w:line="240" w:lineRule="auto"/>
        <w:jc w:val="center"/>
        <w:rPr>
          <w:b/>
          <w:sz w:val="20"/>
          <w:szCs w:val="20"/>
          <w:u w:val="single"/>
          <w:lang w:val="en-GB" w:eastAsia="en-GB"/>
        </w:rPr>
      </w:pPr>
      <w:r>
        <w:rPr>
          <w:b/>
          <w:sz w:val="20"/>
          <w:szCs w:val="20"/>
          <w:u w:val="single"/>
          <w:lang w:val="en-GB" w:eastAsia="en-GB"/>
        </w:rPr>
        <w:t xml:space="preserve">MINUTES </w:t>
      </w:r>
      <w:r w:rsidRPr="003668A0">
        <w:rPr>
          <w:b/>
          <w:sz w:val="20"/>
          <w:szCs w:val="20"/>
          <w:u w:val="single"/>
          <w:lang w:val="en-GB" w:eastAsia="en-GB"/>
        </w:rPr>
        <w:t>OF LAND USE, PLANNING AND TRANSPORTATION</w:t>
      </w:r>
      <w:r w:rsidRPr="003668A0">
        <w:rPr>
          <w:b/>
          <w:sz w:val="20"/>
          <w:szCs w:val="20"/>
          <w:u w:val="single"/>
          <w:lang w:val="en-GB" w:eastAsia="en-GB"/>
        </w:rPr>
        <w:br/>
        <w:t>STRATEGIC POLICY COMMITTEE</w:t>
      </w:r>
    </w:p>
    <w:p w:rsidR="007562C8" w:rsidRPr="003668A0" w:rsidRDefault="007562C8" w:rsidP="007562C8">
      <w:pPr>
        <w:spacing w:after="0" w:line="240" w:lineRule="auto"/>
        <w:jc w:val="center"/>
        <w:rPr>
          <w:b/>
          <w:sz w:val="20"/>
          <w:szCs w:val="20"/>
          <w:u w:val="single"/>
          <w:lang w:val="en-GB" w:eastAsia="en-GB"/>
        </w:rPr>
      </w:pPr>
    </w:p>
    <w:p w:rsidR="007562C8" w:rsidRPr="003668A0" w:rsidRDefault="007562C8" w:rsidP="007562C8">
      <w:pPr>
        <w:spacing w:after="0" w:line="240" w:lineRule="auto"/>
        <w:jc w:val="center"/>
        <w:rPr>
          <w:b/>
          <w:sz w:val="20"/>
          <w:szCs w:val="20"/>
          <w:u w:val="single"/>
          <w:lang w:val="en-GB" w:eastAsia="en-GB"/>
        </w:rPr>
      </w:pPr>
      <w:r w:rsidRPr="003668A0">
        <w:rPr>
          <w:b/>
          <w:sz w:val="20"/>
          <w:szCs w:val="20"/>
          <w:u w:val="single"/>
          <w:lang w:val="en-GB" w:eastAsia="en-GB"/>
        </w:rPr>
        <w:t xml:space="preserve">HELD ON </w:t>
      </w:r>
      <w:r>
        <w:rPr>
          <w:b/>
          <w:sz w:val="20"/>
          <w:szCs w:val="20"/>
          <w:u w:val="single"/>
          <w:lang w:val="en-GB" w:eastAsia="en-GB"/>
        </w:rPr>
        <w:t>THURSDAY 6</w:t>
      </w:r>
      <w:r w:rsidRPr="003F674F">
        <w:rPr>
          <w:b/>
          <w:sz w:val="20"/>
          <w:szCs w:val="20"/>
          <w:u w:val="single"/>
          <w:vertAlign w:val="superscript"/>
          <w:lang w:val="en-GB" w:eastAsia="en-GB"/>
        </w:rPr>
        <w:t>th</w:t>
      </w:r>
      <w:r>
        <w:rPr>
          <w:b/>
          <w:sz w:val="20"/>
          <w:szCs w:val="20"/>
          <w:u w:val="single"/>
          <w:lang w:val="en-GB" w:eastAsia="en-GB"/>
        </w:rPr>
        <w:t xml:space="preserve"> </w:t>
      </w:r>
      <w:proofErr w:type="gramStart"/>
      <w:r>
        <w:rPr>
          <w:b/>
          <w:sz w:val="20"/>
          <w:szCs w:val="20"/>
          <w:u w:val="single"/>
          <w:lang w:val="en-GB" w:eastAsia="en-GB"/>
        </w:rPr>
        <w:t>December,  2018</w:t>
      </w:r>
      <w:proofErr w:type="gramEnd"/>
    </w:p>
    <w:p w:rsidR="007562C8" w:rsidRPr="003668A0" w:rsidRDefault="007562C8" w:rsidP="007562C8">
      <w:pPr>
        <w:spacing w:after="0" w:line="240" w:lineRule="auto"/>
        <w:jc w:val="center"/>
        <w:rPr>
          <w:b/>
          <w:sz w:val="20"/>
          <w:szCs w:val="20"/>
          <w:lang w:val="en-GB" w:eastAsia="en-GB"/>
        </w:rPr>
      </w:pPr>
    </w:p>
    <w:p w:rsidR="007562C8" w:rsidRPr="003668A0" w:rsidRDefault="007562C8" w:rsidP="007562C8">
      <w:pPr>
        <w:spacing w:after="0" w:line="240" w:lineRule="auto"/>
        <w:jc w:val="center"/>
        <w:rPr>
          <w:b/>
          <w:sz w:val="20"/>
          <w:szCs w:val="20"/>
          <w:lang w:val="en-GB" w:eastAsia="en-GB"/>
        </w:rPr>
      </w:pPr>
    </w:p>
    <w:p w:rsidR="007562C8" w:rsidRPr="003668A0" w:rsidRDefault="007562C8" w:rsidP="007562C8">
      <w:pPr>
        <w:spacing w:after="0" w:line="240" w:lineRule="auto"/>
        <w:ind w:left="720"/>
        <w:rPr>
          <w:b/>
          <w:sz w:val="20"/>
          <w:szCs w:val="20"/>
          <w:lang w:val="en-GB" w:eastAsia="en-GB"/>
        </w:rPr>
      </w:pPr>
      <w:r w:rsidRPr="003668A0">
        <w:rPr>
          <w:b/>
          <w:sz w:val="20"/>
          <w:szCs w:val="20"/>
          <w:lang w:val="en-GB" w:eastAsia="en-GB"/>
        </w:rPr>
        <w:t>PRESENT:</w:t>
      </w:r>
    </w:p>
    <w:p w:rsidR="007562C8" w:rsidRPr="003668A0" w:rsidRDefault="007562C8" w:rsidP="007562C8">
      <w:pPr>
        <w:spacing w:after="0" w:line="240" w:lineRule="auto"/>
        <w:ind w:left="720"/>
        <w:rPr>
          <w:b/>
          <w:sz w:val="20"/>
          <w:szCs w:val="20"/>
          <w:lang w:val="en-GB" w:eastAsia="en-G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2765"/>
        <w:gridCol w:w="2766"/>
      </w:tblGrid>
      <w:tr w:rsidR="007562C8" w:rsidRPr="00252BD6" w:rsidTr="00447569">
        <w:tc>
          <w:tcPr>
            <w:tcW w:w="2765" w:type="dxa"/>
          </w:tcPr>
          <w:p w:rsidR="007562C8" w:rsidRPr="00252BD6" w:rsidRDefault="007562C8" w:rsidP="00447569">
            <w:pPr>
              <w:rPr>
                <w:b/>
                <w:sz w:val="20"/>
                <w:szCs w:val="20"/>
                <w:lang w:val="en-GB" w:eastAsia="en-GB"/>
              </w:rPr>
            </w:pPr>
            <w:r w:rsidRPr="00252BD6">
              <w:rPr>
                <w:b/>
                <w:sz w:val="20"/>
                <w:szCs w:val="20"/>
                <w:lang w:val="en-GB" w:eastAsia="en-GB"/>
              </w:rPr>
              <w:t xml:space="preserve">Members </w:t>
            </w:r>
          </w:p>
        </w:tc>
        <w:tc>
          <w:tcPr>
            <w:tcW w:w="5531" w:type="dxa"/>
            <w:gridSpan w:val="2"/>
          </w:tcPr>
          <w:p w:rsidR="007562C8" w:rsidRPr="00252BD6" w:rsidRDefault="007562C8" w:rsidP="00447569">
            <w:pPr>
              <w:rPr>
                <w:b/>
                <w:sz w:val="20"/>
                <w:szCs w:val="20"/>
                <w:lang w:val="en-GB" w:eastAsia="en-GB"/>
              </w:rPr>
            </w:pPr>
            <w:r w:rsidRPr="00252BD6">
              <w:rPr>
                <w:b/>
                <w:sz w:val="20"/>
                <w:szCs w:val="20"/>
                <w:lang w:val="en-GB" w:eastAsia="en-GB"/>
              </w:rPr>
              <w:t xml:space="preserve">Council Officials </w:t>
            </w:r>
          </w:p>
        </w:tc>
      </w:tr>
      <w:tr w:rsidR="007562C8" w:rsidRPr="00252BD6" w:rsidTr="00447569">
        <w:tc>
          <w:tcPr>
            <w:tcW w:w="2765" w:type="dxa"/>
          </w:tcPr>
          <w:p w:rsidR="007562C8" w:rsidRPr="00252BD6" w:rsidRDefault="007562C8" w:rsidP="00447569">
            <w:pPr>
              <w:rPr>
                <w:sz w:val="20"/>
                <w:szCs w:val="20"/>
                <w:lang w:val="en-GB" w:eastAsia="en-GB"/>
              </w:rPr>
            </w:pPr>
            <w:r w:rsidRPr="00252BD6">
              <w:rPr>
                <w:sz w:val="20"/>
                <w:szCs w:val="20"/>
                <w:lang w:val="en-GB" w:eastAsia="en-GB"/>
              </w:rPr>
              <w:lastRenderedPageBreak/>
              <w:t>Cllr Emer Higgins (Chair)</w:t>
            </w:r>
          </w:p>
        </w:tc>
        <w:tc>
          <w:tcPr>
            <w:tcW w:w="2765" w:type="dxa"/>
          </w:tcPr>
          <w:p w:rsidR="007562C8" w:rsidRPr="00252BD6" w:rsidRDefault="007562C8" w:rsidP="00447569">
            <w:pPr>
              <w:rPr>
                <w:sz w:val="20"/>
                <w:szCs w:val="20"/>
                <w:lang w:val="en-GB" w:eastAsia="en-GB"/>
              </w:rPr>
            </w:pPr>
            <w:r w:rsidRPr="00252BD6">
              <w:rPr>
                <w:sz w:val="20"/>
                <w:szCs w:val="20"/>
                <w:lang w:val="en-GB" w:eastAsia="en-GB"/>
              </w:rPr>
              <w:t>Laura Leonard</w:t>
            </w:r>
          </w:p>
        </w:tc>
        <w:tc>
          <w:tcPr>
            <w:tcW w:w="2766" w:type="dxa"/>
          </w:tcPr>
          <w:p w:rsidR="007562C8" w:rsidRPr="00252BD6" w:rsidRDefault="007562C8" w:rsidP="00447569">
            <w:pPr>
              <w:rPr>
                <w:sz w:val="20"/>
                <w:szCs w:val="20"/>
                <w:lang w:val="en-GB" w:eastAsia="en-GB"/>
              </w:rPr>
            </w:pPr>
            <w:r w:rsidRPr="00252BD6">
              <w:rPr>
                <w:sz w:val="20"/>
                <w:szCs w:val="20"/>
                <w:lang w:val="en-GB" w:eastAsia="en-GB"/>
              </w:rPr>
              <w:t>A/Director of Services</w:t>
            </w:r>
          </w:p>
        </w:tc>
      </w:tr>
      <w:tr w:rsidR="007562C8" w:rsidRPr="00252BD6" w:rsidTr="00447569">
        <w:tc>
          <w:tcPr>
            <w:tcW w:w="2765" w:type="dxa"/>
          </w:tcPr>
          <w:p w:rsidR="007562C8" w:rsidRPr="00252BD6" w:rsidRDefault="007562C8" w:rsidP="00447569">
            <w:pPr>
              <w:rPr>
                <w:sz w:val="20"/>
                <w:szCs w:val="20"/>
                <w:lang w:val="en-GB" w:eastAsia="en-GB"/>
              </w:rPr>
            </w:pPr>
            <w:r w:rsidRPr="00252BD6">
              <w:rPr>
                <w:sz w:val="20"/>
                <w:szCs w:val="20"/>
              </w:rPr>
              <w:t>Cllr. Mick Murphy</w:t>
            </w:r>
          </w:p>
        </w:tc>
        <w:tc>
          <w:tcPr>
            <w:tcW w:w="2765" w:type="dxa"/>
          </w:tcPr>
          <w:p w:rsidR="007562C8" w:rsidRPr="00252BD6" w:rsidRDefault="007562C8" w:rsidP="00447569">
            <w:pPr>
              <w:rPr>
                <w:sz w:val="20"/>
                <w:szCs w:val="20"/>
                <w:lang w:val="en-GB" w:eastAsia="en-GB"/>
              </w:rPr>
            </w:pPr>
            <w:r w:rsidRPr="00252BD6">
              <w:rPr>
                <w:sz w:val="20"/>
                <w:szCs w:val="20"/>
                <w:lang w:val="en-GB" w:eastAsia="en-GB"/>
              </w:rPr>
              <w:t xml:space="preserve">Brian </w:t>
            </w:r>
            <w:proofErr w:type="spellStart"/>
            <w:r w:rsidRPr="00252BD6">
              <w:rPr>
                <w:sz w:val="20"/>
                <w:szCs w:val="20"/>
                <w:lang w:val="en-GB" w:eastAsia="en-GB"/>
              </w:rPr>
              <w:t>Keaney</w:t>
            </w:r>
            <w:proofErr w:type="spellEnd"/>
          </w:p>
        </w:tc>
        <w:tc>
          <w:tcPr>
            <w:tcW w:w="2766" w:type="dxa"/>
          </w:tcPr>
          <w:p w:rsidR="007562C8" w:rsidRPr="00252BD6" w:rsidRDefault="007562C8" w:rsidP="00447569">
            <w:pPr>
              <w:rPr>
                <w:sz w:val="20"/>
                <w:szCs w:val="20"/>
                <w:lang w:val="en-GB" w:eastAsia="en-GB"/>
              </w:rPr>
            </w:pPr>
            <w:r w:rsidRPr="00252BD6">
              <w:rPr>
                <w:sz w:val="20"/>
                <w:szCs w:val="20"/>
                <w:lang w:val="en-GB" w:eastAsia="en-GB"/>
              </w:rPr>
              <w:t>Senior Planner</w:t>
            </w:r>
          </w:p>
        </w:tc>
      </w:tr>
      <w:tr w:rsidR="007562C8" w:rsidRPr="00252BD6" w:rsidTr="00447569">
        <w:tc>
          <w:tcPr>
            <w:tcW w:w="2765" w:type="dxa"/>
          </w:tcPr>
          <w:p w:rsidR="007562C8" w:rsidRPr="00252BD6" w:rsidRDefault="007562C8" w:rsidP="00447569">
            <w:pPr>
              <w:rPr>
                <w:sz w:val="20"/>
                <w:szCs w:val="20"/>
                <w:lang w:val="en-GB" w:eastAsia="en-GB"/>
              </w:rPr>
            </w:pPr>
            <w:r>
              <w:rPr>
                <w:sz w:val="20"/>
                <w:szCs w:val="20"/>
              </w:rPr>
              <w:t xml:space="preserve"> Cllr Ruth Nolan</w:t>
            </w:r>
          </w:p>
        </w:tc>
        <w:tc>
          <w:tcPr>
            <w:tcW w:w="2765" w:type="dxa"/>
          </w:tcPr>
          <w:p w:rsidR="007562C8" w:rsidRPr="00252BD6" w:rsidRDefault="007562C8" w:rsidP="00447569">
            <w:pPr>
              <w:rPr>
                <w:sz w:val="20"/>
                <w:szCs w:val="20"/>
                <w:lang w:val="en-GB" w:eastAsia="en-GB"/>
              </w:rPr>
            </w:pPr>
            <w:r>
              <w:rPr>
                <w:sz w:val="20"/>
                <w:szCs w:val="20"/>
                <w:lang w:val="en-GB" w:eastAsia="en-GB"/>
              </w:rPr>
              <w:t>Caitriona Lambert</w:t>
            </w:r>
          </w:p>
        </w:tc>
        <w:tc>
          <w:tcPr>
            <w:tcW w:w="2766" w:type="dxa"/>
          </w:tcPr>
          <w:p w:rsidR="007562C8" w:rsidRPr="00252BD6" w:rsidRDefault="007562C8" w:rsidP="00447569">
            <w:pPr>
              <w:rPr>
                <w:sz w:val="20"/>
                <w:szCs w:val="20"/>
                <w:lang w:val="en-GB" w:eastAsia="en-GB"/>
              </w:rPr>
            </w:pPr>
            <w:r w:rsidRPr="00252BD6">
              <w:rPr>
                <w:sz w:val="20"/>
                <w:szCs w:val="20"/>
                <w:lang w:val="en-GB" w:eastAsia="en-GB"/>
              </w:rPr>
              <w:t xml:space="preserve">Senior </w:t>
            </w:r>
            <w:r>
              <w:rPr>
                <w:sz w:val="20"/>
                <w:szCs w:val="20"/>
                <w:lang w:val="en-GB" w:eastAsia="en-GB"/>
              </w:rPr>
              <w:t xml:space="preserve">Executive </w:t>
            </w:r>
            <w:r w:rsidRPr="00252BD6">
              <w:rPr>
                <w:sz w:val="20"/>
                <w:szCs w:val="20"/>
                <w:lang w:val="en-GB" w:eastAsia="en-GB"/>
              </w:rPr>
              <w:t>Engineer</w:t>
            </w:r>
          </w:p>
        </w:tc>
      </w:tr>
      <w:tr w:rsidR="007562C8" w:rsidRPr="00252BD6" w:rsidTr="00447569">
        <w:tc>
          <w:tcPr>
            <w:tcW w:w="2765" w:type="dxa"/>
          </w:tcPr>
          <w:p w:rsidR="007562C8" w:rsidRPr="00252BD6" w:rsidRDefault="007562C8" w:rsidP="00447569">
            <w:pPr>
              <w:rPr>
                <w:sz w:val="20"/>
                <w:szCs w:val="20"/>
                <w:lang w:val="en-GB" w:eastAsia="en-GB"/>
              </w:rPr>
            </w:pPr>
            <w:r w:rsidRPr="00252BD6">
              <w:rPr>
                <w:sz w:val="20"/>
                <w:szCs w:val="20"/>
                <w:lang w:val="en-GB" w:eastAsia="en-GB"/>
              </w:rPr>
              <w:t xml:space="preserve">Cllr. Paul </w:t>
            </w:r>
            <w:proofErr w:type="spellStart"/>
            <w:r w:rsidRPr="00252BD6">
              <w:rPr>
                <w:sz w:val="20"/>
                <w:szCs w:val="20"/>
                <w:lang w:val="en-GB" w:eastAsia="en-GB"/>
              </w:rPr>
              <w:t>Gogarty</w:t>
            </w:r>
            <w:proofErr w:type="spellEnd"/>
          </w:p>
        </w:tc>
        <w:tc>
          <w:tcPr>
            <w:tcW w:w="2765" w:type="dxa"/>
          </w:tcPr>
          <w:p w:rsidR="007562C8" w:rsidRPr="00252BD6" w:rsidRDefault="007562C8" w:rsidP="00447569">
            <w:pPr>
              <w:rPr>
                <w:sz w:val="20"/>
                <w:szCs w:val="20"/>
                <w:lang w:val="en-GB" w:eastAsia="en-GB"/>
              </w:rPr>
            </w:pPr>
            <w:r w:rsidRPr="00252BD6">
              <w:rPr>
                <w:sz w:val="20"/>
                <w:szCs w:val="20"/>
                <w:lang w:val="en-GB" w:eastAsia="en-GB"/>
              </w:rPr>
              <w:t>Sheila Kelly</w:t>
            </w:r>
          </w:p>
        </w:tc>
        <w:tc>
          <w:tcPr>
            <w:tcW w:w="2766" w:type="dxa"/>
          </w:tcPr>
          <w:p w:rsidR="007562C8" w:rsidRPr="00252BD6" w:rsidRDefault="007562C8" w:rsidP="00447569">
            <w:pPr>
              <w:rPr>
                <w:sz w:val="20"/>
                <w:szCs w:val="20"/>
                <w:lang w:val="en-GB" w:eastAsia="en-GB"/>
              </w:rPr>
            </w:pPr>
            <w:r w:rsidRPr="00252BD6">
              <w:rPr>
                <w:sz w:val="20"/>
                <w:szCs w:val="20"/>
                <w:lang w:val="en-GB" w:eastAsia="en-GB"/>
              </w:rPr>
              <w:t>Administrative Officer</w:t>
            </w:r>
          </w:p>
        </w:tc>
      </w:tr>
      <w:tr w:rsidR="007562C8" w:rsidRPr="00252BD6" w:rsidTr="00447569">
        <w:tc>
          <w:tcPr>
            <w:tcW w:w="2765" w:type="dxa"/>
          </w:tcPr>
          <w:p w:rsidR="007562C8" w:rsidRPr="00252BD6" w:rsidRDefault="007562C8" w:rsidP="00447569">
            <w:pPr>
              <w:rPr>
                <w:sz w:val="20"/>
                <w:szCs w:val="20"/>
                <w:lang w:val="en-GB" w:eastAsia="en-GB"/>
              </w:rPr>
            </w:pPr>
            <w:r w:rsidRPr="00252BD6">
              <w:rPr>
                <w:sz w:val="20"/>
                <w:szCs w:val="20"/>
                <w:lang w:val="en-GB" w:eastAsia="en-GB"/>
              </w:rPr>
              <w:t xml:space="preserve">Cllr Paula Donovan </w:t>
            </w:r>
          </w:p>
        </w:tc>
        <w:tc>
          <w:tcPr>
            <w:tcW w:w="2765" w:type="dxa"/>
          </w:tcPr>
          <w:p w:rsidR="007562C8" w:rsidRPr="00252BD6" w:rsidRDefault="007562C8" w:rsidP="00447569">
            <w:pPr>
              <w:rPr>
                <w:sz w:val="20"/>
                <w:szCs w:val="20"/>
                <w:lang w:val="en-GB" w:eastAsia="en-GB"/>
              </w:rPr>
            </w:pPr>
            <w:r w:rsidRPr="00252BD6">
              <w:rPr>
                <w:sz w:val="20"/>
                <w:szCs w:val="20"/>
                <w:lang w:val="en-GB" w:eastAsia="en-GB"/>
              </w:rPr>
              <w:t xml:space="preserve"> </w:t>
            </w:r>
          </w:p>
        </w:tc>
        <w:tc>
          <w:tcPr>
            <w:tcW w:w="2766" w:type="dxa"/>
          </w:tcPr>
          <w:p w:rsidR="007562C8" w:rsidRPr="00252BD6" w:rsidRDefault="007562C8" w:rsidP="00447569">
            <w:pPr>
              <w:rPr>
                <w:sz w:val="20"/>
                <w:szCs w:val="20"/>
                <w:lang w:val="en-GB" w:eastAsia="en-GB"/>
              </w:rPr>
            </w:pPr>
            <w:r w:rsidRPr="00252BD6">
              <w:rPr>
                <w:sz w:val="20"/>
                <w:szCs w:val="20"/>
                <w:lang w:val="en-GB" w:eastAsia="en-GB"/>
              </w:rPr>
              <w:t xml:space="preserve"> </w:t>
            </w:r>
          </w:p>
        </w:tc>
      </w:tr>
      <w:tr w:rsidR="007562C8" w:rsidRPr="00252BD6" w:rsidTr="00447569">
        <w:tc>
          <w:tcPr>
            <w:tcW w:w="2765" w:type="dxa"/>
          </w:tcPr>
          <w:p w:rsidR="007562C8" w:rsidRPr="00252BD6" w:rsidRDefault="007562C8" w:rsidP="00447569">
            <w:pPr>
              <w:rPr>
                <w:sz w:val="20"/>
                <w:szCs w:val="20"/>
                <w:lang w:val="en-GB" w:eastAsia="en-GB"/>
              </w:rPr>
            </w:pPr>
            <w:r w:rsidRPr="00252BD6">
              <w:rPr>
                <w:sz w:val="20"/>
                <w:szCs w:val="20"/>
                <w:lang w:val="en-GB" w:eastAsia="en-GB"/>
              </w:rPr>
              <w:t xml:space="preserve"> </w:t>
            </w:r>
          </w:p>
        </w:tc>
        <w:tc>
          <w:tcPr>
            <w:tcW w:w="2765" w:type="dxa"/>
          </w:tcPr>
          <w:p w:rsidR="007562C8" w:rsidRPr="00252BD6" w:rsidRDefault="007562C8" w:rsidP="00447569">
            <w:pPr>
              <w:rPr>
                <w:sz w:val="20"/>
                <w:szCs w:val="20"/>
                <w:lang w:val="en-GB" w:eastAsia="en-GB"/>
              </w:rPr>
            </w:pPr>
            <w:r w:rsidRPr="00252BD6">
              <w:rPr>
                <w:sz w:val="20"/>
                <w:szCs w:val="20"/>
                <w:lang w:val="en-GB" w:eastAsia="en-GB"/>
              </w:rPr>
              <w:t xml:space="preserve"> </w:t>
            </w:r>
          </w:p>
        </w:tc>
        <w:tc>
          <w:tcPr>
            <w:tcW w:w="2766" w:type="dxa"/>
          </w:tcPr>
          <w:p w:rsidR="007562C8" w:rsidRPr="00252BD6" w:rsidRDefault="007562C8" w:rsidP="00447569">
            <w:pPr>
              <w:rPr>
                <w:sz w:val="20"/>
                <w:szCs w:val="20"/>
                <w:lang w:val="en-GB" w:eastAsia="en-GB"/>
              </w:rPr>
            </w:pPr>
            <w:r w:rsidRPr="00252BD6">
              <w:rPr>
                <w:sz w:val="20"/>
                <w:szCs w:val="20"/>
                <w:lang w:val="en-GB" w:eastAsia="en-GB"/>
              </w:rPr>
              <w:t xml:space="preserve"> </w:t>
            </w:r>
          </w:p>
        </w:tc>
      </w:tr>
      <w:tr w:rsidR="007562C8" w:rsidRPr="00252BD6" w:rsidTr="00447569">
        <w:tc>
          <w:tcPr>
            <w:tcW w:w="8296" w:type="dxa"/>
            <w:gridSpan w:val="3"/>
          </w:tcPr>
          <w:p w:rsidR="007562C8" w:rsidRPr="00252BD6" w:rsidRDefault="007562C8" w:rsidP="00447569">
            <w:pPr>
              <w:rPr>
                <w:sz w:val="20"/>
                <w:szCs w:val="20"/>
                <w:lang w:val="en-GB" w:eastAsia="en-GB"/>
              </w:rPr>
            </w:pPr>
          </w:p>
        </w:tc>
      </w:tr>
      <w:tr w:rsidR="007562C8" w:rsidRPr="00252BD6" w:rsidTr="00447569">
        <w:tc>
          <w:tcPr>
            <w:tcW w:w="8296" w:type="dxa"/>
            <w:gridSpan w:val="3"/>
          </w:tcPr>
          <w:p w:rsidR="007562C8" w:rsidRPr="00252BD6" w:rsidRDefault="007562C8" w:rsidP="00447569">
            <w:pPr>
              <w:rPr>
                <w:b/>
                <w:sz w:val="20"/>
                <w:szCs w:val="20"/>
                <w:lang w:val="en-GB" w:eastAsia="en-GB"/>
              </w:rPr>
            </w:pPr>
            <w:r w:rsidRPr="00252BD6">
              <w:rPr>
                <w:b/>
                <w:sz w:val="20"/>
                <w:szCs w:val="20"/>
                <w:lang w:val="en-GB" w:eastAsia="en-GB"/>
              </w:rPr>
              <w:t>Non-Elected Members:</w:t>
            </w:r>
          </w:p>
        </w:tc>
      </w:tr>
      <w:tr w:rsidR="007562C8" w:rsidRPr="00252BD6" w:rsidTr="00447569">
        <w:tc>
          <w:tcPr>
            <w:tcW w:w="8296" w:type="dxa"/>
            <w:gridSpan w:val="3"/>
          </w:tcPr>
          <w:p w:rsidR="007562C8" w:rsidRPr="00252BD6" w:rsidRDefault="007562C8" w:rsidP="00447569">
            <w:pPr>
              <w:rPr>
                <w:sz w:val="20"/>
                <w:szCs w:val="20"/>
                <w:lang w:val="en-GB" w:eastAsia="en-GB"/>
              </w:rPr>
            </w:pPr>
            <w:r w:rsidRPr="00252BD6">
              <w:rPr>
                <w:sz w:val="20"/>
                <w:szCs w:val="20"/>
                <w:lang w:val="en-GB" w:eastAsia="en-GB"/>
              </w:rPr>
              <w:t xml:space="preserve"> </w:t>
            </w:r>
            <w:r>
              <w:rPr>
                <w:sz w:val="20"/>
                <w:szCs w:val="20"/>
                <w:lang w:val="en-GB" w:eastAsia="en-GB"/>
              </w:rPr>
              <w:t>Niall Durkan</w:t>
            </w:r>
          </w:p>
        </w:tc>
      </w:tr>
      <w:tr w:rsidR="007562C8" w:rsidRPr="00252BD6" w:rsidTr="00447569">
        <w:tc>
          <w:tcPr>
            <w:tcW w:w="8296" w:type="dxa"/>
            <w:gridSpan w:val="3"/>
          </w:tcPr>
          <w:p w:rsidR="007562C8" w:rsidRPr="00252BD6" w:rsidRDefault="007562C8" w:rsidP="00447569">
            <w:pPr>
              <w:rPr>
                <w:sz w:val="20"/>
                <w:szCs w:val="20"/>
                <w:lang w:val="en-GB" w:eastAsia="en-GB"/>
              </w:rPr>
            </w:pPr>
            <w:r w:rsidRPr="00252BD6">
              <w:rPr>
                <w:sz w:val="20"/>
                <w:szCs w:val="20"/>
                <w:lang w:val="en-GB" w:eastAsia="en-GB"/>
              </w:rPr>
              <w:t xml:space="preserve"> </w:t>
            </w:r>
            <w:r>
              <w:rPr>
                <w:sz w:val="20"/>
                <w:szCs w:val="20"/>
                <w:lang w:val="en-GB" w:eastAsia="en-GB"/>
              </w:rPr>
              <w:t>Siobhan Butler</w:t>
            </w:r>
          </w:p>
        </w:tc>
      </w:tr>
    </w:tbl>
    <w:p w:rsidR="007562C8" w:rsidRDefault="007562C8" w:rsidP="007562C8">
      <w:pPr>
        <w:ind w:left="720"/>
        <w:rPr>
          <w:b/>
          <w:sz w:val="20"/>
          <w:szCs w:val="20"/>
        </w:rPr>
      </w:pPr>
    </w:p>
    <w:p w:rsidR="007562C8" w:rsidRPr="003668A0" w:rsidRDefault="007562C8" w:rsidP="007562C8">
      <w:pPr>
        <w:ind w:left="720"/>
        <w:rPr>
          <w:b/>
          <w:sz w:val="20"/>
          <w:szCs w:val="20"/>
        </w:rPr>
      </w:pPr>
    </w:p>
    <w:p w:rsidR="007562C8" w:rsidRPr="00D81295" w:rsidRDefault="007562C8" w:rsidP="007562C8">
      <w:pPr>
        <w:tabs>
          <w:tab w:val="left" w:pos="0"/>
          <w:tab w:val="left" w:pos="180"/>
          <w:tab w:val="left" w:pos="720"/>
        </w:tabs>
        <w:ind w:left="720"/>
        <w:rPr>
          <w:rFonts w:cs="Tahoma"/>
          <w:b/>
          <w:sz w:val="20"/>
          <w:szCs w:val="20"/>
          <w:lang w:val="en-GB" w:eastAsia="en-GB"/>
        </w:rPr>
      </w:pPr>
      <w:proofErr w:type="gramStart"/>
      <w:r w:rsidRPr="003668A0">
        <w:rPr>
          <w:rFonts w:cs="Tahoma"/>
          <w:b/>
          <w:sz w:val="20"/>
          <w:szCs w:val="20"/>
          <w:lang w:val="en-GB" w:eastAsia="en-GB"/>
        </w:rPr>
        <w:t>An</w:t>
      </w:r>
      <w:proofErr w:type="gramEnd"/>
      <w:r w:rsidRPr="003668A0">
        <w:rPr>
          <w:rFonts w:cs="Tahoma"/>
          <w:b/>
          <w:sz w:val="20"/>
          <w:szCs w:val="20"/>
          <w:lang w:val="en-GB" w:eastAsia="en-GB"/>
        </w:rPr>
        <w:t xml:space="preserve"> </w:t>
      </w:r>
      <w:proofErr w:type="spellStart"/>
      <w:r w:rsidRPr="003668A0">
        <w:rPr>
          <w:rFonts w:cs="Tahoma"/>
          <w:b/>
          <w:sz w:val="20"/>
          <w:szCs w:val="20"/>
          <w:lang w:val="en-GB" w:eastAsia="en-GB"/>
        </w:rPr>
        <w:t>Cathaoirleach</w:t>
      </w:r>
      <w:proofErr w:type="spellEnd"/>
      <w:r w:rsidRPr="003668A0">
        <w:rPr>
          <w:rFonts w:cs="Tahoma"/>
          <w:b/>
          <w:sz w:val="20"/>
          <w:szCs w:val="20"/>
          <w:lang w:val="en-GB" w:eastAsia="en-GB"/>
        </w:rPr>
        <w:t xml:space="preserve">, Councillor </w:t>
      </w:r>
      <w:r>
        <w:rPr>
          <w:rFonts w:cs="Tahoma"/>
          <w:b/>
          <w:sz w:val="20"/>
          <w:szCs w:val="20"/>
          <w:lang w:val="en-GB" w:eastAsia="en-GB"/>
        </w:rPr>
        <w:t>Emer Higgins</w:t>
      </w:r>
      <w:r w:rsidRPr="003668A0">
        <w:rPr>
          <w:rFonts w:cs="Tahoma"/>
          <w:b/>
          <w:sz w:val="20"/>
          <w:szCs w:val="20"/>
          <w:lang w:val="en-GB" w:eastAsia="en-GB"/>
        </w:rPr>
        <w:t xml:space="preserve"> presided.</w:t>
      </w:r>
    </w:p>
    <w:p w:rsidR="007562C8" w:rsidRPr="003668A0" w:rsidRDefault="007562C8" w:rsidP="007562C8">
      <w:pPr>
        <w:tabs>
          <w:tab w:val="left" w:pos="0"/>
          <w:tab w:val="left" w:pos="180"/>
          <w:tab w:val="left" w:pos="720"/>
        </w:tabs>
        <w:spacing w:after="0" w:line="240" w:lineRule="auto"/>
        <w:ind w:left="1287" w:hanging="27"/>
        <w:rPr>
          <w:rFonts w:cs="Tahoma"/>
          <w:sz w:val="20"/>
          <w:szCs w:val="20"/>
          <w:lang w:val="en-GB" w:eastAsia="en-GB"/>
        </w:rPr>
      </w:pPr>
    </w:p>
    <w:p w:rsidR="007562C8" w:rsidRDefault="007562C8" w:rsidP="007562C8">
      <w:pPr>
        <w:tabs>
          <w:tab w:val="left" w:pos="0"/>
          <w:tab w:val="left" w:pos="180"/>
          <w:tab w:val="left" w:pos="720"/>
        </w:tabs>
        <w:spacing w:after="0" w:line="240" w:lineRule="auto"/>
        <w:ind w:left="720"/>
        <w:rPr>
          <w:rFonts w:cs="Tahoma"/>
          <w:b/>
          <w:sz w:val="20"/>
          <w:szCs w:val="20"/>
          <w:u w:val="single"/>
          <w:lang w:eastAsia="en-GB"/>
        </w:rPr>
      </w:pPr>
      <w:r w:rsidRPr="003668A0">
        <w:rPr>
          <w:rFonts w:cs="Tahoma"/>
          <w:b/>
          <w:sz w:val="20"/>
          <w:szCs w:val="20"/>
          <w:u w:val="single"/>
          <w:lang w:eastAsia="en-GB"/>
        </w:rPr>
        <w:t>H.I. 1.</w:t>
      </w:r>
      <w:r w:rsidRPr="003668A0">
        <w:rPr>
          <w:rFonts w:cs="Tahoma"/>
          <w:b/>
          <w:sz w:val="20"/>
          <w:szCs w:val="20"/>
          <w:u w:val="single"/>
          <w:lang w:eastAsia="en-GB"/>
        </w:rPr>
        <w:tab/>
        <w:t>Confirmation of Minutes</w:t>
      </w:r>
    </w:p>
    <w:p w:rsidR="007562C8" w:rsidRDefault="007562C8" w:rsidP="007562C8">
      <w:pPr>
        <w:spacing w:after="0" w:line="240" w:lineRule="auto"/>
        <w:ind w:left="720"/>
      </w:pPr>
    </w:p>
    <w:p w:rsidR="007562C8" w:rsidRDefault="007562C8" w:rsidP="007562C8">
      <w:pPr>
        <w:tabs>
          <w:tab w:val="left" w:pos="0"/>
          <w:tab w:val="left" w:pos="180"/>
          <w:tab w:val="left" w:pos="720"/>
        </w:tabs>
        <w:spacing w:after="0" w:line="240" w:lineRule="auto"/>
        <w:ind w:left="720"/>
        <w:rPr>
          <w:rFonts w:cs="Tahoma"/>
          <w:b/>
          <w:sz w:val="20"/>
          <w:szCs w:val="20"/>
          <w:u w:val="single"/>
          <w:lang w:eastAsia="en-GB"/>
        </w:rPr>
      </w:pPr>
    </w:p>
    <w:p w:rsidR="007562C8" w:rsidRPr="003668A0" w:rsidRDefault="007562C8" w:rsidP="007562C8">
      <w:pPr>
        <w:spacing w:after="0" w:line="240" w:lineRule="auto"/>
        <w:ind w:left="720"/>
        <w:jc w:val="both"/>
        <w:rPr>
          <w:sz w:val="20"/>
          <w:szCs w:val="20"/>
          <w:lang w:val="en-GB" w:eastAsia="en-GB"/>
        </w:rPr>
      </w:pPr>
      <w:r w:rsidRPr="003668A0">
        <w:rPr>
          <w:rFonts w:cs="Tahoma"/>
          <w:sz w:val="20"/>
          <w:szCs w:val="20"/>
          <w:lang w:eastAsia="en-GB"/>
        </w:rPr>
        <w:t xml:space="preserve">The Minutes of the meeting of the Land Use Planning and Transportation Strategic Policy Committee held on </w:t>
      </w:r>
      <w:r>
        <w:rPr>
          <w:rFonts w:cs="Tahoma"/>
          <w:sz w:val="20"/>
          <w:szCs w:val="20"/>
          <w:lang w:eastAsia="en-GB"/>
        </w:rPr>
        <w:t>4</w:t>
      </w:r>
      <w:r w:rsidRPr="003F674F">
        <w:rPr>
          <w:rFonts w:cs="Tahoma"/>
          <w:sz w:val="20"/>
          <w:szCs w:val="20"/>
          <w:vertAlign w:val="superscript"/>
          <w:lang w:eastAsia="en-GB"/>
        </w:rPr>
        <w:t>th</w:t>
      </w:r>
      <w:r>
        <w:rPr>
          <w:rFonts w:cs="Tahoma"/>
          <w:sz w:val="20"/>
          <w:szCs w:val="20"/>
          <w:lang w:eastAsia="en-GB"/>
        </w:rPr>
        <w:t xml:space="preserve"> </w:t>
      </w:r>
      <w:proofErr w:type="gramStart"/>
      <w:r>
        <w:rPr>
          <w:rFonts w:cs="Tahoma"/>
          <w:sz w:val="20"/>
          <w:szCs w:val="20"/>
          <w:lang w:eastAsia="en-GB"/>
        </w:rPr>
        <w:t>October,</w:t>
      </w:r>
      <w:proofErr w:type="gramEnd"/>
      <w:r>
        <w:rPr>
          <w:rFonts w:cs="Tahoma"/>
          <w:sz w:val="20"/>
          <w:szCs w:val="20"/>
          <w:lang w:eastAsia="en-GB"/>
        </w:rPr>
        <w:t xml:space="preserve"> 2018 </w:t>
      </w:r>
      <w:r w:rsidRPr="003668A0">
        <w:rPr>
          <w:sz w:val="20"/>
          <w:szCs w:val="20"/>
          <w:lang w:val="en-GB" w:eastAsia="en-GB"/>
        </w:rPr>
        <w:t xml:space="preserve">were proposed by Cllr. </w:t>
      </w:r>
      <w:proofErr w:type="gramStart"/>
      <w:r>
        <w:rPr>
          <w:sz w:val="20"/>
          <w:szCs w:val="20"/>
          <w:lang w:val="en-GB" w:eastAsia="en-GB"/>
        </w:rPr>
        <w:t>Paula Donovan</w:t>
      </w:r>
      <w:r w:rsidRPr="003668A0">
        <w:rPr>
          <w:sz w:val="20"/>
          <w:szCs w:val="20"/>
          <w:lang w:val="en-GB" w:eastAsia="en-GB"/>
        </w:rPr>
        <w:t>,</w:t>
      </w:r>
      <w:proofErr w:type="gramEnd"/>
      <w:r w:rsidRPr="003668A0">
        <w:rPr>
          <w:sz w:val="20"/>
          <w:szCs w:val="20"/>
          <w:lang w:val="en-GB" w:eastAsia="en-GB"/>
        </w:rPr>
        <w:t xml:space="preserve"> seconded by </w:t>
      </w:r>
      <w:r>
        <w:rPr>
          <w:sz w:val="20"/>
          <w:szCs w:val="20"/>
          <w:lang w:val="en-GB" w:eastAsia="en-GB"/>
        </w:rPr>
        <w:t xml:space="preserve">Cllr Paul </w:t>
      </w:r>
      <w:proofErr w:type="spellStart"/>
      <w:r>
        <w:rPr>
          <w:sz w:val="20"/>
          <w:szCs w:val="20"/>
          <w:lang w:val="en-GB" w:eastAsia="en-GB"/>
        </w:rPr>
        <w:t>Gogarty</w:t>
      </w:r>
      <w:proofErr w:type="spellEnd"/>
      <w:r>
        <w:rPr>
          <w:sz w:val="20"/>
          <w:szCs w:val="20"/>
          <w:lang w:val="en-GB" w:eastAsia="en-GB"/>
        </w:rPr>
        <w:t xml:space="preserve"> </w:t>
      </w:r>
      <w:r w:rsidRPr="003668A0">
        <w:rPr>
          <w:sz w:val="20"/>
          <w:szCs w:val="20"/>
          <w:lang w:val="en-GB" w:eastAsia="en-GB"/>
        </w:rPr>
        <w:t xml:space="preserve">and </w:t>
      </w:r>
      <w:r w:rsidRPr="003668A0">
        <w:rPr>
          <w:b/>
          <w:sz w:val="20"/>
          <w:szCs w:val="20"/>
          <w:lang w:val="en-GB" w:eastAsia="en-GB"/>
        </w:rPr>
        <w:t>AGREED.</w:t>
      </w:r>
    </w:p>
    <w:p w:rsidR="007562C8" w:rsidRDefault="007562C8" w:rsidP="007562C8">
      <w:pPr>
        <w:spacing w:after="0" w:line="240" w:lineRule="auto"/>
        <w:ind w:left="720"/>
        <w:jc w:val="both"/>
        <w:rPr>
          <w:rFonts w:cs="Tahoma"/>
          <w:sz w:val="20"/>
          <w:szCs w:val="20"/>
          <w:lang w:eastAsia="en-GB"/>
        </w:rPr>
      </w:pPr>
    </w:p>
    <w:p w:rsidR="007562C8" w:rsidRDefault="007562C8" w:rsidP="007562C8">
      <w:pPr>
        <w:spacing w:after="0" w:line="240" w:lineRule="auto"/>
        <w:ind w:left="720"/>
        <w:rPr>
          <w:rFonts w:cs="Tahoma"/>
          <w:b/>
          <w:sz w:val="20"/>
          <w:szCs w:val="20"/>
          <w:u w:val="single"/>
          <w:lang w:val="en-GB" w:eastAsia="en-GB"/>
        </w:rPr>
      </w:pPr>
    </w:p>
    <w:p w:rsidR="007562C8" w:rsidRDefault="007562C8" w:rsidP="007562C8">
      <w:pPr>
        <w:spacing w:after="0" w:line="240" w:lineRule="auto"/>
        <w:ind w:left="720"/>
        <w:rPr>
          <w:rFonts w:cs="Tahoma"/>
          <w:b/>
          <w:sz w:val="20"/>
          <w:szCs w:val="20"/>
          <w:u w:val="single"/>
          <w:lang w:val="en-GB" w:eastAsia="en-GB"/>
        </w:rPr>
      </w:pPr>
      <w:r>
        <w:rPr>
          <w:rFonts w:cs="Tahoma"/>
          <w:b/>
          <w:sz w:val="20"/>
          <w:szCs w:val="20"/>
          <w:u w:val="single"/>
          <w:lang w:val="en-GB" w:eastAsia="en-GB"/>
        </w:rPr>
        <w:t>H-1 (2)   Public Lighting</w:t>
      </w:r>
    </w:p>
    <w:p w:rsidR="007562C8" w:rsidRDefault="007562C8" w:rsidP="007562C8">
      <w:pPr>
        <w:spacing w:after="0" w:line="240" w:lineRule="auto"/>
        <w:ind w:left="720"/>
        <w:rPr>
          <w:rFonts w:cs="Tahoma"/>
          <w:b/>
          <w:sz w:val="20"/>
          <w:szCs w:val="20"/>
          <w:u w:val="single"/>
          <w:lang w:val="en-GB" w:eastAsia="en-GB"/>
        </w:rPr>
      </w:pPr>
    </w:p>
    <w:p w:rsidR="007562C8" w:rsidRDefault="002C02FD" w:rsidP="007562C8">
      <w:pPr>
        <w:spacing w:after="0" w:line="240" w:lineRule="auto"/>
        <w:ind w:left="720"/>
      </w:pPr>
      <w:hyperlink r:id="rId10" w:history="1"/>
      <w:hyperlink r:id="rId11" w:history="1">
        <w:r w:rsidR="007562C8" w:rsidRPr="00B84CE7">
          <w:rPr>
            <w:rStyle w:val="Hyperlink"/>
          </w:rPr>
          <w:t>ITEMS\HI 2 public lighting.ppt</w:t>
        </w:r>
      </w:hyperlink>
    </w:p>
    <w:p w:rsidR="007562C8" w:rsidRDefault="007562C8" w:rsidP="007562C8">
      <w:pPr>
        <w:spacing w:after="0" w:line="240" w:lineRule="auto"/>
        <w:ind w:left="720"/>
        <w:rPr>
          <w:rFonts w:cs="Tahoma"/>
          <w:b/>
          <w:sz w:val="20"/>
          <w:szCs w:val="20"/>
          <w:u w:val="single"/>
          <w:lang w:val="en-GB" w:eastAsia="en-GB"/>
        </w:rPr>
      </w:pPr>
    </w:p>
    <w:p w:rsidR="007562C8" w:rsidRDefault="007562C8" w:rsidP="007562C8">
      <w:pPr>
        <w:spacing w:after="0" w:line="240" w:lineRule="auto"/>
        <w:ind w:left="720"/>
        <w:jc w:val="both"/>
        <w:rPr>
          <w:rFonts w:cs="Tahoma"/>
          <w:sz w:val="20"/>
          <w:szCs w:val="20"/>
          <w:lang w:val="en-GB" w:eastAsia="en-GB"/>
        </w:rPr>
      </w:pPr>
      <w:r>
        <w:rPr>
          <w:rFonts w:cs="Tahoma"/>
          <w:sz w:val="20"/>
          <w:szCs w:val="20"/>
          <w:lang w:val="en-GB" w:eastAsia="en-GB"/>
        </w:rPr>
        <w:t xml:space="preserve">Ms. Caitriona Lambert, Senior Executive Engineer presented the report.   She informed the meeting </w:t>
      </w:r>
      <w:proofErr w:type="gramStart"/>
      <w:r>
        <w:rPr>
          <w:rFonts w:cs="Tahoma"/>
          <w:sz w:val="20"/>
          <w:szCs w:val="20"/>
          <w:lang w:val="en-GB" w:eastAsia="en-GB"/>
        </w:rPr>
        <w:t>that  the</w:t>
      </w:r>
      <w:proofErr w:type="gramEnd"/>
      <w:r>
        <w:rPr>
          <w:rFonts w:cs="Tahoma"/>
          <w:sz w:val="20"/>
          <w:szCs w:val="20"/>
          <w:lang w:val="en-GB" w:eastAsia="en-GB"/>
        </w:rPr>
        <w:t xml:space="preserve"> Energy Efficiency Energy Plan 2014 hoped to achieve 33% reduction in energy use by 2020.</w:t>
      </w:r>
    </w:p>
    <w:p w:rsidR="007562C8" w:rsidRPr="0095184D" w:rsidRDefault="007562C8" w:rsidP="007562C8">
      <w:pPr>
        <w:spacing w:after="0" w:line="240" w:lineRule="auto"/>
        <w:ind w:left="720"/>
        <w:jc w:val="both"/>
        <w:rPr>
          <w:rFonts w:eastAsia="MS PGothic"/>
          <w:color w:val="000000"/>
          <w:kern w:val="24"/>
          <w:sz w:val="20"/>
          <w:szCs w:val="20"/>
          <w:lang w:val="en-US"/>
        </w:rPr>
      </w:pPr>
    </w:p>
    <w:p w:rsidR="007562C8" w:rsidRPr="0095184D" w:rsidRDefault="007562C8" w:rsidP="007562C8">
      <w:pPr>
        <w:spacing w:after="0" w:line="240" w:lineRule="auto"/>
        <w:ind w:left="720"/>
        <w:jc w:val="both"/>
        <w:rPr>
          <w:rFonts w:eastAsia="MS PGothic"/>
          <w:color w:val="000000"/>
          <w:kern w:val="24"/>
          <w:sz w:val="20"/>
          <w:szCs w:val="20"/>
          <w:lang w:val="en-US"/>
        </w:rPr>
      </w:pPr>
      <w:r w:rsidRPr="0095184D">
        <w:rPr>
          <w:rFonts w:eastAsia="MS PGothic"/>
          <w:color w:val="000000"/>
          <w:kern w:val="24"/>
          <w:sz w:val="20"/>
          <w:szCs w:val="20"/>
          <w:lang w:val="en-US"/>
        </w:rPr>
        <w:t xml:space="preserve">In order to meet this requirement, in 2014 South Dublin County Council embarked on an LED retrofit </w:t>
      </w:r>
      <w:proofErr w:type="spellStart"/>
      <w:r w:rsidRPr="0095184D">
        <w:rPr>
          <w:rFonts w:eastAsia="MS PGothic"/>
          <w:color w:val="000000"/>
          <w:kern w:val="24"/>
          <w:sz w:val="20"/>
          <w:szCs w:val="20"/>
          <w:lang w:val="en-US"/>
        </w:rPr>
        <w:t>programme</w:t>
      </w:r>
      <w:proofErr w:type="spellEnd"/>
      <w:r w:rsidRPr="0095184D">
        <w:rPr>
          <w:rFonts w:eastAsia="MS PGothic"/>
          <w:color w:val="000000"/>
          <w:kern w:val="24"/>
          <w:sz w:val="20"/>
          <w:szCs w:val="20"/>
          <w:lang w:val="en-US"/>
        </w:rPr>
        <w:t xml:space="preserve"> for its existing public lighting stock. Each LED retrofit typically translates to a 50% reduction in the energy use for that </w:t>
      </w:r>
      <w:proofErr w:type="gramStart"/>
      <w:r w:rsidRPr="0095184D">
        <w:rPr>
          <w:rFonts w:eastAsia="MS PGothic"/>
          <w:color w:val="000000"/>
          <w:kern w:val="24"/>
          <w:sz w:val="20"/>
          <w:szCs w:val="20"/>
          <w:lang w:val="en-US"/>
        </w:rPr>
        <w:t>particular public</w:t>
      </w:r>
      <w:proofErr w:type="gramEnd"/>
      <w:r w:rsidRPr="0095184D">
        <w:rPr>
          <w:rFonts w:eastAsia="MS PGothic"/>
          <w:color w:val="000000"/>
          <w:kern w:val="24"/>
          <w:sz w:val="20"/>
          <w:szCs w:val="20"/>
          <w:lang w:val="en-US"/>
        </w:rPr>
        <w:t xml:space="preserve"> lighting point.</w:t>
      </w:r>
    </w:p>
    <w:p w:rsidR="007562C8" w:rsidRPr="0095184D" w:rsidRDefault="007562C8" w:rsidP="007562C8">
      <w:pPr>
        <w:kinsoku w:val="0"/>
        <w:overflowPunct w:val="0"/>
        <w:spacing w:after="0" w:line="240" w:lineRule="auto"/>
        <w:ind w:left="720"/>
        <w:textAlignment w:val="baseline"/>
        <w:rPr>
          <w:rFonts w:eastAsia="MS PGothic"/>
          <w:color w:val="000000"/>
          <w:kern w:val="24"/>
          <w:sz w:val="20"/>
          <w:szCs w:val="20"/>
          <w:lang w:val="en-US"/>
        </w:rPr>
      </w:pPr>
    </w:p>
    <w:p w:rsidR="007562C8" w:rsidRPr="0095184D" w:rsidRDefault="007562C8" w:rsidP="007562C8">
      <w:pPr>
        <w:kinsoku w:val="0"/>
        <w:overflowPunct w:val="0"/>
        <w:spacing w:after="0" w:line="240" w:lineRule="auto"/>
        <w:ind w:left="720"/>
        <w:textAlignment w:val="baseline"/>
        <w:rPr>
          <w:sz w:val="20"/>
          <w:szCs w:val="20"/>
        </w:rPr>
      </w:pPr>
      <w:r w:rsidRPr="0095184D">
        <w:rPr>
          <w:rFonts w:eastAsia="MS PGothic"/>
          <w:color w:val="000000"/>
          <w:kern w:val="24"/>
          <w:sz w:val="20"/>
          <w:szCs w:val="20"/>
          <w:lang w:val="en-US"/>
        </w:rPr>
        <w:t>What have we done to date?</w:t>
      </w:r>
    </w:p>
    <w:p w:rsidR="007562C8" w:rsidRPr="0095184D" w:rsidRDefault="007562C8" w:rsidP="007562C8">
      <w:pPr>
        <w:numPr>
          <w:ilvl w:val="0"/>
          <w:numId w:val="36"/>
        </w:numPr>
        <w:tabs>
          <w:tab w:val="clear" w:pos="720"/>
          <w:tab w:val="num" w:pos="1440"/>
        </w:tabs>
        <w:kinsoku w:val="0"/>
        <w:overflowPunct w:val="0"/>
        <w:spacing w:after="0" w:line="240" w:lineRule="auto"/>
        <w:ind w:left="1987"/>
        <w:contextualSpacing/>
        <w:textAlignment w:val="baseline"/>
        <w:rPr>
          <w:sz w:val="20"/>
          <w:szCs w:val="20"/>
        </w:rPr>
      </w:pPr>
      <w:r w:rsidRPr="0095184D">
        <w:rPr>
          <w:rFonts w:eastAsia="MS PGothic"/>
          <w:color w:val="000000"/>
          <w:kern w:val="24"/>
          <w:sz w:val="20"/>
          <w:szCs w:val="20"/>
          <w:lang w:val="en-US"/>
        </w:rPr>
        <w:lastRenderedPageBreak/>
        <w:t xml:space="preserve">Since 2014, we have upgraded 9,928 PL points to LED across all electoral areas. </w:t>
      </w:r>
    </w:p>
    <w:p w:rsidR="007562C8" w:rsidRPr="0095184D" w:rsidRDefault="007562C8" w:rsidP="007562C8">
      <w:pPr>
        <w:numPr>
          <w:ilvl w:val="0"/>
          <w:numId w:val="36"/>
        </w:numPr>
        <w:tabs>
          <w:tab w:val="clear" w:pos="720"/>
          <w:tab w:val="num" w:pos="1440"/>
        </w:tabs>
        <w:kinsoku w:val="0"/>
        <w:overflowPunct w:val="0"/>
        <w:spacing w:after="0" w:line="240" w:lineRule="auto"/>
        <w:ind w:left="1987"/>
        <w:contextualSpacing/>
        <w:textAlignment w:val="baseline"/>
        <w:rPr>
          <w:sz w:val="20"/>
          <w:szCs w:val="20"/>
        </w:rPr>
      </w:pPr>
      <w:r w:rsidRPr="0095184D">
        <w:rPr>
          <w:rFonts w:eastAsia="MS PGothic"/>
          <w:color w:val="000000"/>
          <w:kern w:val="24"/>
          <w:sz w:val="20"/>
          <w:szCs w:val="20"/>
          <w:lang w:val="en-US"/>
        </w:rPr>
        <w:t xml:space="preserve">This constitutes 35% of our total stock. </w:t>
      </w:r>
    </w:p>
    <w:p w:rsidR="007562C8" w:rsidRPr="0095184D" w:rsidRDefault="007562C8" w:rsidP="007562C8">
      <w:pPr>
        <w:numPr>
          <w:ilvl w:val="0"/>
          <w:numId w:val="36"/>
        </w:numPr>
        <w:tabs>
          <w:tab w:val="clear" w:pos="720"/>
          <w:tab w:val="num" w:pos="1440"/>
        </w:tabs>
        <w:kinsoku w:val="0"/>
        <w:overflowPunct w:val="0"/>
        <w:spacing w:after="0" w:line="240" w:lineRule="auto"/>
        <w:ind w:left="1987"/>
        <w:contextualSpacing/>
        <w:textAlignment w:val="baseline"/>
        <w:rPr>
          <w:sz w:val="20"/>
          <w:szCs w:val="20"/>
        </w:rPr>
      </w:pPr>
      <w:r w:rsidRPr="0095184D">
        <w:rPr>
          <w:rFonts w:eastAsia="MS PGothic"/>
          <w:color w:val="000000"/>
          <w:kern w:val="24"/>
          <w:sz w:val="20"/>
          <w:szCs w:val="20"/>
          <w:lang w:val="en-US"/>
        </w:rPr>
        <w:t xml:space="preserve">The benefits not only include cutting our energy bill for these points by half, but also improving the quality of light on our roads and footpaths. </w:t>
      </w:r>
    </w:p>
    <w:p w:rsidR="007562C8" w:rsidRPr="0095184D" w:rsidRDefault="007562C8" w:rsidP="007562C8">
      <w:pPr>
        <w:spacing w:after="0" w:line="240" w:lineRule="auto"/>
        <w:ind w:left="720"/>
        <w:jc w:val="both"/>
        <w:rPr>
          <w:rFonts w:cs="Tahoma"/>
          <w:sz w:val="20"/>
          <w:szCs w:val="20"/>
          <w:lang w:val="en-GB" w:eastAsia="en-GB"/>
        </w:rPr>
      </w:pPr>
    </w:p>
    <w:p w:rsidR="007562C8" w:rsidRDefault="007562C8" w:rsidP="007562C8">
      <w:pPr>
        <w:spacing w:after="0" w:line="240" w:lineRule="auto"/>
        <w:ind w:left="720"/>
        <w:jc w:val="both"/>
        <w:rPr>
          <w:rFonts w:cs="Tahoma"/>
          <w:sz w:val="20"/>
          <w:szCs w:val="20"/>
          <w:lang w:val="en-GB" w:eastAsia="en-GB"/>
        </w:rPr>
      </w:pPr>
      <w:r>
        <w:rPr>
          <w:rFonts w:cs="Tahoma"/>
          <w:sz w:val="20"/>
          <w:szCs w:val="20"/>
          <w:lang w:val="en-GB" w:eastAsia="en-GB"/>
        </w:rPr>
        <w:t>Caitriona explained that there are challenges in carrying out our targets namely:</w:t>
      </w:r>
    </w:p>
    <w:p w:rsidR="007562C8" w:rsidRDefault="007562C8" w:rsidP="007562C8">
      <w:pPr>
        <w:spacing w:after="0" w:line="240" w:lineRule="auto"/>
        <w:ind w:left="720"/>
        <w:jc w:val="both"/>
        <w:rPr>
          <w:rFonts w:cs="Tahoma"/>
          <w:sz w:val="20"/>
          <w:szCs w:val="20"/>
          <w:lang w:val="en-GB" w:eastAsia="en-GB"/>
        </w:rPr>
      </w:pPr>
    </w:p>
    <w:p w:rsidR="007562C8" w:rsidRPr="0095184D" w:rsidRDefault="007562C8" w:rsidP="007562C8">
      <w:pPr>
        <w:numPr>
          <w:ilvl w:val="0"/>
          <w:numId w:val="37"/>
        </w:numPr>
        <w:tabs>
          <w:tab w:val="clear" w:pos="720"/>
          <w:tab w:val="num" w:pos="1440"/>
        </w:tabs>
        <w:kinsoku w:val="0"/>
        <w:overflowPunct w:val="0"/>
        <w:spacing w:after="0" w:line="240" w:lineRule="auto"/>
        <w:ind w:left="1987"/>
        <w:contextualSpacing/>
        <w:textAlignment w:val="baseline"/>
        <w:rPr>
          <w:sz w:val="20"/>
          <w:szCs w:val="20"/>
        </w:rPr>
      </w:pPr>
      <w:r w:rsidRPr="0095184D">
        <w:rPr>
          <w:rFonts w:eastAsia="MS PGothic"/>
          <w:color w:val="000000"/>
          <w:kern w:val="24"/>
          <w:sz w:val="20"/>
          <w:szCs w:val="20"/>
          <w:lang w:val="en-US"/>
        </w:rPr>
        <w:t>The issue centers around existing ESBN regulations regarding</w:t>
      </w:r>
    </w:p>
    <w:p w:rsidR="007562C8" w:rsidRPr="0095184D" w:rsidRDefault="007562C8" w:rsidP="007562C8">
      <w:pPr>
        <w:kinsoku w:val="0"/>
        <w:overflowPunct w:val="0"/>
        <w:spacing w:after="0" w:line="240" w:lineRule="auto"/>
        <w:ind w:left="720"/>
        <w:textAlignment w:val="baseline"/>
        <w:rPr>
          <w:sz w:val="20"/>
          <w:szCs w:val="20"/>
        </w:rPr>
      </w:pPr>
      <w:r w:rsidRPr="0095184D">
        <w:rPr>
          <w:rFonts w:eastAsia="MS PGothic"/>
          <w:color w:val="000000"/>
          <w:kern w:val="24"/>
          <w:sz w:val="20"/>
          <w:szCs w:val="20"/>
          <w:lang w:val="en-US"/>
        </w:rPr>
        <w:t xml:space="preserve">     any change in the type of light fittings installed on these </w:t>
      </w:r>
    </w:p>
    <w:p w:rsidR="007562C8" w:rsidRPr="0095184D" w:rsidRDefault="007562C8" w:rsidP="007562C8">
      <w:pPr>
        <w:kinsoku w:val="0"/>
        <w:overflowPunct w:val="0"/>
        <w:spacing w:after="0" w:line="240" w:lineRule="auto"/>
        <w:ind w:left="720"/>
        <w:textAlignment w:val="baseline"/>
        <w:rPr>
          <w:sz w:val="20"/>
          <w:szCs w:val="20"/>
        </w:rPr>
      </w:pPr>
      <w:r w:rsidRPr="0095184D">
        <w:rPr>
          <w:rFonts w:eastAsia="MS PGothic"/>
          <w:color w:val="000000"/>
          <w:kern w:val="24"/>
          <w:sz w:val="20"/>
          <w:szCs w:val="20"/>
          <w:lang w:val="en-US"/>
        </w:rPr>
        <w:t xml:space="preserve">     columns. </w:t>
      </w:r>
    </w:p>
    <w:p w:rsidR="007562C8" w:rsidRPr="0095184D" w:rsidRDefault="007562C8" w:rsidP="007562C8">
      <w:pPr>
        <w:numPr>
          <w:ilvl w:val="0"/>
          <w:numId w:val="38"/>
        </w:numPr>
        <w:tabs>
          <w:tab w:val="clear" w:pos="720"/>
          <w:tab w:val="num" w:pos="1440"/>
        </w:tabs>
        <w:kinsoku w:val="0"/>
        <w:overflowPunct w:val="0"/>
        <w:spacing w:after="0" w:line="240" w:lineRule="auto"/>
        <w:ind w:left="1987"/>
        <w:contextualSpacing/>
        <w:textAlignment w:val="baseline"/>
        <w:rPr>
          <w:sz w:val="20"/>
          <w:szCs w:val="20"/>
        </w:rPr>
      </w:pPr>
      <w:r w:rsidRPr="0095184D">
        <w:rPr>
          <w:rFonts w:eastAsia="MS PGothic"/>
          <w:color w:val="000000"/>
          <w:kern w:val="24"/>
          <w:sz w:val="20"/>
          <w:szCs w:val="20"/>
          <w:lang w:val="en-US"/>
        </w:rPr>
        <w:t>The matter is being addressed at a national level as part of a</w:t>
      </w:r>
      <w:r w:rsidRPr="0095184D">
        <w:rPr>
          <w:sz w:val="20"/>
          <w:szCs w:val="20"/>
        </w:rPr>
        <w:t xml:space="preserve"> </w:t>
      </w:r>
      <w:r w:rsidRPr="0095184D">
        <w:rPr>
          <w:rFonts w:eastAsia="MS PGothic"/>
          <w:color w:val="000000"/>
          <w:kern w:val="24"/>
          <w:sz w:val="20"/>
          <w:szCs w:val="20"/>
          <w:lang w:val="en-US"/>
        </w:rPr>
        <w:t>proposed Memorandum of Understanding with ESBN.  It is unclear when this MOU will be agreed and issued.</w:t>
      </w:r>
      <w:r w:rsidRPr="0095184D">
        <w:rPr>
          <w:rFonts w:ascii="Arial" w:eastAsia="MS PGothic" w:hAnsi="Arial"/>
          <w:color w:val="000000"/>
          <w:kern w:val="24"/>
          <w:sz w:val="48"/>
          <w:szCs w:val="48"/>
          <w:lang w:val="en-US"/>
        </w:rPr>
        <w:t xml:space="preserve"> </w:t>
      </w:r>
    </w:p>
    <w:p w:rsidR="007562C8" w:rsidRPr="0095184D" w:rsidRDefault="007562C8" w:rsidP="007562C8">
      <w:pPr>
        <w:kinsoku w:val="0"/>
        <w:overflowPunct w:val="0"/>
        <w:spacing w:after="0" w:line="240" w:lineRule="auto"/>
        <w:ind w:left="720"/>
        <w:contextualSpacing/>
        <w:textAlignment w:val="baseline"/>
        <w:rPr>
          <w:sz w:val="20"/>
          <w:szCs w:val="20"/>
        </w:rPr>
      </w:pPr>
    </w:p>
    <w:p w:rsidR="007562C8" w:rsidRPr="0095184D" w:rsidRDefault="007562C8" w:rsidP="007562C8">
      <w:pPr>
        <w:kinsoku w:val="0"/>
        <w:overflowPunct w:val="0"/>
        <w:spacing w:after="0" w:line="240" w:lineRule="auto"/>
        <w:ind w:left="720"/>
        <w:contextualSpacing/>
        <w:textAlignment w:val="baseline"/>
        <w:rPr>
          <w:sz w:val="20"/>
          <w:szCs w:val="20"/>
        </w:rPr>
      </w:pPr>
      <w:r w:rsidRPr="0095184D">
        <w:rPr>
          <w:sz w:val="20"/>
          <w:szCs w:val="20"/>
        </w:rPr>
        <w:t>Following a discussion around the whole area with ESBN it was agreed that the Council would through the Chief Executive bring the matters up at a higher level to see if the issues could be progressed.</w:t>
      </w:r>
    </w:p>
    <w:p w:rsidR="007562C8" w:rsidRPr="0095184D" w:rsidRDefault="007562C8" w:rsidP="007562C8">
      <w:pPr>
        <w:kinsoku w:val="0"/>
        <w:overflowPunct w:val="0"/>
        <w:spacing w:after="0" w:line="240" w:lineRule="auto"/>
        <w:ind w:left="720"/>
        <w:contextualSpacing/>
        <w:textAlignment w:val="baseline"/>
        <w:rPr>
          <w:sz w:val="20"/>
          <w:szCs w:val="20"/>
        </w:rPr>
      </w:pPr>
    </w:p>
    <w:p w:rsidR="007562C8" w:rsidRPr="004626BF" w:rsidRDefault="007562C8" w:rsidP="007562C8">
      <w:pPr>
        <w:spacing w:after="0" w:line="240" w:lineRule="auto"/>
        <w:ind w:left="720"/>
        <w:rPr>
          <w:rFonts w:cs="Tahoma"/>
          <w:b/>
          <w:sz w:val="20"/>
          <w:szCs w:val="20"/>
          <w:lang w:val="en-GB" w:eastAsia="en-GB"/>
        </w:rPr>
      </w:pPr>
      <w:r>
        <w:rPr>
          <w:rFonts w:cs="Tahoma"/>
          <w:sz w:val="20"/>
          <w:szCs w:val="20"/>
          <w:lang w:val="en-GB" w:eastAsia="en-GB"/>
        </w:rPr>
        <w:t xml:space="preserve">The report was </w:t>
      </w:r>
      <w:r w:rsidRPr="000F3E0F">
        <w:rPr>
          <w:rFonts w:cs="Tahoma"/>
          <w:b/>
          <w:sz w:val="20"/>
          <w:szCs w:val="20"/>
          <w:lang w:val="en-GB" w:eastAsia="en-GB"/>
        </w:rPr>
        <w:t>NOTED</w:t>
      </w:r>
      <w:r>
        <w:rPr>
          <w:rFonts w:cs="Tahoma"/>
          <w:sz w:val="20"/>
          <w:szCs w:val="20"/>
          <w:lang w:val="en-GB" w:eastAsia="en-GB"/>
        </w:rPr>
        <w:t>.</w:t>
      </w:r>
    </w:p>
    <w:p w:rsidR="007562C8" w:rsidRDefault="007562C8" w:rsidP="007562C8">
      <w:pPr>
        <w:spacing w:before="100" w:beforeAutospacing="1" w:after="100" w:afterAutospacing="1" w:line="240" w:lineRule="auto"/>
        <w:ind w:left="720"/>
        <w:jc w:val="both"/>
        <w:rPr>
          <w:rFonts w:cs="Tahoma"/>
          <w:b/>
          <w:sz w:val="20"/>
          <w:szCs w:val="20"/>
          <w:u w:val="single"/>
          <w:lang w:val="en-GB" w:eastAsia="en-GB"/>
        </w:rPr>
      </w:pPr>
      <w:r>
        <w:rPr>
          <w:rFonts w:cs="Tahoma"/>
          <w:b/>
          <w:sz w:val="20"/>
          <w:szCs w:val="20"/>
          <w:u w:val="single"/>
          <w:lang w:val="en-GB" w:eastAsia="en-GB"/>
        </w:rPr>
        <w:t>H-1 (3) County Development Plan</w:t>
      </w:r>
    </w:p>
    <w:p w:rsidR="007562C8" w:rsidRPr="00252BD6" w:rsidRDefault="002C02FD" w:rsidP="007562C8">
      <w:pPr>
        <w:spacing w:before="100" w:beforeAutospacing="1" w:after="100" w:afterAutospacing="1" w:line="240" w:lineRule="auto"/>
        <w:ind w:left="720"/>
        <w:jc w:val="both"/>
        <w:rPr>
          <w:rStyle w:val="Hyperlink"/>
          <w:rFonts w:cs="Tahoma"/>
          <w:color w:val="000000"/>
          <w:sz w:val="20"/>
          <w:szCs w:val="20"/>
          <w:lang w:val="en-GB" w:eastAsia="en-GB"/>
        </w:rPr>
      </w:pPr>
      <w:hyperlink r:id="rId12" w:history="1">
        <w:r w:rsidR="007562C8" w:rsidRPr="0031092F">
          <w:rPr>
            <w:rStyle w:val="Hyperlink"/>
            <w:rFonts w:cs="Tahoma"/>
            <w:b/>
            <w:sz w:val="20"/>
            <w:szCs w:val="20"/>
            <w:lang w:val="en-GB" w:eastAsia="en-GB"/>
          </w:rPr>
          <w:t>ITEMS\HI 3 County Development Plan.pdf</w:t>
        </w:r>
      </w:hyperlink>
    </w:p>
    <w:p w:rsidR="007562C8" w:rsidRDefault="007562C8" w:rsidP="007562C8">
      <w:pPr>
        <w:spacing w:before="100" w:beforeAutospacing="1" w:after="100" w:afterAutospacing="1" w:line="240" w:lineRule="auto"/>
        <w:ind w:left="720"/>
        <w:jc w:val="both"/>
        <w:rPr>
          <w:rStyle w:val="Hyperlink"/>
          <w:rFonts w:cs="Tahoma"/>
          <w:sz w:val="20"/>
          <w:szCs w:val="20"/>
          <w:lang w:val="en-GB" w:eastAsia="en-GB"/>
        </w:rPr>
      </w:pPr>
      <w:r>
        <w:rPr>
          <w:rStyle w:val="Hyperlink"/>
          <w:rFonts w:cs="Tahoma"/>
          <w:sz w:val="20"/>
          <w:szCs w:val="20"/>
          <w:lang w:val="en-GB" w:eastAsia="en-GB"/>
        </w:rPr>
        <w:t xml:space="preserve">Mr. Brian </w:t>
      </w:r>
      <w:proofErr w:type="spellStart"/>
      <w:r>
        <w:rPr>
          <w:rStyle w:val="Hyperlink"/>
          <w:rFonts w:cs="Tahoma"/>
          <w:sz w:val="20"/>
          <w:szCs w:val="20"/>
          <w:lang w:val="en-GB" w:eastAsia="en-GB"/>
        </w:rPr>
        <w:t>Keaney</w:t>
      </w:r>
      <w:proofErr w:type="spellEnd"/>
      <w:r>
        <w:rPr>
          <w:rStyle w:val="Hyperlink"/>
          <w:rFonts w:cs="Tahoma"/>
          <w:sz w:val="20"/>
          <w:szCs w:val="20"/>
          <w:lang w:val="en-GB" w:eastAsia="en-GB"/>
        </w:rPr>
        <w:t>, Senior Planner gave the report.</w:t>
      </w:r>
    </w:p>
    <w:p w:rsidR="007562C8" w:rsidRPr="00E908A6" w:rsidRDefault="007562C8" w:rsidP="007562C8">
      <w:pPr>
        <w:spacing w:before="100" w:beforeAutospacing="1" w:after="100" w:afterAutospacing="1" w:line="240" w:lineRule="auto"/>
        <w:ind w:left="720"/>
        <w:jc w:val="both"/>
        <w:rPr>
          <w:rStyle w:val="Hyperlink"/>
          <w:rFonts w:cs="Tahoma"/>
          <w:sz w:val="20"/>
          <w:szCs w:val="20"/>
          <w:lang w:val="en-GB" w:eastAsia="en-GB"/>
        </w:rPr>
      </w:pPr>
      <w:r>
        <w:rPr>
          <w:rStyle w:val="Hyperlink"/>
          <w:rFonts w:cs="Tahoma"/>
          <w:sz w:val="20"/>
          <w:szCs w:val="20"/>
          <w:lang w:val="en-GB" w:eastAsia="en-GB"/>
        </w:rPr>
        <w:t xml:space="preserve">Mr. </w:t>
      </w:r>
      <w:proofErr w:type="spellStart"/>
      <w:r>
        <w:rPr>
          <w:rStyle w:val="Hyperlink"/>
          <w:rFonts w:cs="Tahoma"/>
          <w:sz w:val="20"/>
          <w:szCs w:val="20"/>
          <w:lang w:val="en-GB" w:eastAsia="en-GB"/>
        </w:rPr>
        <w:t>Keaney</w:t>
      </w:r>
      <w:proofErr w:type="spellEnd"/>
      <w:r>
        <w:rPr>
          <w:rStyle w:val="Hyperlink"/>
          <w:rFonts w:cs="Tahoma"/>
          <w:sz w:val="20"/>
          <w:szCs w:val="20"/>
          <w:lang w:val="en-GB" w:eastAsia="en-GB"/>
        </w:rPr>
        <w:t xml:space="preserve"> answered queries raised by Councillors Michael Murphy, Paula Donovan, Mr Niall Durkan and Cllr Emer Higgins</w:t>
      </w:r>
    </w:p>
    <w:p w:rsidR="007562C8" w:rsidRPr="00252BD6" w:rsidRDefault="002C02FD" w:rsidP="007562C8">
      <w:pPr>
        <w:spacing w:before="100" w:beforeAutospacing="1" w:after="100" w:afterAutospacing="1" w:line="240" w:lineRule="auto"/>
        <w:ind w:left="720"/>
        <w:jc w:val="both"/>
        <w:rPr>
          <w:rFonts w:cs="Tahoma"/>
          <w:color w:val="000000"/>
          <w:sz w:val="20"/>
          <w:szCs w:val="20"/>
          <w:lang w:val="en-GB" w:eastAsia="en-GB"/>
        </w:rPr>
      </w:pPr>
      <w:hyperlink r:id="rId13" w:history="1"/>
      <w:r w:rsidR="007562C8">
        <w:rPr>
          <w:sz w:val="20"/>
          <w:szCs w:val="20"/>
          <w:lang w:val="en-GB" w:eastAsia="en-GB"/>
        </w:rPr>
        <w:t>T</w:t>
      </w:r>
      <w:r w:rsidR="007562C8" w:rsidRPr="003668A0">
        <w:rPr>
          <w:sz w:val="20"/>
          <w:szCs w:val="20"/>
          <w:lang w:val="en-GB" w:eastAsia="en-GB"/>
        </w:rPr>
        <w:t xml:space="preserve">he report was </w:t>
      </w:r>
      <w:r w:rsidR="007562C8" w:rsidRPr="003668A0">
        <w:rPr>
          <w:b/>
          <w:sz w:val="20"/>
          <w:szCs w:val="20"/>
          <w:lang w:val="en-GB" w:eastAsia="en-GB"/>
        </w:rPr>
        <w:t>NOTED</w:t>
      </w:r>
      <w:r w:rsidR="007562C8">
        <w:rPr>
          <w:b/>
          <w:sz w:val="20"/>
          <w:szCs w:val="20"/>
          <w:lang w:val="en-GB" w:eastAsia="en-GB"/>
        </w:rPr>
        <w:t>.</w:t>
      </w:r>
    </w:p>
    <w:p w:rsidR="007562C8" w:rsidRDefault="007562C8" w:rsidP="007562C8">
      <w:pPr>
        <w:spacing w:after="0" w:line="240" w:lineRule="auto"/>
        <w:ind w:left="720"/>
        <w:rPr>
          <w:rFonts w:cs="Tahoma"/>
          <w:b/>
          <w:sz w:val="20"/>
          <w:szCs w:val="20"/>
          <w:u w:val="single"/>
          <w:lang w:val="en-GB" w:eastAsia="en-GB"/>
        </w:rPr>
      </w:pPr>
      <w:r w:rsidRPr="003668A0">
        <w:rPr>
          <w:rFonts w:cs="Tahoma"/>
          <w:b/>
          <w:sz w:val="20"/>
          <w:szCs w:val="20"/>
          <w:u w:val="single"/>
          <w:lang w:val="en-GB" w:eastAsia="en-GB"/>
        </w:rPr>
        <w:t>H</w:t>
      </w:r>
      <w:r>
        <w:rPr>
          <w:rFonts w:cs="Tahoma"/>
          <w:b/>
          <w:sz w:val="20"/>
          <w:szCs w:val="20"/>
          <w:u w:val="single"/>
          <w:lang w:val="en-GB" w:eastAsia="en-GB"/>
        </w:rPr>
        <w:t xml:space="preserve">-1 (4)  </w:t>
      </w:r>
      <w:r w:rsidRPr="003668A0">
        <w:rPr>
          <w:rFonts w:cs="Tahoma"/>
          <w:b/>
          <w:sz w:val="20"/>
          <w:szCs w:val="20"/>
          <w:u w:val="single"/>
          <w:lang w:val="en-GB" w:eastAsia="en-GB"/>
        </w:rPr>
        <w:t xml:space="preserve"> </w:t>
      </w:r>
      <w:r>
        <w:rPr>
          <w:rFonts w:cs="Tahoma"/>
          <w:b/>
          <w:sz w:val="20"/>
          <w:szCs w:val="20"/>
          <w:u w:val="single"/>
          <w:lang w:val="en-GB" w:eastAsia="en-GB"/>
        </w:rPr>
        <w:t xml:space="preserve">  Regional Economic &amp; Spatial Strategies &amp; Metropolitan Area Strategic Plan</w:t>
      </w:r>
      <w:r w:rsidRPr="003668A0">
        <w:rPr>
          <w:rFonts w:cs="Tahoma"/>
          <w:b/>
          <w:sz w:val="20"/>
          <w:szCs w:val="20"/>
          <w:u w:val="single"/>
          <w:lang w:val="en-GB" w:eastAsia="en-GB"/>
        </w:rPr>
        <w:t xml:space="preserve"> </w:t>
      </w:r>
    </w:p>
    <w:p w:rsidR="007562C8" w:rsidRDefault="007562C8" w:rsidP="007562C8">
      <w:pPr>
        <w:spacing w:after="0" w:line="240" w:lineRule="auto"/>
        <w:ind w:left="720"/>
        <w:rPr>
          <w:rFonts w:cs="Tahoma"/>
          <w:b/>
          <w:sz w:val="20"/>
          <w:szCs w:val="20"/>
          <w:u w:val="single"/>
          <w:lang w:val="en-GB" w:eastAsia="en-GB"/>
        </w:rPr>
      </w:pPr>
    </w:p>
    <w:p w:rsidR="007562C8" w:rsidRDefault="002C02FD" w:rsidP="007562C8">
      <w:pPr>
        <w:spacing w:after="0" w:line="240" w:lineRule="auto"/>
        <w:ind w:left="720"/>
        <w:rPr>
          <w:rFonts w:cs="Tahoma"/>
          <w:b/>
          <w:sz w:val="20"/>
          <w:szCs w:val="20"/>
          <w:u w:val="single"/>
          <w:lang w:val="en-GB" w:eastAsia="en-GB"/>
        </w:rPr>
      </w:pPr>
      <w:hyperlink r:id="rId14" w:history="1">
        <w:r w:rsidR="007562C8" w:rsidRPr="0031092F">
          <w:rPr>
            <w:rStyle w:val="Hyperlink"/>
            <w:rFonts w:cs="Tahoma"/>
            <w:b/>
            <w:sz w:val="20"/>
            <w:szCs w:val="20"/>
            <w:lang w:val="en-GB" w:eastAsia="en-GB"/>
          </w:rPr>
          <w:t>ITEMS\HI 4 Regional Economic &amp; Spatial Strategies and Metropolitan Area Strategic Plan.pdf</w:t>
        </w:r>
      </w:hyperlink>
    </w:p>
    <w:p w:rsidR="007562C8" w:rsidRDefault="007562C8" w:rsidP="007562C8">
      <w:pPr>
        <w:spacing w:after="0" w:line="240" w:lineRule="auto"/>
        <w:ind w:left="720"/>
        <w:rPr>
          <w:rFonts w:cs="Tahoma"/>
          <w:b/>
          <w:sz w:val="20"/>
          <w:szCs w:val="20"/>
          <w:u w:val="single"/>
          <w:lang w:val="en-GB" w:eastAsia="en-GB"/>
        </w:rPr>
      </w:pPr>
    </w:p>
    <w:p w:rsidR="007562C8" w:rsidRDefault="007562C8" w:rsidP="007562C8">
      <w:pPr>
        <w:spacing w:after="0" w:line="240" w:lineRule="auto"/>
        <w:ind w:left="720"/>
        <w:rPr>
          <w:rFonts w:cs="Tahoma"/>
          <w:sz w:val="20"/>
          <w:szCs w:val="20"/>
          <w:lang w:val="en-GB" w:eastAsia="en-GB"/>
        </w:rPr>
      </w:pPr>
      <w:r>
        <w:rPr>
          <w:rFonts w:cs="Tahoma"/>
          <w:sz w:val="20"/>
          <w:szCs w:val="20"/>
          <w:lang w:val="en-GB" w:eastAsia="en-GB"/>
        </w:rPr>
        <w:t xml:space="preserve">Mr. Brian </w:t>
      </w:r>
      <w:proofErr w:type="spellStart"/>
      <w:r>
        <w:rPr>
          <w:rFonts w:cs="Tahoma"/>
          <w:sz w:val="20"/>
          <w:szCs w:val="20"/>
          <w:lang w:val="en-GB" w:eastAsia="en-GB"/>
        </w:rPr>
        <w:t>Keaney</w:t>
      </w:r>
      <w:proofErr w:type="spellEnd"/>
      <w:r w:rsidRPr="004626BF">
        <w:rPr>
          <w:rFonts w:cs="Tahoma"/>
          <w:sz w:val="20"/>
          <w:szCs w:val="20"/>
          <w:lang w:val="en-GB" w:eastAsia="en-GB"/>
        </w:rPr>
        <w:t xml:space="preserve">, Senior </w:t>
      </w:r>
      <w:r>
        <w:rPr>
          <w:rFonts w:cs="Tahoma"/>
          <w:sz w:val="20"/>
          <w:szCs w:val="20"/>
          <w:lang w:val="en-GB" w:eastAsia="en-GB"/>
        </w:rPr>
        <w:t>Planner</w:t>
      </w:r>
      <w:r w:rsidRPr="004626BF">
        <w:rPr>
          <w:rFonts w:cs="Tahoma"/>
          <w:sz w:val="20"/>
          <w:szCs w:val="20"/>
          <w:lang w:val="en-GB" w:eastAsia="en-GB"/>
        </w:rPr>
        <w:t xml:space="preserve"> presented the report.</w:t>
      </w:r>
    </w:p>
    <w:p w:rsidR="007562C8" w:rsidRDefault="007562C8" w:rsidP="007562C8">
      <w:pPr>
        <w:spacing w:after="0" w:line="240" w:lineRule="auto"/>
        <w:rPr>
          <w:rFonts w:cs="Tahoma"/>
          <w:sz w:val="20"/>
          <w:szCs w:val="20"/>
          <w:lang w:val="en-GB" w:eastAsia="en-GB"/>
        </w:rPr>
      </w:pPr>
    </w:p>
    <w:p w:rsidR="007562C8" w:rsidRDefault="007562C8" w:rsidP="007562C8">
      <w:pPr>
        <w:spacing w:after="0" w:line="240" w:lineRule="auto"/>
        <w:ind w:left="720"/>
        <w:rPr>
          <w:rFonts w:cs="Tahoma"/>
          <w:sz w:val="20"/>
          <w:szCs w:val="20"/>
          <w:lang w:val="en-GB" w:eastAsia="en-GB"/>
        </w:rPr>
      </w:pPr>
    </w:p>
    <w:p w:rsidR="007562C8" w:rsidRPr="001049FD" w:rsidRDefault="007562C8" w:rsidP="007562C8">
      <w:pPr>
        <w:spacing w:after="0" w:line="240" w:lineRule="auto"/>
        <w:ind w:left="720"/>
        <w:rPr>
          <w:rFonts w:cs="Tahoma"/>
          <w:sz w:val="20"/>
          <w:szCs w:val="20"/>
          <w:lang w:val="en-GB" w:eastAsia="en-GB"/>
        </w:rPr>
      </w:pPr>
      <w:r>
        <w:rPr>
          <w:rFonts w:cs="Tahoma"/>
          <w:sz w:val="20"/>
          <w:szCs w:val="20"/>
          <w:lang w:val="en-GB" w:eastAsia="en-GB"/>
        </w:rPr>
        <w:t xml:space="preserve">The report was </w:t>
      </w:r>
      <w:r w:rsidRPr="004626BF">
        <w:rPr>
          <w:rFonts w:cs="Tahoma"/>
          <w:b/>
          <w:sz w:val="20"/>
          <w:szCs w:val="20"/>
          <w:lang w:val="en-GB" w:eastAsia="en-GB"/>
        </w:rPr>
        <w:t>NOTED</w:t>
      </w:r>
    </w:p>
    <w:p w:rsidR="007562C8" w:rsidRPr="003668A0" w:rsidRDefault="002C02FD" w:rsidP="007562C8">
      <w:pPr>
        <w:spacing w:after="0" w:line="240" w:lineRule="auto"/>
        <w:rPr>
          <w:rFonts w:cs="Tahoma"/>
          <w:b/>
          <w:sz w:val="20"/>
          <w:szCs w:val="20"/>
          <w:lang w:val="en-GB" w:eastAsia="en-GB"/>
        </w:rPr>
      </w:pPr>
      <w:hyperlink r:id="rId15" w:history="1">
        <w:r w:rsidR="007562C8" w:rsidRPr="004626BF">
          <w:rPr>
            <w:rStyle w:val="Hyperlink"/>
          </w:rPr>
          <w:t xml:space="preserve"> </w:t>
        </w:r>
      </w:hyperlink>
      <w:r w:rsidR="007562C8">
        <w:rPr>
          <w:rStyle w:val="Hyperlink"/>
        </w:rPr>
        <w:t xml:space="preserve"> </w:t>
      </w:r>
    </w:p>
    <w:p w:rsidR="007562C8" w:rsidRDefault="007562C8" w:rsidP="007562C8">
      <w:pPr>
        <w:spacing w:after="0" w:line="240" w:lineRule="auto"/>
        <w:ind w:firstLine="720"/>
        <w:jc w:val="both"/>
        <w:rPr>
          <w:rFonts w:cs="Tahoma"/>
          <w:b/>
          <w:sz w:val="20"/>
          <w:szCs w:val="20"/>
          <w:lang w:val="en-GB" w:eastAsia="en-GB"/>
        </w:rPr>
      </w:pPr>
      <w:r>
        <w:rPr>
          <w:rFonts w:cs="Tahoma"/>
          <w:b/>
          <w:sz w:val="20"/>
          <w:szCs w:val="20"/>
          <w:lang w:val="en-GB" w:eastAsia="en-GB"/>
        </w:rPr>
        <w:t>T</w:t>
      </w:r>
      <w:r w:rsidRPr="003668A0">
        <w:rPr>
          <w:rFonts w:cs="Tahoma"/>
          <w:b/>
          <w:sz w:val="20"/>
          <w:szCs w:val="20"/>
          <w:lang w:val="en-GB" w:eastAsia="en-GB"/>
        </w:rPr>
        <w:t xml:space="preserve">he meeting concluded at </w:t>
      </w:r>
      <w:r>
        <w:rPr>
          <w:rFonts w:cs="Tahoma"/>
          <w:b/>
          <w:sz w:val="20"/>
          <w:szCs w:val="20"/>
          <w:lang w:val="en-GB" w:eastAsia="en-GB"/>
        </w:rPr>
        <w:t>7.45 p</w:t>
      </w:r>
      <w:r w:rsidRPr="003668A0">
        <w:rPr>
          <w:rFonts w:cs="Tahoma"/>
          <w:b/>
          <w:sz w:val="20"/>
          <w:szCs w:val="20"/>
          <w:lang w:val="en-GB" w:eastAsia="en-GB"/>
        </w:rPr>
        <w:t>.m.</w:t>
      </w:r>
    </w:p>
    <w:p w:rsidR="007562C8" w:rsidRPr="007562C8" w:rsidRDefault="007562C8" w:rsidP="007562C8">
      <w:pPr>
        <w:rPr>
          <w:rFonts w:ascii="Times New Roman" w:hAnsi="Times New Roman" w:cs="Times New Roman"/>
          <w:sz w:val="24"/>
          <w:szCs w:val="24"/>
        </w:rPr>
      </w:pPr>
    </w:p>
    <w:p w:rsidR="007562C8" w:rsidRPr="007562C8" w:rsidRDefault="009D655C" w:rsidP="007562C8">
      <w:pPr>
        <w:ind w:left="720"/>
        <w:rPr>
          <w:rFonts w:ascii="Times New Roman" w:hAnsi="Times New Roman" w:cs="Times New Roman"/>
          <w:sz w:val="24"/>
          <w:szCs w:val="24"/>
        </w:rPr>
      </w:pPr>
      <w:r w:rsidRPr="00F616F9">
        <w:rPr>
          <w:rFonts w:ascii="Times New Roman" w:hAnsi="Times New Roman" w:cs="Times New Roman"/>
          <w:sz w:val="24"/>
          <w:szCs w:val="24"/>
        </w:rPr>
        <w:t>(</w:t>
      </w:r>
      <w:r w:rsidR="007562C8">
        <w:rPr>
          <w:rFonts w:ascii="Times New Roman" w:hAnsi="Times New Roman" w:cs="Times New Roman"/>
          <w:sz w:val="24"/>
          <w:szCs w:val="24"/>
        </w:rPr>
        <w:t>ii)</w:t>
      </w:r>
      <w:r w:rsidRPr="00F616F9">
        <w:rPr>
          <w:rFonts w:ascii="Times New Roman" w:hAnsi="Times New Roman" w:cs="Times New Roman"/>
          <w:sz w:val="24"/>
          <w:szCs w:val="24"/>
        </w:rPr>
        <w:t xml:space="preserve"> Report of Meeting - 14th March 2019</w:t>
      </w:r>
    </w:p>
    <w:p w:rsidR="007562C8" w:rsidRDefault="007562C8" w:rsidP="007562C8">
      <w:pPr>
        <w:spacing w:after="0" w:line="240" w:lineRule="auto"/>
        <w:jc w:val="center"/>
        <w:rPr>
          <w:rFonts w:eastAsia="Times New Roman" w:cs="Times New Roman"/>
          <w:b/>
          <w:sz w:val="20"/>
          <w:szCs w:val="20"/>
          <w:lang w:val="en-GB" w:eastAsia="en-GB"/>
        </w:rPr>
      </w:pPr>
    </w:p>
    <w:p w:rsidR="007562C8" w:rsidRPr="007562C8" w:rsidRDefault="007562C8" w:rsidP="007562C8">
      <w:pPr>
        <w:spacing w:after="0" w:line="240" w:lineRule="auto"/>
        <w:ind w:left="720"/>
        <w:jc w:val="center"/>
        <w:rPr>
          <w:rFonts w:ascii="Tahoma" w:eastAsia="Times New Roman" w:hAnsi="Tahoma" w:cs="Tahoma"/>
          <w:b/>
          <w:sz w:val="20"/>
          <w:szCs w:val="20"/>
          <w:u w:val="single"/>
          <w:lang w:val="en-GB" w:eastAsia="en-GB"/>
        </w:rPr>
      </w:pPr>
      <w:r w:rsidRPr="007562C8">
        <w:rPr>
          <w:rFonts w:ascii="Tahoma" w:eastAsia="Times New Roman" w:hAnsi="Tahoma" w:cs="Tahoma"/>
          <w:b/>
          <w:sz w:val="20"/>
          <w:szCs w:val="20"/>
          <w:u w:val="single"/>
          <w:lang w:val="en-GB" w:eastAsia="en-GB"/>
        </w:rPr>
        <w:t>MEETING OF LAND USE, PLANNING AND TRANSPORTATION</w:t>
      </w:r>
      <w:r w:rsidRPr="007562C8">
        <w:rPr>
          <w:rFonts w:ascii="Tahoma" w:eastAsia="Times New Roman" w:hAnsi="Tahoma" w:cs="Tahoma"/>
          <w:b/>
          <w:sz w:val="20"/>
          <w:szCs w:val="20"/>
          <w:u w:val="single"/>
          <w:lang w:val="en-GB" w:eastAsia="en-GB"/>
        </w:rPr>
        <w:br/>
        <w:t>STRATEGIC POLICY COMMITTEE</w:t>
      </w:r>
    </w:p>
    <w:p w:rsidR="007562C8" w:rsidRPr="007562C8" w:rsidRDefault="007562C8" w:rsidP="007562C8">
      <w:pPr>
        <w:spacing w:after="0" w:line="240" w:lineRule="auto"/>
        <w:ind w:left="720"/>
        <w:jc w:val="center"/>
        <w:rPr>
          <w:rFonts w:ascii="Tahoma" w:eastAsia="Times New Roman" w:hAnsi="Tahoma" w:cs="Tahoma"/>
          <w:b/>
          <w:sz w:val="20"/>
          <w:szCs w:val="20"/>
          <w:u w:val="single"/>
          <w:lang w:val="en-GB" w:eastAsia="en-GB"/>
        </w:rPr>
      </w:pPr>
    </w:p>
    <w:p w:rsidR="007562C8" w:rsidRPr="007562C8" w:rsidRDefault="007562C8" w:rsidP="007562C8">
      <w:pPr>
        <w:spacing w:after="0" w:line="240" w:lineRule="auto"/>
        <w:ind w:left="720"/>
        <w:jc w:val="center"/>
        <w:rPr>
          <w:rFonts w:ascii="Tahoma" w:eastAsia="Times New Roman" w:hAnsi="Tahoma" w:cs="Tahoma"/>
          <w:b/>
          <w:sz w:val="20"/>
          <w:szCs w:val="20"/>
          <w:u w:val="single"/>
          <w:lang w:val="en-GB" w:eastAsia="en-GB"/>
        </w:rPr>
      </w:pPr>
      <w:r w:rsidRPr="007562C8">
        <w:rPr>
          <w:rFonts w:ascii="Tahoma" w:eastAsia="Times New Roman" w:hAnsi="Tahoma" w:cs="Tahoma"/>
          <w:b/>
          <w:sz w:val="20"/>
          <w:szCs w:val="20"/>
          <w:u w:val="single"/>
          <w:lang w:val="en-GB" w:eastAsia="en-GB"/>
        </w:rPr>
        <w:t>HELD ON THURSDAY 14</w:t>
      </w:r>
      <w:r w:rsidRPr="007562C8">
        <w:rPr>
          <w:rFonts w:ascii="Tahoma" w:eastAsia="Times New Roman" w:hAnsi="Tahoma" w:cs="Tahoma"/>
          <w:b/>
          <w:sz w:val="20"/>
          <w:szCs w:val="20"/>
          <w:u w:val="single"/>
          <w:vertAlign w:val="superscript"/>
          <w:lang w:val="en-GB" w:eastAsia="en-GB"/>
        </w:rPr>
        <w:t>th</w:t>
      </w:r>
      <w:r w:rsidRPr="007562C8">
        <w:rPr>
          <w:rFonts w:ascii="Tahoma" w:eastAsia="Times New Roman" w:hAnsi="Tahoma" w:cs="Tahoma"/>
          <w:b/>
          <w:sz w:val="20"/>
          <w:szCs w:val="20"/>
          <w:u w:val="single"/>
          <w:lang w:val="en-GB" w:eastAsia="en-GB"/>
        </w:rPr>
        <w:t xml:space="preserve"> </w:t>
      </w:r>
      <w:proofErr w:type="gramStart"/>
      <w:r w:rsidRPr="007562C8">
        <w:rPr>
          <w:rFonts w:ascii="Tahoma" w:eastAsia="Times New Roman" w:hAnsi="Tahoma" w:cs="Tahoma"/>
          <w:b/>
          <w:sz w:val="20"/>
          <w:szCs w:val="20"/>
          <w:u w:val="single"/>
          <w:lang w:val="en-GB" w:eastAsia="en-GB"/>
        </w:rPr>
        <w:t>March,</w:t>
      </w:r>
      <w:proofErr w:type="gramEnd"/>
      <w:r w:rsidRPr="007562C8">
        <w:rPr>
          <w:rFonts w:ascii="Tahoma" w:eastAsia="Times New Roman" w:hAnsi="Tahoma" w:cs="Tahoma"/>
          <w:b/>
          <w:sz w:val="20"/>
          <w:szCs w:val="20"/>
          <w:u w:val="single"/>
          <w:lang w:val="en-GB" w:eastAsia="en-GB"/>
        </w:rPr>
        <w:t xml:space="preserve"> 2019</w:t>
      </w:r>
    </w:p>
    <w:p w:rsidR="007562C8" w:rsidRPr="007562C8" w:rsidRDefault="007562C8" w:rsidP="007562C8">
      <w:pPr>
        <w:spacing w:after="0" w:line="240" w:lineRule="auto"/>
        <w:ind w:left="720"/>
        <w:jc w:val="center"/>
        <w:rPr>
          <w:rFonts w:ascii="Tahoma" w:eastAsia="Times New Roman" w:hAnsi="Tahoma" w:cs="Tahoma"/>
          <w:b/>
          <w:sz w:val="20"/>
          <w:szCs w:val="20"/>
          <w:lang w:val="en-GB" w:eastAsia="en-GB"/>
        </w:rPr>
      </w:pPr>
    </w:p>
    <w:p w:rsidR="007562C8" w:rsidRPr="007562C8" w:rsidRDefault="007562C8" w:rsidP="007562C8">
      <w:pPr>
        <w:spacing w:after="0" w:line="240" w:lineRule="auto"/>
        <w:ind w:left="720"/>
        <w:jc w:val="center"/>
        <w:rPr>
          <w:rFonts w:ascii="Tahoma" w:eastAsia="Times New Roman" w:hAnsi="Tahoma" w:cs="Tahoma"/>
          <w:b/>
          <w:sz w:val="20"/>
          <w:szCs w:val="20"/>
          <w:lang w:val="en-GB" w:eastAsia="en-GB"/>
        </w:rPr>
      </w:pPr>
    </w:p>
    <w:p w:rsidR="007562C8" w:rsidRPr="007562C8" w:rsidRDefault="007562C8" w:rsidP="007562C8">
      <w:pPr>
        <w:spacing w:after="0" w:line="240" w:lineRule="auto"/>
        <w:ind w:left="720"/>
        <w:rPr>
          <w:rFonts w:ascii="Tahoma" w:eastAsia="Times New Roman" w:hAnsi="Tahoma" w:cs="Tahoma"/>
          <w:b/>
          <w:sz w:val="20"/>
          <w:szCs w:val="20"/>
          <w:lang w:val="en-GB" w:eastAsia="en-GB"/>
        </w:rPr>
      </w:pPr>
      <w:r w:rsidRPr="007562C8">
        <w:rPr>
          <w:rFonts w:ascii="Tahoma" w:eastAsia="Times New Roman" w:hAnsi="Tahoma" w:cs="Tahoma"/>
          <w:b/>
          <w:sz w:val="20"/>
          <w:szCs w:val="20"/>
          <w:lang w:val="en-GB" w:eastAsia="en-GB"/>
        </w:rPr>
        <w:t>PRESENT:</w:t>
      </w:r>
    </w:p>
    <w:p w:rsidR="007562C8" w:rsidRPr="007562C8" w:rsidRDefault="007562C8" w:rsidP="007562C8">
      <w:pPr>
        <w:spacing w:after="0" w:line="240" w:lineRule="auto"/>
        <w:ind w:left="720"/>
        <w:rPr>
          <w:rFonts w:ascii="Tahoma" w:eastAsia="Times New Roman" w:hAnsi="Tahoma" w:cs="Tahoma"/>
          <w:b/>
          <w:sz w:val="20"/>
          <w:szCs w:val="20"/>
          <w:lang w:val="en-GB" w:eastAsia="en-GB"/>
        </w:rPr>
      </w:pPr>
    </w:p>
    <w:tbl>
      <w:tblPr>
        <w:tblStyle w:val="TableGrid1"/>
        <w:tblW w:w="0" w:type="auto"/>
        <w:tblInd w:w="720" w:type="dxa"/>
        <w:tblLook w:val="04A0" w:firstRow="1" w:lastRow="0" w:firstColumn="1" w:lastColumn="0" w:noHBand="0" w:noVBand="1"/>
      </w:tblPr>
      <w:tblGrid>
        <w:gridCol w:w="2765"/>
        <w:gridCol w:w="2765"/>
        <w:gridCol w:w="2766"/>
      </w:tblGrid>
      <w:tr w:rsidR="007562C8" w:rsidRPr="007562C8" w:rsidTr="007562C8">
        <w:tc>
          <w:tcPr>
            <w:tcW w:w="2765"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eastAsiaTheme="minorHAnsi" w:hAnsi="Tahoma" w:cs="Tahoma"/>
                <w:b/>
                <w:lang w:val="en-GB" w:eastAsia="en-GB"/>
              </w:rPr>
            </w:pPr>
            <w:r w:rsidRPr="007562C8">
              <w:rPr>
                <w:rFonts w:ascii="Tahoma" w:hAnsi="Tahoma" w:cs="Tahoma"/>
                <w:b/>
                <w:lang w:val="en-GB" w:eastAsia="en-GB"/>
              </w:rPr>
              <w:t xml:space="preserve">Members </w:t>
            </w:r>
          </w:p>
        </w:tc>
        <w:tc>
          <w:tcPr>
            <w:tcW w:w="5531" w:type="dxa"/>
            <w:gridSpan w:val="2"/>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b/>
                <w:lang w:val="en-GB" w:eastAsia="en-GB"/>
              </w:rPr>
            </w:pPr>
            <w:r w:rsidRPr="007562C8">
              <w:rPr>
                <w:rFonts w:ascii="Tahoma" w:hAnsi="Tahoma" w:cs="Tahoma"/>
                <w:b/>
                <w:lang w:val="en-GB" w:eastAsia="en-GB"/>
              </w:rPr>
              <w:t xml:space="preserve">Council Officials </w:t>
            </w:r>
          </w:p>
        </w:tc>
      </w:tr>
      <w:tr w:rsidR="007562C8" w:rsidRPr="007562C8" w:rsidTr="007562C8">
        <w:tc>
          <w:tcPr>
            <w:tcW w:w="2765"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Cllr Brian Lawlor (Chair)</w:t>
            </w:r>
          </w:p>
        </w:tc>
        <w:tc>
          <w:tcPr>
            <w:tcW w:w="2765"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Mick Mulhern</w:t>
            </w:r>
          </w:p>
        </w:tc>
        <w:tc>
          <w:tcPr>
            <w:tcW w:w="2766"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Director of Services</w:t>
            </w:r>
          </w:p>
        </w:tc>
      </w:tr>
      <w:tr w:rsidR="007562C8" w:rsidRPr="007562C8" w:rsidTr="007562C8">
        <w:tc>
          <w:tcPr>
            <w:tcW w:w="2765"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rPr>
              <w:t>Cllr. Mick Murphy</w:t>
            </w:r>
          </w:p>
        </w:tc>
        <w:tc>
          <w:tcPr>
            <w:tcW w:w="2765"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 xml:space="preserve">Jason </w:t>
            </w:r>
            <w:proofErr w:type="spellStart"/>
            <w:r w:rsidRPr="007562C8">
              <w:rPr>
                <w:rFonts w:ascii="Tahoma" w:hAnsi="Tahoma" w:cs="Tahoma"/>
                <w:lang w:val="en-GB" w:eastAsia="en-GB"/>
              </w:rPr>
              <w:t>Frehill</w:t>
            </w:r>
            <w:proofErr w:type="spellEnd"/>
          </w:p>
        </w:tc>
        <w:tc>
          <w:tcPr>
            <w:tcW w:w="2766"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Senior Planner</w:t>
            </w:r>
          </w:p>
        </w:tc>
      </w:tr>
      <w:tr w:rsidR="007562C8" w:rsidRPr="007562C8" w:rsidTr="007562C8">
        <w:tc>
          <w:tcPr>
            <w:tcW w:w="2765"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rPr>
              <w:t>Cllr. Liona O’Toole</w:t>
            </w:r>
          </w:p>
        </w:tc>
        <w:tc>
          <w:tcPr>
            <w:tcW w:w="2765"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Siobhan Duff</w:t>
            </w:r>
          </w:p>
        </w:tc>
        <w:tc>
          <w:tcPr>
            <w:tcW w:w="2766"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Senior Executive Planner</w:t>
            </w:r>
          </w:p>
        </w:tc>
      </w:tr>
      <w:tr w:rsidR="007562C8" w:rsidRPr="007562C8" w:rsidTr="007562C8">
        <w:tc>
          <w:tcPr>
            <w:tcW w:w="2765"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 xml:space="preserve">Cllr. Paul </w:t>
            </w:r>
            <w:proofErr w:type="spellStart"/>
            <w:r w:rsidRPr="007562C8">
              <w:rPr>
                <w:rFonts w:ascii="Tahoma" w:hAnsi="Tahoma" w:cs="Tahoma"/>
                <w:lang w:val="en-GB" w:eastAsia="en-GB"/>
              </w:rPr>
              <w:t>Gogarty</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Sheila Kelly</w:t>
            </w:r>
          </w:p>
        </w:tc>
        <w:tc>
          <w:tcPr>
            <w:tcW w:w="2766"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Administrative Officer</w:t>
            </w:r>
          </w:p>
        </w:tc>
      </w:tr>
      <w:tr w:rsidR="007562C8" w:rsidRPr="007562C8" w:rsidTr="007562C8">
        <w:tc>
          <w:tcPr>
            <w:tcW w:w="2765"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 xml:space="preserve">Cllr Paula Donovan </w:t>
            </w:r>
          </w:p>
        </w:tc>
        <w:tc>
          <w:tcPr>
            <w:tcW w:w="2765"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 xml:space="preserve"> </w:t>
            </w:r>
          </w:p>
        </w:tc>
        <w:tc>
          <w:tcPr>
            <w:tcW w:w="2766"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 xml:space="preserve"> </w:t>
            </w:r>
          </w:p>
        </w:tc>
      </w:tr>
      <w:tr w:rsidR="007562C8" w:rsidRPr="007562C8" w:rsidTr="007562C8">
        <w:tc>
          <w:tcPr>
            <w:tcW w:w="2765"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 xml:space="preserve"> </w:t>
            </w:r>
          </w:p>
        </w:tc>
        <w:tc>
          <w:tcPr>
            <w:tcW w:w="2765"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 xml:space="preserve"> </w:t>
            </w:r>
          </w:p>
        </w:tc>
        <w:tc>
          <w:tcPr>
            <w:tcW w:w="2766" w:type="dxa"/>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 xml:space="preserve"> </w:t>
            </w:r>
          </w:p>
        </w:tc>
      </w:tr>
      <w:tr w:rsidR="007562C8" w:rsidRPr="007562C8" w:rsidTr="007562C8">
        <w:tc>
          <w:tcPr>
            <w:tcW w:w="8296" w:type="dxa"/>
            <w:gridSpan w:val="3"/>
            <w:tcBorders>
              <w:top w:val="single" w:sz="4" w:space="0" w:color="auto"/>
              <w:left w:val="single" w:sz="4" w:space="0" w:color="auto"/>
              <w:bottom w:val="single" w:sz="4" w:space="0" w:color="auto"/>
              <w:right w:val="single" w:sz="4" w:space="0" w:color="auto"/>
            </w:tcBorders>
          </w:tcPr>
          <w:p w:rsidR="007562C8" w:rsidRPr="007562C8" w:rsidRDefault="007562C8" w:rsidP="00447569">
            <w:pPr>
              <w:rPr>
                <w:rFonts w:ascii="Tahoma" w:hAnsi="Tahoma" w:cs="Tahoma"/>
                <w:lang w:val="en-GB" w:eastAsia="en-GB"/>
              </w:rPr>
            </w:pPr>
          </w:p>
        </w:tc>
      </w:tr>
      <w:tr w:rsidR="007562C8" w:rsidRPr="007562C8" w:rsidTr="007562C8">
        <w:tc>
          <w:tcPr>
            <w:tcW w:w="8296" w:type="dxa"/>
            <w:gridSpan w:val="3"/>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b/>
                <w:lang w:val="en-GB" w:eastAsia="en-GB"/>
              </w:rPr>
            </w:pPr>
            <w:r w:rsidRPr="007562C8">
              <w:rPr>
                <w:rFonts w:ascii="Tahoma" w:hAnsi="Tahoma" w:cs="Tahoma"/>
                <w:b/>
                <w:lang w:val="en-GB" w:eastAsia="en-GB"/>
              </w:rPr>
              <w:t>Non-Elected Members:</w:t>
            </w:r>
          </w:p>
        </w:tc>
      </w:tr>
      <w:tr w:rsidR="007562C8" w:rsidRPr="007562C8" w:rsidTr="007562C8">
        <w:tc>
          <w:tcPr>
            <w:tcW w:w="8296" w:type="dxa"/>
            <w:gridSpan w:val="3"/>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 xml:space="preserve"> </w:t>
            </w:r>
          </w:p>
        </w:tc>
      </w:tr>
      <w:tr w:rsidR="007562C8" w:rsidRPr="007562C8" w:rsidTr="007562C8">
        <w:tc>
          <w:tcPr>
            <w:tcW w:w="8296" w:type="dxa"/>
            <w:gridSpan w:val="3"/>
            <w:tcBorders>
              <w:top w:val="single" w:sz="4" w:space="0" w:color="auto"/>
              <w:left w:val="single" w:sz="4" w:space="0" w:color="auto"/>
              <w:bottom w:val="single" w:sz="4" w:space="0" w:color="auto"/>
              <w:right w:val="single" w:sz="4" w:space="0" w:color="auto"/>
            </w:tcBorders>
            <w:hideMark/>
          </w:tcPr>
          <w:p w:rsidR="007562C8" w:rsidRPr="007562C8" w:rsidRDefault="007562C8" w:rsidP="00447569">
            <w:pPr>
              <w:rPr>
                <w:rFonts w:ascii="Tahoma" w:hAnsi="Tahoma" w:cs="Tahoma"/>
                <w:lang w:val="en-GB" w:eastAsia="en-GB"/>
              </w:rPr>
            </w:pPr>
            <w:r w:rsidRPr="007562C8">
              <w:rPr>
                <w:rFonts w:ascii="Tahoma" w:hAnsi="Tahoma" w:cs="Tahoma"/>
                <w:lang w:val="en-GB" w:eastAsia="en-GB"/>
              </w:rPr>
              <w:t xml:space="preserve"> </w:t>
            </w:r>
          </w:p>
        </w:tc>
      </w:tr>
    </w:tbl>
    <w:p w:rsidR="007562C8" w:rsidRPr="007562C8" w:rsidRDefault="007562C8" w:rsidP="007562C8">
      <w:pPr>
        <w:ind w:left="720"/>
        <w:rPr>
          <w:rFonts w:ascii="Tahoma" w:eastAsiaTheme="minorHAnsi" w:hAnsi="Tahoma" w:cs="Tahoma"/>
          <w:b/>
          <w:sz w:val="20"/>
          <w:szCs w:val="20"/>
          <w:lang w:eastAsia="en-US"/>
        </w:rPr>
      </w:pPr>
    </w:p>
    <w:p w:rsidR="007562C8" w:rsidRPr="007562C8" w:rsidRDefault="007562C8" w:rsidP="007562C8">
      <w:pPr>
        <w:ind w:left="720"/>
        <w:rPr>
          <w:rFonts w:ascii="Tahoma" w:hAnsi="Tahoma" w:cs="Tahoma"/>
          <w:b/>
          <w:sz w:val="20"/>
          <w:szCs w:val="20"/>
        </w:rPr>
      </w:pPr>
      <w:r w:rsidRPr="007562C8">
        <w:rPr>
          <w:rFonts w:ascii="Tahoma" w:hAnsi="Tahoma" w:cs="Tahoma"/>
          <w:b/>
          <w:sz w:val="20"/>
          <w:szCs w:val="20"/>
        </w:rPr>
        <w:t>Apologies:  Niall Durkan</w:t>
      </w:r>
    </w:p>
    <w:p w:rsidR="007562C8" w:rsidRPr="007562C8" w:rsidRDefault="007562C8" w:rsidP="007562C8">
      <w:pPr>
        <w:tabs>
          <w:tab w:val="left" w:pos="0"/>
          <w:tab w:val="left" w:pos="180"/>
          <w:tab w:val="left" w:pos="720"/>
        </w:tabs>
        <w:ind w:left="720"/>
        <w:rPr>
          <w:rFonts w:ascii="Tahoma" w:eastAsia="Times New Roman" w:hAnsi="Tahoma" w:cs="Tahoma"/>
          <w:b/>
          <w:sz w:val="20"/>
          <w:szCs w:val="20"/>
          <w:lang w:val="en-GB" w:eastAsia="en-GB"/>
        </w:rPr>
      </w:pPr>
      <w:proofErr w:type="gramStart"/>
      <w:r w:rsidRPr="007562C8">
        <w:rPr>
          <w:rFonts w:ascii="Tahoma" w:eastAsia="Times New Roman" w:hAnsi="Tahoma" w:cs="Tahoma"/>
          <w:b/>
          <w:sz w:val="20"/>
          <w:szCs w:val="20"/>
          <w:lang w:val="en-GB" w:eastAsia="en-GB"/>
        </w:rPr>
        <w:t>An</w:t>
      </w:r>
      <w:proofErr w:type="gramEnd"/>
      <w:r w:rsidRPr="007562C8">
        <w:rPr>
          <w:rFonts w:ascii="Tahoma" w:eastAsia="Times New Roman" w:hAnsi="Tahoma" w:cs="Tahoma"/>
          <w:b/>
          <w:sz w:val="20"/>
          <w:szCs w:val="20"/>
          <w:lang w:val="en-GB" w:eastAsia="en-GB"/>
        </w:rPr>
        <w:t xml:space="preserve"> </w:t>
      </w:r>
      <w:proofErr w:type="spellStart"/>
      <w:r w:rsidRPr="007562C8">
        <w:rPr>
          <w:rFonts w:ascii="Tahoma" w:eastAsia="Times New Roman" w:hAnsi="Tahoma" w:cs="Tahoma"/>
          <w:b/>
          <w:sz w:val="20"/>
          <w:szCs w:val="20"/>
          <w:lang w:val="en-GB" w:eastAsia="en-GB"/>
        </w:rPr>
        <w:t>Cathaoirleach</w:t>
      </w:r>
      <w:proofErr w:type="spellEnd"/>
      <w:r w:rsidRPr="007562C8">
        <w:rPr>
          <w:rFonts w:ascii="Tahoma" w:eastAsia="Times New Roman" w:hAnsi="Tahoma" w:cs="Tahoma"/>
          <w:b/>
          <w:sz w:val="20"/>
          <w:szCs w:val="20"/>
          <w:lang w:val="en-GB" w:eastAsia="en-GB"/>
        </w:rPr>
        <w:t>, Councillor Brian Lawlor presided.</w:t>
      </w:r>
    </w:p>
    <w:p w:rsidR="007562C8" w:rsidRPr="007562C8" w:rsidRDefault="007562C8" w:rsidP="007562C8">
      <w:pPr>
        <w:ind w:left="720"/>
        <w:rPr>
          <w:rFonts w:ascii="Tahoma" w:hAnsi="Tahoma" w:cs="Tahoma"/>
          <w:sz w:val="20"/>
          <w:szCs w:val="20"/>
        </w:rPr>
      </w:pPr>
    </w:p>
    <w:p w:rsidR="007562C8" w:rsidRPr="007562C8" w:rsidRDefault="007562C8" w:rsidP="007562C8">
      <w:pPr>
        <w:pStyle w:val="Heading3"/>
        <w:ind w:left="720"/>
        <w:rPr>
          <w:rFonts w:ascii="Tahoma" w:hAnsi="Tahoma" w:cs="Tahoma"/>
          <w:b/>
          <w:sz w:val="20"/>
          <w:szCs w:val="20"/>
          <w:u w:val="single"/>
        </w:rPr>
      </w:pPr>
      <w:r w:rsidRPr="007562C8">
        <w:rPr>
          <w:rFonts w:ascii="Tahoma" w:hAnsi="Tahoma" w:cs="Tahoma"/>
          <w:b/>
          <w:sz w:val="20"/>
          <w:szCs w:val="20"/>
          <w:u w:val="single"/>
        </w:rPr>
        <w:t>H1/0319 Item ID:61557- Minutes of SPC held 6</w:t>
      </w:r>
      <w:r w:rsidRPr="007562C8">
        <w:rPr>
          <w:rFonts w:ascii="Tahoma" w:hAnsi="Tahoma" w:cs="Tahoma"/>
          <w:b/>
          <w:sz w:val="20"/>
          <w:szCs w:val="20"/>
          <w:u w:val="single"/>
          <w:vertAlign w:val="superscript"/>
        </w:rPr>
        <w:t>th</w:t>
      </w:r>
      <w:r w:rsidRPr="007562C8">
        <w:rPr>
          <w:rFonts w:ascii="Tahoma" w:hAnsi="Tahoma" w:cs="Tahoma"/>
          <w:b/>
          <w:sz w:val="20"/>
          <w:szCs w:val="20"/>
          <w:u w:val="single"/>
        </w:rPr>
        <w:t xml:space="preserve"> </w:t>
      </w:r>
      <w:proofErr w:type="gramStart"/>
      <w:r w:rsidRPr="007562C8">
        <w:rPr>
          <w:rFonts w:ascii="Tahoma" w:hAnsi="Tahoma" w:cs="Tahoma"/>
          <w:b/>
          <w:sz w:val="20"/>
          <w:szCs w:val="20"/>
          <w:u w:val="single"/>
        </w:rPr>
        <w:t>December,</w:t>
      </w:r>
      <w:proofErr w:type="gramEnd"/>
      <w:r w:rsidRPr="007562C8">
        <w:rPr>
          <w:rFonts w:ascii="Tahoma" w:hAnsi="Tahoma" w:cs="Tahoma"/>
          <w:b/>
          <w:sz w:val="20"/>
          <w:szCs w:val="20"/>
          <w:u w:val="single"/>
        </w:rPr>
        <w:t xml:space="preserve"> 2018</w:t>
      </w:r>
    </w:p>
    <w:p w:rsidR="007562C8" w:rsidRPr="007562C8" w:rsidRDefault="007562C8" w:rsidP="007562C8">
      <w:pPr>
        <w:pStyle w:val="Heading3"/>
        <w:ind w:left="720"/>
        <w:rPr>
          <w:rFonts w:ascii="Tahoma" w:hAnsi="Tahoma" w:cs="Tahoma"/>
          <w:b/>
          <w:sz w:val="20"/>
          <w:szCs w:val="20"/>
          <w:u w:val="single"/>
        </w:rPr>
      </w:pPr>
    </w:p>
    <w:p w:rsidR="007562C8" w:rsidRPr="007562C8" w:rsidRDefault="002C02FD" w:rsidP="007562C8">
      <w:pPr>
        <w:ind w:left="720"/>
        <w:rPr>
          <w:rFonts w:ascii="Tahoma" w:hAnsi="Tahoma" w:cs="Tahoma"/>
          <w:sz w:val="20"/>
          <w:szCs w:val="20"/>
        </w:rPr>
      </w:pPr>
      <w:hyperlink r:id="rId16" w:history="1">
        <w:r w:rsidR="007562C8" w:rsidRPr="007562C8">
          <w:rPr>
            <w:rStyle w:val="Hyperlink"/>
            <w:rFonts w:ascii="Tahoma" w:hAnsi="Tahoma" w:cs="Tahoma"/>
            <w:sz w:val="20"/>
            <w:szCs w:val="20"/>
          </w:rPr>
          <w:t>Minutes of Meeting of 6th December, 2018.doc</w:t>
        </w:r>
      </w:hyperlink>
    </w:p>
    <w:p w:rsidR="007562C8" w:rsidRPr="007562C8" w:rsidRDefault="007562C8" w:rsidP="007562C8">
      <w:pPr>
        <w:ind w:left="720"/>
        <w:rPr>
          <w:rFonts w:ascii="Tahoma" w:hAnsi="Tahoma" w:cs="Tahoma"/>
          <w:sz w:val="20"/>
          <w:szCs w:val="20"/>
        </w:rPr>
      </w:pPr>
      <w:r w:rsidRPr="007562C8">
        <w:rPr>
          <w:rFonts w:ascii="Tahoma" w:hAnsi="Tahoma" w:cs="Tahoma"/>
          <w:sz w:val="20"/>
          <w:szCs w:val="20"/>
        </w:rPr>
        <w:lastRenderedPageBreak/>
        <w:t xml:space="preserve">Minutes of Land Use Planning &amp; Transportation SPC 6th December 2018 were proposed by Cllr. Paul </w:t>
      </w:r>
      <w:proofErr w:type="spellStart"/>
      <w:r w:rsidRPr="007562C8">
        <w:rPr>
          <w:rFonts w:ascii="Tahoma" w:hAnsi="Tahoma" w:cs="Tahoma"/>
          <w:sz w:val="20"/>
          <w:szCs w:val="20"/>
        </w:rPr>
        <w:t>Gogarty</w:t>
      </w:r>
      <w:proofErr w:type="spellEnd"/>
      <w:r w:rsidRPr="007562C8">
        <w:rPr>
          <w:rFonts w:ascii="Tahoma" w:hAnsi="Tahoma" w:cs="Tahoma"/>
          <w:sz w:val="20"/>
          <w:szCs w:val="20"/>
        </w:rPr>
        <w:t xml:space="preserve"> and seconded by Councillor Ruth Nolan and </w:t>
      </w:r>
      <w:r w:rsidRPr="007562C8">
        <w:rPr>
          <w:rFonts w:ascii="Tahoma" w:hAnsi="Tahoma" w:cs="Tahoma"/>
          <w:b/>
          <w:sz w:val="20"/>
          <w:szCs w:val="20"/>
        </w:rPr>
        <w:t>AGREED</w:t>
      </w:r>
    </w:p>
    <w:p w:rsidR="007562C8" w:rsidRPr="007562C8" w:rsidRDefault="007562C8" w:rsidP="007562C8">
      <w:pPr>
        <w:pStyle w:val="Heading3"/>
        <w:ind w:left="720"/>
        <w:rPr>
          <w:rFonts w:ascii="Tahoma" w:hAnsi="Tahoma" w:cs="Tahoma"/>
          <w:b/>
          <w:sz w:val="20"/>
          <w:szCs w:val="20"/>
          <w:u w:val="single"/>
        </w:rPr>
      </w:pPr>
      <w:r w:rsidRPr="007562C8">
        <w:rPr>
          <w:rFonts w:ascii="Tahoma" w:hAnsi="Tahoma" w:cs="Tahoma"/>
          <w:b/>
          <w:sz w:val="20"/>
          <w:szCs w:val="20"/>
          <w:u w:val="single"/>
        </w:rPr>
        <w:t>H2/0319 Item ID:</w:t>
      </w:r>
      <w:proofErr w:type="gramStart"/>
      <w:r w:rsidRPr="007562C8">
        <w:rPr>
          <w:rFonts w:ascii="Tahoma" w:hAnsi="Tahoma" w:cs="Tahoma"/>
          <w:b/>
          <w:sz w:val="20"/>
          <w:szCs w:val="20"/>
          <w:u w:val="single"/>
        </w:rPr>
        <w:t>61559  County</w:t>
      </w:r>
      <w:proofErr w:type="gramEnd"/>
      <w:r w:rsidRPr="007562C8">
        <w:rPr>
          <w:rFonts w:ascii="Tahoma" w:hAnsi="Tahoma" w:cs="Tahoma"/>
          <w:b/>
          <w:sz w:val="20"/>
          <w:szCs w:val="20"/>
          <w:u w:val="single"/>
        </w:rPr>
        <w:t xml:space="preserve"> Development Plan Variation No. 3</w:t>
      </w:r>
    </w:p>
    <w:p w:rsidR="007562C8" w:rsidRPr="007562C8" w:rsidRDefault="007562C8" w:rsidP="007562C8">
      <w:pPr>
        <w:ind w:left="720"/>
        <w:rPr>
          <w:rFonts w:ascii="Tahoma" w:hAnsi="Tahoma" w:cs="Tahoma"/>
          <w:b/>
          <w:sz w:val="20"/>
          <w:szCs w:val="20"/>
          <w:u w:val="single"/>
        </w:rPr>
      </w:pPr>
    </w:p>
    <w:p w:rsidR="007562C8" w:rsidRPr="007562C8" w:rsidRDefault="002C02FD" w:rsidP="007562C8">
      <w:pPr>
        <w:ind w:left="720"/>
        <w:rPr>
          <w:rStyle w:val="Hyperlink"/>
          <w:rFonts w:ascii="Tahoma" w:hAnsi="Tahoma" w:cs="Tahoma"/>
          <w:sz w:val="20"/>
          <w:szCs w:val="20"/>
        </w:rPr>
      </w:pPr>
      <w:hyperlink r:id="rId17" w:history="1"/>
      <w:hyperlink r:id="rId18" w:history="1">
        <w:r w:rsidR="007562C8" w:rsidRPr="007562C8">
          <w:rPr>
            <w:rStyle w:val="Hyperlink"/>
            <w:rFonts w:ascii="Tahoma" w:hAnsi="Tahoma" w:cs="Tahoma"/>
            <w:sz w:val="20"/>
            <w:szCs w:val="20"/>
          </w:rPr>
          <w:t>H-1(2) County Development Plan Variation No. 3.pptx</w:t>
        </w:r>
      </w:hyperlink>
    </w:p>
    <w:p w:rsidR="007562C8" w:rsidRPr="007562C8" w:rsidRDefault="007562C8" w:rsidP="007562C8">
      <w:pPr>
        <w:ind w:left="720"/>
        <w:jc w:val="both"/>
        <w:rPr>
          <w:rStyle w:val="Hyperlink"/>
          <w:rFonts w:ascii="Tahoma" w:hAnsi="Tahoma" w:cs="Tahoma"/>
          <w:color w:val="auto"/>
          <w:sz w:val="20"/>
          <w:szCs w:val="20"/>
          <w:u w:val="none"/>
        </w:rPr>
      </w:pPr>
      <w:r w:rsidRPr="007562C8">
        <w:rPr>
          <w:rStyle w:val="Hyperlink"/>
          <w:rFonts w:ascii="Tahoma" w:hAnsi="Tahoma" w:cs="Tahoma"/>
          <w:color w:val="auto"/>
          <w:sz w:val="20"/>
          <w:szCs w:val="20"/>
          <w:u w:val="none"/>
        </w:rPr>
        <w:t>Ms. Siobhan Duff, Senior Executive Planner presented the report.  The area in question is amending the zoning at Ballymount/Naas Road from EE to REGEN.</w:t>
      </w:r>
    </w:p>
    <w:p w:rsidR="007562C8" w:rsidRPr="007562C8" w:rsidRDefault="007562C8" w:rsidP="007562C8">
      <w:pPr>
        <w:ind w:left="720"/>
        <w:jc w:val="both"/>
        <w:rPr>
          <w:rStyle w:val="Hyperlink"/>
          <w:rFonts w:ascii="Tahoma" w:hAnsi="Tahoma" w:cs="Tahoma"/>
          <w:color w:val="auto"/>
          <w:sz w:val="20"/>
          <w:szCs w:val="20"/>
          <w:u w:val="none"/>
        </w:rPr>
      </w:pPr>
      <w:r w:rsidRPr="007562C8">
        <w:rPr>
          <w:rStyle w:val="Hyperlink"/>
          <w:rFonts w:ascii="Tahoma" w:hAnsi="Tahoma" w:cs="Tahoma"/>
          <w:color w:val="auto"/>
          <w:sz w:val="20"/>
          <w:szCs w:val="20"/>
          <w:u w:val="none"/>
        </w:rPr>
        <w:t>Ms. Duff gave the background to the Variation.  This is the third variation to the current plan.</w:t>
      </w:r>
    </w:p>
    <w:p w:rsidR="007562C8" w:rsidRPr="007562C8" w:rsidRDefault="007562C8" w:rsidP="007562C8">
      <w:pPr>
        <w:ind w:left="720"/>
        <w:jc w:val="both"/>
        <w:rPr>
          <w:rStyle w:val="Hyperlink"/>
          <w:rFonts w:ascii="Tahoma" w:hAnsi="Tahoma" w:cs="Tahoma"/>
          <w:color w:val="auto"/>
          <w:sz w:val="20"/>
          <w:szCs w:val="20"/>
          <w:u w:val="none"/>
        </w:rPr>
      </w:pPr>
      <w:r w:rsidRPr="007562C8">
        <w:rPr>
          <w:rStyle w:val="Hyperlink"/>
          <w:rFonts w:ascii="Tahoma" w:hAnsi="Tahoma" w:cs="Tahoma"/>
          <w:color w:val="auto"/>
          <w:sz w:val="20"/>
          <w:szCs w:val="20"/>
          <w:u w:val="none"/>
        </w:rPr>
        <w:t>Following consultation process which finishes end March a report will be made to the May Council Meeting for consideration.</w:t>
      </w:r>
    </w:p>
    <w:p w:rsidR="007562C8" w:rsidRPr="007562C8" w:rsidRDefault="007562C8" w:rsidP="007562C8">
      <w:pPr>
        <w:ind w:left="720"/>
        <w:jc w:val="both"/>
        <w:rPr>
          <w:rFonts w:ascii="Tahoma" w:hAnsi="Tahoma" w:cs="Tahoma"/>
          <w:color w:val="000000"/>
          <w:sz w:val="20"/>
          <w:szCs w:val="20"/>
        </w:rPr>
      </w:pPr>
      <w:r w:rsidRPr="007562C8">
        <w:rPr>
          <w:rStyle w:val="Hyperlink"/>
          <w:rFonts w:ascii="Tahoma" w:hAnsi="Tahoma" w:cs="Tahoma"/>
          <w:color w:val="auto"/>
          <w:sz w:val="20"/>
          <w:szCs w:val="20"/>
          <w:u w:val="none"/>
        </w:rPr>
        <w:t xml:space="preserve">Following a discussion Jason </w:t>
      </w:r>
      <w:proofErr w:type="spellStart"/>
      <w:r w:rsidRPr="007562C8">
        <w:rPr>
          <w:rStyle w:val="Hyperlink"/>
          <w:rFonts w:ascii="Tahoma" w:hAnsi="Tahoma" w:cs="Tahoma"/>
          <w:color w:val="auto"/>
          <w:sz w:val="20"/>
          <w:szCs w:val="20"/>
          <w:u w:val="none"/>
        </w:rPr>
        <w:t>Frehill</w:t>
      </w:r>
      <w:proofErr w:type="spellEnd"/>
      <w:r w:rsidRPr="007562C8">
        <w:rPr>
          <w:rStyle w:val="Hyperlink"/>
          <w:rFonts w:ascii="Tahoma" w:hAnsi="Tahoma" w:cs="Tahoma"/>
          <w:color w:val="auto"/>
          <w:sz w:val="20"/>
          <w:szCs w:val="20"/>
          <w:u w:val="none"/>
        </w:rPr>
        <w:t xml:space="preserve"> and Siobhan Duff answered queries raised by Cllrs L. O’Toole, Cllr P. </w:t>
      </w:r>
      <w:proofErr w:type="spellStart"/>
      <w:r w:rsidRPr="007562C8">
        <w:rPr>
          <w:rStyle w:val="Hyperlink"/>
          <w:rFonts w:ascii="Tahoma" w:hAnsi="Tahoma" w:cs="Tahoma"/>
          <w:color w:val="auto"/>
          <w:sz w:val="20"/>
          <w:szCs w:val="20"/>
          <w:u w:val="none"/>
        </w:rPr>
        <w:t>Gogarty</w:t>
      </w:r>
      <w:proofErr w:type="spellEnd"/>
      <w:r w:rsidRPr="007562C8">
        <w:rPr>
          <w:rStyle w:val="Hyperlink"/>
          <w:rFonts w:ascii="Tahoma" w:hAnsi="Tahoma" w:cs="Tahoma"/>
          <w:color w:val="auto"/>
          <w:sz w:val="20"/>
          <w:szCs w:val="20"/>
          <w:u w:val="none"/>
        </w:rPr>
        <w:t xml:space="preserve">, Cllr B </w:t>
      </w:r>
      <w:proofErr w:type="gramStart"/>
      <w:r w:rsidRPr="007562C8">
        <w:rPr>
          <w:rStyle w:val="Hyperlink"/>
          <w:rFonts w:ascii="Tahoma" w:hAnsi="Tahoma" w:cs="Tahoma"/>
          <w:color w:val="auto"/>
          <w:sz w:val="20"/>
          <w:szCs w:val="20"/>
          <w:u w:val="none"/>
        </w:rPr>
        <w:t>Lawlor .</w:t>
      </w:r>
      <w:proofErr w:type="gramEnd"/>
      <w:r w:rsidRPr="007562C8">
        <w:rPr>
          <w:rStyle w:val="Hyperlink"/>
          <w:rFonts w:ascii="Tahoma" w:hAnsi="Tahoma" w:cs="Tahoma"/>
          <w:color w:val="auto"/>
          <w:sz w:val="20"/>
          <w:szCs w:val="20"/>
          <w:u w:val="none"/>
        </w:rPr>
        <w:t xml:space="preserve">  Cllr Lawlor stated that he would not be supporting the amendment until </w:t>
      </w:r>
      <w:r w:rsidRPr="007562C8">
        <w:rPr>
          <w:rFonts w:ascii="Tahoma" w:hAnsi="Tahoma" w:cs="Tahoma"/>
          <w:color w:val="000000"/>
          <w:sz w:val="20"/>
          <w:szCs w:val="20"/>
        </w:rPr>
        <w:t xml:space="preserve">the Council carry out a societal risk assessment for all three sites before the lands surrounding the three sites are rezoned to Regen   The purpose of this is to </w:t>
      </w:r>
      <w:proofErr w:type="spellStart"/>
      <w:r w:rsidRPr="007562C8">
        <w:rPr>
          <w:rFonts w:ascii="Tahoma" w:hAnsi="Tahoma" w:cs="Tahoma"/>
          <w:color w:val="000000"/>
          <w:sz w:val="20"/>
          <w:szCs w:val="20"/>
        </w:rPr>
        <w:t>to</w:t>
      </w:r>
      <w:proofErr w:type="spellEnd"/>
      <w:r w:rsidRPr="007562C8">
        <w:rPr>
          <w:rFonts w:ascii="Tahoma" w:hAnsi="Tahoma" w:cs="Tahoma"/>
          <w:color w:val="000000"/>
          <w:sz w:val="20"/>
          <w:szCs w:val="20"/>
        </w:rPr>
        <w:t xml:space="preserve"> determine how much development can be allowed with the catchment zoned of the Seveso sites.  </w:t>
      </w:r>
    </w:p>
    <w:p w:rsidR="007562C8" w:rsidRPr="007562C8" w:rsidRDefault="007562C8" w:rsidP="007562C8">
      <w:pPr>
        <w:ind w:left="720"/>
        <w:jc w:val="both"/>
        <w:rPr>
          <w:rFonts w:ascii="Tahoma" w:hAnsi="Tahoma" w:cs="Tahoma"/>
          <w:color w:val="000000"/>
          <w:sz w:val="20"/>
          <w:szCs w:val="20"/>
        </w:rPr>
      </w:pPr>
      <w:r w:rsidRPr="007562C8">
        <w:rPr>
          <w:rFonts w:ascii="Tahoma" w:hAnsi="Tahoma" w:cs="Tahoma"/>
          <w:color w:val="000000"/>
          <w:sz w:val="20"/>
          <w:szCs w:val="20"/>
        </w:rPr>
        <w:t>Mick Mulhern agreed to take the report away and look at this.</w:t>
      </w:r>
    </w:p>
    <w:p w:rsidR="007562C8" w:rsidRPr="007562C8" w:rsidRDefault="007562C8" w:rsidP="007562C8">
      <w:pPr>
        <w:ind w:left="720"/>
        <w:rPr>
          <w:rStyle w:val="Hyperlink"/>
          <w:rFonts w:ascii="Tahoma" w:hAnsi="Tahoma" w:cs="Tahoma"/>
          <w:color w:val="auto"/>
          <w:sz w:val="20"/>
          <w:szCs w:val="20"/>
          <w:u w:val="none"/>
        </w:rPr>
      </w:pPr>
      <w:r w:rsidRPr="007562C8">
        <w:rPr>
          <w:rFonts w:ascii="Tahoma" w:hAnsi="Tahoma" w:cs="Tahoma"/>
          <w:color w:val="000000"/>
          <w:sz w:val="20"/>
          <w:szCs w:val="20"/>
        </w:rPr>
        <w:t xml:space="preserve">The report was </w:t>
      </w:r>
      <w:r w:rsidRPr="007562C8">
        <w:rPr>
          <w:rFonts w:ascii="Tahoma" w:hAnsi="Tahoma" w:cs="Tahoma"/>
          <w:b/>
          <w:color w:val="000000"/>
          <w:sz w:val="20"/>
          <w:szCs w:val="20"/>
        </w:rPr>
        <w:t>NOTED</w:t>
      </w:r>
      <w:r w:rsidRPr="007562C8">
        <w:rPr>
          <w:rFonts w:ascii="Tahoma" w:hAnsi="Tahoma" w:cs="Tahoma"/>
          <w:color w:val="000000"/>
          <w:sz w:val="20"/>
          <w:szCs w:val="20"/>
        </w:rPr>
        <w:br/>
      </w:r>
    </w:p>
    <w:p w:rsidR="007562C8" w:rsidRPr="007562C8" w:rsidRDefault="007562C8" w:rsidP="007562C8">
      <w:pPr>
        <w:pStyle w:val="Heading3"/>
        <w:ind w:left="720"/>
        <w:rPr>
          <w:rFonts w:ascii="Tahoma" w:hAnsi="Tahoma" w:cs="Tahoma"/>
          <w:sz w:val="20"/>
          <w:szCs w:val="20"/>
        </w:rPr>
      </w:pPr>
      <w:r w:rsidRPr="007562C8">
        <w:rPr>
          <w:rFonts w:ascii="Tahoma" w:hAnsi="Tahoma" w:cs="Tahoma"/>
          <w:b/>
          <w:sz w:val="20"/>
          <w:szCs w:val="20"/>
          <w:u w:val="single"/>
        </w:rPr>
        <w:t>H3/0319 Item ID:61560 - Regional Spatial Economic Strategy &amp; Timelines</w:t>
      </w:r>
    </w:p>
    <w:p w:rsidR="007562C8" w:rsidRPr="007562C8" w:rsidRDefault="002C02FD" w:rsidP="007562C8">
      <w:pPr>
        <w:ind w:left="720"/>
        <w:rPr>
          <w:rStyle w:val="Hyperlink"/>
          <w:rFonts w:ascii="Tahoma" w:hAnsi="Tahoma" w:cs="Tahoma"/>
          <w:sz w:val="20"/>
          <w:szCs w:val="20"/>
        </w:rPr>
      </w:pPr>
      <w:hyperlink r:id="rId19" w:history="1">
        <w:r w:rsidR="007562C8" w:rsidRPr="007562C8">
          <w:rPr>
            <w:rStyle w:val="Hyperlink"/>
            <w:rFonts w:ascii="Tahoma" w:hAnsi="Tahoma" w:cs="Tahoma"/>
            <w:sz w:val="20"/>
            <w:szCs w:val="20"/>
          </w:rPr>
          <w:t>H-1(3) RSES.ppt</w:t>
        </w:r>
      </w:hyperlink>
    </w:p>
    <w:p w:rsidR="007562C8" w:rsidRPr="007562C8" w:rsidRDefault="007562C8" w:rsidP="007562C8">
      <w:pPr>
        <w:ind w:left="720"/>
        <w:rPr>
          <w:rStyle w:val="Hyperlink"/>
          <w:rFonts w:ascii="Tahoma" w:hAnsi="Tahoma" w:cs="Tahoma"/>
          <w:color w:val="auto"/>
          <w:sz w:val="20"/>
          <w:szCs w:val="20"/>
          <w:u w:val="none"/>
        </w:rPr>
      </w:pPr>
      <w:r w:rsidRPr="007562C8">
        <w:rPr>
          <w:rStyle w:val="Hyperlink"/>
          <w:rFonts w:ascii="Tahoma" w:hAnsi="Tahoma" w:cs="Tahoma"/>
          <w:color w:val="auto"/>
          <w:sz w:val="20"/>
          <w:szCs w:val="20"/>
          <w:u w:val="none"/>
        </w:rPr>
        <w:t xml:space="preserve">Mr. Jason </w:t>
      </w:r>
      <w:proofErr w:type="spellStart"/>
      <w:r w:rsidRPr="007562C8">
        <w:rPr>
          <w:rStyle w:val="Hyperlink"/>
          <w:rFonts w:ascii="Tahoma" w:hAnsi="Tahoma" w:cs="Tahoma"/>
          <w:color w:val="auto"/>
          <w:sz w:val="20"/>
          <w:szCs w:val="20"/>
          <w:u w:val="none"/>
        </w:rPr>
        <w:t>Frehill</w:t>
      </w:r>
      <w:proofErr w:type="spellEnd"/>
      <w:r w:rsidRPr="007562C8">
        <w:rPr>
          <w:rStyle w:val="Hyperlink"/>
          <w:rFonts w:ascii="Tahoma" w:hAnsi="Tahoma" w:cs="Tahoma"/>
          <w:color w:val="auto"/>
          <w:sz w:val="20"/>
          <w:szCs w:val="20"/>
          <w:u w:val="none"/>
        </w:rPr>
        <w:t>, Senior Planner presented the report.</w:t>
      </w:r>
    </w:p>
    <w:p w:rsidR="007562C8" w:rsidRPr="007562C8" w:rsidRDefault="007562C8" w:rsidP="007562C8">
      <w:pPr>
        <w:ind w:left="720"/>
        <w:jc w:val="both"/>
        <w:rPr>
          <w:rStyle w:val="Hyperlink"/>
          <w:rFonts w:ascii="Tahoma" w:hAnsi="Tahoma" w:cs="Tahoma"/>
          <w:color w:val="auto"/>
          <w:sz w:val="20"/>
          <w:szCs w:val="20"/>
          <w:u w:val="none"/>
        </w:rPr>
      </w:pPr>
      <w:r w:rsidRPr="007562C8">
        <w:rPr>
          <w:rStyle w:val="Hyperlink"/>
          <w:rFonts w:ascii="Tahoma" w:hAnsi="Tahoma" w:cs="Tahoma"/>
          <w:color w:val="auto"/>
          <w:sz w:val="20"/>
          <w:szCs w:val="20"/>
          <w:u w:val="none"/>
        </w:rPr>
        <w:t xml:space="preserve">He informed the meeting the stage the process was at since the presentation to December SPC and gave a brief overview of the </w:t>
      </w:r>
      <w:r w:rsidRPr="007562C8">
        <w:rPr>
          <w:rStyle w:val="Hyperlink"/>
          <w:rFonts w:ascii="Tahoma" w:hAnsi="Tahoma" w:cs="Tahoma"/>
          <w:color w:val="auto"/>
          <w:sz w:val="20"/>
          <w:szCs w:val="20"/>
          <w:u w:val="none"/>
        </w:rPr>
        <w:lastRenderedPageBreak/>
        <w:t>content of draft RSES, the key points in the Council’s submission and the key recommendations in the Director’s report and what the next stage is.</w:t>
      </w:r>
    </w:p>
    <w:p w:rsidR="007562C8" w:rsidRPr="007562C8" w:rsidRDefault="007562C8" w:rsidP="007562C8">
      <w:pPr>
        <w:ind w:left="720"/>
        <w:rPr>
          <w:rStyle w:val="Hyperlink"/>
          <w:rFonts w:ascii="Tahoma" w:hAnsi="Tahoma" w:cs="Tahoma"/>
          <w:color w:val="auto"/>
          <w:sz w:val="20"/>
          <w:szCs w:val="20"/>
          <w:u w:val="none"/>
        </w:rPr>
      </w:pPr>
      <w:r w:rsidRPr="007562C8">
        <w:rPr>
          <w:rStyle w:val="Hyperlink"/>
          <w:rFonts w:ascii="Tahoma" w:hAnsi="Tahoma" w:cs="Tahoma"/>
          <w:color w:val="auto"/>
          <w:sz w:val="20"/>
          <w:szCs w:val="20"/>
          <w:u w:val="none"/>
        </w:rPr>
        <w:t xml:space="preserve">The Council submission: </w:t>
      </w:r>
    </w:p>
    <w:p w:rsidR="007562C8" w:rsidRPr="007562C8" w:rsidRDefault="007562C8" w:rsidP="007562C8">
      <w:pPr>
        <w:pStyle w:val="ListParagraph"/>
        <w:numPr>
          <w:ilvl w:val="0"/>
          <w:numId w:val="34"/>
        </w:numPr>
        <w:tabs>
          <w:tab w:val="clear" w:pos="720"/>
          <w:tab w:val="num" w:pos="1440"/>
        </w:tabs>
        <w:kinsoku w:val="0"/>
        <w:overflowPunct w:val="0"/>
        <w:spacing w:after="0" w:line="240" w:lineRule="auto"/>
        <w:ind w:left="1440"/>
        <w:textAlignment w:val="baseline"/>
        <w:rPr>
          <w:rFonts w:ascii="Tahoma" w:hAnsi="Tahoma" w:cs="Tahoma"/>
          <w:sz w:val="20"/>
          <w:szCs w:val="20"/>
        </w:rPr>
      </w:pPr>
      <w:r w:rsidRPr="007562C8">
        <w:rPr>
          <w:rFonts w:ascii="Tahoma" w:eastAsia="MS PGothic" w:hAnsi="Tahoma" w:cs="Tahoma"/>
          <w:color w:val="000000" w:themeColor="text1"/>
          <w:kern w:val="24"/>
          <w:sz w:val="20"/>
          <w:szCs w:val="20"/>
        </w:rPr>
        <w:t xml:space="preserve">Made in January 2019 </w:t>
      </w:r>
    </w:p>
    <w:p w:rsidR="007562C8" w:rsidRPr="007562C8" w:rsidRDefault="007562C8" w:rsidP="007562C8">
      <w:pPr>
        <w:pStyle w:val="ListParagraph"/>
        <w:numPr>
          <w:ilvl w:val="1"/>
          <w:numId w:val="34"/>
        </w:numPr>
        <w:tabs>
          <w:tab w:val="clear" w:pos="1440"/>
          <w:tab w:val="num" w:pos="2160"/>
        </w:tabs>
        <w:kinsoku w:val="0"/>
        <w:overflowPunct w:val="0"/>
        <w:spacing w:after="0" w:line="240" w:lineRule="auto"/>
        <w:ind w:left="2160"/>
        <w:textAlignment w:val="baseline"/>
        <w:rPr>
          <w:rFonts w:ascii="Tahoma" w:hAnsi="Tahoma" w:cs="Tahoma"/>
          <w:sz w:val="20"/>
          <w:szCs w:val="20"/>
        </w:rPr>
      </w:pPr>
      <w:r w:rsidRPr="007562C8">
        <w:rPr>
          <w:rFonts w:ascii="Tahoma" w:eastAsia="MS PGothic" w:hAnsi="Tahoma" w:cs="Tahoma"/>
          <w:color w:val="000000" w:themeColor="text1"/>
          <w:kern w:val="24"/>
          <w:sz w:val="20"/>
          <w:szCs w:val="20"/>
        </w:rPr>
        <w:t>Broadly welcomed and supported the Draft RSES and MASP</w:t>
      </w:r>
    </w:p>
    <w:p w:rsidR="007562C8" w:rsidRPr="007562C8" w:rsidRDefault="007562C8" w:rsidP="007562C8">
      <w:pPr>
        <w:pStyle w:val="ListParagraph"/>
        <w:numPr>
          <w:ilvl w:val="1"/>
          <w:numId w:val="34"/>
        </w:numPr>
        <w:tabs>
          <w:tab w:val="clear" w:pos="1440"/>
          <w:tab w:val="num" w:pos="2160"/>
        </w:tabs>
        <w:kinsoku w:val="0"/>
        <w:overflowPunct w:val="0"/>
        <w:spacing w:after="0" w:line="240" w:lineRule="auto"/>
        <w:ind w:left="2160"/>
        <w:textAlignment w:val="baseline"/>
        <w:rPr>
          <w:rFonts w:ascii="Tahoma" w:hAnsi="Tahoma" w:cs="Tahoma"/>
          <w:sz w:val="20"/>
          <w:szCs w:val="20"/>
        </w:rPr>
      </w:pPr>
      <w:r w:rsidRPr="007562C8">
        <w:rPr>
          <w:rFonts w:ascii="Tahoma" w:eastAsia="MS PGothic" w:hAnsi="Tahoma" w:cs="Tahoma"/>
          <w:color w:val="000000" w:themeColor="text1"/>
          <w:kern w:val="24"/>
          <w:sz w:val="20"/>
          <w:szCs w:val="20"/>
        </w:rPr>
        <w:t>Population in line with CDP</w:t>
      </w:r>
    </w:p>
    <w:p w:rsidR="007562C8" w:rsidRPr="007562C8" w:rsidRDefault="007562C8" w:rsidP="007562C8">
      <w:pPr>
        <w:pStyle w:val="ListParagraph"/>
        <w:numPr>
          <w:ilvl w:val="1"/>
          <w:numId w:val="34"/>
        </w:numPr>
        <w:tabs>
          <w:tab w:val="clear" w:pos="1440"/>
          <w:tab w:val="num" w:pos="2160"/>
        </w:tabs>
        <w:kinsoku w:val="0"/>
        <w:overflowPunct w:val="0"/>
        <w:spacing w:after="0" w:line="240" w:lineRule="auto"/>
        <w:ind w:left="2160"/>
        <w:textAlignment w:val="baseline"/>
        <w:rPr>
          <w:rFonts w:ascii="Tahoma" w:hAnsi="Tahoma" w:cs="Tahoma"/>
          <w:sz w:val="20"/>
          <w:szCs w:val="20"/>
        </w:rPr>
      </w:pPr>
      <w:r w:rsidRPr="007562C8">
        <w:rPr>
          <w:rFonts w:ascii="Tahoma" w:eastAsia="MS PGothic" w:hAnsi="Tahoma" w:cs="Tahoma"/>
          <w:color w:val="000000" w:themeColor="text1"/>
          <w:kern w:val="24"/>
          <w:sz w:val="20"/>
          <w:szCs w:val="20"/>
        </w:rPr>
        <w:t xml:space="preserve">Identification of specific strategic development locations </w:t>
      </w:r>
    </w:p>
    <w:p w:rsidR="007562C8" w:rsidRPr="007562C8" w:rsidRDefault="007562C8" w:rsidP="007562C8">
      <w:pPr>
        <w:pStyle w:val="ListParagraph"/>
        <w:numPr>
          <w:ilvl w:val="1"/>
          <w:numId w:val="34"/>
        </w:numPr>
        <w:tabs>
          <w:tab w:val="clear" w:pos="1440"/>
          <w:tab w:val="num" w:pos="2160"/>
        </w:tabs>
        <w:kinsoku w:val="0"/>
        <w:overflowPunct w:val="0"/>
        <w:spacing w:after="0" w:line="240" w:lineRule="auto"/>
        <w:ind w:left="2160"/>
        <w:textAlignment w:val="baseline"/>
        <w:rPr>
          <w:rFonts w:ascii="Tahoma" w:hAnsi="Tahoma" w:cs="Tahoma"/>
          <w:sz w:val="20"/>
          <w:szCs w:val="20"/>
        </w:rPr>
      </w:pPr>
      <w:r w:rsidRPr="007562C8">
        <w:rPr>
          <w:rFonts w:ascii="Tahoma" w:eastAsia="MS PGothic" w:hAnsi="Tahoma" w:cs="Tahoma"/>
          <w:color w:val="000000" w:themeColor="text1"/>
          <w:kern w:val="24"/>
          <w:sz w:val="20"/>
          <w:szCs w:val="20"/>
        </w:rPr>
        <w:t xml:space="preserve">Emphasis of climate change </w:t>
      </w:r>
    </w:p>
    <w:p w:rsidR="007562C8" w:rsidRPr="007562C8" w:rsidRDefault="007562C8" w:rsidP="007562C8">
      <w:pPr>
        <w:pStyle w:val="ListParagraph"/>
        <w:numPr>
          <w:ilvl w:val="1"/>
          <w:numId w:val="34"/>
        </w:numPr>
        <w:tabs>
          <w:tab w:val="clear" w:pos="1440"/>
          <w:tab w:val="num" w:pos="2160"/>
        </w:tabs>
        <w:kinsoku w:val="0"/>
        <w:overflowPunct w:val="0"/>
        <w:spacing w:after="0" w:line="240" w:lineRule="auto"/>
        <w:ind w:left="2160"/>
        <w:textAlignment w:val="baseline"/>
        <w:rPr>
          <w:rFonts w:ascii="Tahoma" w:hAnsi="Tahoma" w:cs="Tahoma"/>
          <w:sz w:val="20"/>
          <w:szCs w:val="20"/>
        </w:rPr>
      </w:pPr>
      <w:r w:rsidRPr="007562C8">
        <w:rPr>
          <w:rFonts w:ascii="Tahoma" w:eastAsia="MS PGothic" w:hAnsi="Tahoma" w:cs="Tahoma"/>
          <w:color w:val="000000" w:themeColor="text1"/>
          <w:kern w:val="24"/>
          <w:sz w:val="20"/>
          <w:szCs w:val="20"/>
        </w:rPr>
        <w:t xml:space="preserve">Emphasis on sequential approach to development in Dublin </w:t>
      </w:r>
    </w:p>
    <w:p w:rsidR="007562C8" w:rsidRPr="007562C8" w:rsidRDefault="007562C8" w:rsidP="007562C8">
      <w:pPr>
        <w:pStyle w:val="ListParagraph"/>
        <w:numPr>
          <w:ilvl w:val="1"/>
          <w:numId w:val="34"/>
        </w:numPr>
        <w:tabs>
          <w:tab w:val="clear" w:pos="1440"/>
          <w:tab w:val="num" w:pos="2160"/>
        </w:tabs>
        <w:kinsoku w:val="0"/>
        <w:overflowPunct w:val="0"/>
        <w:spacing w:after="0" w:line="240" w:lineRule="auto"/>
        <w:ind w:left="2160"/>
        <w:textAlignment w:val="baseline"/>
        <w:rPr>
          <w:rFonts w:ascii="Tahoma" w:hAnsi="Tahoma" w:cs="Tahoma"/>
          <w:sz w:val="20"/>
          <w:szCs w:val="20"/>
        </w:rPr>
      </w:pPr>
      <w:r w:rsidRPr="007562C8">
        <w:rPr>
          <w:rFonts w:ascii="Tahoma" w:eastAsia="MS PGothic" w:hAnsi="Tahoma" w:cs="Tahoma"/>
          <w:color w:val="000000" w:themeColor="text1"/>
          <w:kern w:val="24"/>
          <w:sz w:val="20"/>
          <w:szCs w:val="20"/>
        </w:rPr>
        <w:t xml:space="preserve">Greenway network </w:t>
      </w:r>
    </w:p>
    <w:p w:rsidR="007562C8" w:rsidRPr="007562C8" w:rsidRDefault="007562C8" w:rsidP="007562C8">
      <w:pPr>
        <w:pStyle w:val="ListParagraph"/>
        <w:numPr>
          <w:ilvl w:val="0"/>
          <w:numId w:val="34"/>
        </w:numPr>
        <w:tabs>
          <w:tab w:val="clear" w:pos="720"/>
          <w:tab w:val="num" w:pos="1440"/>
        </w:tabs>
        <w:kinsoku w:val="0"/>
        <w:overflowPunct w:val="0"/>
        <w:spacing w:after="0" w:line="240" w:lineRule="auto"/>
        <w:ind w:left="1440"/>
        <w:textAlignment w:val="baseline"/>
        <w:rPr>
          <w:rFonts w:ascii="Tahoma" w:hAnsi="Tahoma" w:cs="Tahoma"/>
          <w:sz w:val="20"/>
          <w:szCs w:val="20"/>
        </w:rPr>
      </w:pPr>
      <w:r w:rsidRPr="007562C8">
        <w:rPr>
          <w:rFonts w:ascii="Tahoma" w:eastAsia="MS PGothic" w:hAnsi="Tahoma" w:cs="Tahoma"/>
          <w:color w:val="000000" w:themeColor="text1"/>
          <w:kern w:val="24"/>
          <w:sz w:val="20"/>
          <w:szCs w:val="20"/>
        </w:rPr>
        <w:t xml:space="preserve">Main Issues Raised by SDCC: </w:t>
      </w:r>
    </w:p>
    <w:p w:rsidR="007562C8" w:rsidRPr="007562C8" w:rsidRDefault="007562C8" w:rsidP="007562C8">
      <w:pPr>
        <w:pStyle w:val="ListParagraph"/>
        <w:numPr>
          <w:ilvl w:val="1"/>
          <w:numId w:val="34"/>
        </w:numPr>
        <w:tabs>
          <w:tab w:val="clear" w:pos="1440"/>
          <w:tab w:val="num" w:pos="2160"/>
        </w:tabs>
        <w:kinsoku w:val="0"/>
        <w:overflowPunct w:val="0"/>
        <w:spacing w:after="0" w:line="240" w:lineRule="auto"/>
        <w:ind w:left="2160"/>
        <w:textAlignment w:val="baseline"/>
        <w:rPr>
          <w:rFonts w:ascii="Tahoma" w:hAnsi="Tahoma" w:cs="Tahoma"/>
          <w:sz w:val="20"/>
          <w:szCs w:val="20"/>
        </w:rPr>
      </w:pPr>
      <w:r w:rsidRPr="007562C8">
        <w:rPr>
          <w:rFonts w:ascii="Tahoma" w:eastAsia="MS PGothic" w:hAnsi="Tahoma" w:cs="Tahoma"/>
          <w:color w:val="000000" w:themeColor="text1"/>
          <w:kern w:val="24"/>
          <w:sz w:val="20"/>
          <w:szCs w:val="20"/>
        </w:rPr>
        <w:t>Clarification of Naas Road / Ballymount regeneration extent (both DCC and SDCC areas)</w:t>
      </w:r>
    </w:p>
    <w:p w:rsidR="007562C8" w:rsidRPr="007562C8" w:rsidRDefault="007562C8" w:rsidP="007562C8">
      <w:pPr>
        <w:pStyle w:val="ListParagraph"/>
        <w:numPr>
          <w:ilvl w:val="1"/>
          <w:numId w:val="34"/>
        </w:numPr>
        <w:tabs>
          <w:tab w:val="clear" w:pos="1440"/>
          <w:tab w:val="num" w:pos="2160"/>
        </w:tabs>
        <w:kinsoku w:val="0"/>
        <w:overflowPunct w:val="0"/>
        <w:spacing w:after="0" w:line="240" w:lineRule="auto"/>
        <w:ind w:left="2160"/>
        <w:textAlignment w:val="baseline"/>
        <w:rPr>
          <w:rFonts w:ascii="Tahoma" w:hAnsi="Tahoma" w:cs="Tahoma"/>
          <w:sz w:val="20"/>
          <w:szCs w:val="20"/>
        </w:rPr>
      </w:pPr>
      <w:r w:rsidRPr="007562C8">
        <w:rPr>
          <w:rFonts w:ascii="Tahoma" w:eastAsia="MS PGothic" w:hAnsi="Tahoma" w:cs="Tahoma"/>
          <w:color w:val="000000" w:themeColor="text1"/>
          <w:kern w:val="24"/>
          <w:sz w:val="20"/>
          <w:szCs w:val="20"/>
        </w:rPr>
        <w:t>Guidance on the preparation of Housing Need Demand Assessments</w:t>
      </w:r>
    </w:p>
    <w:p w:rsidR="007562C8" w:rsidRPr="007562C8" w:rsidRDefault="007562C8" w:rsidP="007562C8">
      <w:pPr>
        <w:pStyle w:val="ListParagraph"/>
        <w:numPr>
          <w:ilvl w:val="1"/>
          <w:numId w:val="34"/>
        </w:numPr>
        <w:tabs>
          <w:tab w:val="clear" w:pos="1440"/>
          <w:tab w:val="num" w:pos="2160"/>
        </w:tabs>
        <w:kinsoku w:val="0"/>
        <w:overflowPunct w:val="0"/>
        <w:spacing w:after="0" w:line="240" w:lineRule="auto"/>
        <w:ind w:left="2160"/>
        <w:textAlignment w:val="baseline"/>
        <w:rPr>
          <w:rFonts w:ascii="Tahoma" w:hAnsi="Tahoma" w:cs="Tahoma"/>
          <w:sz w:val="20"/>
          <w:szCs w:val="20"/>
        </w:rPr>
      </w:pPr>
      <w:r w:rsidRPr="007562C8">
        <w:rPr>
          <w:rFonts w:ascii="Tahoma" w:eastAsia="MS PGothic" w:hAnsi="Tahoma" w:cs="Tahoma"/>
          <w:color w:val="000000" w:themeColor="text1"/>
          <w:kern w:val="24"/>
          <w:sz w:val="20"/>
          <w:szCs w:val="20"/>
        </w:rPr>
        <w:t xml:space="preserve">Recognition of brownfield lands at Tallaght as strategic location for employment and </w:t>
      </w:r>
      <w:proofErr w:type="gramStart"/>
      <w:r w:rsidRPr="007562C8">
        <w:rPr>
          <w:rFonts w:ascii="Tahoma" w:eastAsia="MS PGothic" w:hAnsi="Tahoma" w:cs="Tahoma"/>
          <w:color w:val="000000" w:themeColor="text1"/>
          <w:kern w:val="24"/>
          <w:sz w:val="20"/>
          <w:szCs w:val="20"/>
        </w:rPr>
        <w:t>mixed use</w:t>
      </w:r>
      <w:proofErr w:type="gramEnd"/>
      <w:r w:rsidRPr="007562C8">
        <w:rPr>
          <w:rFonts w:ascii="Tahoma" w:eastAsia="MS PGothic" w:hAnsi="Tahoma" w:cs="Tahoma"/>
          <w:color w:val="000000" w:themeColor="text1"/>
          <w:kern w:val="24"/>
          <w:sz w:val="20"/>
          <w:szCs w:val="20"/>
        </w:rPr>
        <w:t xml:space="preserve"> development </w:t>
      </w:r>
    </w:p>
    <w:p w:rsidR="007562C8" w:rsidRPr="007562C8" w:rsidRDefault="007562C8" w:rsidP="007562C8">
      <w:pPr>
        <w:ind w:left="720"/>
        <w:rPr>
          <w:rStyle w:val="Hyperlink"/>
          <w:rFonts w:ascii="Tahoma" w:hAnsi="Tahoma" w:cs="Tahoma"/>
          <w:color w:val="auto"/>
          <w:sz w:val="20"/>
          <w:szCs w:val="20"/>
          <w:u w:val="none"/>
        </w:rPr>
      </w:pPr>
      <w:r w:rsidRPr="007562C8">
        <w:rPr>
          <w:rStyle w:val="Hyperlink"/>
          <w:rFonts w:ascii="Tahoma" w:hAnsi="Tahoma" w:cs="Tahoma"/>
          <w:color w:val="auto"/>
          <w:sz w:val="20"/>
          <w:szCs w:val="20"/>
          <w:u w:val="none"/>
        </w:rPr>
        <w:t>The next stage is the Public consultation on the Draft Material alterations if any.</w:t>
      </w:r>
    </w:p>
    <w:p w:rsidR="007562C8" w:rsidRPr="007562C8" w:rsidRDefault="007562C8" w:rsidP="007562C8">
      <w:pPr>
        <w:ind w:left="720"/>
        <w:rPr>
          <w:rStyle w:val="Hyperlink"/>
          <w:rFonts w:ascii="Tahoma" w:hAnsi="Tahoma" w:cs="Tahoma"/>
          <w:color w:val="auto"/>
          <w:sz w:val="20"/>
          <w:szCs w:val="20"/>
          <w:u w:val="none"/>
        </w:rPr>
      </w:pPr>
      <w:r w:rsidRPr="007562C8">
        <w:rPr>
          <w:rStyle w:val="Hyperlink"/>
          <w:rFonts w:ascii="Tahoma" w:hAnsi="Tahoma" w:cs="Tahoma"/>
          <w:color w:val="auto"/>
          <w:sz w:val="20"/>
          <w:szCs w:val="20"/>
          <w:u w:val="none"/>
        </w:rPr>
        <w:t xml:space="preserve">Mr. </w:t>
      </w:r>
      <w:proofErr w:type="spellStart"/>
      <w:r w:rsidRPr="007562C8">
        <w:rPr>
          <w:rStyle w:val="Hyperlink"/>
          <w:rFonts w:ascii="Tahoma" w:hAnsi="Tahoma" w:cs="Tahoma"/>
          <w:color w:val="auto"/>
          <w:sz w:val="20"/>
          <w:szCs w:val="20"/>
          <w:u w:val="none"/>
        </w:rPr>
        <w:t>Frehill</w:t>
      </w:r>
      <w:proofErr w:type="spellEnd"/>
      <w:r w:rsidRPr="007562C8">
        <w:rPr>
          <w:rStyle w:val="Hyperlink"/>
          <w:rFonts w:ascii="Tahoma" w:hAnsi="Tahoma" w:cs="Tahoma"/>
          <w:color w:val="auto"/>
          <w:sz w:val="20"/>
          <w:szCs w:val="20"/>
          <w:u w:val="none"/>
        </w:rPr>
        <w:t xml:space="preserve"> answered queries raised by Cllrs. P. </w:t>
      </w:r>
      <w:proofErr w:type="spellStart"/>
      <w:r w:rsidRPr="007562C8">
        <w:rPr>
          <w:rStyle w:val="Hyperlink"/>
          <w:rFonts w:ascii="Tahoma" w:hAnsi="Tahoma" w:cs="Tahoma"/>
          <w:color w:val="auto"/>
          <w:sz w:val="20"/>
          <w:szCs w:val="20"/>
          <w:u w:val="none"/>
        </w:rPr>
        <w:t>Gogarty</w:t>
      </w:r>
      <w:proofErr w:type="spellEnd"/>
      <w:r w:rsidRPr="007562C8">
        <w:rPr>
          <w:rStyle w:val="Hyperlink"/>
          <w:rFonts w:ascii="Tahoma" w:hAnsi="Tahoma" w:cs="Tahoma"/>
          <w:color w:val="auto"/>
          <w:sz w:val="20"/>
          <w:szCs w:val="20"/>
          <w:u w:val="none"/>
        </w:rPr>
        <w:t xml:space="preserve">, L O’Toole, Cllr P. Donovan and the report was </w:t>
      </w:r>
      <w:r w:rsidRPr="007562C8">
        <w:rPr>
          <w:rStyle w:val="Hyperlink"/>
          <w:rFonts w:ascii="Tahoma" w:hAnsi="Tahoma" w:cs="Tahoma"/>
          <w:b/>
          <w:color w:val="auto"/>
          <w:sz w:val="20"/>
          <w:szCs w:val="20"/>
          <w:u w:val="none"/>
        </w:rPr>
        <w:t>NOTED</w:t>
      </w:r>
    </w:p>
    <w:p w:rsidR="007562C8" w:rsidRPr="007562C8" w:rsidRDefault="007562C8" w:rsidP="007562C8">
      <w:pPr>
        <w:ind w:left="720"/>
        <w:rPr>
          <w:rFonts w:ascii="Tahoma" w:hAnsi="Tahoma" w:cs="Tahoma"/>
          <w:sz w:val="20"/>
          <w:szCs w:val="20"/>
        </w:rPr>
      </w:pPr>
    </w:p>
    <w:p w:rsidR="007562C8" w:rsidRPr="007562C8" w:rsidRDefault="007562C8" w:rsidP="007562C8">
      <w:pPr>
        <w:pStyle w:val="Heading3"/>
        <w:ind w:left="720"/>
        <w:rPr>
          <w:rFonts w:ascii="Tahoma" w:hAnsi="Tahoma" w:cs="Tahoma"/>
          <w:sz w:val="20"/>
          <w:szCs w:val="20"/>
        </w:rPr>
      </w:pPr>
      <w:r w:rsidRPr="007562C8">
        <w:rPr>
          <w:rFonts w:ascii="Tahoma" w:hAnsi="Tahoma" w:cs="Tahoma"/>
          <w:b/>
          <w:sz w:val="20"/>
          <w:szCs w:val="20"/>
          <w:u w:val="single"/>
        </w:rPr>
        <w:t xml:space="preserve">H4/0319 Item ID:61561 </w:t>
      </w:r>
      <w:proofErr w:type="spellStart"/>
      <w:r w:rsidRPr="007562C8">
        <w:rPr>
          <w:rFonts w:ascii="Tahoma" w:hAnsi="Tahoma" w:cs="Tahoma"/>
          <w:b/>
          <w:sz w:val="20"/>
          <w:szCs w:val="20"/>
          <w:u w:val="single"/>
        </w:rPr>
        <w:t>Ballycullen</w:t>
      </w:r>
      <w:proofErr w:type="spellEnd"/>
      <w:r w:rsidRPr="007562C8">
        <w:rPr>
          <w:rFonts w:ascii="Tahoma" w:hAnsi="Tahoma" w:cs="Tahoma"/>
          <w:b/>
          <w:sz w:val="20"/>
          <w:szCs w:val="20"/>
          <w:u w:val="single"/>
        </w:rPr>
        <w:t>/</w:t>
      </w:r>
      <w:proofErr w:type="spellStart"/>
      <w:r w:rsidRPr="007562C8">
        <w:rPr>
          <w:rFonts w:ascii="Tahoma" w:hAnsi="Tahoma" w:cs="Tahoma"/>
          <w:b/>
          <w:sz w:val="20"/>
          <w:szCs w:val="20"/>
          <w:u w:val="single"/>
        </w:rPr>
        <w:t>Oldcourt</w:t>
      </w:r>
      <w:proofErr w:type="spellEnd"/>
      <w:r w:rsidRPr="007562C8">
        <w:rPr>
          <w:rFonts w:ascii="Tahoma" w:hAnsi="Tahoma" w:cs="Tahoma"/>
          <w:b/>
          <w:sz w:val="20"/>
          <w:szCs w:val="20"/>
          <w:u w:val="single"/>
        </w:rPr>
        <w:t xml:space="preserve"> Local Area Plan Time Period Extension</w:t>
      </w:r>
    </w:p>
    <w:p w:rsidR="007562C8" w:rsidRPr="007562C8" w:rsidRDefault="002C02FD" w:rsidP="007562C8">
      <w:pPr>
        <w:ind w:left="720"/>
        <w:rPr>
          <w:rStyle w:val="Hyperlink"/>
          <w:rFonts w:ascii="Tahoma" w:hAnsi="Tahoma" w:cs="Tahoma"/>
          <w:sz w:val="20"/>
          <w:szCs w:val="20"/>
        </w:rPr>
      </w:pPr>
      <w:hyperlink r:id="rId20" w:history="1"/>
      <w:r w:rsidR="007562C8" w:rsidRPr="007562C8">
        <w:rPr>
          <w:rStyle w:val="Hyperlink"/>
          <w:rFonts w:ascii="Tahoma" w:hAnsi="Tahoma" w:cs="Tahoma"/>
          <w:sz w:val="20"/>
          <w:szCs w:val="20"/>
        </w:rPr>
        <w:t xml:space="preserve"> </w:t>
      </w:r>
    </w:p>
    <w:p w:rsidR="007562C8" w:rsidRPr="007562C8" w:rsidRDefault="002C02FD" w:rsidP="007562C8">
      <w:pPr>
        <w:ind w:left="720"/>
        <w:rPr>
          <w:rFonts w:ascii="Tahoma" w:hAnsi="Tahoma" w:cs="Tahoma"/>
          <w:sz w:val="20"/>
          <w:szCs w:val="20"/>
        </w:rPr>
      </w:pPr>
      <w:hyperlink r:id="rId21" w:history="1">
        <w:r w:rsidR="007562C8" w:rsidRPr="007562C8">
          <w:rPr>
            <w:rStyle w:val="Hyperlink"/>
            <w:rFonts w:ascii="Tahoma" w:hAnsi="Tahoma" w:cs="Tahoma"/>
            <w:sz w:val="20"/>
            <w:szCs w:val="20"/>
          </w:rPr>
          <w:t xml:space="preserve">H-1 (4) </w:t>
        </w:r>
        <w:proofErr w:type="spellStart"/>
        <w:r w:rsidR="007562C8" w:rsidRPr="007562C8">
          <w:rPr>
            <w:rStyle w:val="Hyperlink"/>
            <w:rFonts w:ascii="Tahoma" w:hAnsi="Tahoma" w:cs="Tahoma"/>
            <w:sz w:val="20"/>
            <w:szCs w:val="20"/>
          </w:rPr>
          <w:t>Ballycullen_Oldcourt</w:t>
        </w:r>
        <w:proofErr w:type="spellEnd"/>
        <w:r w:rsidR="007562C8" w:rsidRPr="007562C8">
          <w:rPr>
            <w:rStyle w:val="Hyperlink"/>
            <w:rFonts w:ascii="Tahoma" w:hAnsi="Tahoma" w:cs="Tahoma"/>
            <w:sz w:val="20"/>
            <w:szCs w:val="20"/>
          </w:rPr>
          <w:t xml:space="preserve"> LAP - Time period extension.pptx</w:t>
        </w:r>
      </w:hyperlink>
    </w:p>
    <w:p w:rsidR="007562C8" w:rsidRPr="007562C8" w:rsidRDefault="007562C8" w:rsidP="007562C8">
      <w:pPr>
        <w:ind w:left="720"/>
        <w:rPr>
          <w:rFonts w:ascii="Tahoma" w:hAnsi="Tahoma" w:cs="Tahoma"/>
          <w:sz w:val="20"/>
          <w:szCs w:val="20"/>
        </w:rPr>
      </w:pPr>
      <w:r w:rsidRPr="007562C8">
        <w:rPr>
          <w:rFonts w:ascii="Tahoma" w:hAnsi="Tahoma" w:cs="Tahoma"/>
          <w:sz w:val="20"/>
          <w:szCs w:val="20"/>
        </w:rPr>
        <w:t xml:space="preserve">Mt. Jason </w:t>
      </w:r>
      <w:proofErr w:type="spellStart"/>
      <w:r w:rsidRPr="007562C8">
        <w:rPr>
          <w:rFonts w:ascii="Tahoma" w:hAnsi="Tahoma" w:cs="Tahoma"/>
          <w:sz w:val="20"/>
          <w:szCs w:val="20"/>
        </w:rPr>
        <w:t>Frehill</w:t>
      </w:r>
      <w:proofErr w:type="spellEnd"/>
      <w:r w:rsidRPr="007562C8">
        <w:rPr>
          <w:rFonts w:ascii="Tahoma" w:hAnsi="Tahoma" w:cs="Tahoma"/>
          <w:sz w:val="20"/>
          <w:szCs w:val="20"/>
        </w:rPr>
        <w:t>, Senior Planner presented the report.</w:t>
      </w:r>
    </w:p>
    <w:p w:rsidR="007562C8" w:rsidRPr="007562C8" w:rsidRDefault="007562C8" w:rsidP="007562C8">
      <w:pPr>
        <w:ind w:left="720"/>
        <w:jc w:val="both"/>
        <w:rPr>
          <w:rFonts w:ascii="Tahoma" w:hAnsi="Tahoma" w:cs="Tahoma"/>
          <w:sz w:val="20"/>
          <w:szCs w:val="20"/>
        </w:rPr>
      </w:pPr>
      <w:r w:rsidRPr="007562C8">
        <w:rPr>
          <w:rFonts w:ascii="Tahoma" w:hAnsi="Tahoma" w:cs="Tahoma"/>
          <w:sz w:val="20"/>
          <w:szCs w:val="20"/>
        </w:rPr>
        <w:t xml:space="preserve">The </w:t>
      </w:r>
      <w:proofErr w:type="spellStart"/>
      <w:r w:rsidRPr="007562C8">
        <w:rPr>
          <w:rFonts w:ascii="Tahoma" w:hAnsi="Tahoma" w:cs="Tahoma"/>
          <w:sz w:val="20"/>
          <w:szCs w:val="20"/>
        </w:rPr>
        <w:t>Ballycullen-Oldcourt</w:t>
      </w:r>
      <w:proofErr w:type="spellEnd"/>
      <w:r w:rsidRPr="007562C8">
        <w:rPr>
          <w:rFonts w:ascii="Tahoma" w:hAnsi="Tahoma" w:cs="Tahoma"/>
          <w:sz w:val="20"/>
          <w:szCs w:val="20"/>
        </w:rPr>
        <w:t xml:space="preserve"> LAP was adopted on 6</w:t>
      </w:r>
      <w:r w:rsidRPr="007562C8">
        <w:rPr>
          <w:rFonts w:ascii="Tahoma" w:hAnsi="Tahoma" w:cs="Tahoma"/>
          <w:sz w:val="20"/>
          <w:szCs w:val="20"/>
          <w:vertAlign w:val="superscript"/>
        </w:rPr>
        <w:t>th</w:t>
      </w:r>
      <w:r w:rsidRPr="007562C8">
        <w:rPr>
          <w:rFonts w:ascii="Tahoma" w:hAnsi="Tahoma" w:cs="Tahoma"/>
          <w:sz w:val="20"/>
          <w:szCs w:val="20"/>
        </w:rPr>
        <w:t xml:space="preserve"> </w:t>
      </w:r>
      <w:proofErr w:type="gramStart"/>
      <w:r w:rsidRPr="007562C8">
        <w:rPr>
          <w:rFonts w:ascii="Tahoma" w:hAnsi="Tahoma" w:cs="Tahoma"/>
          <w:sz w:val="20"/>
          <w:szCs w:val="20"/>
        </w:rPr>
        <w:t>May,</w:t>
      </w:r>
      <w:proofErr w:type="gramEnd"/>
      <w:r w:rsidRPr="007562C8">
        <w:rPr>
          <w:rFonts w:ascii="Tahoma" w:hAnsi="Tahoma" w:cs="Tahoma"/>
          <w:sz w:val="20"/>
          <w:szCs w:val="20"/>
        </w:rPr>
        <w:t xml:space="preserve"> 2014.  It will remain in force for 6 years from its adoption until 2020.  </w:t>
      </w:r>
      <w:r w:rsidRPr="007562C8">
        <w:rPr>
          <w:rFonts w:ascii="Tahoma" w:hAnsi="Tahoma" w:cs="Tahoma"/>
          <w:color w:val="000000" w:themeColor="text1"/>
          <w:kern w:val="24"/>
          <w:sz w:val="20"/>
          <w:szCs w:val="20"/>
        </w:rPr>
        <w:t xml:space="preserve">Section 12 of the Planning and Development Act 2010 gives the Council the </w:t>
      </w:r>
      <w:r w:rsidRPr="007562C8">
        <w:rPr>
          <w:rFonts w:ascii="Tahoma" w:hAnsi="Tahoma" w:cs="Tahoma"/>
          <w:color w:val="000000" w:themeColor="text1"/>
          <w:kern w:val="24"/>
          <w:sz w:val="20"/>
          <w:szCs w:val="20"/>
        </w:rPr>
        <w:lastRenderedPageBreak/>
        <w:t>option to extend the LAP to May 2024 provided the Planning Authority resolve to do this before 27th June 2019</w:t>
      </w:r>
      <w:r w:rsidRPr="007562C8">
        <w:rPr>
          <w:rFonts w:ascii="Tahoma" w:hAnsi="Tahoma" w:cs="Tahoma"/>
          <w:sz w:val="20"/>
          <w:szCs w:val="20"/>
        </w:rPr>
        <w:t>.  The plan can be extended by up to 5 years.  Resolution to extend must take place within 5 years of adoption of LAP i.e. by 2019.  The Planning Authority (SDCC) has until 27</w:t>
      </w:r>
      <w:r w:rsidRPr="007562C8">
        <w:rPr>
          <w:rFonts w:ascii="Tahoma" w:hAnsi="Tahoma" w:cs="Tahoma"/>
          <w:sz w:val="20"/>
          <w:szCs w:val="20"/>
          <w:vertAlign w:val="superscript"/>
        </w:rPr>
        <w:t>th</w:t>
      </w:r>
      <w:r w:rsidRPr="007562C8">
        <w:rPr>
          <w:rFonts w:ascii="Tahoma" w:hAnsi="Tahoma" w:cs="Tahoma"/>
          <w:sz w:val="20"/>
          <w:szCs w:val="20"/>
        </w:rPr>
        <w:t xml:space="preserve"> June 2019 to extend the life of the Plan.</w:t>
      </w:r>
    </w:p>
    <w:p w:rsidR="007562C8" w:rsidRPr="007562C8" w:rsidRDefault="007562C8" w:rsidP="007562C8">
      <w:pPr>
        <w:ind w:left="720"/>
        <w:jc w:val="both"/>
        <w:rPr>
          <w:rFonts w:ascii="Tahoma" w:hAnsi="Tahoma" w:cs="Tahoma"/>
          <w:sz w:val="20"/>
          <w:szCs w:val="20"/>
        </w:rPr>
      </w:pPr>
      <w:r w:rsidRPr="007562C8">
        <w:rPr>
          <w:rFonts w:ascii="Tahoma" w:hAnsi="Tahoma" w:cs="Tahoma"/>
          <w:sz w:val="20"/>
          <w:szCs w:val="20"/>
        </w:rPr>
        <w:t xml:space="preserve">A discussion followed and Mr. </w:t>
      </w:r>
      <w:proofErr w:type="spellStart"/>
      <w:r w:rsidRPr="007562C8">
        <w:rPr>
          <w:rFonts w:ascii="Tahoma" w:hAnsi="Tahoma" w:cs="Tahoma"/>
          <w:sz w:val="20"/>
          <w:szCs w:val="20"/>
        </w:rPr>
        <w:t>Frehill</w:t>
      </w:r>
      <w:proofErr w:type="spellEnd"/>
      <w:r w:rsidRPr="007562C8">
        <w:rPr>
          <w:rFonts w:ascii="Tahoma" w:hAnsi="Tahoma" w:cs="Tahoma"/>
          <w:sz w:val="20"/>
          <w:szCs w:val="20"/>
        </w:rPr>
        <w:t xml:space="preserve"> answered queries raised by Cllrs. P. Donovan, P. </w:t>
      </w:r>
      <w:proofErr w:type="spellStart"/>
      <w:r w:rsidRPr="007562C8">
        <w:rPr>
          <w:rFonts w:ascii="Tahoma" w:hAnsi="Tahoma" w:cs="Tahoma"/>
          <w:sz w:val="20"/>
          <w:szCs w:val="20"/>
        </w:rPr>
        <w:t>Gogarty</w:t>
      </w:r>
      <w:proofErr w:type="spellEnd"/>
      <w:r w:rsidRPr="007562C8">
        <w:rPr>
          <w:rFonts w:ascii="Tahoma" w:hAnsi="Tahoma" w:cs="Tahoma"/>
          <w:sz w:val="20"/>
          <w:szCs w:val="20"/>
        </w:rPr>
        <w:t xml:space="preserve">, B. Lawlor.  The main items raised included a) traffic and when the last complete traffic impact assessment was completed b) if there is </w:t>
      </w:r>
      <w:proofErr w:type="gramStart"/>
      <w:r w:rsidRPr="007562C8">
        <w:rPr>
          <w:rFonts w:ascii="Tahoma" w:hAnsi="Tahoma" w:cs="Tahoma"/>
          <w:sz w:val="20"/>
          <w:szCs w:val="20"/>
        </w:rPr>
        <w:t>sufficient</w:t>
      </w:r>
      <w:proofErr w:type="gramEnd"/>
      <w:r w:rsidRPr="007562C8">
        <w:rPr>
          <w:rFonts w:ascii="Tahoma" w:hAnsi="Tahoma" w:cs="Tahoma"/>
          <w:sz w:val="20"/>
          <w:szCs w:val="20"/>
        </w:rPr>
        <w:t xml:space="preserve"> land available to accommodate a post primary school and c) the resources available to the Council to complete this work.  Mr. Mulhern said that he would </w:t>
      </w:r>
      <w:proofErr w:type="gramStart"/>
      <w:r w:rsidRPr="007562C8">
        <w:rPr>
          <w:rFonts w:ascii="Tahoma" w:hAnsi="Tahoma" w:cs="Tahoma"/>
          <w:sz w:val="20"/>
          <w:szCs w:val="20"/>
        </w:rPr>
        <w:t>look into</w:t>
      </w:r>
      <w:proofErr w:type="gramEnd"/>
      <w:r w:rsidRPr="007562C8">
        <w:rPr>
          <w:rFonts w:ascii="Tahoma" w:hAnsi="Tahoma" w:cs="Tahoma"/>
          <w:sz w:val="20"/>
          <w:szCs w:val="20"/>
        </w:rPr>
        <w:t xml:space="preserve"> the resources available to us.  The report was </w:t>
      </w:r>
      <w:r w:rsidRPr="007562C8">
        <w:rPr>
          <w:rFonts w:ascii="Tahoma" w:hAnsi="Tahoma" w:cs="Tahoma"/>
          <w:b/>
          <w:bCs/>
          <w:sz w:val="20"/>
          <w:szCs w:val="20"/>
        </w:rPr>
        <w:t>NOTED</w:t>
      </w:r>
    </w:p>
    <w:p w:rsidR="007562C8" w:rsidRPr="007562C8" w:rsidRDefault="007562C8" w:rsidP="007562C8">
      <w:pPr>
        <w:ind w:left="720"/>
        <w:rPr>
          <w:rFonts w:ascii="Tahoma" w:hAnsi="Tahoma" w:cs="Tahoma"/>
          <w:sz w:val="20"/>
          <w:szCs w:val="20"/>
        </w:rPr>
      </w:pPr>
    </w:p>
    <w:p w:rsidR="007562C8" w:rsidRPr="007562C8" w:rsidRDefault="007562C8" w:rsidP="007562C8">
      <w:pPr>
        <w:pStyle w:val="Heading3"/>
        <w:ind w:left="720"/>
        <w:rPr>
          <w:rFonts w:ascii="Tahoma" w:hAnsi="Tahoma" w:cs="Tahoma"/>
          <w:sz w:val="20"/>
          <w:szCs w:val="20"/>
        </w:rPr>
      </w:pPr>
      <w:r w:rsidRPr="007562C8">
        <w:rPr>
          <w:rFonts w:ascii="Tahoma" w:hAnsi="Tahoma" w:cs="Tahoma"/>
          <w:b/>
          <w:sz w:val="20"/>
          <w:szCs w:val="20"/>
          <w:u w:val="single"/>
        </w:rPr>
        <w:t>H5/0319 Item ID:61562 Strategic Housing Development Update</w:t>
      </w:r>
    </w:p>
    <w:p w:rsidR="007562C8" w:rsidRPr="007562C8" w:rsidRDefault="002C02FD" w:rsidP="007562C8">
      <w:pPr>
        <w:ind w:left="720"/>
        <w:rPr>
          <w:rStyle w:val="Hyperlink"/>
          <w:rFonts w:ascii="Tahoma" w:hAnsi="Tahoma" w:cs="Tahoma"/>
          <w:sz w:val="20"/>
          <w:szCs w:val="20"/>
        </w:rPr>
      </w:pPr>
      <w:hyperlink r:id="rId22" w:history="1"/>
      <w:r w:rsidR="007562C8" w:rsidRPr="007562C8">
        <w:rPr>
          <w:rStyle w:val="Hyperlink"/>
          <w:rFonts w:ascii="Tahoma" w:hAnsi="Tahoma" w:cs="Tahoma"/>
          <w:sz w:val="20"/>
          <w:szCs w:val="20"/>
        </w:rPr>
        <w:t xml:space="preserve"> H-1 (5) SHD March Update</w:t>
      </w:r>
    </w:p>
    <w:p w:rsidR="007562C8" w:rsidRPr="007562C8" w:rsidRDefault="007562C8" w:rsidP="007562C8">
      <w:pPr>
        <w:ind w:left="720"/>
        <w:rPr>
          <w:rStyle w:val="Hyperlink"/>
          <w:rFonts w:ascii="Tahoma" w:hAnsi="Tahoma" w:cs="Tahoma"/>
          <w:color w:val="auto"/>
          <w:sz w:val="20"/>
          <w:szCs w:val="20"/>
          <w:u w:val="none"/>
        </w:rPr>
      </w:pPr>
      <w:r w:rsidRPr="007562C8">
        <w:rPr>
          <w:rStyle w:val="Hyperlink"/>
          <w:rFonts w:ascii="Tahoma" w:hAnsi="Tahoma" w:cs="Tahoma"/>
          <w:color w:val="auto"/>
          <w:sz w:val="20"/>
          <w:szCs w:val="20"/>
          <w:u w:val="none"/>
        </w:rPr>
        <w:t xml:space="preserve">Mr. Jason </w:t>
      </w:r>
      <w:proofErr w:type="spellStart"/>
      <w:r w:rsidRPr="007562C8">
        <w:rPr>
          <w:rStyle w:val="Hyperlink"/>
          <w:rFonts w:ascii="Tahoma" w:hAnsi="Tahoma" w:cs="Tahoma"/>
          <w:color w:val="auto"/>
          <w:sz w:val="20"/>
          <w:szCs w:val="20"/>
          <w:u w:val="none"/>
        </w:rPr>
        <w:t>Frehill</w:t>
      </w:r>
      <w:proofErr w:type="spellEnd"/>
      <w:r w:rsidRPr="007562C8">
        <w:rPr>
          <w:rStyle w:val="Hyperlink"/>
          <w:rFonts w:ascii="Tahoma" w:hAnsi="Tahoma" w:cs="Tahoma"/>
          <w:color w:val="auto"/>
          <w:sz w:val="20"/>
          <w:szCs w:val="20"/>
          <w:u w:val="none"/>
        </w:rPr>
        <w:t>, Senior Planner gave the presentation.</w:t>
      </w:r>
    </w:p>
    <w:p w:rsidR="007562C8" w:rsidRPr="007562C8" w:rsidRDefault="007562C8" w:rsidP="007562C8">
      <w:pPr>
        <w:ind w:left="720"/>
        <w:rPr>
          <w:rStyle w:val="Hyperlink"/>
          <w:rFonts w:ascii="Tahoma" w:hAnsi="Tahoma" w:cs="Tahoma"/>
          <w:color w:val="auto"/>
          <w:sz w:val="20"/>
          <w:szCs w:val="20"/>
          <w:u w:val="none"/>
        </w:rPr>
      </w:pPr>
      <w:r w:rsidRPr="007562C8">
        <w:rPr>
          <w:rStyle w:val="Hyperlink"/>
          <w:rFonts w:ascii="Tahoma" w:hAnsi="Tahoma" w:cs="Tahoma"/>
          <w:color w:val="auto"/>
          <w:sz w:val="20"/>
          <w:szCs w:val="20"/>
          <w:u w:val="none"/>
        </w:rPr>
        <w:t>The plan is to be reviewed at year end.</w:t>
      </w:r>
    </w:p>
    <w:p w:rsidR="007562C8" w:rsidRPr="007562C8" w:rsidRDefault="007562C8" w:rsidP="007562C8">
      <w:pPr>
        <w:ind w:left="720"/>
        <w:rPr>
          <w:rStyle w:val="Hyperlink"/>
          <w:rFonts w:ascii="Tahoma" w:hAnsi="Tahoma" w:cs="Tahoma"/>
          <w:color w:val="auto"/>
          <w:sz w:val="20"/>
          <w:szCs w:val="20"/>
          <w:u w:val="none"/>
        </w:rPr>
      </w:pPr>
      <w:r w:rsidRPr="007562C8">
        <w:rPr>
          <w:rStyle w:val="Hyperlink"/>
          <w:rFonts w:ascii="Tahoma" w:hAnsi="Tahoma" w:cs="Tahoma"/>
          <w:color w:val="auto"/>
          <w:sz w:val="20"/>
          <w:szCs w:val="20"/>
          <w:u w:val="none"/>
        </w:rPr>
        <w:t xml:space="preserve">Following a discussion Mr. </w:t>
      </w:r>
      <w:proofErr w:type="spellStart"/>
      <w:r w:rsidRPr="007562C8">
        <w:rPr>
          <w:rStyle w:val="Hyperlink"/>
          <w:rFonts w:ascii="Tahoma" w:hAnsi="Tahoma" w:cs="Tahoma"/>
          <w:color w:val="auto"/>
          <w:sz w:val="20"/>
          <w:szCs w:val="20"/>
          <w:u w:val="none"/>
        </w:rPr>
        <w:t>Frehill</w:t>
      </w:r>
      <w:proofErr w:type="spellEnd"/>
      <w:r w:rsidRPr="007562C8">
        <w:rPr>
          <w:rStyle w:val="Hyperlink"/>
          <w:rFonts w:ascii="Tahoma" w:hAnsi="Tahoma" w:cs="Tahoma"/>
          <w:color w:val="auto"/>
          <w:sz w:val="20"/>
          <w:szCs w:val="20"/>
          <w:u w:val="none"/>
        </w:rPr>
        <w:t xml:space="preserve"> answered queries raised by Cllrs. L. O’Toole and P. </w:t>
      </w:r>
      <w:proofErr w:type="spellStart"/>
      <w:r w:rsidRPr="007562C8">
        <w:rPr>
          <w:rStyle w:val="Hyperlink"/>
          <w:rFonts w:ascii="Tahoma" w:hAnsi="Tahoma" w:cs="Tahoma"/>
          <w:color w:val="auto"/>
          <w:sz w:val="20"/>
          <w:szCs w:val="20"/>
          <w:u w:val="none"/>
        </w:rPr>
        <w:t>Gogarty</w:t>
      </w:r>
      <w:proofErr w:type="spellEnd"/>
      <w:r w:rsidRPr="007562C8">
        <w:rPr>
          <w:rStyle w:val="Hyperlink"/>
          <w:rFonts w:ascii="Tahoma" w:hAnsi="Tahoma" w:cs="Tahoma"/>
          <w:color w:val="auto"/>
          <w:sz w:val="20"/>
          <w:szCs w:val="20"/>
          <w:u w:val="none"/>
        </w:rPr>
        <w:t>.</w:t>
      </w:r>
    </w:p>
    <w:p w:rsidR="007562C8" w:rsidRPr="007562C8" w:rsidRDefault="007562C8" w:rsidP="007562C8">
      <w:pPr>
        <w:ind w:left="720"/>
        <w:rPr>
          <w:rStyle w:val="Hyperlink"/>
          <w:rFonts w:ascii="Tahoma" w:hAnsi="Tahoma" w:cs="Tahoma"/>
          <w:color w:val="auto"/>
          <w:sz w:val="20"/>
          <w:szCs w:val="20"/>
          <w:u w:val="none"/>
        </w:rPr>
      </w:pPr>
      <w:r w:rsidRPr="007562C8">
        <w:rPr>
          <w:rStyle w:val="Hyperlink"/>
          <w:rFonts w:ascii="Tahoma" w:hAnsi="Tahoma" w:cs="Tahoma"/>
          <w:color w:val="auto"/>
          <w:sz w:val="20"/>
          <w:szCs w:val="20"/>
          <w:u w:val="none"/>
        </w:rPr>
        <w:t>The report was NOTED</w:t>
      </w:r>
    </w:p>
    <w:p w:rsidR="007562C8" w:rsidRDefault="007562C8" w:rsidP="007562C8">
      <w:pPr>
        <w:ind w:left="720"/>
        <w:rPr>
          <w:rStyle w:val="Hyperlink"/>
          <w:color w:val="auto"/>
          <w:u w:val="none"/>
        </w:rPr>
      </w:pPr>
      <w:r w:rsidRPr="007562C8">
        <w:rPr>
          <w:rStyle w:val="Hyperlink"/>
          <w:rFonts w:ascii="Tahoma" w:hAnsi="Tahoma" w:cs="Tahoma"/>
          <w:color w:val="auto"/>
          <w:sz w:val="20"/>
          <w:szCs w:val="20"/>
          <w:u w:val="none"/>
        </w:rPr>
        <w:t>The Chair Cllr Brian Lawlor thanked the staff and the meeting</w:t>
      </w:r>
      <w:r>
        <w:rPr>
          <w:rStyle w:val="Hyperlink"/>
          <w:color w:val="auto"/>
          <w:u w:val="none"/>
        </w:rPr>
        <w:t xml:space="preserve"> closed at 7.15p.m.</w:t>
      </w:r>
    </w:p>
    <w:p w:rsidR="007562C8" w:rsidRDefault="007562C8" w:rsidP="007562C8">
      <w:pPr>
        <w:rPr>
          <w:rFonts w:ascii="Times New Roman" w:hAnsi="Times New Roman" w:cs="Times New Roman"/>
          <w:sz w:val="24"/>
          <w:szCs w:val="24"/>
        </w:rPr>
      </w:pPr>
    </w:p>
    <w:p w:rsidR="006B78DB" w:rsidRPr="007562C8" w:rsidRDefault="0062440E" w:rsidP="007562C8">
      <w:pPr>
        <w:spacing w:line="256" w:lineRule="auto"/>
        <w:ind w:left="720"/>
        <w:rPr>
          <w:rFonts w:ascii="Times New Roman" w:hAnsi="Times New Roman" w:cs="Times New Roman"/>
          <w:sz w:val="24"/>
        </w:rPr>
      </w:pPr>
      <w:r w:rsidRPr="00E6150E">
        <w:rPr>
          <w:rStyle w:val="Hyperlink"/>
          <w:rFonts w:ascii="Times New Roman" w:hAnsi="Times New Roman" w:cs="Times New Roman"/>
          <w:color w:val="auto"/>
          <w:sz w:val="24"/>
          <w:u w:val="none"/>
        </w:rPr>
        <w:t xml:space="preserve">The Reports were </w:t>
      </w:r>
      <w:r w:rsidRPr="00E6150E">
        <w:rPr>
          <w:rStyle w:val="Hyperlink"/>
          <w:rFonts w:ascii="Times New Roman" w:hAnsi="Times New Roman" w:cs="Times New Roman"/>
          <w:b/>
          <w:color w:val="auto"/>
          <w:sz w:val="24"/>
          <w:u w:val="none"/>
        </w:rPr>
        <w:t>NOTED.</w:t>
      </w:r>
      <w:r w:rsidRPr="00E6150E">
        <w:rPr>
          <w:rStyle w:val="Hyperlink"/>
          <w:rFonts w:ascii="Times New Roman" w:hAnsi="Times New Roman" w:cs="Times New Roman"/>
          <w:color w:val="auto"/>
          <w:sz w:val="24"/>
          <w:u w:val="none"/>
        </w:rPr>
        <w:t xml:space="preserve"> </w:t>
      </w:r>
      <w:r w:rsidR="009D655C" w:rsidRPr="00F616F9">
        <w:rPr>
          <w:rFonts w:ascii="Times New Roman" w:hAnsi="Times New Roman" w:cs="Times New Roman"/>
          <w:sz w:val="24"/>
          <w:szCs w:val="24"/>
        </w:rPr>
        <w:br/>
      </w:r>
      <w:r w:rsidR="009D655C" w:rsidRPr="00F616F9">
        <w:rPr>
          <w:rFonts w:ascii="Times New Roman" w:hAnsi="Times New Roman" w:cs="Times New Roman"/>
          <w:sz w:val="24"/>
          <w:szCs w:val="24"/>
        </w:rPr>
        <w:br/>
      </w:r>
    </w:p>
    <w:p w:rsidR="006B78DB" w:rsidRPr="00F616F9" w:rsidRDefault="009D655C" w:rsidP="009D655C">
      <w:pPr>
        <w:pStyle w:val="Heading3"/>
        <w:ind w:hanging="567"/>
        <w:rPr>
          <w:rFonts w:ascii="Times New Roman" w:hAnsi="Times New Roman" w:cs="Times New Roman"/>
          <w:sz w:val="24"/>
          <w:szCs w:val="24"/>
        </w:rPr>
      </w:pPr>
      <w:r w:rsidRPr="00F616F9">
        <w:rPr>
          <w:rFonts w:ascii="Times New Roman" w:hAnsi="Times New Roman" w:cs="Times New Roman"/>
          <w:b/>
          <w:sz w:val="24"/>
          <w:szCs w:val="24"/>
        </w:rPr>
        <w:lastRenderedPageBreak/>
        <w:t xml:space="preserve">H5/0419 </w:t>
      </w:r>
      <w:r w:rsidRPr="00F616F9">
        <w:rPr>
          <w:rFonts w:ascii="Times New Roman" w:hAnsi="Times New Roman" w:cs="Times New Roman"/>
          <w:b/>
          <w:sz w:val="24"/>
          <w:szCs w:val="24"/>
        </w:rPr>
        <w:tab/>
        <w:t>REPORTS REQUESTED BY AREA COMMITTEES</w:t>
      </w:r>
    </w:p>
    <w:p w:rsidR="00526989" w:rsidRPr="00F616F9" w:rsidRDefault="00526989" w:rsidP="00526989">
      <w:pPr>
        <w:ind w:firstLine="720"/>
        <w:jc w:val="both"/>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 </w:t>
      </w:r>
    </w:p>
    <w:p w:rsidR="00526989" w:rsidRDefault="00526989" w:rsidP="00526989">
      <w:pPr>
        <w:ind w:firstLine="720"/>
        <w:rPr>
          <w:rFonts w:ascii="Times New Roman" w:hAnsi="Times New Roman" w:cs="Times New Roman"/>
          <w:sz w:val="24"/>
          <w:szCs w:val="24"/>
        </w:rPr>
      </w:pPr>
    </w:p>
    <w:p w:rsidR="002C02FD" w:rsidRPr="00F616F9" w:rsidRDefault="002C02FD" w:rsidP="00526989">
      <w:pPr>
        <w:ind w:firstLine="720"/>
        <w:rPr>
          <w:rFonts w:ascii="Times New Roman" w:hAnsi="Times New Roman" w:cs="Times New Roman"/>
          <w:sz w:val="24"/>
          <w:szCs w:val="24"/>
        </w:rPr>
      </w:pPr>
    </w:p>
    <w:p w:rsidR="00526989" w:rsidRPr="00F616F9" w:rsidRDefault="00526989" w:rsidP="00526989">
      <w:pPr>
        <w:spacing w:after="0" w:line="240" w:lineRule="auto"/>
        <w:ind w:left="720" w:right="540"/>
        <w:jc w:val="both"/>
        <w:rPr>
          <w:rFonts w:ascii="Times New Roman" w:eastAsia="Batang" w:hAnsi="Times New Roman" w:cs="Times New Roman"/>
          <w:sz w:val="24"/>
          <w:szCs w:val="24"/>
          <w:lang w:val="en-GB" w:eastAsia="ko-KR"/>
        </w:rPr>
      </w:pPr>
      <w:r w:rsidRPr="00F616F9">
        <w:rPr>
          <w:rFonts w:ascii="Times New Roman" w:eastAsia="Batang" w:hAnsi="Times New Roman" w:cs="Times New Roman"/>
          <w:sz w:val="24"/>
          <w:szCs w:val="24"/>
          <w:lang w:val="en-US" w:eastAsia="ko-KR"/>
        </w:rPr>
        <w:t xml:space="preserve">It was proposed by </w:t>
      </w:r>
      <w:proofErr w:type="spellStart"/>
      <w:r w:rsidRPr="00F616F9">
        <w:rPr>
          <w:rFonts w:ascii="Times New Roman" w:eastAsia="Batang" w:hAnsi="Times New Roman" w:cs="Times New Roman"/>
          <w:sz w:val="24"/>
          <w:szCs w:val="24"/>
          <w:lang w:val="en-US" w:eastAsia="ko-KR"/>
        </w:rPr>
        <w:t>Councillor</w:t>
      </w:r>
      <w:proofErr w:type="spellEnd"/>
      <w:r w:rsidRPr="00F616F9">
        <w:rPr>
          <w:rFonts w:ascii="Times New Roman" w:eastAsia="Batang" w:hAnsi="Times New Roman" w:cs="Times New Roman"/>
          <w:sz w:val="24"/>
          <w:szCs w:val="24"/>
          <w:lang w:val="en-US" w:eastAsia="ko-KR"/>
        </w:rPr>
        <w:t xml:space="preserve"> M. Ward, seconded by </w:t>
      </w:r>
      <w:r w:rsidRPr="00F616F9">
        <w:rPr>
          <w:rFonts w:ascii="Times New Roman" w:eastAsia="Batang" w:hAnsi="Times New Roman" w:cs="Times New Roman"/>
          <w:sz w:val="24"/>
          <w:szCs w:val="24"/>
          <w:lang w:val="en-GB" w:eastAsia="ko-KR"/>
        </w:rPr>
        <w:t xml:space="preserve">Councillor </w:t>
      </w:r>
      <w:r w:rsidR="00061D0A">
        <w:rPr>
          <w:rFonts w:ascii="Times New Roman" w:eastAsia="Batang" w:hAnsi="Times New Roman" w:cs="Times New Roman"/>
          <w:sz w:val="24"/>
          <w:szCs w:val="24"/>
          <w:lang w:val="en-GB" w:eastAsia="ko-KR"/>
        </w:rPr>
        <w:t xml:space="preserve">F. </w:t>
      </w:r>
      <w:r w:rsidR="004F7AD9">
        <w:rPr>
          <w:rFonts w:ascii="Times New Roman" w:eastAsia="Batang" w:hAnsi="Times New Roman" w:cs="Times New Roman"/>
          <w:sz w:val="24"/>
          <w:szCs w:val="24"/>
          <w:lang w:val="en-GB" w:eastAsia="ko-KR"/>
        </w:rPr>
        <w:t>Timmon</w:t>
      </w:r>
      <w:r w:rsidR="00061D0A">
        <w:rPr>
          <w:rFonts w:ascii="Times New Roman" w:eastAsia="Batang" w:hAnsi="Times New Roman" w:cs="Times New Roman"/>
          <w:sz w:val="24"/>
          <w:szCs w:val="24"/>
          <w:lang w:val="en-GB" w:eastAsia="ko-KR"/>
        </w:rPr>
        <w:t xml:space="preserve">s </w:t>
      </w:r>
      <w:r w:rsidRPr="00F616F9">
        <w:rPr>
          <w:rFonts w:ascii="Times New Roman" w:eastAsia="Batang" w:hAnsi="Times New Roman" w:cs="Times New Roman"/>
          <w:sz w:val="24"/>
          <w:szCs w:val="24"/>
          <w:lang w:val="en-GB" w:eastAsia="ko-KR"/>
        </w:rPr>
        <w:t xml:space="preserve">and </w:t>
      </w:r>
      <w:r w:rsidRPr="00F616F9">
        <w:rPr>
          <w:rFonts w:ascii="Times New Roman" w:eastAsia="Batang" w:hAnsi="Times New Roman" w:cs="Times New Roman"/>
          <w:b/>
          <w:sz w:val="24"/>
          <w:szCs w:val="24"/>
          <w:lang w:val="en-US" w:eastAsia="ko-KR"/>
        </w:rPr>
        <w:t>RESOLVED</w:t>
      </w:r>
      <w:r w:rsidRPr="00F616F9">
        <w:rPr>
          <w:rFonts w:ascii="Times New Roman" w:eastAsia="Batang" w:hAnsi="Times New Roman" w:cs="Times New Roman"/>
          <w:sz w:val="24"/>
          <w:szCs w:val="24"/>
          <w:lang w:val="en-US" w:eastAsia="ko-KR"/>
        </w:rPr>
        <w:t>:</w:t>
      </w:r>
      <w:r w:rsidRPr="00F616F9">
        <w:rPr>
          <w:rFonts w:ascii="Times New Roman" w:eastAsia="Batang" w:hAnsi="Times New Roman" w:cs="Times New Roman"/>
          <w:sz w:val="24"/>
          <w:szCs w:val="24"/>
          <w:u w:val="single"/>
          <w:lang w:val="en-US" w:eastAsia="ko-KR"/>
        </w:rPr>
        <w:t xml:space="preserve"> </w:t>
      </w:r>
    </w:p>
    <w:p w:rsidR="00526989" w:rsidRPr="00F616F9" w:rsidRDefault="00526989" w:rsidP="00526989">
      <w:pPr>
        <w:spacing w:before="100" w:beforeAutospacing="1" w:after="100" w:afterAutospacing="1" w:line="240" w:lineRule="auto"/>
        <w:ind w:left="720"/>
        <w:rPr>
          <w:rFonts w:ascii="Times New Roman" w:eastAsia="Times New Roman" w:hAnsi="Times New Roman" w:cs="Times New Roman"/>
          <w:b/>
          <w:bCs/>
          <w:sz w:val="24"/>
          <w:szCs w:val="24"/>
        </w:rPr>
      </w:pPr>
      <w:r w:rsidRPr="00F616F9">
        <w:rPr>
          <w:rFonts w:ascii="Times New Roman" w:eastAsia="Times New Roman" w:hAnsi="Times New Roman" w:cs="Times New Roman"/>
          <w:sz w:val="24"/>
          <w:szCs w:val="24"/>
          <w:lang w:val="en-US" w:eastAsia="en-US"/>
        </w:rPr>
        <w:t>“That pursuant to Standing Order No. 13, Questions numbered Q1 – Q</w:t>
      </w:r>
      <w:r w:rsidR="00061D0A">
        <w:rPr>
          <w:rFonts w:ascii="Times New Roman" w:eastAsia="Times New Roman" w:hAnsi="Times New Roman" w:cs="Times New Roman"/>
          <w:sz w:val="24"/>
          <w:szCs w:val="24"/>
          <w:lang w:val="en-US" w:eastAsia="en-US"/>
        </w:rPr>
        <w:t>31</w:t>
      </w:r>
      <w:r w:rsidRPr="00F616F9">
        <w:rPr>
          <w:rFonts w:ascii="Times New Roman" w:eastAsia="Times New Roman" w:hAnsi="Times New Roman" w:cs="Times New Roman"/>
          <w:sz w:val="24"/>
          <w:szCs w:val="24"/>
          <w:lang w:val="en-US" w:eastAsia="en-US"/>
        </w:rPr>
        <w:t xml:space="preserve"> be </w:t>
      </w:r>
      <w:r w:rsidRPr="00F616F9">
        <w:rPr>
          <w:rFonts w:ascii="Times New Roman" w:eastAsia="Times New Roman" w:hAnsi="Times New Roman" w:cs="Times New Roman"/>
          <w:b/>
          <w:sz w:val="24"/>
          <w:szCs w:val="24"/>
          <w:lang w:val="en-US" w:eastAsia="en-US"/>
        </w:rPr>
        <w:t>ADOPTED</w:t>
      </w:r>
      <w:r w:rsidRPr="00F616F9">
        <w:rPr>
          <w:rFonts w:ascii="Times New Roman" w:eastAsia="Times New Roman" w:hAnsi="Times New Roman" w:cs="Times New Roman"/>
          <w:sz w:val="24"/>
          <w:szCs w:val="24"/>
          <w:lang w:val="en-US" w:eastAsia="en-US"/>
        </w:rPr>
        <w:t xml:space="preserve"> and </w:t>
      </w:r>
      <w:r w:rsidRPr="00F616F9">
        <w:rPr>
          <w:rFonts w:ascii="Times New Roman" w:eastAsia="Times New Roman" w:hAnsi="Times New Roman" w:cs="Times New Roman"/>
          <w:b/>
          <w:sz w:val="24"/>
          <w:szCs w:val="24"/>
          <w:lang w:val="en-US" w:eastAsia="en-US"/>
        </w:rPr>
        <w:t>APPROVED.”</w:t>
      </w:r>
    </w:p>
    <w:p w:rsidR="00526989" w:rsidRPr="00F616F9" w:rsidRDefault="00526989" w:rsidP="00526989">
      <w:pPr>
        <w:ind w:firstLine="720"/>
        <w:rPr>
          <w:rFonts w:ascii="Times New Roman" w:hAnsi="Times New Roman" w:cs="Times New Roman"/>
          <w:sz w:val="24"/>
          <w:szCs w:val="24"/>
        </w:rPr>
      </w:pPr>
    </w:p>
    <w:p w:rsidR="007562C8"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Q1/0419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CHANGING PLACE FACILITY</w:t>
      </w:r>
    </w:p>
    <w:p w:rsidR="006B78DB" w:rsidRPr="00F616F9" w:rsidRDefault="00526989" w:rsidP="007562C8">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QUESTION:</w:t>
      </w:r>
      <w:r w:rsidR="009D655C" w:rsidRPr="00F616F9">
        <w:rPr>
          <w:rFonts w:ascii="Times New Roman" w:hAnsi="Times New Roman" w:cs="Times New Roman"/>
          <w:b/>
          <w:sz w:val="24"/>
          <w:szCs w:val="24"/>
        </w:rPr>
        <w:t xml:space="preserve"> Councillor V. Casserly</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when can we expect the changing place facility to be installed in County Hall?</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The preliminary design for the changing place facility has been completed. Architectural Services are currently preparing detailed drawings in line with current guidelines, once complete they will be presented to the County Architect who will then be </w:t>
      </w:r>
      <w:proofErr w:type="gramStart"/>
      <w:r w:rsidRPr="000174B5">
        <w:rPr>
          <w:rFonts w:ascii="Tahoma" w:hAnsi="Tahoma" w:cs="Tahoma"/>
          <w:sz w:val="20"/>
          <w:szCs w:val="20"/>
        </w:rPr>
        <w:t>in a position</w:t>
      </w:r>
      <w:proofErr w:type="gramEnd"/>
      <w:r w:rsidRPr="000174B5">
        <w:rPr>
          <w:rFonts w:ascii="Tahoma" w:hAnsi="Tahoma" w:cs="Tahoma"/>
          <w:sz w:val="20"/>
          <w:szCs w:val="20"/>
        </w:rPr>
        <w:t xml:space="preserve"> to approve the plans or request changes.</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br/>
      </w:r>
    </w:p>
    <w:p w:rsidR="007562C8"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Q2/0419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TENANT COMPLAINTS</w:t>
      </w:r>
    </w:p>
    <w:p w:rsidR="006B78DB" w:rsidRPr="00F616F9" w:rsidRDefault="00526989" w:rsidP="007562C8">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QUESTION:</w:t>
      </w:r>
      <w:r w:rsidR="009D655C" w:rsidRPr="00F616F9">
        <w:rPr>
          <w:rFonts w:ascii="Times New Roman" w:hAnsi="Times New Roman" w:cs="Times New Roman"/>
          <w:sz w:val="24"/>
          <w:szCs w:val="24"/>
        </w:rPr>
        <w:t xml:space="preserve"> </w:t>
      </w:r>
      <w:r w:rsidR="009D655C" w:rsidRPr="00F616F9">
        <w:rPr>
          <w:rFonts w:ascii="Times New Roman" w:hAnsi="Times New Roman" w:cs="Times New Roman"/>
          <w:b/>
          <w:sz w:val="24"/>
          <w:szCs w:val="24"/>
        </w:rPr>
        <w:t>Councillor Emma Hendrick</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what progress has been made on Item ID: 57219 which was passed at the County Council meeting in March 2018.</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lastRenderedPageBreak/>
        <w:t xml:space="preserve">The Council’s </w:t>
      </w:r>
      <w:hyperlink r:id="rId23" w:history="1">
        <w:r w:rsidRPr="000174B5">
          <w:rPr>
            <w:rStyle w:val="Hyperlink"/>
            <w:rFonts w:ascii="Tahoma" w:hAnsi="Tahoma" w:cs="Tahoma"/>
            <w:sz w:val="20"/>
            <w:szCs w:val="20"/>
          </w:rPr>
          <w:t>Customer Service Action Plan and Citizen's Charter</w:t>
        </w:r>
      </w:hyperlink>
      <w:r w:rsidRPr="000174B5">
        <w:rPr>
          <w:rFonts w:ascii="Tahoma" w:hAnsi="Tahoma" w:cs="Tahoma"/>
          <w:sz w:val="20"/>
          <w:szCs w:val="20"/>
        </w:rPr>
        <w:t xml:space="preserve"> sets out our Customer Service Standards and Complaints Handling System.</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If tenants feel that they have been unfairly treated or are not satisfied with the Council’s decision on their complaint or the </w:t>
      </w:r>
      <w:proofErr w:type="gramStart"/>
      <w:r w:rsidRPr="000174B5">
        <w:rPr>
          <w:rFonts w:ascii="Tahoma" w:hAnsi="Tahoma" w:cs="Tahoma"/>
          <w:sz w:val="20"/>
          <w:szCs w:val="20"/>
        </w:rPr>
        <w:t>service</w:t>
      </w:r>
      <w:proofErr w:type="gramEnd"/>
      <w:r w:rsidRPr="000174B5">
        <w:rPr>
          <w:rFonts w:ascii="Tahoma" w:hAnsi="Tahoma" w:cs="Tahoma"/>
          <w:sz w:val="20"/>
          <w:szCs w:val="20"/>
        </w:rPr>
        <w:t xml:space="preserve"> they have received they can contact the Office of the Ombudsman. By law the Ombudsman can investigate complaints about any of the Council's administrative actions, decisions or procedures as well as any delays or inaction in our dealings with our tenants.  The Ombudsman's impartial, independent and free dispute resolution service is utilised by many Council tenants.</w:t>
      </w:r>
    </w:p>
    <w:p w:rsidR="007562C8"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Q3/0419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RE-LET DWELLINGS</w:t>
      </w:r>
    </w:p>
    <w:p w:rsidR="006B78DB" w:rsidRPr="00F616F9" w:rsidRDefault="00526989" w:rsidP="007562C8">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QUESTION:</w:t>
      </w:r>
      <w:r w:rsidR="009D655C" w:rsidRPr="00F616F9">
        <w:rPr>
          <w:rFonts w:ascii="Times New Roman" w:hAnsi="Times New Roman" w:cs="Times New Roman"/>
          <w:sz w:val="24"/>
          <w:szCs w:val="24"/>
        </w:rPr>
        <w:t xml:space="preserve"> </w:t>
      </w:r>
      <w:r w:rsidR="009D655C" w:rsidRPr="00F616F9">
        <w:rPr>
          <w:rFonts w:ascii="Times New Roman" w:hAnsi="Times New Roman" w:cs="Times New Roman"/>
          <w:b/>
          <w:sz w:val="24"/>
          <w:szCs w:val="24"/>
        </w:rPr>
        <w:t>Councillor Emma Hendrick</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The time it has taken to re-let dwellings has nearly tripled from Jan 2018 with a time of 8.14 weeks to Jan 2019 with a time frame of 23.13 weeks. Why has there been such an increase in time? Can the chief executive make a statement on the matter? </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figure quoted at the start of 2018 represented the average duration for the time taken for re-let/refurbishment works undertaken on vacant Council stock. It should be noted that this did not include timeframe that arose where properties where ready for allocation but were vacant awaiting allocation/occupancy by new tenants.  The calculating mechanism now includes the time period from the actual date of surrender of a Council rented dwelling up to the date of a sign-up/occupancy by a new tenant.</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The average time taken for re-lets in 2018 was approximately 17 weeks and while this and the figure for early 2019 are higher than desirable, this has been due allocation challenges with the numbers of new homes being delivered under the social housing construction </w:t>
      </w:r>
      <w:r w:rsidRPr="000174B5">
        <w:rPr>
          <w:rFonts w:ascii="Tahoma" w:hAnsi="Tahoma" w:cs="Tahoma"/>
          <w:sz w:val="20"/>
          <w:szCs w:val="20"/>
        </w:rPr>
        <w:lastRenderedPageBreak/>
        <w:t>programme as well as consequential transfers increasing the demand on direct labour and contractor resources to turnaround vacant properties.</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To address and improve these timeframes, the Housing Department is:</w:t>
      </w:r>
    </w:p>
    <w:p w:rsidR="006B78DB" w:rsidRPr="000174B5" w:rsidRDefault="009D655C" w:rsidP="009D655C">
      <w:pPr>
        <w:numPr>
          <w:ilvl w:val="0"/>
          <w:numId w:val="9"/>
        </w:numPr>
        <w:spacing w:after="0"/>
        <w:ind w:left="1077" w:hanging="357"/>
        <w:rPr>
          <w:rFonts w:ascii="Tahoma" w:hAnsi="Tahoma" w:cs="Tahoma"/>
          <w:sz w:val="20"/>
          <w:szCs w:val="20"/>
        </w:rPr>
      </w:pPr>
      <w:r w:rsidRPr="000174B5">
        <w:rPr>
          <w:rFonts w:ascii="Tahoma" w:hAnsi="Tahoma" w:cs="Tahoma"/>
          <w:sz w:val="20"/>
          <w:szCs w:val="20"/>
        </w:rPr>
        <w:t>improving allocation, offering and pre-tenancy check procedures;</w:t>
      </w:r>
    </w:p>
    <w:p w:rsidR="006B78DB" w:rsidRPr="000174B5" w:rsidRDefault="009D655C" w:rsidP="009D655C">
      <w:pPr>
        <w:numPr>
          <w:ilvl w:val="0"/>
          <w:numId w:val="9"/>
        </w:numPr>
        <w:spacing w:after="0"/>
        <w:ind w:left="1077" w:hanging="357"/>
        <w:rPr>
          <w:rFonts w:ascii="Tahoma" w:hAnsi="Tahoma" w:cs="Tahoma"/>
          <w:sz w:val="20"/>
          <w:szCs w:val="20"/>
        </w:rPr>
      </w:pPr>
      <w:r w:rsidRPr="000174B5">
        <w:rPr>
          <w:rFonts w:ascii="Tahoma" w:hAnsi="Tahoma" w:cs="Tahoma"/>
          <w:sz w:val="20"/>
          <w:szCs w:val="20"/>
        </w:rPr>
        <w:t xml:space="preserve">finalising the appointment of new tenderer(s) for re-let repairs to complement direct labour staff </w:t>
      </w:r>
      <w:proofErr w:type="gramStart"/>
      <w:r w:rsidRPr="000174B5">
        <w:rPr>
          <w:rFonts w:ascii="Tahoma" w:hAnsi="Tahoma" w:cs="Tahoma"/>
          <w:sz w:val="20"/>
          <w:szCs w:val="20"/>
        </w:rPr>
        <w:t>works ;</w:t>
      </w:r>
      <w:proofErr w:type="gramEnd"/>
    </w:p>
    <w:p w:rsidR="006B78DB" w:rsidRPr="000174B5" w:rsidRDefault="009D655C" w:rsidP="009D655C">
      <w:pPr>
        <w:numPr>
          <w:ilvl w:val="0"/>
          <w:numId w:val="9"/>
        </w:numPr>
        <w:spacing w:after="0"/>
        <w:ind w:left="1077" w:hanging="357"/>
        <w:rPr>
          <w:rFonts w:ascii="Tahoma" w:hAnsi="Tahoma" w:cs="Tahoma"/>
          <w:sz w:val="20"/>
          <w:szCs w:val="20"/>
        </w:rPr>
      </w:pPr>
      <w:r w:rsidRPr="000174B5">
        <w:rPr>
          <w:rFonts w:ascii="Tahoma" w:hAnsi="Tahoma" w:cs="Tahoma"/>
          <w:sz w:val="20"/>
          <w:szCs w:val="20"/>
        </w:rPr>
        <w:t>tightening management of transfers in terms of condition of property and timeframes for moving belongings from one property to another.</w:t>
      </w:r>
    </w:p>
    <w:p w:rsidR="007562C8"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Q4/0419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DOMESTIC VIOLENCE</w:t>
      </w:r>
    </w:p>
    <w:p w:rsidR="006B78DB" w:rsidRPr="00F616F9" w:rsidRDefault="00526989" w:rsidP="007562C8">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QUESTION:</w:t>
      </w:r>
      <w:r w:rsidR="009D655C" w:rsidRPr="00F616F9">
        <w:rPr>
          <w:rFonts w:ascii="Times New Roman" w:hAnsi="Times New Roman" w:cs="Times New Roman"/>
          <w:sz w:val="24"/>
          <w:szCs w:val="24"/>
        </w:rPr>
        <w:t xml:space="preserve"> </w:t>
      </w:r>
      <w:r w:rsidR="009D655C" w:rsidRPr="00F616F9">
        <w:rPr>
          <w:rFonts w:ascii="Times New Roman" w:hAnsi="Times New Roman" w:cs="Times New Roman"/>
          <w:b/>
          <w:sz w:val="24"/>
          <w:szCs w:val="24"/>
        </w:rPr>
        <w:t>Councillor S. Holland</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whether a barring or safety order against the perpetrator of domestic violence necessarily follows with a removal from the tenancy of a council property shared with their victim? </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Housing (Miscellaneous Provisions) Act 2014 does not provide for the Council to make an application for a Possession Order in respect of domestic violence.</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Tenants who are victims of domestic violence should in the first instance report the matter to the Gardai who will advise them of their legal rights.   </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Where the perpetrator is an occupier/non tenant, the tenant should be advised to apply to the Courts for an Exclusion Order.</w:t>
      </w:r>
    </w:p>
    <w:p w:rsidR="007562C8"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lastRenderedPageBreak/>
        <w:t xml:space="preserve">Q5/0419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RACING PIGEONS</w:t>
      </w:r>
    </w:p>
    <w:p w:rsidR="006B78DB" w:rsidRPr="00F616F9" w:rsidRDefault="00526989" w:rsidP="007562C8">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S. Holland</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Motion 54730 was passed in this chamber in September 2017 asking the Chief Executive to write to all local authorities asking their policy on council tenants keeping racing pigeons, in order to better inform the members so we could begin drawing up bye-laws. Please report on the outcome of this. </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Racing Pigeons are not permitted to be kept by a tenant at a Council rented dwelling as it would breach of Section 14 of the Tenancy Agreement which states:</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"The Tenant shall during his tenancy, keep the premises and every part thereof in a clean, proper and sanitary state and shall not allow any refuse, nuisance or offensive matter to accumulate on any portion thereof. He shall keep the plot free from weeds and otherwise properly maintain and keep the gardens in a clean and tidy condition. He shall not plant any trees or shrubs which shall be or become injurious to the premises or to any adjacent property or </w:t>
      </w:r>
      <w:proofErr w:type="gramStart"/>
      <w:r w:rsidRPr="000174B5">
        <w:rPr>
          <w:rFonts w:ascii="Tahoma" w:hAnsi="Tahoma" w:cs="Tahoma"/>
          <w:sz w:val="20"/>
          <w:szCs w:val="20"/>
        </w:rPr>
        <w:t>allotment, or</w:t>
      </w:r>
      <w:proofErr w:type="gramEnd"/>
      <w:r w:rsidRPr="000174B5">
        <w:rPr>
          <w:rFonts w:ascii="Tahoma" w:hAnsi="Tahoma" w:cs="Tahoma"/>
          <w:sz w:val="20"/>
          <w:szCs w:val="20"/>
        </w:rPr>
        <w:t xml:space="preserve"> cut down any trees without the permission of the Council. He shall keep every hedge forming part of the plot properly cut and trimmed. </w:t>
      </w:r>
      <w:r w:rsidRPr="000174B5">
        <w:rPr>
          <w:rFonts w:ascii="Tahoma" w:hAnsi="Tahoma" w:cs="Tahoma"/>
          <w:b/>
          <w:sz w:val="20"/>
          <w:szCs w:val="20"/>
        </w:rPr>
        <w:t>The Tenant shall not keep any horses, poultry, pigs, birds or other animals (other than domestic pets which are not likely to create a nuisance or become a source of annoyance) on the premises or in the vicinity thereof</w:t>
      </w:r>
      <w:r w:rsidRPr="000174B5">
        <w:rPr>
          <w:rFonts w:ascii="Tahoma" w:hAnsi="Tahoma" w:cs="Tahoma"/>
          <w:sz w:val="20"/>
          <w:szCs w:val="20"/>
        </w:rPr>
        <w:t>.</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If domestic pets are kept by the </w:t>
      </w:r>
      <w:proofErr w:type="gramStart"/>
      <w:r w:rsidRPr="000174B5">
        <w:rPr>
          <w:rFonts w:ascii="Tahoma" w:hAnsi="Tahoma" w:cs="Tahoma"/>
          <w:sz w:val="20"/>
          <w:szCs w:val="20"/>
        </w:rPr>
        <w:t>Tenant</w:t>
      </w:r>
      <w:proofErr w:type="gramEnd"/>
      <w:r w:rsidRPr="000174B5">
        <w:rPr>
          <w:rFonts w:ascii="Tahoma" w:hAnsi="Tahoma" w:cs="Tahoma"/>
          <w:sz w:val="20"/>
          <w:szCs w:val="20"/>
        </w:rPr>
        <w:t xml:space="preserve"> he shall ensure that no nuisance is thereby caused and the sheds, shelters or yards where such domestic pets are housed shall be properly constructed, paved and drained. All domestic pets shall be kept under control, confined or tied. The Tenant shall not trespass on any adjoining premises or allow trespass on his own premises".</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Initial research on foot of the previous determined that there are no Bye-Laws in existence in any of the Dublin Local Authorities nor is </w:t>
      </w:r>
      <w:r w:rsidRPr="000174B5">
        <w:rPr>
          <w:rFonts w:ascii="Tahoma" w:hAnsi="Tahoma" w:cs="Tahoma"/>
          <w:sz w:val="20"/>
          <w:szCs w:val="20"/>
        </w:rPr>
        <w:lastRenderedPageBreak/>
        <w:t xml:space="preserve">there any policy relating to the keeping of pigeons in Council properties apart from what is contained in their Tenancy Agreements which are </w:t>
      </w:r>
      <w:proofErr w:type="gramStart"/>
      <w:r w:rsidRPr="000174B5">
        <w:rPr>
          <w:rFonts w:ascii="Tahoma" w:hAnsi="Tahoma" w:cs="Tahoma"/>
          <w:sz w:val="20"/>
          <w:szCs w:val="20"/>
        </w:rPr>
        <w:t>similar to</w:t>
      </w:r>
      <w:proofErr w:type="gramEnd"/>
      <w:r w:rsidRPr="000174B5">
        <w:rPr>
          <w:rFonts w:ascii="Tahoma" w:hAnsi="Tahoma" w:cs="Tahoma"/>
          <w:sz w:val="20"/>
          <w:szCs w:val="20"/>
        </w:rPr>
        <w:t xml:space="preserve"> the above.  This position </w:t>
      </w:r>
      <w:proofErr w:type="gramStart"/>
      <w:r w:rsidRPr="000174B5">
        <w:rPr>
          <w:rFonts w:ascii="Tahoma" w:hAnsi="Tahoma" w:cs="Tahoma"/>
          <w:sz w:val="20"/>
          <w:szCs w:val="20"/>
        </w:rPr>
        <w:t>was considered to be</w:t>
      </w:r>
      <w:proofErr w:type="gramEnd"/>
      <w:r w:rsidRPr="000174B5">
        <w:rPr>
          <w:rFonts w:ascii="Tahoma" w:hAnsi="Tahoma" w:cs="Tahoma"/>
          <w:sz w:val="20"/>
          <w:szCs w:val="20"/>
        </w:rPr>
        <w:t xml:space="preserve"> representative of all local authorities and accordingly no further relevant information supporting such bye-laws is available.</w:t>
      </w:r>
    </w:p>
    <w:p w:rsidR="007562C8"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Q6/0419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DUBLIN MOUNTAINS VISITOR CENTRE</w:t>
      </w:r>
    </w:p>
    <w:p w:rsidR="006B78DB" w:rsidRPr="00F616F9" w:rsidRDefault="00526989" w:rsidP="007562C8">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M. Johansson</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to provide a breakdown on all monies spent so far on the Dublin Mountains Flagship Project at the Hellfire/Massey's Wood, including how much has been spent by this council directly and how much has been spent through grants from other authorities?</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To date, a total of €607,223.48 has been spent on the Dublin Mountains Visitor Centre project.  €93,000 of the amount spent was recouped from Fáilte Ireland by way of a Development Grant that was awarded to the Council for this project in 2017.</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See table below for breakdown;</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81"/>
        <w:gridCol w:w="1292"/>
      </w:tblGrid>
      <w:tr w:rsidR="006B78DB" w:rsidRPr="000174B5" w:rsidTr="009D655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Consultancy fees</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€477,640.52</w:t>
            </w:r>
          </w:p>
        </w:tc>
      </w:tr>
      <w:tr w:rsidR="006B78DB" w:rsidRPr="000174B5" w:rsidTr="009D655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Legal fees</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€ 78,097.28</w:t>
            </w:r>
          </w:p>
        </w:tc>
      </w:tr>
      <w:tr w:rsidR="006B78DB" w:rsidRPr="000174B5" w:rsidTr="009D655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Print/advertisement fees</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€ 18,178.93</w:t>
            </w:r>
          </w:p>
        </w:tc>
      </w:tr>
      <w:tr w:rsidR="006B78DB" w:rsidRPr="000174B5" w:rsidTr="009D655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 Planning fees</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€ 33,306.75</w:t>
            </w:r>
          </w:p>
        </w:tc>
      </w:tr>
      <w:tr w:rsidR="006B78DB" w:rsidRPr="000174B5" w:rsidTr="009D655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Total expenditure</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€607,223.48</w:t>
            </w:r>
          </w:p>
        </w:tc>
      </w:tr>
    </w:tbl>
    <w:p w:rsidR="007562C8"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Q7/0419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HOMELESS NUMBERS</w:t>
      </w:r>
    </w:p>
    <w:p w:rsidR="006B78DB" w:rsidRPr="00F616F9" w:rsidRDefault="00526989" w:rsidP="007562C8">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7562C8">
        <w:rPr>
          <w:rFonts w:ascii="Times New Roman" w:hAnsi="Times New Roman" w:cs="Times New Roman"/>
          <w:b/>
          <w:sz w:val="24"/>
          <w:szCs w:val="24"/>
        </w:rPr>
        <w:t>Councillor M. Johansson</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how many families and individuals are currently homeless in South Dublin and how long on average families are spending in homelessness?</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lastRenderedPageBreak/>
        <w:t>Details of the number of homeless applicants on the Council's housing list are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20"/>
        <w:gridCol w:w="731"/>
        <w:gridCol w:w="782"/>
        <w:gridCol w:w="765"/>
        <w:gridCol w:w="737"/>
        <w:gridCol w:w="750"/>
      </w:tblGrid>
      <w:tr w:rsidR="006B78DB" w:rsidRPr="000174B5" w:rsidTr="009D655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Homeless Applications</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Oct '18</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Nov '18</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Dec '18</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Jan '19</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Feb '19</w:t>
            </w:r>
          </w:p>
        </w:tc>
      </w:tr>
      <w:tr w:rsidR="006B78DB" w:rsidRPr="000174B5" w:rsidTr="009D655C">
        <w:tc>
          <w:tcPr>
            <w:tcW w:w="2520"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Single Persons</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310</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318</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324</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323</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327</w:t>
            </w:r>
          </w:p>
        </w:tc>
      </w:tr>
      <w:tr w:rsidR="006B78DB" w:rsidRPr="000174B5" w:rsidTr="009D655C">
        <w:tc>
          <w:tcPr>
            <w:tcW w:w="2520"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Couples/Families</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310</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304</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304</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301</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293</w:t>
            </w:r>
          </w:p>
        </w:tc>
      </w:tr>
      <w:tr w:rsidR="006B78DB" w:rsidRPr="000174B5" w:rsidTr="009D655C">
        <w:tc>
          <w:tcPr>
            <w:tcW w:w="2520"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Total</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620</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622</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628</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624</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620</w:t>
            </w:r>
          </w:p>
        </w:tc>
      </w:tr>
    </w:tbl>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Fastest exits from homelessness and emergency accommodation can be achieved through sourcing private rented accommodation using the Housing Assistance Payment with the added assistance of Homeless HAP and support from the Council's place-finder service as well as other key workers/support agencies.  Applicants taking this option still retain access </w:t>
      </w:r>
      <w:proofErr w:type="gramStart"/>
      <w:r w:rsidRPr="000174B5">
        <w:rPr>
          <w:rFonts w:ascii="Tahoma" w:hAnsi="Tahoma" w:cs="Tahoma"/>
          <w:sz w:val="20"/>
          <w:szCs w:val="20"/>
        </w:rPr>
        <w:t>to Choice</w:t>
      </w:r>
      <w:proofErr w:type="gramEnd"/>
      <w:r w:rsidRPr="000174B5">
        <w:rPr>
          <w:rFonts w:ascii="Tahoma" w:hAnsi="Tahoma" w:cs="Tahoma"/>
          <w:sz w:val="20"/>
          <w:szCs w:val="20"/>
        </w:rPr>
        <w:t xml:space="preserve"> Based Letting with the benefit of their accumulated waiting time on the social housing list intact.</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As can be seen the numbers of homeless applications have remained constant with new presentations continuing to arise replacing those applicants that have exited homelessness through HAP placement or social home allocations.  Continued emphasis on additional housing supply of all tenures in the County is essential to </w:t>
      </w:r>
      <w:r w:rsidR="002C02FD" w:rsidRPr="000174B5">
        <w:rPr>
          <w:rFonts w:ascii="Tahoma" w:hAnsi="Tahoma" w:cs="Tahoma"/>
          <w:sz w:val="20"/>
          <w:szCs w:val="20"/>
        </w:rPr>
        <w:t>affect</w:t>
      </w:r>
      <w:r w:rsidRPr="000174B5">
        <w:rPr>
          <w:rFonts w:ascii="Tahoma" w:hAnsi="Tahoma" w:cs="Tahoma"/>
          <w:sz w:val="20"/>
          <w:szCs w:val="20"/>
        </w:rPr>
        <w:t xml:space="preserve"> a decrease in both homeless and housing applicant numbers.</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Currently, the actual average time on the housing list for homeless applicants is three and a </w:t>
      </w:r>
      <w:proofErr w:type="gramStart"/>
      <w:r w:rsidR="002C02FD" w:rsidRPr="000174B5">
        <w:rPr>
          <w:rFonts w:ascii="Tahoma" w:hAnsi="Tahoma" w:cs="Tahoma"/>
          <w:sz w:val="20"/>
          <w:szCs w:val="20"/>
        </w:rPr>
        <w:t>quarter year</w:t>
      </w:r>
      <w:r w:rsidR="002C02FD">
        <w:rPr>
          <w:rFonts w:ascii="Tahoma" w:hAnsi="Tahoma" w:cs="Tahoma"/>
          <w:sz w:val="20"/>
          <w:szCs w:val="20"/>
        </w:rPr>
        <w:t>s</w:t>
      </w:r>
      <w:proofErr w:type="gramEnd"/>
      <w:r w:rsidRPr="000174B5">
        <w:rPr>
          <w:rFonts w:ascii="Tahoma" w:hAnsi="Tahoma" w:cs="Tahoma"/>
          <w:sz w:val="20"/>
          <w:szCs w:val="20"/>
        </w:rPr>
        <w:t> of which their average time in homelessness is one year and eight months. This indicates that many housing applicants are presenting as homeless as they apply for housing which presents policy challenges and requires further examination of the circumstances causing such situations.</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However, it should be noted that the length of time an applicant is on the housing list before an offer of social housing is made varies greatly and also depends on the availability of suitable properties, their engagement with CBL, the competing time on the list of other applicants and the applicant's time in emergency accommodation.</w:t>
      </w:r>
    </w:p>
    <w:p w:rsidR="007562C8"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lastRenderedPageBreak/>
        <w:t xml:space="preserve">Q8/0419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HERITAGE WORKS RECENTLY COMPLETED</w:t>
      </w:r>
    </w:p>
    <w:p w:rsidR="006B78DB" w:rsidRPr="00F616F9" w:rsidRDefault="00526989" w:rsidP="007562C8">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D. Looney</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for an update on all heritage works recently completed, currently underway or planned by the Council at present, and to make a statement on the matter. </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following heritage works have recently been completed or are underway</w:t>
      </w:r>
    </w:p>
    <w:p w:rsidR="006B78DB" w:rsidRPr="000174B5" w:rsidRDefault="009D655C" w:rsidP="009D655C">
      <w:pPr>
        <w:numPr>
          <w:ilvl w:val="0"/>
          <w:numId w:val="10"/>
        </w:numPr>
        <w:spacing w:after="0"/>
        <w:ind w:left="1077" w:hanging="357"/>
        <w:rPr>
          <w:rFonts w:ascii="Tahoma" w:hAnsi="Tahoma" w:cs="Tahoma"/>
          <w:sz w:val="20"/>
          <w:szCs w:val="20"/>
        </w:rPr>
      </w:pPr>
      <w:r w:rsidRPr="000174B5">
        <w:rPr>
          <w:rFonts w:ascii="Tahoma" w:hAnsi="Tahoma" w:cs="Tahoma"/>
          <w:sz w:val="20"/>
          <w:szCs w:val="20"/>
        </w:rPr>
        <w:t>Built Heritage Investment Scheme 2019 – All qualifying grant applications submitted to the DCHG have all been successful in receiving provisional grant approval (announcement by Minister 28</w:t>
      </w:r>
      <w:r w:rsidRPr="000174B5">
        <w:rPr>
          <w:rFonts w:ascii="Tahoma" w:hAnsi="Tahoma" w:cs="Tahoma"/>
          <w:sz w:val="20"/>
          <w:szCs w:val="20"/>
          <w:vertAlign w:val="superscript"/>
        </w:rPr>
        <w:t>th</w:t>
      </w:r>
      <w:r w:rsidRPr="000174B5">
        <w:rPr>
          <w:rFonts w:ascii="Tahoma" w:hAnsi="Tahoma" w:cs="Tahoma"/>
          <w:sz w:val="20"/>
          <w:szCs w:val="20"/>
        </w:rPr>
        <w:t xml:space="preserve"> March). </w:t>
      </w:r>
    </w:p>
    <w:p w:rsidR="006B78DB" w:rsidRPr="000174B5" w:rsidRDefault="009D655C" w:rsidP="009D655C">
      <w:pPr>
        <w:numPr>
          <w:ilvl w:val="0"/>
          <w:numId w:val="10"/>
        </w:numPr>
        <w:spacing w:after="0"/>
        <w:ind w:left="1077" w:hanging="357"/>
        <w:rPr>
          <w:rFonts w:ascii="Tahoma" w:hAnsi="Tahoma" w:cs="Tahoma"/>
          <w:sz w:val="20"/>
          <w:szCs w:val="20"/>
        </w:rPr>
      </w:pPr>
      <w:r w:rsidRPr="000174B5">
        <w:rPr>
          <w:rFonts w:ascii="Tahoma" w:hAnsi="Tahoma" w:cs="Tahoma"/>
          <w:sz w:val="20"/>
          <w:szCs w:val="20"/>
        </w:rPr>
        <w:t>King Johns Bridge (300k Project) – Schedule of works for site clearance and remedial repair currently being prepared. </w:t>
      </w:r>
    </w:p>
    <w:p w:rsidR="006B78DB" w:rsidRPr="000174B5" w:rsidRDefault="009D655C" w:rsidP="009D655C">
      <w:pPr>
        <w:numPr>
          <w:ilvl w:val="0"/>
          <w:numId w:val="10"/>
        </w:numPr>
        <w:spacing w:after="0"/>
        <w:ind w:left="1077" w:hanging="357"/>
        <w:rPr>
          <w:rFonts w:ascii="Tahoma" w:hAnsi="Tahoma" w:cs="Tahoma"/>
          <w:sz w:val="20"/>
          <w:szCs w:val="20"/>
        </w:rPr>
      </w:pPr>
      <w:r w:rsidRPr="000174B5">
        <w:rPr>
          <w:rFonts w:ascii="Tahoma" w:hAnsi="Tahoma" w:cs="Tahoma"/>
          <w:sz w:val="20"/>
          <w:szCs w:val="20"/>
        </w:rPr>
        <w:t>Ballymount Gate House (Architectural Conservation Forum Project) – Site and Vegetation Clearance completed.  Condition assessment and structural survey currently being undertaken to determine the level of conservation works. </w:t>
      </w:r>
    </w:p>
    <w:p w:rsidR="006B78DB" w:rsidRPr="000174B5" w:rsidRDefault="009D655C" w:rsidP="009D655C">
      <w:pPr>
        <w:numPr>
          <w:ilvl w:val="0"/>
          <w:numId w:val="10"/>
        </w:numPr>
        <w:spacing w:after="0"/>
        <w:ind w:left="1077" w:hanging="357"/>
        <w:rPr>
          <w:rFonts w:ascii="Tahoma" w:hAnsi="Tahoma" w:cs="Tahoma"/>
          <w:sz w:val="20"/>
          <w:szCs w:val="20"/>
        </w:rPr>
      </w:pPr>
      <w:r w:rsidRPr="000174B5">
        <w:rPr>
          <w:rFonts w:ascii="Tahoma" w:hAnsi="Tahoma" w:cs="Tahoma"/>
          <w:sz w:val="20"/>
          <w:szCs w:val="20"/>
        </w:rPr>
        <w:t>SDCC are partaking in the Buildings of Ireland Research study and have recently field surveyors have commenced assessing sites on the varying categories of architectural interest across Dublin,</w:t>
      </w:r>
    </w:p>
    <w:p w:rsidR="006B78DB" w:rsidRPr="000174B5" w:rsidRDefault="009D655C" w:rsidP="009D655C">
      <w:pPr>
        <w:numPr>
          <w:ilvl w:val="0"/>
          <w:numId w:val="10"/>
        </w:numPr>
        <w:spacing w:after="0"/>
        <w:ind w:left="1077" w:hanging="357"/>
        <w:rPr>
          <w:rFonts w:ascii="Tahoma" w:hAnsi="Tahoma" w:cs="Tahoma"/>
          <w:sz w:val="20"/>
          <w:szCs w:val="20"/>
        </w:rPr>
      </w:pPr>
      <w:r w:rsidRPr="000174B5">
        <w:rPr>
          <w:rFonts w:ascii="Tahoma" w:hAnsi="Tahoma" w:cs="Tahoma"/>
          <w:sz w:val="20"/>
          <w:szCs w:val="20"/>
        </w:rPr>
        <w:t xml:space="preserve">SDCC produced a </w:t>
      </w:r>
      <w:proofErr w:type="spellStart"/>
      <w:r w:rsidRPr="000174B5">
        <w:rPr>
          <w:rFonts w:ascii="Tahoma" w:hAnsi="Tahoma" w:cs="Tahoma"/>
          <w:sz w:val="20"/>
          <w:szCs w:val="20"/>
        </w:rPr>
        <w:t>Corkagh</w:t>
      </w:r>
      <w:proofErr w:type="spellEnd"/>
      <w:r w:rsidRPr="000174B5">
        <w:rPr>
          <w:rFonts w:ascii="Tahoma" w:hAnsi="Tahoma" w:cs="Tahoma"/>
          <w:sz w:val="20"/>
          <w:szCs w:val="20"/>
        </w:rPr>
        <w:t xml:space="preserve"> Park publication that was launched by the Mayor in summer of 2018</w:t>
      </w:r>
    </w:p>
    <w:p w:rsidR="006B78DB" w:rsidRPr="000174B5" w:rsidRDefault="009D655C" w:rsidP="009D655C">
      <w:pPr>
        <w:numPr>
          <w:ilvl w:val="0"/>
          <w:numId w:val="10"/>
        </w:numPr>
        <w:spacing w:after="0"/>
        <w:ind w:left="1077" w:hanging="357"/>
        <w:rPr>
          <w:rFonts w:ascii="Tahoma" w:hAnsi="Tahoma" w:cs="Tahoma"/>
          <w:sz w:val="20"/>
          <w:szCs w:val="20"/>
        </w:rPr>
      </w:pPr>
      <w:r w:rsidRPr="000174B5">
        <w:rPr>
          <w:rFonts w:ascii="Tahoma" w:hAnsi="Tahoma" w:cs="Tahoma"/>
          <w:sz w:val="20"/>
          <w:szCs w:val="20"/>
        </w:rPr>
        <w:t xml:space="preserve">A contribution was made to the Lucan Guild of the Irish </w:t>
      </w:r>
      <w:proofErr w:type="spellStart"/>
      <w:r w:rsidRPr="000174B5">
        <w:rPr>
          <w:rFonts w:ascii="Tahoma" w:hAnsi="Tahoma" w:cs="Tahoma"/>
          <w:sz w:val="20"/>
          <w:szCs w:val="20"/>
        </w:rPr>
        <w:t>Countywomen's</w:t>
      </w:r>
      <w:proofErr w:type="spellEnd"/>
      <w:r w:rsidRPr="000174B5">
        <w:rPr>
          <w:rFonts w:ascii="Tahoma" w:hAnsi="Tahoma" w:cs="Tahoma"/>
          <w:sz w:val="20"/>
          <w:szCs w:val="20"/>
        </w:rPr>
        <w:t xml:space="preserve"> Association to support a workshop on Irish Crochet Lace techniques, led by a notable national expert in this craft. A core group of 15 crafters have formed the 'Irish Crochet Revival Group' who now meet monthly in Tallaght Library.</w:t>
      </w:r>
    </w:p>
    <w:p w:rsidR="006B78DB" w:rsidRPr="000174B5" w:rsidRDefault="009D655C" w:rsidP="009D655C">
      <w:pPr>
        <w:numPr>
          <w:ilvl w:val="0"/>
          <w:numId w:val="10"/>
        </w:numPr>
        <w:spacing w:after="0"/>
        <w:ind w:left="1077" w:hanging="357"/>
        <w:rPr>
          <w:rFonts w:ascii="Tahoma" w:hAnsi="Tahoma" w:cs="Tahoma"/>
          <w:sz w:val="20"/>
          <w:szCs w:val="20"/>
        </w:rPr>
      </w:pPr>
      <w:r w:rsidRPr="000174B5">
        <w:rPr>
          <w:rFonts w:ascii="Tahoma" w:hAnsi="Tahoma" w:cs="Tahoma"/>
          <w:sz w:val="20"/>
          <w:szCs w:val="20"/>
        </w:rPr>
        <w:t>We held Heritage Week whereby there was a wide range of heritage and history related events</w:t>
      </w:r>
    </w:p>
    <w:p w:rsidR="006B78DB" w:rsidRPr="000174B5" w:rsidRDefault="009D655C" w:rsidP="009D655C">
      <w:pPr>
        <w:numPr>
          <w:ilvl w:val="0"/>
          <w:numId w:val="10"/>
        </w:numPr>
        <w:spacing w:after="0"/>
        <w:ind w:left="1077" w:hanging="357"/>
        <w:rPr>
          <w:rFonts w:ascii="Tahoma" w:hAnsi="Tahoma" w:cs="Tahoma"/>
          <w:sz w:val="20"/>
          <w:szCs w:val="20"/>
        </w:rPr>
      </w:pPr>
      <w:r w:rsidRPr="000174B5">
        <w:rPr>
          <w:rFonts w:ascii="Tahoma" w:hAnsi="Tahoma" w:cs="Tahoma"/>
          <w:sz w:val="20"/>
          <w:szCs w:val="20"/>
        </w:rPr>
        <w:t xml:space="preserve">SDCC made a financial support towards the publication of 'The River </w:t>
      </w:r>
      <w:proofErr w:type="spellStart"/>
      <w:r w:rsidRPr="000174B5">
        <w:rPr>
          <w:rFonts w:ascii="Tahoma" w:hAnsi="Tahoma" w:cs="Tahoma"/>
          <w:sz w:val="20"/>
          <w:szCs w:val="20"/>
        </w:rPr>
        <w:t>Liffey</w:t>
      </w:r>
      <w:proofErr w:type="spellEnd"/>
      <w:r w:rsidRPr="000174B5">
        <w:rPr>
          <w:rFonts w:ascii="Tahoma" w:hAnsi="Tahoma" w:cs="Tahoma"/>
          <w:sz w:val="20"/>
          <w:szCs w:val="20"/>
        </w:rPr>
        <w:t xml:space="preserve">, History and Heritage' and ‘River </w:t>
      </w:r>
      <w:proofErr w:type="spellStart"/>
      <w:r w:rsidRPr="000174B5">
        <w:rPr>
          <w:rFonts w:ascii="Tahoma" w:hAnsi="Tahoma" w:cs="Tahoma"/>
          <w:sz w:val="20"/>
          <w:szCs w:val="20"/>
        </w:rPr>
        <w:t>Liffey</w:t>
      </w:r>
      <w:proofErr w:type="spellEnd"/>
      <w:r w:rsidRPr="000174B5">
        <w:rPr>
          <w:rFonts w:ascii="Tahoma" w:hAnsi="Tahoma" w:cs="Tahoma"/>
          <w:sz w:val="20"/>
          <w:szCs w:val="20"/>
        </w:rPr>
        <w:t xml:space="preserve"> Stories’ by local author Christopher Moriarty.</w:t>
      </w:r>
    </w:p>
    <w:p w:rsidR="006B78DB" w:rsidRPr="000174B5" w:rsidRDefault="009D655C" w:rsidP="009D655C">
      <w:pPr>
        <w:numPr>
          <w:ilvl w:val="0"/>
          <w:numId w:val="10"/>
        </w:numPr>
        <w:spacing w:after="0"/>
        <w:ind w:left="1077" w:hanging="357"/>
        <w:rPr>
          <w:rFonts w:ascii="Tahoma" w:hAnsi="Tahoma" w:cs="Tahoma"/>
          <w:sz w:val="20"/>
          <w:szCs w:val="20"/>
        </w:rPr>
      </w:pPr>
      <w:r w:rsidRPr="000174B5">
        <w:rPr>
          <w:rFonts w:ascii="Tahoma" w:hAnsi="Tahoma" w:cs="Tahoma"/>
          <w:sz w:val="20"/>
          <w:szCs w:val="20"/>
        </w:rPr>
        <w:lastRenderedPageBreak/>
        <w:t>SDCC are progressing work on the Newlands Demesne publication</w:t>
      </w:r>
    </w:p>
    <w:p w:rsidR="006B78DB" w:rsidRPr="000174B5" w:rsidRDefault="009D655C" w:rsidP="009D655C">
      <w:pPr>
        <w:numPr>
          <w:ilvl w:val="0"/>
          <w:numId w:val="10"/>
        </w:numPr>
        <w:spacing w:after="0"/>
        <w:ind w:left="1077" w:hanging="357"/>
        <w:rPr>
          <w:rFonts w:ascii="Tahoma" w:hAnsi="Tahoma" w:cs="Tahoma"/>
          <w:sz w:val="20"/>
          <w:szCs w:val="20"/>
        </w:rPr>
      </w:pPr>
      <w:r w:rsidRPr="000174B5">
        <w:rPr>
          <w:rFonts w:ascii="Tahoma" w:hAnsi="Tahoma" w:cs="Tahoma"/>
          <w:sz w:val="20"/>
          <w:szCs w:val="20"/>
        </w:rPr>
        <w:t>Archaeological Excavation at the Hell Fire Club - Final Post-Excavation Report</w:t>
      </w:r>
    </w:p>
    <w:p w:rsidR="007562C8"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Q9/0419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URDF UPDATE</w:t>
      </w:r>
    </w:p>
    <w:p w:rsidR="006B78DB" w:rsidRPr="00F616F9" w:rsidRDefault="00526989" w:rsidP="007562C8">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D. Looney</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for an update on the Council’s URDF projects, and to make a statement on the matter. </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 </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In July 2018, the Minister for Housing, Planning and Local Government (the Minister) announced the Urban Regeneration and Development Fund (URDF). The URDF was established to facilitate the urban regeneration of State’s five cities and other large towns, in line with the objectives of the National Planning Framework (NDF) and National Development Plan (NDP). The URDF will fund the delivery of key infrastructure projects to enable private and public sector delivery of residential and mixed-use development on brown field sites within the existing cities and towns. This will ensure that exiting urban areas become attractive and vibrant places in which people choose to live, work, invest and visit.</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URDF contains two categories:</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Category “A” – Projects that are </w:t>
      </w:r>
      <w:proofErr w:type="gramStart"/>
      <w:r w:rsidRPr="000174B5">
        <w:rPr>
          <w:rFonts w:ascii="Tahoma" w:hAnsi="Tahoma" w:cs="Tahoma"/>
          <w:sz w:val="20"/>
          <w:szCs w:val="20"/>
        </w:rPr>
        <w:t>in a position</w:t>
      </w:r>
      <w:proofErr w:type="gramEnd"/>
      <w:r w:rsidRPr="000174B5">
        <w:rPr>
          <w:rFonts w:ascii="Tahoma" w:hAnsi="Tahoma" w:cs="Tahoma"/>
          <w:sz w:val="20"/>
          <w:szCs w:val="20"/>
        </w:rPr>
        <w:t xml:space="preserve"> to draw down funding and commence work in 2019.</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Category “B” – Projects that require further development prior to commencing in 2019.</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On the 28 November 2018, the Minister allocated URDF to the following SDCC projects:</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Category “A” – Tallaght Town Centre </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Minister allocated €3 m for the following public realm projects in Tallaght town centre:</w:t>
      </w:r>
    </w:p>
    <w:p w:rsidR="006B78DB" w:rsidRPr="000174B5" w:rsidRDefault="009D655C" w:rsidP="009D655C">
      <w:pPr>
        <w:numPr>
          <w:ilvl w:val="0"/>
          <w:numId w:val="11"/>
        </w:numPr>
        <w:spacing w:after="0"/>
        <w:ind w:left="1077" w:hanging="357"/>
        <w:rPr>
          <w:rFonts w:ascii="Tahoma" w:hAnsi="Tahoma" w:cs="Tahoma"/>
          <w:sz w:val="20"/>
          <w:szCs w:val="20"/>
        </w:rPr>
      </w:pPr>
      <w:proofErr w:type="spellStart"/>
      <w:r w:rsidRPr="000174B5">
        <w:rPr>
          <w:rFonts w:ascii="Tahoma" w:hAnsi="Tahoma" w:cs="Tahoma"/>
          <w:sz w:val="20"/>
          <w:szCs w:val="20"/>
        </w:rPr>
        <w:t>Belgard</w:t>
      </w:r>
      <w:proofErr w:type="spellEnd"/>
      <w:r w:rsidRPr="000174B5">
        <w:rPr>
          <w:rFonts w:ascii="Tahoma" w:hAnsi="Tahoma" w:cs="Tahoma"/>
          <w:sz w:val="20"/>
          <w:szCs w:val="20"/>
        </w:rPr>
        <w:t xml:space="preserve"> Square and Link Streets/Pedestrian Links; and</w:t>
      </w:r>
    </w:p>
    <w:p w:rsidR="006B78DB" w:rsidRPr="000174B5" w:rsidRDefault="009D655C" w:rsidP="009D655C">
      <w:pPr>
        <w:numPr>
          <w:ilvl w:val="0"/>
          <w:numId w:val="11"/>
        </w:numPr>
        <w:spacing w:after="0"/>
        <w:ind w:left="1077" w:hanging="357"/>
        <w:rPr>
          <w:rFonts w:ascii="Tahoma" w:hAnsi="Tahoma" w:cs="Tahoma"/>
          <w:sz w:val="20"/>
          <w:szCs w:val="20"/>
        </w:rPr>
      </w:pPr>
      <w:r w:rsidRPr="000174B5">
        <w:rPr>
          <w:rFonts w:ascii="Tahoma" w:hAnsi="Tahoma" w:cs="Tahoma"/>
          <w:sz w:val="20"/>
          <w:szCs w:val="20"/>
        </w:rPr>
        <w:lastRenderedPageBreak/>
        <w:t>Library Square and Pedestrian Link.</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URDF allocation will be used to procure landscape architects to prepare a detailed public realm design for the above. In Q3 2019, planning consent under Part 8 of the Planning and Development Regulations 2000 (as amended) will be undertaken. The project will be subject detailed design and construction by Q1 2020.</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Category “B” – Naas Road /Ballymount</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Minister has allocated €200,000 to fund the following studies to support the preparation of a masterplan for the Naas Road / Ballymount area:</w:t>
      </w:r>
    </w:p>
    <w:p w:rsidR="006B78DB" w:rsidRPr="000174B5" w:rsidRDefault="009D655C" w:rsidP="009D655C">
      <w:pPr>
        <w:numPr>
          <w:ilvl w:val="0"/>
          <w:numId w:val="12"/>
        </w:numPr>
        <w:spacing w:after="0"/>
        <w:ind w:left="1077" w:hanging="357"/>
        <w:rPr>
          <w:rFonts w:ascii="Tahoma" w:hAnsi="Tahoma" w:cs="Tahoma"/>
          <w:sz w:val="20"/>
          <w:szCs w:val="20"/>
        </w:rPr>
      </w:pPr>
      <w:r w:rsidRPr="000174B5">
        <w:rPr>
          <w:rFonts w:ascii="Tahoma" w:hAnsi="Tahoma" w:cs="Tahoma"/>
          <w:sz w:val="20"/>
          <w:szCs w:val="20"/>
        </w:rPr>
        <w:t>Transport Assessment &amp; Strategy;</w:t>
      </w:r>
    </w:p>
    <w:p w:rsidR="006B78DB" w:rsidRPr="000174B5" w:rsidRDefault="009D655C" w:rsidP="009D655C">
      <w:pPr>
        <w:numPr>
          <w:ilvl w:val="0"/>
          <w:numId w:val="12"/>
        </w:numPr>
        <w:spacing w:after="0"/>
        <w:ind w:left="1077" w:hanging="357"/>
        <w:rPr>
          <w:rFonts w:ascii="Tahoma" w:hAnsi="Tahoma" w:cs="Tahoma"/>
          <w:sz w:val="20"/>
          <w:szCs w:val="20"/>
        </w:rPr>
      </w:pPr>
      <w:r w:rsidRPr="000174B5">
        <w:rPr>
          <w:rFonts w:ascii="Tahoma" w:hAnsi="Tahoma" w:cs="Tahoma"/>
          <w:sz w:val="20"/>
          <w:szCs w:val="20"/>
        </w:rPr>
        <w:t>Constraints Study;</w:t>
      </w:r>
    </w:p>
    <w:p w:rsidR="006B78DB" w:rsidRPr="000174B5" w:rsidRDefault="009D655C" w:rsidP="009D655C">
      <w:pPr>
        <w:numPr>
          <w:ilvl w:val="0"/>
          <w:numId w:val="12"/>
        </w:numPr>
        <w:spacing w:after="0"/>
        <w:ind w:left="1077" w:hanging="357"/>
        <w:rPr>
          <w:rFonts w:ascii="Tahoma" w:hAnsi="Tahoma" w:cs="Tahoma"/>
          <w:sz w:val="20"/>
          <w:szCs w:val="20"/>
        </w:rPr>
      </w:pPr>
      <w:r w:rsidRPr="000174B5">
        <w:rPr>
          <w:rFonts w:ascii="Tahoma" w:hAnsi="Tahoma" w:cs="Tahoma"/>
          <w:sz w:val="20"/>
          <w:szCs w:val="20"/>
        </w:rPr>
        <w:t>Economic Viability Study;</w:t>
      </w:r>
    </w:p>
    <w:p w:rsidR="006B78DB" w:rsidRPr="000174B5" w:rsidRDefault="009D655C" w:rsidP="009D655C">
      <w:pPr>
        <w:numPr>
          <w:ilvl w:val="0"/>
          <w:numId w:val="12"/>
        </w:numPr>
        <w:spacing w:after="0"/>
        <w:ind w:left="1077" w:hanging="357"/>
        <w:rPr>
          <w:rFonts w:ascii="Tahoma" w:hAnsi="Tahoma" w:cs="Tahoma"/>
          <w:sz w:val="20"/>
          <w:szCs w:val="20"/>
        </w:rPr>
      </w:pPr>
      <w:r w:rsidRPr="000174B5">
        <w:rPr>
          <w:rFonts w:ascii="Tahoma" w:hAnsi="Tahoma" w:cs="Tahoma"/>
          <w:sz w:val="20"/>
          <w:szCs w:val="20"/>
        </w:rPr>
        <w:t>Flood Risk Assessment &amp; Surface Water Management Strategy;</w:t>
      </w:r>
    </w:p>
    <w:p w:rsidR="006B78DB" w:rsidRPr="000174B5" w:rsidRDefault="009D655C" w:rsidP="009D655C">
      <w:pPr>
        <w:numPr>
          <w:ilvl w:val="0"/>
          <w:numId w:val="12"/>
        </w:numPr>
        <w:spacing w:after="0"/>
        <w:ind w:left="1077" w:hanging="357"/>
        <w:rPr>
          <w:rFonts w:ascii="Tahoma" w:hAnsi="Tahoma" w:cs="Tahoma"/>
          <w:sz w:val="20"/>
          <w:szCs w:val="20"/>
        </w:rPr>
      </w:pPr>
      <w:r w:rsidRPr="000174B5">
        <w:rPr>
          <w:rFonts w:ascii="Tahoma" w:hAnsi="Tahoma" w:cs="Tahoma"/>
          <w:sz w:val="20"/>
          <w:szCs w:val="20"/>
        </w:rPr>
        <w:t>A review of Land Use Zoning and Naas Road Framework Plan (2010); and</w:t>
      </w:r>
    </w:p>
    <w:p w:rsidR="006B78DB" w:rsidRPr="000174B5" w:rsidRDefault="009D655C" w:rsidP="009D655C">
      <w:pPr>
        <w:numPr>
          <w:ilvl w:val="0"/>
          <w:numId w:val="12"/>
        </w:numPr>
        <w:spacing w:after="0"/>
        <w:ind w:left="1077" w:hanging="357"/>
        <w:rPr>
          <w:rFonts w:ascii="Tahoma" w:hAnsi="Tahoma" w:cs="Tahoma"/>
          <w:sz w:val="20"/>
          <w:szCs w:val="20"/>
        </w:rPr>
      </w:pPr>
      <w:r w:rsidRPr="000174B5">
        <w:rPr>
          <w:rFonts w:ascii="Tahoma" w:hAnsi="Tahoma" w:cs="Tahoma"/>
          <w:sz w:val="20"/>
          <w:szCs w:val="20"/>
        </w:rPr>
        <w:t>Environmental assessment to ensure compliance with the EU Directives in relation to Strategic Environmental Assessment and Habitats. </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The URDF allocation will be used to procure a multi-disciplinary team led by urban design consultants to undertake the survey/ analysis stage and full </w:t>
      </w:r>
      <w:proofErr w:type="spellStart"/>
      <w:r w:rsidRPr="000174B5">
        <w:rPr>
          <w:rFonts w:ascii="Tahoma" w:hAnsi="Tahoma" w:cs="Tahoma"/>
          <w:sz w:val="20"/>
          <w:szCs w:val="20"/>
        </w:rPr>
        <w:t>masterplanning</w:t>
      </w:r>
      <w:proofErr w:type="spellEnd"/>
      <w:r w:rsidRPr="000174B5">
        <w:rPr>
          <w:rFonts w:ascii="Tahoma" w:hAnsi="Tahoma" w:cs="Tahoma"/>
          <w:sz w:val="20"/>
          <w:szCs w:val="20"/>
        </w:rPr>
        <w:t xml:space="preserve"> of the land, in collaboration with Dublin City Council (DCC). In 2019 the delivery of this Category “B” project will position SDCC, in collaboration with DCC, to prepare a Category “A” application for these lands in 2020.</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SDCC has established a Capital Projects Team (CPT) to deliver a range of capital projects which includes the Category “A” and Category “B” URDF projects. The CPT will project manage the delivery of both projects from inception to planning stage in conjunction with internal SDCC sponsoring departments and external stakeholders, including the public. The CPT is finalising project briefs for both URDF projects in order to engage the relevant consultancy services in Q2 2019.</w:t>
      </w:r>
    </w:p>
    <w:p w:rsidR="006B78DB" w:rsidRPr="00F616F9" w:rsidRDefault="009D655C" w:rsidP="007562C8">
      <w:pPr>
        <w:ind w:left="720"/>
        <w:rPr>
          <w:rFonts w:ascii="Times New Roman" w:hAnsi="Times New Roman" w:cs="Times New Roman"/>
          <w:sz w:val="24"/>
          <w:szCs w:val="24"/>
        </w:rPr>
      </w:pPr>
      <w:r w:rsidRPr="00F616F9">
        <w:rPr>
          <w:rFonts w:ascii="Times New Roman" w:hAnsi="Times New Roman" w:cs="Times New Roman"/>
          <w:sz w:val="24"/>
          <w:szCs w:val="24"/>
        </w:rPr>
        <w:lastRenderedPageBreak/>
        <w:t> </w:t>
      </w:r>
    </w:p>
    <w:p w:rsidR="007562C8"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Q10/0419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PLANNED CYCLE SCHEMES</w:t>
      </w:r>
    </w:p>
    <w:p w:rsidR="006B78DB" w:rsidRPr="00F616F9" w:rsidRDefault="00526989" w:rsidP="007562C8">
      <w:pPr>
        <w:pStyle w:val="Heading3"/>
        <w:ind w:firstLine="720"/>
        <w:rPr>
          <w:rFonts w:ascii="Times New Roman" w:hAnsi="Times New Roman" w:cs="Times New Roman"/>
          <w:b/>
          <w:sz w:val="24"/>
          <w:szCs w:val="24"/>
        </w:rPr>
      </w:pPr>
      <w:r w:rsidRPr="00F616F9">
        <w:rPr>
          <w:rFonts w:ascii="Times New Roman" w:hAnsi="Times New Roman" w:cs="Times New Roman"/>
          <w:b/>
          <w:sz w:val="24"/>
          <w:szCs w:val="24"/>
        </w:rPr>
        <w:t>QUESTION:</w:t>
      </w:r>
      <w:r w:rsidR="00A624FE" w:rsidRPr="00F616F9">
        <w:rPr>
          <w:rFonts w:ascii="Times New Roman" w:hAnsi="Times New Roman" w:cs="Times New Roman"/>
          <w:b/>
          <w:sz w:val="24"/>
          <w:szCs w:val="24"/>
        </w:rPr>
        <w:t xml:space="preserve"> </w:t>
      </w:r>
      <w:r w:rsidR="009D655C" w:rsidRPr="00F616F9">
        <w:rPr>
          <w:rFonts w:ascii="Times New Roman" w:hAnsi="Times New Roman" w:cs="Times New Roman"/>
          <w:b/>
          <w:sz w:val="24"/>
          <w:szCs w:val="24"/>
        </w:rPr>
        <w:t>Councillor D. Looney</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for details on all recently-completed, currently underway and planned cycle schemes in the County, to clarify the nature of ongoing discussions and plans with the NTA, adjoining authorities and other bodies to add to the cycle network, and to make a statement on the matter. </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following schemes have been recently completed within the County;</w:t>
      </w:r>
    </w:p>
    <w:p w:rsidR="006B78DB" w:rsidRPr="000174B5" w:rsidRDefault="009D655C" w:rsidP="009D655C">
      <w:pPr>
        <w:numPr>
          <w:ilvl w:val="0"/>
          <w:numId w:val="13"/>
        </w:numPr>
        <w:spacing w:after="0"/>
        <w:ind w:left="1077" w:hanging="357"/>
        <w:rPr>
          <w:rFonts w:ascii="Tahoma" w:hAnsi="Tahoma" w:cs="Tahoma"/>
          <w:sz w:val="20"/>
          <w:szCs w:val="20"/>
        </w:rPr>
      </w:pPr>
      <w:proofErr w:type="spellStart"/>
      <w:r w:rsidRPr="000174B5">
        <w:rPr>
          <w:rFonts w:ascii="Tahoma" w:hAnsi="Tahoma" w:cs="Tahoma"/>
          <w:sz w:val="20"/>
          <w:szCs w:val="20"/>
        </w:rPr>
        <w:t>Scholarstown</w:t>
      </w:r>
      <w:proofErr w:type="spellEnd"/>
      <w:r w:rsidRPr="000174B5">
        <w:rPr>
          <w:rFonts w:ascii="Tahoma" w:hAnsi="Tahoma" w:cs="Tahoma"/>
          <w:sz w:val="20"/>
          <w:szCs w:val="20"/>
        </w:rPr>
        <w:t xml:space="preserve"> Road section of the Tallaght to </w:t>
      </w:r>
      <w:proofErr w:type="spellStart"/>
      <w:r w:rsidRPr="000174B5">
        <w:rPr>
          <w:rFonts w:ascii="Tahoma" w:hAnsi="Tahoma" w:cs="Tahoma"/>
          <w:sz w:val="20"/>
          <w:szCs w:val="20"/>
        </w:rPr>
        <w:t>Ballyboden</w:t>
      </w:r>
      <w:proofErr w:type="spellEnd"/>
      <w:r w:rsidRPr="000174B5">
        <w:rPr>
          <w:rFonts w:ascii="Tahoma" w:hAnsi="Tahoma" w:cs="Tahoma"/>
          <w:sz w:val="20"/>
          <w:szCs w:val="20"/>
        </w:rPr>
        <w:t xml:space="preserve"> route.</w:t>
      </w:r>
    </w:p>
    <w:p w:rsidR="006B78DB" w:rsidRPr="000174B5" w:rsidRDefault="009D655C" w:rsidP="009D655C">
      <w:pPr>
        <w:numPr>
          <w:ilvl w:val="0"/>
          <w:numId w:val="13"/>
        </w:numPr>
        <w:spacing w:after="0"/>
        <w:ind w:left="1077" w:hanging="357"/>
        <w:rPr>
          <w:rFonts w:ascii="Tahoma" w:hAnsi="Tahoma" w:cs="Tahoma"/>
          <w:sz w:val="20"/>
          <w:szCs w:val="20"/>
        </w:rPr>
      </w:pPr>
      <w:r w:rsidRPr="000174B5">
        <w:rPr>
          <w:rFonts w:ascii="Tahoma" w:hAnsi="Tahoma" w:cs="Tahoma"/>
          <w:sz w:val="20"/>
          <w:szCs w:val="20"/>
        </w:rPr>
        <w:t>Tallaght to Templeogue Cycle route (M50 underpass).</w:t>
      </w:r>
    </w:p>
    <w:p w:rsidR="006B78DB" w:rsidRPr="000174B5" w:rsidRDefault="009D655C" w:rsidP="009D655C">
      <w:pPr>
        <w:numPr>
          <w:ilvl w:val="0"/>
          <w:numId w:val="13"/>
        </w:numPr>
        <w:spacing w:after="0"/>
        <w:ind w:left="1077" w:hanging="357"/>
        <w:rPr>
          <w:rFonts w:ascii="Tahoma" w:hAnsi="Tahoma" w:cs="Tahoma"/>
          <w:sz w:val="20"/>
          <w:szCs w:val="20"/>
        </w:rPr>
      </w:pPr>
      <w:proofErr w:type="spellStart"/>
      <w:r w:rsidRPr="000174B5">
        <w:rPr>
          <w:rFonts w:ascii="Tahoma" w:hAnsi="Tahoma" w:cs="Tahoma"/>
          <w:sz w:val="20"/>
          <w:szCs w:val="20"/>
        </w:rPr>
        <w:t>Willsbrook</w:t>
      </w:r>
      <w:proofErr w:type="spellEnd"/>
      <w:r w:rsidRPr="000174B5">
        <w:rPr>
          <w:rFonts w:ascii="Tahoma" w:hAnsi="Tahoma" w:cs="Tahoma"/>
          <w:sz w:val="20"/>
          <w:szCs w:val="20"/>
        </w:rPr>
        <w:t xml:space="preserve"> Road </w:t>
      </w:r>
      <w:proofErr w:type="spellStart"/>
      <w:r w:rsidRPr="000174B5">
        <w:rPr>
          <w:rFonts w:ascii="Tahoma" w:hAnsi="Tahoma" w:cs="Tahoma"/>
          <w:sz w:val="20"/>
          <w:szCs w:val="20"/>
        </w:rPr>
        <w:t>cycletrack</w:t>
      </w:r>
      <w:proofErr w:type="spellEnd"/>
      <w:r w:rsidRPr="000174B5">
        <w:rPr>
          <w:rFonts w:ascii="Tahoma" w:hAnsi="Tahoma" w:cs="Tahoma"/>
          <w:sz w:val="20"/>
          <w:szCs w:val="20"/>
        </w:rPr>
        <w:t xml:space="preserve"> scheme.</w:t>
      </w:r>
    </w:p>
    <w:p w:rsidR="006B78DB" w:rsidRPr="000174B5" w:rsidRDefault="009D655C" w:rsidP="009D655C">
      <w:pPr>
        <w:numPr>
          <w:ilvl w:val="0"/>
          <w:numId w:val="13"/>
        </w:numPr>
        <w:spacing w:after="0"/>
        <w:ind w:left="1077" w:hanging="357"/>
        <w:rPr>
          <w:rFonts w:ascii="Tahoma" w:hAnsi="Tahoma" w:cs="Tahoma"/>
          <w:sz w:val="20"/>
          <w:szCs w:val="20"/>
        </w:rPr>
      </w:pPr>
      <w:r w:rsidRPr="000174B5">
        <w:rPr>
          <w:rFonts w:ascii="Tahoma" w:hAnsi="Tahoma" w:cs="Tahoma"/>
          <w:sz w:val="20"/>
          <w:szCs w:val="20"/>
        </w:rPr>
        <w:t>Grand Canal gates and access upgrades.</w:t>
      </w:r>
    </w:p>
    <w:p w:rsidR="006B78DB" w:rsidRPr="000174B5" w:rsidRDefault="009D655C" w:rsidP="002C02FD">
      <w:pPr>
        <w:ind w:left="720" w:firstLine="357"/>
        <w:rPr>
          <w:rFonts w:ascii="Tahoma" w:hAnsi="Tahoma" w:cs="Tahoma"/>
          <w:sz w:val="20"/>
          <w:szCs w:val="20"/>
        </w:rPr>
      </w:pPr>
      <w:r w:rsidRPr="000174B5">
        <w:rPr>
          <w:rFonts w:ascii="Tahoma" w:hAnsi="Tahoma" w:cs="Tahoma"/>
          <w:sz w:val="20"/>
          <w:szCs w:val="20"/>
        </w:rPr>
        <w:t>Schemes underway or in planning;</w:t>
      </w:r>
    </w:p>
    <w:p w:rsidR="006B78DB" w:rsidRPr="000174B5" w:rsidRDefault="009D655C" w:rsidP="009D655C">
      <w:pPr>
        <w:numPr>
          <w:ilvl w:val="0"/>
          <w:numId w:val="14"/>
        </w:numPr>
        <w:spacing w:after="0"/>
        <w:ind w:left="1077" w:hanging="357"/>
        <w:rPr>
          <w:rFonts w:ascii="Tahoma" w:hAnsi="Tahoma" w:cs="Tahoma"/>
          <w:sz w:val="20"/>
          <w:szCs w:val="20"/>
        </w:rPr>
      </w:pPr>
      <w:r w:rsidRPr="000174B5">
        <w:rPr>
          <w:rFonts w:ascii="Tahoma" w:hAnsi="Tahoma" w:cs="Tahoma"/>
          <w:sz w:val="20"/>
          <w:szCs w:val="20"/>
        </w:rPr>
        <w:t>Dodder Regional cycle route,</w:t>
      </w:r>
    </w:p>
    <w:p w:rsidR="006B78DB" w:rsidRPr="000174B5" w:rsidRDefault="009D655C" w:rsidP="009D655C">
      <w:pPr>
        <w:numPr>
          <w:ilvl w:val="0"/>
          <w:numId w:val="14"/>
        </w:numPr>
        <w:spacing w:after="0"/>
        <w:ind w:left="1077" w:hanging="357"/>
        <w:rPr>
          <w:rFonts w:ascii="Tahoma" w:hAnsi="Tahoma" w:cs="Tahoma"/>
          <w:sz w:val="20"/>
          <w:szCs w:val="20"/>
        </w:rPr>
      </w:pPr>
      <w:r w:rsidRPr="000174B5">
        <w:rPr>
          <w:rFonts w:ascii="Tahoma" w:hAnsi="Tahoma" w:cs="Tahoma"/>
          <w:sz w:val="20"/>
          <w:szCs w:val="20"/>
        </w:rPr>
        <w:t xml:space="preserve">N81 cycling, walking and bus facilities (At </w:t>
      </w:r>
      <w:proofErr w:type="spellStart"/>
      <w:r w:rsidRPr="000174B5">
        <w:rPr>
          <w:rFonts w:ascii="Tahoma" w:hAnsi="Tahoma" w:cs="Tahoma"/>
          <w:sz w:val="20"/>
          <w:szCs w:val="20"/>
        </w:rPr>
        <w:t>Jobstown</w:t>
      </w:r>
      <w:proofErr w:type="spellEnd"/>
      <w:r w:rsidRPr="000174B5">
        <w:rPr>
          <w:rFonts w:ascii="Tahoma" w:hAnsi="Tahoma" w:cs="Tahoma"/>
          <w:sz w:val="20"/>
          <w:szCs w:val="20"/>
        </w:rPr>
        <w:t xml:space="preserve"> Inn Junction),</w:t>
      </w:r>
    </w:p>
    <w:p w:rsidR="006B78DB" w:rsidRPr="000174B5" w:rsidRDefault="009D655C" w:rsidP="009D655C">
      <w:pPr>
        <w:numPr>
          <w:ilvl w:val="0"/>
          <w:numId w:val="14"/>
        </w:numPr>
        <w:spacing w:after="0"/>
        <w:ind w:left="1077" w:hanging="357"/>
        <w:rPr>
          <w:rFonts w:ascii="Tahoma" w:hAnsi="Tahoma" w:cs="Tahoma"/>
          <w:sz w:val="20"/>
          <w:szCs w:val="20"/>
        </w:rPr>
      </w:pPr>
      <w:r w:rsidRPr="000174B5">
        <w:rPr>
          <w:rFonts w:ascii="Tahoma" w:hAnsi="Tahoma" w:cs="Tahoma"/>
          <w:sz w:val="20"/>
          <w:szCs w:val="20"/>
        </w:rPr>
        <w:t>Monastery road walking route,</w:t>
      </w:r>
    </w:p>
    <w:p w:rsidR="006B78DB" w:rsidRPr="000174B5" w:rsidRDefault="009D655C" w:rsidP="009D655C">
      <w:pPr>
        <w:numPr>
          <w:ilvl w:val="0"/>
          <w:numId w:val="14"/>
        </w:numPr>
        <w:spacing w:after="0"/>
        <w:ind w:left="1077" w:hanging="357"/>
        <w:rPr>
          <w:rFonts w:ascii="Tahoma" w:hAnsi="Tahoma" w:cs="Tahoma"/>
          <w:sz w:val="20"/>
          <w:szCs w:val="20"/>
        </w:rPr>
      </w:pPr>
      <w:r w:rsidRPr="000174B5">
        <w:rPr>
          <w:rFonts w:ascii="Tahoma" w:hAnsi="Tahoma" w:cs="Tahoma"/>
          <w:sz w:val="20"/>
          <w:szCs w:val="20"/>
        </w:rPr>
        <w:t>Grange Road Cycle Route,</w:t>
      </w:r>
    </w:p>
    <w:p w:rsidR="006B78DB" w:rsidRPr="000174B5" w:rsidRDefault="009D655C" w:rsidP="009D655C">
      <w:pPr>
        <w:numPr>
          <w:ilvl w:val="0"/>
          <w:numId w:val="14"/>
        </w:numPr>
        <w:spacing w:after="0"/>
        <w:ind w:left="1077" w:hanging="357"/>
        <w:rPr>
          <w:rFonts w:ascii="Tahoma" w:hAnsi="Tahoma" w:cs="Tahoma"/>
          <w:sz w:val="20"/>
          <w:szCs w:val="20"/>
        </w:rPr>
      </w:pPr>
      <w:proofErr w:type="spellStart"/>
      <w:r w:rsidRPr="000174B5">
        <w:rPr>
          <w:rFonts w:ascii="Tahoma" w:hAnsi="Tahoma" w:cs="Tahoma"/>
          <w:sz w:val="20"/>
          <w:szCs w:val="20"/>
        </w:rPr>
        <w:t>Spawell</w:t>
      </w:r>
      <w:proofErr w:type="spellEnd"/>
      <w:r w:rsidRPr="000174B5">
        <w:rPr>
          <w:rFonts w:ascii="Tahoma" w:hAnsi="Tahoma" w:cs="Tahoma"/>
          <w:sz w:val="20"/>
          <w:szCs w:val="20"/>
        </w:rPr>
        <w:t xml:space="preserve"> to </w:t>
      </w:r>
      <w:proofErr w:type="spellStart"/>
      <w:r w:rsidRPr="000174B5">
        <w:rPr>
          <w:rFonts w:ascii="Tahoma" w:hAnsi="Tahoma" w:cs="Tahoma"/>
          <w:sz w:val="20"/>
          <w:szCs w:val="20"/>
        </w:rPr>
        <w:t>Perrystown</w:t>
      </w:r>
      <w:proofErr w:type="spellEnd"/>
      <w:r w:rsidRPr="000174B5">
        <w:rPr>
          <w:rFonts w:ascii="Tahoma" w:hAnsi="Tahoma" w:cs="Tahoma"/>
          <w:sz w:val="20"/>
          <w:szCs w:val="20"/>
        </w:rPr>
        <w:t xml:space="preserve"> cycle route (Wellington Lane),</w:t>
      </w:r>
    </w:p>
    <w:p w:rsidR="006B78DB" w:rsidRPr="000174B5" w:rsidRDefault="009D655C" w:rsidP="009D655C">
      <w:pPr>
        <w:numPr>
          <w:ilvl w:val="0"/>
          <w:numId w:val="14"/>
        </w:numPr>
        <w:spacing w:after="0"/>
        <w:ind w:left="1077" w:hanging="357"/>
        <w:rPr>
          <w:rFonts w:ascii="Tahoma" w:hAnsi="Tahoma" w:cs="Tahoma"/>
          <w:sz w:val="20"/>
          <w:szCs w:val="20"/>
        </w:rPr>
      </w:pPr>
      <w:r w:rsidRPr="000174B5">
        <w:rPr>
          <w:rFonts w:ascii="Tahoma" w:hAnsi="Tahoma" w:cs="Tahoma"/>
          <w:sz w:val="20"/>
          <w:szCs w:val="20"/>
        </w:rPr>
        <w:t xml:space="preserve">Grand Canal 12th Lock to </w:t>
      </w:r>
      <w:proofErr w:type="spellStart"/>
      <w:r w:rsidRPr="000174B5">
        <w:rPr>
          <w:rFonts w:ascii="Tahoma" w:hAnsi="Tahoma" w:cs="Tahoma"/>
          <w:sz w:val="20"/>
          <w:szCs w:val="20"/>
        </w:rPr>
        <w:t>Hazelhatch</w:t>
      </w:r>
      <w:proofErr w:type="spellEnd"/>
      <w:r w:rsidRPr="000174B5">
        <w:rPr>
          <w:rFonts w:ascii="Tahoma" w:hAnsi="Tahoma" w:cs="Tahoma"/>
          <w:sz w:val="20"/>
          <w:szCs w:val="20"/>
        </w:rPr>
        <w:t xml:space="preserve"> Greenway,</w:t>
      </w:r>
    </w:p>
    <w:p w:rsidR="006B78DB" w:rsidRPr="000174B5" w:rsidRDefault="009D655C" w:rsidP="009D655C">
      <w:pPr>
        <w:numPr>
          <w:ilvl w:val="0"/>
          <w:numId w:val="14"/>
        </w:numPr>
        <w:spacing w:after="0"/>
        <w:ind w:left="1077" w:hanging="357"/>
        <w:rPr>
          <w:rFonts w:ascii="Tahoma" w:hAnsi="Tahoma" w:cs="Tahoma"/>
          <w:sz w:val="20"/>
          <w:szCs w:val="20"/>
        </w:rPr>
      </w:pPr>
      <w:r w:rsidRPr="000174B5">
        <w:rPr>
          <w:rFonts w:ascii="Tahoma" w:hAnsi="Tahoma" w:cs="Tahoma"/>
          <w:sz w:val="20"/>
          <w:szCs w:val="20"/>
        </w:rPr>
        <w:t>Canal Loop Greenway (Feasibility) Scheme,</w:t>
      </w:r>
    </w:p>
    <w:p w:rsidR="006B78DB" w:rsidRPr="000174B5" w:rsidRDefault="009D655C" w:rsidP="009D655C">
      <w:pPr>
        <w:numPr>
          <w:ilvl w:val="0"/>
          <w:numId w:val="14"/>
        </w:numPr>
        <w:spacing w:after="0"/>
        <w:ind w:left="1077" w:hanging="357"/>
        <w:rPr>
          <w:rFonts w:ascii="Tahoma" w:hAnsi="Tahoma" w:cs="Tahoma"/>
          <w:sz w:val="20"/>
          <w:szCs w:val="20"/>
        </w:rPr>
      </w:pPr>
      <w:proofErr w:type="spellStart"/>
      <w:r w:rsidRPr="000174B5">
        <w:rPr>
          <w:rFonts w:ascii="Tahoma" w:hAnsi="Tahoma" w:cs="Tahoma"/>
          <w:sz w:val="20"/>
          <w:szCs w:val="20"/>
        </w:rPr>
        <w:t>Bawnogue</w:t>
      </w:r>
      <w:proofErr w:type="spellEnd"/>
      <w:r w:rsidRPr="000174B5">
        <w:rPr>
          <w:rFonts w:ascii="Tahoma" w:hAnsi="Tahoma" w:cs="Tahoma"/>
          <w:sz w:val="20"/>
          <w:szCs w:val="20"/>
        </w:rPr>
        <w:t xml:space="preserve"> Road to </w:t>
      </w:r>
      <w:proofErr w:type="spellStart"/>
      <w:r w:rsidRPr="000174B5">
        <w:rPr>
          <w:rFonts w:ascii="Tahoma" w:hAnsi="Tahoma" w:cs="Tahoma"/>
          <w:sz w:val="20"/>
          <w:szCs w:val="20"/>
        </w:rPr>
        <w:t>Fonthill</w:t>
      </w:r>
      <w:proofErr w:type="spellEnd"/>
      <w:r w:rsidRPr="000174B5">
        <w:rPr>
          <w:rFonts w:ascii="Tahoma" w:hAnsi="Tahoma" w:cs="Tahoma"/>
          <w:sz w:val="20"/>
          <w:szCs w:val="20"/>
        </w:rPr>
        <w:t xml:space="preserve"> Road Permeability Scheme,</w:t>
      </w:r>
    </w:p>
    <w:p w:rsidR="006B78DB" w:rsidRPr="002C02FD" w:rsidRDefault="009D655C" w:rsidP="009D655C">
      <w:pPr>
        <w:numPr>
          <w:ilvl w:val="0"/>
          <w:numId w:val="14"/>
        </w:numPr>
        <w:spacing w:after="0"/>
        <w:ind w:left="1077" w:hanging="357"/>
        <w:rPr>
          <w:rFonts w:ascii="Tahoma" w:hAnsi="Tahoma" w:cs="Tahoma"/>
          <w:sz w:val="20"/>
          <w:szCs w:val="20"/>
        </w:rPr>
      </w:pPr>
      <w:r w:rsidRPr="002C02FD">
        <w:rPr>
          <w:rFonts w:ascii="Tahoma" w:hAnsi="Tahoma" w:cs="Tahoma"/>
          <w:sz w:val="20"/>
          <w:szCs w:val="20"/>
        </w:rPr>
        <w:t>Knocklyon Permeability Link.</w:t>
      </w:r>
    </w:p>
    <w:p w:rsidR="006B78DB" w:rsidRPr="002C02FD" w:rsidRDefault="009D655C" w:rsidP="009D655C">
      <w:pPr>
        <w:ind w:left="720"/>
        <w:rPr>
          <w:rFonts w:ascii="Tahoma" w:hAnsi="Tahoma" w:cs="Tahoma"/>
          <w:sz w:val="20"/>
          <w:szCs w:val="20"/>
        </w:rPr>
      </w:pPr>
      <w:r w:rsidRPr="002C02FD">
        <w:rPr>
          <w:rFonts w:ascii="Tahoma" w:hAnsi="Tahoma" w:cs="Tahoma"/>
          <w:sz w:val="20"/>
          <w:szCs w:val="20"/>
        </w:rPr>
        <w:t>The NTA has issued SDCC with a grant allocation of €4.01 Million for 2019 to be spent on progressing or delivering those schemes under the NTA Sustainable Transport Measures Grant (STMG).</w:t>
      </w:r>
    </w:p>
    <w:p w:rsidR="006B78DB" w:rsidRPr="002C02FD" w:rsidRDefault="009D655C" w:rsidP="009D655C">
      <w:pPr>
        <w:ind w:left="720"/>
        <w:rPr>
          <w:rFonts w:ascii="Tahoma" w:hAnsi="Tahoma" w:cs="Tahoma"/>
          <w:sz w:val="20"/>
          <w:szCs w:val="20"/>
        </w:rPr>
      </w:pPr>
      <w:r w:rsidRPr="002C02FD">
        <w:rPr>
          <w:rFonts w:ascii="Tahoma" w:hAnsi="Tahoma" w:cs="Tahoma"/>
          <w:sz w:val="20"/>
          <w:szCs w:val="20"/>
        </w:rPr>
        <w:t xml:space="preserve">Details of the STMG are available at the following link; </w:t>
      </w:r>
      <w:hyperlink r:id="rId24" w:history="1">
        <w:r w:rsidRPr="002C02FD">
          <w:rPr>
            <w:rStyle w:val="Hyperlink"/>
            <w:rFonts w:ascii="Tahoma" w:hAnsi="Tahoma" w:cs="Tahoma"/>
            <w:sz w:val="20"/>
            <w:szCs w:val="20"/>
          </w:rPr>
          <w:t>NTA STMG</w:t>
        </w:r>
      </w:hyperlink>
    </w:p>
    <w:p w:rsidR="006B78DB" w:rsidRPr="002C02FD" w:rsidRDefault="009D655C" w:rsidP="009D655C">
      <w:pPr>
        <w:ind w:left="720"/>
        <w:rPr>
          <w:rFonts w:ascii="Tahoma" w:hAnsi="Tahoma" w:cs="Tahoma"/>
          <w:sz w:val="20"/>
          <w:szCs w:val="20"/>
        </w:rPr>
      </w:pPr>
      <w:r w:rsidRPr="002C02FD">
        <w:rPr>
          <w:rFonts w:ascii="Tahoma" w:hAnsi="Tahoma" w:cs="Tahoma"/>
          <w:sz w:val="20"/>
          <w:szCs w:val="20"/>
        </w:rPr>
        <w:t>SDCC meet regularly with the NTA to provide an update on the progress of these schemes and to identify potential new schemes that align with the NTA Greater Dublin Area Network Plans or STMG aims.</w:t>
      </w:r>
    </w:p>
    <w:p w:rsidR="006B78DB" w:rsidRPr="002C02FD" w:rsidRDefault="009D655C" w:rsidP="009D655C">
      <w:pPr>
        <w:ind w:left="720"/>
        <w:rPr>
          <w:rFonts w:ascii="Tahoma" w:hAnsi="Tahoma" w:cs="Tahoma"/>
          <w:sz w:val="20"/>
          <w:szCs w:val="20"/>
        </w:rPr>
      </w:pPr>
      <w:r w:rsidRPr="002C02FD">
        <w:rPr>
          <w:rFonts w:ascii="Tahoma" w:hAnsi="Tahoma" w:cs="Tahoma"/>
          <w:sz w:val="20"/>
          <w:szCs w:val="20"/>
        </w:rPr>
        <w:t xml:space="preserve">These plans are available at the following link; </w:t>
      </w:r>
      <w:hyperlink r:id="rId25" w:history="1">
        <w:r w:rsidRPr="002C02FD">
          <w:rPr>
            <w:rStyle w:val="Hyperlink"/>
            <w:rFonts w:ascii="Tahoma" w:hAnsi="Tahoma" w:cs="Tahoma"/>
            <w:sz w:val="20"/>
            <w:szCs w:val="20"/>
          </w:rPr>
          <w:t>NTA GDA Plan</w:t>
        </w:r>
      </w:hyperlink>
    </w:p>
    <w:p w:rsidR="006B78DB" w:rsidRPr="002C02FD" w:rsidRDefault="009D655C" w:rsidP="009D655C">
      <w:pPr>
        <w:ind w:left="720"/>
        <w:rPr>
          <w:rFonts w:ascii="Tahoma" w:hAnsi="Tahoma" w:cs="Tahoma"/>
          <w:sz w:val="20"/>
          <w:szCs w:val="20"/>
        </w:rPr>
      </w:pPr>
      <w:r w:rsidRPr="002C02FD">
        <w:rPr>
          <w:rFonts w:ascii="Tahoma" w:hAnsi="Tahoma" w:cs="Tahoma"/>
          <w:sz w:val="20"/>
          <w:szCs w:val="20"/>
        </w:rPr>
        <w:t>Where necessary, we liaise with adjoining local authorities in relation to additions to the cycle network.</w:t>
      </w:r>
    </w:p>
    <w:p w:rsidR="006B78DB" w:rsidRPr="002C02FD" w:rsidRDefault="009D655C" w:rsidP="009D655C">
      <w:pPr>
        <w:ind w:left="720"/>
        <w:rPr>
          <w:rFonts w:ascii="Tahoma" w:hAnsi="Tahoma" w:cs="Tahoma"/>
          <w:sz w:val="20"/>
          <w:szCs w:val="20"/>
        </w:rPr>
      </w:pPr>
      <w:r w:rsidRPr="002C02FD">
        <w:rPr>
          <w:rFonts w:ascii="Tahoma" w:hAnsi="Tahoma" w:cs="Tahoma"/>
          <w:sz w:val="20"/>
          <w:szCs w:val="20"/>
        </w:rPr>
        <w:t>For instance, a Steering Group has been formed for the Dodder Greenway scheme which traverses SDCC, DLRCC and DCC.</w:t>
      </w:r>
    </w:p>
    <w:p w:rsidR="006B78DB" w:rsidRPr="002C02FD" w:rsidRDefault="009D655C" w:rsidP="009D655C">
      <w:pPr>
        <w:ind w:left="720"/>
        <w:rPr>
          <w:rFonts w:ascii="Tahoma" w:hAnsi="Tahoma" w:cs="Tahoma"/>
          <w:sz w:val="20"/>
          <w:szCs w:val="20"/>
        </w:rPr>
      </w:pPr>
      <w:r w:rsidRPr="002C02FD">
        <w:rPr>
          <w:rFonts w:ascii="Tahoma" w:hAnsi="Tahoma" w:cs="Tahoma"/>
          <w:sz w:val="20"/>
          <w:szCs w:val="20"/>
        </w:rPr>
        <w:t xml:space="preserve">Additionally, the NTA have </w:t>
      </w:r>
      <w:proofErr w:type="gramStart"/>
      <w:r w:rsidRPr="002C02FD">
        <w:rPr>
          <w:rFonts w:ascii="Tahoma" w:hAnsi="Tahoma" w:cs="Tahoma"/>
          <w:sz w:val="20"/>
          <w:szCs w:val="20"/>
        </w:rPr>
        <w:t>a</w:t>
      </w:r>
      <w:proofErr w:type="gramEnd"/>
      <w:r w:rsidRPr="002C02FD">
        <w:rPr>
          <w:rFonts w:ascii="Tahoma" w:hAnsi="Tahoma" w:cs="Tahoma"/>
          <w:sz w:val="20"/>
          <w:szCs w:val="20"/>
        </w:rPr>
        <w:t xml:space="preserve"> overviewing role to coordinate the various schemes across the local authority areas and prioritise spending on the GDA Network Plans.</w:t>
      </w:r>
    </w:p>
    <w:p w:rsidR="007562C8"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Q11/0419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LITTER WARDENS</w:t>
      </w:r>
    </w:p>
    <w:p w:rsidR="006B78DB" w:rsidRPr="00F616F9" w:rsidRDefault="00526989" w:rsidP="007562C8">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D. Looney</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how many litter wardens are employed by SDCC, how this compares with historical rates of litter wardens in our Council, what supports are provided for these wardens from other staff resources, if SDCC has asked for funding for more wardens, if there are plans to hire more wardens, and to make a statement on the matter. </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There are five full time Litter Wardens currently employed by South Dublin County Council. Since 2009 the full </w:t>
      </w:r>
      <w:proofErr w:type="spellStart"/>
      <w:r w:rsidRPr="000174B5">
        <w:rPr>
          <w:rFonts w:ascii="Tahoma" w:hAnsi="Tahoma" w:cs="Tahoma"/>
          <w:sz w:val="20"/>
          <w:szCs w:val="20"/>
        </w:rPr>
        <w:t>compliment</w:t>
      </w:r>
      <w:proofErr w:type="spellEnd"/>
      <w:r w:rsidRPr="000174B5">
        <w:rPr>
          <w:rFonts w:ascii="Tahoma" w:hAnsi="Tahoma" w:cs="Tahoma"/>
          <w:sz w:val="20"/>
          <w:szCs w:val="20"/>
        </w:rPr>
        <w:t xml:space="preserve"> of Litter Wardens is six. Temporary cover is provided by the existing Wardens in respect of </w:t>
      </w:r>
      <w:proofErr w:type="gramStart"/>
      <w:r w:rsidRPr="000174B5">
        <w:rPr>
          <w:rFonts w:ascii="Tahoma" w:hAnsi="Tahoma" w:cs="Tahoma"/>
          <w:sz w:val="20"/>
          <w:szCs w:val="20"/>
        </w:rPr>
        <w:t>short term</w:t>
      </w:r>
      <w:proofErr w:type="gramEnd"/>
      <w:r w:rsidRPr="000174B5">
        <w:rPr>
          <w:rFonts w:ascii="Tahoma" w:hAnsi="Tahoma" w:cs="Tahoma"/>
          <w:sz w:val="20"/>
          <w:szCs w:val="20"/>
        </w:rPr>
        <w:t xml:space="preserve"> absences due to annual or other leave.</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All incidents of litter, illegal dumping, unauthorised signage and abandoned vehicles reported or detected in any area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Administrative support for the Litter Warden Service is provided by 5.6 WTE staff within the Enforcement and Licencing Section. Support is also provided by the Council's Law Department in respect of prosecutions.</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Provision has been made in the adopted 2019 budget for expenditure of €802,900 on the Litter Warden Service.</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In 2018 5560 incidents reported or detected were investigated. To date (26th March) in 2019 there have been 1228.</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As part of the Council's commitment to deliver on the objectives of the Corporate Plan 2014-2019 and Litter Management Plan 2015-2019, there has been an increased targeted focus on known litter generator areas. Similarly, there has been a raised visibility of our Warden Service through branded vehicles, and </w:t>
      </w:r>
      <w:proofErr w:type="gramStart"/>
      <w:r w:rsidRPr="000174B5">
        <w:rPr>
          <w:rFonts w:ascii="Tahoma" w:hAnsi="Tahoma" w:cs="Tahoma"/>
          <w:sz w:val="20"/>
          <w:szCs w:val="20"/>
        </w:rPr>
        <w:t>a number of</w:t>
      </w:r>
      <w:proofErr w:type="gramEnd"/>
      <w:r w:rsidRPr="000174B5">
        <w:rPr>
          <w:rFonts w:ascii="Tahoma" w:hAnsi="Tahoma" w:cs="Tahoma"/>
          <w:sz w:val="20"/>
          <w:szCs w:val="20"/>
        </w:rPr>
        <w:t xml:space="preserve"> structured routes have been identified for continuous patrol, as well as ad hoc patrols and investigations as required.</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As always, the Council is grateful for assistance and support from </w:t>
      </w:r>
      <w:proofErr w:type="gramStart"/>
      <w:r w:rsidRPr="000174B5">
        <w:rPr>
          <w:rFonts w:ascii="Tahoma" w:hAnsi="Tahoma" w:cs="Tahoma"/>
          <w:sz w:val="20"/>
          <w:szCs w:val="20"/>
        </w:rPr>
        <w:t>local residents</w:t>
      </w:r>
      <w:proofErr w:type="gramEnd"/>
      <w:r w:rsidRPr="000174B5">
        <w:rPr>
          <w:rFonts w:ascii="Tahoma" w:hAnsi="Tahoma" w:cs="Tahoma"/>
          <w:sz w:val="20"/>
          <w:szCs w:val="20"/>
        </w:rPr>
        <w:t xml:space="preserve"> or others in their investigations of such incidents as they arise. In the absence of substantive evidence/witness statements and the presence of such witnesses in court it is not possible for us to bring successful prosecutions</w:t>
      </w:r>
    </w:p>
    <w:p w:rsidR="007562C8"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Q12/0419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COUNCIL STAFF NUMBERS</w:t>
      </w:r>
    </w:p>
    <w:p w:rsidR="006B78DB" w:rsidRPr="00F616F9" w:rsidRDefault="004B4762" w:rsidP="007562C8">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K. Mahon</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 xml:space="preserve">Can the Chief Executive provide a report to Councillors on the numbers of directly employed staff in the Council by </w:t>
      </w:r>
      <w:proofErr w:type="gramStart"/>
      <w:r w:rsidRPr="00F616F9">
        <w:rPr>
          <w:rFonts w:ascii="Times New Roman" w:hAnsi="Times New Roman" w:cs="Times New Roman"/>
          <w:sz w:val="24"/>
          <w:szCs w:val="24"/>
        </w:rPr>
        <w:t>department,  year</w:t>
      </w:r>
      <w:proofErr w:type="gramEnd"/>
      <w:r w:rsidRPr="00F616F9">
        <w:rPr>
          <w:rFonts w:ascii="Times New Roman" w:hAnsi="Times New Roman" w:cs="Times New Roman"/>
          <w:sz w:val="24"/>
          <w:szCs w:val="24"/>
        </w:rPr>
        <w:t xml:space="preserve"> on year,  from 2008 - 2017.</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Below is the total head count from 2008 to 2017 based on the returns to the department. The returns are based on the number employed on the 31st December in each year.</w:t>
      </w:r>
    </w:p>
    <w:tbl>
      <w:tblPr>
        <w:tblW w:w="844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27"/>
        <w:gridCol w:w="701"/>
        <w:gridCol w:w="701"/>
        <w:gridCol w:w="702"/>
        <w:gridCol w:w="702"/>
        <w:gridCol w:w="702"/>
        <w:gridCol w:w="702"/>
        <w:gridCol w:w="702"/>
        <w:gridCol w:w="702"/>
        <w:gridCol w:w="702"/>
        <w:gridCol w:w="702"/>
      </w:tblGrid>
      <w:tr w:rsidR="006B78DB" w:rsidRPr="000174B5" w:rsidTr="009D655C">
        <w:tc>
          <w:tcPr>
            <w:tcW w:w="1427"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Year</w:t>
            </w:r>
          </w:p>
        </w:tc>
        <w:tc>
          <w:tcPr>
            <w:tcW w:w="701"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2008</w:t>
            </w:r>
          </w:p>
        </w:tc>
        <w:tc>
          <w:tcPr>
            <w:tcW w:w="701"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2009</w:t>
            </w:r>
          </w:p>
        </w:tc>
        <w:tc>
          <w:tcPr>
            <w:tcW w:w="70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2010</w:t>
            </w:r>
          </w:p>
        </w:tc>
        <w:tc>
          <w:tcPr>
            <w:tcW w:w="70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2011</w:t>
            </w:r>
          </w:p>
        </w:tc>
        <w:tc>
          <w:tcPr>
            <w:tcW w:w="70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2012</w:t>
            </w:r>
          </w:p>
        </w:tc>
        <w:tc>
          <w:tcPr>
            <w:tcW w:w="70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2013</w:t>
            </w:r>
          </w:p>
        </w:tc>
        <w:tc>
          <w:tcPr>
            <w:tcW w:w="70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2014</w:t>
            </w:r>
          </w:p>
        </w:tc>
        <w:tc>
          <w:tcPr>
            <w:tcW w:w="70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2015</w:t>
            </w:r>
          </w:p>
        </w:tc>
        <w:tc>
          <w:tcPr>
            <w:tcW w:w="70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2016</w:t>
            </w:r>
          </w:p>
        </w:tc>
        <w:tc>
          <w:tcPr>
            <w:tcW w:w="70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2017</w:t>
            </w:r>
          </w:p>
        </w:tc>
      </w:tr>
      <w:tr w:rsidR="006B78DB" w:rsidRPr="000174B5" w:rsidTr="009D655C">
        <w:tc>
          <w:tcPr>
            <w:tcW w:w="1427"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Head Count</w:t>
            </w:r>
          </w:p>
        </w:tc>
        <w:tc>
          <w:tcPr>
            <w:tcW w:w="701"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1607</w:t>
            </w:r>
          </w:p>
        </w:tc>
        <w:tc>
          <w:tcPr>
            <w:tcW w:w="701"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1539</w:t>
            </w:r>
          </w:p>
        </w:tc>
        <w:tc>
          <w:tcPr>
            <w:tcW w:w="70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1475</w:t>
            </w:r>
          </w:p>
        </w:tc>
        <w:tc>
          <w:tcPr>
            <w:tcW w:w="70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1400</w:t>
            </w:r>
          </w:p>
        </w:tc>
        <w:tc>
          <w:tcPr>
            <w:tcW w:w="70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1293</w:t>
            </w:r>
          </w:p>
        </w:tc>
        <w:tc>
          <w:tcPr>
            <w:tcW w:w="70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1214</w:t>
            </w:r>
          </w:p>
        </w:tc>
        <w:tc>
          <w:tcPr>
            <w:tcW w:w="70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1170</w:t>
            </w:r>
          </w:p>
        </w:tc>
        <w:tc>
          <w:tcPr>
            <w:tcW w:w="70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1136</w:t>
            </w:r>
          </w:p>
        </w:tc>
        <w:tc>
          <w:tcPr>
            <w:tcW w:w="70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1216</w:t>
            </w:r>
          </w:p>
        </w:tc>
        <w:tc>
          <w:tcPr>
            <w:tcW w:w="70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1229</w:t>
            </w:r>
          </w:p>
        </w:tc>
      </w:tr>
    </w:tbl>
    <w:p w:rsidR="007562C8"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Q13/0419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COUNCIL CONTRACTS AND SERVICES</w:t>
      </w:r>
    </w:p>
    <w:p w:rsidR="006B78DB" w:rsidRPr="00F616F9" w:rsidRDefault="004B4762" w:rsidP="007562C8">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K. Mahon</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Can the Chief Executive please give a report on services that are outsourced to private companies?</w:t>
      </w:r>
    </w:p>
    <w:p w:rsidR="000174B5" w:rsidRDefault="009D655C" w:rsidP="00DD6339">
      <w:pPr>
        <w:pStyle w:val="NormalWeb"/>
        <w:rPr>
          <w:rFonts w:ascii="Verdana" w:hAnsi="Verdana"/>
        </w:rPr>
      </w:pPr>
      <w:r w:rsidRPr="00F616F9">
        <w:rPr>
          <w:b/>
        </w:rPr>
        <w:t>REPLY:</w:t>
      </w:r>
      <w:r w:rsidR="00DD6339" w:rsidRPr="00DD6339">
        <w:rPr>
          <w:rFonts w:ascii="Verdana" w:hAnsi="Verdana"/>
        </w:rPr>
        <w:t xml:space="preserve"> </w:t>
      </w:r>
    </w:p>
    <w:p w:rsidR="00DD6339" w:rsidRPr="000174B5" w:rsidRDefault="00DD6339" w:rsidP="00DD6339">
      <w:pPr>
        <w:pStyle w:val="NormalWeb"/>
        <w:rPr>
          <w:rFonts w:ascii="Tahoma" w:hAnsi="Tahoma" w:cs="Tahoma"/>
          <w:sz w:val="20"/>
          <w:szCs w:val="20"/>
        </w:rPr>
      </w:pPr>
      <w:r w:rsidRPr="000174B5">
        <w:rPr>
          <w:rFonts w:ascii="Tahoma" w:hAnsi="Tahoma" w:cs="Tahoma"/>
          <w:sz w:val="20"/>
          <w:szCs w:val="20"/>
        </w:rPr>
        <w:t>South Dublin County Council like any large organisation avails of all resources to deliver its services to the public and staff. The purchase of goods and services from suppliers and contractors is utilised as part of our overall service plan with a view to delivering quality services in the most efficient, economic and effective manner. As part of this service delivery the Council have in excess of 350 individual live contracts. </w:t>
      </w:r>
    </w:p>
    <w:p w:rsidR="00DD6339" w:rsidRPr="000174B5" w:rsidRDefault="00DD6339" w:rsidP="00DD6339">
      <w:pPr>
        <w:spacing w:before="100" w:beforeAutospacing="1" w:after="100" w:afterAutospacing="1" w:line="240" w:lineRule="auto"/>
        <w:ind w:left="720"/>
        <w:rPr>
          <w:rFonts w:ascii="Tahoma" w:eastAsia="Times New Roman" w:hAnsi="Tahoma" w:cs="Tahoma"/>
          <w:sz w:val="20"/>
          <w:szCs w:val="20"/>
        </w:rPr>
      </w:pPr>
      <w:r w:rsidRPr="000174B5">
        <w:rPr>
          <w:rFonts w:ascii="Tahoma" w:eastAsia="Times New Roman" w:hAnsi="Tahoma" w:cs="Tahoma"/>
          <w:sz w:val="20"/>
          <w:szCs w:val="20"/>
        </w:rPr>
        <w:t xml:space="preserve">It should be noted that some of the contracts are annual, multiannual and others are for single specific project. The type of contracts </w:t>
      </w:r>
      <w:proofErr w:type="gramStart"/>
      <w:r w:rsidRPr="000174B5">
        <w:rPr>
          <w:rFonts w:ascii="Tahoma" w:eastAsia="Times New Roman" w:hAnsi="Tahoma" w:cs="Tahoma"/>
          <w:sz w:val="20"/>
          <w:szCs w:val="20"/>
        </w:rPr>
        <w:t>vary</w:t>
      </w:r>
      <w:proofErr w:type="gramEnd"/>
      <w:r w:rsidRPr="000174B5">
        <w:rPr>
          <w:rFonts w:ascii="Tahoma" w:eastAsia="Times New Roman" w:hAnsi="Tahoma" w:cs="Tahoma"/>
          <w:sz w:val="20"/>
          <w:szCs w:val="20"/>
        </w:rPr>
        <w:t xml:space="preserve"> and the following are a sample of some of the main categories covered.</w:t>
      </w:r>
    </w:p>
    <w:p w:rsidR="00DD6339" w:rsidRPr="000174B5" w:rsidRDefault="00DD6339" w:rsidP="00DD6339">
      <w:pPr>
        <w:spacing w:before="100" w:beforeAutospacing="1" w:after="100" w:afterAutospacing="1" w:line="240" w:lineRule="auto"/>
        <w:rPr>
          <w:rFonts w:ascii="Tahoma" w:eastAsia="Times New Roman" w:hAnsi="Tahoma" w:cs="Tahoma"/>
          <w:sz w:val="20"/>
          <w:szCs w:val="20"/>
        </w:rPr>
      </w:pPr>
      <w:r w:rsidRPr="000174B5">
        <w:rPr>
          <w:rFonts w:ascii="Tahoma" w:eastAsia="Times New Roman" w:hAnsi="Tahoma" w:cs="Tahoma"/>
          <w:sz w:val="20"/>
          <w:szCs w:val="20"/>
        </w:rPr>
        <w:t>                                                Gas Boiler maintenance and installation</w:t>
      </w:r>
    </w:p>
    <w:p w:rsidR="00DD6339" w:rsidRPr="000174B5" w:rsidRDefault="00DD6339" w:rsidP="00DD6339">
      <w:pPr>
        <w:spacing w:before="100" w:beforeAutospacing="1" w:after="100" w:afterAutospacing="1" w:line="240" w:lineRule="auto"/>
        <w:rPr>
          <w:rFonts w:ascii="Tahoma" w:eastAsia="Times New Roman" w:hAnsi="Tahoma" w:cs="Tahoma"/>
          <w:sz w:val="20"/>
          <w:szCs w:val="20"/>
        </w:rPr>
      </w:pPr>
      <w:r w:rsidRPr="000174B5">
        <w:rPr>
          <w:rFonts w:ascii="Tahoma" w:eastAsia="Times New Roman" w:hAnsi="Tahoma" w:cs="Tahoma"/>
          <w:sz w:val="20"/>
          <w:szCs w:val="20"/>
        </w:rPr>
        <w:t>                                                Roadworks upgrades and maintenance</w:t>
      </w:r>
    </w:p>
    <w:p w:rsidR="00DD6339" w:rsidRPr="000174B5" w:rsidRDefault="00DD6339" w:rsidP="00DD6339">
      <w:pPr>
        <w:spacing w:before="100" w:beforeAutospacing="1" w:after="100" w:afterAutospacing="1" w:line="240" w:lineRule="auto"/>
        <w:rPr>
          <w:rFonts w:ascii="Tahoma" w:eastAsia="Times New Roman" w:hAnsi="Tahoma" w:cs="Tahoma"/>
          <w:sz w:val="20"/>
          <w:szCs w:val="20"/>
        </w:rPr>
      </w:pPr>
      <w:r w:rsidRPr="000174B5">
        <w:rPr>
          <w:rFonts w:ascii="Tahoma" w:eastAsia="Times New Roman" w:hAnsi="Tahoma" w:cs="Tahoma"/>
          <w:sz w:val="20"/>
          <w:szCs w:val="20"/>
        </w:rPr>
        <w:t>                                                Specialist technical services</w:t>
      </w:r>
    </w:p>
    <w:p w:rsidR="00DD6339" w:rsidRPr="000174B5" w:rsidRDefault="00DD6339" w:rsidP="00DD6339">
      <w:pPr>
        <w:spacing w:before="100" w:beforeAutospacing="1" w:after="100" w:afterAutospacing="1" w:line="240" w:lineRule="auto"/>
        <w:rPr>
          <w:rFonts w:ascii="Tahoma" w:eastAsia="Times New Roman" w:hAnsi="Tahoma" w:cs="Tahoma"/>
          <w:sz w:val="20"/>
          <w:szCs w:val="20"/>
        </w:rPr>
      </w:pPr>
      <w:r w:rsidRPr="000174B5">
        <w:rPr>
          <w:rFonts w:ascii="Tahoma" w:eastAsia="Times New Roman" w:hAnsi="Tahoma" w:cs="Tahoma"/>
          <w:sz w:val="20"/>
          <w:szCs w:val="20"/>
        </w:rPr>
        <w:t>                                                Printing and copying services</w:t>
      </w:r>
    </w:p>
    <w:p w:rsidR="00DD6339" w:rsidRPr="000174B5" w:rsidRDefault="00DD6339" w:rsidP="00DD6339">
      <w:pPr>
        <w:spacing w:before="100" w:beforeAutospacing="1" w:after="100" w:afterAutospacing="1" w:line="240" w:lineRule="auto"/>
        <w:rPr>
          <w:rFonts w:ascii="Tahoma" w:eastAsia="Times New Roman" w:hAnsi="Tahoma" w:cs="Tahoma"/>
          <w:sz w:val="20"/>
          <w:szCs w:val="20"/>
        </w:rPr>
      </w:pPr>
      <w:r w:rsidRPr="000174B5">
        <w:rPr>
          <w:rFonts w:ascii="Tahoma" w:eastAsia="Times New Roman" w:hAnsi="Tahoma" w:cs="Tahoma"/>
          <w:sz w:val="20"/>
          <w:szCs w:val="20"/>
        </w:rPr>
        <w:t>                                                Energy supplies Fuel and Gas and Electricity</w:t>
      </w:r>
    </w:p>
    <w:p w:rsidR="00DD6339" w:rsidRPr="000174B5" w:rsidRDefault="00DD6339" w:rsidP="00DD6339">
      <w:pPr>
        <w:spacing w:before="100" w:beforeAutospacing="1" w:after="100" w:afterAutospacing="1" w:line="240" w:lineRule="auto"/>
        <w:rPr>
          <w:rFonts w:ascii="Tahoma" w:eastAsia="Times New Roman" w:hAnsi="Tahoma" w:cs="Tahoma"/>
          <w:sz w:val="20"/>
          <w:szCs w:val="20"/>
        </w:rPr>
      </w:pPr>
      <w:r w:rsidRPr="000174B5">
        <w:rPr>
          <w:rFonts w:ascii="Tahoma" w:eastAsia="Times New Roman" w:hAnsi="Tahoma" w:cs="Tahoma"/>
          <w:sz w:val="20"/>
          <w:szCs w:val="20"/>
        </w:rPr>
        <w:t>                                                Corporate building maintenance and upgrades</w:t>
      </w:r>
    </w:p>
    <w:p w:rsidR="00DD6339" w:rsidRPr="000174B5" w:rsidRDefault="00DD6339" w:rsidP="00DD6339">
      <w:pPr>
        <w:spacing w:before="100" w:beforeAutospacing="1" w:after="100" w:afterAutospacing="1" w:line="240" w:lineRule="auto"/>
        <w:rPr>
          <w:rFonts w:ascii="Tahoma" w:eastAsia="Times New Roman" w:hAnsi="Tahoma" w:cs="Tahoma"/>
          <w:sz w:val="20"/>
          <w:szCs w:val="20"/>
        </w:rPr>
      </w:pPr>
      <w:r w:rsidRPr="000174B5">
        <w:rPr>
          <w:rFonts w:ascii="Tahoma" w:eastAsia="Times New Roman" w:hAnsi="Tahoma" w:cs="Tahoma"/>
          <w:sz w:val="20"/>
          <w:szCs w:val="20"/>
        </w:rPr>
        <w:t>                                                Provision of security services</w:t>
      </w:r>
    </w:p>
    <w:p w:rsidR="00DD6339" w:rsidRPr="000174B5" w:rsidRDefault="00DD6339" w:rsidP="00DD6339">
      <w:pPr>
        <w:spacing w:before="100" w:beforeAutospacing="1" w:after="100" w:afterAutospacing="1" w:line="240" w:lineRule="auto"/>
        <w:rPr>
          <w:rFonts w:ascii="Tahoma" w:eastAsia="Times New Roman" w:hAnsi="Tahoma" w:cs="Tahoma"/>
          <w:sz w:val="20"/>
          <w:szCs w:val="20"/>
        </w:rPr>
      </w:pPr>
      <w:r w:rsidRPr="000174B5">
        <w:rPr>
          <w:rFonts w:ascii="Tahoma" w:eastAsia="Times New Roman" w:hAnsi="Tahoma" w:cs="Tahoma"/>
          <w:sz w:val="20"/>
          <w:szCs w:val="20"/>
        </w:rPr>
        <w:t>                                                House construction projects</w:t>
      </w:r>
    </w:p>
    <w:p w:rsidR="00DD6339" w:rsidRPr="000174B5" w:rsidRDefault="00DD6339" w:rsidP="00DD6339">
      <w:pPr>
        <w:spacing w:before="100" w:beforeAutospacing="1" w:after="100" w:afterAutospacing="1" w:line="240" w:lineRule="auto"/>
        <w:rPr>
          <w:rFonts w:ascii="Tahoma" w:eastAsia="Times New Roman" w:hAnsi="Tahoma" w:cs="Tahoma"/>
          <w:sz w:val="20"/>
          <w:szCs w:val="20"/>
        </w:rPr>
      </w:pPr>
      <w:r w:rsidRPr="000174B5">
        <w:rPr>
          <w:rFonts w:ascii="Tahoma" w:eastAsia="Times New Roman" w:hAnsi="Tahoma" w:cs="Tahoma"/>
          <w:sz w:val="20"/>
          <w:szCs w:val="20"/>
        </w:rPr>
        <w:t>                                                Maintenance and repair of automatic doors</w:t>
      </w:r>
    </w:p>
    <w:p w:rsidR="00DD6339" w:rsidRPr="00DD6339" w:rsidRDefault="00DD6339" w:rsidP="00DD6339">
      <w:pPr>
        <w:spacing w:before="100" w:beforeAutospacing="1" w:after="100" w:afterAutospacing="1" w:line="240" w:lineRule="auto"/>
        <w:rPr>
          <w:rFonts w:ascii="Verdana" w:eastAsia="Times New Roman" w:hAnsi="Verdana" w:cs="Times New Roman"/>
          <w:sz w:val="24"/>
          <w:szCs w:val="24"/>
        </w:rPr>
      </w:pPr>
      <w:r w:rsidRPr="00DD6339">
        <w:rPr>
          <w:rFonts w:ascii="Verdana" w:eastAsia="Times New Roman" w:hAnsi="Verdana" w:cs="Times New Roman"/>
          <w:sz w:val="24"/>
          <w:szCs w:val="24"/>
        </w:rPr>
        <w:t> </w:t>
      </w:r>
    </w:p>
    <w:p w:rsidR="006B78DB" w:rsidRPr="00F616F9" w:rsidRDefault="006B78DB" w:rsidP="009D655C">
      <w:pPr>
        <w:ind w:left="720"/>
        <w:rPr>
          <w:rFonts w:ascii="Times New Roman" w:hAnsi="Times New Roman" w:cs="Times New Roman"/>
          <w:sz w:val="24"/>
          <w:szCs w:val="24"/>
        </w:rPr>
      </w:pPr>
    </w:p>
    <w:p w:rsidR="000174B5"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Q14/0419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PUBLIC LIGHTING LED PROGRAMME</w:t>
      </w:r>
    </w:p>
    <w:p w:rsidR="006B78DB" w:rsidRPr="00F616F9" w:rsidRDefault="004B4762" w:rsidP="000174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R. McMahon</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if there are plans to add a line to the monthly statistics report, which is presented at the monthly Council meeting, showing progress made, to date, on the public lights being switched over to the cost saving, efficient and climate friendly LED lighting option?</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Council is currently engaged in measures to address the long term causes of climate change, to improve energy efficiency, and to reduce Green House Gas emissions.</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In this regard significant work has been undertaken in the area of the Public Lighting LED Programme.</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detail for February 2019 is now included in the February 2019 Statistical Report which accompanies the Chief Executive's Strategy Report for the April Council Meeting.</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There were 154 LED upgrades carried out over January and February 2019, of these, 98 were carried out in February only. </w:t>
      </w:r>
    </w:p>
    <w:p w:rsidR="000174B5"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Q15/0419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PLAYSPACE PROGRAMME</w:t>
      </w:r>
    </w:p>
    <w:p w:rsidR="006B78DB" w:rsidRPr="00F616F9" w:rsidRDefault="004B4762" w:rsidP="000174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QUESTION:</w:t>
      </w:r>
      <w:r w:rsidR="00A624FE" w:rsidRPr="00F616F9">
        <w:rPr>
          <w:rFonts w:ascii="Times New Roman" w:hAnsi="Times New Roman" w:cs="Times New Roman"/>
          <w:b/>
          <w:sz w:val="24"/>
          <w:szCs w:val="24"/>
        </w:rPr>
        <w:t xml:space="preserve"> </w:t>
      </w:r>
      <w:r w:rsidR="009D655C" w:rsidRPr="00F616F9">
        <w:rPr>
          <w:rFonts w:ascii="Times New Roman" w:hAnsi="Times New Roman" w:cs="Times New Roman"/>
          <w:b/>
          <w:sz w:val="24"/>
          <w:szCs w:val="24"/>
        </w:rPr>
        <w:t>Councillor E. Murphy</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to present an up to date report in respect of the Play Space programme and will he confirm plans in that regard for 2019</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proofErr w:type="spellStart"/>
      <w:r w:rsidRPr="000174B5">
        <w:rPr>
          <w:rFonts w:ascii="Tahoma" w:hAnsi="Tahoma" w:cs="Tahoma"/>
          <w:b/>
          <w:sz w:val="20"/>
          <w:szCs w:val="20"/>
        </w:rPr>
        <w:t>Playspace</w:t>
      </w:r>
      <w:proofErr w:type="spellEnd"/>
      <w:r w:rsidRPr="000174B5">
        <w:rPr>
          <w:rFonts w:ascii="Tahoma" w:hAnsi="Tahoma" w:cs="Tahoma"/>
          <w:b/>
          <w:sz w:val="20"/>
          <w:szCs w:val="20"/>
        </w:rPr>
        <w:t xml:space="preserve"> programme:</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The </w:t>
      </w:r>
      <w:proofErr w:type="spellStart"/>
      <w:r w:rsidRPr="000174B5">
        <w:rPr>
          <w:rFonts w:ascii="Tahoma" w:hAnsi="Tahoma" w:cs="Tahoma"/>
          <w:sz w:val="20"/>
          <w:szCs w:val="20"/>
        </w:rPr>
        <w:t>playspace</w:t>
      </w:r>
      <w:proofErr w:type="spellEnd"/>
      <w:r w:rsidRPr="000174B5">
        <w:rPr>
          <w:rFonts w:ascii="Tahoma" w:hAnsi="Tahoma" w:cs="Tahoma"/>
          <w:sz w:val="20"/>
          <w:szCs w:val="20"/>
        </w:rPr>
        <w:t> programme is nearing completion and the following projects are at construction phase with the contractors appointed and works will be completed over the coming weeks at the following locations:</w:t>
      </w:r>
    </w:p>
    <w:p w:rsidR="006B78DB" w:rsidRPr="000174B5" w:rsidRDefault="009D655C" w:rsidP="009D655C">
      <w:pPr>
        <w:numPr>
          <w:ilvl w:val="0"/>
          <w:numId w:val="15"/>
        </w:numPr>
        <w:spacing w:after="0"/>
        <w:ind w:left="1077" w:hanging="357"/>
        <w:rPr>
          <w:rFonts w:ascii="Tahoma" w:hAnsi="Tahoma" w:cs="Tahoma"/>
          <w:sz w:val="20"/>
          <w:szCs w:val="20"/>
        </w:rPr>
      </w:pPr>
      <w:proofErr w:type="spellStart"/>
      <w:r w:rsidRPr="000174B5">
        <w:rPr>
          <w:rFonts w:ascii="Tahoma" w:hAnsi="Tahoma" w:cs="Tahoma"/>
          <w:sz w:val="20"/>
          <w:szCs w:val="20"/>
        </w:rPr>
        <w:t>Whitechurch</w:t>
      </w:r>
      <w:proofErr w:type="spellEnd"/>
      <w:r w:rsidRPr="000174B5">
        <w:rPr>
          <w:rFonts w:ascii="Tahoma" w:hAnsi="Tahoma" w:cs="Tahoma"/>
          <w:sz w:val="20"/>
          <w:szCs w:val="20"/>
        </w:rPr>
        <w:t xml:space="preserve"> (approaching completion),</w:t>
      </w:r>
    </w:p>
    <w:p w:rsidR="006B78DB" w:rsidRPr="000174B5" w:rsidRDefault="009D655C" w:rsidP="009D655C">
      <w:pPr>
        <w:numPr>
          <w:ilvl w:val="0"/>
          <w:numId w:val="15"/>
        </w:numPr>
        <w:spacing w:after="0"/>
        <w:ind w:left="1077" w:hanging="357"/>
        <w:rPr>
          <w:rFonts w:ascii="Tahoma" w:hAnsi="Tahoma" w:cs="Tahoma"/>
          <w:sz w:val="20"/>
          <w:szCs w:val="20"/>
        </w:rPr>
      </w:pPr>
      <w:r w:rsidRPr="000174B5">
        <w:rPr>
          <w:rFonts w:ascii="Tahoma" w:hAnsi="Tahoma" w:cs="Tahoma"/>
          <w:sz w:val="20"/>
          <w:szCs w:val="20"/>
        </w:rPr>
        <w:t>Tymon Park-Limekiln,</w:t>
      </w:r>
    </w:p>
    <w:p w:rsidR="006B78DB" w:rsidRPr="000174B5" w:rsidRDefault="009D655C" w:rsidP="009D655C">
      <w:pPr>
        <w:numPr>
          <w:ilvl w:val="0"/>
          <w:numId w:val="15"/>
        </w:numPr>
        <w:spacing w:after="0"/>
        <w:ind w:left="1077" w:hanging="357"/>
        <w:rPr>
          <w:rFonts w:ascii="Tahoma" w:hAnsi="Tahoma" w:cs="Tahoma"/>
          <w:sz w:val="20"/>
          <w:szCs w:val="20"/>
        </w:rPr>
      </w:pPr>
      <w:r w:rsidRPr="000174B5">
        <w:rPr>
          <w:rFonts w:ascii="Tahoma" w:hAnsi="Tahoma" w:cs="Tahoma"/>
          <w:sz w:val="20"/>
          <w:szCs w:val="20"/>
        </w:rPr>
        <w:t>Bancroft Park,</w:t>
      </w:r>
    </w:p>
    <w:p w:rsidR="006B78DB" w:rsidRPr="000174B5" w:rsidRDefault="009D655C" w:rsidP="009D655C">
      <w:pPr>
        <w:numPr>
          <w:ilvl w:val="0"/>
          <w:numId w:val="15"/>
        </w:numPr>
        <w:spacing w:after="0"/>
        <w:ind w:left="1077" w:hanging="357"/>
        <w:rPr>
          <w:rFonts w:ascii="Tahoma" w:hAnsi="Tahoma" w:cs="Tahoma"/>
          <w:sz w:val="20"/>
          <w:szCs w:val="20"/>
        </w:rPr>
      </w:pPr>
      <w:r w:rsidRPr="000174B5">
        <w:rPr>
          <w:rFonts w:ascii="Tahoma" w:hAnsi="Tahoma" w:cs="Tahoma"/>
          <w:sz w:val="20"/>
          <w:szCs w:val="20"/>
        </w:rPr>
        <w:t>Lucan Demesne</w:t>
      </w:r>
    </w:p>
    <w:p w:rsidR="006B78DB" w:rsidRPr="000174B5" w:rsidRDefault="009D655C" w:rsidP="009D655C">
      <w:pPr>
        <w:numPr>
          <w:ilvl w:val="0"/>
          <w:numId w:val="15"/>
        </w:numPr>
        <w:spacing w:after="0"/>
        <w:ind w:left="1077" w:hanging="357"/>
        <w:rPr>
          <w:rFonts w:ascii="Tahoma" w:hAnsi="Tahoma" w:cs="Tahoma"/>
          <w:sz w:val="20"/>
          <w:szCs w:val="20"/>
        </w:rPr>
      </w:pPr>
      <w:proofErr w:type="spellStart"/>
      <w:r w:rsidRPr="000174B5">
        <w:rPr>
          <w:rFonts w:ascii="Tahoma" w:hAnsi="Tahoma" w:cs="Tahoma"/>
          <w:sz w:val="20"/>
          <w:szCs w:val="20"/>
        </w:rPr>
        <w:t>Glendown</w:t>
      </w:r>
      <w:proofErr w:type="spellEnd"/>
      <w:r w:rsidRPr="000174B5">
        <w:rPr>
          <w:rFonts w:ascii="Tahoma" w:hAnsi="Tahoma" w:cs="Tahoma"/>
          <w:sz w:val="20"/>
          <w:szCs w:val="20"/>
        </w:rPr>
        <w:t xml:space="preserve"> open space. </w:t>
      </w:r>
    </w:p>
    <w:p w:rsidR="006B78DB" w:rsidRPr="000174B5" w:rsidRDefault="009D655C" w:rsidP="009D655C">
      <w:pPr>
        <w:numPr>
          <w:ilvl w:val="0"/>
          <w:numId w:val="15"/>
        </w:numPr>
        <w:spacing w:after="0"/>
        <w:ind w:left="1077" w:hanging="357"/>
        <w:rPr>
          <w:rFonts w:ascii="Tahoma" w:hAnsi="Tahoma" w:cs="Tahoma"/>
          <w:sz w:val="20"/>
          <w:szCs w:val="20"/>
        </w:rPr>
      </w:pPr>
      <w:proofErr w:type="spellStart"/>
      <w:r w:rsidRPr="000174B5">
        <w:rPr>
          <w:rFonts w:ascii="Tahoma" w:hAnsi="Tahoma" w:cs="Tahoma"/>
          <w:sz w:val="20"/>
          <w:szCs w:val="20"/>
        </w:rPr>
        <w:t>Willsbrook</w:t>
      </w:r>
      <w:proofErr w:type="spellEnd"/>
      <w:r w:rsidRPr="000174B5">
        <w:rPr>
          <w:rFonts w:ascii="Tahoma" w:hAnsi="Tahoma" w:cs="Tahoma"/>
          <w:sz w:val="20"/>
          <w:szCs w:val="20"/>
        </w:rPr>
        <w:t xml:space="preserve"> Park</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The following </w:t>
      </w:r>
      <w:proofErr w:type="spellStart"/>
      <w:r w:rsidRPr="000174B5">
        <w:rPr>
          <w:rFonts w:ascii="Tahoma" w:hAnsi="Tahoma" w:cs="Tahoma"/>
          <w:sz w:val="20"/>
          <w:szCs w:val="20"/>
        </w:rPr>
        <w:t>playspaces</w:t>
      </w:r>
      <w:proofErr w:type="spellEnd"/>
      <w:r w:rsidRPr="000174B5">
        <w:rPr>
          <w:rFonts w:ascii="Tahoma" w:hAnsi="Tahoma" w:cs="Tahoma"/>
          <w:sz w:val="20"/>
          <w:szCs w:val="20"/>
        </w:rPr>
        <w:t xml:space="preserve"> are at tender stage with tenders received and being assessed and due to commence on site shortly. Subject to successful tender processes a contractor will be appointed </w:t>
      </w:r>
      <w:r w:rsidR="002C02FD" w:rsidRPr="000174B5">
        <w:rPr>
          <w:rFonts w:ascii="Tahoma" w:hAnsi="Tahoma" w:cs="Tahoma"/>
          <w:sz w:val="20"/>
          <w:szCs w:val="20"/>
        </w:rPr>
        <w:t>shortly,</w:t>
      </w:r>
      <w:r w:rsidRPr="000174B5">
        <w:rPr>
          <w:rFonts w:ascii="Tahoma" w:hAnsi="Tahoma" w:cs="Tahoma"/>
          <w:sz w:val="20"/>
          <w:szCs w:val="20"/>
        </w:rPr>
        <w:t xml:space="preserve"> and construction programmes can then be agreed.</w:t>
      </w:r>
    </w:p>
    <w:p w:rsidR="006B78DB" w:rsidRPr="000174B5" w:rsidRDefault="009D655C" w:rsidP="009D655C">
      <w:pPr>
        <w:numPr>
          <w:ilvl w:val="0"/>
          <w:numId w:val="16"/>
        </w:numPr>
        <w:spacing w:after="0"/>
        <w:ind w:left="1077" w:hanging="357"/>
        <w:rPr>
          <w:rFonts w:ascii="Tahoma" w:hAnsi="Tahoma" w:cs="Tahoma"/>
          <w:sz w:val="20"/>
          <w:szCs w:val="20"/>
        </w:rPr>
      </w:pPr>
      <w:r w:rsidRPr="000174B5">
        <w:rPr>
          <w:rFonts w:ascii="Tahoma" w:hAnsi="Tahoma" w:cs="Tahoma"/>
          <w:sz w:val="20"/>
          <w:szCs w:val="20"/>
        </w:rPr>
        <w:t>Ballymount Park</w:t>
      </w:r>
    </w:p>
    <w:p w:rsidR="006B78DB" w:rsidRPr="000174B5" w:rsidRDefault="009D655C" w:rsidP="009D655C">
      <w:pPr>
        <w:numPr>
          <w:ilvl w:val="0"/>
          <w:numId w:val="16"/>
        </w:numPr>
        <w:spacing w:after="0"/>
        <w:ind w:left="1077" w:hanging="357"/>
        <w:rPr>
          <w:rFonts w:ascii="Tahoma" w:hAnsi="Tahoma" w:cs="Tahoma"/>
          <w:sz w:val="20"/>
          <w:szCs w:val="20"/>
        </w:rPr>
      </w:pPr>
      <w:proofErr w:type="spellStart"/>
      <w:r w:rsidRPr="000174B5">
        <w:rPr>
          <w:rFonts w:ascii="Tahoma" w:hAnsi="Tahoma" w:cs="Tahoma"/>
          <w:sz w:val="20"/>
          <w:szCs w:val="20"/>
        </w:rPr>
        <w:t>Perrystown</w:t>
      </w:r>
      <w:proofErr w:type="spellEnd"/>
      <w:r w:rsidRPr="000174B5">
        <w:rPr>
          <w:rFonts w:ascii="Tahoma" w:hAnsi="Tahoma" w:cs="Tahoma"/>
          <w:sz w:val="20"/>
          <w:szCs w:val="20"/>
        </w:rPr>
        <w:t xml:space="preserve"> Park</w:t>
      </w:r>
    </w:p>
    <w:p w:rsidR="006B78DB" w:rsidRPr="000174B5" w:rsidRDefault="009D655C" w:rsidP="009D655C">
      <w:pPr>
        <w:numPr>
          <w:ilvl w:val="0"/>
          <w:numId w:val="16"/>
        </w:numPr>
        <w:spacing w:after="0"/>
        <w:ind w:left="1077" w:hanging="357"/>
        <w:rPr>
          <w:rFonts w:ascii="Tahoma" w:hAnsi="Tahoma" w:cs="Tahoma"/>
          <w:sz w:val="20"/>
          <w:szCs w:val="20"/>
        </w:rPr>
      </w:pPr>
      <w:r w:rsidRPr="000174B5">
        <w:rPr>
          <w:rFonts w:ascii="Tahoma" w:hAnsi="Tahoma" w:cs="Tahoma"/>
          <w:sz w:val="20"/>
          <w:szCs w:val="20"/>
        </w:rPr>
        <w:t>Greenhills Park</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The following </w:t>
      </w:r>
      <w:proofErr w:type="spellStart"/>
      <w:r w:rsidRPr="000174B5">
        <w:rPr>
          <w:rFonts w:ascii="Tahoma" w:hAnsi="Tahoma" w:cs="Tahoma"/>
          <w:sz w:val="20"/>
          <w:szCs w:val="20"/>
        </w:rPr>
        <w:t>playspaces</w:t>
      </w:r>
      <w:proofErr w:type="spellEnd"/>
      <w:r w:rsidRPr="000174B5">
        <w:rPr>
          <w:rFonts w:ascii="Tahoma" w:hAnsi="Tahoma" w:cs="Tahoma"/>
          <w:sz w:val="20"/>
          <w:szCs w:val="20"/>
        </w:rPr>
        <w:t xml:space="preserve"> are completing the design stage will be tendered shortly:</w:t>
      </w:r>
    </w:p>
    <w:p w:rsidR="006B78DB" w:rsidRPr="000174B5" w:rsidRDefault="009D655C" w:rsidP="009D655C">
      <w:pPr>
        <w:numPr>
          <w:ilvl w:val="0"/>
          <w:numId w:val="17"/>
        </w:numPr>
        <w:spacing w:after="0"/>
        <w:ind w:left="1077" w:hanging="357"/>
        <w:rPr>
          <w:rFonts w:ascii="Tahoma" w:hAnsi="Tahoma" w:cs="Tahoma"/>
          <w:sz w:val="20"/>
          <w:szCs w:val="20"/>
        </w:rPr>
      </w:pPr>
      <w:proofErr w:type="spellStart"/>
      <w:r w:rsidRPr="000174B5">
        <w:rPr>
          <w:rFonts w:ascii="Tahoma" w:hAnsi="Tahoma" w:cs="Tahoma"/>
          <w:sz w:val="20"/>
          <w:szCs w:val="20"/>
        </w:rPr>
        <w:t>Jobstown</w:t>
      </w:r>
      <w:proofErr w:type="spellEnd"/>
      <w:r w:rsidRPr="000174B5">
        <w:rPr>
          <w:rFonts w:ascii="Tahoma" w:hAnsi="Tahoma" w:cs="Tahoma"/>
          <w:sz w:val="20"/>
          <w:szCs w:val="20"/>
        </w:rPr>
        <w:t xml:space="preserve"> Park</w:t>
      </w:r>
    </w:p>
    <w:p w:rsidR="006B78DB" w:rsidRPr="000174B5" w:rsidRDefault="009D655C" w:rsidP="009D655C">
      <w:pPr>
        <w:numPr>
          <w:ilvl w:val="0"/>
          <w:numId w:val="17"/>
        </w:numPr>
        <w:spacing w:after="0"/>
        <w:ind w:left="1077" w:hanging="357"/>
        <w:rPr>
          <w:rFonts w:ascii="Tahoma" w:hAnsi="Tahoma" w:cs="Tahoma"/>
          <w:sz w:val="20"/>
          <w:szCs w:val="20"/>
        </w:rPr>
      </w:pPr>
      <w:proofErr w:type="spellStart"/>
      <w:r w:rsidRPr="000174B5">
        <w:rPr>
          <w:rFonts w:ascii="Tahoma" w:hAnsi="Tahoma" w:cs="Tahoma"/>
          <w:sz w:val="20"/>
          <w:szCs w:val="20"/>
        </w:rPr>
        <w:t>Collinstown</w:t>
      </w:r>
      <w:proofErr w:type="spellEnd"/>
      <w:r w:rsidRPr="000174B5">
        <w:rPr>
          <w:rFonts w:ascii="Tahoma" w:hAnsi="Tahoma" w:cs="Tahoma"/>
          <w:sz w:val="20"/>
          <w:szCs w:val="20"/>
        </w:rPr>
        <w:t xml:space="preserve"> Park</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Council is currently in negotiation with two 3</w:t>
      </w:r>
      <w:r w:rsidRPr="000174B5">
        <w:rPr>
          <w:rFonts w:ascii="Tahoma" w:hAnsi="Tahoma" w:cs="Tahoma"/>
          <w:sz w:val="20"/>
          <w:szCs w:val="20"/>
          <w:vertAlign w:val="superscript"/>
        </w:rPr>
        <w:t>rd</w:t>
      </w:r>
      <w:r w:rsidRPr="000174B5">
        <w:rPr>
          <w:rFonts w:ascii="Tahoma" w:hAnsi="Tahoma" w:cs="Tahoma"/>
          <w:sz w:val="20"/>
          <w:szCs w:val="20"/>
        </w:rPr>
        <w:t xml:space="preserve"> party landowners to deliver </w:t>
      </w:r>
      <w:proofErr w:type="gramStart"/>
      <w:r w:rsidRPr="000174B5">
        <w:rPr>
          <w:rFonts w:ascii="Tahoma" w:hAnsi="Tahoma" w:cs="Tahoma"/>
          <w:sz w:val="20"/>
          <w:szCs w:val="20"/>
        </w:rPr>
        <w:t>a number of</w:t>
      </w:r>
      <w:proofErr w:type="gramEnd"/>
      <w:r w:rsidRPr="000174B5">
        <w:rPr>
          <w:rFonts w:ascii="Tahoma" w:hAnsi="Tahoma" w:cs="Tahoma"/>
          <w:sz w:val="20"/>
          <w:szCs w:val="20"/>
        </w:rPr>
        <w:t xml:space="preserve"> </w:t>
      </w:r>
      <w:proofErr w:type="spellStart"/>
      <w:r w:rsidRPr="000174B5">
        <w:rPr>
          <w:rFonts w:ascii="Tahoma" w:hAnsi="Tahoma" w:cs="Tahoma"/>
          <w:sz w:val="20"/>
          <w:szCs w:val="20"/>
        </w:rPr>
        <w:t>playspaces</w:t>
      </w:r>
      <w:proofErr w:type="spellEnd"/>
      <w:r w:rsidRPr="000174B5">
        <w:rPr>
          <w:rFonts w:ascii="Tahoma" w:hAnsi="Tahoma" w:cs="Tahoma"/>
          <w:sz w:val="20"/>
          <w:szCs w:val="20"/>
        </w:rPr>
        <w:t xml:space="preserve"> at Newcastle. The proposed design for </w:t>
      </w:r>
      <w:proofErr w:type="spellStart"/>
      <w:r w:rsidRPr="000174B5">
        <w:rPr>
          <w:rFonts w:ascii="Tahoma" w:hAnsi="Tahoma" w:cs="Tahoma"/>
          <w:sz w:val="20"/>
          <w:szCs w:val="20"/>
        </w:rPr>
        <w:t>Delaford</w:t>
      </w:r>
      <w:proofErr w:type="spellEnd"/>
      <w:r w:rsidRPr="000174B5">
        <w:rPr>
          <w:rFonts w:ascii="Tahoma" w:hAnsi="Tahoma" w:cs="Tahoma"/>
          <w:sz w:val="20"/>
          <w:szCs w:val="20"/>
        </w:rPr>
        <w:t> is being considered in the context of the proposed adjacent school.</w:t>
      </w:r>
    </w:p>
    <w:p w:rsidR="006B78DB" w:rsidRPr="000174B5" w:rsidRDefault="009D655C" w:rsidP="009D655C">
      <w:pPr>
        <w:ind w:left="720"/>
        <w:rPr>
          <w:rFonts w:ascii="Tahoma" w:hAnsi="Tahoma" w:cs="Tahoma"/>
          <w:sz w:val="20"/>
          <w:szCs w:val="20"/>
        </w:rPr>
      </w:pPr>
      <w:r w:rsidRPr="000174B5">
        <w:rPr>
          <w:rFonts w:ascii="Tahoma" w:hAnsi="Tahoma" w:cs="Tahoma"/>
          <w:b/>
          <w:sz w:val="20"/>
          <w:szCs w:val="20"/>
        </w:rPr>
        <w:t>Other Playgrounds: programme in 2019:</w:t>
      </w:r>
    </w:p>
    <w:p w:rsidR="006B78DB" w:rsidRPr="000174B5" w:rsidRDefault="009D655C" w:rsidP="009D655C">
      <w:pPr>
        <w:numPr>
          <w:ilvl w:val="0"/>
          <w:numId w:val="18"/>
        </w:numPr>
        <w:spacing w:after="0"/>
        <w:ind w:left="1077" w:hanging="357"/>
        <w:rPr>
          <w:rFonts w:ascii="Tahoma" w:hAnsi="Tahoma" w:cs="Tahoma"/>
          <w:sz w:val="20"/>
          <w:szCs w:val="20"/>
        </w:rPr>
      </w:pPr>
      <w:proofErr w:type="spellStart"/>
      <w:r w:rsidRPr="000174B5">
        <w:rPr>
          <w:rFonts w:ascii="Tahoma" w:hAnsi="Tahoma" w:cs="Tahoma"/>
          <w:sz w:val="20"/>
          <w:szCs w:val="20"/>
        </w:rPr>
        <w:t>Corkagh</w:t>
      </w:r>
      <w:proofErr w:type="spellEnd"/>
      <w:r w:rsidRPr="000174B5">
        <w:rPr>
          <w:rFonts w:ascii="Tahoma" w:hAnsi="Tahoma" w:cs="Tahoma"/>
          <w:sz w:val="20"/>
          <w:szCs w:val="20"/>
        </w:rPr>
        <w:t xml:space="preserve"> Park Playground refurbishment is currently at tender stage and the tender is currently being assessed.</w:t>
      </w:r>
    </w:p>
    <w:p w:rsidR="006B78DB" w:rsidRPr="000174B5" w:rsidRDefault="009D655C" w:rsidP="009D655C">
      <w:pPr>
        <w:numPr>
          <w:ilvl w:val="0"/>
          <w:numId w:val="18"/>
        </w:numPr>
        <w:spacing w:after="0"/>
        <w:ind w:left="1077" w:hanging="357"/>
        <w:rPr>
          <w:rFonts w:ascii="Tahoma" w:hAnsi="Tahoma" w:cs="Tahoma"/>
          <w:sz w:val="20"/>
          <w:szCs w:val="20"/>
        </w:rPr>
      </w:pPr>
      <w:r w:rsidRPr="000174B5">
        <w:rPr>
          <w:rFonts w:ascii="Tahoma" w:hAnsi="Tahoma" w:cs="Tahoma"/>
          <w:sz w:val="20"/>
          <w:szCs w:val="20"/>
        </w:rPr>
        <w:t xml:space="preserve">A playground was included within the Part 8 for new schools at </w:t>
      </w:r>
      <w:proofErr w:type="spellStart"/>
      <w:r w:rsidRPr="000174B5">
        <w:rPr>
          <w:rFonts w:ascii="Tahoma" w:hAnsi="Tahoma" w:cs="Tahoma"/>
          <w:sz w:val="20"/>
          <w:szCs w:val="20"/>
        </w:rPr>
        <w:t>Firhouse</w:t>
      </w:r>
      <w:proofErr w:type="spellEnd"/>
      <w:r w:rsidRPr="000174B5">
        <w:rPr>
          <w:rFonts w:ascii="Tahoma" w:hAnsi="Tahoma" w:cs="Tahoma"/>
          <w:sz w:val="20"/>
          <w:szCs w:val="20"/>
        </w:rPr>
        <w:t>. The preliminary design for this project will commence shortly to identify a suitable location and designs will be finalised and tendered thereafter.</w:t>
      </w:r>
    </w:p>
    <w:p w:rsidR="006B78DB" w:rsidRPr="000174B5" w:rsidRDefault="009D655C" w:rsidP="009D655C">
      <w:pPr>
        <w:numPr>
          <w:ilvl w:val="0"/>
          <w:numId w:val="18"/>
        </w:numPr>
        <w:spacing w:after="0"/>
        <w:ind w:left="1077" w:hanging="357"/>
        <w:rPr>
          <w:rFonts w:ascii="Tahoma" w:hAnsi="Tahoma" w:cs="Tahoma"/>
          <w:sz w:val="20"/>
          <w:szCs w:val="20"/>
        </w:rPr>
      </w:pPr>
      <w:r w:rsidRPr="000174B5">
        <w:rPr>
          <w:rFonts w:ascii="Tahoma" w:hAnsi="Tahoma" w:cs="Tahoma"/>
          <w:sz w:val="20"/>
          <w:szCs w:val="20"/>
        </w:rPr>
        <w:t>There is also a proposed playground at Dodder Valley. A Part 8 is being prepared in respect of this.</w:t>
      </w:r>
    </w:p>
    <w:p w:rsidR="000174B5"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Q16/0419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SOCIAL CREDIT SCHEME</w:t>
      </w:r>
    </w:p>
    <w:p w:rsidR="006B78DB" w:rsidRPr="00F616F9" w:rsidRDefault="004B4762" w:rsidP="000174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G. O'Connell</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if the Social Credit Scheme, first developed within this Council in 2010, and subsequently promoted nationally and supported by the Dublin Regional Authority as part of the Carbon Social Credit Scheme, can now be further adapted to promote and support our Climate Change Action Plan.</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Social credits scheme was first developed within South Dublin County Council in 2010, and from 2011 to 2012 was promoted nationally and supported by the Dublin Regional Authority as part of the Carbon Social Credit Scheme.</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Since 2012 the scheme has once again </w:t>
      </w:r>
      <w:r w:rsidR="002C02FD" w:rsidRPr="000174B5">
        <w:rPr>
          <w:rFonts w:ascii="Tahoma" w:hAnsi="Tahoma" w:cs="Tahoma"/>
          <w:sz w:val="20"/>
          <w:szCs w:val="20"/>
        </w:rPr>
        <w:t>become South</w:t>
      </w:r>
      <w:r w:rsidRPr="000174B5">
        <w:rPr>
          <w:rFonts w:ascii="Tahoma" w:hAnsi="Tahoma" w:cs="Tahoma"/>
          <w:sz w:val="20"/>
          <w:szCs w:val="20"/>
        </w:rPr>
        <w:t xml:space="preserve"> Dublin County Council's Social Credits </w:t>
      </w:r>
      <w:proofErr w:type="gramStart"/>
      <w:r w:rsidRPr="000174B5">
        <w:rPr>
          <w:rFonts w:ascii="Tahoma" w:hAnsi="Tahoma" w:cs="Tahoma"/>
          <w:sz w:val="20"/>
          <w:szCs w:val="20"/>
        </w:rPr>
        <w:t>Scheme, and</w:t>
      </w:r>
      <w:proofErr w:type="gramEnd"/>
      <w:r w:rsidRPr="000174B5">
        <w:rPr>
          <w:rFonts w:ascii="Tahoma" w:hAnsi="Tahoma" w:cs="Tahoma"/>
          <w:sz w:val="20"/>
          <w:szCs w:val="20"/>
        </w:rPr>
        <w:t> is currently running and proving very successful.</w:t>
      </w:r>
    </w:p>
    <w:p w:rsidR="006B78DB" w:rsidRPr="000174B5" w:rsidRDefault="009D655C" w:rsidP="009D655C">
      <w:pPr>
        <w:ind w:left="720"/>
        <w:rPr>
          <w:rFonts w:ascii="Tahoma" w:hAnsi="Tahoma" w:cs="Tahoma"/>
          <w:sz w:val="20"/>
          <w:szCs w:val="20"/>
        </w:rPr>
      </w:pPr>
      <w:proofErr w:type="gramStart"/>
      <w:r w:rsidRPr="000174B5">
        <w:rPr>
          <w:rFonts w:ascii="Tahoma" w:hAnsi="Tahoma" w:cs="Tahoma"/>
          <w:sz w:val="20"/>
          <w:szCs w:val="20"/>
        </w:rPr>
        <w:t>A number of</w:t>
      </w:r>
      <w:proofErr w:type="gramEnd"/>
      <w:r w:rsidRPr="000174B5">
        <w:rPr>
          <w:rFonts w:ascii="Tahoma" w:hAnsi="Tahoma" w:cs="Tahoma"/>
          <w:sz w:val="20"/>
          <w:szCs w:val="20"/>
        </w:rPr>
        <w:t xml:space="preserve"> the initiatives currently within the social credits scheme promote and support the Council's Climate Action Plan. For example</w:t>
      </w:r>
    </w:p>
    <w:p w:rsidR="006B78DB" w:rsidRPr="000174B5" w:rsidRDefault="009D655C" w:rsidP="009D655C">
      <w:pPr>
        <w:numPr>
          <w:ilvl w:val="0"/>
          <w:numId w:val="19"/>
        </w:numPr>
        <w:spacing w:after="0"/>
        <w:ind w:left="1077" w:hanging="357"/>
        <w:rPr>
          <w:rFonts w:ascii="Tahoma" w:hAnsi="Tahoma" w:cs="Tahoma"/>
          <w:sz w:val="20"/>
          <w:szCs w:val="20"/>
        </w:rPr>
      </w:pPr>
      <w:r w:rsidRPr="000174B5">
        <w:rPr>
          <w:rFonts w:ascii="Tahoma" w:hAnsi="Tahoma" w:cs="Tahoma"/>
          <w:sz w:val="20"/>
          <w:szCs w:val="20"/>
        </w:rPr>
        <w:t>Stop Food Waste Initiatives</w:t>
      </w:r>
    </w:p>
    <w:p w:rsidR="006B78DB" w:rsidRPr="000174B5" w:rsidRDefault="009D655C" w:rsidP="009D655C">
      <w:pPr>
        <w:numPr>
          <w:ilvl w:val="0"/>
          <w:numId w:val="19"/>
        </w:numPr>
        <w:spacing w:after="0"/>
        <w:ind w:left="1077" w:hanging="357"/>
        <w:rPr>
          <w:rFonts w:ascii="Tahoma" w:hAnsi="Tahoma" w:cs="Tahoma"/>
          <w:sz w:val="20"/>
          <w:szCs w:val="20"/>
        </w:rPr>
      </w:pPr>
      <w:r w:rsidRPr="000174B5">
        <w:rPr>
          <w:rFonts w:ascii="Tahoma" w:hAnsi="Tahoma" w:cs="Tahoma"/>
          <w:sz w:val="20"/>
          <w:szCs w:val="20"/>
        </w:rPr>
        <w:t>Community clean-ups</w:t>
      </w:r>
    </w:p>
    <w:p w:rsidR="006B78DB" w:rsidRPr="000174B5" w:rsidRDefault="009D655C" w:rsidP="009D655C">
      <w:pPr>
        <w:numPr>
          <w:ilvl w:val="0"/>
          <w:numId w:val="19"/>
        </w:numPr>
        <w:spacing w:after="0"/>
        <w:ind w:left="1077" w:hanging="357"/>
        <w:rPr>
          <w:rFonts w:ascii="Tahoma" w:hAnsi="Tahoma" w:cs="Tahoma"/>
          <w:sz w:val="20"/>
          <w:szCs w:val="20"/>
        </w:rPr>
      </w:pPr>
      <w:r w:rsidRPr="000174B5">
        <w:rPr>
          <w:rFonts w:ascii="Tahoma" w:hAnsi="Tahoma" w:cs="Tahoma"/>
          <w:sz w:val="20"/>
          <w:szCs w:val="20"/>
        </w:rPr>
        <w:t>Minor landscaping project that provides native seeds, bulbs and plants</w:t>
      </w:r>
    </w:p>
    <w:p w:rsidR="006B78DB" w:rsidRPr="000174B5" w:rsidRDefault="009D655C" w:rsidP="009D655C">
      <w:pPr>
        <w:numPr>
          <w:ilvl w:val="0"/>
          <w:numId w:val="19"/>
        </w:numPr>
        <w:spacing w:after="0"/>
        <w:ind w:left="1077" w:hanging="357"/>
        <w:rPr>
          <w:rFonts w:ascii="Tahoma" w:hAnsi="Tahoma" w:cs="Tahoma"/>
          <w:sz w:val="20"/>
          <w:szCs w:val="20"/>
        </w:rPr>
      </w:pPr>
      <w:r w:rsidRPr="000174B5">
        <w:rPr>
          <w:rFonts w:ascii="Tahoma" w:hAnsi="Tahoma" w:cs="Tahoma"/>
          <w:sz w:val="20"/>
          <w:szCs w:val="20"/>
        </w:rPr>
        <w:t>Green Dog Walkers initiative</w:t>
      </w:r>
    </w:p>
    <w:p w:rsidR="006B78DB" w:rsidRPr="000174B5" w:rsidRDefault="009D655C" w:rsidP="009D655C">
      <w:pPr>
        <w:numPr>
          <w:ilvl w:val="0"/>
          <w:numId w:val="19"/>
        </w:numPr>
        <w:spacing w:after="0"/>
        <w:ind w:left="1077" w:hanging="357"/>
        <w:rPr>
          <w:rFonts w:ascii="Tahoma" w:hAnsi="Tahoma" w:cs="Tahoma"/>
          <w:sz w:val="20"/>
          <w:szCs w:val="20"/>
        </w:rPr>
      </w:pPr>
      <w:r w:rsidRPr="000174B5">
        <w:rPr>
          <w:rFonts w:ascii="Tahoma" w:hAnsi="Tahoma" w:cs="Tahoma"/>
          <w:sz w:val="20"/>
          <w:szCs w:val="20"/>
        </w:rPr>
        <w:t>National Spring Clean</w:t>
      </w:r>
    </w:p>
    <w:p w:rsidR="006B78DB" w:rsidRPr="000174B5" w:rsidRDefault="009D655C" w:rsidP="009D655C">
      <w:pPr>
        <w:numPr>
          <w:ilvl w:val="0"/>
          <w:numId w:val="19"/>
        </w:numPr>
        <w:spacing w:after="0"/>
        <w:ind w:left="1077" w:hanging="357"/>
        <w:rPr>
          <w:rFonts w:ascii="Tahoma" w:hAnsi="Tahoma" w:cs="Tahoma"/>
          <w:sz w:val="20"/>
          <w:szCs w:val="20"/>
        </w:rPr>
      </w:pPr>
      <w:r w:rsidRPr="000174B5">
        <w:rPr>
          <w:rFonts w:ascii="Tahoma" w:hAnsi="Tahoma" w:cs="Tahoma"/>
          <w:sz w:val="20"/>
          <w:szCs w:val="20"/>
        </w:rPr>
        <w:t xml:space="preserve">Workshops </w:t>
      </w:r>
      <w:proofErr w:type="spellStart"/>
      <w:r w:rsidRPr="000174B5">
        <w:rPr>
          <w:rFonts w:ascii="Tahoma" w:hAnsi="Tahoma" w:cs="Tahoma"/>
          <w:sz w:val="20"/>
          <w:szCs w:val="20"/>
        </w:rPr>
        <w:t>eg</w:t>
      </w:r>
      <w:proofErr w:type="spellEnd"/>
      <w:r w:rsidRPr="000174B5">
        <w:rPr>
          <w:rFonts w:ascii="Tahoma" w:hAnsi="Tahoma" w:cs="Tahoma"/>
          <w:sz w:val="20"/>
          <w:szCs w:val="20"/>
        </w:rPr>
        <w:t xml:space="preserve"> upcycling, composting</w:t>
      </w:r>
    </w:p>
    <w:p w:rsidR="006B78DB" w:rsidRPr="000174B5" w:rsidRDefault="009D655C" w:rsidP="009D655C">
      <w:pPr>
        <w:numPr>
          <w:ilvl w:val="0"/>
          <w:numId w:val="19"/>
        </w:numPr>
        <w:spacing w:after="0"/>
        <w:ind w:left="1077" w:hanging="357"/>
        <w:rPr>
          <w:rFonts w:ascii="Tahoma" w:hAnsi="Tahoma" w:cs="Tahoma"/>
          <w:sz w:val="20"/>
          <w:szCs w:val="20"/>
        </w:rPr>
      </w:pPr>
      <w:r w:rsidRPr="000174B5">
        <w:rPr>
          <w:rFonts w:ascii="Tahoma" w:hAnsi="Tahoma" w:cs="Tahoma"/>
          <w:sz w:val="20"/>
          <w:szCs w:val="20"/>
        </w:rPr>
        <w:t xml:space="preserve">Information leaflets </w:t>
      </w:r>
      <w:proofErr w:type="spellStart"/>
      <w:r w:rsidRPr="000174B5">
        <w:rPr>
          <w:rFonts w:ascii="Tahoma" w:hAnsi="Tahoma" w:cs="Tahoma"/>
          <w:sz w:val="20"/>
          <w:szCs w:val="20"/>
        </w:rPr>
        <w:t>eg</w:t>
      </w:r>
      <w:proofErr w:type="spellEnd"/>
      <w:r w:rsidRPr="000174B5">
        <w:rPr>
          <w:rFonts w:ascii="Tahoma" w:hAnsi="Tahoma" w:cs="Tahoma"/>
          <w:sz w:val="20"/>
          <w:szCs w:val="20"/>
        </w:rPr>
        <w:t xml:space="preserve"> Waste Prevention “Hints &amp; </w:t>
      </w:r>
      <w:proofErr w:type="gramStart"/>
      <w:r w:rsidRPr="000174B5">
        <w:rPr>
          <w:rFonts w:ascii="Tahoma" w:hAnsi="Tahoma" w:cs="Tahoma"/>
          <w:sz w:val="20"/>
          <w:szCs w:val="20"/>
        </w:rPr>
        <w:t>Tips“ booklets</w:t>
      </w:r>
      <w:proofErr w:type="gramEnd"/>
      <w:r w:rsidRPr="000174B5">
        <w:rPr>
          <w:rFonts w:ascii="Tahoma" w:hAnsi="Tahoma" w:cs="Tahoma"/>
          <w:sz w:val="20"/>
          <w:szCs w:val="20"/>
        </w:rPr>
        <w:t>, Greener Gardening booklets, Green Cleaning booklet</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In </w:t>
      </w:r>
      <w:proofErr w:type="gramStart"/>
      <w:r w:rsidRPr="000174B5">
        <w:rPr>
          <w:rFonts w:ascii="Tahoma" w:hAnsi="Tahoma" w:cs="Tahoma"/>
          <w:sz w:val="20"/>
          <w:szCs w:val="20"/>
        </w:rPr>
        <w:t>addition</w:t>
      </w:r>
      <w:proofErr w:type="gramEnd"/>
      <w:r w:rsidRPr="000174B5">
        <w:rPr>
          <w:rFonts w:ascii="Tahoma" w:hAnsi="Tahoma" w:cs="Tahoma"/>
          <w:sz w:val="20"/>
          <w:szCs w:val="20"/>
        </w:rPr>
        <w:t xml:space="preserve"> all groups can also get involved in Environmental Awareness initiatives, see exemplar list below, by running an event in the local community, for which supports will be provided by the Council's Environmental Awareness &amp; Education unit:</w:t>
      </w:r>
    </w:p>
    <w:p w:rsidR="006B78DB" w:rsidRPr="000174B5" w:rsidRDefault="009D655C" w:rsidP="009D655C">
      <w:pPr>
        <w:numPr>
          <w:ilvl w:val="0"/>
          <w:numId w:val="20"/>
        </w:numPr>
        <w:spacing w:after="0"/>
        <w:ind w:left="1077" w:hanging="357"/>
        <w:rPr>
          <w:rFonts w:ascii="Tahoma" w:hAnsi="Tahoma" w:cs="Tahoma"/>
          <w:sz w:val="20"/>
          <w:szCs w:val="20"/>
        </w:rPr>
      </w:pPr>
      <w:r w:rsidRPr="000174B5">
        <w:rPr>
          <w:rFonts w:ascii="Tahoma" w:hAnsi="Tahoma" w:cs="Tahoma"/>
          <w:sz w:val="20"/>
          <w:szCs w:val="20"/>
        </w:rPr>
        <w:t>EWWR European (Week for Waste Reduction)</w:t>
      </w:r>
    </w:p>
    <w:p w:rsidR="006B78DB" w:rsidRPr="000174B5" w:rsidRDefault="009D655C" w:rsidP="009D655C">
      <w:pPr>
        <w:numPr>
          <w:ilvl w:val="0"/>
          <w:numId w:val="20"/>
        </w:numPr>
        <w:spacing w:after="0"/>
        <w:ind w:left="1077" w:hanging="357"/>
        <w:rPr>
          <w:rFonts w:ascii="Tahoma" w:hAnsi="Tahoma" w:cs="Tahoma"/>
          <w:sz w:val="20"/>
          <w:szCs w:val="20"/>
        </w:rPr>
      </w:pPr>
      <w:r w:rsidRPr="000174B5">
        <w:rPr>
          <w:rFonts w:ascii="Tahoma" w:hAnsi="Tahoma" w:cs="Tahoma"/>
          <w:sz w:val="20"/>
          <w:szCs w:val="20"/>
        </w:rPr>
        <w:t>Stoop Food Waste campaigns are run throughout the year</w:t>
      </w:r>
    </w:p>
    <w:p w:rsidR="006B78DB" w:rsidRPr="000174B5" w:rsidRDefault="009D655C" w:rsidP="009D655C">
      <w:pPr>
        <w:numPr>
          <w:ilvl w:val="0"/>
          <w:numId w:val="20"/>
        </w:numPr>
        <w:spacing w:after="0"/>
        <w:ind w:left="1077" w:hanging="357"/>
        <w:rPr>
          <w:rFonts w:ascii="Tahoma" w:hAnsi="Tahoma" w:cs="Tahoma"/>
          <w:sz w:val="20"/>
          <w:szCs w:val="20"/>
        </w:rPr>
      </w:pPr>
      <w:r w:rsidRPr="000174B5">
        <w:rPr>
          <w:rFonts w:ascii="Tahoma" w:hAnsi="Tahoma" w:cs="Tahoma"/>
          <w:sz w:val="20"/>
          <w:szCs w:val="20"/>
        </w:rPr>
        <w:t>ECO week, we offer community workshops</w:t>
      </w:r>
    </w:p>
    <w:p w:rsidR="006B78DB" w:rsidRPr="000174B5" w:rsidRDefault="009D655C" w:rsidP="009D655C">
      <w:pPr>
        <w:numPr>
          <w:ilvl w:val="0"/>
          <w:numId w:val="20"/>
        </w:numPr>
        <w:spacing w:after="0"/>
        <w:ind w:left="1077" w:hanging="357"/>
        <w:rPr>
          <w:rFonts w:ascii="Tahoma" w:hAnsi="Tahoma" w:cs="Tahoma"/>
          <w:sz w:val="20"/>
          <w:szCs w:val="20"/>
        </w:rPr>
      </w:pPr>
      <w:r w:rsidRPr="000174B5">
        <w:rPr>
          <w:rFonts w:ascii="Tahoma" w:hAnsi="Tahoma" w:cs="Tahoma"/>
          <w:sz w:val="20"/>
          <w:szCs w:val="20"/>
        </w:rPr>
        <w:t>Bulbs not Bonfires</w:t>
      </w:r>
    </w:p>
    <w:p w:rsidR="006B78DB" w:rsidRPr="000174B5" w:rsidRDefault="009D655C" w:rsidP="009D655C">
      <w:pPr>
        <w:numPr>
          <w:ilvl w:val="0"/>
          <w:numId w:val="20"/>
        </w:numPr>
        <w:spacing w:after="0"/>
        <w:ind w:left="1077" w:hanging="357"/>
        <w:rPr>
          <w:rFonts w:ascii="Tahoma" w:hAnsi="Tahoma" w:cs="Tahoma"/>
          <w:sz w:val="20"/>
          <w:szCs w:val="20"/>
        </w:rPr>
      </w:pPr>
      <w:r w:rsidRPr="000174B5">
        <w:rPr>
          <w:rFonts w:ascii="Tahoma" w:hAnsi="Tahoma" w:cs="Tahoma"/>
          <w:sz w:val="20"/>
          <w:szCs w:val="20"/>
        </w:rPr>
        <w:t>Green Dog Walker, hold a community day giving information and signing up new pledges</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Social Credit Scheme is continuously reviewed and adapted as appropriate, and will continue to promote and support the Council's Climate Change Action Plan </w:t>
      </w:r>
    </w:p>
    <w:p w:rsidR="000174B5"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Q17/0419 </w:t>
      </w:r>
      <w:r w:rsidRPr="00F616F9">
        <w:rPr>
          <w:rFonts w:ascii="Times New Roman" w:hAnsi="Times New Roman" w:cs="Times New Roman"/>
          <w:b/>
          <w:sz w:val="24"/>
          <w:szCs w:val="24"/>
        </w:rPr>
        <w:tab/>
      </w:r>
      <w:r w:rsidR="000174B5" w:rsidRPr="000174B5">
        <w:rPr>
          <w:rFonts w:ascii="Times New Roman" w:hAnsi="Times New Roman" w:cs="Times New Roman"/>
          <w:b/>
          <w:sz w:val="24"/>
          <w:szCs w:val="24"/>
          <w:u w:val="single"/>
        </w:rPr>
        <w:t>DRAFT TRAVELLER ACCOMMODATION PROGRAMME 2019-2024</w:t>
      </w:r>
    </w:p>
    <w:p w:rsidR="006B78DB" w:rsidRPr="00F616F9" w:rsidRDefault="004B4762" w:rsidP="000174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G. O'Connell</w:t>
      </w:r>
    </w:p>
    <w:p w:rsidR="006B78DB" w:rsidRPr="00F616F9" w:rsidRDefault="009D655C" w:rsidP="000174B5">
      <w:pPr>
        <w:ind w:left="720"/>
        <w:rPr>
          <w:rFonts w:ascii="Times New Roman" w:hAnsi="Times New Roman" w:cs="Times New Roman"/>
          <w:sz w:val="24"/>
          <w:szCs w:val="24"/>
        </w:rPr>
      </w:pPr>
      <w:r w:rsidRPr="00F616F9">
        <w:rPr>
          <w:rFonts w:ascii="Times New Roman" w:hAnsi="Times New Roman" w:cs="Times New Roman"/>
          <w:sz w:val="24"/>
          <w:szCs w:val="24"/>
        </w:rPr>
        <w:t xml:space="preserve">To ask the Chief Executive the number of Traveller Families who requested Traveller specific accommodation during the recent review in </w:t>
      </w:r>
      <w:r w:rsidR="002C02FD" w:rsidRPr="00F616F9">
        <w:rPr>
          <w:rFonts w:ascii="Times New Roman" w:hAnsi="Times New Roman" w:cs="Times New Roman"/>
          <w:sz w:val="24"/>
          <w:szCs w:val="24"/>
        </w:rPr>
        <w:t>connection with</w:t>
      </w:r>
      <w:r w:rsidRPr="00F616F9">
        <w:rPr>
          <w:rFonts w:ascii="Times New Roman" w:hAnsi="Times New Roman" w:cs="Times New Roman"/>
          <w:sz w:val="24"/>
          <w:szCs w:val="24"/>
        </w:rPr>
        <w:t xml:space="preserve"> the preparation of next the Traveller Accommodation Programme and to include in his report the length of time these families have been on the Traveller specific accommodation waiting list. </w:t>
      </w:r>
      <w:r w:rsidRPr="00F616F9">
        <w:rPr>
          <w:rFonts w:ascii="Times New Roman" w:hAnsi="Times New Roman" w:cs="Times New Roman"/>
          <w:sz w:val="24"/>
          <w:szCs w:val="24"/>
        </w:rPr>
        <w:br/>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It estimated in the attached Draft Traveller Accommodation Programme 2019- 2024 that there is a current demand for 108 Traveller Families to be accommodated over the next five years. A total of 55 families have indicated a preference for Traveller Specific Accommodation </w:t>
      </w:r>
      <w:proofErr w:type="gramStart"/>
      <w:r w:rsidRPr="000174B5">
        <w:rPr>
          <w:rFonts w:ascii="Tahoma" w:hAnsi="Tahoma" w:cs="Tahoma"/>
          <w:sz w:val="20"/>
          <w:szCs w:val="20"/>
        </w:rPr>
        <w:t>i.e.</w:t>
      </w:r>
      <w:proofErr w:type="gramEnd"/>
      <w:r w:rsidRPr="000174B5">
        <w:rPr>
          <w:rFonts w:ascii="Tahoma" w:hAnsi="Tahoma" w:cs="Tahoma"/>
          <w:sz w:val="20"/>
          <w:szCs w:val="20"/>
        </w:rPr>
        <w:t xml:space="preserve"> Group Housing/Bays. There are two Traveller Accommodation waiting lists (north and south of the Naas Road) and applicants can specify their preference for either group housing or bays in one or both areas while period on the list is currently in excess of 8 years.</w:t>
      </w:r>
    </w:p>
    <w:p w:rsidR="000174B5"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Q18/0419 </w:t>
      </w:r>
      <w:r w:rsidRPr="00F616F9">
        <w:rPr>
          <w:rFonts w:ascii="Times New Roman" w:hAnsi="Times New Roman" w:cs="Times New Roman"/>
          <w:b/>
          <w:sz w:val="24"/>
          <w:szCs w:val="24"/>
        </w:rPr>
        <w:tab/>
      </w:r>
      <w:hyperlink r:id="rId26" w:tgtFrame="_blank" w:history="1">
        <w:r w:rsidR="000174B5" w:rsidRPr="000174B5">
          <w:rPr>
            <w:rFonts w:ascii="Times New Roman" w:hAnsi="Times New Roman" w:cs="Times New Roman"/>
            <w:b/>
            <w:bCs/>
            <w:sz w:val="24"/>
            <w:szCs w:val="24"/>
            <w:u w:val="single"/>
          </w:rPr>
          <w:t>CASUAL VACANCIES IN TRAVELLER SPECIFIC ACCOMODATION</w:t>
        </w:r>
      </w:hyperlink>
    </w:p>
    <w:p w:rsidR="006B78DB" w:rsidRPr="00F616F9" w:rsidRDefault="004B4762" w:rsidP="000174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G. O'Connell</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how many Traveller Families in Traveller specific accommodation have moved (left) from this County in each of the years of 2015. 2016, 2017 and 2018.</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During the current Traveller Accommodation Programme 2014-2018, 62 casual vacancies have been recorded as arising in Traveller Specific Accommodation. These vacancies arose for </w:t>
      </w:r>
      <w:proofErr w:type="gramStart"/>
      <w:r w:rsidRPr="000174B5">
        <w:rPr>
          <w:rFonts w:ascii="Tahoma" w:hAnsi="Tahoma" w:cs="Tahoma"/>
          <w:sz w:val="20"/>
          <w:szCs w:val="20"/>
        </w:rPr>
        <w:t>a number of</w:t>
      </w:r>
      <w:proofErr w:type="gramEnd"/>
      <w:r w:rsidRPr="000174B5">
        <w:rPr>
          <w:rFonts w:ascii="Tahoma" w:hAnsi="Tahoma" w:cs="Tahoma"/>
          <w:sz w:val="20"/>
          <w:szCs w:val="20"/>
        </w:rPr>
        <w:t xml:space="preserve"> reasons including Travellers transferring to standard social housing, group housing or private rented accommodation as well as abandonment or surrender of tenancies in Traveller specific accommodation.</w:t>
      </w:r>
    </w:p>
    <w:p w:rsidR="000174B5"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Q19/0419 </w:t>
      </w:r>
      <w:r w:rsidRPr="00F616F9">
        <w:rPr>
          <w:rFonts w:ascii="Times New Roman" w:hAnsi="Times New Roman" w:cs="Times New Roman"/>
          <w:b/>
          <w:sz w:val="24"/>
          <w:szCs w:val="24"/>
        </w:rPr>
        <w:tab/>
      </w:r>
      <w:hyperlink r:id="rId27" w:tgtFrame="_blank" w:history="1">
        <w:r w:rsidR="000174B5" w:rsidRPr="000174B5">
          <w:rPr>
            <w:rFonts w:ascii="Times New Roman" w:hAnsi="Times New Roman" w:cs="Times New Roman"/>
            <w:b/>
            <w:bCs/>
            <w:sz w:val="24"/>
            <w:szCs w:val="24"/>
            <w:u w:val="single"/>
          </w:rPr>
          <w:t>RENTS</w:t>
        </w:r>
      </w:hyperlink>
    </w:p>
    <w:p w:rsidR="006B78DB" w:rsidRPr="00F616F9" w:rsidRDefault="004B4762" w:rsidP="000174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C. O'Connor</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to present an update on efforts being made to collect rent arrears and in reporting will he confirm the figures currently owed to the Council and will he make a statement.</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amount of rent arrears due to the Council as at the end of February 2019 is €8,034,546.</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The Rents Section have implemented an 'Action Plan for Arrears by Area' using an enhanced </w:t>
      </w:r>
      <w:r w:rsidR="002C02FD" w:rsidRPr="000174B5">
        <w:rPr>
          <w:rFonts w:ascii="Tahoma" w:hAnsi="Tahoma" w:cs="Tahoma"/>
          <w:sz w:val="20"/>
          <w:szCs w:val="20"/>
        </w:rPr>
        <w:t>area-based</w:t>
      </w:r>
      <w:r w:rsidRPr="000174B5">
        <w:rPr>
          <w:rFonts w:ascii="Tahoma" w:hAnsi="Tahoma" w:cs="Tahoma"/>
          <w:sz w:val="20"/>
          <w:szCs w:val="20"/>
        </w:rPr>
        <w:t xml:space="preserve"> approach by our team of Housing Inspectors.  Our inspectors engage with tenants in arrears to establish Debt Management Plans (DMPs) allowing tenants to manage their rent arrears in a sustainable manner.   There are currently 1,021 tenants on active DMPs.</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In addition, the Council's Online Rents App is available from Google Play Store or Apple Store.  This app allows all tenants to manage their rent account on their smart device and the app will be upgraded this month to activate the "Pay Now" facility allowing tenants to make online payments online to their rent account at any convenient time 24/7.</w:t>
      </w:r>
    </w:p>
    <w:p w:rsidR="000174B5" w:rsidRPr="000174B5" w:rsidRDefault="009D655C" w:rsidP="009D655C">
      <w:pPr>
        <w:pStyle w:val="Heading3"/>
        <w:ind w:hanging="567"/>
        <w:rPr>
          <w:rFonts w:ascii="Tahoma" w:hAnsi="Tahoma" w:cs="Tahoma"/>
          <w:b/>
          <w:sz w:val="20"/>
          <w:szCs w:val="20"/>
        </w:rPr>
      </w:pPr>
      <w:r w:rsidRPr="000174B5">
        <w:rPr>
          <w:rFonts w:ascii="Tahoma" w:hAnsi="Tahoma" w:cs="Tahoma"/>
          <w:b/>
          <w:sz w:val="20"/>
          <w:szCs w:val="20"/>
        </w:rPr>
        <w:t xml:space="preserve">Q20/0419 </w:t>
      </w:r>
      <w:r w:rsidRPr="000174B5">
        <w:rPr>
          <w:rFonts w:ascii="Tahoma" w:hAnsi="Tahoma" w:cs="Tahoma"/>
          <w:b/>
          <w:sz w:val="20"/>
          <w:szCs w:val="20"/>
        </w:rPr>
        <w:tab/>
      </w:r>
      <w:hyperlink r:id="rId28" w:tgtFrame="_blank" w:history="1">
        <w:r w:rsidR="000174B5" w:rsidRPr="000174B5">
          <w:rPr>
            <w:rFonts w:ascii="Tahoma" w:hAnsi="Tahoma" w:cs="Tahoma"/>
            <w:b/>
            <w:bCs/>
            <w:sz w:val="20"/>
            <w:szCs w:val="20"/>
            <w:u w:val="single"/>
          </w:rPr>
          <w:t>DPG WORKS</w:t>
        </w:r>
      </w:hyperlink>
    </w:p>
    <w:p w:rsidR="006B78DB" w:rsidRPr="000174B5" w:rsidRDefault="004B4762" w:rsidP="000174B5">
      <w:pPr>
        <w:pStyle w:val="Heading3"/>
        <w:ind w:firstLine="720"/>
        <w:rPr>
          <w:rFonts w:ascii="Tahoma" w:hAnsi="Tahoma" w:cs="Tahoma"/>
          <w:b/>
          <w:sz w:val="20"/>
          <w:szCs w:val="20"/>
        </w:rPr>
      </w:pPr>
      <w:r w:rsidRPr="000174B5">
        <w:rPr>
          <w:rFonts w:ascii="Tahoma" w:hAnsi="Tahoma" w:cs="Tahoma"/>
          <w:b/>
          <w:sz w:val="20"/>
          <w:szCs w:val="20"/>
        </w:rPr>
        <w:t xml:space="preserve">QUESTION: </w:t>
      </w:r>
      <w:r w:rsidR="009D655C" w:rsidRPr="000174B5">
        <w:rPr>
          <w:rFonts w:ascii="Tahoma" w:hAnsi="Tahoma" w:cs="Tahoma"/>
          <w:b/>
          <w:sz w:val="20"/>
          <w:szCs w:val="20"/>
        </w:rPr>
        <w:t>Councillor C. O'Connor</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To ask the Chief Executive to confirm what efforts he is making to deal with what appears to be a back log of applications for housing adaptions in respect of disabled persons; will he note the concerns being expressed in respect of the issue and </w:t>
      </w:r>
      <w:proofErr w:type="gramStart"/>
      <w:r w:rsidRPr="000174B5">
        <w:rPr>
          <w:rFonts w:ascii="Tahoma" w:hAnsi="Tahoma" w:cs="Tahoma"/>
          <w:sz w:val="20"/>
          <w:szCs w:val="20"/>
        </w:rPr>
        <w:t>will  he</w:t>
      </w:r>
      <w:proofErr w:type="gramEnd"/>
      <w:r w:rsidRPr="000174B5">
        <w:rPr>
          <w:rFonts w:ascii="Tahoma" w:hAnsi="Tahoma" w:cs="Tahoma"/>
          <w:sz w:val="20"/>
          <w:szCs w:val="20"/>
        </w:rPr>
        <w:t xml:space="preserve"> make a statement.</w:t>
      </w:r>
    </w:p>
    <w:p w:rsidR="006B78DB" w:rsidRPr="000174B5" w:rsidRDefault="009D655C" w:rsidP="009D655C">
      <w:pPr>
        <w:ind w:left="720"/>
        <w:rPr>
          <w:rFonts w:ascii="Tahoma" w:hAnsi="Tahoma" w:cs="Tahoma"/>
          <w:sz w:val="20"/>
          <w:szCs w:val="20"/>
        </w:rPr>
      </w:pPr>
      <w:r w:rsidRPr="000174B5">
        <w:rPr>
          <w:rFonts w:ascii="Tahoma" w:hAnsi="Tahoma" w:cs="Tahoma"/>
          <w:b/>
          <w:sz w:val="20"/>
          <w:szCs w:val="20"/>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An average of 100 new applications for DPG works are received every year.   These include applications for down stairs bathrooms, bedroom extensions, installation of wet rooms, level access showers, stairlifts, rails and ramps.   In addition, a number of DPG applicants have additions made to their original application as the </w:t>
      </w:r>
      <w:proofErr w:type="gramStart"/>
      <w:r w:rsidRPr="000174B5">
        <w:rPr>
          <w:rFonts w:ascii="Tahoma" w:hAnsi="Tahoma" w:cs="Tahoma"/>
          <w:sz w:val="20"/>
          <w:szCs w:val="20"/>
        </w:rPr>
        <w:t>tenants</w:t>
      </w:r>
      <w:proofErr w:type="gramEnd"/>
      <w:r w:rsidRPr="000174B5">
        <w:rPr>
          <w:rFonts w:ascii="Tahoma" w:hAnsi="Tahoma" w:cs="Tahoma"/>
          <w:sz w:val="20"/>
          <w:szCs w:val="20"/>
        </w:rPr>
        <w:t xml:space="preserve"> medical condition changes. </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The Dept of Housing, Planning and Local Government’s allocation to South Dublin County Council for DPGs in 2019 is €438,000 for 2019. All DPG works except small works must be tendered as per the Procurement Regulations to achieve value for money and to ensure high standards of openness, transparency and compliance.  This process means that many DPG works must be advertised for tender and quotation and awarded in line with the procurement process.  This can delay the process of completing applications.   To alleviate the time frame involved with this process, it is intended that the Council will introduce a Framework for Contractors for DPG works, which will streamline the tender process and assist with the volume of applications on hand.  Extra funding has been requested from the Department of Housing to carry out additional DPG works in 2019.</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Since January 2019, the DPG section have the following works in progress / completed.</w:t>
      </w:r>
    </w:p>
    <w:tbl>
      <w:tblPr>
        <w:tblW w:w="528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05"/>
        <w:gridCol w:w="2175"/>
      </w:tblGrid>
      <w:tr w:rsidR="006B78DB" w:rsidRPr="000174B5" w:rsidTr="009D655C">
        <w:tc>
          <w:tcPr>
            <w:tcW w:w="310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Small Works completed</w:t>
            </w:r>
          </w:p>
        </w:tc>
        <w:tc>
          <w:tcPr>
            <w:tcW w:w="217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46</w:t>
            </w:r>
          </w:p>
        </w:tc>
      </w:tr>
      <w:tr w:rsidR="006B78DB" w:rsidRPr="000174B5" w:rsidTr="009D655C">
        <w:tc>
          <w:tcPr>
            <w:tcW w:w="310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DPGs Completed</w:t>
            </w:r>
          </w:p>
        </w:tc>
        <w:tc>
          <w:tcPr>
            <w:tcW w:w="217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w:t>
            </w:r>
          </w:p>
        </w:tc>
      </w:tr>
      <w:tr w:rsidR="006B78DB" w:rsidRPr="000174B5" w:rsidTr="009D655C">
        <w:tc>
          <w:tcPr>
            <w:tcW w:w="310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DPGs in Progress</w:t>
            </w:r>
          </w:p>
        </w:tc>
        <w:tc>
          <w:tcPr>
            <w:tcW w:w="217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12</w:t>
            </w:r>
          </w:p>
        </w:tc>
      </w:tr>
      <w:tr w:rsidR="006B78DB" w:rsidRPr="000174B5" w:rsidTr="009D655C">
        <w:tc>
          <w:tcPr>
            <w:tcW w:w="310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DPG sent for tender</w:t>
            </w:r>
          </w:p>
        </w:tc>
        <w:tc>
          <w:tcPr>
            <w:tcW w:w="217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5</w:t>
            </w:r>
          </w:p>
        </w:tc>
      </w:tr>
      <w:tr w:rsidR="006B78DB" w:rsidRPr="000174B5" w:rsidTr="009D655C">
        <w:tc>
          <w:tcPr>
            <w:tcW w:w="3105"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Total</w:t>
            </w:r>
          </w:p>
        </w:tc>
        <w:tc>
          <w:tcPr>
            <w:tcW w:w="2175"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65</w:t>
            </w:r>
          </w:p>
        </w:tc>
      </w:tr>
    </w:tbl>
    <w:p w:rsidR="006B78DB" w:rsidRPr="000174B5" w:rsidRDefault="009D655C" w:rsidP="009D655C">
      <w:pPr>
        <w:ind w:left="720"/>
        <w:rPr>
          <w:rFonts w:ascii="Tahoma" w:hAnsi="Tahoma" w:cs="Tahoma"/>
          <w:sz w:val="20"/>
          <w:szCs w:val="20"/>
        </w:rPr>
      </w:pPr>
      <w:r w:rsidRPr="000174B5">
        <w:rPr>
          <w:rFonts w:ascii="Tahoma" w:hAnsi="Tahoma" w:cs="Tahoma"/>
          <w:sz w:val="20"/>
          <w:szCs w:val="20"/>
        </w:rPr>
        <w:t>The following table shows the DPG works completed for each year:</w:t>
      </w:r>
    </w:p>
    <w:tbl>
      <w:tblPr>
        <w:tblW w:w="6447"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085"/>
        <w:gridCol w:w="1485"/>
        <w:gridCol w:w="959"/>
        <w:gridCol w:w="959"/>
        <w:gridCol w:w="959"/>
      </w:tblGrid>
      <w:tr w:rsidR="006B78DB" w:rsidRPr="000174B5" w:rsidTr="009D655C">
        <w:tc>
          <w:tcPr>
            <w:tcW w:w="2085"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 </w:t>
            </w:r>
          </w:p>
        </w:tc>
        <w:tc>
          <w:tcPr>
            <w:tcW w:w="1485"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2017</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2018</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2019</w:t>
            </w:r>
          </w:p>
          <w:p w:rsidR="006B78DB" w:rsidRPr="000174B5" w:rsidRDefault="009D655C">
            <w:pPr>
              <w:rPr>
                <w:rFonts w:ascii="Tahoma" w:hAnsi="Tahoma" w:cs="Tahoma"/>
                <w:sz w:val="20"/>
                <w:szCs w:val="20"/>
              </w:rPr>
            </w:pPr>
            <w:r w:rsidRPr="000174B5">
              <w:rPr>
                <w:rFonts w:ascii="Tahoma" w:hAnsi="Tahoma" w:cs="Tahoma"/>
                <w:b/>
                <w:sz w:val="20"/>
                <w:szCs w:val="20"/>
              </w:rPr>
              <w:t>To date</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Total</w:t>
            </w:r>
          </w:p>
        </w:tc>
      </w:tr>
      <w:tr w:rsidR="006B78DB" w:rsidRPr="000174B5" w:rsidTr="009D655C">
        <w:tc>
          <w:tcPr>
            <w:tcW w:w="20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Level Access Showers</w:t>
            </w:r>
          </w:p>
        </w:tc>
        <w:tc>
          <w:tcPr>
            <w:tcW w:w="14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55</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26</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81</w:t>
            </w:r>
          </w:p>
        </w:tc>
      </w:tr>
      <w:tr w:rsidR="006B78DB" w:rsidRPr="000174B5" w:rsidTr="009D655C">
        <w:tc>
          <w:tcPr>
            <w:tcW w:w="20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Ramped Access</w:t>
            </w:r>
          </w:p>
        </w:tc>
        <w:tc>
          <w:tcPr>
            <w:tcW w:w="14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3</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4</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8</w:t>
            </w:r>
          </w:p>
        </w:tc>
      </w:tr>
      <w:tr w:rsidR="006B78DB" w:rsidRPr="000174B5" w:rsidTr="009D655C">
        <w:tc>
          <w:tcPr>
            <w:tcW w:w="20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New Doors</w:t>
            </w:r>
          </w:p>
        </w:tc>
        <w:tc>
          <w:tcPr>
            <w:tcW w:w="14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w:t>
            </w:r>
          </w:p>
        </w:tc>
      </w:tr>
      <w:tr w:rsidR="006B78DB" w:rsidRPr="000174B5" w:rsidTr="009D655C">
        <w:tc>
          <w:tcPr>
            <w:tcW w:w="20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Stairlifts</w:t>
            </w:r>
          </w:p>
        </w:tc>
        <w:tc>
          <w:tcPr>
            <w:tcW w:w="14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5</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11</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16</w:t>
            </w:r>
          </w:p>
        </w:tc>
      </w:tr>
      <w:tr w:rsidR="006B78DB" w:rsidRPr="000174B5" w:rsidTr="009D655C">
        <w:tc>
          <w:tcPr>
            <w:tcW w:w="20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Rails</w:t>
            </w:r>
          </w:p>
        </w:tc>
        <w:tc>
          <w:tcPr>
            <w:tcW w:w="14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3</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3</w:t>
            </w:r>
          </w:p>
        </w:tc>
      </w:tr>
      <w:tr w:rsidR="006B78DB" w:rsidRPr="000174B5" w:rsidTr="009D655C">
        <w:tc>
          <w:tcPr>
            <w:tcW w:w="20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Steps</w:t>
            </w:r>
          </w:p>
        </w:tc>
        <w:tc>
          <w:tcPr>
            <w:tcW w:w="14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w:t>
            </w:r>
          </w:p>
        </w:tc>
      </w:tr>
      <w:tr w:rsidR="006B78DB" w:rsidRPr="000174B5" w:rsidTr="009D655C">
        <w:tc>
          <w:tcPr>
            <w:tcW w:w="20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Downstairs Toilet</w:t>
            </w:r>
          </w:p>
        </w:tc>
        <w:tc>
          <w:tcPr>
            <w:tcW w:w="14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w:t>
            </w:r>
          </w:p>
        </w:tc>
      </w:tr>
      <w:tr w:rsidR="006B78DB" w:rsidRPr="000174B5" w:rsidTr="009D655C">
        <w:tc>
          <w:tcPr>
            <w:tcW w:w="20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Extensions</w:t>
            </w:r>
          </w:p>
        </w:tc>
        <w:tc>
          <w:tcPr>
            <w:tcW w:w="14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3</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3</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6</w:t>
            </w:r>
          </w:p>
        </w:tc>
      </w:tr>
      <w:tr w:rsidR="006B78DB" w:rsidRPr="000174B5" w:rsidTr="009D655C">
        <w:tc>
          <w:tcPr>
            <w:tcW w:w="20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Hoist</w:t>
            </w:r>
          </w:p>
        </w:tc>
        <w:tc>
          <w:tcPr>
            <w:tcW w:w="14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w:t>
            </w:r>
          </w:p>
        </w:tc>
      </w:tr>
      <w:tr w:rsidR="006B78DB" w:rsidRPr="000174B5" w:rsidTr="009D655C">
        <w:tc>
          <w:tcPr>
            <w:tcW w:w="20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Small Works</w:t>
            </w:r>
          </w:p>
        </w:tc>
        <w:tc>
          <w:tcPr>
            <w:tcW w:w="148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113</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77</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46</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236</w:t>
            </w:r>
          </w:p>
        </w:tc>
      </w:tr>
      <w:tr w:rsidR="006B78DB" w:rsidRPr="000174B5" w:rsidTr="009D655C">
        <w:tc>
          <w:tcPr>
            <w:tcW w:w="2085"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Total</w:t>
            </w:r>
          </w:p>
        </w:tc>
        <w:tc>
          <w:tcPr>
            <w:tcW w:w="1485"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184 **</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125</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48</w:t>
            </w:r>
          </w:p>
        </w:tc>
        <w:tc>
          <w:tcPr>
            <w:tcW w:w="959"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357</w:t>
            </w:r>
          </w:p>
        </w:tc>
      </w:tr>
    </w:tbl>
    <w:p w:rsidR="006B78DB" w:rsidRPr="000174B5" w:rsidRDefault="009D655C" w:rsidP="009D655C">
      <w:pPr>
        <w:ind w:left="720"/>
        <w:rPr>
          <w:rFonts w:ascii="Tahoma" w:hAnsi="Tahoma" w:cs="Tahoma"/>
          <w:sz w:val="20"/>
          <w:szCs w:val="20"/>
        </w:rPr>
      </w:pPr>
      <w:r w:rsidRPr="000174B5">
        <w:rPr>
          <w:rFonts w:ascii="Tahoma" w:hAnsi="Tahoma" w:cs="Tahoma"/>
          <w:sz w:val="20"/>
          <w:szCs w:val="20"/>
        </w:rPr>
        <w:t>** this increase was due to the 2017 CPG grant of €1,000,000 to carry out extra DPG works.</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following works were carried out on Council properties to make the property wheelchair accessible / semi accessible as required by the tenant under the DPG scheme.</w:t>
      </w: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43"/>
        <w:gridCol w:w="907"/>
        <w:gridCol w:w="964"/>
        <w:gridCol w:w="1021"/>
        <w:gridCol w:w="1054"/>
        <w:gridCol w:w="946"/>
        <w:gridCol w:w="1009"/>
        <w:gridCol w:w="1053"/>
        <w:gridCol w:w="865"/>
        <w:gridCol w:w="674"/>
      </w:tblGrid>
      <w:tr w:rsidR="006B78DB" w:rsidRPr="000174B5" w:rsidTr="009D655C">
        <w:tc>
          <w:tcPr>
            <w:tcW w:w="554"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 </w:t>
            </w:r>
          </w:p>
        </w:tc>
        <w:tc>
          <w:tcPr>
            <w:tcW w:w="915"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Ramped access front</w:t>
            </w:r>
          </w:p>
        </w:tc>
        <w:tc>
          <w:tcPr>
            <w:tcW w:w="979"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Ramped access + front door</w:t>
            </w:r>
          </w:p>
        </w:tc>
        <w:tc>
          <w:tcPr>
            <w:tcW w:w="1043"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Ramped Access, new front and back doors</w:t>
            </w:r>
          </w:p>
        </w:tc>
        <w:tc>
          <w:tcPr>
            <w:tcW w:w="1065"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 xml:space="preserve">Ramped Access &amp; Side Entrance Widening </w:t>
            </w:r>
          </w:p>
        </w:tc>
        <w:tc>
          <w:tcPr>
            <w:tcW w:w="925"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Door widening</w:t>
            </w:r>
          </w:p>
        </w:tc>
        <w:tc>
          <w:tcPr>
            <w:tcW w:w="950"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Extension</w:t>
            </w:r>
          </w:p>
        </w:tc>
        <w:tc>
          <w:tcPr>
            <w:tcW w:w="1059"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Extension &amp; Ramped Access</w:t>
            </w:r>
          </w:p>
        </w:tc>
        <w:tc>
          <w:tcPr>
            <w:tcW w:w="872"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New Primary Access Point</w:t>
            </w:r>
          </w:p>
        </w:tc>
        <w:tc>
          <w:tcPr>
            <w:tcW w:w="674"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 xml:space="preserve">TOTAL </w:t>
            </w:r>
          </w:p>
        </w:tc>
      </w:tr>
      <w:tr w:rsidR="006B78DB" w:rsidRPr="000174B5" w:rsidTr="009D655C">
        <w:tc>
          <w:tcPr>
            <w:tcW w:w="554"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2014</w:t>
            </w:r>
          </w:p>
        </w:tc>
        <w:tc>
          <w:tcPr>
            <w:tcW w:w="91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6</w:t>
            </w:r>
          </w:p>
        </w:tc>
        <w:tc>
          <w:tcPr>
            <w:tcW w:w="97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7</w:t>
            </w:r>
          </w:p>
        </w:tc>
        <w:tc>
          <w:tcPr>
            <w:tcW w:w="1043"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w:t>
            </w:r>
          </w:p>
        </w:tc>
        <w:tc>
          <w:tcPr>
            <w:tcW w:w="106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2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w:t>
            </w:r>
          </w:p>
        </w:tc>
        <w:tc>
          <w:tcPr>
            <w:tcW w:w="950"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3</w:t>
            </w:r>
          </w:p>
        </w:tc>
        <w:tc>
          <w:tcPr>
            <w:tcW w:w="10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87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674"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18</w:t>
            </w:r>
          </w:p>
        </w:tc>
      </w:tr>
      <w:tr w:rsidR="006B78DB" w:rsidRPr="000174B5" w:rsidTr="009D655C">
        <w:tc>
          <w:tcPr>
            <w:tcW w:w="554"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2015</w:t>
            </w:r>
          </w:p>
        </w:tc>
        <w:tc>
          <w:tcPr>
            <w:tcW w:w="91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5</w:t>
            </w:r>
          </w:p>
        </w:tc>
        <w:tc>
          <w:tcPr>
            <w:tcW w:w="97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w:t>
            </w:r>
          </w:p>
        </w:tc>
        <w:tc>
          <w:tcPr>
            <w:tcW w:w="1043"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106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w:t>
            </w:r>
          </w:p>
        </w:tc>
        <w:tc>
          <w:tcPr>
            <w:tcW w:w="92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50"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w:t>
            </w:r>
          </w:p>
        </w:tc>
        <w:tc>
          <w:tcPr>
            <w:tcW w:w="10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87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674"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10</w:t>
            </w:r>
          </w:p>
        </w:tc>
      </w:tr>
      <w:tr w:rsidR="006B78DB" w:rsidRPr="000174B5" w:rsidTr="009D655C">
        <w:tc>
          <w:tcPr>
            <w:tcW w:w="554"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2016</w:t>
            </w:r>
          </w:p>
        </w:tc>
        <w:tc>
          <w:tcPr>
            <w:tcW w:w="91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11</w:t>
            </w:r>
          </w:p>
        </w:tc>
        <w:tc>
          <w:tcPr>
            <w:tcW w:w="97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w:t>
            </w:r>
          </w:p>
        </w:tc>
        <w:tc>
          <w:tcPr>
            <w:tcW w:w="1043"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106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2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50"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4</w:t>
            </w:r>
          </w:p>
        </w:tc>
        <w:tc>
          <w:tcPr>
            <w:tcW w:w="10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w:t>
            </w:r>
          </w:p>
        </w:tc>
        <w:tc>
          <w:tcPr>
            <w:tcW w:w="87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674"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18</w:t>
            </w:r>
          </w:p>
        </w:tc>
      </w:tr>
      <w:tr w:rsidR="006B78DB" w:rsidRPr="000174B5" w:rsidTr="009D655C">
        <w:tc>
          <w:tcPr>
            <w:tcW w:w="554"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2017</w:t>
            </w:r>
          </w:p>
        </w:tc>
        <w:tc>
          <w:tcPr>
            <w:tcW w:w="91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5</w:t>
            </w:r>
          </w:p>
        </w:tc>
        <w:tc>
          <w:tcPr>
            <w:tcW w:w="97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1043"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106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2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50"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3</w:t>
            </w:r>
          </w:p>
        </w:tc>
        <w:tc>
          <w:tcPr>
            <w:tcW w:w="10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87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w:t>
            </w:r>
          </w:p>
        </w:tc>
        <w:tc>
          <w:tcPr>
            <w:tcW w:w="674"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9</w:t>
            </w:r>
          </w:p>
        </w:tc>
      </w:tr>
      <w:tr w:rsidR="006B78DB" w:rsidRPr="000174B5" w:rsidTr="009D655C">
        <w:tc>
          <w:tcPr>
            <w:tcW w:w="554"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2018</w:t>
            </w:r>
          </w:p>
        </w:tc>
        <w:tc>
          <w:tcPr>
            <w:tcW w:w="91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11</w:t>
            </w:r>
          </w:p>
        </w:tc>
        <w:tc>
          <w:tcPr>
            <w:tcW w:w="97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1043"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106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2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950"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w:t>
            </w:r>
          </w:p>
        </w:tc>
        <w:tc>
          <w:tcPr>
            <w:tcW w:w="10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87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w:t>
            </w:r>
          </w:p>
        </w:tc>
        <w:tc>
          <w:tcPr>
            <w:tcW w:w="674"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12</w:t>
            </w:r>
          </w:p>
        </w:tc>
      </w:tr>
      <w:tr w:rsidR="006B78DB" w:rsidRPr="000174B5" w:rsidTr="009D655C">
        <w:tc>
          <w:tcPr>
            <w:tcW w:w="554"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2019</w:t>
            </w:r>
          </w:p>
        </w:tc>
        <w:tc>
          <w:tcPr>
            <w:tcW w:w="91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 1</w:t>
            </w:r>
          </w:p>
        </w:tc>
        <w:tc>
          <w:tcPr>
            <w:tcW w:w="97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 0</w:t>
            </w:r>
          </w:p>
        </w:tc>
        <w:tc>
          <w:tcPr>
            <w:tcW w:w="1043"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0 </w:t>
            </w:r>
          </w:p>
        </w:tc>
        <w:tc>
          <w:tcPr>
            <w:tcW w:w="106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0 </w:t>
            </w:r>
          </w:p>
        </w:tc>
        <w:tc>
          <w:tcPr>
            <w:tcW w:w="92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0 </w:t>
            </w:r>
          </w:p>
        </w:tc>
        <w:tc>
          <w:tcPr>
            <w:tcW w:w="950"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0 </w:t>
            </w:r>
          </w:p>
        </w:tc>
        <w:tc>
          <w:tcPr>
            <w:tcW w:w="105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0 </w:t>
            </w:r>
          </w:p>
        </w:tc>
        <w:tc>
          <w:tcPr>
            <w:tcW w:w="87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0 </w:t>
            </w:r>
          </w:p>
        </w:tc>
        <w:tc>
          <w:tcPr>
            <w:tcW w:w="674"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w:t>
            </w:r>
          </w:p>
        </w:tc>
      </w:tr>
      <w:tr w:rsidR="006B78DB" w:rsidRPr="000174B5" w:rsidTr="009D655C">
        <w:tc>
          <w:tcPr>
            <w:tcW w:w="554"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 </w:t>
            </w:r>
          </w:p>
        </w:tc>
        <w:tc>
          <w:tcPr>
            <w:tcW w:w="915"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39</w:t>
            </w:r>
          </w:p>
        </w:tc>
        <w:tc>
          <w:tcPr>
            <w:tcW w:w="979"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11</w:t>
            </w:r>
          </w:p>
        </w:tc>
        <w:tc>
          <w:tcPr>
            <w:tcW w:w="1043"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1</w:t>
            </w:r>
          </w:p>
        </w:tc>
        <w:tc>
          <w:tcPr>
            <w:tcW w:w="1065"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1</w:t>
            </w:r>
          </w:p>
        </w:tc>
        <w:tc>
          <w:tcPr>
            <w:tcW w:w="925"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1</w:t>
            </w:r>
          </w:p>
        </w:tc>
        <w:tc>
          <w:tcPr>
            <w:tcW w:w="950"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13</w:t>
            </w:r>
          </w:p>
        </w:tc>
        <w:tc>
          <w:tcPr>
            <w:tcW w:w="1059"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1</w:t>
            </w:r>
          </w:p>
        </w:tc>
        <w:tc>
          <w:tcPr>
            <w:tcW w:w="872"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1</w:t>
            </w:r>
          </w:p>
        </w:tc>
        <w:tc>
          <w:tcPr>
            <w:tcW w:w="674"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68</w:t>
            </w:r>
          </w:p>
        </w:tc>
      </w:tr>
    </w:tbl>
    <w:p w:rsidR="006B78DB" w:rsidRPr="000174B5" w:rsidRDefault="009D655C" w:rsidP="009D655C">
      <w:pPr>
        <w:ind w:left="720"/>
        <w:rPr>
          <w:rFonts w:ascii="Tahoma" w:hAnsi="Tahoma" w:cs="Tahoma"/>
          <w:sz w:val="20"/>
          <w:szCs w:val="20"/>
        </w:rPr>
      </w:pPr>
      <w:r w:rsidRPr="000174B5">
        <w:rPr>
          <w:rFonts w:ascii="Tahoma" w:hAnsi="Tahoma" w:cs="Tahoma"/>
          <w:b/>
          <w:sz w:val="20"/>
          <w:szCs w:val="20"/>
        </w:rPr>
        <w:t>Private Grants Progress Report</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Adaptation grants, as administered by the Council, pay grants to private applicants in respect of Housing Adaptation Grants (HAGS), Mobility Adaptation </w:t>
      </w:r>
      <w:proofErr w:type="gramStart"/>
      <w:r w:rsidRPr="000174B5">
        <w:rPr>
          <w:rFonts w:ascii="Tahoma" w:hAnsi="Tahoma" w:cs="Tahoma"/>
          <w:sz w:val="20"/>
          <w:szCs w:val="20"/>
        </w:rPr>
        <w:t>Grants(</w:t>
      </w:r>
      <w:proofErr w:type="gramEnd"/>
      <w:r w:rsidRPr="000174B5">
        <w:rPr>
          <w:rFonts w:ascii="Tahoma" w:hAnsi="Tahoma" w:cs="Tahoma"/>
          <w:sz w:val="20"/>
          <w:szCs w:val="20"/>
        </w:rPr>
        <w:t>MAGS), and Housing Aid for Older People (HOPS).  The Council paid out a total of 167 grants in the sum of €1,685,909 in 2018. The breakdown of grants paid out over the categories are set out below. A further 157 grants were approved in 2018.</w:t>
      </w:r>
    </w:p>
    <w:tbl>
      <w:tblPr>
        <w:tblW w:w="351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59"/>
        <w:gridCol w:w="946"/>
        <w:gridCol w:w="1605"/>
      </w:tblGrid>
      <w:tr w:rsidR="006B78DB" w:rsidRPr="000174B5" w:rsidTr="009D655C">
        <w:tc>
          <w:tcPr>
            <w:tcW w:w="959"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Scheme</w:t>
            </w:r>
          </w:p>
        </w:tc>
        <w:tc>
          <w:tcPr>
            <w:tcW w:w="946"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no</w:t>
            </w:r>
          </w:p>
        </w:tc>
        <w:tc>
          <w:tcPr>
            <w:tcW w:w="1605"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amount</w:t>
            </w:r>
          </w:p>
        </w:tc>
      </w:tr>
      <w:tr w:rsidR="006B78DB" w:rsidRPr="000174B5" w:rsidTr="009D655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HAGS</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193</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1,481,319.41</w:t>
            </w:r>
          </w:p>
        </w:tc>
      </w:tr>
      <w:tr w:rsidR="006B78DB" w:rsidRPr="000174B5" w:rsidTr="009D655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MAGS</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40</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128,244.54</w:t>
            </w:r>
          </w:p>
        </w:tc>
      </w:tr>
      <w:tr w:rsidR="006B78DB" w:rsidRPr="000174B5" w:rsidTr="009D655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HOPS</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15</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76,345.29</w:t>
            </w:r>
          </w:p>
        </w:tc>
      </w:tr>
      <w:tr w:rsidR="006B78DB" w:rsidRPr="000174B5" w:rsidTr="009D655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Total</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167</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1,685,909.24</w:t>
            </w:r>
          </w:p>
        </w:tc>
      </w:tr>
    </w:tbl>
    <w:p w:rsidR="006B78DB" w:rsidRPr="000174B5" w:rsidRDefault="009D655C" w:rsidP="009D655C">
      <w:pPr>
        <w:ind w:left="720"/>
        <w:rPr>
          <w:rFonts w:ascii="Tahoma" w:hAnsi="Tahoma" w:cs="Tahoma"/>
          <w:sz w:val="20"/>
          <w:szCs w:val="20"/>
        </w:rPr>
      </w:pPr>
      <w:r w:rsidRPr="000174B5">
        <w:rPr>
          <w:rFonts w:ascii="Tahoma" w:hAnsi="Tahoma" w:cs="Tahoma"/>
          <w:b/>
          <w:sz w:val="20"/>
          <w:szCs w:val="20"/>
        </w:rPr>
        <w:t>2019 Progress Report</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Department of Housing, Planning and Local Government allocated the 2019 budget of €2.5m in March 2019. The Council continue to prioritise, review and approve completed grants as soon as possible upon receipt of completed application submissions. Private grant applications and grants issued to the end of February 2019 are set out below:</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- 21 Applications were approved to end of February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50 grant applications paid out to end of February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18% of 2019 allocation spent at end of February</w:t>
      </w: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7"/>
        <w:gridCol w:w="3007"/>
        <w:gridCol w:w="3022"/>
      </w:tblGrid>
      <w:tr w:rsidR="006B78DB" w:rsidRPr="000174B5" w:rsidTr="009D655C">
        <w:tc>
          <w:tcPr>
            <w:tcW w:w="3007"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EXCHEQUER FUNDING (80%)</w:t>
            </w:r>
          </w:p>
        </w:tc>
        <w:tc>
          <w:tcPr>
            <w:tcW w:w="3007"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LA FUNDING (20%)</w:t>
            </w:r>
          </w:p>
        </w:tc>
        <w:tc>
          <w:tcPr>
            <w:tcW w:w="302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 COMBINED TOTAL</w:t>
            </w:r>
          </w:p>
        </w:tc>
      </w:tr>
      <w:tr w:rsidR="006B78DB" w:rsidRPr="000174B5" w:rsidTr="009D655C">
        <w:tc>
          <w:tcPr>
            <w:tcW w:w="3007"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€2,076,021</w:t>
            </w:r>
          </w:p>
        </w:tc>
        <w:tc>
          <w:tcPr>
            <w:tcW w:w="3007"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€519,005</w:t>
            </w:r>
          </w:p>
        </w:tc>
        <w:tc>
          <w:tcPr>
            <w:tcW w:w="3022"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€2,595,026</w:t>
            </w:r>
          </w:p>
        </w:tc>
      </w:tr>
    </w:tbl>
    <w:p w:rsidR="006B78DB" w:rsidRPr="000174B5" w:rsidRDefault="006B78DB" w:rsidP="009D655C">
      <w:pPr>
        <w:ind w:left="720"/>
        <w:rPr>
          <w:rFonts w:ascii="Tahoma" w:hAnsi="Tahoma" w:cs="Tahoma"/>
          <w:sz w:val="20"/>
          <w:szCs w:val="20"/>
        </w:rPr>
      </w:pP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51"/>
        <w:gridCol w:w="895"/>
        <w:gridCol w:w="6290"/>
      </w:tblGrid>
      <w:tr w:rsidR="006B78DB" w:rsidRPr="000174B5" w:rsidTr="009D655C">
        <w:tc>
          <w:tcPr>
            <w:tcW w:w="9036" w:type="dxa"/>
            <w:gridSpan w:val="3"/>
            <w:vAlign w:val="center"/>
          </w:tcPr>
          <w:p w:rsidR="006B78DB" w:rsidRPr="000174B5" w:rsidRDefault="009D655C">
            <w:pPr>
              <w:rPr>
                <w:rFonts w:ascii="Tahoma" w:hAnsi="Tahoma" w:cs="Tahoma"/>
                <w:sz w:val="20"/>
                <w:szCs w:val="20"/>
              </w:rPr>
            </w:pPr>
            <w:r w:rsidRPr="000174B5">
              <w:rPr>
                <w:rFonts w:ascii="Tahoma" w:hAnsi="Tahoma" w:cs="Tahoma"/>
                <w:b/>
                <w:sz w:val="20"/>
                <w:szCs w:val="20"/>
              </w:rPr>
              <w:t>Expenditure as at 28 February 2019</w:t>
            </w:r>
          </w:p>
        </w:tc>
      </w:tr>
      <w:tr w:rsidR="006B78DB" w:rsidRPr="000174B5" w:rsidTr="009D655C">
        <w:tc>
          <w:tcPr>
            <w:tcW w:w="1851"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Scheme</w:t>
            </w:r>
          </w:p>
        </w:tc>
        <w:tc>
          <w:tcPr>
            <w:tcW w:w="895"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no</w:t>
            </w:r>
          </w:p>
        </w:tc>
        <w:tc>
          <w:tcPr>
            <w:tcW w:w="6290"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amount</w:t>
            </w:r>
          </w:p>
        </w:tc>
      </w:tr>
      <w:tr w:rsidR="006B78DB" w:rsidRPr="000174B5" w:rsidTr="009D655C">
        <w:tc>
          <w:tcPr>
            <w:tcW w:w="1851"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HAGS</w:t>
            </w:r>
          </w:p>
        </w:tc>
        <w:tc>
          <w:tcPr>
            <w:tcW w:w="89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44</w:t>
            </w:r>
          </w:p>
        </w:tc>
        <w:tc>
          <w:tcPr>
            <w:tcW w:w="6290"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€439,131.67</w:t>
            </w:r>
          </w:p>
        </w:tc>
      </w:tr>
      <w:tr w:rsidR="006B78DB" w:rsidRPr="000174B5" w:rsidTr="009D655C">
        <w:tc>
          <w:tcPr>
            <w:tcW w:w="1851"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MAGS</w:t>
            </w:r>
          </w:p>
        </w:tc>
        <w:tc>
          <w:tcPr>
            <w:tcW w:w="89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3</w:t>
            </w:r>
          </w:p>
        </w:tc>
        <w:tc>
          <w:tcPr>
            <w:tcW w:w="6290"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€10,193.00</w:t>
            </w:r>
          </w:p>
        </w:tc>
      </w:tr>
      <w:tr w:rsidR="006B78DB" w:rsidRPr="000174B5" w:rsidTr="009D655C">
        <w:tc>
          <w:tcPr>
            <w:tcW w:w="1851"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HOPS</w:t>
            </w:r>
          </w:p>
        </w:tc>
        <w:tc>
          <w:tcPr>
            <w:tcW w:w="89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3</w:t>
            </w:r>
          </w:p>
        </w:tc>
        <w:tc>
          <w:tcPr>
            <w:tcW w:w="6290"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€13,549.68</w:t>
            </w:r>
          </w:p>
        </w:tc>
      </w:tr>
      <w:tr w:rsidR="006B78DB" w:rsidRPr="000174B5" w:rsidTr="009D655C">
        <w:tc>
          <w:tcPr>
            <w:tcW w:w="1851"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Total</w:t>
            </w:r>
          </w:p>
        </w:tc>
        <w:tc>
          <w:tcPr>
            <w:tcW w:w="895"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50</w:t>
            </w:r>
          </w:p>
        </w:tc>
        <w:tc>
          <w:tcPr>
            <w:tcW w:w="6290"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€462,874.35</w:t>
            </w:r>
          </w:p>
        </w:tc>
      </w:tr>
      <w:tr w:rsidR="006B78DB" w:rsidRPr="000174B5" w:rsidTr="009D655C">
        <w:tc>
          <w:tcPr>
            <w:tcW w:w="1851"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 </w:t>
            </w:r>
          </w:p>
        </w:tc>
        <w:tc>
          <w:tcPr>
            <w:tcW w:w="895"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 </w:t>
            </w:r>
          </w:p>
        </w:tc>
        <w:tc>
          <w:tcPr>
            <w:tcW w:w="6290"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 </w:t>
            </w:r>
          </w:p>
        </w:tc>
      </w:tr>
    </w:tbl>
    <w:p w:rsidR="000174B5"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Q21/0419 </w:t>
      </w:r>
      <w:r w:rsidRPr="00F616F9">
        <w:rPr>
          <w:rFonts w:ascii="Times New Roman" w:hAnsi="Times New Roman" w:cs="Times New Roman"/>
          <w:b/>
          <w:sz w:val="24"/>
          <w:szCs w:val="24"/>
        </w:rPr>
        <w:tab/>
      </w:r>
      <w:hyperlink r:id="rId29" w:tgtFrame="_blank" w:history="1">
        <w:r w:rsidR="000174B5" w:rsidRPr="000174B5">
          <w:rPr>
            <w:rFonts w:ascii="Times New Roman" w:hAnsi="Times New Roman" w:cs="Times New Roman"/>
            <w:b/>
            <w:bCs/>
            <w:sz w:val="24"/>
            <w:szCs w:val="24"/>
            <w:u w:val="single"/>
          </w:rPr>
          <w:t>DOG FOULING</w:t>
        </w:r>
      </w:hyperlink>
    </w:p>
    <w:p w:rsidR="006B78DB" w:rsidRPr="00F616F9" w:rsidRDefault="004B4762" w:rsidP="000174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C. O'Connor</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to confirm actions being taken in respect of the concerns of many in our communities regarding dog fouling in public places; will he appreciate the concerns in respect of the matter and state if he plans a public campaign to deal with the issue and will he make a statement.</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Section 22 of the Litter Pollution Act 1997, as amended, (the Act), states that ....."the person in charge of a dog is subject to a fine or prosecution if he/she does not immediately remove any faeces deposited by their dog in certain places, and/or if that person fails to ensure that the dog litter is properly disposed of in a suitable sanitary manner".</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In 2017, just one fine was issued for dog fouling and the difficulty with enforcement of this </w:t>
      </w:r>
      <w:proofErr w:type="gramStart"/>
      <w:r w:rsidRPr="000174B5">
        <w:rPr>
          <w:rFonts w:ascii="Tahoma" w:hAnsi="Tahoma" w:cs="Tahoma"/>
          <w:sz w:val="20"/>
          <w:szCs w:val="20"/>
        </w:rPr>
        <w:t>particular section</w:t>
      </w:r>
      <w:proofErr w:type="gramEnd"/>
      <w:r w:rsidRPr="000174B5">
        <w:rPr>
          <w:rFonts w:ascii="Tahoma" w:hAnsi="Tahoma" w:cs="Tahoma"/>
          <w:sz w:val="20"/>
          <w:szCs w:val="20"/>
        </w:rPr>
        <w:t xml:space="preserve"> of the Act is the requirement for witness testimony, to report that the offence happened and that an identified person is the person in charge of the dog. No fines were issued in 2018 and the Council continues to encourage </w:t>
      </w:r>
      <w:proofErr w:type="gramStart"/>
      <w:r w:rsidRPr="000174B5">
        <w:rPr>
          <w:rFonts w:ascii="Tahoma" w:hAnsi="Tahoma" w:cs="Tahoma"/>
          <w:sz w:val="20"/>
          <w:szCs w:val="20"/>
        </w:rPr>
        <w:t>residents</w:t>
      </w:r>
      <w:proofErr w:type="gramEnd"/>
      <w:r w:rsidRPr="000174B5">
        <w:rPr>
          <w:rFonts w:ascii="Tahoma" w:hAnsi="Tahoma" w:cs="Tahoma"/>
          <w:sz w:val="20"/>
          <w:szCs w:val="20"/>
        </w:rPr>
        <w:t xml:space="preserve"> groups and/or individuals to assist the Warden Service in this regard.</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In efforts to combat the problem of dog fouling, and as part of the Litter Management Plan, the Council has embarked on a </w:t>
      </w:r>
      <w:proofErr w:type="gramStart"/>
      <w:r w:rsidRPr="000174B5">
        <w:rPr>
          <w:rFonts w:ascii="Tahoma" w:hAnsi="Tahoma" w:cs="Tahoma"/>
          <w:sz w:val="20"/>
          <w:szCs w:val="20"/>
        </w:rPr>
        <w:t>high level</w:t>
      </w:r>
      <w:proofErr w:type="gramEnd"/>
      <w:r w:rsidRPr="000174B5">
        <w:rPr>
          <w:rFonts w:ascii="Tahoma" w:hAnsi="Tahoma" w:cs="Tahoma"/>
          <w:sz w:val="20"/>
          <w:szCs w:val="20"/>
        </w:rPr>
        <w:t xml:space="preserve"> anti - Dog Foul campaign as follows:</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Dog Litter Signage (3 different designs x 100 of each) are available and requests for signage are considered on a case by case basis and signs are only erected on demonstrated need. The location of the request is examined for suitability and if deemed suitable signs can be erected. If there is/are registered group(s) in existence in an area, signage may be provided directly to the group through the Social Credit Scheme with the caveat that such signage erected must have due regard for public health and safety, and must not impede visibility or restrict traffic, cycling and pedestrian flow. Also, if it is proposed to co-use a pole, authorisation will be required. </w:t>
      </w:r>
      <w:r w:rsidR="000174B5" w:rsidRPr="000174B5">
        <w:rPr>
          <w:rFonts w:ascii="Tahoma" w:hAnsi="Tahoma" w:cs="Tahoma"/>
          <w:sz w:val="20"/>
          <w:szCs w:val="20"/>
        </w:rPr>
        <w:t>Alternatively,</w:t>
      </w:r>
      <w:r w:rsidRPr="000174B5">
        <w:rPr>
          <w:rFonts w:ascii="Tahoma" w:hAnsi="Tahoma" w:cs="Tahoma"/>
          <w:sz w:val="20"/>
          <w:szCs w:val="20"/>
        </w:rPr>
        <w:t xml:space="preserve"> requests are added to the current signage waiting list, pending determination of suitability, and availability of resources for signage erection.</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Similarly, a very forceful media campaign continues through cinemas and radio adverts. The development of dog fouling advert was an element of the 2017 LMP Action Plan and part of the wider anti-litter awareness campaign that included anti-litter and illegal dumping adverts.</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Currently, dog litter stickers are being piloted on existing litter bins demonstrating that these receptacles are suitable for such litter. </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Green Dog Walker (GDW) promotion material at popup stands are available in Council's public buildings. As GDW is a community led initiative GDW pop up stand is also made available to community groups for use at community events.</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Council continues to develop and improve existing strategies and action plans for the management of litter within, the county which includes dog foul, and this will continue in 2019.</w:t>
      </w:r>
    </w:p>
    <w:p w:rsidR="000174B5"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Q22/0419 </w:t>
      </w:r>
      <w:r w:rsidRPr="00F616F9">
        <w:rPr>
          <w:rFonts w:ascii="Times New Roman" w:hAnsi="Times New Roman" w:cs="Times New Roman"/>
          <w:b/>
          <w:sz w:val="24"/>
          <w:szCs w:val="24"/>
        </w:rPr>
        <w:tab/>
      </w:r>
      <w:hyperlink r:id="rId30" w:tgtFrame="_blank" w:history="1">
        <w:r w:rsidR="000174B5" w:rsidRPr="000174B5">
          <w:rPr>
            <w:rFonts w:ascii="Times New Roman" w:hAnsi="Times New Roman" w:cs="Times New Roman"/>
            <w:b/>
            <w:bCs/>
            <w:sz w:val="24"/>
            <w:szCs w:val="24"/>
            <w:u w:val="single"/>
          </w:rPr>
          <w:t>REBUILDING IRELAND HOME LOANS</w:t>
        </w:r>
      </w:hyperlink>
    </w:p>
    <w:p w:rsidR="006B78DB" w:rsidRPr="00F616F9" w:rsidRDefault="004B4762" w:rsidP="000174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C. O'Connor</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if he will present a report detailing the number of approvals issued by the Council in respect of the Rebuilding Ireland Scheme and will he make a statement.</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To date, this Council has approved 113 applications with a total value of approximately €25 million under the Rebuilding Ireland Home Loan scheme and funding is available for those approved applicants who have not yet drawn down their loans.  Applications are also still being accepted under the scheme.</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Notification is awaited from the Department of Housing, Planning and Local Government of the 2019 allocation for the scheme after which applications on hand will be allocated funding as appropriate.</w:t>
      </w:r>
    </w:p>
    <w:p w:rsidR="000174B5"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Q23/0419 </w:t>
      </w:r>
      <w:r w:rsidRPr="00F616F9">
        <w:rPr>
          <w:rFonts w:ascii="Times New Roman" w:hAnsi="Times New Roman" w:cs="Times New Roman"/>
          <w:b/>
          <w:sz w:val="24"/>
          <w:szCs w:val="24"/>
        </w:rPr>
        <w:tab/>
      </w:r>
      <w:hyperlink r:id="rId31" w:tgtFrame="_blank" w:history="1">
        <w:r w:rsidR="000174B5" w:rsidRPr="000174B5">
          <w:rPr>
            <w:rFonts w:ascii="Times New Roman" w:hAnsi="Times New Roman" w:cs="Times New Roman"/>
            <w:b/>
            <w:bCs/>
            <w:sz w:val="24"/>
            <w:szCs w:val="24"/>
            <w:u w:val="single"/>
          </w:rPr>
          <w:t>GAELFORCE</w:t>
        </w:r>
      </w:hyperlink>
    </w:p>
    <w:p w:rsidR="006B78DB" w:rsidRPr="00F616F9" w:rsidRDefault="004B4762" w:rsidP="000174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C. O'Connor</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 xml:space="preserve">To ask the Chief Executive if he would present a report on the </w:t>
      </w:r>
      <w:proofErr w:type="spellStart"/>
      <w:r w:rsidRPr="00F616F9">
        <w:rPr>
          <w:rFonts w:ascii="Times New Roman" w:hAnsi="Times New Roman" w:cs="Times New Roman"/>
          <w:sz w:val="24"/>
          <w:szCs w:val="24"/>
        </w:rPr>
        <w:t>Gaelforce</w:t>
      </w:r>
      <w:proofErr w:type="spellEnd"/>
      <w:r w:rsidRPr="00F616F9">
        <w:rPr>
          <w:rFonts w:ascii="Times New Roman" w:hAnsi="Times New Roman" w:cs="Times New Roman"/>
          <w:sz w:val="24"/>
          <w:szCs w:val="24"/>
        </w:rPr>
        <w:t xml:space="preserve"> Dublin event held in the County in March 2019 and in responding will he confirm if it is his intention to hold a similar event in 2020 and will he make a statement.</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 xml:space="preserve">South Dublin County Council and South Dublin Chamber, in partnership with </w:t>
      </w:r>
      <w:proofErr w:type="spellStart"/>
      <w:r w:rsidRPr="000174B5">
        <w:rPr>
          <w:rFonts w:ascii="Tahoma" w:hAnsi="Tahoma" w:cs="Tahoma"/>
          <w:sz w:val="20"/>
          <w:szCs w:val="20"/>
        </w:rPr>
        <w:t>Killary</w:t>
      </w:r>
      <w:proofErr w:type="spellEnd"/>
      <w:r w:rsidRPr="000174B5">
        <w:rPr>
          <w:rFonts w:ascii="Tahoma" w:hAnsi="Tahoma" w:cs="Tahoma"/>
          <w:sz w:val="20"/>
          <w:szCs w:val="20"/>
        </w:rPr>
        <w:t xml:space="preserve"> </w:t>
      </w:r>
      <w:proofErr w:type="spellStart"/>
      <w:r w:rsidRPr="000174B5">
        <w:rPr>
          <w:rFonts w:ascii="Tahoma" w:hAnsi="Tahoma" w:cs="Tahoma"/>
          <w:sz w:val="20"/>
          <w:szCs w:val="20"/>
        </w:rPr>
        <w:t>Gaelforce</w:t>
      </w:r>
      <w:proofErr w:type="spellEnd"/>
      <w:r w:rsidRPr="000174B5">
        <w:rPr>
          <w:rFonts w:ascii="Tahoma" w:hAnsi="Tahoma" w:cs="Tahoma"/>
          <w:sz w:val="20"/>
          <w:szCs w:val="20"/>
        </w:rPr>
        <w:t xml:space="preserve"> held </w:t>
      </w:r>
      <w:proofErr w:type="spellStart"/>
      <w:r w:rsidRPr="000174B5">
        <w:rPr>
          <w:rFonts w:ascii="Tahoma" w:hAnsi="Tahoma" w:cs="Tahoma"/>
          <w:sz w:val="20"/>
          <w:szCs w:val="20"/>
        </w:rPr>
        <w:t>it's</w:t>
      </w:r>
      <w:proofErr w:type="spellEnd"/>
      <w:r w:rsidRPr="000174B5">
        <w:rPr>
          <w:rFonts w:ascii="Tahoma" w:hAnsi="Tahoma" w:cs="Tahoma"/>
          <w:sz w:val="20"/>
          <w:szCs w:val="20"/>
        </w:rPr>
        <w:t xml:space="preserve"> third successful </w:t>
      </w:r>
      <w:proofErr w:type="spellStart"/>
      <w:r w:rsidRPr="000174B5">
        <w:rPr>
          <w:rFonts w:ascii="Tahoma" w:hAnsi="Tahoma" w:cs="Tahoma"/>
          <w:sz w:val="20"/>
          <w:szCs w:val="20"/>
        </w:rPr>
        <w:t>Gaelforce</w:t>
      </w:r>
      <w:proofErr w:type="spellEnd"/>
      <w:r w:rsidRPr="000174B5">
        <w:rPr>
          <w:rFonts w:ascii="Tahoma" w:hAnsi="Tahoma" w:cs="Tahoma"/>
          <w:sz w:val="20"/>
          <w:szCs w:val="20"/>
        </w:rPr>
        <w:t xml:space="preserve"> Dublin event on Saturday 23rd March 2019. </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race was a huge suc</w:t>
      </w:r>
      <w:r w:rsidR="006342BD" w:rsidRPr="000174B5">
        <w:rPr>
          <w:rFonts w:ascii="Tahoma" w:hAnsi="Tahoma" w:cs="Tahoma"/>
          <w:sz w:val="20"/>
          <w:szCs w:val="20"/>
        </w:rPr>
        <w:t>c</w:t>
      </w:r>
      <w:r w:rsidRPr="000174B5">
        <w:rPr>
          <w:rFonts w:ascii="Tahoma" w:hAnsi="Tahoma" w:cs="Tahoma"/>
          <w:sz w:val="20"/>
          <w:szCs w:val="20"/>
        </w:rPr>
        <w:t xml:space="preserve">ess, with 616 competitors taking part.   The competitors started in Tallaght Stadium, running through Sean Walshe Park, cycling an uphill route to </w:t>
      </w:r>
      <w:proofErr w:type="spellStart"/>
      <w:r w:rsidRPr="000174B5">
        <w:rPr>
          <w:rFonts w:ascii="Tahoma" w:hAnsi="Tahoma" w:cs="Tahoma"/>
          <w:sz w:val="20"/>
          <w:szCs w:val="20"/>
        </w:rPr>
        <w:t>Bohernabreen</w:t>
      </w:r>
      <w:proofErr w:type="spellEnd"/>
      <w:r w:rsidRPr="000174B5">
        <w:rPr>
          <w:rFonts w:ascii="Tahoma" w:hAnsi="Tahoma" w:cs="Tahoma"/>
          <w:sz w:val="20"/>
          <w:szCs w:val="20"/>
        </w:rPr>
        <w:t xml:space="preserve"> Reservoir where each competitor then faced a kayaking challenge on the </w:t>
      </w:r>
      <w:proofErr w:type="spellStart"/>
      <w:r w:rsidRPr="000174B5">
        <w:rPr>
          <w:rFonts w:ascii="Tahoma" w:hAnsi="Tahoma" w:cs="Tahoma"/>
          <w:sz w:val="20"/>
          <w:szCs w:val="20"/>
        </w:rPr>
        <w:t>resrvoir</w:t>
      </w:r>
      <w:proofErr w:type="spellEnd"/>
      <w:r w:rsidRPr="000174B5">
        <w:rPr>
          <w:rFonts w:ascii="Tahoma" w:hAnsi="Tahoma" w:cs="Tahoma"/>
          <w:sz w:val="20"/>
          <w:szCs w:val="20"/>
        </w:rPr>
        <w:t xml:space="preserve">.  From there the competitors took on the </w:t>
      </w:r>
      <w:proofErr w:type="spellStart"/>
      <w:r w:rsidRPr="000174B5">
        <w:rPr>
          <w:rFonts w:ascii="Tahoma" w:hAnsi="Tahoma" w:cs="Tahoma"/>
          <w:sz w:val="20"/>
          <w:szCs w:val="20"/>
        </w:rPr>
        <w:t>Kippure</w:t>
      </w:r>
      <w:proofErr w:type="spellEnd"/>
      <w:r w:rsidRPr="000174B5">
        <w:rPr>
          <w:rFonts w:ascii="Tahoma" w:hAnsi="Tahoma" w:cs="Tahoma"/>
          <w:sz w:val="20"/>
          <w:szCs w:val="20"/>
        </w:rPr>
        <w:t xml:space="preserve"> Mountain before returning to the finish line at Tallaght Stadium.</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2019 event will be reviewed with the Chamber and organisers and the potential for a 2020 event will be considered following that process.</w:t>
      </w:r>
    </w:p>
    <w:p w:rsidR="000174B5"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Q24/0419 </w:t>
      </w:r>
      <w:r w:rsidRPr="00F616F9">
        <w:rPr>
          <w:rFonts w:ascii="Times New Roman" w:hAnsi="Times New Roman" w:cs="Times New Roman"/>
          <w:b/>
          <w:sz w:val="24"/>
          <w:szCs w:val="24"/>
        </w:rPr>
        <w:tab/>
      </w:r>
      <w:hyperlink r:id="rId32" w:tgtFrame="_blank" w:history="1">
        <w:r w:rsidR="000174B5" w:rsidRPr="000174B5">
          <w:rPr>
            <w:rFonts w:ascii="Times New Roman" w:hAnsi="Times New Roman" w:cs="Times New Roman"/>
            <w:b/>
            <w:bCs/>
            <w:sz w:val="24"/>
            <w:szCs w:val="24"/>
            <w:u w:val="single"/>
          </w:rPr>
          <w:t>ILLEGAL DUMPING COSTS</w:t>
        </w:r>
      </w:hyperlink>
    </w:p>
    <w:p w:rsidR="006B78DB" w:rsidRPr="00F616F9" w:rsidRDefault="004B4762" w:rsidP="000174B5">
      <w:pPr>
        <w:pStyle w:val="Heading3"/>
        <w:ind w:firstLine="720"/>
        <w:rPr>
          <w:rFonts w:ascii="Times New Roman" w:hAnsi="Times New Roman" w:cs="Times New Roman"/>
          <w:b/>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L. O'Toole</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to report on the costs of cleansing (litter dumping) for the county for years 2012 to 2018.</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The costs associated with the clean-up of illegal dumping for the period 2012 to 2018 are as follows:</w:t>
      </w:r>
    </w:p>
    <w:tbl>
      <w:tblPr>
        <w:tblW w:w="748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68"/>
        <w:gridCol w:w="2239"/>
        <w:gridCol w:w="2239"/>
        <w:gridCol w:w="2239"/>
      </w:tblGrid>
      <w:tr w:rsidR="006B78DB" w:rsidRPr="000174B5" w:rsidTr="009D655C">
        <w:tc>
          <w:tcPr>
            <w:tcW w:w="768"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Year</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Clean up</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Waste Disposal</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 xml:space="preserve">Total costs </w:t>
            </w:r>
          </w:p>
        </w:tc>
      </w:tr>
      <w:tr w:rsidR="006B78DB" w:rsidRPr="000174B5" w:rsidTr="009D655C">
        <w:tc>
          <w:tcPr>
            <w:tcW w:w="768"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2012</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2,077,430</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280,786</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2,358,217</w:t>
            </w:r>
          </w:p>
        </w:tc>
      </w:tr>
      <w:tr w:rsidR="006B78DB" w:rsidRPr="000174B5" w:rsidTr="009D655C">
        <w:tc>
          <w:tcPr>
            <w:tcW w:w="768"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2013</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1,761,339</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211,223</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1,972,562</w:t>
            </w:r>
          </w:p>
        </w:tc>
      </w:tr>
      <w:tr w:rsidR="006B78DB" w:rsidRPr="000174B5" w:rsidTr="009D655C">
        <w:tc>
          <w:tcPr>
            <w:tcW w:w="768"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2014</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1,091,818</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261,368</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1,353,186</w:t>
            </w:r>
          </w:p>
        </w:tc>
      </w:tr>
      <w:tr w:rsidR="006B78DB" w:rsidRPr="000174B5" w:rsidTr="009D655C">
        <w:tc>
          <w:tcPr>
            <w:tcW w:w="768"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2015</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1,306,255</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191,126</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1,497,381</w:t>
            </w:r>
          </w:p>
        </w:tc>
      </w:tr>
      <w:tr w:rsidR="006B78DB" w:rsidRPr="000174B5" w:rsidTr="009D655C">
        <w:tc>
          <w:tcPr>
            <w:tcW w:w="768"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2016</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1,378,201</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144,016</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1,522,217</w:t>
            </w:r>
          </w:p>
        </w:tc>
      </w:tr>
      <w:tr w:rsidR="006B78DB" w:rsidRPr="000174B5" w:rsidTr="009D655C">
        <w:tc>
          <w:tcPr>
            <w:tcW w:w="768"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2017</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1,286,681</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152,861</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1,439,542</w:t>
            </w:r>
          </w:p>
        </w:tc>
      </w:tr>
      <w:tr w:rsidR="006B78DB" w:rsidRPr="000174B5" w:rsidTr="009D655C">
        <w:tc>
          <w:tcPr>
            <w:tcW w:w="768"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2018</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1,222,453</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184,412</w:t>
            </w:r>
          </w:p>
        </w:tc>
        <w:tc>
          <w:tcPr>
            <w:tcW w:w="2239"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1,406,865</w:t>
            </w:r>
          </w:p>
        </w:tc>
      </w:tr>
    </w:tbl>
    <w:p w:rsidR="006B78DB" w:rsidRPr="000174B5" w:rsidRDefault="009D655C" w:rsidP="009D655C">
      <w:pPr>
        <w:ind w:left="720"/>
        <w:rPr>
          <w:rFonts w:ascii="Tahoma" w:hAnsi="Tahoma" w:cs="Tahoma"/>
          <w:sz w:val="20"/>
          <w:szCs w:val="20"/>
        </w:rPr>
      </w:pPr>
      <w:r w:rsidRPr="000174B5">
        <w:rPr>
          <w:rFonts w:ascii="Tahoma" w:hAnsi="Tahoma" w:cs="Tahoma"/>
          <w:sz w:val="20"/>
          <w:szCs w:val="20"/>
        </w:rPr>
        <w:t>The 2012/13 figures are not comparable given the transitioning to the current Public Realm structure and associated budgeting.</w:t>
      </w:r>
    </w:p>
    <w:p w:rsidR="000174B5"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Q25/0419 </w:t>
      </w:r>
      <w:r w:rsidRPr="00F616F9">
        <w:rPr>
          <w:rFonts w:ascii="Times New Roman" w:hAnsi="Times New Roman" w:cs="Times New Roman"/>
          <w:b/>
          <w:sz w:val="24"/>
          <w:szCs w:val="24"/>
        </w:rPr>
        <w:tab/>
      </w:r>
      <w:hyperlink r:id="rId33" w:tgtFrame="_blank" w:history="1">
        <w:r w:rsidR="000174B5" w:rsidRPr="000174B5">
          <w:rPr>
            <w:rFonts w:ascii="Times New Roman" w:hAnsi="Times New Roman" w:cs="Times New Roman"/>
            <w:b/>
            <w:bCs/>
            <w:sz w:val="24"/>
            <w:szCs w:val="24"/>
            <w:u w:val="single"/>
          </w:rPr>
          <w:t>BIN WAIVER COSTS</w:t>
        </w:r>
      </w:hyperlink>
    </w:p>
    <w:p w:rsidR="006B78DB" w:rsidRPr="00F616F9" w:rsidRDefault="004B4762" w:rsidP="000174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L. O'Toole</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to report on the costs incurred in relation to domestic bin waivers provided for all the years it was in existence.</w:t>
      </w:r>
    </w:p>
    <w:p w:rsidR="006B78DB" w:rsidRPr="00F616F9" w:rsidRDefault="009D655C" w:rsidP="009D655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9D655C">
      <w:pPr>
        <w:ind w:left="720"/>
        <w:rPr>
          <w:rFonts w:ascii="Tahoma" w:hAnsi="Tahoma" w:cs="Tahoma"/>
          <w:sz w:val="20"/>
          <w:szCs w:val="20"/>
        </w:rPr>
      </w:pPr>
      <w:r w:rsidRPr="000174B5">
        <w:rPr>
          <w:rFonts w:ascii="Tahoma" w:hAnsi="Tahoma" w:cs="Tahoma"/>
          <w:sz w:val="20"/>
          <w:szCs w:val="20"/>
        </w:rPr>
        <w:t>South Dublin County Council exited the waste collection market in April 2011.  It has been reported previously that in 2010 which was the last full year of operation of the service the overall cost to operate the waste collection service was €26m for the year and in that year the income from the service was €12m giving a deficit of €14m for the year.   The service was provided to 80,000 domestic customers as well as a small number of commercial customers, with around €25m of the total cost relating to the domestic side of the service and the balance being the cost of the commercial service.  In the years prior to the economic downturn the Council provided a waste collection service to approximately 15,000 waiver customers however this increased to approximately 20,000 waiver holders over the years 2008 to 2010.  The cost to provide the waste collection service to those 20,000 waiver holders was approximately €6.25m in 2010.  During the second half of 2009 and the first quarter of 2010 a large number of customers, approximately 15,000 in that period, left the Council's service to avail of a service provided by one or other of the private sector operators and this left the Council with a total of 65,000 customers with 20,000 of these waiver holders.  In these circumstances the cost to provide the service to waiver customers was set to increase substantially due to the diminishing numbers of paying customers availing of the service.  </w:t>
      </w:r>
    </w:p>
    <w:p w:rsidR="000174B5" w:rsidRDefault="009D655C" w:rsidP="009D655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Q26/0419 </w:t>
      </w:r>
      <w:r w:rsidRPr="00F616F9">
        <w:rPr>
          <w:rFonts w:ascii="Times New Roman" w:hAnsi="Times New Roman" w:cs="Times New Roman"/>
          <w:b/>
          <w:sz w:val="24"/>
          <w:szCs w:val="24"/>
        </w:rPr>
        <w:tab/>
      </w:r>
      <w:hyperlink r:id="rId34" w:tgtFrame="_blank" w:history="1">
        <w:r w:rsidR="000174B5" w:rsidRPr="000174B5">
          <w:rPr>
            <w:rFonts w:ascii="Times New Roman" w:hAnsi="Times New Roman" w:cs="Times New Roman"/>
            <w:b/>
            <w:bCs/>
            <w:sz w:val="24"/>
            <w:szCs w:val="24"/>
            <w:u w:val="single"/>
          </w:rPr>
          <w:t>DOG LITTER BINS</w:t>
        </w:r>
      </w:hyperlink>
    </w:p>
    <w:p w:rsidR="006B78DB" w:rsidRPr="00F616F9" w:rsidRDefault="004B4762" w:rsidP="000174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L. O'Toole</w:t>
      </w:r>
    </w:p>
    <w:p w:rsidR="006B78DB" w:rsidRPr="00F616F9" w:rsidRDefault="009D655C" w:rsidP="004F114C">
      <w:pPr>
        <w:ind w:left="720"/>
        <w:rPr>
          <w:rFonts w:ascii="Times New Roman" w:hAnsi="Times New Roman" w:cs="Times New Roman"/>
          <w:sz w:val="24"/>
          <w:szCs w:val="24"/>
        </w:rPr>
      </w:pPr>
      <w:r w:rsidRPr="00F616F9">
        <w:rPr>
          <w:rFonts w:ascii="Times New Roman" w:hAnsi="Times New Roman" w:cs="Times New Roman"/>
          <w:sz w:val="24"/>
          <w:szCs w:val="24"/>
        </w:rPr>
        <w:t>Could the Chief Executive advise if dog litter bins in the county will be considered in future bye-laws by the Environmental SPC.</w:t>
      </w:r>
    </w:p>
    <w:p w:rsidR="006B78DB" w:rsidRPr="00F616F9" w:rsidRDefault="009D655C" w:rsidP="004F114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 xml:space="preserve">The Environment SPC reviewed the Council's policy on the provision of bins for dog waste during the 2017/18 SPC meetings. The recommendation was that no change was proposed in this regard. A specific service for collection and disposal of dog litter would require a major change to the existing collection operation. Provision of dog litter specific bins and trucks would be </w:t>
      </w:r>
      <w:proofErr w:type="gramStart"/>
      <w:r w:rsidRPr="000174B5">
        <w:rPr>
          <w:rFonts w:ascii="Tahoma" w:hAnsi="Tahoma" w:cs="Tahoma"/>
          <w:sz w:val="20"/>
          <w:szCs w:val="20"/>
        </w:rPr>
        <w:t>required</w:t>
      </w:r>
      <w:proofErr w:type="gramEnd"/>
      <w:r w:rsidRPr="000174B5">
        <w:rPr>
          <w:rFonts w:ascii="Tahoma" w:hAnsi="Tahoma" w:cs="Tahoma"/>
          <w:sz w:val="20"/>
          <w:szCs w:val="20"/>
        </w:rPr>
        <w:t xml:space="preserve"> and the waste would need to be handled separately from other litter bin waste. The provision of standard litter bins which can accept all types of waste including dog waste (properly bagged) is considered the best approach in this regard. There is a network of circa 700 litter bins in the county of which 120 are located within Council Parks. </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 xml:space="preserve">In efforts to combat the problem of dog fouling, and as part of the Litter Management Plan, the Council has embarked on a </w:t>
      </w:r>
      <w:proofErr w:type="gramStart"/>
      <w:r w:rsidRPr="000174B5">
        <w:rPr>
          <w:rFonts w:ascii="Tahoma" w:hAnsi="Tahoma" w:cs="Tahoma"/>
          <w:sz w:val="20"/>
          <w:szCs w:val="20"/>
        </w:rPr>
        <w:t>high level</w:t>
      </w:r>
      <w:proofErr w:type="gramEnd"/>
      <w:r w:rsidRPr="000174B5">
        <w:rPr>
          <w:rFonts w:ascii="Tahoma" w:hAnsi="Tahoma" w:cs="Tahoma"/>
          <w:sz w:val="20"/>
          <w:szCs w:val="20"/>
        </w:rPr>
        <w:t xml:space="preserve"> anti - Dog Foul campaign as follows:</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 xml:space="preserve">Dog Litter Signage (3 different designs x 100 of each) are available and requests for signage are considered on a case by case basis and signs are only erected on demonstrated need. The location of the request is examined for suitability and if deemed suitable signs can be erected. If there is/are registered group(s) in existence in an area, signage may be provided directly to the group through the Social Credit Scheme with the caveat that such signage erected must have due regard for public health and safety, and must not impede visibility or restrict traffic, cycling and pedestrian flow. Also, if it is proposed to co-use a pole, authorisation will be required. </w:t>
      </w:r>
      <w:proofErr w:type="gramStart"/>
      <w:r w:rsidRPr="000174B5">
        <w:rPr>
          <w:rFonts w:ascii="Tahoma" w:hAnsi="Tahoma" w:cs="Tahoma"/>
          <w:sz w:val="20"/>
          <w:szCs w:val="20"/>
        </w:rPr>
        <w:t>Alternatively</w:t>
      </w:r>
      <w:proofErr w:type="gramEnd"/>
      <w:r w:rsidRPr="000174B5">
        <w:rPr>
          <w:rFonts w:ascii="Tahoma" w:hAnsi="Tahoma" w:cs="Tahoma"/>
          <w:sz w:val="20"/>
          <w:szCs w:val="20"/>
        </w:rPr>
        <w:t xml:space="preserve"> requests are added to the current signage waiting list, pending determination of suitability, and availability of resources for signage erection.</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Similarly, a very forceful media campaign continues through cinemas and radio adverts. The development of dog fouling advert was an element of the 2017 LMP Action Plan and part of the wider anti-litter awareness campaign that included anti-litter and illegal dumping adverts.</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Currently, dog litter stickers are being piloted on existing litter bins demonstrating that these receptacles are suitable for such litter. </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Green Dog Walker (GDW) promotion material at popup stands are available in Council's public buildings. As GDW is a community led initiative GDW pop up stand is also made available to community groups for use at community events.</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 xml:space="preserve">The Council continues to develop and improve existing strategies and action plans for the management of litter </w:t>
      </w:r>
      <w:proofErr w:type="gramStart"/>
      <w:r w:rsidRPr="000174B5">
        <w:rPr>
          <w:rFonts w:ascii="Tahoma" w:hAnsi="Tahoma" w:cs="Tahoma"/>
          <w:sz w:val="20"/>
          <w:szCs w:val="20"/>
        </w:rPr>
        <w:t>within ,</w:t>
      </w:r>
      <w:proofErr w:type="gramEnd"/>
      <w:r w:rsidRPr="000174B5">
        <w:rPr>
          <w:rFonts w:ascii="Tahoma" w:hAnsi="Tahoma" w:cs="Tahoma"/>
          <w:sz w:val="20"/>
          <w:szCs w:val="20"/>
        </w:rPr>
        <w:t xml:space="preserve"> the county which includes dog foul, and this will continue in 2019.</w:t>
      </w:r>
    </w:p>
    <w:p w:rsidR="000174B5" w:rsidRDefault="009D655C" w:rsidP="004F114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Q27/0419 </w:t>
      </w:r>
      <w:r w:rsidR="004F114C" w:rsidRPr="00F616F9">
        <w:rPr>
          <w:rFonts w:ascii="Times New Roman" w:hAnsi="Times New Roman" w:cs="Times New Roman"/>
          <w:b/>
          <w:sz w:val="24"/>
          <w:szCs w:val="24"/>
        </w:rPr>
        <w:tab/>
      </w:r>
      <w:hyperlink r:id="rId35" w:tgtFrame="_blank" w:history="1">
        <w:r w:rsidR="000174B5" w:rsidRPr="000174B5">
          <w:rPr>
            <w:rFonts w:ascii="Times New Roman" w:hAnsi="Times New Roman" w:cs="Times New Roman"/>
            <w:b/>
            <w:bCs/>
            <w:sz w:val="24"/>
            <w:szCs w:val="24"/>
            <w:u w:val="single"/>
          </w:rPr>
          <w:t>ROAD SPEED SIGNAGE</w:t>
        </w:r>
      </w:hyperlink>
    </w:p>
    <w:p w:rsidR="006B78DB" w:rsidRPr="00F616F9" w:rsidRDefault="004B4762" w:rsidP="000174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F. Timmons</w:t>
      </w:r>
    </w:p>
    <w:p w:rsidR="006B78DB" w:rsidRPr="00F616F9" w:rsidRDefault="009D655C" w:rsidP="004F114C">
      <w:pPr>
        <w:ind w:left="720"/>
        <w:rPr>
          <w:rFonts w:ascii="Times New Roman" w:hAnsi="Times New Roman" w:cs="Times New Roman"/>
          <w:sz w:val="24"/>
          <w:szCs w:val="24"/>
        </w:rPr>
      </w:pPr>
      <w:r w:rsidRPr="00F616F9">
        <w:rPr>
          <w:rFonts w:ascii="Times New Roman" w:hAnsi="Times New Roman" w:cs="Times New Roman"/>
          <w:sz w:val="24"/>
          <w:szCs w:val="24"/>
        </w:rPr>
        <w:t xml:space="preserve">To ask the Chief Executive for a report into the new road speed signage and indicate how much is left to be completed and outline timeframe for completion of this </w:t>
      </w:r>
      <w:proofErr w:type="gramStart"/>
      <w:r w:rsidRPr="00F616F9">
        <w:rPr>
          <w:rFonts w:ascii="Times New Roman" w:hAnsi="Times New Roman" w:cs="Times New Roman"/>
          <w:sz w:val="24"/>
          <w:szCs w:val="24"/>
        </w:rPr>
        <w:t>work ?</w:t>
      </w:r>
      <w:proofErr w:type="gramEnd"/>
      <w:r w:rsidRPr="00F616F9">
        <w:rPr>
          <w:rFonts w:ascii="Times New Roman" w:hAnsi="Times New Roman" w:cs="Times New Roman"/>
          <w:sz w:val="24"/>
          <w:szCs w:val="24"/>
        </w:rPr>
        <w:t xml:space="preserve"> To also ask how much will be spent in total?</w:t>
      </w:r>
    </w:p>
    <w:p w:rsidR="006B78DB" w:rsidRPr="00F616F9" w:rsidRDefault="009D655C" w:rsidP="004F114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The 30km/h speed limit was part of the new bye-laws - Road Traffic (Speed Limit) (South Dublin County Council) Bye-Laws, 2017 - RSL No. 1 of 2017 which came into effect on 8th May 2017.</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As a result of this "slow zones" have been introduced in over 600 residential estates in South Dublin.</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The work on installation of the signage was completed in 2017.</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The total cost was €460,000.</w:t>
      </w:r>
    </w:p>
    <w:p w:rsidR="000174B5" w:rsidRPr="000174B5" w:rsidRDefault="009D655C" w:rsidP="004F114C">
      <w:pPr>
        <w:pStyle w:val="Heading3"/>
        <w:ind w:hanging="567"/>
        <w:rPr>
          <w:rFonts w:ascii="Times New Roman" w:hAnsi="Times New Roman" w:cs="Times New Roman"/>
          <w:b/>
          <w:sz w:val="24"/>
          <w:szCs w:val="24"/>
          <w:u w:val="single"/>
        </w:rPr>
      </w:pPr>
      <w:r w:rsidRPr="00F616F9">
        <w:rPr>
          <w:rFonts w:ascii="Times New Roman" w:hAnsi="Times New Roman" w:cs="Times New Roman"/>
          <w:b/>
          <w:sz w:val="24"/>
          <w:szCs w:val="24"/>
        </w:rPr>
        <w:t xml:space="preserve">Q28/0419 </w:t>
      </w:r>
      <w:r w:rsidR="004F114C" w:rsidRPr="00F616F9">
        <w:rPr>
          <w:rFonts w:ascii="Times New Roman" w:hAnsi="Times New Roman" w:cs="Times New Roman"/>
          <w:b/>
          <w:sz w:val="24"/>
          <w:szCs w:val="24"/>
        </w:rPr>
        <w:tab/>
      </w:r>
      <w:hyperlink r:id="rId36" w:tgtFrame="_blank" w:history="1">
        <w:r w:rsidR="000174B5" w:rsidRPr="000174B5">
          <w:rPr>
            <w:rFonts w:ascii="Times New Roman" w:hAnsi="Times New Roman" w:cs="Times New Roman"/>
            <w:b/>
            <w:bCs/>
            <w:sz w:val="24"/>
            <w:szCs w:val="24"/>
            <w:u w:val="single"/>
          </w:rPr>
          <w:t>SUPPORTED TEMPORARY ACCOMMODATION</w:t>
        </w:r>
      </w:hyperlink>
    </w:p>
    <w:p w:rsidR="006B78DB" w:rsidRPr="00F616F9" w:rsidRDefault="004B4762" w:rsidP="000174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F. Timmons</w:t>
      </w:r>
    </w:p>
    <w:p w:rsidR="006B78DB" w:rsidRPr="00F616F9" w:rsidRDefault="009D655C" w:rsidP="004F114C">
      <w:pPr>
        <w:ind w:left="720"/>
        <w:rPr>
          <w:rFonts w:ascii="Times New Roman" w:hAnsi="Times New Roman" w:cs="Times New Roman"/>
          <w:sz w:val="24"/>
          <w:szCs w:val="24"/>
        </w:rPr>
      </w:pPr>
      <w:r w:rsidRPr="00F616F9">
        <w:rPr>
          <w:rFonts w:ascii="Times New Roman" w:hAnsi="Times New Roman" w:cs="Times New Roman"/>
          <w:sz w:val="24"/>
          <w:szCs w:val="24"/>
        </w:rPr>
        <w:t xml:space="preserve">To ask the Chief Executive for a report into the Peter McVerry run SDCC Hostel How many nights has it been booked to capacity and many night has there been an empty bed from October to end of </w:t>
      </w:r>
      <w:proofErr w:type="gramStart"/>
      <w:r w:rsidRPr="00F616F9">
        <w:rPr>
          <w:rFonts w:ascii="Times New Roman" w:hAnsi="Times New Roman" w:cs="Times New Roman"/>
          <w:sz w:val="24"/>
          <w:szCs w:val="24"/>
        </w:rPr>
        <w:t>March ?</w:t>
      </w:r>
      <w:proofErr w:type="gramEnd"/>
    </w:p>
    <w:p w:rsidR="006B78DB" w:rsidRPr="00F616F9" w:rsidRDefault="009D655C" w:rsidP="004F114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 xml:space="preserve">Peter McVerry Trust manage the property in </w:t>
      </w:r>
      <w:proofErr w:type="spellStart"/>
      <w:r w:rsidRPr="000174B5">
        <w:rPr>
          <w:rFonts w:ascii="Tahoma" w:hAnsi="Tahoma" w:cs="Tahoma"/>
          <w:sz w:val="20"/>
          <w:szCs w:val="20"/>
        </w:rPr>
        <w:t>Firhouse</w:t>
      </w:r>
      <w:proofErr w:type="spellEnd"/>
      <w:r w:rsidRPr="000174B5">
        <w:rPr>
          <w:rFonts w:ascii="Tahoma" w:hAnsi="Tahoma" w:cs="Tahoma"/>
          <w:sz w:val="20"/>
          <w:szCs w:val="20"/>
        </w:rPr>
        <w:t xml:space="preserve"> known as </w:t>
      </w:r>
      <w:proofErr w:type="spellStart"/>
      <w:r w:rsidRPr="000174B5">
        <w:rPr>
          <w:rFonts w:ascii="Tahoma" w:hAnsi="Tahoma" w:cs="Tahoma"/>
          <w:sz w:val="20"/>
          <w:szCs w:val="20"/>
        </w:rPr>
        <w:t>Killinney</w:t>
      </w:r>
      <w:proofErr w:type="spellEnd"/>
      <w:r w:rsidRPr="000174B5">
        <w:rPr>
          <w:rFonts w:ascii="Tahoma" w:hAnsi="Tahoma" w:cs="Tahoma"/>
          <w:sz w:val="20"/>
          <w:szCs w:val="20"/>
        </w:rPr>
        <w:t xml:space="preserve"> House on behalf of the Council providing temporary supported accommodation for 21 homeless single males.  The facility operates at full capacity on an ongoing basis with any vacancies arising being filled immediately.</w:t>
      </w:r>
    </w:p>
    <w:p w:rsidR="000174B5" w:rsidRDefault="009D655C" w:rsidP="004F114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Q29/0419 </w:t>
      </w:r>
      <w:r w:rsidR="004F114C" w:rsidRPr="00F616F9">
        <w:rPr>
          <w:rFonts w:ascii="Times New Roman" w:hAnsi="Times New Roman" w:cs="Times New Roman"/>
          <w:b/>
          <w:sz w:val="24"/>
          <w:szCs w:val="24"/>
        </w:rPr>
        <w:tab/>
      </w:r>
      <w:hyperlink r:id="rId37" w:tgtFrame="_blank" w:history="1">
        <w:r w:rsidR="000174B5" w:rsidRPr="000174B5">
          <w:rPr>
            <w:rFonts w:ascii="Times New Roman" w:hAnsi="Times New Roman" w:cs="Times New Roman"/>
            <w:b/>
            <w:bCs/>
            <w:sz w:val="24"/>
            <w:szCs w:val="24"/>
            <w:u w:val="single"/>
          </w:rPr>
          <w:t>HOMELESS FIGURES</w:t>
        </w:r>
      </w:hyperlink>
    </w:p>
    <w:p w:rsidR="006B78DB" w:rsidRPr="00F616F9" w:rsidRDefault="004B4762" w:rsidP="000174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F. Timmons</w:t>
      </w:r>
    </w:p>
    <w:p w:rsidR="006B78DB" w:rsidRPr="00F616F9" w:rsidRDefault="009D655C" w:rsidP="004F114C">
      <w:pPr>
        <w:ind w:left="720"/>
        <w:rPr>
          <w:rFonts w:ascii="Times New Roman" w:hAnsi="Times New Roman" w:cs="Times New Roman"/>
          <w:sz w:val="24"/>
          <w:szCs w:val="24"/>
        </w:rPr>
      </w:pPr>
      <w:r w:rsidRPr="00F616F9">
        <w:rPr>
          <w:rFonts w:ascii="Times New Roman" w:hAnsi="Times New Roman" w:cs="Times New Roman"/>
          <w:sz w:val="24"/>
          <w:szCs w:val="24"/>
        </w:rPr>
        <w:t xml:space="preserve">To ask the Chief Executive for a report into Homeless numbers from October to end of </w:t>
      </w:r>
      <w:proofErr w:type="gramStart"/>
      <w:r w:rsidRPr="00F616F9">
        <w:rPr>
          <w:rFonts w:ascii="Times New Roman" w:hAnsi="Times New Roman" w:cs="Times New Roman"/>
          <w:sz w:val="24"/>
          <w:szCs w:val="24"/>
        </w:rPr>
        <w:t>March ?</w:t>
      </w:r>
      <w:proofErr w:type="gramEnd"/>
    </w:p>
    <w:p w:rsidR="006B78DB" w:rsidRPr="00F616F9" w:rsidRDefault="009D655C" w:rsidP="004F114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Details of the number of homeless applicants on the Council's housing list are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20"/>
        <w:gridCol w:w="731"/>
        <w:gridCol w:w="782"/>
        <w:gridCol w:w="765"/>
        <w:gridCol w:w="737"/>
        <w:gridCol w:w="750"/>
      </w:tblGrid>
      <w:tr w:rsidR="006B78DB" w:rsidRPr="000174B5" w:rsidTr="004F114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Homeless Applications</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Oct '18</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Nov '18</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Dec '18</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Jan '19</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Feb '19</w:t>
            </w:r>
          </w:p>
        </w:tc>
      </w:tr>
      <w:tr w:rsidR="006B78DB" w:rsidRPr="000174B5" w:rsidTr="004F114C">
        <w:tc>
          <w:tcPr>
            <w:tcW w:w="2520"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Single Persons</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310</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318</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324</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323</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327</w:t>
            </w:r>
          </w:p>
        </w:tc>
      </w:tr>
      <w:tr w:rsidR="006B78DB" w:rsidRPr="000174B5" w:rsidTr="004F114C">
        <w:tc>
          <w:tcPr>
            <w:tcW w:w="2520" w:type="dxa"/>
            <w:vAlign w:val="center"/>
          </w:tcPr>
          <w:p w:rsidR="006B78DB" w:rsidRPr="000174B5" w:rsidRDefault="009D655C">
            <w:pPr>
              <w:rPr>
                <w:rFonts w:ascii="Tahoma" w:hAnsi="Tahoma" w:cs="Tahoma"/>
                <w:sz w:val="20"/>
                <w:szCs w:val="20"/>
              </w:rPr>
            </w:pPr>
            <w:r w:rsidRPr="000174B5">
              <w:rPr>
                <w:rFonts w:ascii="Tahoma" w:hAnsi="Tahoma" w:cs="Tahoma"/>
                <w:sz w:val="20"/>
                <w:szCs w:val="20"/>
              </w:rPr>
              <w:t>Couples/Families</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310</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304</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304</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301</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sz w:val="20"/>
                <w:szCs w:val="20"/>
              </w:rPr>
              <w:t>293</w:t>
            </w:r>
          </w:p>
        </w:tc>
      </w:tr>
      <w:tr w:rsidR="006B78DB" w:rsidRPr="000174B5" w:rsidTr="004F114C">
        <w:tc>
          <w:tcPr>
            <w:tcW w:w="2520" w:type="dxa"/>
            <w:vAlign w:val="center"/>
          </w:tcPr>
          <w:p w:rsidR="006B78DB" w:rsidRPr="000174B5" w:rsidRDefault="009D655C">
            <w:pPr>
              <w:rPr>
                <w:rFonts w:ascii="Tahoma" w:hAnsi="Tahoma" w:cs="Tahoma"/>
                <w:sz w:val="20"/>
                <w:szCs w:val="20"/>
              </w:rPr>
            </w:pPr>
            <w:r w:rsidRPr="000174B5">
              <w:rPr>
                <w:rFonts w:ascii="Tahoma" w:hAnsi="Tahoma" w:cs="Tahoma"/>
                <w:b/>
                <w:sz w:val="20"/>
                <w:szCs w:val="20"/>
              </w:rPr>
              <w:t>Total</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620</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622</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628</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624</w:t>
            </w:r>
          </w:p>
        </w:tc>
        <w:tc>
          <w:tcPr>
            <w:tcW w:w="0" w:type="auto"/>
            <w:vAlign w:val="center"/>
          </w:tcPr>
          <w:p w:rsidR="006B78DB" w:rsidRPr="000174B5" w:rsidRDefault="009D655C">
            <w:pPr>
              <w:rPr>
                <w:rFonts w:ascii="Tahoma" w:hAnsi="Tahoma" w:cs="Tahoma"/>
                <w:sz w:val="20"/>
                <w:szCs w:val="20"/>
              </w:rPr>
            </w:pPr>
            <w:r w:rsidRPr="000174B5">
              <w:rPr>
                <w:rFonts w:ascii="Tahoma" w:hAnsi="Tahoma" w:cs="Tahoma"/>
                <w:b/>
                <w:sz w:val="20"/>
                <w:szCs w:val="20"/>
              </w:rPr>
              <w:t>620</w:t>
            </w:r>
          </w:p>
        </w:tc>
      </w:tr>
    </w:tbl>
    <w:p w:rsidR="006B78DB" w:rsidRPr="000174B5" w:rsidRDefault="009D655C" w:rsidP="004F114C">
      <w:pPr>
        <w:ind w:left="720"/>
        <w:rPr>
          <w:rFonts w:ascii="Tahoma" w:hAnsi="Tahoma" w:cs="Tahoma"/>
          <w:sz w:val="20"/>
          <w:szCs w:val="20"/>
        </w:rPr>
      </w:pPr>
      <w:r w:rsidRPr="000174B5">
        <w:rPr>
          <w:rFonts w:ascii="Tahoma" w:hAnsi="Tahoma" w:cs="Tahoma"/>
          <w:sz w:val="20"/>
          <w:szCs w:val="20"/>
        </w:rPr>
        <w:t xml:space="preserve">Fastest exits from homelessness and emergency accommodation can be achieved through sourcing private rented accommodation using the Housing Assistance Payment with the added assistance of Homeless HAP and support from the Council's place-finder service as well as other key workers/support agencies.  Applicants taking this option still retain access </w:t>
      </w:r>
      <w:proofErr w:type="gramStart"/>
      <w:r w:rsidRPr="000174B5">
        <w:rPr>
          <w:rFonts w:ascii="Tahoma" w:hAnsi="Tahoma" w:cs="Tahoma"/>
          <w:sz w:val="20"/>
          <w:szCs w:val="20"/>
        </w:rPr>
        <w:t>to Choice</w:t>
      </w:r>
      <w:proofErr w:type="gramEnd"/>
      <w:r w:rsidRPr="000174B5">
        <w:rPr>
          <w:rFonts w:ascii="Tahoma" w:hAnsi="Tahoma" w:cs="Tahoma"/>
          <w:sz w:val="20"/>
          <w:szCs w:val="20"/>
        </w:rPr>
        <w:t xml:space="preserve"> Based Letting with the benefit of their accumulated waiting time on the social housing list intact.</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 xml:space="preserve">As can be seen the numbers of homeless applications have remained constant with new presentations continuing to arise replacing those applicants that have exited homelessness through HAP placement or social home allocations.  Continued emphasis on additional housing supply of all tenures in the County is essential to </w:t>
      </w:r>
      <w:proofErr w:type="gramStart"/>
      <w:r w:rsidRPr="000174B5">
        <w:rPr>
          <w:rFonts w:ascii="Tahoma" w:hAnsi="Tahoma" w:cs="Tahoma"/>
          <w:sz w:val="20"/>
          <w:szCs w:val="20"/>
        </w:rPr>
        <w:t>effect</w:t>
      </w:r>
      <w:proofErr w:type="gramEnd"/>
      <w:r w:rsidRPr="000174B5">
        <w:rPr>
          <w:rFonts w:ascii="Tahoma" w:hAnsi="Tahoma" w:cs="Tahoma"/>
          <w:sz w:val="20"/>
          <w:szCs w:val="20"/>
        </w:rPr>
        <w:t xml:space="preserve"> a decrease in both homeless and housing applicant numbers.</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 xml:space="preserve">Currently, the actual average time on the housing list for homeless applicants is three and a </w:t>
      </w:r>
      <w:proofErr w:type="gramStart"/>
      <w:r w:rsidRPr="000174B5">
        <w:rPr>
          <w:rFonts w:ascii="Tahoma" w:hAnsi="Tahoma" w:cs="Tahoma"/>
          <w:sz w:val="20"/>
          <w:szCs w:val="20"/>
        </w:rPr>
        <w:t>quarter years</w:t>
      </w:r>
      <w:proofErr w:type="gramEnd"/>
      <w:r w:rsidRPr="000174B5">
        <w:rPr>
          <w:rFonts w:ascii="Tahoma" w:hAnsi="Tahoma" w:cs="Tahoma"/>
          <w:sz w:val="20"/>
          <w:szCs w:val="20"/>
        </w:rPr>
        <w:t> of which their average time in homelessness is one year and eight months. This indicates that many housing applicants are presenting as homeless as they apply for housing which presents policy challenges and requires further examination of the circumstances causing such situations.</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However, it should be noted that the length of time an applicant is on the housing list before an offer of social housing is made varies greatly and also depends on the availability of suitable properties, their engagement with CBL, the competing time on the list of other applicants and the applicant's time in emergency accommodation.</w:t>
      </w:r>
    </w:p>
    <w:p w:rsidR="000174B5" w:rsidRDefault="009D655C" w:rsidP="004F114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Q30/0419</w:t>
      </w:r>
      <w:r w:rsidR="004F114C" w:rsidRPr="00F616F9">
        <w:rPr>
          <w:rFonts w:ascii="Times New Roman" w:hAnsi="Times New Roman" w:cs="Times New Roman"/>
          <w:b/>
          <w:sz w:val="24"/>
          <w:szCs w:val="24"/>
        </w:rPr>
        <w:tab/>
      </w:r>
      <w:hyperlink r:id="rId38" w:tgtFrame="_blank" w:history="1">
        <w:r w:rsidR="000174B5" w:rsidRPr="000174B5">
          <w:rPr>
            <w:rFonts w:ascii="Times New Roman" w:hAnsi="Times New Roman" w:cs="Times New Roman"/>
            <w:b/>
            <w:bCs/>
            <w:sz w:val="24"/>
            <w:szCs w:val="24"/>
            <w:u w:val="single"/>
          </w:rPr>
          <w:t>RECYCLING BANKS</w:t>
        </w:r>
      </w:hyperlink>
    </w:p>
    <w:p w:rsidR="006B78DB" w:rsidRPr="00F616F9" w:rsidRDefault="004B4762" w:rsidP="000174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F. Timmons</w:t>
      </w:r>
    </w:p>
    <w:p w:rsidR="006B78DB" w:rsidRPr="00F616F9" w:rsidRDefault="009D655C" w:rsidP="004F114C">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for a report into the Recycling banks in the county and include how many places with recycling banks have had litter fines imposed on them and include how SDCC plans to meet the deficit in Recycling banks in our county</w:t>
      </w:r>
    </w:p>
    <w:p w:rsidR="006B78DB" w:rsidRPr="00F616F9" w:rsidRDefault="009D655C" w:rsidP="004F114C">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The Council continuously monitors these locations </w:t>
      </w:r>
      <w:r w:rsidR="000174B5" w:rsidRPr="000174B5">
        <w:rPr>
          <w:rFonts w:ascii="Tahoma" w:hAnsi="Tahoma" w:cs="Tahoma"/>
          <w:sz w:val="20"/>
          <w:szCs w:val="20"/>
        </w:rPr>
        <w:t>and investment</w:t>
      </w:r>
      <w:r w:rsidRPr="000174B5">
        <w:rPr>
          <w:rFonts w:ascii="Tahoma" w:hAnsi="Tahoma" w:cs="Tahoma"/>
          <w:sz w:val="20"/>
          <w:szCs w:val="20"/>
        </w:rPr>
        <w:t xml:space="preserve"> has been made in recent years through the provision of CCTV and audio systems to monitor illegal dumping at these locations, which are bearing results.</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 xml:space="preserve">For example, in 2018, 222 Fixed penalty notices were issued in respect of illegal activity at </w:t>
      </w:r>
      <w:proofErr w:type="spellStart"/>
      <w:r w:rsidRPr="000174B5">
        <w:rPr>
          <w:rFonts w:ascii="Tahoma" w:hAnsi="Tahoma" w:cs="Tahoma"/>
          <w:sz w:val="20"/>
          <w:szCs w:val="20"/>
        </w:rPr>
        <w:t>Ballyowen</w:t>
      </w:r>
      <w:proofErr w:type="spellEnd"/>
      <w:r w:rsidRPr="000174B5">
        <w:rPr>
          <w:rFonts w:ascii="Tahoma" w:hAnsi="Tahoma" w:cs="Tahoma"/>
          <w:sz w:val="20"/>
          <w:szCs w:val="20"/>
        </w:rPr>
        <w:t>. A total of 11 FPNs have been issued during January and February 2019 illustrating a reduced level of illegal dumping activity at this location.</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Measures have been taken at locations such as the removal of textile banks and the layouts were reconfigured. This has reduced the secluded areas that were prone to dumping and improved the cleanliness of the facility.</w:t>
      </w:r>
    </w:p>
    <w:p w:rsidR="006B78DB" w:rsidRPr="000174B5" w:rsidRDefault="009D655C" w:rsidP="004F114C">
      <w:pPr>
        <w:ind w:left="720"/>
        <w:rPr>
          <w:rFonts w:ascii="Tahoma" w:hAnsi="Tahoma" w:cs="Tahoma"/>
          <w:sz w:val="20"/>
          <w:szCs w:val="20"/>
        </w:rPr>
      </w:pPr>
      <w:r w:rsidRPr="000174B5">
        <w:rPr>
          <w:rFonts w:ascii="Tahoma" w:hAnsi="Tahoma" w:cs="Tahoma"/>
          <w:sz w:val="20"/>
          <w:szCs w:val="20"/>
        </w:rPr>
        <w:t>These areas are also included in the routine patrols undertaken by the Litter Warden Service.</w:t>
      </w:r>
    </w:p>
    <w:p w:rsidR="000174B5" w:rsidRDefault="009D655C" w:rsidP="004B4762">
      <w:pPr>
        <w:pStyle w:val="Heading3"/>
        <w:ind w:left="567" w:hanging="1134"/>
        <w:rPr>
          <w:rFonts w:ascii="Times New Roman" w:hAnsi="Times New Roman" w:cs="Times New Roman"/>
          <w:b/>
          <w:sz w:val="24"/>
          <w:szCs w:val="24"/>
        </w:rPr>
      </w:pPr>
      <w:r w:rsidRPr="00F616F9">
        <w:rPr>
          <w:rFonts w:ascii="Times New Roman" w:hAnsi="Times New Roman" w:cs="Times New Roman"/>
          <w:b/>
          <w:sz w:val="24"/>
          <w:szCs w:val="24"/>
        </w:rPr>
        <w:t xml:space="preserve">Q31/0419 </w:t>
      </w:r>
      <w:r w:rsidR="004F114C" w:rsidRPr="00F616F9">
        <w:rPr>
          <w:rFonts w:ascii="Times New Roman" w:hAnsi="Times New Roman" w:cs="Times New Roman"/>
          <w:b/>
          <w:sz w:val="24"/>
          <w:szCs w:val="24"/>
        </w:rPr>
        <w:tab/>
      </w:r>
      <w:r w:rsidR="000174B5">
        <w:rPr>
          <w:rFonts w:ascii="Times New Roman" w:hAnsi="Times New Roman" w:cs="Times New Roman"/>
          <w:b/>
          <w:sz w:val="24"/>
          <w:szCs w:val="24"/>
        </w:rPr>
        <w:tab/>
      </w:r>
      <w:hyperlink r:id="rId39" w:tgtFrame="_blank" w:history="1">
        <w:r w:rsidR="000174B5" w:rsidRPr="000174B5">
          <w:rPr>
            <w:rFonts w:ascii="Times New Roman" w:hAnsi="Times New Roman" w:cs="Times New Roman"/>
            <w:b/>
            <w:bCs/>
            <w:sz w:val="24"/>
            <w:szCs w:val="24"/>
            <w:u w:val="single"/>
          </w:rPr>
          <w:t>REBUILDING IRELAND HOME LOANS</w:t>
        </w:r>
      </w:hyperlink>
    </w:p>
    <w:p w:rsidR="006B78DB" w:rsidRPr="00F616F9" w:rsidRDefault="004B4762" w:rsidP="000174B5">
      <w:pPr>
        <w:pStyle w:val="Heading3"/>
        <w:ind w:left="567" w:firstLine="153"/>
        <w:rPr>
          <w:rFonts w:ascii="Times New Roman" w:hAnsi="Times New Roman" w:cs="Times New Roman"/>
          <w:sz w:val="24"/>
          <w:szCs w:val="24"/>
        </w:rPr>
      </w:pPr>
      <w:r w:rsidRPr="00F616F9">
        <w:rPr>
          <w:rFonts w:ascii="Times New Roman" w:hAnsi="Times New Roman" w:cs="Times New Roman"/>
          <w:b/>
          <w:sz w:val="24"/>
          <w:szCs w:val="24"/>
        </w:rPr>
        <w:t xml:space="preserve">QUESTION: </w:t>
      </w:r>
      <w:r w:rsidR="009D655C" w:rsidRPr="00F616F9">
        <w:rPr>
          <w:rFonts w:ascii="Times New Roman" w:hAnsi="Times New Roman" w:cs="Times New Roman"/>
          <w:b/>
          <w:sz w:val="24"/>
          <w:szCs w:val="24"/>
        </w:rPr>
        <w:t>Councillor F. Timmons</w:t>
      </w:r>
    </w:p>
    <w:p w:rsidR="006B78DB" w:rsidRPr="00F616F9" w:rsidRDefault="009D655C" w:rsidP="000174B5">
      <w:pPr>
        <w:ind w:left="720"/>
        <w:rPr>
          <w:rFonts w:ascii="Times New Roman" w:hAnsi="Times New Roman" w:cs="Times New Roman"/>
          <w:sz w:val="24"/>
          <w:szCs w:val="24"/>
        </w:rPr>
      </w:pPr>
      <w:r w:rsidRPr="00F616F9">
        <w:rPr>
          <w:rFonts w:ascii="Times New Roman" w:hAnsi="Times New Roman" w:cs="Times New Roman"/>
          <w:sz w:val="24"/>
          <w:szCs w:val="24"/>
        </w:rPr>
        <w:t>To ask the Chief Executive for a report into Rebuilding Ireland and when the loans will be started for 2019 and how many are expected to be approved for 2019?</w:t>
      </w:r>
    </w:p>
    <w:p w:rsidR="006B78DB" w:rsidRPr="00F616F9" w:rsidRDefault="009D655C" w:rsidP="000174B5">
      <w:pPr>
        <w:ind w:left="567" w:firstLine="153"/>
        <w:rPr>
          <w:rFonts w:ascii="Times New Roman" w:hAnsi="Times New Roman" w:cs="Times New Roman"/>
          <w:sz w:val="24"/>
          <w:szCs w:val="24"/>
        </w:rPr>
      </w:pPr>
      <w:r w:rsidRPr="00F616F9">
        <w:rPr>
          <w:rFonts w:ascii="Times New Roman" w:hAnsi="Times New Roman" w:cs="Times New Roman"/>
          <w:b/>
          <w:sz w:val="24"/>
          <w:szCs w:val="24"/>
        </w:rPr>
        <w:t>REPLY:</w:t>
      </w:r>
    </w:p>
    <w:p w:rsidR="006B78DB" w:rsidRPr="000174B5" w:rsidRDefault="009D655C" w:rsidP="000174B5">
      <w:pPr>
        <w:ind w:left="720"/>
        <w:rPr>
          <w:rFonts w:ascii="Tahoma" w:hAnsi="Tahoma" w:cs="Tahoma"/>
          <w:sz w:val="20"/>
          <w:szCs w:val="20"/>
        </w:rPr>
      </w:pPr>
      <w:r w:rsidRPr="000174B5">
        <w:rPr>
          <w:rFonts w:ascii="Tahoma" w:hAnsi="Tahoma" w:cs="Tahoma"/>
          <w:sz w:val="20"/>
          <w:szCs w:val="20"/>
        </w:rPr>
        <w:t>To date, this Council has approved 113 applications with a total value of approximately €25 million under the Rebuilding Ireland Home Loan scheme and funding is available for those approved applicants who have not yet drawn down their loans.  Applications are also still being accepted under the scheme.</w:t>
      </w:r>
    </w:p>
    <w:p w:rsidR="006B78DB" w:rsidRPr="000174B5" w:rsidRDefault="009D655C" w:rsidP="000174B5">
      <w:pPr>
        <w:ind w:left="720"/>
        <w:rPr>
          <w:rFonts w:ascii="Tahoma" w:hAnsi="Tahoma" w:cs="Tahoma"/>
          <w:sz w:val="20"/>
          <w:szCs w:val="20"/>
        </w:rPr>
      </w:pPr>
      <w:r w:rsidRPr="000174B5">
        <w:rPr>
          <w:rFonts w:ascii="Tahoma" w:hAnsi="Tahoma" w:cs="Tahoma"/>
          <w:sz w:val="20"/>
          <w:szCs w:val="20"/>
        </w:rPr>
        <w:t>Notification is awaited from the Department of Housing, Planning and Local Government of the 2019 allocation for the scheme after which applications on hand will be allocated funding as appropriate by the Council. </w:t>
      </w:r>
    </w:p>
    <w:p w:rsidR="006B78DB" w:rsidRPr="00F616F9" w:rsidRDefault="009D655C" w:rsidP="004F114C">
      <w:pPr>
        <w:pStyle w:val="Heading3"/>
        <w:ind w:hanging="567"/>
        <w:rPr>
          <w:rFonts w:ascii="Times New Roman" w:hAnsi="Times New Roman" w:cs="Times New Roman"/>
          <w:sz w:val="24"/>
          <w:szCs w:val="24"/>
          <w:u w:val="single"/>
        </w:rPr>
      </w:pPr>
      <w:r w:rsidRPr="00F616F9">
        <w:rPr>
          <w:rFonts w:ascii="Times New Roman" w:hAnsi="Times New Roman" w:cs="Times New Roman"/>
          <w:b/>
          <w:sz w:val="24"/>
          <w:szCs w:val="24"/>
        </w:rPr>
        <w:t xml:space="preserve">H6/0419 </w:t>
      </w:r>
      <w:r w:rsidR="004F114C" w:rsidRPr="00F616F9">
        <w:rPr>
          <w:rFonts w:ascii="Times New Roman" w:hAnsi="Times New Roman" w:cs="Times New Roman"/>
          <w:b/>
          <w:sz w:val="24"/>
          <w:szCs w:val="24"/>
        </w:rPr>
        <w:tab/>
      </w:r>
      <w:r w:rsidRPr="00F616F9">
        <w:rPr>
          <w:rFonts w:ascii="Times New Roman" w:hAnsi="Times New Roman" w:cs="Times New Roman"/>
          <w:b/>
          <w:sz w:val="24"/>
          <w:szCs w:val="24"/>
          <w:u w:val="single"/>
        </w:rPr>
        <w:t>DECLARATION OF ROADS TO BE MADE PUBLIC ROADS</w:t>
      </w:r>
    </w:p>
    <w:p w:rsidR="006342BD" w:rsidRDefault="006342BD" w:rsidP="006342BD">
      <w:pPr>
        <w:ind w:left="720"/>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w:t>
      </w:r>
    </w:p>
    <w:p w:rsidR="00D86566" w:rsidRPr="00F616F9" w:rsidRDefault="00D86566" w:rsidP="006342BD">
      <w:pPr>
        <w:ind w:left="720"/>
        <w:rPr>
          <w:rFonts w:ascii="Times New Roman" w:hAnsi="Times New Roman" w:cs="Times New Roman"/>
          <w:sz w:val="24"/>
          <w:szCs w:val="24"/>
        </w:rPr>
      </w:pPr>
    </w:p>
    <w:p w:rsidR="006B78DB" w:rsidRPr="00F616F9" w:rsidRDefault="009D655C" w:rsidP="004F114C">
      <w:pPr>
        <w:pStyle w:val="Heading3"/>
        <w:ind w:hanging="567"/>
        <w:rPr>
          <w:rFonts w:ascii="Times New Roman" w:hAnsi="Times New Roman" w:cs="Times New Roman"/>
          <w:b/>
          <w:sz w:val="24"/>
          <w:szCs w:val="24"/>
          <w:u w:val="single"/>
        </w:rPr>
      </w:pPr>
      <w:r w:rsidRPr="00F616F9">
        <w:rPr>
          <w:rFonts w:ascii="Times New Roman" w:hAnsi="Times New Roman" w:cs="Times New Roman"/>
          <w:b/>
          <w:sz w:val="24"/>
          <w:szCs w:val="24"/>
        </w:rPr>
        <w:t xml:space="preserve">H7/0419 </w:t>
      </w:r>
      <w:r w:rsidR="004F114C" w:rsidRPr="00F616F9">
        <w:rPr>
          <w:rFonts w:ascii="Times New Roman" w:hAnsi="Times New Roman" w:cs="Times New Roman"/>
          <w:b/>
          <w:sz w:val="24"/>
          <w:szCs w:val="24"/>
        </w:rPr>
        <w:tab/>
      </w:r>
      <w:r w:rsidRPr="00F616F9">
        <w:rPr>
          <w:rFonts w:ascii="Times New Roman" w:hAnsi="Times New Roman" w:cs="Times New Roman"/>
          <w:b/>
          <w:sz w:val="24"/>
          <w:szCs w:val="24"/>
          <w:u w:val="single"/>
        </w:rPr>
        <w:t>PROPOSED DISPOSAL OF PROPERTIES/SITES</w:t>
      </w:r>
    </w:p>
    <w:p w:rsidR="006342BD" w:rsidRPr="00F616F9" w:rsidRDefault="006342BD" w:rsidP="006342BD">
      <w:pPr>
        <w:spacing w:before="100" w:beforeAutospacing="1" w:after="100" w:afterAutospacing="1"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The following reports by the Chief Executive, which had been circulated, were presented by Mr. F</w:t>
      </w:r>
      <w:r w:rsidR="002D2320">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Nevin, Director of Economic, Enterprise &amp; Tourism Development, and were </w:t>
      </w:r>
      <w:r w:rsidRPr="00F616F9">
        <w:rPr>
          <w:rFonts w:ascii="Times New Roman" w:eastAsia="Times New Roman" w:hAnsi="Times New Roman" w:cs="Times New Roman"/>
          <w:b/>
          <w:sz w:val="24"/>
          <w:szCs w:val="24"/>
        </w:rPr>
        <w:t>CONSIDERED:</w:t>
      </w:r>
    </w:p>
    <w:p w:rsidR="006B78DB" w:rsidRDefault="009D655C" w:rsidP="004F114C">
      <w:pPr>
        <w:ind w:left="720"/>
        <w:rPr>
          <w:rFonts w:ascii="Times New Roman" w:hAnsi="Times New Roman" w:cs="Times New Roman"/>
          <w:sz w:val="24"/>
          <w:szCs w:val="24"/>
        </w:rPr>
      </w:pPr>
      <w:r w:rsidRPr="00F616F9">
        <w:rPr>
          <w:rFonts w:ascii="Times New Roman" w:hAnsi="Times New Roman" w:cs="Times New Roman"/>
          <w:sz w:val="24"/>
          <w:szCs w:val="24"/>
        </w:rPr>
        <w:t>7 (a) Proposed disposal of Fee Simple Interest at 44 Limekiln Estate, Walkinstown, Dublin 12</w:t>
      </w:r>
      <w:r w:rsidR="00061D0A">
        <w:rPr>
          <w:rFonts w:ascii="Times New Roman" w:hAnsi="Times New Roman" w:cs="Times New Roman"/>
          <w:sz w:val="24"/>
          <w:szCs w:val="24"/>
        </w:rPr>
        <w:t>.</w:t>
      </w:r>
    </w:p>
    <w:p w:rsidR="00447569" w:rsidRPr="00777360" w:rsidRDefault="00447569" w:rsidP="00447569">
      <w:pPr>
        <w:pBdr>
          <w:bottom w:val="single" w:sz="6" w:space="1" w:color="auto"/>
        </w:pBdr>
        <w:spacing w:after="0" w:line="240" w:lineRule="auto"/>
        <w:jc w:val="center"/>
        <w:rPr>
          <w:rFonts w:ascii="Arial" w:eastAsia="Times New Roman" w:hAnsi="Arial" w:cs="Arial"/>
          <w:vanish/>
          <w:sz w:val="16"/>
          <w:szCs w:val="16"/>
        </w:rPr>
      </w:pPr>
      <w:r w:rsidRPr="00777360">
        <w:rPr>
          <w:rFonts w:ascii="Arial" w:eastAsia="Times New Roman" w:hAnsi="Arial" w:cs="Arial"/>
          <w:vanish/>
          <w:sz w:val="16"/>
          <w:szCs w:val="16"/>
        </w:rPr>
        <w:t>Top of Form</w:t>
      </w:r>
    </w:p>
    <w:p w:rsidR="00447569" w:rsidRPr="00777360" w:rsidRDefault="00447569" w:rsidP="00447569">
      <w:pPr>
        <w:spacing w:after="0" w:line="240" w:lineRule="auto"/>
        <w:rPr>
          <w:rFonts w:ascii="Verdana" w:eastAsia="Times New Roman" w:hAnsi="Verdana" w:cs="Times New Roman"/>
          <w:sz w:val="24"/>
          <w:szCs w:val="24"/>
        </w:rPr>
      </w:pPr>
      <w:r w:rsidRPr="00777360">
        <w:rPr>
          <w:rFonts w:ascii="Verdana" w:eastAsia="Times New Roman" w:hAnsi="Verdana" w:cs="Times New Roman"/>
          <w:sz w:val="24"/>
          <w:szCs w:val="24"/>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0" o:title=""/>
          </v:shape>
          <w:control r:id="rId41" w:name="DefaultOcxName" w:shapeid="_x0000_i1030"/>
        </w:object>
      </w:r>
      <w:r w:rsidRPr="00777360">
        <w:rPr>
          <w:rFonts w:ascii="Verdana" w:eastAsia="Times New Roman" w:hAnsi="Verdana" w:cs="Times New Roman"/>
          <w:sz w:val="24"/>
          <w:szCs w:val="24"/>
          <w:lang w:eastAsia="en-US"/>
        </w:rPr>
        <w:object w:dxaOrig="1440" w:dyaOrig="1440">
          <v:shape id="_x0000_i1033" type="#_x0000_t75" style="width:1in;height:18pt" o:ole="">
            <v:imagedata r:id="rId42" o:title=""/>
          </v:shape>
          <w:control r:id="rId43" w:name="DefaultOcxName1" w:shapeid="_x0000_i1033"/>
        </w:object>
      </w:r>
    </w:p>
    <w:p w:rsidR="00447569" w:rsidRPr="00447569" w:rsidRDefault="00447569" w:rsidP="00447569">
      <w:pPr>
        <w:spacing w:before="100" w:beforeAutospacing="1" w:after="100" w:afterAutospacing="1" w:line="240" w:lineRule="auto"/>
        <w:ind w:left="720"/>
        <w:jc w:val="center"/>
        <w:rPr>
          <w:rFonts w:ascii="Tahoma" w:eastAsia="Times New Roman" w:hAnsi="Tahoma" w:cs="Tahoma"/>
          <w:b/>
          <w:bCs/>
          <w:sz w:val="20"/>
          <w:szCs w:val="20"/>
          <w:u w:val="single"/>
        </w:rPr>
      </w:pPr>
      <w:r w:rsidRPr="00447569">
        <w:rPr>
          <w:rFonts w:ascii="Tahoma" w:eastAsia="Times New Roman" w:hAnsi="Tahoma" w:cs="Tahoma"/>
          <w:b/>
          <w:bCs/>
          <w:sz w:val="20"/>
          <w:szCs w:val="20"/>
          <w:u w:val="single"/>
        </w:rPr>
        <w:t xml:space="preserve">HEADED ITEM </w:t>
      </w:r>
      <w:proofErr w:type="gramStart"/>
      <w:r w:rsidRPr="00447569">
        <w:rPr>
          <w:rFonts w:ascii="Tahoma" w:eastAsia="Times New Roman" w:hAnsi="Tahoma" w:cs="Tahoma"/>
          <w:b/>
          <w:bCs/>
          <w:sz w:val="20"/>
          <w:szCs w:val="20"/>
          <w:u w:val="single"/>
        </w:rPr>
        <w:t>NO.(</w:t>
      </w:r>
      <w:proofErr w:type="gramEnd"/>
      <w:r w:rsidRPr="00447569">
        <w:rPr>
          <w:rFonts w:ascii="Tahoma" w:eastAsia="Times New Roman" w:hAnsi="Tahoma" w:cs="Tahoma"/>
          <w:b/>
          <w:bCs/>
          <w:sz w:val="20"/>
          <w:szCs w:val="20"/>
          <w:u w:val="single"/>
        </w:rPr>
        <w:t>7 a)</w:t>
      </w:r>
    </w:p>
    <w:p w:rsidR="00447569" w:rsidRPr="00447569" w:rsidRDefault="00447569" w:rsidP="00447569">
      <w:pPr>
        <w:spacing w:before="100" w:beforeAutospacing="1" w:after="100" w:afterAutospacing="1" w:line="240" w:lineRule="auto"/>
        <w:ind w:left="720"/>
        <w:rPr>
          <w:rFonts w:ascii="Tahoma" w:eastAsia="Times New Roman" w:hAnsi="Tahoma" w:cs="Tahoma"/>
          <w:sz w:val="20"/>
          <w:szCs w:val="20"/>
        </w:rPr>
      </w:pPr>
      <w:r w:rsidRPr="00447569">
        <w:rPr>
          <w:rFonts w:ascii="Tahoma" w:eastAsia="Times New Roman" w:hAnsi="Tahoma" w:cs="Tahoma"/>
          <w:sz w:val="20"/>
          <w:szCs w:val="20"/>
        </w:rPr>
        <w:t>The following have applied, in accordance with the provisions of the Landlord and Tenant (Ground Rent) (No 2) Act, to acquire the fee simple in the property</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98"/>
        <w:gridCol w:w="1730"/>
        <w:gridCol w:w="2380"/>
      </w:tblGrid>
      <w:tr w:rsidR="00447569" w:rsidRPr="00447569" w:rsidTr="0044756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47569" w:rsidRPr="00447569" w:rsidRDefault="00447569" w:rsidP="00447569">
            <w:pPr>
              <w:spacing w:before="225" w:after="225" w:line="336" w:lineRule="atLeast"/>
              <w:rPr>
                <w:rFonts w:ascii="Tahoma" w:eastAsia="Times New Roman" w:hAnsi="Tahoma" w:cs="Tahoma"/>
                <w:sz w:val="20"/>
                <w:szCs w:val="20"/>
              </w:rPr>
            </w:pPr>
            <w:r w:rsidRPr="00447569">
              <w:rPr>
                <w:rFonts w:ascii="Tahoma" w:eastAsia="Times New Roman" w:hAnsi="Tahoma" w:cs="Tahoma"/>
                <w:sz w:val="20"/>
                <w:szCs w:val="20"/>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47569" w:rsidRPr="00447569" w:rsidRDefault="00447569" w:rsidP="00447569">
            <w:pPr>
              <w:spacing w:before="225" w:after="225" w:line="336" w:lineRule="atLeast"/>
              <w:rPr>
                <w:rFonts w:ascii="Tahoma" w:eastAsia="Times New Roman" w:hAnsi="Tahoma" w:cs="Tahoma"/>
                <w:sz w:val="20"/>
                <w:szCs w:val="20"/>
              </w:rPr>
            </w:pPr>
            <w:r w:rsidRPr="00447569">
              <w:rPr>
                <w:rFonts w:ascii="Tahoma" w:eastAsia="Times New Roman" w:hAnsi="Tahoma" w:cs="Tahoma"/>
                <w:sz w:val="20"/>
                <w:szCs w:val="20"/>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47569" w:rsidRPr="00447569" w:rsidRDefault="00447569" w:rsidP="00447569">
            <w:pPr>
              <w:spacing w:before="225" w:after="225" w:line="336" w:lineRule="atLeast"/>
              <w:rPr>
                <w:rFonts w:ascii="Tahoma" w:eastAsia="Times New Roman" w:hAnsi="Tahoma" w:cs="Tahoma"/>
                <w:sz w:val="20"/>
                <w:szCs w:val="20"/>
              </w:rPr>
            </w:pPr>
            <w:r w:rsidRPr="00447569">
              <w:rPr>
                <w:rFonts w:ascii="Tahoma" w:eastAsia="Times New Roman" w:hAnsi="Tahoma" w:cs="Tahoma"/>
                <w:sz w:val="20"/>
                <w:szCs w:val="20"/>
              </w:rPr>
              <w:t>PURCHASE PRICE</w:t>
            </w:r>
          </w:p>
        </w:tc>
      </w:tr>
      <w:tr w:rsidR="00447569" w:rsidRPr="00447569" w:rsidTr="0044756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47569" w:rsidRPr="00447569" w:rsidRDefault="00447569" w:rsidP="00447569">
            <w:pPr>
              <w:spacing w:before="225" w:after="225" w:line="336" w:lineRule="atLeast"/>
              <w:rPr>
                <w:rFonts w:ascii="Tahoma" w:eastAsia="Times New Roman" w:hAnsi="Tahoma" w:cs="Tahoma"/>
                <w:sz w:val="20"/>
                <w:szCs w:val="20"/>
              </w:rPr>
            </w:pPr>
            <w:r w:rsidRPr="00447569">
              <w:rPr>
                <w:rFonts w:ascii="Tahoma" w:eastAsia="Times New Roman" w:hAnsi="Tahoma" w:cs="Tahoma"/>
                <w:sz w:val="20"/>
                <w:szCs w:val="20"/>
              </w:rPr>
              <w:t>44 Limekiln Avenue</w:t>
            </w:r>
          </w:p>
          <w:p w:rsidR="00447569" w:rsidRPr="00447569" w:rsidRDefault="00447569" w:rsidP="00447569">
            <w:pPr>
              <w:spacing w:before="225" w:after="225" w:line="336" w:lineRule="atLeast"/>
              <w:rPr>
                <w:rFonts w:ascii="Tahoma" w:eastAsia="Times New Roman" w:hAnsi="Tahoma" w:cs="Tahoma"/>
                <w:sz w:val="20"/>
                <w:szCs w:val="20"/>
              </w:rPr>
            </w:pPr>
            <w:r w:rsidRPr="00447569">
              <w:rPr>
                <w:rFonts w:ascii="Tahoma" w:eastAsia="Times New Roman" w:hAnsi="Tahoma" w:cs="Tahoma"/>
                <w:sz w:val="20"/>
                <w:szCs w:val="20"/>
              </w:rPr>
              <w:t>Walkinstown, Dublin 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47569" w:rsidRPr="00447569" w:rsidRDefault="00447569" w:rsidP="00447569">
            <w:pPr>
              <w:spacing w:before="225" w:after="225" w:line="336" w:lineRule="atLeast"/>
              <w:rPr>
                <w:rFonts w:ascii="Tahoma" w:eastAsia="Times New Roman" w:hAnsi="Tahoma" w:cs="Tahoma"/>
                <w:sz w:val="20"/>
                <w:szCs w:val="20"/>
              </w:rPr>
            </w:pPr>
            <w:r w:rsidRPr="00447569">
              <w:rPr>
                <w:rFonts w:ascii="Tahoma" w:eastAsia="Times New Roman" w:hAnsi="Tahoma" w:cs="Tahoma"/>
                <w:sz w:val="20"/>
                <w:szCs w:val="20"/>
              </w:rPr>
              <w:t>Maria Bergin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47569" w:rsidRPr="00447569" w:rsidRDefault="00447569" w:rsidP="00447569">
            <w:pPr>
              <w:spacing w:before="225" w:after="225" w:line="336" w:lineRule="atLeast"/>
              <w:rPr>
                <w:rFonts w:ascii="Tahoma" w:eastAsia="Times New Roman" w:hAnsi="Tahoma" w:cs="Tahoma"/>
                <w:sz w:val="20"/>
                <w:szCs w:val="20"/>
              </w:rPr>
            </w:pPr>
            <w:r w:rsidRPr="00447569">
              <w:rPr>
                <w:rFonts w:ascii="Tahoma" w:eastAsia="Times New Roman" w:hAnsi="Tahoma" w:cs="Tahoma"/>
                <w:sz w:val="20"/>
                <w:szCs w:val="20"/>
              </w:rPr>
              <w:t>€990.08</w:t>
            </w:r>
          </w:p>
        </w:tc>
      </w:tr>
    </w:tbl>
    <w:p w:rsidR="00447569" w:rsidRPr="00447569" w:rsidRDefault="00447569" w:rsidP="00447569">
      <w:pPr>
        <w:spacing w:before="100" w:beforeAutospacing="1" w:after="100" w:afterAutospacing="1" w:line="240" w:lineRule="auto"/>
        <w:ind w:left="720"/>
        <w:rPr>
          <w:rFonts w:ascii="Tahoma" w:eastAsia="Times New Roman" w:hAnsi="Tahoma" w:cs="Tahoma"/>
          <w:sz w:val="20"/>
          <w:szCs w:val="20"/>
        </w:rPr>
      </w:pPr>
      <w:r w:rsidRPr="00447569">
        <w:rPr>
          <w:rFonts w:ascii="Tahoma" w:eastAsia="Times New Roman"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rsidR="00447569" w:rsidRPr="00447569" w:rsidRDefault="00447569" w:rsidP="00447569">
      <w:pPr>
        <w:spacing w:before="100" w:beforeAutospacing="1" w:after="100" w:afterAutospacing="1" w:line="240" w:lineRule="auto"/>
        <w:ind w:left="720"/>
      </w:pPr>
    </w:p>
    <w:p w:rsidR="00061D0A" w:rsidRDefault="00061D0A" w:rsidP="004F114C">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 D. Looney.</w:t>
      </w:r>
    </w:p>
    <w:p w:rsidR="00061D0A" w:rsidRDefault="00061D0A" w:rsidP="004F114C">
      <w:pPr>
        <w:ind w:left="720"/>
        <w:rPr>
          <w:rFonts w:ascii="Times New Roman" w:hAnsi="Times New Roman" w:cs="Times New Roman"/>
          <w:sz w:val="24"/>
          <w:szCs w:val="24"/>
        </w:rPr>
      </w:pPr>
      <w:r>
        <w:rPr>
          <w:rFonts w:ascii="Times New Roman" w:hAnsi="Times New Roman" w:cs="Times New Roman"/>
          <w:sz w:val="24"/>
          <w:szCs w:val="24"/>
        </w:rPr>
        <w:t>Mr. F. Nevin, Director of Economic, Enterprise &amp; Tourism Development responded to the Members query</w:t>
      </w:r>
    </w:p>
    <w:p w:rsidR="006342BD" w:rsidRPr="00F616F9" w:rsidRDefault="006342BD" w:rsidP="006342BD">
      <w:pPr>
        <w:ind w:left="720"/>
        <w:jc w:val="both"/>
        <w:rPr>
          <w:rFonts w:ascii="Times New Roman" w:hAnsi="Times New Roman" w:cs="Times New Roman"/>
          <w:sz w:val="24"/>
          <w:szCs w:val="24"/>
        </w:rPr>
      </w:pPr>
      <w:r w:rsidRPr="00F616F9">
        <w:rPr>
          <w:rFonts w:ascii="Times New Roman" w:hAnsi="Times New Roman" w:cs="Times New Roman"/>
          <w:sz w:val="24"/>
          <w:szCs w:val="24"/>
        </w:rPr>
        <w:t xml:space="preserve">It was proposed by Councillor M. Ward, seconded by Councillor </w:t>
      </w:r>
      <w:r w:rsidR="00061D0A">
        <w:rPr>
          <w:rFonts w:ascii="Times New Roman" w:hAnsi="Times New Roman" w:cs="Times New Roman"/>
          <w:sz w:val="24"/>
          <w:szCs w:val="24"/>
        </w:rPr>
        <w:t>F.</w:t>
      </w:r>
      <w:r w:rsidR="002D2320">
        <w:rPr>
          <w:rFonts w:ascii="Times New Roman" w:hAnsi="Times New Roman" w:cs="Times New Roman"/>
          <w:sz w:val="24"/>
          <w:szCs w:val="24"/>
        </w:rPr>
        <w:t xml:space="preserve"> </w:t>
      </w:r>
      <w:r w:rsidR="004F7AD9">
        <w:rPr>
          <w:rFonts w:ascii="Times New Roman" w:hAnsi="Times New Roman" w:cs="Times New Roman"/>
          <w:sz w:val="24"/>
          <w:szCs w:val="24"/>
        </w:rPr>
        <w:t>Timmons</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RESOLVED</w:t>
      </w:r>
      <w:r w:rsidRPr="00F616F9">
        <w:rPr>
          <w:rFonts w:ascii="Times New Roman" w:hAnsi="Times New Roman" w:cs="Times New Roman"/>
          <w:sz w:val="24"/>
          <w:szCs w:val="24"/>
        </w:rPr>
        <w:t xml:space="preserve">:  </w:t>
      </w:r>
    </w:p>
    <w:p w:rsidR="006342BD" w:rsidRPr="00F616F9" w:rsidRDefault="006342BD" w:rsidP="006342BD">
      <w:pPr>
        <w:ind w:left="720"/>
        <w:rPr>
          <w:rFonts w:ascii="Times New Roman" w:hAnsi="Times New Roman" w:cs="Times New Roman"/>
          <w:sz w:val="24"/>
          <w:szCs w:val="24"/>
        </w:rPr>
      </w:pPr>
      <w:r w:rsidRPr="00F616F9">
        <w:rPr>
          <w:rFonts w:ascii="Times New Roman" w:hAnsi="Times New Roman" w:cs="Times New Roman"/>
          <w:sz w:val="24"/>
          <w:szCs w:val="24"/>
        </w:rPr>
        <w:t xml:space="preserve">“That the proposed Disposal at 44 Limekiln Estate, Walkinstown, Dublin 12 be </w:t>
      </w:r>
      <w:r w:rsidRPr="00F616F9">
        <w:rPr>
          <w:rFonts w:ascii="Times New Roman" w:hAnsi="Times New Roman" w:cs="Times New Roman"/>
          <w:b/>
          <w:bCs/>
          <w:sz w:val="24"/>
          <w:szCs w:val="24"/>
        </w:rPr>
        <w:t>ADOPTED</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APPROVED.”</w:t>
      </w:r>
    </w:p>
    <w:p w:rsidR="006342BD" w:rsidRPr="00F616F9" w:rsidRDefault="006342BD" w:rsidP="004F114C">
      <w:pPr>
        <w:ind w:left="720"/>
        <w:rPr>
          <w:rFonts w:ascii="Times New Roman" w:hAnsi="Times New Roman" w:cs="Times New Roman"/>
          <w:sz w:val="24"/>
          <w:szCs w:val="24"/>
        </w:rPr>
      </w:pPr>
    </w:p>
    <w:p w:rsidR="006B78DB" w:rsidRPr="00F616F9" w:rsidRDefault="009D655C" w:rsidP="00061D0A">
      <w:pPr>
        <w:ind w:left="-567"/>
        <w:rPr>
          <w:rFonts w:ascii="Times New Roman" w:hAnsi="Times New Roman" w:cs="Times New Roman"/>
          <w:sz w:val="24"/>
          <w:szCs w:val="24"/>
        </w:rPr>
      </w:pPr>
      <w:r w:rsidRPr="00F616F9">
        <w:rPr>
          <w:rFonts w:ascii="Times New Roman" w:hAnsi="Times New Roman" w:cs="Times New Roman"/>
          <w:sz w:val="24"/>
          <w:szCs w:val="24"/>
        </w:rPr>
        <w:br/>
      </w:r>
      <w:r w:rsidRPr="00F616F9">
        <w:rPr>
          <w:rFonts w:ascii="Times New Roman" w:hAnsi="Times New Roman" w:cs="Times New Roman"/>
          <w:b/>
          <w:sz w:val="24"/>
          <w:szCs w:val="24"/>
        </w:rPr>
        <w:t xml:space="preserve">H8/0419 </w:t>
      </w:r>
      <w:r w:rsidR="004F114C" w:rsidRPr="00F616F9">
        <w:rPr>
          <w:rFonts w:ascii="Times New Roman" w:hAnsi="Times New Roman" w:cs="Times New Roman"/>
          <w:b/>
          <w:sz w:val="24"/>
          <w:szCs w:val="24"/>
        </w:rPr>
        <w:tab/>
      </w:r>
      <w:r w:rsidRPr="00F616F9">
        <w:rPr>
          <w:rFonts w:ascii="Times New Roman" w:hAnsi="Times New Roman" w:cs="Times New Roman"/>
          <w:b/>
          <w:sz w:val="24"/>
          <w:szCs w:val="24"/>
          <w:u w:val="single"/>
        </w:rPr>
        <w:t>MANAGERS REPORT</w:t>
      </w:r>
      <w:r w:rsidRPr="00F616F9">
        <w:rPr>
          <w:rFonts w:ascii="Times New Roman" w:hAnsi="Times New Roman" w:cs="Times New Roman"/>
          <w:sz w:val="24"/>
          <w:szCs w:val="24"/>
        </w:rPr>
        <w:t xml:space="preserve"> </w:t>
      </w:r>
    </w:p>
    <w:p w:rsidR="006342BD" w:rsidRPr="00F616F9" w:rsidRDefault="006342BD" w:rsidP="006342BD">
      <w:pPr>
        <w:spacing w:before="240" w:line="256" w:lineRule="auto"/>
        <w:ind w:left="720" w:right="237"/>
        <w:rPr>
          <w:rFonts w:ascii="Times New Roman" w:eastAsia="Calibri" w:hAnsi="Times New Roman" w:cs="Times New Roman"/>
          <w:b/>
          <w:sz w:val="24"/>
          <w:szCs w:val="24"/>
          <w:lang w:eastAsia="en-US"/>
        </w:rPr>
      </w:pPr>
      <w:r w:rsidRPr="00F616F9">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F616F9">
        <w:rPr>
          <w:rFonts w:ascii="Times New Roman" w:eastAsia="Calibri" w:hAnsi="Times New Roman" w:cs="Times New Roman"/>
          <w:b/>
          <w:sz w:val="24"/>
          <w:szCs w:val="24"/>
          <w:lang w:eastAsia="en-US"/>
        </w:rPr>
        <w:t>CONSIDERED:</w:t>
      </w:r>
    </w:p>
    <w:p w:rsidR="00447569" w:rsidRPr="00447569" w:rsidRDefault="00447569" w:rsidP="00447569">
      <w:pPr>
        <w:ind w:firstLine="720"/>
        <w:rPr>
          <w:rFonts w:ascii="Tahoma" w:hAnsi="Tahoma" w:cs="Tahoma"/>
          <w:b/>
          <w:bCs/>
          <w:color w:val="000000"/>
          <w:sz w:val="20"/>
          <w:szCs w:val="20"/>
        </w:rPr>
      </w:pPr>
      <w:r w:rsidRPr="00447569">
        <w:rPr>
          <w:rFonts w:ascii="Tahoma" w:hAnsi="Tahoma" w:cs="Tahoma"/>
          <w:b/>
          <w:bCs/>
          <w:color w:val="000000"/>
          <w:sz w:val="20"/>
          <w:szCs w:val="20"/>
        </w:rPr>
        <w:t>Billing and Collection Statement</w:t>
      </w:r>
    </w:p>
    <w:p w:rsidR="00447569" w:rsidRPr="00447569" w:rsidRDefault="00447569" w:rsidP="00447569">
      <w:pPr>
        <w:rPr>
          <w:rFonts w:ascii="Tahoma" w:hAnsi="Tahoma" w:cs="Tahoma"/>
          <w:b/>
          <w:bCs/>
          <w:color w:val="000000"/>
          <w:sz w:val="20"/>
          <w:szCs w:val="20"/>
        </w:rPr>
      </w:pPr>
    </w:p>
    <w:p w:rsidR="00447569" w:rsidRPr="00447569" w:rsidRDefault="00447569" w:rsidP="00447569">
      <w:pPr>
        <w:rPr>
          <w:rFonts w:ascii="Tahoma" w:hAnsi="Tahoma" w:cs="Tahoma"/>
          <w:b/>
          <w:bCs/>
          <w:color w:val="000000"/>
          <w:sz w:val="20"/>
          <w:szCs w:val="20"/>
        </w:rPr>
      </w:pPr>
    </w:p>
    <w:p w:rsidR="00447569" w:rsidRPr="00447569" w:rsidRDefault="00447569" w:rsidP="00447569">
      <w:pPr>
        <w:rPr>
          <w:rFonts w:ascii="Tahoma" w:hAnsi="Tahoma" w:cs="Tahoma"/>
          <w:b/>
          <w:bCs/>
          <w:color w:val="000000"/>
          <w:sz w:val="20"/>
          <w:szCs w:val="20"/>
        </w:rPr>
      </w:pPr>
      <w:r w:rsidRPr="00447569">
        <w:rPr>
          <w:rFonts w:ascii="Tahoma" w:hAnsi="Tahoma" w:cs="Tahoma"/>
          <w:noProof/>
          <w:sz w:val="20"/>
          <w:szCs w:val="20"/>
        </w:rPr>
        <w:drawing>
          <wp:anchor distT="0" distB="0" distL="114300" distR="114300" simplePos="0" relativeHeight="251658240" behindDoc="0" locked="0" layoutInCell="1" allowOverlap="1">
            <wp:simplePos x="0" y="0"/>
            <wp:positionH relativeFrom="column">
              <wp:posOffset>-19050</wp:posOffset>
            </wp:positionH>
            <wp:positionV relativeFrom="paragraph">
              <wp:posOffset>2295525</wp:posOffset>
            </wp:positionV>
            <wp:extent cx="5731510" cy="1650365"/>
            <wp:effectExtent l="0" t="0" r="2540" b="698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1650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7569">
        <w:rPr>
          <w:rFonts w:ascii="Tahoma" w:hAnsi="Tahoma" w:cs="Tahoma"/>
          <w:noProof/>
          <w:sz w:val="20"/>
          <w:szCs w:val="20"/>
        </w:rPr>
        <w:drawing>
          <wp:inline distT="0" distB="0" distL="0" distR="0">
            <wp:extent cx="5731510" cy="2048510"/>
            <wp:effectExtent l="0" t="0" r="254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2048510"/>
                    </a:xfrm>
                    <a:prstGeom prst="rect">
                      <a:avLst/>
                    </a:prstGeom>
                    <a:noFill/>
                    <a:ln>
                      <a:noFill/>
                    </a:ln>
                  </pic:spPr>
                </pic:pic>
              </a:graphicData>
            </a:graphic>
          </wp:inline>
        </w:drawing>
      </w:r>
    </w:p>
    <w:p w:rsidR="00447569" w:rsidRPr="00447569" w:rsidRDefault="00447569" w:rsidP="00447569">
      <w:pPr>
        <w:rPr>
          <w:rFonts w:ascii="Tahoma" w:hAnsi="Tahoma" w:cs="Tahoma"/>
          <w:sz w:val="20"/>
          <w:szCs w:val="20"/>
        </w:rPr>
      </w:pPr>
    </w:p>
    <w:p w:rsidR="00447569" w:rsidRPr="00447569" w:rsidRDefault="00447569" w:rsidP="00447569">
      <w:pPr>
        <w:ind w:left="720"/>
        <w:rPr>
          <w:rFonts w:ascii="Tahoma" w:hAnsi="Tahoma" w:cs="Tahoma"/>
          <w:b/>
          <w:bCs/>
          <w:color w:val="000000"/>
          <w:sz w:val="20"/>
          <w:szCs w:val="20"/>
        </w:rPr>
      </w:pPr>
      <w:r w:rsidRPr="00447569">
        <w:rPr>
          <w:rFonts w:ascii="Tahoma" w:hAnsi="Tahoma" w:cs="Tahoma"/>
          <w:b/>
          <w:bCs/>
          <w:color w:val="000000"/>
          <w:sz w:val="20"/>
          <w:szCs w:val="20"/>
        </w:rPr>
        <w:t>Use of overdraft facility</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Department approved overdraft facility = €25,000,000</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No of days in Overdraft from 1st January to 22</w:t>
      </w:r>
      <w:r w:rsidRPr="00447569">
        <w:rPr>
          <w:rFonts w:ascii="Tahoma" w:hAnsi="Tahoma" w:cs="Tahoma"/>
          <w:sz w:val="20"/>
          <w:szCs w:val="20"/>
          <w:vertAlign w:val="superscript"/>
        </w:rPr>
        <w:t>nd</w:t>
      </w:r>
      <w:r w:rsidRPr="00447569">
        <w:rPr>
          <w:rFonts w:ascii="Tahoma" w:hAnsi="Tahoma" w:cs="Tahoma"/>
          <w:sz w:val="20"/>
          <w:szCs w:val="20"/>
        </w:rPr>
        <w:t xml:space="preserve"> March 2019 = 0</w:t>
      </w:r>
    </w:p>
    <w:p w:rsidR="006342BD" w:rsidRPr="00F616F9" w:rsidRDefault="009D655C" w:rsidP="004F114C">
      <w:pPr>
        <w:ind w:left="720"/>
        <w:rPr>
          <w:rStyle w:val="Hyperlink"/>
          <w:rFonts w:ascii="Times New Roman" w:hAnsi="Times New Roman" w:cs="Times New Roman"/>
          <w:sz w:val="24"/>
          <w:szCs w:val="24"/>
        </w:rPr>
      </w:pPr>
      <w:r w:rsidRPr="00F616F9">
        <w:rPr>
          <w:rFonts w:ascii="Times New Roman" w:hAnsi="Times New Roman" w:cs="Times New Roman"/>
          <w:sz w:val="24"/>
          <w:szCs w:val="24"/>
        </w:rPr>
        <w:br/>
      </w:r>
      <w:hyperlink r:id="rId46" w:history="1">
        <w:r w:rsidRPr="00F616F9">
          <w:rPr>
            <w:rStyle w:val="Hyperlink"/>
            <w:rFonts w:ascii="Times New Roman" w:hAnsi="Times New Roman" w:cs="Times New Roman"/>
            <w:sz w:val="24"/>
            <w:szCs w:val="24"/>
          </w:rPr>
          <w:t>HI 8 b) Strategy Report</w:t>
        </w:r>
      </w:hyperlink>
      <w:r w:rsidRPr="00F616F9">
        <w:rPr>
          <w:rFonts w:ascii="Times New Roman" w:hAnsi="Times New Roman" w:cs="Times New Roman"/>
          <w:sz w:val="24"/>
          <w:szCs w:val="24"/>
        </w:rPr>
        <w:br/>
      </w:r>
      <w:hyperlink r:id="rId47" w:history="1">
        <w:r w:rsidRPr="00F616F9">
          <w:rPr>
            <w:rStyle w:val="Hyperlink"/>
            <w:rFonts w:ascii="Times New Roman" w:hAnsi="Times New Roman" w:cs="Times New Roman"/>
            <w:sz w:val="24"/>
            <w:szCs w:val="24"/>
          </w:rPr>
          <w:t>HI 8 c) Statistics Report</w:t>
        </w:r>
      </w:hyperlink>
    </w:p>
    <w:p w:rsidR="006342BD" w:rsidRPr="00F616F9" w:rsidRDefault="006342BD" w:rsidP="006342BD">
      <w:pPr>
        <w:spacing w:line="256" w:lineRule="auto"/>
        <w:ind w:left="720"/>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 xml:space="preserve">The Reports were </w:t>
      </w:r>
      <w:r w:rsidRPr="00F616F9">
        <w:rPr>
          <w:rFonts w:ascii="Times New Roman" w:eastAsia="Times New Roman" w:hAnsi="Times New Roman" w:cs="Times New Roman"/>
          <w:b/>
          <w:sz w:val="24"/>
          <w:szCs w:val="24"/>
        </w:rPr>
        <w:t>NOTED.</w:t>
      </w:r>
      <w:r w:rsidRPr="00F616F9">
        <w:rPr>
          <w:rFonts w:ascii="Times New Roman" w:eastAsia="Times New Roman" w:hAnsi="Times New Roman" w:cs="Times New Roman"/>
          <w:sz w:val="24"/>
          <w:szCs w:val="24"/>
        </w:rPr>
        <w:t xml:space="preserve"> </w:t>
      </w:r>
    </w:p>
    <w:p w:rsidR="006B78DB" w:rsidRPr="00F616F9" w:rsidRDefault="006B78DB" w:rsidP="004F114C">
      <w:pPr>
        <w:ind w:left="720"/>
        <w:rPr>
          <w:rFonts w:ascii="Times New Roman" w:hAnsi="Times New Roman" w:cs="Times New Roman"/>
          <w:sz w:val="24"/>
          <w:szCs w:val="24"/>
        </w:rPr>
      </w:pPr>
    </w:p>
    <w:p w:rsidR="006B78DB" w:rsidRPr="00F616F9" w:rsidRDefault="009D655C" w:rsidP="004F114C">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H9/0419 </w:t>
      </w:r>
      <w:r w:rsidR="004F114C" w:rsidRPr="00F616F9">
        <w:rPr>
          <w:rFonts w:ascii="Times New Roman" w:hAnsi="Times New Roman" w:cs="Times New Roman"/>
          <w:b/>
          <w:sz w:val="24"/>
          <w:szCs w:val="24"/>
        </w:rPr>
        <w:tab/>
      </w:r>
      <w:r w:rsidRPr="00F616F9">
        <w:rPr>
          <w:rFonts w:ascii="Times New Roman" w:hAnsi="Times New Roman" w:cs="Times New Roman"/>
          <w:b/>
          <w:sz w:val="24"/>
          <w:szCs w:val="24"/>
          <w:u w:val="single"/>
        </w:rPr>
        <w:t>DRAFT ANNUAL REPORT 2018</w:t>
      </w:r>
      <w:r w:rsidRPr="00F616F9">
        <w:rPr>
          <w:rFonts w:ascii="Times New Roman" w:hAnsi="Times New Roman" w:cs="Times New Roman"/>
          <w:b/>
          <w:sz w:val="24"/>
          <w:szCs w:val="24"/>
        </w:rPr>
        <w:t xml:space="preserve"> </w:t>
      </w:r>
    </w:p>
    <w:p w:rsidR="006342BD" w:rsidRPr="00F616F9" w:rsidRDefault="006342BD" w:rsidP="006342BD">
      <w:pPr>
        <w:spacing w:before="100" w:beforeAutospacing="1" w:after="100" w:afterAutospacing="1" w:line="240" w:lineRule="auto"/>
        <w:ind w:left="720"/>
        <w:rPr>
          <w:rFonts w:ascii="Times New Roman" w:eastAsia="Times New Roman" w:hAnsi="Times New Roman" w:cs="Times New Roman"/>
          <w:color w:val="000000"/>
          <w:sz w:val="24"/>
          <w:szCs w:val="24"/>
        </w:rPr>
      </w:pPr>
      <w:r w:rsidRPr="00F616F9">
        <w:rPr>
          <w:rFonts w:ascii="Times New Roman" w:eastAsia="Times New Roman" w:hAnsi="Times New Roman" w:cs="Times New Roman"/>
          <w:sz w:val="24"/>
          <w:szCs w:val="24"/>
        </w:rPr>
        <w:t xml:space="preserve">The following report by the Chief Executive, which had been circulated, was presented by Ms. L. Maxwell, Director of Corporate Services and Change Management and was </w:t>
      </w:r>
      <w:r w:rsidRPr="00F616F9">
        <w:rPr>
          <w:rFonts w:ascii="Times New Roman" w:eastAsia="Times New Roman" w:hAnsi="Times New Roman" w:cs="Times New Roman"/>
          <w:b/>
          <w:sz w:val="24"/>
          <w:szCs w:val="24"/>
        </w:rPr>
        <w:t>CONSIDERED:</w:t>
      </w:r>
    </w:p>
    <w:p w:rsidR="006B78DB" w:rsidRDefault="002C02FD" w:rsidP="004F114C">
      <w:pPr>
        <w:ind w:firstLine="720"/>
        <w:rPr>
          <w:rStyle w:val="Hyperlink"/>
          <w:rFonts w:ascii="Times New Roman" w:hAnsi="Times New Roman" w:cs="Times New Roman"/>
          <w:sz w:val="24"/>
          <w:szCs w:val="24"/>
        </w:rPr>
      </w:pPr>
      <w:hyperlink r:id="rId48" w:history="1">
        <w:r w:rsidR="009D655C" w:rsidRPr="00F616F9">
          <w:rPr>
            <w:rStyle w:val="Hyperlink"/>
            <w:rFonts w:ascii="Times New Roman" w:hAnsi="Times New Roman" w:cs="Times New Roman"/>
            <w:sz w:val="24"/>
            <w:szCs w:val="24"/>
          </w:rPr>
          <w:t>H9 Draft Annual Report 2018</w:t>
        </w:r>
      </w:hyperlink>
    </w:p>
    <w:p w:rsidR="00061D0A" w:rsidRPr="00E440FB" w:rsidRDefault="00061D0A" w:rsidP="00061D0A">
      <w:pPr>
        <w:spacing w:line="256" w:lineRule="auto"/>
        <w:ind w:left="720"/>
        <w:jc w:val="both"/>
        <w:rPr>
          <w:rFonts w:ascii="Times New Roman" w:eastAsiaTheme="minorHAnsi" w:hAnsi="Times New Roman" w:cs="Times New Roman"/>
          <w:b/>
          <w:sz w:val="24"/>
          <w:lang w:eastAsia="en-US"/>
        </w:rPr>
      </w:pPr>
      <w:r w:rsidRPr="00E440FB">
        <w:rPr>
          <w:rFonts w:ascii="Times New Roman" w:eastAsiaTheme="minorHAnsi" w:hAnsi="Times New Roman" w:cs="Times New Roman"/>
          <w:sz w:val="24"/>
          <w:lang w:eastAsia="en-US"/>
        </w:rPr>
        <w:t xml:space="preserve">The report was </w:t>
      </w:r>
      <w:proofErr w:type="gramStart"/>
      <w:r w:rsidRPr="00E440FB">
        <w:rPr>
          <w:rFonts w:ascii="Times New Roman" w:eastAsiaTheme="minorHAnsi" w:hAnsi="Times New Roman" w:cs="Times New Roman"/>
          <w:b/>
          <w:sz w:val="24"/>
          <w:lang w:eastAsia="en-US"/>
        </w:rPr>
        <w:t>NOTED</w:t>
      </w:r>
      <w:proofErr w:type="gramEnd"/>
      <w:r w:rsidRPr="00E440FB">
        <w:rPr>
          <w:rFonts w:ascii="Times New Roman" w:eastAsiaTheme="minorHAnsi" w:hAnsi="Times New Roman" w:cs="Times New Roman"/>
          <w:b/>
          <w:sz w:val="24"/>
          <w:lang w:eastAsia="en-US"/>
        </w:rPr>
        <w:t xml:space="preserve"> </w:t>
      </w:r>
      <w:r w:rsidRPr="00E440FB">
        <w:rPr>
          <w:rFonts w:ascii="Times New Roman" w:eastAsiaTheme="minorHAnsi" w:hAnsi="Times New Roman" w:cs="Times New Roman"/>
          <w:sz w:val="24"/>
          <w:lang w:eastAsia="en-US"/>
        </w:rPr>
        <w:t>and it was proposed by</w:t>
      </w:r>
      <w:r w:rsidRPr="00E440FB">
        <w:rPr>
          <w:rFonts w:ascii="Times New Roman" w:eastAsiaTheme="minorHAnsi" w:hAnsi="Times New Roman" w:cs="Times New Roman"/>
          <w:b/>
          <w:sz w:val="24"/>
          <w:lang w:eastAsia="en-US"/>
        </w:rPr>
        <w:t xml:space="preserve"> </w:t>
      </w:r>
      <w:r w:rsidRPr="00E440FB">
        <w:rPr>
          <w:rFonts w:ascii="Times New Roman" w:eastAsiaTheme="minorHAnsi" w:hAnsi="Times New Roman" w:cs="Times New Roman"/>
          <w:sz w:val="24"/>
          <w:lang w:eastAsia="en-US"/>
        </w:rPr>
        <w:t xml:space="preserve">Councillor </w:t>
      </w:r>
      <w:r>
        <w:rPr>
          <w:rFonts w:ascii="Times New Roman" w:eastAsiaTheme="minorHAnsi" w:hAnsi="Times New Roman" w:cs="Times New Roman"/>
          <w:sz w:val="24"/>
          <w:lang w:eastAsia="en-US"/>
        </w:rPr>
        <w:t>M. Ward</w:t>
      </w:r>
      <w:r w:rsidRPr="00E440FB">
        <w:rPr>
          <w:rFonts w:ascii="Times New Roman" w:eastAsiaTheme="minorHAnsi" w:hAnsi="Times New Roman" w:cs="Times New Roman"/>
          <w:sz w:val="24"/>
          <w:lang w:eastAsia="en-US"/>
        </w:rPr>
        <w:t xml:space="preserve">, seconded by Councillor </w:t>
      </w:r>
      <w:r>
        <w:rPr>
          <w:rFonts w:ascii="Times New Roman" w:eastAsiaTheme="minorHAnsi" w:hAnsi="Times New Roman" w:cs="Times New Roman"/>
          <w:sz w:val="24"/>
          <w:lang w:eastAsia="en-US"/>
        </w:rPr>
        <w:t>D. Richardson</w:t>
      </w:r>
      <w:r w:rsidRPr="00E440FB">
        <w:rPr>
          <w:rFonts w:ascii="Times New Roman" w:eastAsiaTheme="minorHAnsi" w:hAnsi="Times New Roman" w:cs="Times New Roman"/>
          <w:sz w:val="24"/>
          <w:lang w:eastAsia="en-US"/>
        </w:rPr>
        <w:t xml:space="preserve"> and </w:t>
      </w:r>
      <w:r w:rsidRPr="00E440FB">
        <w:rPr>
          <w:rFonts w:ascii="Times New Roman" w:eastAsiaTheme="minorHAnsi" w:hAnsi="Times New Roman" w:cs="Times New Roman"/>
          <w:b/>
          <w:sz w:val="24"/>
          <w:lang w:eastAsia="en-US"/>
        </w:rPr>
        <w:t>RESOLVED:</w:t>
      </w:r>
    </w:p>
    <w:p w:rsidR="00061D0A" w:rsidRDefault="00061D0A" w:rsidP="00061D0A">
      <w:pPr>
        <w:ind w:left="709"/>
        <w:rPr>
          <w:rFonts w:ascii="Times New Roman" w:hAnsi="Times New Roman" w:cs="Times New Roman"/>
          <w:sz w:val="24"/>
          <w:szCs w:val="24"/>
        </w:rPr>
      </w:pPr>
      <w:r>
        <w:rPr>
          <w:rFonts w:ascii="Times New Roman" w:hAnsi="Times New Roman" w:cs="Times New Roman"/>
          <w:sz w:val="24"/>
          <w:szCs w:val="24"/>
        </w:rPr>
        <w:t xml:space="preserve"> “That the Draft Annual Report </w:t>
      </w:r>
      <w:r w:rsidRPr="00300975">
        <w:rPr>
          <w:rFonts w:ascii="Times New Roman" w:hAnsi="Times New Roman" w:cs="Times New Roman"/>
          <w:sz w:val="24"/>
          <w:szCs w:val="24"/>
        </w:rPr>
        <w:t>be</w:t>
      </w:r>
      <w:r w:rsidRPr="00300975">
        <w:rPr>
          <w:rFonts w:ascii="Times New Roman" w:hAnsi="Times New Roman" w:cs="Times New Roman"/>
          <w:b/>
          <w:sz w:val="24"/>
          <w:szCs w:val="24"/>
        </w:rPr>
        <w:t xml:space="preserve"> ADOPTED and APPROVED.</w:t>
      </w:r>
      <w:r w:rsidRPr="00300975">
        <w:rPr>
          <w:rFonts w:ascii="Times New Roman" w:hAnsi="Times New Roman" w:cs="Times New Roman"/>
          <w:sz w:val="24"/>
          <w:szCs w:val="24"/>
        </w:rPr>
        <w:t>”</w:t>
      </w:r>
      <w:r w:rsidRPr="00E4727C">
        <w:rPr>
          <w:rFonts w:ascii="Times New Roman" w:eastAsia="Times New Roman" w:hAnsi="Times New Roman" w:cs="Times New Roman"/>
          <w:sz w:val="24"/>
          <w:szCs w:val="24"/>
        </w:rPr>
        <w:tab/>
      </w:r>
    </w:p>
    <w:p w:rsidR="006B78DB" w:rsidRPr="00F616F9" w:rsidRDefault="009D655C" w:rsidP="004F7AD9">
      <w:pPr>
        <w:pStyle w:val="Heading3"/>
        <w:ind w:left="720" w:hanging="1287"/>
        <w:rPr>
          <w:rFonts w:ascii="Times New Roman" w:hAnsi="Times New Roman" w:cs="Times New Roman"/>
          <w:b/>
          <w:sz w:val="24"/>
          <w:szCs w:val="24"/>
          <w:u w:val="single"/>
        </w:rPr>
      </w:pPr>
      <w:r w:rsidRPr="00F616F9">
        <w:rPr>
          <w:rFonts w:ascii="Times New Roman" w:hAnsi="Times New Roman" w:cs="Times New Roman"/>
          <w:b/>
          <w:sz w:val="24"/>
          <w:szCs w:val="24"/>
        </w:rPr>
        <w:t xml:space="preserve">H10/0419 </w:t>
      </w:r>
      <w:r w:rsidR="004F114C" w:rsidRPr="00F616F9">
        <w:rPr>
          <w:rFonts w:ascii="Times New Roman" w:hAnsi="Times New Roman" w:cs="Times New Roman"/>
          <w:b/>
          <w:sz w:val="24"/>
          <w:szCs w:val="24"/>
        </w:rPr>
        <w:tab/>
      </w:r>
      <w:r w:rsidRPr="00F616F9">
        <w:rPr>
          <w:rFonts w:ascii="Times New Roman" w:hAnsi="Times New Roman" w:cs="Times New Roman"/>
          <w:b/>
          <w:sz w:val="24"/>
          <w:szCs w:val="24"/>
          <w:u w:val="single"/>
        </w:rPr>
        <w:t>DUBLIN AGGLOMERATION ENVIRONMENTAL NOISE ACTION PLAN 2018-2023</w:t>
      </w:r>
    </w:p>
    <w:p w:rsidR="006342BD" w:rsidRPr="00F616F9" w:rsidRDefault="006342BD" w:rsidP="006342BD">
      <w:pPr>
        <w:pStyle w:val="Heading3"/>
        <w:ind w:left="720" w:firstLine="3"/>
        <w:rPr>
          <w:rFonts w:ascii="Times New Roman" w:hAnsi="Times New Roman" w:cs="Times New Roman"/>
          <w:sz w:val="24"/>
          <w:szCs w:val="24"/>
        </w:rPr>
      </w:pPr>
      <w:r w:rsidRPr="00F616F9">
        <w:rPr>
          <w:rFonts w:ascii="Times New Roman" w:eastAsia="Times New Roman" w:hAnsi="Times New Roman" w:cs="Times New Roman"/>
          <w:sz w:val="24"/>
          <w:szCs w:val="24"/>
        </w:rPr>
        <w:t>The following report by the Chief Executive, which had been circulated, was presented by Ms. T</w:t>
      </w:r>
      <w:r w:rsidR="004C75EA">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Walsh, Director of Environment, Water and Climate Change, and was </w:t>
      </w:r>
      <w:r w:rsidRPr="00F616F9">
        <w:rPr>
          <w:rFonts w:ascii="Times New Roman" w:eastAsia="Times New Roman" w:hAnsi="Times New Roman" w:cs="Times New Roman"/>
          <w:b/>
          <w:sz w:val="24"/>
          <w:szCs w:val="24"/>
        </w:rPr>
        <w:t>CONSIDERED.</w:t>
      </w:r>
    </w:p>
    <w:p w:rsidR="006B78DB" w:rsidRPr="00EF5A54" w:rsidRDefault="002C02FD" w:rsidP="004F114C">
      <w:pPr>
        <w:ind w:left="720"/>
        <w:rPr>
          <w:rFonts w:ascii="Tahoma" w:hAnsi="Tahoma" w:cs="Tahoma"/>
          <w:sz w:val="24"/>
          <w:szCs w:val="24"/>
        </w:rPr>
      </w:pPr>
      <w:hyperlink r:id="rId49" w:history="1">
        <w:r w:rsidR="009D655C" w:rsidRPr="00EF5A54">
          <w:rPr>
            <w:rStyle w:val="Hyperlink"/>
            <w:rFonts w:ascii="Tahoma" w:hAnsi="Tahoma" w:cs="Tahoma"/>
            <w:sz w:val="20"/>
            <w:szCs w:val="24"/>
          </w:rPr>
          <w:t>HI 10 (a) SDCC Noise Action Plan Volume 4</w:t>
        </w:r>
      </w:hyperlink>
      <w:r w:rsidR="009D655C" w:rsidRPr="00EF5A54">
        <w:rPr>
          <w:rFonts w:ascii="Tahoma" w:hAnsi="Tahoma" w:cs="Tahoma"/>
          <w:sz w:val="20"/>
          <w:szCs w:val="24"/>
        </w:rPr>
        <w:br/>
      </w:r>
      <w:hyperlink r:id="rId50" w:history="1">
        <w:r w:rsidR="009D655C" w:rsidRPr="00EF5A54">
          <w:rPr>
            <w:rStyle w:val="Hyperlink"/>
            <w:rFonts w:ascii="Tahoma" w:hAnsi="Tahoma" w:cs="Tahoma"/>
            <w:sz w:val="20"/>
            <w:szCs w:val="24"/>
          </w:rPr>
          <w:t>HI 10 (b) Dublin Agglomeration Summary</w:t>
        </w:r>
      </w:hyperlink>
      <w:r w:rsidR="009D655C" w:rsidRPr="00EF5A54">
        <w:rPr>
          <w:rFonts w:ascii="Tahoma" w:hAnsi="Tahoma" w:cs="Tahoma"/>
          <w:sz w:val="20"/>
          <w:szCs w:val="24"/>
        </w:rPr>
        <w:br/>
      </w:r>
      <w:hyperlink r:id="rId51" w:history="1">
        <w:r w:rsidR="009D655C" w:rsidRPr="00EF5A54">
          <w:rPr>
            <w:rStyle w:val="Hyperlink"/>
            <w:rFonts w:ascii="Tahoma" w:hAnsi="Tahoma" w:cs="Tahoma"/>
            <w:sz w:val="20"/>
            <w:szCs w:val="24"/>
          </w:rPr>
          <w:t>HI 10 (c) Noise Mapping Presentation</w:t>
        </w:r>
      </w:hyperlink>
      <w:r w:rsidR="009D655C" w:rsidRPr="00EF5A54">
        <w:rPr>
          <w:rFonts w:ascii="Tahoma" w:hAnsi="Tahoma" w:cs="Tahoma"/>
          <w:sz w:val="24"/>
          <w:szCs w:val="24"/>
        </w:rPr>
        <w:br/>
      </w:r>
    </w:p>
    <w:p w:rsidR="004C75EA" w:rsidRDefault="004C75EA" w:rsidP="004C75EA">
      <w:pPr>
        <w:ind w:left="709"/>
        <w:rPr>
          <w:rFonts w:ascii="Times New Roman" w:hAnsi="Times New Roman" w:cs="Times New Roman"/>
          <w:sz w:val="24"/>
          <w:szCs w:val="24"/>
        </w:rPr>
      </w:pPr>
      <w:r>
        <w:rPr>
          <w:rFonts w:ascii="Times New Roman" w:hAnsi="Times New Roman" w:cs="Times New Roman"/>
          <w:sz w:val="24"/>
          <w:szCs w:val="24"/>
        </w:rPr>
        <w:t>A discussion followed with contributions from Councillor M Johansson.</w:t>
      </w:r>
    </w:p>
    <w:p w:rsidR="004C75EA" w:rsidRDefault="004C75EA" w:rsidP="004C75EA">
      <w:pPr>
        <w:ind w:left="709"/>
        <w:rPr>
          <w:rFonts w:ascii="Times New Roman" w:hAnsi="Times New Roman" w:cs="Times New Roman"/>
          <w:sz w:val="24"/>
          <w:szCs w:val="24"/>
        </w:rPr>
      </w:pPr>
      <w:r w:rsidRPr="00F616F9">
        <w:rPr>
          <w:rFonts w:ascii="Times New Roman" w:eastAsia="Times New Roman" w:hAnsi="Times New Roman" w:cs="Times New Roman"/>
          <w:sz w:val="24"/>
          <w:szCs w:val="24"/>
        </w:rPr>
        <w:t>Ms. T</w:t>
      </w:r>
      <w:r>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Walsh, Director of Environment, Water and Climate Change</w:t>
      </w:r>
      <w:r>
        <w:rPr>
          <w:rFonts w:ascii="Times New Roman" w:eastAsia="Times New Roman" w:hAnsi="Times New Roman" w:cs="Times New Roman"/>
          <w:sz w:val="24"/>
          <w:szCs w:val="24"/>
        </w:rPr>
        <w:t xml:space="preserve"> responded to the Members query.</w:t>
      </w:r>
    </w:p>
    <w:p w:rsidR="006342BD" w:rsidRPr="00F616F9" w:rsidRDefault="006342BD" w:rsidP="006342BD">
      <w:pPr>
        <w:pStyle w:val="Heading3"/>
        <w:ind w:firstLine="720"/>
        <w:rPr>
          <w:rFonts w:ascii="Times New Roman" w:hAnsi="Times New Roman" w:cs="Times New Roman"/>
          <w:sz w:val="24"/>
          <w:szCs w:val="24"/>
        </w:rPr>
      </w:pPr>
      <w:r w:rsidRPr="00F616F9">
        <w:rPr>
          <w:rFonts w:ascii="Times New Roman" w:hAnsi="Times New Roman" w:cs="Times New Roman"/>
          <w:sz w:val="24"/>
          <w:szCs w:val="24"/>
        </w:rPr>
        <w:t xml:space="preserve">The Report Was </w:t>
      </w:r>
      <w:r w:rsidRPr="00F616F9">
        <w:rPr>
          <w:rFonts w:ascii="Times New Roman" w:hAnsi="Times New Roman" w:cs="Times New Roman"/>
          <w:b/>
          <w:sz w:val="24"/>
          <w:szCs w:val="24"/>
        </w:rPr>
        <w:t>NOTED.</w:t>
      </w:r>
    </w:p>
    <w:p w:rsidR="006342BD" w:rsidRPr="00F616F9" w:rsidRDefault="006342BD" w:rsidP="004F114C">
      <w:pPr>
        <w:ind w:left="720"/>
        <w:rPr>
          <w:rFonts w:ascii="Times New Roman" w:hAnsi="Times New Roman" w:cs="Times New Roman"/>
          <w:sz w:val="24"/>
          <w:szCs w:val="24"/>
        </w:rPr>
      </w:pPr>
    </w:p>
    <w:p w:rsidR="006342BD" w:rsidRPr="00F616F9" w:rsidRDefault="006342BD" w:rsidP="004F114C">
      <w:pPr>
        <w:ind w:left="720"/>
        <w:rPr>
          <w:rFonts w:ascii="Times New Roman" w:hAnsi="Times New Roman" w:cs="Times New Roman"/>
          <w:sz w:val="24"/>
          <w:szCs w:val="24"/>
        </w:rPr>
      </w:pPr>
    </w:p>
    <w:p w:rsidR="006B78DB" w:rsidRPr="00F616F9" w:rsidRDefault="009D655C" w:rsidP="004F114C">
      <w:pPr>
        <w:pStyle w:val="Heading3"/>
        <w:ind w:hanging="567"/>
        <w:rPr>
          <w:rFonts w:ascii="Times New Roman" w:hAnsi="Times New Roman" w:cs="Times New Roman"/>
          <w:b/>
          <w:sz w:val="24"/>
          <w:szCs w:val="24"/>
          <w:u w:val="single"/>
        </w:rPr>
      </w:pPr>
      <w:r w:rsidRPr="00F616F9">
        <w:rPr>
          <w:rFonts w:ascii="Times New Roman" w:hAnsi="Times New Roman" w:cs="Times New Roman"/>
          <w:b/>
          <w:sz w:val="24"/>
          <w:szCs w:val="24"/>
        </w:rPr>
        <w:t xml:space="preserve">H11/0419 </w:t>
      </w:r>
      <w:r w:rsidR="004F114C" w:rsidRPr="00F616F9">
        <w:rPr>
          <w:rFonts w:ascii="Times New Roman" w:hAnsi="Times New Roman" w:cs="Times New Roman"/>
          <w:b/>
          <w:sz w:val="24"/>
          <w:szCs w:val="24"/>
        </w:rPr>
        <w:tab/>
      </w:r>
      <w:r w:rsidRPr="00F616F9">
        <w:rPr>
          <w:rFonts w:ascii="Times New Roman" w:hAnsi="Times New Roman" w:cs="Times New Roman"/>
          <w:b/>
          <w:sz w:val="24"/>
          <w:szCs w:val="24"/>
          <w:u w:val="single"/>
        </w:rPr>
        <w:t>HOUSING PLANNED MAINTENANCE PROJECT</w:t>
      </w:r>
    </w:p>
    <w:p w:rsidR="006342BD" w:rsidRDefault="006342BD" w:rsidP="006342BD">
      <w:pPr>
        <w:pStyle w:val="Heading3"/>
        <w:ind w:left="720" w:firstLine="3"/>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The following report by the Chief Executive, which had been circulated, was presented by Mr. C</w:t>
      </w:r>
      <w:r w:rsidR="00E23E5A">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Ward, Director of Housing, Social &amp; Community Development, and was </w:t>
      </w:r>
      <w:r w:rsidRPr="00F616F9">
        <w:rPr>
          <w:rFonts w:ascii="Times New Roman" w:eastAsia="Times New Roman" w:hAnsi="Times New Roman" w:cs="Times New Roman"/>
          <w:b/>
          <w:sz w:val="24"/>
          <w:szCs w:val="24"/>
        </w:rPr>
        <w:t>CONSIDERED</w:t>
      </w:r>
      <w:r w:rsidR="00447569">
        <w:rPr>
          <w:rFonts w:ascii="Times New Roman" w:eastAsia="Times New Roman" w:hAnsi="Times New Roman" w:cs="Times New Roman"/>
          <w:b/>
          <w:sz w:val="24"/>
          <w:szCs w:val="24"/>
        </w:rPr>
        <w:t>:</w:t>
      </w:r>
    </w:p>
    <w:p w:rsidR="00447569" w:rsidRDefault="00447569" w:rsidP="006342BD">
      <w:pPr>
        <w:pStyle w:val="Heading3"/>
        <w:ind w:left="720" w:firstLine="3"/>
        <w:rPr>
          <w:rFonts w:ascii="Times New Roman" w:eastAsia="Times New Roman" w:hAnsi="Times New Roman" w:cs="Times New Roman"/>
          <w:b/>
          <w:sz w:val="24"/>
          <w:szCs w:val="24"/>
        </w:rPr>
      </w:pPr>
    </w:p>
    <w:p w:rsidR="00447569" w:rsidRPr="00447569" w:rsidRDefault="00447569" w:rsidP="00447569">
      <w:pPr>
        <w:ind w:left="720"/>
        <w:rPr>
          <w:rFonts w:ascii="Tahoma" w:hAnsi="Tahoma" w:cs="Tahoma"/>
          <w:sz w:val="20"/>
          <w:szCs w:val="20"/>
        </w:rPr>
      </w:pPr>
      <w:r w:rsidRPr="00447569">
        <w:rPr>
          <w:rFonts w:ascii="Tahoma" w:hAnsi="Tahoma" w:cs="Tahoma"/>
          <w:b/>
          <w:sz w:val="20"/>
          <w:szCs w:val="20"/>
        </w:rPr>
        <w:t>Accelerated Planned Maintenance Programme</w:t>
      </w:r>
    </w:p>
    <w:p w:rsidR="00447569" w:rsidRPr="00447569" w:rsidRDefault="00447569" w:rsidP="00447569">
      <w:pPr>
        <w:ind w:left="720"/>
        <w:rPr>
          <w:rFonts w:ascii="Tahoma" w:hAnsi="Tahoma" w:cs="Tahoma"/>
          <w:sz w:val="20"/>
          <w:szCs w:val="20"/>
        </w:rPr>
      </w:pPr>
      <w:r w:rsidRPr="00447569">
        <w:rPr>
          <w:rFonts w:ascii="Tahoma" w:hAnsi="Tahoma" w:cs="Tahoma"/>
          <w:b/>
          <w:sz w:val="20"/>
          <w:szCs w:val="20"/>
        </w:rPr>
        <w:t>Overview</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 xml:space="preserve">The Council’s social housing stock comprised 9,395 homes at the end of 2018 with a housing maintenance revenue budget of €16.2 million for 2019. Planned maintenance works to windows and doors have been undertaken on an annual basis as part of the Housing Maintenance programme for </w:t>
      </w:r>
      <w:proofErr w:type="gramStart"/>
      <w:r w:rsidRPr="00447569">
        <w:rPr>
          <w:rFonts w:ascii="Tahoma" w:hAnsi="Tahoma" w:cs="Tahoma"/>
          <w:sz w:val="20"/>
          <w:szCs w:val="20"/>
        </w:rPr>
        <w:t>a number of</w:t>
      </w:r>
      <w:proofErr w:type="gramEnd"/>
      <w:r w:rsidRPr="00447569">
        <w:rPr>
          <w:rFonts w:ascii="Tahoma" w:hAnsi="Tahoma" w:cs="Tahoma"/>
          <w:sz w:val="20"/>
          <w:szCs w:val="20"/>
        </w:rPr>
        <w:t xml:space="preserve"> years to protect and improve the housing stock assets of the Council. These works primarily involved extensive repairs or renewals to return windows and doors in Council rented dwellings to an appropriate standard, improving home energy efficiency and reducing the need for ongoing minor maintenance works.</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To date, the planned annual maintenance works are prioritised and scheduled in annual works programme having regard for the available budget, based on maintenance requests from tenants and subsequent inspection and grading of the windows/doors. Approximately €720k per annum is ring-fenced from the housing maintenance budget for these works with many additional minor maintenance requests also being carried out to windows and doors from the response maintenance budget. Significant additional resources are also provided annually for painting works to windows/doors and communal/external areas of certain multi-family developments and older persons’ housing developments with these works being carried out both by direct labour painting staff and contractors through response maintenance and re-let repairs rather than through a specific dedicated annual programme of works.</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 xml:space="preserve">It is apparent from maintenance requests, inspections, surveys and stock analysis that, despite the ongoing works, </w:t>
      </w:r>
      <w:proofErr w:type="gramStart"/>
      <w:r w:rsidRPr="00447569">
        <w:rPr>
          <w:rFonts w:ascii="Tahoma" w:hAnsi="Tahoma" w:cs="Tahoma"/>
          <w:sz w:val="20"/>
          <w:szCs w:val="20"/>
        </w:rPr>
        <w:t>a large number of</w:t>
      </w:r>
      <w:proofErr w:type="gramEnd"/>
      <w:r w:rsidRPr="00447569">
        <w:rPr>
          <w:rFonts w:ascii="Tahoma" w:hAnsi="Tahoma" w:cs="Tahoma"/>
          <w:sz w:val="20"/>
          <w:szCs w:val="20"/>
        </w:rPr>
        <w:t xml:space="preserve"> homes still require windows/doors installation and upgrade works which would take a considerable number of years to complete under the current annual programme. In addition, it is appropriate to now provide a structured painting programme to replace the current he ad hoc approach to painting and also to promptly deliver common and improved standards across our housing stock both to protect the performance and longevity of existing windows/doors as well as enhance the appearance and condition of multi-family and older persons’ developments.</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In this context, commitments were made to the Elected Members during the Annual Budget process that proposals for an accelerated programme of works would be prepared in 2019 to accelerate delivery of:</w:t>
      </w:r>
    </w:p>
    <w:p w:rsidR="00447569" w:rsidRPr="00447569" w:rsidRDefault="00447569" w:rsidP="00447569">
      <w:pPr>
        <w:numPr>
          <w:ilvl w:val="0"/>
          <w:numId w:val="21"/>
        </w:numPr>
        <w:spacing w:after="0"/>
        <w:ind w:left="1077" w:hanging="357"/>
        <w:rPr>
          <w:rFonts w:ascii="Tahoma" w:hAnsi="Tahoma" w:cs="Tahoma"/>
          <w:sz w:val="20"/>
          <w:szCs w:val="20"/>
        </w:rPr>
      </w:pPr>
      <w:r w:rsidRPr="00447569">
        <w:rPr>
          <w:rFonts w:ascii="Tahoma" w:hAnsi="Tahoma" w:cs="Tahoma"/>
          <w:sz w:val="20"/>
          <w:szCs w:val="20"/>
        </w:rPr>
        <w:t>Window and Door Replacements; and,</w:t>
      </w:r>
    </w:p>
    <w:p w:rsidR="00447569" w:rsidRPr="00447569" w:rsidRDefault="00447569" w:rsidP="00447569">
      <w:pPr>
        <w:numPr>
          <w:ilvl w:val="0"/>
          <w:numId w:val="21"/>
        </w:numPr>
        <w:spacing w:after="0"/>
        <w:ind w:left="1077" w:hanging="357"/>
        <w:rPr>
          <w:rFonts w:ascii="Tahoma" w:hAnsi="Tahoma" w:cs="Tahoma"/>
          <w:sz w:val="20"/>
          <w:szCs w:val="20"/>
        </w:rPr>
      </w:pPr>
      <w:r w:rsidRPr="00447569">
        <w:rPr>
          <w:rFonts w:ascii="Tahoma" w:hAnsi="Tahoma" w:cs="Tahoma"/>
          <w:sz w:val="20"/>
          <w:szCs w:val="20"/>
        </w:rPr>
        <w:t>Painting of Exterior Windows and Doors;</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 xml:space="preserve">Members also requested certain specific works for </w:t>
      </w:r>
      <w:proofErr w:type="spellStart"/>
      <w:r w:rsidRPr="00447569">
        <w:rPr>
          <w:rFonts w:ascii="Tahoma" w:hAnsi="Tahoma" w:cs="Tahoma"/>
          <w:sz w:val="20"/>
          <w:szCs w:val="20"/>
        </w:rPr>
        <w:t>Balgaddy</w:t>
      </w:r>
      <w:proofErr w:type="spellEnd"/>
      <w:r w:rsidRPr="00447569">
        <w:rPr>
          <w:rFonts w:ascii="Tahoma" w:hAnsi="Tahoma" w:cs="Tahoma"/>
          <w:sz w:val="20"/>
          <w:szCs w:val="20"/>
        </w:rPr>
        <w:t xml:space="preserve"> estate having regard to the </w:t>
      </w:r>
      <w:proofErr w:type="gramStart"/>
      <w:r w:rsidRPr="00447569">
        <w:rPr>
          <w:rFonts w:ascii="Tahoma" w:hAnsi="Tahoma" w:cs="Tahoma"/>
          <w:sz w:val="20"/>
          <w:szCs w:val="20"/>
        </w:rPr>
        <w:t>particular conditions</w:t>
      </w:r>
      <w:proofErr w:type="gramEnd"/>
      <w:r w:rsidRPr="00447569">
        <w:rPr>
          <w:rFonts w:ascii="Tahoma" w:hAnsi="Tahoma" w:cs="Tahoma"/>
          <w:sz w:val="20"/>
          <w:szCs w:val="20"/>
        </w:rPr>
        <w:t xml:space="preserve"> of homes and communal areas there.</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In addition, it is proposed that the following works will also be delivered under this programme:</w:t>
      </w:r>
    </w:p>
    <w:p w:rsidR="00447569" w:rsidRPr="00447569" w:rsidRDefault="00447569" w:rsidP="00447569">
      <w:pPr>
        <w:numPr>
          <w:ilvl w:val="0"/>
          <w:numId w:val="22"/>
        </w:numPr>
        <w:spacing w:after="0"/>
        <w:ind w:left="1077" w:hanging="357"/>
        <w:rPr>
          <w:rFonts w:ascii="Tahoma" w:hAnsi="Tahoma" w:cs="Tahoma"/>
          <w:sz w:val="20"/>
          <w:szCs w:val="20"/>
        </w:rPr>
      </w:pPr>
      <w:r w:rsidRPr="00447569">
        <w:rPr>
          <w:rFonts w:ascii="Tahoma" w:hAnsi="Tahoma" w:cs="Tahoma"/>
          <w:sz w:val="20"/>
          <w:szCs w:val="20"/>
        </w:rPr>
        <w:t>Painting of Communal Areas in Multi-Household Developments;</w:t>
      </w:r>
    </w:p>
    <w:p w:rsidR="00447569" w:rsidRPr="00447569" w:rsidRDefault="00447569" w:rsidP="00447569">
      <w:pPr>
        <w:numPr>
          <w:ilvl w:val="0"/>
          <w:numId w:val="22"/>
        </w:numPr>
        <w:spacing w:after="0"/>
        <w:ind w:left="1077" w:hanging="357"/>
        <w:rPr>
          <w:rFonts w:ascii="Tahoma" w:hAnsi="Tahoma" w:cs="Tahoma"/>
          <w:sz w:val="20"/>
          <w:szCs w:val="20"/>
        </w:rPr>
      </w:pPr>
      <w:r w:rsidRPr="00447569">
        <w:rPr>
          <w:rFonts w:ascii="Tahoma" w:hAnsi="Tahoma" w:cs="Tahoma"/>
          <w:sz w:val="20"/>
          <w:szCs w:val="20"/>
        </w:rPr>
        <w:t>Painting of Older Persons’ Housing Developments; and</w:t>
      </w:r>
    </w:p>
    <w:p w:rsidR="00447569" w:rsidRPr="00447569" w:rsidRDefault="00447569" w:rsidP="00447569">
      <w:pPr>
        <w:numPr>
          <w:ilvl w:val="0"/>
          <w:numId w:val="22"/>
        </w:numPr>
        <w:spacing w:after="0"/>
        <w:ind w:left="1077" w:hanging="357"/>
        <w:rPr>
          <w:rFonts w:ascii="Tahoma" w:hAnsi="Tahoma" w:cs="Tahoma"/>
          <w:sz w:val="20"/>
          <w:szCs w:val="20"/>
        </w:rPr>
      </w:pPr>
      <w:r w:rsidRPr="00447569">
        <w:rPr>
          <w:rFonts w:ascii="Tahoma" w:hAnsi="Tahoma" w:cs="Tahoma"/>
          <w:sz w:val="20"/>
          <w:szCs w:val="20"/>
        </w:rPr>
        <w:t>Safety Works (including installation/replacement smoke/heat monitors, carbon monoxide monitors and window restrictors).</w:t>
      </w:r>
    </w:p>
    <w:p w:rsidR="00447569" w:rsidRPr="00447569" w:rsidRDefault="00447569" w:rsidP="00447569">
      <w:pPr>
        <w:ind w:left="720"/>
        <w:rPr>
          <w:rFonts w:ascii="Tahoma" w:hAnsi="Tahoma" w:cs="Tahoma"/>
          <w:sz w:val="20"/>
          <w:szCs w:val="20"/>
        </w:rPr>
      </w:pPr>
      <w:r w:rsidRPr="00447569">
        <w:rPr>
          <w:rFonts w:ascii="Tahoma" w:hAnsi="Tahoma" w:cs="Tahoma"/>
          <w:b/>
          <w:sz w:val="20"/>
          <w:szCs w:val="20"/>
        </w:rPr>
        <w:t>Identifying Homes for Inclusion on Windows/Doors, Painting Programmes</w:t>
      </w:r>
    </w:p>
    <w:p w:rsidR="00447569" w:rsidRPr="00447569" w:rsidRDefault="00447569" w:rsidP="00447569">
      <w:pPr>
        <w:ind w:left="720"/>
        <w:rPr>
          <w:rFonts w:ascii="Tahoma" w:hAnsi="Tahoma" w:cs="Tahoma"/>
          <w:sz w:val="20"/>
          <w:szCs w:val="20"/>
        </w:rPr>
      </w:pPr>
      <w:r w:rsidRPr="00447569">
        <w:rPr>
          <w:rFonts w:ascii="Tahoma" w:hAnsi="Tahoma" w:cs="Tahoma"/>
          <w:b/>
          <w:sz w:val="20"/>
          <w:szCs w:val="20"/>
        </w:rPr>
        <w:t>Windows/Doors Programmes:</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 xml:space="preserve">To ascertain the exact number of homes requiring window and door replacement/painting for the accelerated planned maintenance programme, </w:t>
      </w:r>
      <w:proofErr w:type="gramStart"/>
      <w:r w:rsidRPr="00447569">
        <w:rPr>
          <w:rFonts w:ascii="Tahoma" w:hAnsi="Tahoma" w:cs="Tahoma"/>
          <w:sz w:val="20"/>
          <w:szCs w:val="20"/>
        </w:rPr>
        <w:t>a number of</w:t>
      </w:r>
      <w:proofErr w:type="gramEnd"/>
      <w:r w:rsidRPr="00447569">
        <w:rPr>
          <w:rFonts w:ascii="Tahoma" w:hAnsi="Tahoma" w:cs="Tahoma"/>
          <w:sz w:val="20"/>
          <w:szCs w:val="20"/>
        </w:rPr>
        <w:t xml:space="preserve"> resources and approaches were used:</w:t>
      </w:r>
    </w:p>
    <w:p w:rsidR="00447569" w:rsidRPr="00447569" w:rsidRDefault="00447569" w:rsidP="00447569">
      <w:pPr>
        <w:numPr>
          <w:ilvl w:val="0"/>
          <w:numId w:val="23"/>
        </w:numPr>
        <w:spacing w:after="0"/>
        <w:ind w:left="1077" w:hanging="357"/>
        <w:rPr>
          <w:rFonts w:ascii="Tahoma" w:hAnsi="Tahoma" w:cs="Tahoma"/>
          <w:sz w:val="20"/>
          <w:szCs w:val="20"/>
        </w:rPr>
      </w:pPr>
      <w:r w:rsidRPr="00447569">
        <w:rPr>
          <w:rFonts w:ascii="Tahoma" w:hAnsi="Tahoma" w:cs="Tahoma"/>
          <w:sz w:val="20"/>
          <w:szCs w:val="20"/>
        </w:rPr>
        <w:t>An initial desktop exercise was undertaken to cross-reference works programmes and review the homes that had undergone relevant works over the last number of years.</w:t>
      </w:r>
    </w:p>
    <w:p w:rsidR="00447569" w:rsidRPr="00447569" w:rsidRDefault="00447569" w:rsidP="00447569">
      <w:pPr>
        <w:numPr>
          <w:ilvl w:val="0"/>
          <w:numId w:val="23"/>
        </w:numPr>
        <w:spacing w:after="0"/>
        <w:ind w:left="1077" w:hanging="357"/>
        <w:rPr>
          <w:rFonts w:ascii="Tahoma" w:hAnsi="Tahoma" w:cs="Tahoma"/>
          <w:sz w:val="20"/>
          <w:szCs w:val="20"/>
        </w:rPr>
      </w:pPr>
      <w:r w:rsidRPr="00447569">
        <w:rPr>
          <w:rFonts w:ascii="Tahoma" w:hAnsi="Tahoma" w:cs="Tahoma"/>
          <w:sz w:val="20"/>
          <w:szCs w:val="20"/>
        </w:rPr>
        <w:t>A review of all relevant housing maintenance requests was also undertaken followed by inspections where appropriate to further determine additional properties that may require works under this programme.</w:t>
      </w:r>
    </w:p>
    <w:p w:rsidR="00447569" w:rsidRPr="00447569" w:rsidRDefault="00447569" w:rsidP="00447569">
      <w:pPr>
        <w:numPr>
          <w:ilvl w:val="0"/>
          <w:numId w:val="23"/>
        </w:numPr>
        <w:spacing w:after="0"/>
        <w:ind w:left="1077" w:hanging="357"/>
        <w:rPr>
          <w:rFonts w:ascii="Tahoma" w:hAnsi="Tahoma" w:cs="Tahoma"/>
          <w:sz w:val="20"/>
          <w:szCs w:val="20"/>
        </w:rPr>
      </w:pPr>
      <w:r w:rsidRPr="00447569">
        <w:rPr>
          <w:rFonts w:ascii="Tahoma" w:hAnsi="Tahoma" w:cs="Tahoma"/>
          <w:sz w:val="20"/>
          <w:szCs w:val="20"/>
        </w:rPr>
        <w:t>Stock condition surveys have been carried out in all homes in our housing stock that are over 10 years old was carried out by our Clerk of Works team. These inspections identified immediate repairs necessary as well as examining the condition and standard of existing windows and doors in these properties.</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 xml:space="preserve">Following analysis of the data returned through each of the exercises above, a </w:t>
      </w:r>
      <w:proofErr w:type="gramStart"/>
      <w:r w:rsidRPr="00447569">
        <w:rPr>
          <w:rFonts w:ascii="Tahoma" w:hAnsi="Tahoma" w:cs="Tahoma"/>
          <w:sz w:val="20"/>
          <w:szCs w:val="20"/>
        </w:rPr>
        <w:t>numbers of homes</w:t>
      </w:r>
      <w:proofErr w:type="gramEnd"/>
      <w:r w:rsidRPr="00447569">
        <w:rPr>
          <w:rFonts w:ascii="Tahoma" w:hAnsi="Tahoma" w:cs="Tahoma"/>
          <w:sz w:val="20"/>
          <w:szCs w:val="20"/>
        </w:rPr>
        <w:t xml:space="preserve"> have been identified as requiring the following works:</w:t>
      </w:r>
    </w:p>
    <w:p w:rsidR="00447569" w:rsidRPr="00447569" w:rsidRDefault="00447569" w:rsidP="00447569">
      <w:pPr>
        <w:numPr>
          <w:ilvl w:val="0"/>
          <w:numId w:val="24"/>
        </w:numPr>
        <w:spacing w:after="0"/>
        <w:ind w:left="1077" w:hanging="357"/>
        <w:rPr>
          <w:rFonts w:ascii="Tahoma" w:hAnsi="Tahoma" w:cs="Tahoma"/>
          <w:sz w:val="20"/>
          <w:szCs w:val="20"/>
        </w:rPr>
      </w:pPr>
      <w:r w:rsidRPr="00447569">
        <w:rPr>
          <w:rFonts w:ascii="Tahoma" w:hAnsi="Tahoma" w:cs="Tahoma"/>
          <w:sz w:val="20"/>
          <w:szCs w:val="20"/>
        </w:rPr>
        <w:t>Complete Refurbishment (involving replacement of all windows/doors);</w:t>
      </w:r>
    </w:p>
    <w:p w:rsidR="00447569" w:rsidRPr="00447569" w:rsidRDefault="00447569" w:rsidP="00447569">
      <w:pPr>
        <w:numPr>
          <w:ilvl w:val="0"/>
          <w:numId w:val="24"/>
        </w:numPr>
        <w:spacing w:after="0"/>
        <w:ind w:left="1077" w:hanging="357"/>
        <w:rPr>
          <w:rFonts w:ascii="Tahoma" w:hAnsi="Tahoma" w:cs="Tahoma"/>
          <w:sz w:val="20"/>
          <w:szCs w:val="20"/>
        </w:rPr>
      </w:pPr>
      <w:r w:rsidRPr="00447569">
        <w:rPr>
          <w:rFonts w:ascii="Tahoma" w:hAnsi="Tahoma" w:cs="Tahoma"/>
          <w:sz w:val="20"/>
          <w:szCs w:val="20"/>
        </w:rPr>
        <w:t>Replacement of Front and/or Back Windows as necessary;</w:t>
      </w:r>
    </w:p>
    <w:p w:rsidR="00447569" w:rsidRPr="00447569" w:rsidRDefault="00447569" w:rsidP="00447569">
      <w:pPr>
        <w:numPr>
          <w:ilvl w:val="0"/>
          <w:numId w:val="24"/>
        </w:numPr>
        <w:spacing w:after="0"/>
        <w:ind w:left="1077" w:hanging="357"/>
        <w:rPr>
          <w:rFonts w:ascii="Tahoma" w:hAnsi="Tahoma" w:cs="Tahoma"/>
          <w:sz w:val="20"/>
          <w:szCs w:val="20"/>
        </w:rPr>
      </w:pPr>
      <w:r w:rsidRPr="00447569">
        <w:rPr>
          <w:rFonts w:ascii="Tahoma" w:hAnsi="Tahoma" w:cs="Tahoma"/>
          <w:sz w:val="20"/>
          <w:szCs w:val="20"/>
        </w:rPr>
        <w:t>Replacement of Front and/or Back Door as necessary, and,</w:t>
      </w:r>
    </w:p>
    <w:p w:rsidR="00447569" w:rsidRPr="00447569" w:rsidRDefault="00447569" w:rsidP="00447569">
      <w:pPr>
        <w:numPr>
          <w:ilvl w:val="0"/>
          <w:numId w:val="24"/>
        </w:numPr>
        <w:spacing w:after="0"/>
        <w:ind w:left="1077" w:hanging="357"/>
        <w:rPr>
          <w:rFonts w:ascii="Tahoma" w:hAnsi="Tahoma" w:cs="Tahoma"/>
          <w:sz w:val="20"/>
          <w:szCs w:val="20"/>
        </w:rPr>
      </w:pPr>
      <w:r w:rsidRPr="00447569">
        <w:rPr>
          <w:rFonts w:ascii="Tahoma" w:hAnsi="Tahoma" w:cs="Tahoma"/>
          <w:sz w:val="20"/>
          <w:szCs w:val="20"/>
        </w:rPr>
        <w:t>Painting/Wood Staining of Existing Window Frames/Doors</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473"/>
        <w:gridCol w:w="1552"/>
        <w:gridCol w:w="1444"/>
        <w:gridCol w:w="1427"/>
        <w:gridCol w:w="1118"/>
      </w:tblGrid>
      <w:tr w:rsidR="00447569" w:rsidRPr="00447569" w:rsidTr="00447569">
        <w:tc>
          <w:tcPr>
            <w:tcW w:w="3472" w:type="dxa"/>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Electoral Area</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Complete Refurbishment</w:t>
            </w:r>
          </w:p>
          <w:p w:rsidR="00447569" w:rsidRPr="00447569" w:rsidRDefault="00447569" w:rsidP="00447569">
            <w:pPr>
              <w:rPr>
                <w:rFonts w:ascii="Tahoma" w:hAnsi="Tahoma" w:cs="Tahoma"/>
                <w:sz w:val="20"/>
                <w:szCs w:val="20"/>
              </w:rPr>
            </w:pPr>
            <w:r w:rsidRPr="00447569">
              <w:rPr>
                <w:rFonts w:ascii="Tahoma" w:hAnsi="Tahoma" w:cs="Tahoma"/>
                <w:b/>
                <w:sz w:val="20"/>
                <w:szCs w:val="20"/>
              </w:rPr>
              <w:t>  (No. of Homes)</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Replacement Front and/or Back Windows</w:t>
            </w:r>
          </w:p>
          <w:p w:rsidR="00447569" w:rsidRPr="00447569" w:rsidRDefault="00447569" w:rsidP="00447569">
            <w:pPr>
              <w:rPr>
                <w:rFonts w:ascii="Tahoma" w:hAnsi="Tahoma" w:cs="Tahoma"/>
                <w:sz w:val="20"/>
                <w:szCs w:val="20"/>
              </w:rPr>
            </w:pPr>
            <w:r w:rsidRPr="00447569">
              <w:rPr>
                <w:rFonts w:ascii="Tahoma" w:hAnsi="Tahoma" w:cs="Tahoma"/>
                <w:b/>
                <w:sz w:val="20"/>
                <w:szCs w:val="20"/>
              </w:rPr>
              <w:t>(No. of Units)</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Replacement Front and/or Back Door</w:t>
            </w:r>
          </w:p>
          <w:p w:rsidR="00447569" w:rsidRPr="00447569" w:rsidRDefault="00447569" w:rsidP="00447569">
            <w:pPr>
              <w:rPr>
                <w:rFonts w:ascii="Tahoma" w:hAnsi="Tahoma" w:cs="Tahoma"/>
                <w:sz w:val="20"/>
                <w:szCs w:val="20"/>
              </w:rPr>
            </w:pPr>
            <w:r w:rsidRPr="00447569">
              <w:rPr>
                <w:rFonts w:ascii="Tahoma" w:hAnsi="Tahoma" w:cs="Tahoma"/>
                <w:b/>
                <w:sz w:val="20"/>
                <w:szCs w:val="20"/>
              </w:rPr>
              <w:t>(No. of Units)</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Painting Windows/ Doors</w:t>
            </w:r>
          </w:p>
          <w:p w:rsidR="00447569" w:rsidRPr="00447569" w:rsidRDefault="00447569" w:rsidP="00447569">
            <w:pPr>
              <w:rPr>
                <w:rFonts w:ascii="Tahoma" w:hAnsi="Tahoma" w:cs="Tahoma"/>
                <w:sz w:val="20"/>
                <w:szCs w:val="20"/>
              </w:rPr>
            </w:pPr>
            <w:r w:rsidRPr="00447569">
              <w:rPr>
                <w:rFonts w:ascii="Tahoma" w:hAnsi="Tahoma" w:cs="Tahoma"/>
                <w:b/>
                <w:sz w:val="20"/>
                <w:szCs w:val="20"/>
              </w:rPr>
              <w:t> (No. Homes)</w:t>
            </w:r>
          </w:p>
        </w:tc>
      </w:tr>
      <w:tr w:rsidR="00447569" w:rsidRPr="00447569" w:rsidTr="00447569">
        <w:tc>
          <w:tcPr>
            <w:tcW w:w="3472" w:type="dxa"/>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Tallaght Central</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122</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60</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16</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63</w:t>
            </w:r>
          </w:p>
        </w:tc>
      </w:tr>
      <w:tr w:rsidR="00447569" w:rsidRPr="00447569" w:rsidTr="00447569">
        <w:tc>
          <w:tcPr>
            <w:tcW w:w="3472" w:type="dxa"/>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Tallaght South</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308</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146</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112</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729</w:t>
            </w:r>
          </w:p>
        </w:tc>
      </w:tr>
      <w:tr w:rsidR="00447569" w:rsidRPr="00447569" w:rsidTr="00447569">
        <w:tc>
          <w:tcPr>
            <w:tcW w:w="3472" w:type="dxa"/>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Templeogue/Terenure/Rathfarnham</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55</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12</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6</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8</w:t>
            </w:r>
          </w:p>
        </w:tc>
      </w:tr>
      <w:tr w:rsidR="00447569" w:rsidRPr="00447569" w:rsidTr="00447569">
        <w:tc>
          <w:tcPr>
            <w:tcW w:w="3472" w:type="dxa"/>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Lucan</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27</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9</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3</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80</w:t>
            </w:r>
          </w:p>
        </w:tc>
      </w:tr>
      <w:tr w:rsidR="00447569" w:rsidRPr="00447569" w:rsidTr="00447569">
        <w:tc>
          <w:tcPr>
            <w:tcW w:w="3472" w:type="dxa"/>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Clondalkin</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257</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169</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88</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291</w:t>
            </w:r>
          </w:p>
        </w:tc>
      </w:tr>
      <w:tr w:rsidR="00447569" w:rsidRPr="00447569" w:rsidTr="00447569">
        <w:tc>
          <w:tcPr>
            <w:tcW w:w="3472" w:type="dxa"/>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TOTAL</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769</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396</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228</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1,171</w:t>
            </w:r>
          </w:p>
        </w:tc>
      </w:tr>
    </w:tbl>
    <w:p w:rsidR="00447569" w:rsidRPr="00447569" w:rsidRDefault="00447569" w:rsidP="00447569">
      <w:pPr>
        <w:ind w:left="720"/>
        <w:rPr>
          <w:rFonts w:ascii="Tahoma" w:hAnsi="Tahoma" w:cs="Tahoma"/>
          <w:sz w:val="20"/>
          <w:szCs w:val="20"/>
        </w:rPr>
      </w:pPr>
      <w:r w:rsidRPr="00447569">
        <w:rPr>
          <w:rFonts w:ascii="Tahoma" w:hAnsi="Tahoma" w:cs="Tahoma"/>
          <w:b/>
          <w:sz w:val="20"/>
          <w:szCs w:val="20"/>
        </w:rPr>
        <w:t>Painting of Communal and Other Areas in Multi-Household and Older Persons’ Housing Developments:</w:t>
      </w:r>
    </w:p>
    <w:p w:rsidR="00447569" w:rsidRPr="00447569" w:rsidRDefault="00447569" w:rsidP="00447569">
      <w:pPr>
        <w:ind w:left="720"/>
        <w:rPr>
          <w:rFonts w:ascii="Tahoma" w:hAnsi="Tahoma" w:cs="Tahoma"/>
          <w:sz w:val="20"/>
          <w:szCs w:val="20"/>
        </w:rPr>
      </w:pPr>
      <w:proofErr w:type="gramStart"/>
      <w:r w:rsidRPr="00447569">
        <w:rPr>
          <w:rFonts w:ascii="Tahoma" w:hAnsi="Tahoma" w:cs="Tahoma"/>
          <w:sz w:val="20"/>
          <w:szCs w:val="20"/>
        </w:rPr>
        <w:t>A number of</w:t>
      </w:r>
      <w:proofErr w:type="gramEnd"/>
      <w:r w:rsidRPr="00447569">
        <w:rPr>
          <w:rFonts w:ascii="Tahoma" w:hAnsi="Tahoma" w:cs="Tahoma"/>
          <w:sz w:val="20"/>
          <w:szCs w:val="20"/>
        </w:rPr>
        <w:t xml:space="preserve"> multi-household developments in the County have been identified as requiring painting upgrades to specific communal areas and communal doors providing an uplift to the living environment for residents. The stock analysis has identified an estimated number of communal doors/areas to be serviced in this programme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50"/>
        <w:gridCol w:w="2376"/>
      </w:tblGrid>
      <w:tr w:rsidR="00447569" w:rsidRPr="00447569" w:rsidTr="00447569">
        <w:tc>
          <w:tcPr>
            <w:tcW w:w="2550" w:type="dxa"/>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Electoral Area</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No. of Communal Areas</w:t>
            </w:r>
          </w:p>
        </w:tc>
      </w:tr>
      <w:tr w:rsidR="00447569" w:rsidRPr="00447569" w:rsidTr="00447569">
        <w:tc>
          <w:tcPr>
            <w:tcW w:w="2550" w:type="dxa"/>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Tallaght South</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65</w:t>
            </w:r>
          </w:p>
        </w:tc>
      </w:tr>
      <w:tr w:rsidR="00447569" w:rsidRPr="00447569" w:rsidTr="00447569">
        <w:tc>
          <w:tcPr>
            <w:tcW w:w="2550" w:type="dxa"/>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Clondalkin</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82</w:t>
            </w:r>
          </w:p>
        </w:tc>
      </w:tr>
      <w:tr w:rsidR="00447569" w:rsidRPr="00447569" w:rsidTr="00447569">
        <w:tc>
          <w:tcPr>
            <w:tcW w:w="2550" w:type="dxa"/>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TOTAL</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147</w:t>
            </w:r>
          </w:p>
        </w:tc>
      </w:tr>
    </w:tbl>
    <w:p w:rsidR="00447569" w:rsidRPr="00447569" w:rsidRDefault="00447569" w:rsidP="00447569">
      <w:pPr>
        <w:ind w:left="720"/>
        <w:rPr>
          <w:rFonts w:ascii="Tahoma" w:hAnsi="Tahoma" w:cs="Tahoma"/>
          <w:sz w:val="20"/>
          <w:szCs w:val="20"/>
        </w:rPr>
      </w:pPr>
      <w:r w:rsidRPr="00447569">
        <w:rPr>
          <w:rFonts w:ascii="Tahoma" w:hAnsi="Tahoma" w:cs="Tahoma"/>
          <w:sz w:val="20"/>
          <w:szCs w:val="20"/>
        </w:rPr>
        <w:t>The proposed painting of Older Persons’ housing developments in the County will involve upgrades to 330 older persons’ homes that are more than 10 years old to improve the appearance and living environment for residents. The specific homes to be painted under this aspect of the programme have been identified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825"/>
        <w:gridCol w:w="2415"/>
      </w:tblGrid>
      <w:tr w:rsidR="00447569" w:rsidRPr="00447569" w:rsidTr="00447569">
        <w:tc>
          <w:tcPr>
            <w:tcW w:w="3825" w:type="dxa"/>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Electoral Area</w:t>
            </w:r>
          </w:p>
        </w:tc>
        <w:tc>
          <w:tcPr>
            <w:tcW w:w="2415" w:type="dxa"/>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No. of Homes</w:t>
            </w:r>
          </w:p>
        </w:tc>
      </w:tr>
      <w:tr w:rsidR="00447569" w:rsidRPr="00447569" w:rsidTr="00447569">
        <w:tc>
          <w:tcPr>
            <w:tcW w:w="3825" w:type="dxa"/>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Tallaght Central</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72</w:t>
            </w:r>
          </w:p>
        </w:tc>
      </w:tr>
      <w:tr w:rsidR="00447569" w:rsidRPr="00447569" w:rsidTr="00447569">
        <w:tc>
          <w:tcPr>
            <w:tcW w:w="3825" w:type="dxa"/>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Tallaght South</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34</w:t>
            </w:r>
          </w:p>
        </w:tc>
      </w:tr>
      <w:tr w:rsidR="00447569" w:rsidRPr="00447569" w:rsidTr="00447569">
        <w:tc>
          <w:tcPr>
            <w:tcW w:w="3825" w:type="dxa"/>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Templeogue/Terenure/Rathfarnham</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19</w:t>
            </w:r>
          </w:p>
        </w:tc>
      </w:tr>
      <w:tr w:rsidR="00447569" w:rsidRPr="00447569" w:rsidTr="00447569">
        <w:tc>
          <w:tcPr>
            <w:tcW w:w="3825" w:type="dxa"/>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Lucan</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55</w:t>
            </w:r>
          </w:p>
        </w:tc>
      </w:tr>
      <w:tr w:rsidR="00447569" w:rsidRPr="00447569" w:rsidTr="00447569">
        <w:tc>
          <w:tcPr>
            <w:tcW w:w="3825" w:type="dxa"/>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Clondalkin</w:t>
            </w:r>
          </w:p>
        </w:tc>
        <w:tc>
          <w:tcPr>
            <w:tcW w:w="0" w:type="auto"/>
            <w:vAlign w:val="center"/>
          </w:tcPr>
          <w:p w:rsidR="00447569" w:rsidRPr="00447569" w:rsidRDefault="00447569" w:rsidP="00447569">
            <w:pPr>
              <w:rPr>
                <w:rFonts w:ascii="Tahoma" w:hAnsi="Tahoma" w:cs="Tahoma"/>
                <w:sz w:val="20"/>
                <w:szCs w:val="20"/>
              </w:rPr>
            </w:pPr>
            <w:r w:rsidRPr="00447569">
              <w:rPr>
                <w:rFonts w:ascii="Tahoma" w:hAnsi="Tahoma" w:cs="Tahoma"/>
                <w:sz w:val="20"/>
                <w:szCs w:val="20"/>
              </w:rPr>
              <w:t>150</w:t>
            </w:r>
          </w:p>
        </w:tc>
      </w:tr>
      <w:tr w:rsidR="00447569" w:rsidRPr="00447569" w:rsidTr="00447569">
        <w:tc>
          <w:tcPr>
            <w:tcW w:w="3825" w:type="dxa"/>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TOTAL</w:t>
            </w:r>
          </w:p>
        </w:tc>
        <w:tc>
          <w:tcPr>
            <w:tcW w:w="2415" w:type="dxa"/>
            <w:vAlign w:val="center"/>
          </w:tcPr>
          <w:p w:rsidR="00447569" w:rsidRPr="00447569" w:rsidRDefault="00447569" w:rsidP="00447569">
            <w:pPr>
              <w:rPr>
                <w:rFonts w:ascii="Tahoma" w:hAnsi="Tahoma" w:cs="Tahoma"/>
                <w:sz w:val="20"/>
                <w:szCs w:val="20"/>
              </w:rPr>
            </w:pPr>
            <w:r w:rsidRPr="00447569">
              <w:rPr>
                <w:rFonts w:ascii="Tahoma" w:hAnsi="Tahoma" w:cs="Tahoma"/>
                <w:b/>
                <w:sz w:val="20"/>
                <w:szCs w:val="20"/>
              </w:rPr>
              <w:t>330</w:t>
            </w:r>
          </w:p>
        </w:tc>
      </w:tr>
    </w:tbl>
    <w:p w:rsidR="00447569" w:rsidRPr="00447569" w:rsidRDefault="00447569" w:rsidP="00447569">
      <w:pPr>
        <w:ind w:left="720"/>
        <w:rPr>
          <w:rFonts w:ascii="Tahoma" w:hAnsi="Tahoma" w:cs="Tahoma"/>
          <w:sz w:val="20"/>
          <w:szCs w:val="20"/>
        </w:rPr>
      </w:pPr>
      <w:r w:rsidRPr="00447569">
        <w:rPr>
          <w:rFonts w:ascii="Tahoma" w:hAnsi="Tahoma" w:cs="Tahoma"/>
          <w:b/>
          <w:sz w:val="20"/>
          <w:szCs w:val="20"/>
        </w:rPr>
        <w:t>Costs and Financing</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A detailed costing exercise of the various works required has been undertaken based on the identified number of homes requiring works, current market rates (including contingencies and overheads) as well as possible economies of scale and value for money that should be achieved through procurement.</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The current estimated total costs for the various areas of this programme are estimated at approximately €10.75m, broken down as follows:</w:t>
      </w:r>
    </w:p>
    <w:p w:rsidR="00447569" w:rsidRPr="00447569" w:rsidRDefault="00447569" w:rsidP="00447569">
      <w:pPr>
        <w:numPr>
          <w:ilvl w:val="0"/>
          <w:numId w:val="25"/>
        </w:numPr>
        <w:spacing w:after="0"/>
        <w:ind w:left="1077" w:hanging="357"/>
        <w:rPr>
          <w:rFonts w:ascii="Tahoma" w:hAnsi="Tahoma" w:cs="Tahoma"/>
          <w:sz w:val="20"/>
          <w:szCs w:val="20"/>
        </w:rPr>
      </w:pPr>
      <w:r w:rsidRPr="00447569">
        <w:rPr>
          <w:rFonts w:ascii="Tahoma" w:hAnsi="Tahoma" w:cs="Tahoma"/>
          <w:sz w:val="20"/>
          <w:szCs w:val="20"/>
        </w:rPr>
        <w:t>Windows &amp; Doors Replacement Programme: €8.5m</w:t>
      </w:r>
    </w:p>
    <w:p w:rsidR="00447569" w:rsidRPr="00447569" w:rsidRDefault="00447569" w:rsidP="00447569">
      <w:pPr>
        <w:numPr>
          <w:ilvl w:val="0"/>
          <w:numId w:val="25"/>
        </w:numPr>
        <w:spacing w:after="0"/>
        <w:ind w:left="1077" w:hanging="357"/>
        <w:rPr>
          <w:rFonts w:ascii="Tahoma" w:hAnsi="Tahoma" w:cs="Tahoma"/>
          <w:sz w:val="20"/>
          <w:szCs w:val="20"/>
        </w:rPr>
      </w:pPr>
      <w:r w:rsidRPr="00447569">
        <w:rPr>
          <w:rFonts w:ascii="Tahoma" w:hAnsi="Tahoma" w:cs="Tahoma"/>
          <w:sz w:val="20"/>
          <w:szCs w:val="20"/>
        </w:rPr>
        <w:t>Painting Programme (Windows/Doors, Communal Areas and Older Person’s Developments): €750k</w:t>
      </w:r>
    </w:p>
    <w:p w:rsidR="00447569" w:rsidRPr="00447569" w:rsidRDefault="00447569" w:rsidP="00447569">
      <w:pPr>
        <w:numPr>
          <w:ilvl w:val="0"/>
          <w:numId w:val="25"/>
        </w:numPr>
        <w:spacing w:after="0"/>
        <w:ind w:left="1077" w:hanging="357"/>
        <w:rPr>
          <w:rFonts w:ascii="Tahoma" w:hAnsi="Tahoma" w:cs="Tahoma"/>
          <w:sz w:val="20"/>
          <w:szCs w:val="20"/>
        </w:rPr>
      </w:pPr>
      <w:r w:rsidRPr="00447569">
        <w:rPr>
          <w:rFonts w:ascii="Tahoma" w:hAnsi="Tahoma" w:cs="Tahoma"/>
          <w:sz w:val="20"/>
          <w:szCs w:val="20"/>
        </w:rPr>
        <w:t>Safety Works: €1m</w:t>
      </w:r>
    </w:p>
    <w:p w:rsidR="00447569" w:rsidRPr="00447569" w:rsidRDefault="00447569" w:rsidP="00447569">
      <w:pPr>
        <w:numPr>
          <w:ilvl w:val="0"/>
          <w:numId w:val="25"/>
        </w:numPr>
        <w:spacing w:after="0"/>
        <w:ind w:left="1077" w:hanging="357"/>
        <w:rPr>
          <w:rFonts w:ascii="Tahoma" w:hAnsi="Tahoma" w:cs="Tahoma"/>
          <w:sz w:val="20"/>
          <w:szCs w:val="20"/>
        </w:rPr>
      </w:pPr>
      <w:proofErr w:type="spellStart"/>
      <w:r w:rsidRPr="00447569">
        <w:rPr>
          <w:rFonts w:ascii="Tahoma" w:hAnsi="Tahoma" w:cs="Tahoma"/>
          <w:sz w:val="20"/>
          <w:szCs w:val="20"/>
        </w:rPr>
        <w:t>Balgaddy</w:t>
      </w:r>
      <w:proofErr w:type="spellEnd"/>
      <w:r w:rsidRPr="00447569">
        <w:rPr>
          <w:rFonts w:ascii="Tahoma" w:hAnsi="Tahoma" w:cs="Tahoma"/>
          <w:sz w:val="20"/>
          <w:szCs w:val="20"/>
        </w:rPr>
        <w:t xml:space="preserve"> Specific Works: €500k</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Given that a comprehensive procurement process is about to commence for these works, in-depth calculations of these costs are not being provided in this report.</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In line with the commitment to Elected Members to deliver this accelerated works programme, funding for the works will be separate from the Annual Budget and will be from the Council’s own resources, central government remedial/energy efficiency works funding where appropriate and borrowings where necessary.</w:t>
      </w:r>
    </w:p>
    <w:p w:rsidR="00447569" w:rsidRPr="00447569" w:rsidRDefault="00447569" w:rsidP="00447569">
      <w:pPr>
        <w:ind w:left="720"/>
        <w:rPr>
          <w:rFonts w:ascii="Tahoma" w:hAnsi="Tahoma" w:cs="Tahoma"/>
          <w:sz w:val="20"/>
          <w:szCs w:val="20"/>
        </w:rPr>
      </w:pPr>
      <w:r w:rsidRPr="00447569">
        <w:rPr>
          <w:rFonts w:ascii="Tahoma" w:hAnsi="Tahoma" w:cs="Tahoma"/>
          <w:b/>
          <w:sz w:val="20"/>
          <w:szCs w:val="20"/>
        </w:rPr>
        <w:t>Rationale for Works</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It is anticipated that investment in accelerated delivery of these works will have consequential future reductions in both response maintenance costs and the planned maintenance provision in the Council’s Annual Revenue Budget for housing maintenance.   It will provide a “year zero” for maintenance of this nature at a point in time with high standard, energy efficient and well-presented housing stock, with backlogs of outstanding maintenance requests cleared as well as reducing maintenance requests going forward. This will support the Housing Department’s move to a new integrated housing system in 2020 for enhanced customer engagement and management of housing maintenance and stock.</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Carrying out additional painting works to multi-household and older persons’ developments in conjunction with the other planned painting works maximises the efficiencies, economies of scale and value for money arising from engagement of direct labour staff and painting contractors.</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 xml:space="preserve">In </w:t>
      </w:r>
      <w:proofErr w:type="gramStart"/>
      <w:r w:rsidRPr="00447569">
        <w:rPr>
          <w:rFonts w:ascii="Tahoma" w:hAnsi="Tahoma" w:cs="Tahoma"/>
          <w:sz w:val="20"/>
          <w:szCs w:val="20"/>
        </w:rPr>
        <w:t>addition</w:t>
      </w:r>
      <w:proofErr w:type="gramEnd"/>
      <w:r w:rsidRPr="00447569">
        <w:rPr>
          <w:rFonts w:ascii="Tahoma" w:hAnsi="Tahoma" w:cs="Tahoma"/>
          <w:sz w:val="20"/>
          <w:szCs w:val="20"/>
        </w:rPr>
        <w:t xml:space="preserve"> the safety works, the painting of multi-family and older persons’ developments and the </w:t>
      </w:r>
      <w:proofErr w:type="spellStart"/>
      <w:r w:rsidRPr="00447569">
        <w:rPr>
          <w:rFonts w:ascii="Tahoma" w:hAnsi="Tahoma" w:cs="Tahoma"/>
          <w:sz w:val="20"/>
          <w:szCs w:val="20"/>
        </w:rPr>
        <w:t>Balgaddy</w:t>
      </w:r>
      <w:proofErr w:type="spellEnd"/>
      <w:r w:rsidRPr="00447569">
        <w:rPr>
          <w:rFonts w:ascii="Tahoma" w:hAnsi="Tahoma" w:cs="Tahoma"/>
          <w:sz w:val="20"/>
          <w:szCs w:val="20"/>
        </w:rPr>
        <w:t xml:space="preserve"> specific works will improve the standard, condition and appearance of various elements of our housing stock enhancing the living environment as well as adding to the overall asset improvement theme of the planned maintenance programme.</w:t>
      </w:r>
    </w:p>
    <w:p w:rsidR="00447569" w:rsidRPr="00447569" w:rsidRDefault="00447569" w:rsidP="00447569">
      <w:pPr>
        <w:ind w:left="720"/>
        <w:rPr>
          <w:rFonts w:ascii="Tahoma" w:hAnsi="Tahoma" w:cs="Tahoma"/>
          <w:sz w:val="20"/>
          <w:szCs w:val="20"/>
        </w:rPr>
      </w:pPr>
      <w:r w:rsidRPr="00447569">
        <w:rPr>
          <w:rFonts w:ascii="Tahoma" w:hAnsi="Tahoma" w:cs="Tahoma"/>
          <w:b/>
          <w:sz w:val="20"/>
          <w:szCs w:val="20"/>
        </w:rPr>
        <w:t>Safety Works:</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Having regard for best practice and legislative rental standards, it is proposed to commence new installations or upgrade of existing smoke/heat monitors, carbon monoxide monitors and window restrictors where required in Council rented dwellings.</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 xml:space="preserve">Previous works undertaken by the Council in 2009 included providing </w:t>
      </w:r>
      <w:proofErr w:type="gramStart"/>
      <w:r w:rsidRPr="00447569">
        <w:rPr>
          <w:rFonts w:ascii="Tahoma" w:hAnsi="Tahoma" w:cs="Tahoma"/>
          <w:sz w:val="20"/>
          <w:szCs w:val="20"/>
        </w:rPr>
        <w:t>ten year</w:t>
      </w:r>
      <w:proofErr w:type="gramEnd"/>
      <w:r w:rsidRPr="00447569">
        <w:rPr>
          <w:rFonts w:ascii="Tahoma" w:hAnsi="Tahoma" w:cs="Tahoma"/>
          <w:sz w:val="20"/>
          <w:szCs w:val="20"/>
        </w:rPr>
        <w:t xml:space="preserve"> self-contained battery operated smoke/heat monitors in properties and these are now due for renewal. In addition, where Council rented dwellings are vacant for refurbishment and re-letting, required monitors and window restrictors are installed in the property as standard.</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Records of these works along with information in relation to new builds and acquisitions to housing stock provides a profile of homes requiring installation/replacement of monitors and/or window restrictors which will inform the safety works programme now being proposed across the Council’s housing stock.</w:t>
      </w:r>
    </w:p>
    <w:p w:rsidR="00447569" w:rsidRPr="00447569" w:rsidRDefault="00447569" w:rsidP="00447569">
      <w:pPr>
        <w:ind w:left="720"/>
        <w:rPr>
          <w:rFonts w:ascii="Tahoma" w:hAnsi="Tahoma" w:cs="Tahoma"/>
          <w:sz w:val="20"/>
          <w:szCs w:val="20"/>
        </w:rPr>
      </w:pPr>
      <w:proofErr w:type="spellStart"/>
      <w:r w:rsidRPr="00447569">
        <w:rPr>
          <w:rFonts w:ascii="Tahoma" w:hAnsi="Tahoma" w:cs="Tahoma"/>
          <w:b/>
          <w:sz w:val="20"/>
          <w:szCs w:val="20"/>
        </w:rPr>
        <w:t>Balgaddy</w:t>
      </w:r>
      <w:proofErr w:type="spellEnd"/>
      <w:r w:rsidRPr="00447569">
        <w:rPr>
          <w:rFonts w:ascii="Tahoma" w:hAnsi="Tahoma" w:cs="Tahoma"/>
          <w:b/>
          <w:sz w:val="20"/>
          <w:szCs w:val="20"/>
        </w:rPr>
        <w:t xml:space="preserve"> Specific Works:</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 xml:space="preserve">There are 448 homes in the </w:t>
      </w:r>
      <w:proofErr w:type="spellStart"/>
      <w:r w:rsidRPr="00447569">
        <w:rPr>
          <w:rFonts w:ascii="Tahoma" w:hAnsi="Tahoma" w:cs="Tahoma"/>
          <w:sz w:val="20"/>
          <w:szCs w:val="20"/>
        </w:rPr>
        <w:t>Balgaddy</w:t>
      </w:r>
      <w:proofErr w:type="spellEnd"/>
      <w:r w:rsidRPr="00447569">
        <w:rPr>
          <w:rFonts w:ascii="Tahoma" w:hAnsi="Tahoma" w:cs="Tahoma"/>
          <w:sz w:val="20"/>
          <w:szCs w:val="20"/>
        </w:rPr>
        <w:t xml:space="preserve"> area, comprising of three-storey apartments and terraced two-storey houses. There have been specific ongoing maintenance and other issues arising in the area and a pilot enhanced maintenance/estate management initiative has commenced in response to the issues raised by </w:t>
      </w:r>
      <w:proofErr w:type="gramStart"/>
      <w:r w:rsidRPr="00447569">
        <w:rPr>
          <w:rFonts w:ascii="Tahoma" w:hAnsi="Tahoma" w:cs="Tahoma"/>
          <w:sz w:val="20"/>
          <w:szCs w:val="20"/>
        </w:rPr>
        <w:t>local residents</w:t>
      </w:r>
      <w:proofErr w:type="gramEnd"/>
      <w:r w:rsidRPr="00447569">
        <w:rPr>
          <w:rFonts w:ascii="Tahoma" w:hAnsi="Tahoma" w:cs="Tahoma"/>
          <w:sz w:val="20"/>
          <w:szCs w:val="20"/>
        </w:rPr>
        <w:t xml:space="preserve"> and elected representatives. In addition to works to windows/doors and communal areas in </w:t>
      </w:r>
      <w:proofErr w:type="spellStart"/>
      <w:r w:rsidRPr="00447569">
        <w:rPr>
          <w:rFonts w:ascii="Tahoma" w:hAnsi="Tahoma" w:cs="Tahoma"/>
          <w:sz w:val="20"/>
          <w:szCs w:val="20"/>
        </w:rPr>
        <w:t>Balgaddy</w:t>
      </w:r>
      <w:proofErr w:type="spellEnd"/>
      <w:r w:rsidRPr="00447569">
        <w:rPr>
          <w:rFonts w:ascii="Tahoma" w:hAnsi="Tahoma" w:cs="Tahoma"/>
          <w:sz w:val="20"/>
          <w:szCs w:val="20"/>
        </w:rPr>
        <w:t xml:space="preserve"> under the programmes outlined above, further works have been identified in comprehensive local inspections and surveys as being required to address the following:</w:t>
      </w:r>
    </w:p>
    <w:p w:rsidR="00447569" w:rsidRPr="00447569" w:rsidRDefault="00447569" w:rsidP="00447569">
      <w:pPr>
        <w:numPr>
          <w:ilvl w:val="0"/>
          <w:numId w:val="26"/>
        </w:numPr>
        <w:spacing w:after="0"/>
        <w:ind w:left="1077" w:hanging="357"/>
        <w:rPr>
          <w:rFonts w:ascii="Tahoma" w:hAnsi="Tahoma" w:cs="Tahoma"/>
          <w:sz w:val="20"/>
          <w:szCs w:val="20"/>
        </w:rPr>
      </w:pPr>
      <w:r w:rsidRPr="00447569">
        <w:rPr>
          <w:rFonts w:ascii="Tahoma" w:hAnsi="Tahoma" w:cs="Tahoma"/>
          <w:sz w:val="20"/>
          <w:szCs w:val="20"/>
        </w:rPr>
        <w:t>Replacement of Utility Boxes and Letter Boxes;</w:t>
      </w:r>
    </w:p>
    <w:p w:rsidR="00447569" w:rsidRPr="00447569" w:rsidRDefault="00447569" w:rsidP="00447569">
      <w:pPr>
        <w:numPr>
          <w:ilvl w:val="0"/>
          <w:numId w:val="26"/>
        </w:numPr>
        <w:spacing w:after="0"/>
        <w:ind w:left="1077" w:hanging="357"/>
        <w:rPr>
          <w:rFonts w:ascii="Tahoma" w:hAnsi="Tahoma" w:cs="Tahoma"/>
          <w:sz w:val="20"/>
          <w:szCs w:val="20"/>
        </w:rPr>
      </w:pPr>
      <w:r w:rsidRPr="00447569">
        <w:rPr>
          <w:rFonts w:ascii="Tahoma" w:hAnsi="Tahoma" w:cs="Tahoma"/>
          <w:sz w:val="20"/>
          <w:szCs w:val="20"/>
        </w:rPr>
        <w:t>Roofs/Guttering Works;</w:t>
      </w:r>
    </w:p>
    <w:p w:rsidR="00447569" w:rsidRPr="00447569" w:rsidRDefault="00447569" w:rsidP="00447569">
      <w:pPr>
        <w:numPr>
          <w:ilvl w:val="0"/>
          <w:numId w:val="26"/>
        </w:numPr>
        <w:spacing w:after="0"/>
        <w:ind w:left="1077" w:hanging="357"/>
        <w:rPr>
          <w:rFonts w:ascii="Tahoma" w:hAnsi="Tahoma" w:cs="Tahoma"/>
          <w:sz w:val="20"/>
          <w:szCs w:val="20"/>
        </w:rPr>
      </w:pPr>
      <w:r w:rsidRPr="00447569">
        <w:rPr>
          <w:rFonts w:ascii="Tahoma" w:hAnsi="Tahoma" w:cs="Tahoma"/>
          <w:sz w:val="20"/>
          <w:szCs w:val="20"/>
        </w:rPr>
        <w:t>Communal Locks/Alarms;</w:t>
      </w:r>
    </w:p>
    <w:p w:rsidR="00447569" w:rsidRPr="00447569" w:rsidRDefault="00447569" w:rsidP="00447569">
      <w:pPr>
        <w:numPr>
          <w:ilvl w:val="0"/>
          <w:numId w:val="26"/>
        </w:numPr>
        <w:spacing w:after="0"/>
        <w:ind w:left="1077" w:hanging="357"/>
        <w:rPr>
          <w:rFonts w:ascii="Tahoma" w:hAnsi="Tahoma" w:cs="Tahoma"/>
          <w:sz w:val="20"/>
          <w:szCs w:val="20"/>
        </w:rPr>
      </w:pPr>
      <w:r w:rsidRPr="00447569">
        <w:rPr>
          <w:rFonts w:ascii="Tahoma" w:hAnsi="Tahoma" w:cs="Tahoma"/>
          <w:sz w:val="20"/>
          <w:szCs w:val="20"/>
        </w:rPr>
        <w:t>Heating, Ventilation and Insulation Issues</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 xml:space="preserve">These works will be complemented by estate management, community and </w:t>
      </w:r>
      <w:proofErr w:type="spellStart"/>
      <w:r w:rsidRPr="00447569">
        <w:rPr>
          <w:rFonts w:ascii="Tahoma" w:hAnsi="Tahoma" w:cs="Tahoma"/>
          <w:sz w:val="20"/>
          <w:szCs w:val="20"/>
        </w:rPr>
        <w:t>miscelleanous</w:t>
      </w:r>
      <w:proofErr w:type="spellEnd"/>
      <w:r w:rsidRPr="00447569">
        <w:rPr>
          <w:rFonts w:ascii="Tahoma" w:hAnsi="Tahoma" w:cs="Tahoma"/>
          <w:sz w:val="20"/>
          <w:szCs w:val="20"/>
        </w:rPr>
        <w:t xml:space="preserve"> funded measures including:</w:t>
      </w:r>
    </w:p>
    <w:p w:rsidR="00447569" w:rsidRPr="00447569" w:rsidRDefault="00447569" w:rsidP="00447569">
      <w:pPr>
        <w:numPr>
          <w:ilvl w:val="0"/>
          <w:numId w:val="27"/>
        </w:numPr>
        <w:spacing w:after="0"/>
        <w:ind w:left="1077" w:hanging="357"/>
        <w:rPr>
          <w:rFonts w:ascii="Tahoma" w:hAnsi="Tahoma" w:cs="Tahoma"/>
          <w:sz w:val="20"/>
          <w:szCs w:val="20"/>
        </w:rPr>
      </w:pPr>
      <w:r w:rsidRPr="00447569">
        <w:rPr>
          <w:rFonts w:ascii="Tahoma" w:hAnsi="Tahoma" w:cs="Tahoma"/>
          <w:sz w:val="20"/>
          <w:szCs w:val="20"/>
        </w:rPr>
        <w:t>Community/Residents’ Group Support and Development initiatives;</w:t>
      </w:r>
    </w:p>
    <w:p w:rsidR="00447569" w:rsidRPr="00447569" w:rsidRDefault="00447569" w:rsidP="00447569">
      <w:pPr>
        <w:numPr>
          <w:ilvl w:val="0"/>
          <w:numId w:val="27"/>
        </w:numPr>
        <w:spacing w:after="0"/>
        <w:ind w:left="1077" w:hanging="357"/>
        <w:rPr>
          <w:rFonts w:ascii="Tahoma" w:hAnsi="Tahoma" w:cs="Tahoma"/>
          <w:sz w:val="20"/>
          <w:szCs w:val="20"/>
        </w:rPr>
      </w:pPr>
      <w:r w:rsidRPr="00447569">
        <w:rPr>
          <w:rFonts w:ascii="Tahoma" w:hAnsi="Tahoma" w:cs="Tahoma"/>
          <w:sz w:val="20"/>
          <w:szCs w:val="20"/>
        </w:rPr>
        <w:t>Public Realm Enhancements- Cleansing of Communal Areas and Open spaces; and,</w:t>
      </w:r>
    </w:p>
    <w:p w:rsidR="00447569" w:rsidRPr="00447569" w:rsidRDefault="00447569" w:rsidP="00447569">
      <w:pPr>
        <w:numPr>
          <w:ilvl w:val="0"/>
          <w:numId w:val="27"/>
        </w:numPr>
        <w:spacing w:after="0"/>
        <w:ind w:left="1077" w:hanging="357"/>
        <w:rPr>
          <w:rFonts w:ascii="Tahoma" w:hAnsi="Tahoma" w:cs="Tahoma"/>
          <w:sz w:val="20"/>
          <w:szCs w:val="20"/>
        </w:rPr>
      </w:pPr>
      <w:r w:rsidRPr="00447569">
        <w:rPr>
          <w:rFonts w:ascii="Tahoma" w:hAnsi="Tahoma" w:cs="Tahoma"/>
          <w:sz w:val="20"/>
          <w:szCs w:val="20"/>
        </w:rPr>
        <w:t>Good Estate Management Measures-Installation of additional CCTV, enhanced public lighting etc.</w:t>
      </w:r>
    </w:p>
    <w:p w:rsidR="00447569" w:rsidRPr="00447569" w:rsidRDefault="00447569" w:rsidP="00447569">
      <w:pPr>
        <w:ind w:left="720"/>
        <w:rPr>
          <w:rFonts w:ascii="Tahoma" w:hAnsi="Tahoma" w:cs="Tahoma"/>
          <w:sz w:val="20"/>
          <w:szCs w:val="20"/>
        </w:rPr>
      </w:pPr>
      <w:r w:rsidRPr="00447569">
        <w:rPr>
          <w:rFonts w:ascii="Tahoma" w:hAnsi="Tahoma" w:cs="Tahoma"/>
          <w:b/>
          <w:sz w:val="20"/>
          <w:szCs w:val="20"/>
        </w:rPr>
        <w:t>Procurement, Delivery and Future Maintenance</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To achieve accelerated delivery of the works outlined above, specific procurement processes have been identified and will commence shortly for the establishment of multi-party framework agreements for both the installation of windows/doors and the professional refurbishment of the previously painted internal and external surfaces of Council rented homes.</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The framework agreement for the installation of windows/doors will be a two-stage restricted procedure to identify and appoint up to five suitable contractors to each of two areas across the County (subject to that number of operators meeting the minimum criteria and rules) to provide for accelerated commencement and delivery of the contract.  In addition, an open procurement procedure will be used to establish a framework for painting works which will provide a range of suitable contractors to deliver the required programme of works as soon as possible and in tandem with the use of the Council’s direct labour painting team (including recruitment of apprentice painters through the Council’s apprenticeship scheme).</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The safety works will involve contracts for the supply of the necessary materials and an analysis of the best method of installation having regard for direct labour resources as well as delivery of similar schemes undertaken by the Council for private homes.</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 xml:space="preserve">Procurement for </w:t>
      </w:r>
      <w:proofErr w:type="spellStart"/>
      <w:r w:rsidRPr="00447569">
        <w:rPr>
          <w:rFonts w:ascii="Tahoma" w:hAnsi="Tahoma" w:cs="Tahoma"/>
          <w:sz w:val="20"/>
          <w:szCs w:val="20"/>
        </w:rPr>
        <w:t>Balgaddy</w:t>
      </w:r>
      <w:proofErr w:type="spellEnd"/>
      <w:r w:rsidRPr="00447569">
        <w:rPr>
          <w:rFonts w:ascii="Tahoma" w:hAnsi="Tahoma" w:cs="Tahoma"/>
          <w:sz w:val="20"/>
          <w:szCs w:val="20"/>
        </w:rPr>
        <w:t xml:space="preserve"> specific works will involve both direct labour resources and procurement of additional individual supplies and services as required. </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 xml:space="preserve">Contractors will be engaged in line with the </w:t>
      </w:r>
      <w:hyperlink r:id="rId52" w:history="1">
        <w:r w:rsidRPr="00447569">
          <w:rPr>
            <w:rStyle w:val="Hyperlink"/>
            <w:rFonts w:ascii="Tahoma" w:hAnsi="Tahoma" w:cs="Tahoma"/>
            <w:sz w:val="20"/>
            <w:szCs w:val="20"/>
          </w:rPr>
          <w:t>Council's Corporate Procurement Plan</w:t>
        </w:r>
      </w:hyperlink>
      <w:r w:rsidRPr="00447569">
        <w:rPr>
          <w:rFonts w:ascii="Tahoma" w:hAnsi="Tahoma" w:cs="Tahoma"/>
          <w:sz w:val="20"/>
          <w:szCs w:val="20"/>
        </w:rPr>
        <w:t xml:space="preserve"> through procurement processes that include competitive pricing, economic assessments and securing value for money. </w:t>
      </w:r>
    </w:p>
    <w:p w:rsidR="00447569" w:rsidRPr="00447569" w:rsidRDefault="00447569" w:rsidP="00447569">
      <w:pPr>
        <w:ind w:left="720"/>
        <w:rPr>
          <w:rFonts w:ascii="Tahoma" w:hAnsi="Tahoma" w:cs="Tahoma"/>
          <w:sz w:val="20"/>
          <w:szCs w:val="20"/>
        </w:rPr>
      </w:pPr>
      <w:r w:rsidRPr="00447569">
        <w:rPr>
          <w:rFonts w:ascii="Tahoma" w:hAnsi="Tahoma" w:cs="Tahoma"/>
          <w:sz w:val="20"/>
          <w:szCs w:val="20"/>
        </w:rPr>
        <w:t xml:space="preserve">Dedicated resources will be in place to ensure effective staff and contract management supported by a tenant communications plan with the objective of delivering </w:t>
      </w:r>
      <w:proofErr w:type="gramStart"/>
      <w:r w:rsidRPr="00447569">
        <w:rPr>
          <w:rFonts w:ascii="Tahoma" w:hAnsi="Tahoma" w:cs="Tahoma"/>
          <w:sz w:val="20"/>
          <w:szCs w:val="20"/>
        </w:rPr>
        <w:t>all of</w:t>
      </w:r>
      <w:proofErr w:type="gramEnd"/>
      <w:r w:rsidRPr="00447569">
        <w:rPr>
          <w:rFonts w:ascii="Tahoma" w:hAnsi="Tahoma" w:cs="Tahoma"/>
          <w:sz w:val="20"/>
          <w:szCs w:val="20"/>
        </w:rPr>
        <w:t xml:space="preserve"> the programmes by the end of 2020.  </w:t>
      </w:r>
    </w:p>
    <w:p w:rsidR="00447569" w:rsidRPr="00447569" w:rsidRDefault="00447569" w:rsidP="00447569">
      <w:pPr>
        <w:ind w:left="720"/>
        <w:rPr>
          <w:rFonts w:ascii="Tahoma" w:hAnsi="Tahoma" w:cs="Tahoma"/>
          <w:sz w:val="20"/>
          <w:szCs w:val="20"/>
        </w:rPr>
      </w:pPr>
      <w:r w:rsidRPr="00447569">
        <w:rPr>
          <w:rFonts w:ascii="Tahoma" w:hAnsi="Tahoma" w:cs="Tahoma"/>
          <w:b/>
          <w:sz w:val="20"/>
          <w:szCs w:val="20"/>
        </w:rPr>
        <w:t>Summary</w:t>
      </w:r>
    </w:p>
    <w:p w:rsidR="00447569" w:rsidRPr="00F616F9" w:rsidRDefault="00447569" w:rsidP="00447569">
      <w:pPr>
        <w:ind w:left="720"/>
        <w:rPr>
          <w:rFonts w:ascii="Times New Roman" w:hAnsi="Times New Roman" w:cs="Times New Roman"/>
          <w:sz w:val="24"/>
          <w:szCs w:val="24"/>
        </w:rPr>
      </w:pPr>
      <w:r w:rsidRPr="00447569">
        <w:rPr>
          <w:rFonts w:ascii="Tahoma" w:hAnsi="Tahoma" w:cs="Tahoma"/>
          <w:sz w:val="20"/>
          <w:szCs w:val="20"/>
        </w:rPr>
        <w:t xml:space="preserve">Delivery of an efficient and effective maintenance service is critical to the proper management of our social housing stock as well as improving the service to our tenants and this plan supports a strategic move towards more </w:t>
      </w:r>
      <w:proofErr w:type="gramStart"/>
      <w:r w:rsidRPr="00447569">
        <w:rPr>
          <w:rFonts w:ascii="Tahoma" w:hAnsi="Tahoma" w:cs="Tahoma"/>
          <w:sz w:val="20"/>
          <w:szCs w:val="20"/>
        </w:rPr>
        <w:t>cost effective</w:t>
      </w:r>
      <w:proofErr w:type="gramEnd"/>
      <w:r w:rsidRPr="00447569">
        <w:rPr>
          <w:rFonts w:ascii="Tahoma" w:hAnsi="Tahoma" w:cs="Tahoma"/>
          <w:sz w:val="20"/>
          <w:szCs w:val="20"/>
        </w:rPr>
        <w:t xml:space="preserve"> housing maintenance. As outlined above, this comprehensive works programme minimises future response maintenance activity and costs in certain areas of housing maintenance which in turn will support increasing planned maintenance activities across the rest of the housing maintenance programme in future. The safety works outlined will provide essential upgrades and preventative measures for tenants’ protection and well-being. The plan also takes the opportunity to deliver improvements to living environments for households and older persons in certain housing developments as well as providing a comprehensive response to specific local issues in </w:t>
      </w:r>
      <w:proofErr w:type="spellStart"/>
      <w:r w:rsidRPr="00447569">
        <w:rPr>
          <w:rFonts w:ascii="Tahoma" w:hAnsi="Tahoma" w:cs="Tahoma"/>
          <w:sz w:val="20"/>
          <w:szCs w:val="20"/>
        </w:rPr>
        <w:t>Balgaddy</w:t>
      </w:r>
      <w:proofErr w:type="spellEnd"/>
      <w:r w:rsidRPr="00447569">
        <w:rPr>
          <w:rFonts w:ascii="Tahoma" w:hAnsi="Tahoma" w:cs="Tahoma"/>
          <w:sz w:val="20"/>
          <w:szCs w:val="20"/>
        </w:rPr>
        <w:t>.  Accordingly, it is considered that the significant investment involved is justified, will deliver considerable immediate and long-lasting benefits to residents of Council rented dwellings, their living environment and to the condition, appearance and management of our housing stock assets.</w:t>
      </w:r>
    </w:p>
    <w:p w:rsidR="00447569" w:rsidRDefault="00447569" w:rsidP="006342BD">
      <w:pPr>
        <w:pStyle w:val="Heading3"/>
        <w:ind w:left="720" w:firstLine="3"/>
        <w:rPr>
          <w:rFonts w:ascii="Times New Roman" w:eastAsia="Times New Roman" w:hAnsi="Times New Roman" w:cs="Times New Roman"/>
          <w:b/>
          <w:sz w:val="24"/>
          <w:szCs w:val="24"/>
        </w:rPr>
      </w:pPr>
    </w:p>
    <w:p w:rsidR="00E23E5A" w:rsidRDefault="00E23E5A" w:rsidP="006342BD">
      <w:pPr>
        <w:pStyle w:val="Heading3"/>
        <w:ind w:left="720" w:firstLine="3"/>
        <w:rPr>
          <w:rFonts w:ascii="Times New Roman" w:eastAsia="Times New Roman" w:hAnsi="Times New Roman" w:cs="Times New Roman"/>
          <w:sz w:val="24"/>
          <w:szCs w:val="24"/>
        </w:rPr>
      </w:pPr>
      <w:r w:rsidRPr="00E23E5A">
        <w:rPr>
          <w:rFonts w:ascii="Times New Roman" w:eastAsia="Times New Roman" w:hAnsi="Times New Roman" w:cs="Times New Roman"/>
          <w:sz w:val="24"/>
          <w:szCs w:val="24"/>
        </w:rPr>
        <w:t>A discussion followed with contributions from Councillors C. King, E. Hendrick, M. Johansson,</w:t>
      </w:r>
      <w:r>
        <w:rPr>
          <w:rFonts w:ascii="Times New Roman" w:eastAsia="Times New Roman" w:hAnsi="Times New Roman" w:cs="Times New Roman"/>
          <w:sz w:val="24"/>
          <w:szCs w:val="24"/>
        </w:rPr>
        <w:t xml:space="preserve"> P. Kearns,</w:t>
      </w:r>
      <w:r w:rsidR="004D0E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 O’Connor, K. Mahon, P. </w:t>
      </w:r>
      <w:proofErr w:type="spellStart"/>
      <w:r>
        <w:rPr>
          <w:rFonts w:ascii="Times New Roman" w:eastAsia="Times New Roman" w:hAnsi="Times New Roman" w:cs="Times New Roman"/>
          <w:sz w:val="24"/>
          <w:szCs w:val="24"/>
        </w:rPr>
        <w:t>Gogarty</w:t>
      </w:r>
      <w:proofErr w:type="spellEnd"/>
      <w:r>
        <w:rPr>
          <w:rFonts w:ascii="Times New Roman" w:eastAsia="Times New Roman" w:hAnsi="Times New Roman" w:cs="Times New Roman"/>
          <w:sz w:val="24"/>
          <w:szCs w:val="24"/>
        </w:rPr>
        <w:t>, B. Bonner, D. Looney, M. Murphy, B. Lawlor, F. Timmons, D. O’Brien and M. Ward.</w:t>
      </w:r>
    </w:p>
    <w:p w:rsidR="00E23E5A" w:rsidRDefault="00E23E5A" w:rsidP="006342BD">
      <w:pPr>
        <w:pStyle w:val="Heading3"/>
        <w:ind w:left="720" w:firstLine="3"/>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Mr. C</w:t>
      </w:r>
      <w:r>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Ward, Director of Housing, Social &amp; Community Development,</w:t>
      </w:r>
      <w:r>
        <w:rPr>
          <w:rFonts w:ascii="Times New Roman" w:eastAsia="Times New Roman" w:hAnsi="Times New Roman" w:cs="Times New Roman"/>
          <w:sz w:val="24"/>
          <w:szCs w:val="24"/>
        </w:rPr>
        <w:t xml:space="preserve"> responded to the Members queries.</w:t>
      </w:r>
    </w:p>
    <w:p w:rsidR="00E23E5A" w:rsidRPr="00F616F9" w:rsidRDefault="00E23E5A" w:rsidP="00E23E5A">
      <w:pPr>
        <w:pStyle w:val="Heading3"/>
        <w:ind w:firstLine="720"/>
        <w:rPr>
          <w:rFonts w:ascii="Times New Roman" w:hAnsi="Times New Roman" w:cs="Times New Roman"/>
          <w:sz w:val="24"/>
          <w:szCs w:val="24"/>
        </w:rPr>
      </w:pPr>
      <w:r w:rsidRPr="00F616F9">
        <w:rPr>
          <w:rFonts w:ascii="Times New Roman" w:hAnsi="Times New Roman" w:cs="Times New Roman"/>
          <w:sz w:val="24"/>
          <w:szCs w:val="24"/>
        </w:rPr>
        <w:t xml:space="preserve">The Report Was </w:t>
      </w:r>
      <w:r w:rsidRPr="00F616F9">
        <w:rPr>
          <w:rFonts w:ascii="Times New Roman" w:hAnsi="Times New Roman" w:cs="Times New Roman"/>
          <w:b/>
          <w:sz w:val="24"/>
          <w:szCs w:val="24"/>
        </w:rPr>
        <w:t>NOTED.</w:t>
      </w:r>
    </w:p>
    <w:p w:rsidR="006342BD" w:rsidRPr="00F616F9" w:rsidRDefault="006342BD" w:rsidP="006342BD">
      <w:pPr>
        <w:pStyle w:val="Heading3"/>
        <w:rPr>
          <w:rFonts w:ascii="Times New Roman" w:hAnsi="Times New Roman" w:cs="Times New Roman"/>
          <w:sz w:val="24"/>
          <w:szCs w:val="24"/>
        </w:rPr>
      </w:pPr>
    </w:p>
    <w:p w:rsidR="006B78DB" w:rsidRPr="00F616F9" w:rsidRDefault="009D655C" w:rsidP="006342BD">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H12/0419 </w:t>
      </w:r>
      <w:r w:rsidR="006342BD" w:rsidRPr="00F616F9">
        <w:rPr>
          <w:rFonts w:ascii="Times New Roman" w:hAnsi="Times New Roman" w:cs="Times New Roman"/>
          <w:b/>
          <w:sz w:val="24"/>
          <w:szCs w:val="24"/>
        </w:rPr>
        <w:tab/>
      </w:r>
      <w:r w:rsidRPr="00F616F9">
        <w:rPr>
          <w:rFonts w:ascii="Times New Roman" w:hAnsi="Times New Roman" w:cs="Times New Roman"/>
          <w:b/>
          <w:sz w:val="24"/>
          <w:szCs w:val="24"/>
          <w:u w:val="single"/>
        </w:rPr>
        <w:t>CAPITAL PROGRAMME QUARTERLY REPORT</w:t>
      </w:r>
      <w:r w:rsidRPr="00F616F9">
        <w:rPr>
          <w:rFonts w:ascii="Times New Roman" w:hAnsi="Times New Roman" w:cs="Times New Roman"/>
          <w:b/>
          <w:sz w:val="24"/>
          <w:szCs w:val="24"/>
        </w:rPr>
        <w:t xml:space="preserve"> </w:t>
      </w:r>
    </w:p>
    <w:p w:rsidR="006342BD" w:rsidRDefault="006342BD" w:rsidP="006342BD">
      <w:pPr>
        <w:spacing w:before="100" w:beforeAutospacing="1" w:after="100" w:afterAutospacing="1"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 which had been circulated, was presented by Mr. D. McLoughlin, Chief Executive and was </w:t>
      </w:r>
      <w:r w:rsidRPr="00F616F9">
        <w:rPr>
          <w:rFonts w:ascii="Times New Roman" w:eastAsia="Times New Roman" w:hAnsi="Times New Roman" w:cs="Times New Roman"/>
          <w:b/>
          <w:sz w:val="24"/>
          <w:szCs w:val="24"/>
        </w:rPr>
        <w:t>CONSIDERED:</w:t>
      </w:r>
    </w:p>
    <w:p w:rsidR="00447569" w:rsidRPr="00447569" w:rsidRDefault="002C02FD" w:rsidP="00447569">
      <w:pPr>
        <w:ind w:firstLine="720"/>
        <w:rPr>
          <w:rFonts w:ascii="Tahoma" w:hAnsi="Tahoma" w:cs="Tahoma"/>
          <w:color w:val="0563C1" w:themeColor="hyperlink"/>
          <w:sz w:val="20"/>
          <w:szCs w:val="20"/>
          <w:u w:val="single"/>
        </w:rPr>
      </w:pPr>
      <w:hyperlink r:id="rId53" w:history="1">
        <w:r w:rsidR="00447569" w:rsidRPr="00447569">
          <w:rPr>
            <w:rStyle w:val="Hyperlink"/>
            <w:rFonts w:ascii="Tahoma" w:hAnsi="Tahoma" w:cs="Tahoma"/>
            <w:sz w:val="20"/>
            <w:szCs w:val="20"/>
          </w:rPr>
          <w:t>Three Year Capital Programme Progress Report - April 2019</w:t>
        </w:r>
      </w:hyperlink>
    </w:p>
    <w:p w:rsidR="005D2DE6" w:rsidRPr="005D2DE6" w:rsidRDefault="00B57B35" w:rsidP="006342BD">
      <w:pPr>
        <w:spacing w:before="100" w:beforeAutospacing="1" w:after="100" w:afterAutospacing="1" w:line="240" w:lineRule="auto"/>
        <w:ind w:left="720"/>
        <w:rPr>
          <w:rFonts w:ascii="Times New Roman" w:eastAsia="Times New Roman" w:hAnsi="Times New Roman" w:cs="Times New Roman"/>
          <w:sz w:val="24"/>
          <w:szCs w:val="24"/>
        </w:rPr>
      </w:pPr>
      <w:r w:rsidRPr="005D2DE6">
        <w:rPr>
          <w:rFonts w:ascii="Times New Roman" w:eastAsia="Times New Roman" w:hAnsi="Times New Roman" w:cs="Times New Roman"/>
          <w:sz w:val="24"/>
          <w:szCs w:val="24"/>
        </w:rPr>
        <w:t xml:space="preserve">A discussion followed with contributions from Councillors M. Johansson, D. Looney, C. O’Connor, B. Ferron, C. King, D. O’Brien, </w:t>
      </w:r>
      <w:r w:rsidR="005D2DE6" w:rsidRPr="005D2DE6">
        <w:rPr>
          <w:rFonts w:ascii="Times New Roman" w:eastAsia="Times New Roman" w:hAnsi="Times New Roman" w:cs="Times New Roman"/>
          <w:sz w:val="24"/>
          <w:szCs w:val="24"/>
        </w:rPr>
        <w:t>R. McMahon, P. Foley and M. Murphy.</w:t>
      </w:r>
    </w:p>
    <w:p w:rsidR="00B57B35" w:rsidRPr="005D2DE6" w:rsidRDefault="005D2DE6" w:rsidP="006342BD">
      <w:pPr>
        <w:spacing w:before="100" w:beforeAutospacing="1" w:after="100" w:afterAutospacing="1" w:line="240" w:lineRule="auto"/>
        <w:ind w:left="720"/>
        <w:rPr>
          <w:rFonts w:ascii="Times New Roman" w:eastAsia="Times New Roman" w:hAnsi="Times New Roman" w:cs="Times New Roman"/>
          <w:sz w:val="24"/>
          <w:szCs w:val="24"/>
        </w:rPr>
      </w:pPr>
      <w:r w:rsidRPr="005D2DE6">
        <w:rPr>
          <w:rFonts w:ascii="Times New Roman" w:eastAsia="Times New Roman" w:hAnsi="Times New Roman" w:cs="Times New Roman"/>
          <w:sz w:val="24"/>
          <w:szCs w:val="24"/>
        </w:rPr>
        <w:t xml:space="preserve">Mr. D. McLoughlin Chief Executive responded to the Members queries. </w:t>
      </w:r>
    </w:p>
    <w:p w:rsidR="006342BD" w:rsidRPr="00F616F9" w:rsidRDefault="006342BD" w:rsidP="006342BD">
      <w:pPr>
        <w:ind w:firstLine="720"/>
        <w:rPr>
          <w:rFonts w:ascii="Times New Roman" w:hAnsi="Times New Roman" w:cs="Times New Roman"/>
          <w:sz w:val="24"/>
          <w:szCs w:val="24"/>
        </w:rPr>
      </w:pPr>
      <w:r w:rsidRPr="00F616F9">
        <w:rPr>
          <w:rStyle w:val="Hyperlink"/>
          <w:rFonts w:ascii="Times New Roman" w:hAnsi="Times New Roman" w:cs="Times New Roman"/>
          <w:color w:val="auto"/>
          <w:sz w:val="24"/>
          <w:szCs w:val="24"/>
          <w:u w:val="none"/>
        </w:rPr>
        <w:t xml:space="preserve">The Report was </w:t>
      </w:r>
      <w:r w:rsidRPr="00F616F9">
        <w:rPr>
          <w:rStyle w:val="Hyperlink"/>
          <w:rFonts w:ascii="Times New Roman" w:hAnsi="Times New Roman" w:cs="Times New Roman"/>
          <w:b/>
          <w:color w:val="auto"/>
          <w:sz w:val="24"/>
          <w:szCs w:val="24"/>
          <w:u w:val="none"/>
        </w:rPr>
        <w:t>NOTED.</w:t>
      </w:r>
    </w:p>
    <w:p w:rsidR="006B78DB" w:rsidRPr="00F616F9" w:rsidRDefault="009D655C" w:rsidP="006342BD">
      <w:pPr>
        <w:pStyle w:val="Heading3"/>
        <w:ind w:hanging="567"/>
        <w:rPr>
          <w:rFonts w:ascii="Times New Roman" w:hAnsi="Times New Roman" w:cs="Times New Roman"/>
          <w:b/>
          <w:sz w:val="24"/>
          <w:szCs w:val="24"/>
          <w:u w:val="single"/>
        </w:rPr>
      </w:pPr>
      <w:r w:rsidRPr="00F616F9">
        <w:rPr>
          <w:rFonts w:ascii="Times New Roman" w:hAnsi="Times New Roman" w:cs="Times New Roman"/>
          <w:b/>
          <w:sz w:val="24"/>
          <w:szCs w:val="24"/>
        </w:rPr>
        <w:t>H13</w:t>
      </w:r>
      <w:r w:rsidR="00EF5A54">
        <w:rPr>
          <w:rFonts w:ascii="Times New Roman" w:hAnsi="Times New Roman" w:cs="Times New Roman"/>
          <w:b/>
          <w:sz w:val="24"/>
          <w:szCs w:val="24"/>
        </w:rPr>
        <w:t>a</w:t>
      </w:r>
      <w:r w:rsidRPr="00F616F9">
        <w:rPr>
          <w:rFonts w:ascii="Times New Roman" w:hAnsi="Times New Roman" w:cs="Times New Roman"/>
          <w:b/>
          <w:sz w:val="24"/>
          <w:szCs w:val="24"/>
        </w:rPr>
        <w:t xml:space="preserve">/0419 </w:t>
      </w:r>
      <w:r w:rsidR="006342BD" w:rsidRPr="00F616F9">
        <w:rPr>
          <w:rFonts w:ascii="Times New Roman" w:hAnsi="Times New Roman" w:cs="Times New Roman"/>
          <w:b/>
          <w:sz w:val="24"/>
          <w:szCs w:val="24"/>
        </w:rPr>
        <w:tab/>
      </w:r>
      <w:r w:rsidRPr="00F616F9">
        <w:rPr>
          <w:rFonts w:ascii="Times New Roman" w:hAnsi="Times New Roman" w:cs="Times New Roman"/>
          <w:b/>
          <w:sz w:val="24"/>
          <w:szCs w:val="24"/>
          <w:u w:val="single"/>
        </w:rPr>
        <w:t>AFS</w:t>
      </w:r>
    </w:p>
    <w:p w:rsidR="006342BD" w:rsidRDefault="006342BD" w:rsidP="006342BD">
      <w:pPr>
        <w:pStyle w:val="Heading3"/>
        <w:ind w:left="720" w:firstLine="3"/>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The following report by the Chief Executive, which had been circulated, was presented by Mr. R. FitzGerald Head of Finance</w:t>
      </w:r>
      <w:r w:rsidR="00EF5A54">
        <w:rPr>
          <w:rFonts w:ascii="Times New Roman" w:eastAsia="Times New Roman" w:hAnsi="Times New Roman" w:cs="Times New Roman"/>
          <w:sz w:val="24"/>
          <w:szCs w:val="24"/>
        </w:rPr>
        <w:t>:</w:t>
      </w:r>
    </w:p>
    <w:p w:rsidR="00EF5A54" w:rsidRPr="00EF5A54" w:rsidRDefault="00EF5A54" w:rsidP="006342BD">
      <w:pPr>
        <w:pStyle w:val="Heading3"/>
        <w:ind w:left="720" w:firstLine="3"/>
        <w:rPr>
          <w:rFonts w:ascii="Tahoma" w:eastAsia="Times New Roman" w:hAnsi="Tahoma" w:cs="Tahoma"/>
          <w:sz w:val="20"/>
          <w:szCs w:val="20"/>
        </w:rPr>
      </w:pPr>
    </w:p>
    <w:p w:rsidR="006342BD" w:rsidRPr="00EF5A54" w:rsidRDefault="002C02FD" w:rsidP="006342BD">
      <w:pPr>
        <w:ind w:left="720"/>
        <w:rPr>
          <w:rStyle w:val="Hyperlink"/>
          <w:rFonts w:ascii="Tahoma" w:hAnsi="Tahoma" w:cs="Tahoma"/>
          <w:sz w:val="20"/>
          <w:szCs w:val="20"/>
        </w:rPr>
      </w:pPr>
      <w:hyperlink r:id="rId54" w:history="1">
        <w:r w:rsidR="009D655C" w:rsidRPr="00EF5A54">
          <w:rPr>
            <w:rStyle w:val="Hyperlink"/>
            <w:rFonts w:ascii="Tahoma" w:hAnsi="Tahoma" w:cs="Tahoma"/>
            <w:sz w:val="20"/>
            <w:szCs w:val="20"/>
          </w:rPr>
          <w:t>H13 (a) Unaudited 2018 AFS</w:t>
        </w:r>
      </w:hyperlink>
    </w:p>
    <w:p w:rsidR="006342BD" w:rsidRDefault="006342BD" w:rsidP="006342BD">
      <w:pPr>
        <w:ind w:firstLine="720"/>
        <w:rPr>
          <w:rStyle w:val="Hyperlink"/>
          <w:rFonts w:ascii="Times New Roman" w:hAnsi="Times New Roman" w:cs="Times New Roman"/>
          <w:b/>
          <w:color w:val="auto"/>
          <w:sz w:val="24"/>
          <w:szCs w:val="24"/>
          <w:u w:val="none"/>
        </w:rPr>
      </w:pPr>
      <w:r w:rsidRPr="00F616F9">
        <w:rPr>
          <w:rStyle w:val="Hyperlink"/>
          <w:rFonts w:ascii="Times New Roman" w:hAnsi="Times New Roman" w:cs="Times New Roman"/>
          <w:color w:val="auto"/>
          <w:sz w:val="24"/>
          <w:szCs w:val="24"/>
          <w:u w:val="none"/>
        </w:rPr>
        <w:t xml:space="preserve">The Report was </w:t>
      </w:r>
      <w:r w:rsidRPr="00F616F9">
        <w:rPr>
          <w:rStyle w:val="Hyperlink"/>
          <w:rFonts w:ascii="Times New Roman" w:hAnsi="Times New Roman" w:cs="Times New Roman"/>
          <w:b/>
          <w:color w:val="auto"/>
          <w:sz w:val="24"/>
          <w:szCs w:val="24"/>
          <w:u w:val="none"/>
        </w:rPr>
        <w:t>NOTED.</w:t>
      </w:r>
    </w:p>
    <w:p w:rsidR="00EF5A54" w:rsidRPr="00F616F9" w:rsidRDefault="00EF5A54" w:rsidP="00EF5A54">
      <w:pPr>
        <w:pStyle w:val="Heading3"/>
        <w:ind w:hanging="567"/>
        <w:rPr>
          <w:rFonts w:ascii="Times New Roman" w:hAnsi="Times New Roman" w:cs="Times New Roman"/>
          <w:b/>
          <w:sz w:val="24"/>
          <w:szCs w:val="24"/>
          <w:u w:val="single"/>
        </w:rPr>
      </w:pPr>
      <w:r w:rsidRPr="00F616F9">
        <w:rPr>
          <w:rFonts w:ascii="Times New Roman" w:hAnsi="Times New Roman" w:cs="Times New Roman"/>
          <w:b/>
          <w:sz w:val="24"/>
          <w:szCs w:val="24"/>
        </w:rPr>
        <w:t>H13</w:t>
      </w:r>
      <w:r>
        <w:rPr>
          <w:rFonts w:ascii="Times New Roman" w:hAnsi="Times New Roman" w:cs="Times New Roman"/>
          <w:b/>
          <w:sz w:val="24"/>
          <w:szCs w:val="24"/>
        </w:rPr>
        <w:t>b</w:t>
      </w:r>
      <w:r w:rsidRPr="00F616F9">
        <w:rPr>
          <w:rFonts w:ascii="Times New Roman" w:hAnsi="Times New Roman" w:cs="Times New Roman"/>
          <w:b/>
          <w:sz w:val="24"/>
          <w:szCs w:val="24"/>
        </w:rPr>
        <w:t xml:space="preserve">/0419 </w:t>
      </w:r>
      <w:r w:rsidRPr="00F616F9">
        <w:rPr>
          <w:rFonts w:ascii="Times New Roman" w:hAnsi="Times New Roman" w:cs="Times New Roman"/>
          <w:b/>
          <w:sz w:val="24"/>
          <w:szCs w:val="24"/>
        </w:rPr>
        <w:tab/>
      </w:r>
      <w:r w:rsidRPr="00F616F9">
        <w:rPr>
          <w:rFonts w:ascii="Times New Roman" w:hAnsi="Times New Roman" w:cs="Times New Roman"/>
          <w:b/>
          <w:sz w:val="24"/>
          <w:szCs w:val="24"/>
          <w:u w:val="single"/>
        </w:rPr>
        <w:t>AFS</w:t>
      </w:r>
    </w:p>
    <w:p w:rsidR="00EF5A54" w:rsidRPr="00F616F9" w:rsidRDefault="00EF5A54" w:rsidP="006342BD">
      <w:pPr>
        <w:ind w:firstLine="720"/>
        <w:rPr>
          <w:rStyle w:val="Hyperlink"/>
          <w:rFonts w:ascii="Times New Roman" w:hAnsi="Times New Roman" w:cs="Times New Roman"/>
          <w:b/>
          <w:color w:val="auto"/>
          <w:sz w:val="24"/>
          <w:szCs w:val="24"/>
          <w:u w:val="none"/>
        </w:rPr>
      </w:pPr>
    </w:p>
    <w:p w:rsidR="006342BD" w:rsidRDefault="006342BD" w:rsidP="006342BD">
      <w:pPr>
        <w:pStyle w:val="Heading3"/>
        <w:ind w:left="720" w:firstLine="3"/>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The following report by the Chief Executive, which had been circulated, was presented by Mr. R. FitzGerald Head of Finance</w:t>
      </w:r>
      <w:r w:rsidR="00EF5A54">
        <w:rPr>
          <w:rFonts w:ascii="Times New Roman" w:eastAsia="Times New Roman" w:hAnsi="Times New Roman" w:cs="Times New Roman"/>
          <w:sz w:val="24"/>
          <w:szCs w:val="24"/>
        </w:rPr>
        <w:t>:</w:t>
      </w:r>
    </w:p>
    <w:p w:rsidR="00EF5A54" w:rsidRDefault="00EF5A54" w:rsidP="006342BD">
      <w:pPr>
        <w:ind w:left="720"/>
      </w:pPr>
    </w:p>
    <w:p w:rsidR="00D50024" w:rsidRPr="00EF5A54" w:rsidRDefault="002C02FD" w:rsidP="006342BD">
      <w:pPr>
        <w:ind w:left="720"/>
        <w:rPr>
          <w:rStyle w:val="Hyperlink"/>
          <w:rFonts w:ascii="Tahoma" w:hAnsi="Tahoma" w:cs="Tahoma"/>
          <w:sz w:val="20"/>
          <w:szCs w:val="20"/>
        </w:rPr>
      </w:pPr>
      <w:hyperlink r:id="rId55" w:history="1">
        <w:r w:rsidR="009D655C" w:rsidRPr="00EF5A54">
          <w:rPr>
            <w:rStyle w:val="Hyperlink"/>
            <w:rFonts w:ascii="Tahoma" w:hAnsi="Tahoma" w:cs="Tahoma"/>
            <w:sz w:val="20"/>
            <w:szCs w:val="20"/>
          </w:rPr>
          <w:t>H13 (b) Authorisation of Additional Expenditure 2018</w:t>
        </w:r>
      </w:hyperlink>
    </w:p>
    <w:p w:rsidR="00EF5A54" w:rsidRDefault="00EF5A54" w:rsidP="006342BD">
      <w:pPr>
        <w:ind w:left="720"/>
        <w:rPr>
          <w:rStyle w:val="Hyperlink"/>
          <w:rFonts w:ascii="Times New Roman" w:hAnsi="Times New Roman" w:cs="Times New Roman"/>
          <w:sz w:val="24"/>
          <w:szCs w:val="24"/>
        </w:rPr>
      </w:pPr>
    </w:p>
    <w:p w:rsidR="00C63660" w:rsidRDefault="005D2DE6" w:rsidP="006342BD">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 discussion followed with contributions from Councillor R. McMahon.</w:t>
      </w:r>
    </w:p>
    <w:p w:rsidR="005D2DE6" w:rsidRPr="005D2DE6" w:rsidRDefault="005D2DE6" w:rsidP="006342BD">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R. FitzGerald, Head of Finance, responded to the Members query. </w:t>
      </w:r>
    </w:p>
    <w:p w:rsidR="00D50024" w:rsidRPr="00F616F9" w:rsidRDefault="00D50024" w:rsidP="00D50024">
      <w:pPr>
        <w:spacing w:line="0" w:lineRule="atLeast"/>
        <w:ind w:left="720" w:right="237"/>
        <w:jc w:val="both"/>
        <w:rPr>
          <w:rFonts w:ascii="Times New Roman" w:eastAsia="Calibri" w:hAnsi="Times New Roman" w:cs="Times New Roman"/>
          <w:sz w:val="24"/>
          <w:szCs w:val="24"/>
          <w:lang w:eastAsia="en-US"/>
        </w:rPr>
      </w:pPr>
      <w:r w:rsidRPr="00F616F9">
        <w:rPr>
          <w:rFonts w:ascii="Times New Roman" w:eastAsia="Calibri" w:hAnsi="Times New Roman" w:cs="Times New Roman"/>
          <w:sz w:val="24"/>
          <w:szCs w:val="24"/>
          <w:lang w:eastAsia="en-US"/>
        </w:rPr>
        <w:t xml:space="preserve">The report was </w:t>
      </w:r>
      <w:proofErr w:type="gramStart"/>
      <w:r w:rsidRPr="00F616F9">
        <w:rPr>
          <w:rFonts w:ascii="Times New Roman" w:eastAsia="Calibri" w:hAnsi="Times New Roman" w:cs="Times New Roman"/>
          <w:b/>
          <w:sz w:val="24"/>
          <w:szCs w:val="24"/>
          <w:lang w:eastAsia="en-US"/>
        </w:rPr>
        <w:t>NOTED</w:t>
      </w:r>
      <w:proofErr w:type="gramEnd"/>
      <w:r w:rsidRPr="00F616F9">
        <w:rPr>
          <w:rFonts w:ascii="Times New Roman" w:eastAsia="Calibri" w:hAnsi="Times New Roman" w:cs="Times New Roman"/>
          <w:sz w:val="24"/>
          <w:szCs w:val="24"/>
          <w:lang w:eastAsia="en-US"/>
        </w:rPr>
        <w:t xml:space="preserve"> and it was proposed by Councillor M. Ward seconded by Councillor</w:t>
      </w:r>
      <w:r w:rsidR="004D0E20">
        <w:rPr>
          <w:rFonts w:ascii="Times New Roman" w:eastAsia="Calibri" w:hAnsi="Times New Roman" w:cs="Times New Roman"/>
          <w:sz w:val="24"/>
          <w:szCs w:val="24"/>
          <w:lang w:eastAsia="en-US"/>
        </w:rPr>
        <w:t xml:space="preserve"> F. Timmons</w:t>
      </w:r>
      <w:r w:rsidRPr="00F616F9">
        <w:rPr>
          <w:rFonts w:ascii="Times New Roman" w:eastAsia="Calibri" w:hAnsi="Times New Roman" w:cs="Times New Roman"/>
          <w:sz w:val="24"/>
          <w:szCs w:val="24"/>
          <w:lang w:eastAsia="en-US"/>
        </w:rPr>
        <w:t xml:space="preserve"> and </w:t>
      </w:r>
      <w:r w:rsidRPr="00F616F9">
        <w:rPr>
          <w:rFonts w:ascii="Times New Roman" w:eastAsia="Calibri" w:hAnsi="Times New Roman" w:cs="Times New Roman"/>
          <w:b/>
          <w:sz w:val="24"/>
          <w:szCs w:val="24"/>
          <w:lang w:eastAsia="en-US"/>
        </w:rPr>
        <w:t>RESOLVED</w:t>
      </w:r>
      <w:r w:rsidRPr="00F616F9">
        <w:rPr>
          <w:rFonts w:ascii="Times New Roman" w:eastAsia="Calibri" w:hAnsi="Times New Roman" w:cs="Times New Roman"/>
          <w:sz w:val="24"/>
          <w:szCs w:val="24"/>
          <w:lang w:eastAsia="en-US"/>
        </w:rPr>
        <w:t>:</w:t>
      </w:r>
    </w:p>
    <w:p w:rsidR="000A4969" w:rsidRDefault="000A4969" w:rsidP="000A4969">
      <w:pPr>
        <w:pStyle w:val="BodyText"/>
        <w:ind w:left="720"/>
        <w:jc w:val="both"/>
        <w:rPr>
          <w:rFonts w:ascii="Times New Roman" w:hAnsi="Times New Roman"/>
          <w:color w:val="000000"/>
        </w:rPr>
      </w:pPr>
      <w:r>
        <w:rPr>
          <w:rFonts w:ascii="Times New Roman" w:hAnsi="Times New Roman"/>
          <w:color w:val="000000"/>
        </w:rPr>
        <w:t xml:space="preserve">That, in accordance with Section 104 of the Local Government Act 2001, the additional expenditure not provided in the 2018 budget as outlined in the table attached </w:t>
      </w:r>
      <w:r>
        <w:rPr>
          <w:rFonts w:ascii="Times New Roman" w:hAnsi="Times New Roman"/>
        </w:rPr>
        <w:t xml:space="preserve">be </w:t>
      </w:r>
      <w:r>
        <w:rPr>
          <w:rFonts w:ascii="Times New Roman" w:hAnsi="Times New Roman"/>
          <w:b/>
          <w:bCs/>
        </w:rPr>
        <w:t>ADOPTED</w:t>
      </w:r>
      <w:r>
        <w:rPr>
          <w:rFonts w:ascii="Times New Roman" w:hAnsi="Times New Roman"/>
        </w:rPr>
        <w:t xml:space="preserve"> and </w:t>
      </w:r>
      <w:r>
        <w:rPr>
          <w:rFonts w:ascii="Times New Roman" w:hAnsi="Times New Roman"/>
          <w:b/>
          <w:bCs/>
        </w:rPr>
        <w:t>APPROVED</w:t>
      </w:r>
      <w:r>
        <w:rPr>
          <w:rFonts w:ascii="Times New Roman" w:hAnsi="Times New Roman"/>
          <w:color w:val="000000"/>
        </w:rPr>
        <w:t xml:space="preserve">. </w:t>
      </w:r>
    </w:p>
    <w:p w:rsidR="000A4969" w:rsidRDefault="000A4969" w:rsidP="00016FB4">
      <w:pPr>
        <w:pStyle w:val="BodyText"/>
        <w:ind w:left="720"/>
        <w:jc w:val="both"/>
        <w:rPr>
          <w:rFonts w:ascii="Times New Roman" w:hAnsi="Times New Roman"/>
          <w:color w:val="000000"/>
          <w:szCs w:val="24"/>
        </w:rPr>
      </w:pPr>
    </w:p>
    <w:p w:rsidR="006B78DB" w:rsidRPr="00F616F9" w:rsidRDefault="009D655C" w:rsidP="00016FB4">
      <w:pPr>
        <w:pStyle w:val="Heading3"/>
        <w:ind w:hanging="567"/>
        <w:rPr>
          <w:rFonts w:ascii="Times New Roman" w:hAnsi="Times New Roman" w:cs="Times New Roman"/>
          <w:b/>
          <w:sz w:val="24"/>
          <w:szCs w:val="24"/>
          <w:u w:val="single"/>
        </w:rPr>
      </w:pPr>
      <w:r w:rsidRPr="00F616F9">
        <w:rPr>
          <w:rFonts w:ascii="Times New Roman" w:hAnsi="Times New Roman" w:cs="Times New Roman"/>
          <w:b/>
          <w:sz w:val="24"/>
          <w:szCs w:val="24"/>
        </w:rPr>
        <w:t xml:space="preserve">H15/0419 </w:t>
      </w:r>
      <w:r w:rsidR="00016FB4" w:rsidRPr="00F616F9">
        <w:rPr>
          <w:rFonts w:ascii="Times New Roman" w:hAnsi="Times New Roman" w:cs="Times New Roman"/>
          <w:b/>
          <w:sz w:val="24"/>
          <w:szCs w:val="24"/>
        </w:rPr>
        <w:tab/>
      </w:r>
      <w:r w:rsidRPr="00F616F9">
        <w:rPr>
          <w:rFonts w:ascii="Times New Roman" w:hAnsi="Times New Roman" w:cs="Times New Roman"/>
          <w:b/>
          <w:sz w:val="24"/>
          <w:szCs w:val="24"/>
          <w:u w:val="single"/>
        </w:rPr>
        <w:t>HOUSING PART 8 – GREENFORT</w:t>
      </w:r>
    </w:p>
    <w:p w:rsidR="00016FB4" w:rsidRDefault="00016FB4" w:rsidP="00016FB4">
      <w:pPr>
        <w:pStyle w:val="Heading3"/>
        <w:ind w:left="720" w:firstLine="3"/>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The following reports by the Chief Executive, which had been circulated, were presented by Mr. C. Ward, Director of Housing, Social &amp; Community Development.</w:t>
      </w:r>
    </w:p>
    <w:p w:rsidR="00EF5A54" w:rsidRPr="00EF5A54" w:rsidRDefault="00EF5A54" w:rsidP="00EF5A54">
      <w:pPr>
        <w:pStyle w:val="BodyText"/>
        <w:kinsoku w:val="0"/>
        <w:overflowPunct w:val="0"/>
        <w:spacing w:before="100"/>
        <w:ind w:left="720"/>
        <w:jc w:val="both"/>
        <w:rPr>
          <w:rFonts w:ascii="Tahoma" w:hAnsi="Tahoma" w:cs="Tahoma"/>
          <w:b/>
          <w:bCs/>
          <w:sz w:val="20"/>
        </w:rPr>
      </w:pPr>
      <w:r w:rsidRPr="00EF5A54">
        <w:rPr>
          <w:rFonts w:ascii="Tahoma" w:hAnsi="Tahoma" w:cs="Tahoma"/>
          <w:b/>
          <w:bCs/>
          <w:sz w:val="20"/>
        </w:rPr>
        <w:t>REPORT:</w:t>
      </w:r>
    </w:p>
    <w:p w:rsidR="00EF5A54" w:rsidRPr="00EF5A54" w:rsidRDefault="00EF5A54" w:rsidP="00EF5A54">
      <w:pPr>
        <w:pStyle w:val="BodyText"/>
        <w:kinsoku w:val="0"/>
        <w:overflowPunct w:val="0"/>
        <w:spacing w:before="4"/>
        <w:ind w:left="720"/>
        <w:jc w:val="both"/>
        <w:rPr>
          <w:rFonts w:ascii="Tahoma" w:hAnsi="Tahoma" w:cs="Tahoma"/>
          <w:b/>
          <w:bCs/>
          <w:sz w:val="20"/>
        </w:rPr>
      </w:pPr>
    </w:p>
    <w:p w:rsidR="00EF5A54" w:rsidRPr="00EF5A54" w:rsidRDefault="002C02FD" w:rsidP="00EF5A54">
      <w:pPr>
        <w:pStyle w:val="BodyText"/>
        <w:kinsoku w:val="0"/>
        <w:overflowPunct w:val="0"/>
        <w:ind w:left="720" w:right="113"/>
        <w:jc w:val="both"/>
        <w:rPr>
          <w:rFonts w:ascii="Tahoma" w:hAnsi="Tahoma" w:cs="Tahoma"/>
          <w:color w:val="000000" w:themeColor="text1"/>
          <w:sz w:val="20"/>
        </w:rPr>
      </w:pPr>
      <w:hyperlink r:id="rId56" w:history="1">
        <w:r w:rsidR="00EF5A54" w:rsidRPr="00EF5A54">
          <w:rPr>
            <w:rStyle w:val="Hyperlink"/>
            <w:rFonts w:ascii="Tahoma" w:hAnsi="Tahoma" w:cs="Tahoma"/>
            <w:sz w:val="20"/>
          </w:rPr>
          <w:t>Part 8 of the Local Government Planning &amp; Development Regulations 2001 (as amended)</w:t>
        </w:r>
      </w:hyperlink>
      <w:r w:rsidR="00EF5A54" w:rsidRPr="00EF5A54">
        <w:rPr>
          <w:rFonts w:ascii="Tahoma" w:hAnsi="Tahoma" w:cs="Tahoma"/>
          <w:color w:val="000000" w:themeColor="text1"/>
          <w:sz w:val="20"/>
        </w:rPr>
        <w:t>, outlines the requirements with respect to certain classes of developments for, on behalf of, or in partnership with Local Authorities. These regulations apply to proposed development of housing.</w:t>
      </w:r>
    </w:p>
    <w:p w:rsidR="00EF5A54" w:rsidRPr="00EF5A54" w:rsidRDefault="00EF5A54" w:rsidP="00EF5A54">
      <w:pPr>
        <w:pStyle w:val="BodyText"/>
        <w:kinsoku w:val="0"/>
        <w:overflowPunct w:val="0"/>
        <w:ind w:left="720"/>
        <w:jc w:val="both"/>
        <w:rPr>
          <w:rFonts w:ascii="Tahoma" w:hAnsi="Tahoma" w:cs="Tahoma"/>
          <w:sz w:val="20"/>
        </w:rPr>
      </w:pPr>
    </w:p>
    <w:p w:rsidR="00EF5A54" w:rsidRPr="00EF5A54" w:rsidRDefault="00EF5A54" w:rsidP="00EF5A54">
      <w:pPr>
        <w:spacing w:after="1" w:line="239" w:lineRule="auto"/>
        <w:ind w:left="720" w:right="48"/>
        <w:jc w:val="both"/>
        <w:rPr>
          <w:rFonts w:ascii="Tahoma" w:hAnsi="Tahoma" w:cs="Tahoma"/>
          <w:sz w:val="20"/>
          <w:szCs w:val="20"/>
        </w:rPr>
      </w:pPr>
      <w:r w:rsidRPr="00EF5A54">
        <w:rPr>
          <w:rFonts w:ascii="Tahoma" w:hAnsi="Tahoma" w:cs="Tahoma"/>
          <w:sz w:val="20"/>
          <w:szCs w:val="20"/>
        </w:rPr>
        <w:t xml:space="preserve">It is proposed to construct a social housing development consisting of comprising of two apartment units developed in an existing, vacant, unused building at 37 </w:t>
      </w:r>
      <w:proofErr w:type="spellStart"/>
      <w:r w:rsidRPr="00EF5A54">
        <w:rPr>
          <w:rFonts w:ascii="Tahoma" w:hAnsi="Tahoma" w:cs="Tahoma"/>
          <w:sz w:val="20"/>
          <w:szCs w:val="20"/>
        </w:rPr>
        <w:t>Greenfort</w:t>
      </w:r>
      <w:proofErr w:type="spellEnd"/>
      <w:r w:rsidRPr="00EF5A54">
        <w:rPr>
          <w:rFonts w:ascii="Tahoma" w:hAnsi="Tahoma" w:cs="Tahoma"/>
          <w:sz w:val="20"/>
          <w:szCs w:val="20"/>
        </w:rPr>
        <w:t xml:space="preserve"> Gardens, Clondalkin, Dublin 22. In accordance with the requirements of the above, notice is hereby given that South Dublin County Council proposes: </w:t>
      </w:r>
    </w:p>
    <w:p w:rsidR="00EF5A54" w:rsidRPr="00EF5A54" w:rsidRDefault="00EF5A54" w:rsidP="00EF5A54">
      <w:pPr>
        <w:ind w:left="720"/>
        <w:jc w:val="both"/>
        <w:rPr>
          <w:rFonts w:ascii="Tahoma" w:hAnsi="Tahoma" w:cs="Tahoma"/>
          <w:sz w:val="20"/>
          <w:szCs w:val="20"/>
        </w:rPr>
      </w:pPr>
      <w:r w:rsidRPr="00EF5A54">
        <w:rPr>
          <w:rFonts w:ascii="Tahoma" w:hAnsi="Tahoma" w:cs="Tahoma"/>
          <w:sz w:val="20"/>
          <w:szCs w:val="20"/>
        </w:rPr>
        <w:t xml:space="preserve"> </w:t>
      </w:r>
    </w:p>
    <w:p w:rsidR="00EF5A54" w:rsidRPr="00EF5A54" w:rsidRDefault="00EF5A54" w:rsidP="00EF5A54">
      <w:pPr>
        <w:numPr>
          <w:ilvl w:val="0"/>
          <w:numId w:val="39"/>
        </w:numPr>
        <w:spacing w:after="14"/>
        <w:ind w:left="1440" w:hanging="720"/>
        <w:jc w:val="both"/>
        <w:rPr>
          <w:rFonts w:ascii="Tahoma" w:hAnsi="Tahoma" w:cs="Tahoma"/>
          <w:sz w:val="20"/>
          <w:szCs w:val="20"/>
        </w:rPr>
      </w:pPr>
      <w:r w:rsidRPr="00EF5A54">
        <w:rPr>
          <w:rFonts w:ascii="Tahoma" w:hAnsi="Tahoma" w:cs="Tahoma"/>
          <w:sz w:val="20"/>
          <w:szCs w:val="20"/>
        </w:rPr>
        <w:t xml:space="preserve">1 no. 3 bedroom, 5-person apartment at ground floor level </w:t>
      </w:r>
    </w:p>
    <w:p w:rsidR="00EF5A54" w:rsidRPr="00EF5A54" w:rsidRDefault="00EF5A54" w:rsidP="00EF5A54">
      <w:pPr>
        <w:numPr>
          <w:ilvl w:val="0"/>
          <w:numId w:val="39"/>
        </w:numPr>
        <w:spacing w:after="0"/>
        <w:ind w:left="1440" w:hanging="720"/>
        <w:jc w:val="both"/>
        <w:rPr>
          <w:rFonts w:ascii="Tahoma" w:hAnsi="Tahoma" w:cs="Tahoma"/>
          <w:sz w:val="20"/>
          <w:szCs w:val="20"/>
        </w:rPr>
      </w:pPr>
      <w:r w:rsidRPr="00EF5A54">
        <w:rPr>
          <w:rFonts w:ascii="Tahoma" w:hAnsi="Tahoma" w:cs="Tahoma"/>
          <w:sz w:val="20"/>
          <w:szCs w:val="20"/>
        </w:rPr>
        <w:t xml:space="preserve">1 no. 2 bedroom, 3-person apartment at first floor level </w:t>
      </w:r>
    </w:p>
    <w:p w:rsidR="00EF5A54" w:rsidRPr="00EF5A54" w:rsidRDefault="00EF5A54" w:rsidP="00EF5A54">
      <w:pPr>
        <w:ind w:left="720"/>
        <w:jc w:val="both"/>
        <w:rPr>
          <w:rFonts w:ascii="Tahoma" w:hAnsi="Tahoma" w:cs="Tahoma"/>
          <w:sz w:val="20"/>
          <w:szCs w:val="20"/>
        </w:rPr>
      </w:pPr>
    </w:p>
    <w:p w:rsidR="00EF5A54" w:rsidRPr="00EF5A54" w:rsidRDefault="00EF5A54" w:rsidP="00EF5A54">
      <w:pPr>
        <w:spacing w:after="1" w:line="239" w:lineRule="auto"/>
        <w:ind w:left="720" w:right="48"/>
        <w:jc w:val="both"/>
        <w:rPr>
          <w:rFonts w:ascii="Tahoma" w:hAnsi="Tahoma" w:cs="Tahoma"/>
          <w:sz w:val="20"/>
          <w:szCs w:val="20"/>
        </w:rPr>
      </w:pPr>
      <w:r w:rsidRPr="00EF5A54">
        <w:rPr>
          <w:rFonts w:ascii="Tahoma" w:hAnsi="Tahoma" w:cs="Tahoma"/>
          <w:sz w:val="20"/>
          <w:szCs w:val="20"/>
        </w:rPr>
        <w:t xml:space="preserve">The works involved in this development include: New boundary walls and fences, new landscaping works and all necessary associated ancillary works on the site and adjacent areas. A small, single storey extension (5.2 </w:t>
      </w:r>
      <w:proofErr w:type="spellStart"/>
      <w:r w:rsidRPr="00EF5A54">
        <w:rPr>
          <w:rFonts w:ascii="Tahoma" w:hAnsi="Tahoma" w:cs="Tahoma"/>
          <w:sz w:val="20"/>
          <w:szCs w:val="20"/>
        </w:rPr>
        <w:t>sq.m</w:t>
      </w:r>
      <w:proofErr w:type="spellEnd"/>
      <w:r w:rsidRPr="00EF5A54">
        <w:rPr>
          <w:rFonts w:ascii="Tahoma" w:hAnsi="Tahoma" w:cs="Tahoma"/>
          <w:sz w:val="20"/>
          <w:szCs w:val="20"/>
        </w:rPr>
        <w:t xml:space="preserve">.) would be constructed to the front of the building to provide a new entrance lobby to the proposed ground floor apartment. </w:t>
      </w:r>
    </w:p>
    <w:p w:rsidR="00EF5A54" w:rsidRPr="00EF5A54" w:rsidRDefault="00EF5A54" w:rsidP="00EF5A54">
      <w:pPr>
        <w:jc w:val="both"/>
        <w:rPr>
          <w:rFonts w:ascii="Tahoma" w:hAnsi="Tahoma" w:cs="Tahoma"/>
          <w:sz w:val="20"/>
          <w:szCs w:val="20"/>
        </w:rPr>
      </w:pPr>
    </w:p>
    <w:p w:rsidR="00EF5A54" w:rsidRPr="00EF5A54" w:rsidRDefault="00EF5A54" w:rsidP="00EF5A54">
      <w:pPr>
        <w:pStyle w:val="BodyText"/>
        <w:kinsoku w:val="0"/>
        <w:overflowPunct w:val="0"/>
        <w:ind w:left="720"/>
        <w:jc w:val="both"/>
        <w:rPr>
          <w:rStyle w:val="Hyperlink"/>
          <w:rFonts w:ascii="Tahoma" w:hAnsi="Tahoma" w:cs="Tahoma"/>
          <w:sz w:val="20"/>
        </w:rPr>
      </w:pPr>
      <w:r w:rsidRPr="00EF5A54">
        <w:rPr>
          <w:rFonts w:ascii="Tahoma" w:hAnsi="Tahoma" w:cs="Tahoma"/>
          <w:color w:val="0000FF"/>
          <w:sz w:val="20"/>
          <w:u w:val="single"/>
        </w:rPr>
        <w:fldChar w:fldCharType="begin"/>
      </w:r>
      <w:r w:rsidRPr="00EF5A54">
        <w:rPr>
          <w:rFonts w:ascii="Tahoma" w:hAnsi="Tahoma" w:cs="Tahoma"/>
          <w:color w:val="0000FF"/>
          <w:sz w:val="20"/>
          <w:u w:val="single"/>
        </w:rPr>
        <w:instrText xml:space="preserve"> HYPERLINK "http://www.sdublincoco.ie/viewdocument.aspx?id=929a4f4e-e14a-4dd1-8ff5-aa1c00c28420" </w:instrText>
      </w:r>
      <w:r w:rsidRPr="00EF5A54">
        <w:rPr>
          <w:rFonts w:ascii="Tahoma" w:hAnsi="Tahoma" w:cs="Tahoma"/>
          <w:color w:val="0000FF"/>
          <w:sz w:val="20"/>
          <w:u w:val="single"/>
        </w:rPr>
        <w:fldChar w:fldCharType="separate"/>
      </w:r>
      <w:r w:rsidRPr="00EF5A54">
        <w:rPr>
          <w:rStyle w:val="Hyperlink"/>
          <w:rFonts w:ascii="Tahoma" w:hAnsi="Tahoma" w:cs="Tahoma"/>
          <w:sz w:val="20"/>
        </w:rPr>
        <w:t>Site Location</w:t>
      </w:r>
      <w:r w:rsidRPr="00EF5A54">
        <w:rPr>
          <w:rStyle w:val="Hyperlink"/>
          <w:rFonts w:ascii="Tahoma" w:hAnsi="Tahoma" w:cs="Tahoma"/>
          <w:spacing w:val="-8"/>
          <w:sz w:val="20"/>
        </w:rPr>
        <w:t xml:space="preserve"> </w:t>
      </w:r>
      <w:r w:rsidRPr="00EF5A54">
        <w:rPr>
          <w:rStyle w:val="Hyperlink"/>
          <w:rFonts w:ascii="Tahoma" w:hAnsi="Tahoma" w:cs="Tahoma"/>
          <w:sz w:val="20"/>
        </w:rPr>
        <w:t>Map</w:t>
      </w:r>
    </w:p>
    <w:p w:rsidR="00EF5A54" w:rsidRPr="00EF5A54" w:rsidRDefault="00EF5A54" w:rsidP="00EF5A54">
      <w:pPr>
        <w:pStyle w:val="BodyText"/>
        <w:kinsoku w:val="0"/>
        <w:overflowPunct w:val="0"/>
        <w:ind w:left="840"/>
        <w:jc w:val="both"/>
        <w:rPr>
          <w:rFonts w:ascii="Tahoma" w:hAnsi="Tahoma" w:cs="Tahoma"/>
          <w:color w:val="0000FF"/>
          <w:sz w:val="20"/>
          <w:u w:val="single"/>
        </w:rPr>
      </w:pPr>
      <w:r w:rsidRPr="00EF5A54">
        <w:rPr>
          <w:rFonts w:ascii="Tahoma" w:hAnsi="Tahoma" w:cs="Tahoma"/>
          <w:color w:val="0000FF"/>
          <w:sz w:val="20"/>
          <w:u w:val="single"/>
        </w:rPr>
        <w:fldChar w:fldCharType="end"/>
      </w:r>
    </w:p>
    <w:p w:rsidR="00EF5A54" w:rsidRPr="00EF5A54" w:rsidRDefault="002C02FD" w:rsidP="00EF5A54">
      <w:pPr>
        <w:pStyle w:val="BodyText"/>
        <w:kinsoku w:val="0"/>
        <w:overflowPunct w:val="0"/>
        <w:ind w:left="720"/>
        <w:jc w:val="both"/>
        <w:rPr>
          <w:rFonts w:ascii="Tahoma" w:hAnsi="Tahoma" w:cs="Tahoma"/>
          <w:color w:val="0000FF"/>
          <w:sz w:val="20"/>
          <w:u w:val="single"/>
        </w:rPr>
      </w:pPr>
      <w:hyperlink r:id="rId57" w:history="1">
        <w:r w:rsidR="00EF5A54" w:rsidRPr="00EF5A54">
          <w:rPr>
            <w:rStyle w:val="Hyperlink"/>
            <w:rFonts w:ascii="Tahoma" w:hAnsi="Tahoma" w:cs="Tahoma"/>
            <w:sz w:val="20"/>
          </w:rPr>
          <w:t>Existing Site Plan</w:t>
        </w:r>
      </w:hyperlink>
    </w:p>
    <w:p w:rsidR="00EF5A54" w:rsidRPr="00EF5A54" w:rsidRDefault="00EF5A54" w:rsidP="00EF5A54">
      <w:pPr>
        <w:pStyle w:val="BodyText"/>
        <w:kinsoku w:val="0"/>
        <w:overflowPunct w:val="0"/>
        <w:ind w:left="720"/>
        <w:jc w:val="both"/>
        <w:rPr>
          <w:rFonts w:ascii="Tahoma" w:hAnsi="Tahoma" w:cs="Tahoma"/>
          <w:color w:val="0000FF"/>
          <w:sz w:val="20"/>
          <w:u w:val="single"/>
        </w:rPr>
      </w:pPr>
    </w:p>
    <w:p w:rsidR="00EF5A54" w:rsidRPr="00EF5A54" w:rsidRDefault="002C02FD" w:rsidP="00EF5A54">
      <w:pPr>
        <w:pStyle w:val="BodyText"/>
        <w:kinsoku w:val="0"/>
        <w:overflowPunct w:val="0"/>
        <w:ind w:left="720"/>
        <w:jc w:val="both"/>
        <w:rPr>
          <w:rFonts w:ascii="Tahoma" w:hAnsi="Tahoma" w:cs="Tahoma"/>
          <w:color w:val="0000FF"/>
          <w:sz w:val="20"/>
          <w:u w:val="single"/>
        </w:rPr>
      </w:pPr>
      <w:hyperlink r:id="rId58" w:history="1">
        <w:r w:rsidR="00EF5A54" w:rsidRPr="00EF5A54">
          <w:rPr>
            <w:rStyle w:val="Hyperlink"/>
            <w:rFonts w:ascii="Tahoma" w:hAnsi="Tahoma" w:cs="Tahoma"/>
            <w:sz w:val="20"/>
          </w:rPr>
          <w:t>Existing Elevations</w:t>
        </w:r>
      </w:hyperlink>
    </w:p>
    <w:p w:rsidR="00EF5A54" w:rsidRPr="00EF5A54" w:rsidRDefault="00EF5A54" w:rsidP="00EF5A54">
      <w:pPr>
        <w:pStyle w:val="BodyText"/>
        <w:kinsoku w:val="0"/>
        <w:overflowPunct w:val="0"/>
        <w:ind w:left="720"/>
        <w:jc w:val="both"/>
        <w:rPr>
          <w:rFonts w:ascii="Tahoma" w:hAnsi="Tahoma" w:cs="Tahoma"/>
          <w:color w:val="0000FF"/>
          <w:sz w:val="20"/>
          <w:u w:val="single"/>
        </w:rPr>
      </w:pPr>
    </w:p>
    <w:p w:rsidR="00EF5A54" w:rsidRPr="00EF5A54" w:rsidRDefault="002C02FD" w:rsidP="00EF5A54">
      <w:pPr>
        <w:pStyle w:val="BodyText"/>
        <w:kinsoku w:val="0"/>
        <w:overflowPunct w:val="0"/>
        <w:ind w:left="720"/>
        <w:jc w:val="both"/>
        <w:rPr>
          <w:rFonts w:ascii="Tahoma" w:hAnsi="Tahoma" w:cs="Tahoma"/>
          <w:color w:val="0000FF"/>
          <w:sz w:val="20"/>
          <w:u w:val="single"/>
        </w:rPr>
      </w:pPr>
      <w:hyperlink r:id="rId59" w:history="1">
        <w:r w:rsidR="00EF5A54" w:rsidRPr="00EF5A54">
          <w:rPr>
            <w:rStyle w:val="Hyperlink"/>
            <w:rFonts w:ascii="Tahoma" w:hAnsi="Tahoma" w:cs="Tahoma"/>
            <w:sz w:val="20"/>
          </w:rPr>
          <w:t>Existing Plans &amp; Sections</w:t>
        </w:r>
      </w:hyperlink>
    </w:p>
    <w:p w:rsidR="00EF5A54" w:rsidRPr="00EF5A54" w:rsidRDefault="00EF5A54" w:rsidP="00EF5A54">
      <w:pPr>
        <w:pStyle w:val="BodyText"/>
        <w:kinsoku w:val="0"/>
        <w:overflowPunct w:val="0"/>
        <w:ind w:left="720"/>
        <w:jc w:val="both"/>
        <w:rPr>
          <w:rFonts w:ascii="Tahoma" w:hAnsi="Tahoma" w:cs="Tahoma"/>
          <w:color w:val="0000FF"/>
          <w:sz w:val="20"/>
          <w:u w:val="single"/>
        </w:rPr>
      </w:pPr>
    </w:p>
    <w:p w:rsidR="00EF5A54" w:rsidRPr="00EF5A54" w:rsidRDefault="002C02FD" w:rsidP="00EF5A54">
      <w:pPr>
        <w:pStyle w:val="BodyText"/>
        <w:kinsoku w:val="0"/>
        <w:overflowPunct w:val="0"/>
        <w:ind w:left="720"/>
        <w:jc w:val="both"/>
        <w:rPr>
          <w:rFonts w:ascii="Tahoma" w:hAnsi="Tahoma" w:cs="Tahoma"/>
          <w:color w:val="0000FF"/>
          <w:sz w:val="20"/>
          <w:u w:val="single"/>
        </w:rPr>
      </w:pPr>
      <w:hyperlink r:id="rId60" w:history="1">
        <w:r w:rsidR="00EF5A54" w:rsidRPr="00EF5A54">
          <w:rPr>
            <w:rStyle w:val="Hyperlink"/>
            <w:rFonts w:ascii="Tahoma" w:hAnsi="Tahoma" w:cs="Tahoma"/>
            <w:sz w:val="20"/>
          </w:rPr>
          <w:t>Proposed Site Plans</w:t>
        </w:r>
      </w:hyperlink>
      <w:r w:rsidR="00EF5A54" w:rsidRPr="00EF5A54">
        <w:rPr>
          <w:rFonts w:ascii="Tahoma" w:hAnsi="Tahoma" w:cs="Tahoma"/>
          <w:color w:val="0000FF"/>
          <w:sz w:val="20"/>
          <w:u w:val="single"/>
        </w:rPr>
        <w:t xml:space="preserve"> </w:t>
      </w:r>
    </w:p>
    <w:p w:rsidR="00EF5A54" w:rsidRPr="00EF5A54" w:rsidRDefault="00EF5A54" w:rsidP="00EF5A54">
      <w:pPr>
        <w:pStyle w:val="BodyText"/>
        <w:kinsoku w:val="0"/>
        <w:overflowPunct w:val="0"/>
        <w:ind w:left="840"/>
        <w:jc w:val="both"/>
        <w:rPr>
          <w:rFonts w:ascii="Tahoma" w:hAnsi="Tahoma" w:cs="Tahoma"/>
          <w:color w:val="0000FF"/>
          <w:sz w:val="20"/>
          <w:u w:val="single"/>
        </w:rPr>
      </w:pPr>
    </w:p>
    <w:p w:rsidR="00EF5A54" w:rsidRPr="00EF5A54" w:rsidRDefault="002C02FD" w:rsidP="00EF5A54">
      <w:pPr>
        <w:pStyle w:val="BodyText"/>
        <w:kinsoku w:val="0"/>
        <w:overflowPunct w:val="0"/>
        <w:ind w:left="720"/>
        <w:jc w:val="both"/>
        <w:rPr>
          <w:rFonts w:ascii="Tahoma" w:hAnsi="Tahoma" w:cs="Tahoma"/>
          <w:color w:val="0000FF"/>
          <w:sz w:val="20"/>
          <w:u w:val="single"/>
        </w:rPr>
      </w:pPr>
      <w:hyperlink r:id="rId61" w:history="1">
        <w:r w:rsidR="00EF5A54" w:rsidRPr="00EF5A54">
          <w:rPr>
            <w:rStyle w:val="Hyperlink"/>
            <w:rFonts w:ascii="Tahoma" w:hAnsi="Tahoma" w:cs="Tahoma"/>
            <w:sz w:val="20"/>
          </w:rPr>
          <w:t>Proposed Elevations</w:t>
        </w:r>
      </w:hyperlink>
    </w:p>
    <w:p w:rsidR="00EF5A54" w:rsidRPr="00EF5A54" w:rsidRDefault="00EF5A54" w:rsidP="00EF5A54">
      <w:pPr>
        <w:pStyle w:val="BodyText"/>
        <w:kinsoku w:val="0"/>
        <w:overflowPunct w:val="0"/>
        <w:ind w:left="720"/>
        <w:jc w:val="both"/>
        <w:rPr>
          <w:rFonts w:ascii="Tahoma" w:hAnsi="Tahoma" w:cs="Tahoma"/>
          <w:color w:val="0000FF"/>
          <w:sz w:val="20"/>
          <w:u w:val="single"/>
        </w:rPr>
      </w:pPr>
    </w:p>
    <w:p w:rsidR="00EF5A54" w:rsidRPr="00EF5A54" w:rsidRDefault="002C02FD" w:rsidP="00EF5A54">
      <w:pPr>
        <w:pStyle w:val="BodyText"/>
        <w:kinsoku w:val="0"/>
        <w:overflowPunct w:val="0"/>
        <w:ind w:left="720"/>
        <w:jc w:val="both"/>
        <w:rPr>
          <w:rFonts w:ascii="Tahoma" w:hAnsi="Tahoma" w:cs="Tahoma"/>
          <w:color w:val="0000FF"/>
          <w:sz w:val="20"/>
          <w:u w:val="single"/>
        </w:rPr>
      </w:pPr>
      <w:hyperlink r:id="rId62" w:history="1">
        <w:r w:rsidR="00EF5A54" w:rsidRPr="00EF5A54">
          <w:rPr>
            <w:rStyle w:val="Hyperlink"/>
            <w:rFonts w:ascii="Tahoma" w:hAnsi="Tahoma" w:cs="Tahoma"/>
            <w:sz w:val="20"/>
          </w:rPr>
          <w:t>Proposed Floor Plans</w:t>
        </w:r>
      </w:hyperlink>
    </w:p>
    <w:p w:rsidR="00EF5A54" w:rsidRPr="00EF5A54" w:rsidRDefault="00EF5A54" w:rsidP="00EF5A54">
      <w:pPr>
        <w:pStyle w:val="BodyText"/>
        <w:kinsoku w:val="0"/>
        <w:overflowPunct w:val="0"/>
        <w:ind w:left="840"/>
        <w:jc w:val="both"/>
        <w:rPr>
          <w:rFonts w:ascii="Tahoma" w:hAnsi="Tahoma" w:cs="Tahoma"/>
          <w:color w:val="0000FF"/>
          <w:sz w:val="20"/>
          <w:u w:val="single"/>
        </w:rPr>
      </w:pPr>
    </w:p>
    <w:p w:rsidR="00EF5A54" w:rsidRPr="00EF5A54" w:rsidRDefault="00EF5A54" w:rsidP="00EF5A54">
      <w:pPr>
        <w:pStyle w:val="BodyText"/>
        <w:kinsoku w:val="0"/>
        <w:overflowPunct w:val="0"/>
        <w:spacing w:before="44"/>
        <w:ind w:left="720"/>
        <w:jc w:val="both"/>
        <w:rPr>
          <w:rFonts w:ascii="Tahoma" w:hAnsi="Tahoma" w:cs="Tahoma"/>
          <w:color w:val="0000FF"/>
          <w:sz w:val="20"/>
          <w:u w:val="single"/>
        </w:rPr>
      </w:pPr>
    </w:p>
    <w:p w:rsidR="00EF5A54" w:rsidRPr="00EF5A54" w:rsidRDefault="00EF5A54" w:rsidP="00EF5A54">
      <w:pPr>
        <w:pStyle w:val="BodyText"/>
        <w:kinsoku w:val="0"/>
        <w:overflowPunct w:val="0"/>
        <w:spacing w:before="44"/>
        <w:ind w:left="720"/>
        <w:jc w:val="both"/>
        <w:rPr>
          <w:rFonts w:ascii="Tahoma" w:hAnsi="Tahoma" w:cs="Tahoma"/>
          <w:sz w:val="20"/>
        </w:rPr>
      </w:pPr>
      <w:r w:rsidRPr="00EF5A54">
        <w:rPr>
          <w:rFonts w:ascii="Tahoma" w:hAnsi="Tahoma" w:cs="Tahoma"/>
          <w:sz w:val="20"/>
        </w:rPr>
        <w:t xml:space="preserve">Further details can be found in the </w:t>
      </w:r>
      <w:hyperlink r:id="rId63" w:history="1">
        <w:r w:rsidRPr="00EF5A54">
          <w:rPr>
            <w:rStyle w:val="Hyperlink"/>
            <w:rFonts w:ascii="Tahoma" w:hAnsi="Tahoma" w:cs="Tahoma"/>
            <w:sz w:val="20"/>
          </w:rPr>
          <w:t>County Architect’s Report.</w:t>
        </w:r>
      </w:hyperlink>
      <w:r w:rsidRPr="00EF5A54">
        <w:rPr>
          <w:rFonts w:ascii="Tahoma" w:hAnsi="Tahoma" w:cs="Tahoma"/>
          <w:sz w:val="20"/>
        </w:rPr>
        <w:t xml:space="preserve"> </w:t>
      </w:r>
    </w:p>
    <w:p w:rsidR="00EF5A54" w:rsidRPr="00EF5A54" w:rsidRDefault="00EF5A54" w:rsidP="00EF5A54">
      <w:pPr>
        <w:pStyle w:val="BodyText"/>
        <w:kinsoku w:val="0"/>
        <w:overflowPunct w:val="0"/>
        <w:spacing w:before="44"/>
        <w:ind w:left="720"/>
        <w:jc w:val="both"/>
        <w:rPr>
          <w:rFonts w:ascii="Tahoma" w:hAnsi="Tahoma" w:cs="Tahoma"/>
          <w:color w:val="0000FF"/>
          <w:sz w:val="20"/>
          <w:u w:val="single"/>
        </w:rPr>
      </w:pPr>
    </w:p>
    <w:p w:rsidR="00EF5A54" w:rsidRPr="00EF5A54" w:rsidRDefault="00EF5A54" w:rsidP="00EF5A54">
      <w:pPr>
        <w:pStyle w:val="Heading1"/>
        <w:kinsoku w:val="0"/>
        <w:overflowPunct w:val="0"/>
        <w:spacing w:before="169"/>
        <w:ind w:left="720"/>
        <w:rPr>
          <w:rFonts w:ascii="Tahoma" w:hAnsi="Tahoma" w:cs="Tahoma"/>
          <w:sz w:val="20"/>
          <w:szCs w:val="20"/>
        </w:rPr>
      </w:pPr>
      <w:r w:rsidRPr="00EF5A54">
        <w:rPr>
          <w:rFonts w:ascii="Tahoma" w:hAnsi="Tahoma" w:cs="Tahoma"/>
          <w:sz w:val="20"/>
          <w:szCs w:val="20"/>
          <w:u w:val="single" w:color="000000"/>
        </w:rPr>
        <w:t>Statutory Consultation Process:</w:t>
      </w:r>
    </w:p>
    <w:p w:rsidR="00EF5A54" w:rsidRPr="00EF5A54" w:rsidRDefault="00EF5A54" w:rsidP="00EF5A54">
      <w:pPr>
        <w:pStyle w:val="BodyText"/>
        <w:kinsoku w:val="0"/>
        <w:overflowPunct w:val="0"/>
        <w:spacing w:before="3"/>
        <w:ind w:left="720"/>
        <w:jc w:val="both"/>
        <w:rPr>
          <w:rFonts w:ascii="Tahoma" w:hAnsi="Tahoma" w:cs="Tahoma"/>
          <w:b/>
          <w:bCs/>
          <w:sz w:val="20"/>
        </w:rPr>
      </w:pPr>
    </w:p>
    <w:p w:rsidR="00EF5A54" w:rsidRPr="00EF5A54" w:rsidRDefault="00EF5A54" w:rsidP="00EF5A54">
      <w:pPr>
        <w:ind w:left="720"/>
        <w:jc w:val="both"/>
        <w:rPr>
          <w:rFonts w:ascii="Tahoma" w:hAnsi="Tahoma" w:cs="Tahoma"/>
          <w:color w:val="000000"/>
          <w:sz w:val="20"/>
          <w:szCs w:val="20"/>
        </w:rPr>
      </w:pPr>
      <w:r w:rsidRPr="00EF5A54">
        <w:rPr>
          <w:rFonts w:ascii="Tahoma" w:hAnsi="Tahoma" w:cs="Tahoma"/>
          <w:sz w:val="20"/>
          <w:szCs w:val="20"/>
        </w:rPr>
        <w:t xml:space="preserve">A notice </w:t>
      </w:r>
      <w:r w:rsidRPr="00EF5A54">
        <w:rPr>
          <w:rFonts w:ascii="Tahoma" w:hAnsi="Tahoma" w:cs="Tahoma"/>
          <w:color w:val="000000"/>
          <w:sz w:val="20"/>
          <w:szCs w:val="20"/>
        </w:rPr>
        <w:t>in accordance with</w:t>
      </w:r>
      <w:r w:rsidRPr="00EF5A54">
        <w:rPr>
          <w:rFonts w:ascii="Tahoma" w:hAnsi="Tahoma" w:cs="Tahoma"/>
          <w:sz w:val="20"/>
          <w:szCs w:val="20"/>
        </w:rPr>
        <w:t xml:space="preserve"> Article 81 of the Planning and</w:t>
      </w:r>
      <w:hyperlink r:id="rId64" w:history="1">
        <w:r w:rsidRPr="00EF5A54">
          <w:rPr>
            <w:rFonts w:ascii="Tahoma" w:hAnsi="Tahoma" w:cs="Tahoma"/>
            <w:sz w:val="20"/>
            <w:szCs w:val="20"/>
          </w:rPr>
          <w:t xml:space="preserve"> Development Regulations 2001 </w:t>
        </w:r>
      </w:hyperlink>
      <w:r w:rsidRPr="00EF5A54">
        <w:rPr>
          <w:rFonts w:ascii="Tahoma" w:hAnsi="Tahoma" w:cs="Tahoma"/>
          <w:sz w:val="20"/>
          <w:szCs w:val="20"/>
        </w:rPr>
        <w:t xml:space="preserve">(as amended), </w:t>
      </w:r>
      <w:r w:rsidRPr="00EF5A54">
        <w:rPr>
          <w:rFonts w:ascii="Tahoma" w:hAnsi="Tahoma" w:cs="Tahoma"/>
          <w:color w:val="000000"/>
          <w:sz w:val="20"/>
          <w:szCs w:val="20"/>
        </w:rPr>
        <w:t>was</w:t>
      </w:r>
      <w:r w:rsidRPr="00EF5A54">
        <w:rPr>
          <w:rFonts w:ascii="Tahoma" w:hAnsi="Tahoma" w:cs="Tahoma"/>
          <w:color w:val="000000"/>
          <w:spacing w:val="-8"/>
          <w:sz w:val="20"/>
          <w:szCs w:val="20"/>
        </w:rPr>
        <w:t xml:space="preserve"> </w:t>
      </w:r>
      <w:r w:rsidRPr="00EF5A54">
        <w:rPr>
          <w:rFonts w:ascii="Tahoma" w:hAnsi="Tahoma" w:cs="Tahoma"/>
          <w:color w:val="000000"/>
          <w:sz w:val="20"/>
          <w:szCs w:val="20"/>
        </w:rPr>
        <w:t>published</w:t>
      </w:r>
      <w:r w:rsidRPr="00EF5A54">
        <w:rPr>
          <w:rFonts w:ascii="Tahoma" w:hAnsi="Tahoma" w:cs="Tahoma"/>
          <w:color w:val="000000"/>
          <w:spacing w:val="-11"/>
          <w:sz w:val="20"/>
          <w:szCs w:val="20"/>
        </w:rPr>
        <w:t xml:space="preserve"> </w:t>
      </w:r>
      <w:r w:rsidRPr="00EF5A54">
        <w:rPr>
          <w:rFonts w:ascii="Tahoma" w:hAnsi="Tahoma" w:cs="Tahoma"/>
          <w:color w:val="000000"/>
          <w:sz w:val="20"/>
          <w:szCs w:val="20"/>
        </w:rPr>
        <w:t>in</w:t>
      </w:r>
      <w:r w:rsidRPr="00EF5A54">
        <w:rPr>
          <w:rFonts w:ascii="Tahoma" w:hAnsi="Tahoma" w:cs="Tahoma"/>
          <w:color w:val="000000"/>
          <w:spacing w:val="-8"/>
          <w:sz w:val="20"/>
          <w:szCs w:val="20"/>
        </w:rPr>
        <w:t xml:space="preserve"> </w:t>
      </w:r>
      <w:r w:rsidRPr="00EF5A54">
        <w:rPr>
          <w:rFonts w:ascii="Tahoma" w:hAnsi="Tahoma" w:cs="Tahoma"/>
          <w:color w:val="000000"/>
          <w:sz w:val="20"/>
          <w:szCs w:val="20"/>
        </w:rPr>
        <w:t>the Dublin Gazette, West edition on 7</w:t>
      </w:r>
      <w:r w:rsidRPr="00EF5A54">
        <w:rPr>
          <w:rFonts w:ascii="Tahoma" w:hAnsi="Tahoma" w:cs="Tahoma"/>
          <w:color w:val="000000"/>
          <w:sz w:val="20"/>
          <w:szCs w:val="20"/>
          <w:vertAlign w:val="superscript"/>
        </w:rPr>
        <w:t>th</w:t>
      </w:r>
      <w:r w:rsidRPr="00EF5A54">
        <w:rPr>
          <w:rFonts w:ascii="Tahoma" w:hAnsi="Tahoma" w:cs="Tahoma"/>
          <w:color w:val="000000"/>
          <w:sz w:val="20"/>
          <w:szCs w:val="20"/>
        </w:rPr>
        <w:t xml:space="preserve"> February 2019. Site Notices were erected on the same day, all of which were placed at prominent locations facing the</w:t>
      </w:r>
      <w:r w:rsidRPr="00EF5A54">
        <w:rPr>
          <w:rFonts w:ascii="Tahoma" w:hAnsi="Tahoma" w:cs="Tahoma"/>
          <w:color w:val="000000"/>
          <w:spacing w:val="-5"/>
          <w:sz w:val="20"/>
          <w:szCs w:val="20"/>
        </w:rPr>
        <w:t xml:space="preserve"> </w:t>
      </w:r>
      <w:r w:rsidRPr="00EF5A54">
        <w:rPr>
          <w:rFonts w:ascii="Tahoma" w:hAnsi="Tahoma" w:cs="Tahoma"/>
          <w:color w:val="000000"/>
          <w:sz w:val="20"/>
          <w:szCs w:val="20"/>
        </w:rPr>
        <w:t>site.</w:t>
      </w:r>
    </w:p>
    <w:p w:rsidR="00EF5A54" w:rsidRPr="00EF5A54" w:rsidRDefault="00EF5A54" w:rsidP="00EF5A54">
      <w:pPr>
        <w:ind w:left="720"/>
        <w:jc w:val="both"/>
        <w:rPr>
          <w:rFonts w:ascii="Tahoma" w:hAnsi="Tahoma" w:cs="Tahoma"/>
          <w:sz w:val="20"/>
          <w:szCs w:val="20"/>
        </w:rPr>
      </w:pPr>
    </w:p>
    <w:p w:rsidR="00EF5A54" w:rsidRPr="00EF5A54" w:rsidRDefault="00EF5A54" w:rsidP="00EF5A54">
      <w:pPr>
        <w:ind w:left="720"/>
        <w:jc w:val="both"/>
        <w:rPr>
          <w:rFonts w:ascii="Tahoma" w:hAnsi="Tahoma" w:cs="Tahoma"/>
          <w:sz w:val="20"/>
          <w:szCs w:val="20"/>
        </w:rPr>
      </w:pPr>
      <w:r w:rsidRPr="00EF5A54">
        <w:rPr>
          <w:rFonts w:ascii="Tahoma" w:hAnsi="Tahoma" w:cs="Tahoma"/>
          <w:sz w:val="20"/>
          <w:szCs w:val="20"/>
        </w:rPr>
        <w:t>Plans</w:t>
      </w:r>
      <w:r w:rsidRPr="00EF5A54">
        <w:rPr>
          <w:rFonts w:ascii="Tahoma" w:hAnsi="Tahoma" w:cs="Tahoma"/>
          <w:spacing w:val="-15"/>
          <w:sz w:val="20"/>
          <w:szCs w:val="20"/>
        </w:rPr>
        <w:t xml:space="preserve"> </w:t>
      </w:r>
      <w:r w:rsidRPr="00EF5A54">
        <w:rPr>
          <w:rFonts w:ascii="Tahoma" w:hAnsi="Tahoma" w:cs="Tahoma"/>
          <w:sz w:val="20"/>
          <w:szCs w:val="20"/>
        </w:rPr>
        <w:t>and</w:t>
      </w:r>
      <w:r w:rsidRPr="00EF5A54">
        <w:rPr>
          <w:rFonts w:ascii="Tahoma" w:hAnsi="Tahoma" w:cs="Tahoma"/>
          <w:spacing w:val="-17"/>
          <w:sz w:val="20"/>
          <w:szCs w:val="20"/>
        </w:rPr>
        <w:t xml:space="preserve"> </w:t>
      </w:r>
      <w:r w:rsidRPr="00EF5A54">
        <w:rPr>
          <w:rFonts w:ascii="Tahoma" w:hAnsi="Tahoma" w:cs="Tahoma"/>
          <w:sz w:val="20"/>
          <w:szCs w:val="20"/>
        </w:rPr>
        <w:t>particulars</w:t>
      </w:r>
      <w:r w:rsidRPr="00EF5A54">
        <w:rPr>
          <w:rFonts w:ascii="Tahoma" w:hAnsi="Tahoma" w:cs="Tahoma"/>
          <w:spacing w:val="-14"/>
          <w:sz w:val="20"/>
          <w:szCs w:val="20"/>
        </w:rPr>
        <w:t xml:space="preserve"> </w:t>
      </w:r>
      <w:r w:rsidRPr="00EF5A54">
        <w:rPr>
          <w:rFonts w:ascii="Tahoma" w:hAnsi="Tahoma" w:cs="Tahoma"/>
          <w:sz w:val="20"/>
          <w:szCs w:val="20"/>
        </w:rPr>
        <w:t>of</w:t>
      </w:r>
      <w:r w:rsidRPr="00EF5A54">
        <w:rPr>
          <w:rFonts w:ascii="Tahoma" w:hAnsi="Tahoma" w:cs="Tahoma"/>
          <w:spacing w:val="-14"/>
          <w:sz w:val="20"/>
          <w:szCs w:val="20"/>
        </w:rPr>
        <w:t xml:space="preserve"> </w:t>
      </w:r>
      <w:r w:rsidRPr="00EF5A54">
        <w:rPr>
          <w:rFonts w:ascii="Tahoma" w:hAnsi="Tahoma" w:cs="Tahoma"/>
          <w:sz w:val="20"/>
          <w:szCs w:val="20"/>
        </w:rPr>
        <w:t>the</w:t>
      </w:r>
      <w:r w:rsidRPr="00EF5A54">
        <w:rPr>
          <w:rFonts w:ascii="Tahoma" w:hAnsi="Tahoma" w:cs="Tahoma"/>
          <w:spacing w:val="-15"/>
          <w:sz w:val="20"/>
          <w:szCs w:val="20"/>
        </w:rPr>
        <w:t xml:space="preserve"> </w:t>
      </w:r>
      <w:r w:rsidRPr="00EF5A54">
        <w:rPr>
          <w:rFonts w:ascii="Tahoma" w:hAnsi="Tahoma" w:cs="Tahoma"/>
          <w:sz w:val="20"/>
          <w:szCs w:val="20"/>
        </w:rPr>
        <w:t>proposed</w:t>
      </w:r>
      <w:r w:rsidRPr="00EF5A54">
        <w:rPr>
          <w:rFonts w:ascii="Tahoma" w:hAnsi="Tahoma" w:cs="Tahoma"/>
          <w:spacing w:val="-15"/>
          <w:sz w:val="20"/>
          <w:szCs w:val="20"/>
        </w:rPr>
        <w:t xml:space="preserve"> </w:t>
      </w:r>
      <w:r w:rsidRPr="00EF5A54">
        <w:rPr>
          <w:rFonts w:ascii="Tahoma" w:hAnsi="Tahoma" w:cs="Tahoma"/>
          <w:sz w:val="20"/>
          <w:szCs w:val="20"/>
        </w:rPr>
        <w:t>development</w:t>
      </w:r>
      <w:r w:rsidRPr="00EF5A54">
        <w:rPr>
          <w:rFonts w:ascii="Tahoma" w:hAnsi="Tahoma" w:cs="Tahoma"/>
          <w:spacing w:val="-16"/>
          <w:sz w:val="20"/>
          <w:szCs w:val="20"/>
        </w:rPr>
        <w:t xml:space="preserve"> </w:t>
      </w:r>
      <w:r w:rsidRPr="00EF5A54">
        <w:rPr>
          <w:rFonts w:ascii="Tahoma" w:hAnsi="Tahoma" w:cs="Tahoma"/>
          <w:sz w:val="20"/>
          <w:szCs w:val="20"/>
        </w:rPr>
        <w:t>were</w:t>
      </w:r>
      <w:r w:rsidRPr="00EF5A54">
        <w:rPr>
          <w:rFonts w:ascii="Tahoma" w:hAnsi="Tahoma" w:cs="Tahoma"/>
          <w:spacing w:val="-15"/>
          <w:sz w:val="20"/>
          <w:szCs w:val="20"/>
        </w:rPr>
        <w:t xml:space="preserve"> </w:t>
      </w:r>
      <w:r w:rsidRPr="00EF5A54">
        <w:rPr>
          <w:rFonts w:ascii="Tahoma" w:hAnsi="Tahoma" w:cs="Tahoma"/>
          <w:sz w:val="20"/>
          <w:szCs w:val="20"/>
        </w:rPr>
        <w:t>available</w:t>
      </w:r>
      <w:r w:rsidRPr="00EF5A54">
        <w:rPr>
          <w:rFonts w:ascii="Tahoma" w:hAnsi="Tahoma" w:cs="Tahoma"/>
          <w:spacing w:val="-15"/>
          <w:sz w:val="20"/>
          <w:szCs w:val="20"/>
        </w:rPr>
        <w:t xml:space="preserve"> </w:t>
      </w:r>
      <w:r w:rsidRPr="00EF5A54">
        <w:rPr>
          <w:rFonts w:ascii="Tahoma" w:hAnsi="Tahoma" w:cs="Tahoma"/>
          <w:sz w:val="20"/>
          <w:szCs w:val="20"/>
        </w:rPr>
        <w:t>to</w:t>
      </w:r>
      <w:r w:rsidRPr="00EF5A54">
        <w:rPr>
          <w:rFonts w:ascii="Tahoma" w:hAnsi="Tahoma" w:cs="Tahoma"/>
          <w:spacing w:val="-15"/>
          <w:sz w:val="20"/>
          <w:szCs w:val="20"/>
        </w:rPr>
        <w:t xml:space="preserve"> </w:t>
      </w:r>
      <w:r w:rsidRPr="00EF5A54">
        <w:rPr>
          <w:rFonts w:ascii="Tahoma" w:hAnsi="Tahoma" w:cs="Tahoma"/>
          <w:sz w:val="20"/>
          <w:szCs w:val="20"/>
        </w:rPr>
        <w:t xml:space="preserve">view at the Council offices </w:t>
      </w:r>
      <w:r w:rsidRPr="00EF5A54">
        <w:rPr>
          <w:rFonts w:ascii="Tahoma" w:hAnsi="Tahoma" w:cs="Tahoma"/>
          <w:color w:val="000000"/>
          <w:sz w:val="20"/>
          <w:szCs w:val="20"/>
        </w:rPr>
        <w:t>for a period of four weeks from Thursday, 7</w:t>
      </w:r>
      <w:r w:rsidRPr="00EF5A54">
        <w:rPr>
          <w:rFonts w:ascii="Tahoma" w:hAnsi="Tahoma" w:cs="Tahoma"/>
          <w:color w:val="000000"/>
          <w:sz w:val="20"/>
          <w:szCs w:val="20"/>
          <w:vertAlign w:val="superscript"/>
        </w:rPr>
        <w:t>th</w:t>
      </w:r>
      <w:r w:rsidRPr="00EF5A54">
        <w:rPr>
          <w:rFonts w:ascii="Tahoma" w:hAnsi="Tahoma" w:cs="Tahoma"/>
          <w:color w:val="000000"/>
          <w:sz w:val="20"/>
          <w:szCs w:val="20"/>
        </w:rPr>
        <w:t xml:space="preserve"> February 2019 at the offices of South Dublin County Council, County Hall, Tallaght, Dublin 24, </w:t>
      </w:r>
      <w:r w:rsidRPr="00EF5A54">
        <w:rPr>
          <w:rFonts w:ascii="Tahoma" w:hAnsi="Tahoma" w:cs="Tahoma"/>
          <w:sz w:val="20"/>
          <w:szCs w:val="20"/>
        </w:rPr>
        <w:t>with a further two week period up to and including Friday, 22</w:t>
      </w:r>
      <w:r w:rsidRPr="00EF5A54">
        <w:rPr>
          <w:rFonts w:ascii="Tahoma" w:hAnsi="Tahoma" w:cs="Tahoma"/>
          <w:sz w:val="20"/>
          <w:szCs w:val="20"/>
          <w:vertAlign w:val="superscript"/>
        </w:rPr>
        <w:t>nd</w:t>
      </w:r>
      <w:r w:rsidRPr="00EF5A54">
        <w:rPr>
          <w:rFonts w:ascii="Tahoma" w:hAnsi="Tahoma" w:cs="Tahoma"/>
          <w:sz w:val="20"/>
          <w:szCs w:val="20"/>
        </w:rPr>
        <w:t xml:space="preserve"> March 2019 for</w:t>
      </w:r>
      <w:r w:rsidRPr="00EF5A54">
        <w:rPr>
          <w:rFonts w:ascii="Tahoma" w:hAnsi="Tahoma" w:cs="Tahoma"/>
          <w:spacing w:val="-5"/>
          <w:sz w:val="20"/>
          <w:szCs w:val="20"/>
        </w:rPr>
        <w:t xml:space="preserve"> </w:t>
      </w:r>
      <w:r w:rsidRPr="00EF5A54">
        <w:rPr>
          <w:rFonts w:ascii="Tahoma" w:hAnsi="Tahoma" w:cs="Tahoma"/>
          <w:sz w:val="20"/>
          <w:szCs w:val="20"/>
        </w:rPr>
        <w:t>submissions</w:t>
      </w:r>
      <w:r w:rsidRPr="00EF5A54">
        <w:rPr>
          <w:rFonts w:ascii="Tahoma" w:hAnsi="Tahoma" w:cs="Tahoma"/>
          <w:spacing w:val="-4"/>
          <w:sz w:val="20"/>
          <w:szCs w:val="20"/>
        </w:rPr>
        <w:t xml:space="preserve"> </w:t>
      </w:r>
      <w:r w:rsidRPr="00EF5A54">
        <w:rPr>
          <w:rFonts w:ascii="Tahoma" w:hAnsi="Tahoma" w:cs="Tahoma"/>
          <w:sz w:val="20"/>
          <w:szCs w:val="20"/>
        </w:rPr>
        <w:t>and</w:t>
      </w:r>
      <w:r w:rsidRPr="00EF5A54">
        <w:rPr>
          <w:rFonts w:ascii="Tahoma" w:hAnsi="Tahoma" w:cs="Tahoma"/>
          <w:spacing w:val="-7"/>
          <w:sz w:val="20"/>
          <w:szCs w:val="20"/>
        </w:rPr>
        <w:t xml:space="preserve"> </w:t>
      </w:r>
      <w:r w:rsidRPr="00EF5A54">
        <w:rPr>
          <w:rFonts w:ascii="Tahoma" w:hAnsi="Tahoma" w:cs="Tahoma"/>
          <w:sz w:val="20"/>
          <w:szCs w:val="20"/>
        </w:rPr>
        <w:t>observations</w:t>
      </w:r>
      <w:r w:rsidRPr="00EF5A54">
        <w:rPr>
          <w:rFonts w:ascii="Tahoma" w:hAnsi="Tahoma" w:cs="Tahoma"/>
          <w:spacing w:val="-5"/>
          <w:sz w:val="20"/>
          <w:szCs w:val="20"/>
        </w:rPr>
        <w:t xml:space="preserve"> </w:t>
      </w:r>
      <w:r w:rsidRPr="00EF5A54">
        <w:rPr>
          <w:rFonts w:ascii="Tahoma" w:hAnsi="Tahoma" w:cs="Tahoma"/>
          <w:sz w:val="20"/>
          <w:szCs w:val="20"/>
        </w:rPr>
        <w:t>to</w:t>
      </w:r>
      <w:r w:rsidRPr="00EF5A54">
        <w:rPr>
          <w:rFonts w:ascii="Tahoma" w:hAnsi="Tahoma" w:cs="Tahoma"/>
          <w:spacing w:val="-3"/>
          <w:sz w:val="20"/>
          <w:szCs w:val="20"/>
        </w:rPr>
        <w:t xml:space="preserve"> </w:t>
      </w:r>
      <w:r w:rsidRPr="00EF5A54">
        <w:rPr>
          <w:rFonts w:ascii="Tahoma" w:hAnsi="Tahoma" w:cs="Tahoma"/>
          <w:sz w:val="20"/>
          <w:szCs w:val="20"/>
        </w:rPr>
        <w:t>be</w:t>
      </w:r>
      <w:r w:rsidRPr="00EF5A54">
        <w:rPr>
          <w:rFonts w:ascii="Tahoma" w:hAnsi="Tahoma" w:cs="Tahoma"/>
          <w:spacing w:val="-6"/>
          <w:sz w:val="20"/>
          <w:szCs w:val="20"/>
        </w:rPr>
        <w:t xml:space="preserve"> </w:t>
      </w:r>
      <w:r w:rsidRPr="00EF5A54">
        <w:rPr>
          <w:rFonts w:ascii="Tahoma" w:hAnsi="Tahoma" w:cs="Tahoma"/>
          <w:sz w:val="20"/>
          <w:szCs w:val="20"/>
        </w:rPr>
        <w:t>made</w:t>
      </w:r>
      <w:r w:rsidRPr="00EF5A54">
        <w:rPr>
          <w:rFonts w:ascii="Tahoma" w:hAnsi="Tahoma" w:cs="Tahoma"/>
          <w:spacing w:val="-5"/>
          <w:sz w:val="20"/>
          <w:szCs w:val="20"/>
        </w:rPr>
        <w:t xml:space="preserve"> </w:t>
      </w:r>
      <w:r w:rsidRPr="00EF5A54">
        <w:rPr>
          <w:rFonts w:ascii="Tahoma" w:hAnsi="Tahoma" w:cs="Tahoma"/>
          <w:sz w:val="20"/>
          <w:szCs w:val="20"/>
        </w:rPr>
        <w:t>to</w:t>
      </w:r>
      <w:r w:rsidRPr="00EF5A54">
        <w:rPr>
          <w:rFonts w:ascii="Tahoma" w:hAnsi="Tahoma" w:cs="Tahoma"/>
          <w:spacing w:val="-5"/>
          <w:sz w:val="20"/>
          <w:szCs w:val="20"/>
        </w:rPr>
        <w:t xml:space="preserve"> </w:t>
      </w:r>
      <w:r w:rsidRPr="00EF5A54">
        <w:rPr>
          <w:rFonts w:ascii="Tahoma" w:hAnsi="Tahoma" w:cs="Tahoma"/>
          <w:sz w:val="20"/>
          <w:szCs w:val="20"/>
        </w:rPr>
        <w:t>the</w:t>
      </w:r>
      <w:r w:rsidRPr="00EF5A54">
        <w:rPr>
          <w:rFonts w:ascii="Tahoma" w:hAnsi="Tahoma" w:cs="Tahoma"/>
          <w:spacing w:val="-4"/>
          <w:sz w:val="20"/>
          <w:szCs w:val="20"/>
        </w:rPr>
        <w:t xml:space="preserve"> </w:t>
      </w:r>
      <w:r w:rsidRPr="00EF5A54">
        <w:rPr>
          <w:rFonts w:ascii="Tahoma" w:hAnsi="Tahoma" w:cs="Tahoma"/>
          <w:sz w:val="20"/>
          <w:szCs w:val="20"/>
        </w:rPr>
        <w:t>Council</w:t>
      </w:r>
      <w:r w:rsidRPr="00EF5A54">
        <w:rPr>
          <w:rFonts w:ascii="Tahoma" w:hAnsi="Tahoma" w:cs="Tahoma"/>
          <w:spacing w:val="-4"/>
          <w:sz w:val="20"/>
          <w:szCs w:val="20"/>
        </w:rPr>
        <w:t xml:space="preserve"> </w:t>
      </w:r>
      <w:r w:rsidRPr="00EF5A54">
        <w:rPr>
          <w:rFonts w:ascii="Tahoma" w:hAnsi="Tahoma" w:cs="Tahoma"/>
          <w:sz w:val="20"/>
          <w:szCs w:val="20"/>
        </w:rPr>
        <w:t>in</w:t>
      </w:r>
      <w:r w:rsidRPr="00EF5A54">
        <w:rPr>
          <w:rFonts w:ascii="Tahoma" w:hAnsi="Tahoma" w:cs="Tahoma"/>
          <w:spacing w:val="-4"/>
          <w:sz w:val="20"/>
          <w:szCs w:val="20"/>
        </w:rPr>
        <w:t xml:space="preserve"> </w:t>
      </w:r>
      <w:r w:rsidRPr="00EF5A54">
        <w:rPr>
          <w:rFonts w:ascii="Tahoma" w:hAnsi="Tahoma" w:cs="Tahoma"/>
          <w:sz w:val="20"/>
          <w:szCs w:val="20"/>
        </w:rPr>
        <w:t>relation</w:t>
      </w:r>
      <w:r w:rsidRPr="00EF5A54">
        <w:rPr>
          <w:rFonts w:ascii="Tahoma" w:hAnsi="Tahoma" w:cs="Tahoma"/>
          <w:spacing w:val="-5"/>
          <w:sz w:val="20"/>
          <w:szCs w:val="20"/>
        </w:rPr>
        <w:t xml:space="preserve"> </w:t>
      </w:r>
      <w:r w:rsidRPr="00EF5A54">
        <w:rPr>
          <w:rFonts w:ascii="Tahoma" w:hAnsi="Tahoma" w:cs="Tahoma"/>
          <w:sz w:val="20"/>
          <w:szCs w:val="20"/>
        </w:rPr>
        <w:t>to the proposed</w:t>
      </w:r>
      <w:r w:rsidRPr="00EF5A54">
        <w:rPr>
          <w:rFonts w:ascii="Tahoma" w:hAnsi="Tahoma" w:cs="Tahoma"/>
          <w:spacing w:val="-6"/>
          <w:sz w:val="20"/>
          <w:szCs w:val="20"/>
        </w:rPr>
        <w:t xml:space="preserve"> </w:t>
      </w:r>
      <w:r w:rsidRPr="00EF5A54">
        <w:rPr>
          <w:rFonts w:ascii="Tahoma" w:hAnsi="Tahoma" w:cs="Tahoma"/>
          <w:sz w:val="20"/>
          <w:szCs w:val="20"/>
        </w:rPr>
        <w:t>development.</w:t>
      </w:r>
    </w:p>
    <w:p w:rsidR="00EF5A54" w:rsidRPr="00EF5A54" w:rsidRDefault="00EF5A54" w:rsidP="00EF5A54">
      <w:pPr>
        <w:pStyle w:val="BodyText"/>
        <w:kinsoku w:val="0"/>
        <w:overflowPunct w:val="0"/>
        <w:spacing w:before="11"/>
        <w:ind w:left="720"/>
        <w:jc w:val="both"/>
        <w:rPr>
          <w:rFonts w:ascii="Tahoma" w:hAnsi="Tahoma" w:cs="Tahoma"/>
          <w:sz w:val="20"/>
        </w:rPr>
      </w:pPr>
    </w:p>
    <w:p w:rsidR="00EF5A54" w:rsidRPr="00EF5A54" w:rsidRDefault="00EF5A54" w:rsidP="00EF5A54">
      <w:pPr>
        <w:pStyle w:val="Heading1"/>
        <w:kinsoku w:val="0"/>
        <w:overflowPunct w:val="0"/>
        <w:spacing w:line="342" w:lineRule="exact"/>
        <w:ind w:left="720"/>
        <w:rPr>
          <w:rFonts w:ascii="Tahoma" w:hAnsi="Tahoma" w:cs="Tahoma"/>
          <w:sz w:val="20"/>
          <w:szCs w:val="20"/>
          <w:u w:val="single"/>
        </w:rPr>
      </w:pPr>
      <w:r w:rsidRPr="00EF5A54">
        <w:rPr>
          <w:rFonts w:ascii="Tahoma" w:hAnsi="Tahoma" w:cs="Tahoma"/>
          <w:sz w:val="20"/>
          <w:szCs w:val="20"/>
          <w:u w:val="single"/>
        </w:rPr>
        <w:t>Submissions:</w:t>
      </w:r>
    </w:p>
    <w:p w:rsidR="00EF5A54" w:rsidRPr="00EF5A54" w:rsidRDefault="00EF5A54" w:rsidP="00EF5A54">
      <w:pPr>
        <w:pStyle w:val="BodyText"/>
        <w:kinsoku w:val="0"/>
        <w:overflowPunct w:val="0"/>
        <w:ind w:left="720" w:right="115"/>
        <w:jc w:val="both"/>
        <w:rPr>
          <w:rFonts w:ascii="Tahoma" w:hAnsi="Tahoma" w:cs="Tahoma"/>
          <w:color w:val="000000"/>
          <w:sz w:val="20"/>
        </w:rPr>
      </w:pPr>
      <w:r w:rsidRPr="00EF5A54">
        <w:rPr>
          <w:rFonts w:ascii="Tahoma" w:hAnsi="Tahoma" w:cs="Tahoma"/>
          <w:sz w:val="20"/>
        </w:rPr>
        <w:t>There were no submissions received</w:t>
      </w:r>
      <w:r w:rsidRPr="00EF5A54">
        <w:rPr>
          <w:rFonts w:ascii="Tahoma" w:hAnsi="Tahoma" w:cs="Tahoma"/>
          <w:color w:val="0000FF"/>
          <w:sz w:val="20"/>
        </w:rPr>
        <w:t xml:space="preserve"> </w:t>
      </w:r>
      <w:r w:rsidRPr="00EF5A54">
        <w:rPr>
          <w:rFonts w:ascii="Tahoma" w:hAnsi="Tahoma" w:cs="Tahoma"/>
          <w:color w:val="000000"/>
          <w:sz w:val="20"/>
        </w:rPr>
        <w:t>during the consultation period.</w:t>
      </w:r>
    </w:p>
    <w:p w:rsidR="00EF5A54" w:rsidRPr="00EF5A54" w:rsidRDefault="00EF5A54" w:rsidP="00EF5A54">
      <w:pPr>
        <w:pStyle w:val="BodyText"/>
        <w:kinsoku w:val="0"/>
        <w:overflowPunct w:val="0"/>
        <w:spacing w:before="1"/>
        <w:ind w:left="720"/>
        <w:jc w:val="both"/>
        <w:rPr>
          <w:rFonts w:ascii="Tahoma" w:hAnsi="Tahoma" w:cs="Tahoma"/>
          <w:sz w:val="20"/>
        </w:rPr>
      </w:pPr>
    </w:p>
    <w:p w:rsidR="00EF5A54" w:rsidRPr="00EF5A54" w:rsidRDefault="00EF5A54" w:rsidP="00EF5A54">
      <w:pPr>
        <w:pStyle w:val="Heading1"/>
        <w:kinsoku w:val="0"/>
        <w:overflowPunct w:val="0"/>
        <w:spacing w:line="341" w:lineRule="exact"/>
        <w:ind w:left="720"/>
        <w:rPr>
          <w:rFonts w:ascii="Tahoma" w:hAnsi="Tahoma" w:cs="Tahoma"/>
          <w:sz w:val="20"/>
          <w:szCs w:val="20"/>
        </w:rPr>
      </w:pPr>
      <w:r w:rsidRPr="00EF5A54">
        <w:rPr>
          <w:rFonts w:ascii="Tahoma" w:hAnsi="Tahoma" w:cs="Tahoma"/>
          <w:sz w:val="20"/>
          <w:szCs w:val="20"/>
        </w:rPr>
        <w:t>Recommendation:</w:t>
      </w:r>
    </w:p>
    <w:p w:rsidR="00EF5A54" w:rsidRPr="00EF5A54" w:rsidRDefault="00EF5A54" w:rsidP="00EF5A54">
      <w:pPr>
        <w:pStyle w:val="BodyText"/>
        <w:kinsoku w:val="0"/>
        <w:overflowPunct w:val="0"/>
        <w:ind w:left="720" w:right="113"/>
        <w:jc w:val="both"/>
        <w:rPr>
          <w:rFonts w:ascii="Tahoma" w:hAnsi="Tahoma" w:cs="Tahoma"/>
          <w:sz w:val="20"/>
        </w:rPr>
      </w:pPr>
      <w:r w:rsidRPr="00EF5A54">
        <w:rPr>
          <w:rFonts w:ascii="Tahoma" w:hAnsi="Tahoma" w:cs="Tahoma"/>
          <w:sz w:val="20"/>
        </w:rPr>
        <w:t>The proposed development is in accordance with the proper planning and sustainable development of the area and therefore it is recommended that the Council adopt the following Motion:</w:t>
      </w:r>
    </w:p>
    <w:p w:rsidR="00EF5A54" w:rsidRPr="00EF5A54" w:rsidRDefault="00EF5A54" w:rsidP="00EF5A54">
      <w:pPr>
        <w:pStyle w:val="BodyText"/>
        <w:kinsoku w:val="0"/>
        <w:overflowPunct w:val="0"/>
        <w:ind w:left="720"/>
        <w:jc w:val="both"/>
        <w:rPr>
          <w:rFonts w:ascii="Tahoma" w:hAnsi="Tahoma" w:cs="Tahoma"/>
          <w:sz w:val="20"/>
        </w:rPr>
      </w:pPr>
    </w:p>
    <w:p w:rsidR="00EF5A54" w:rsidRPr="00EF5A54" w:rsidRDefault="00EF5A54" w:rsidP="00EF5A54">
      <w:pPr>
        <w:pStyle w:val="BodyText"/>
        <w:kinsoku w:val="0"/>
        <w:overflowPunct w:val="0"/>
        <w:ind w:left="720"/>
        <w:jc w:val="both"/>
        <w:rPr>
          <w:rFonts w:ascii="Tahoma" w:hAnsi="Tahoma" w:cs="Tahoma"/>
          <w:b/>
          <w:bCs/>
          <w:sz w:val="20"/>
        </w:rPr>
      </w:pPr>
      <w:r w:rsidRPr="00EF5A54">
        <w:rPr>
          <w:rFonts w:ascii="Tahoma" w:hAnsi="Tahoma" w:cs="Tahoma"/>
          <w:b/>
          <w:bCs/>
          <w:i/>
          <w:iCs/>
          <w:sz w:val="20"/>
        </w:rPr>
        <w:t>Proposed Motion</w:t>
      </w:r>
      <w:r w:rsidRPr="00EF5A54">
        <w:rPr>
          <w:rFonts w:ascii="Tahoma" w:hAnsi="Tahoma" w:cs="Tahoma"/>
          <w:b/>
          <w:bCs/>
          <w:sz w:val="20"/>
        </w:rPr>
        <w:t>:</w:t>
      </w:r>
    </w:p>
    <w:p w:rsidR="00EF5A54" w:rsidRPr="00FF2547" w:rsidRDefault="00EF5A54" w:rsidP="00EF5A54">
      <w:pPr>
        <w:pStyle w:val="BodyText"/>
        <w:kinsoku w:val="0"/>
        <w:overflowPunct w:val="0"/>
        <w:spacing w:before="1"/>
        <w:ind w:left="720" w:right="113"/>
        <w:jc w:val="both"/>
        <w:rPr>
          <w:i/>
          <w:iCs/>
        </w:rPr>
      </w:pPr>
      <w:r w:rsidRPr="00EF5A54">
        <w:rPr>
          <w:rFonts w:ascii="Tahoma" w:hAnsi="Tahoma" w:cs="Tahoma"/>
          <w:i/>
          <w:iCs/>
          <w:sz w:val="20"/>
        </w:rPr>
        <w:t xml:space="preserve">As the proposed development is in accordance with the proper planning and sustainable development of the area, the Council approves the development of two social housing units at </w:t>
      </w:r>
      <w:r w:rsidRPr="00EF5A54">
        <w:rPr>
          <w:rFonts w:ascii="Tahoma" w:hAnsi="Tahoma" w:cs="Tahoma"/>
          <w:i/>
          <w:sz w:val="20"/>
        </w:rPr>
        <w:t xml:space="preserve">an existing, vacant, unused building at 37 </w:t>
      </w:r>
      <w:proofErr w:type="spellStart"/>
      <w:r w:rsidRPr="00EF5A54">
        <w:rPr>
          <w:rFonts w:ascii="Tahoma" w:hAnsi="Tahoma" w:cs="Tahoma"/>
          <w:i/>
          <w:sz w:val="20"/>
        </w:rPr>
        <w:t>Greenfort</w:t>
      </w:r>
      <w:proofErr w:type="spellEnd"/>
      <w:r w:rsidRPr="00EF5A54">
        <w:rPr>
          <w:rFonts w:ascii="Tahoma" w:hAnsi="Tahoma" w:cs="Tahoma"/>
          <w:i/>
          <w:sz w:val="20"/>
        </w:rPr>
        <w:t xml:space="preserve"> Gardens, Clondalkin, Dublin 22, </w:t>
      </w:r>
      <w:r w:rsidRPr="00EF5A54">
        <w:rPr>
          <w:rFonts w:ascii="Tahoma" w:hAnsi="Tahoma" w:cs="Tahoma"/>
          <w:i/>
          <w:iCs/>
          <w:sz w:val="20"/>
        </w:rPr>
        <w:t>as proposed in this report</w:t>
      </w:r>
    </w:p>
    <w:p w:rsidR="00EF5A54" w:rsidRDefault="00EF5A54" w:rsidP="00016FB4">
      <w:pPr>
        <w:pStyle w:val="Heading3"/>
        <w:ind w:left="720" w:firstLine="3"/>
        <w:rPr>
          <w:rFonts w:ascii="Times New Roman" w:eastAsia="Times New Roman" w:hAnsi="Times New Roman" w:cs="Times New Roman"/>
          <w:sz w:val="24"/>
          <w:szCs w:val="24"/>
        </w:rPr>
      </w:pPr>
    </w:p>
    <w:p w:rsidR="008F57A9" w:rsidRDefault="008F57A9" w:rsidP="00016FB4">
      <w:pPr>
        <w:pStyle w:val="Heading3"/>
        <w:ind w:left="720" w:firstLine="3"/>
        <w:rPr>
          <w:rFonts w:ascii="Times New Roman" w:eastAsia="Times New Roman" w:hAnsi="Times New Roman" w:cs="Times New Roman"/>
          <w:sz w:val="24"/>
          <w:szCs w:val="24"/>
        </w:rPr>
      </w:pPr>
      <w:r>
        <w:rPr>
          <w:rFonts w:ascii="Times New Roman" w:eastAsia="Times New Roman" w:hAnsi="Times New Roman" w:cs="Times New Roman"/>
          <w:sz w:val="24"/>
          <w:szCs w:val="24"/>
        </w:rPr>
        <w:t>A discussion followed with contributions from Councillors M. Ward, F. Timmons and D. O’Brien.</w:t>
      </w:r>
    </w:p>
    <w:p w:rsidR="008F57A9" w:rsidRPr="00F616F9" w:rsidRDefault="008F57A9" w:rsidP="00016FB4">
      <w:pPr>
        <w:pStyle w:val="Heading3"/>
        <w:ind w:left="720" w:firstLine="3"/>
        <w:rPr>
          <w:rFonts w:ascii="Times New Roman" w:eastAsia="Times New Roman" w:hAnsi="Times New Roman" w:cs="Times New Roman"/>
          <w:sz w:val="24"/>
          <w:szCs w:val="24"/>
        </w:rPr>
      </w:pPr>
      <w:r>
        <w:rPr>
          <w:rFonts w:ascii="Times New Roman" w:eastAsia="Times New Roman" w:hAnsi="Times New Roman" w:cs="Times New Roman"/>
          <w:sz w:val="24"/>
          <w:szCs w:val="24"/>
        </w:rPr>
        <w:t>Mr. C. Ward, Director of Housing, Social &amp; Community Development responded to the Members queries.</w:t>
      </w:r>
    </w:p>
    <w:p w:rsidR="00607BA5" w:rsidRDefault="00607BA5" w:rsidP="00607BA5">
      <w:pPr>
        <w:pStyle w:val="NormalWeb"/>
        <w:ind w:left="709"/>
        <w:rPr>
          <w:rFonts w:eastAsiaTheme="minorEastAsia"/>
          <w:b/>
        </w:rPr>
      </w:pPr>
      <w:r w:rsidRPr="001D5318">
        <w:rPr>
          <w:rFonts w:eastAsiaTheme="minorEastAsia"/>
        </w:rPr>
        <w:t xml:space="preserve">The reports were </w:t>
      </w:r>
      <w:proofErr w:type="gramStart"/>
      <w:r w:rsidRPr="001D5318">
        <w:rPr>
          <w:rFonts w:eastAsiaTheme="minorEastAsia"/>
          <w:b/>
        </w:rPr>
        <w:t>NOTED</w:t>
      </w:r>
      <w:proofErr w:type="gramEnd"/>
      <w:r w:rsidRPr="001D5318">
        <w:rPr>
          <w:rFonts w:eastAsiaTheme="minorEastAsia"/>
        </w:rPr>
        <w:t xml:space="preserve"> and it was </w:t>
      </w:r>
      <w:r>
        <w:rPr>
          <w:rFonts w:eastAsiaTheme="minorEastAsia"/>
        </w:rPr>
        <w:t>p</w:t>
      </w:r>
      <w:r>
        <w:rPr>
          <w:color w:val="000000"/>
        </w:rPr>
        <w:t>roposed by Cllr</w:t>
      </w:r>
      <w:r w:rsidR="008F57A9">
        <w:rPr>
          <w:color w:val="000000"/>
        </w:rPr>
        <w:t xml:space="preserve"> M. Ward</w:t>
      </w:r>
      <w:r>
        <w:rPr>
          <w:color w:val="000000"/>
        </w:rPr>
        <w:t xml:space="preserve"> and Seconded by Cllr. </w:t>
      </w:r>
      <w:r w:rsidR="008F57A9">
        <w:rPr>
          <w:color w:val="000000"/>
        </w:rPr>
        <w:t>D. O</w:t>
      </w:r>
      <w:r w:rsidR="00C77C47">
        <w:rPr>
          <w:color w:val="000000"/>
        </w:rPr>
        <w:t>’</w:t>
      </w:r>
      <w:r w:rsidR="008F57A9">
        <w:rPr>
          <w:color w:val="000000"/>
        </w:rPr>
        <w:t>Brien</w:t>
      </w:r>
      <w:r w:rsidRPr="009A1B91">
        <w:rPr>
          <w:rFonts w:eastAsiaTheme="minorEastAsia"/>
        </w:rPr>
        <w:t xml:space="preserve"> </w:t>
      </w:r>
      <w:r w:rsidRPr="001D5318">
        <w:rPr>
          <w:rFonts w:eastAsiaTheme="minorEastAsia"/>
        </w:rPr>
        <w:t xml:space="preserve">and </w:t>
      </w:r>
      <w:r w:rsidRPr="001D5318">
        <w:rPr>
          <w:rFonts w:eastAsiaTheme="minorEastAsia"/>
          <w:b/>
        </w:rPr>
        <w:t>RESOLVED</w:t>
      </w:r>
      <w:r>
        <w:rPr>
          <w:rFonts w:eastAsiaTheme="minorEastAsia"/>
          <w:b/>
        </w:rPr>
        <w:t>:</w:t>
      </w:r>
    </w:p>
    <w:p w:rsidR="00207E4D" w:rsidRDefault="00607BA5" w:rsidP="00207E4D">
      <w:pPr>
        <w:pStyle w:val="BodyText"/>
        <w:kinsoku w:val="0"/>
        <w:overflowPunct w:val="0"/>
        <w:spacing w:before="1"/>
        <w:ind w:left="709" w:right="113"/>
        <w:jc w:val="both"/>
        <w:rPr>
          <w:rFonts w:ascii="Times New Roman" w:eastAsiaTheme="minorEastAsia" w:hAnsi="Times New Roman"/>
          <w:b/>
        </w:rPr>
      </w:pPr>
      <w:r w:rsidRPr="00207E4D">
        <w:rPr>
          <w:rFonts w:ascii="Times New Roman" w:hAnsi="Times New Roman"/>
          <w:iCs/>
        </w:rPr>
        <w:t>“</w:t>
      </w:r>
      <w:r w:rsidR="008F57A9" w:rsidRPr="00207E4D">
        <w:rPr>
          <w:rFonts w:ascii="Times New Roman" w:hAnsi="Times New Roman"/>
          <w:iCs/>
        </w:rPr>
        <w:t>That</w:t>
      </w:r>
      <w:r w:rsidR="00207E4D" w:rsidRPr="00207E4D">
        <w:rPr>
          <w:rFonts w:ascii="Times New Roman" w:hAnsi="Times New Roman"/>
          <w:iCs/>
        </w:rPr>
        <w:t xml:space="preserve"> as the proposed development is in accordance with the proper planning and sustainable development of the area, the Council approves the development of two social housing units at </w:t>
      </w:r>
      <w:r w:rsidR="00207E4D" w:rsidRPr="00207E4D">
        <w:rPr>
          <w:rFonts w:ascii="Times New Roman" w:hAnsi="Times New Roman"/>
        </w:rPr>
        <w:t xml:space="preserve">an existing, vacant, unused building at 37 </w:t>
      </w:r>
      <w:proofErr w:type="spellStart"/>
      <w:r w:rsidR="00207E4D" w:rsidRPr="00207E4D">
        <w:rPr>
          <w:rFonts w:ascii="Times New Roman" w:hAnsi="Times New Roman"/>
        </w:rPr>
        <w:t>Greenfort</w:t>
      </w:r>
      <w:proofErr w:type="spellEnd"/>
      <w:r w:rsidR="00207E4D" w:rsidRPr="00207E4D">
        <w:rPr>
          <w:rFonts w:ascii="Times New Roman" w:hAnsi="Times New Roman"/>
        </w:rPr>
        <w:t xml:space="preserve"> Gardens, Clondalkin, Dublin 22, </w:t>
      </w:r>
      <w:r w:rsidR="00207E4D" w:rsidRPr="00207E4D">
        <w:rPr>
          <w:rFonts w:ascii="Times New Roman" w:hAnsi="Times New Roman"/>
          <w:iCs/>
        </w:rPr>
        <w:t>as proposed in this report</w:t>
      </w:r>
      <w:r w:rsidR="00207E4D">
        <w:rPr>
          <w:rFonts w:ascii="Times New Roman" w:hAnsi="Times New Roman"/>
          <w:iCs/>
        </w:rPr>
        <w:t xml:space="preserve"> </w:t>
      </w:r>
      <w:r w:rsidR="00207E4D" w:rsidRPr="001D5318">
        <w:rPr>
          <w:rFonts w:eastAsiaTheme="minorEastAsia"/>
        </w:rPr>
        <w:t xml:space="preserve">be </w:t>
      </w:r>
      <w:r w:rsidR="00207E4D" w:rsidRPr="00207E4D">
        <w:rPr>
          <w:rFonts w:ascii="Times New Roman" w:eastAsiaTheme="minorEastAsia" w:hAnsi="Times New Roman"/>
          <w:b/>
        </w:rPr>
        <w:t>ADOPTED</w:t>
      </w:r>
      <w:r w:rsidR="00207E4D" w:rsidRPr="00207E4D">
        <w:rPr>
          <w:rFonts w:ascii="Times New Roman" w:eastAsiaTheme="minorEastAsia" w:hAnsi="Times New Roman"/>
        </w:rPr>
        <w:t xml:space="preserve"> and </w:t>
      </w:r>
      <w:r w:rsidR="00207E4D" w:rsidRPr="00207E4D">
        <w:rPr>
          <w:rFonts w:ascii="Times New Roman" w:eastAsiaTheme="minorEastAsia" w:hAnsi="Times New Roman"/>
          <w:b/>
        </w:rPr>
        <w:t>APPROVED</w:t>
      </w:r>
      <w:r w:rsidR="00207E4D">
        <w:rPr>
          <w:rFonts w:ascii="Times New Roman" w:eastAsiaTheme="minorEastAsia" w:hAnsi="Times New Roman"/>
          <w:b/>
        </w:rPr>
        <w:t>”</w:t>
      </w:r>
    </w:p>
    <w:p w:rsidR="00207E4D" w:rsidRDefault="00207E4D" w:rsidP="00207E4D">
      <w:pPr>
        <w:pStyle w:val="BodyText"/>
        <w:kinsoku w:val="0"/>
        <w:overflowPunct w:val="0"/>
        <w:spacing w:before="1"/>
        <w:ind w:left="709" w:right="113"/>
        <w:jc w:val="both"/>
        <w:rPr>
          <w:i/>
          <w:iCs/>
        </w:rPr>
      </w:pPr>
    </w:p>
    <w:p w:rsidR="00C24EB1" w:rsidRPr="00FF2547" w:rsidRDefault="00C24EB1" w:rsidP="00207E4D">
      <w:pPr>
        <w:pStyle w:val="BodyText"/>
        <w:kinsoku w:val="0"/>
        <w:overflowPunct w:val="0"/>
        <w:spacing w:before="1"/>
        <w:ind w:left="709" w:right="113"/>
        <w:jc w:val="both"/>
        <w:rPr>
          <w:i/>
          <w:iCs/>
        </w:rPr>
      </w:pPr>
    </w:p>
    <w:p w:rsidR="008F57A9" w:rsidRDefault="009D655C" w:rsidP="008F57A9">
      <w:pPr>
        <w:ind w:hanging="567"/>
        <w:rPr>
          <w:rFonts w:ascii="Times New Roman" w:hAnsi="Times New Roman" w:cs="Times New Roman"/>
          <w:b/>
          <w:sz w:val="24"/>
          <w:szCs w:val="24"/>
          <w:u w:val="single"/>
        </w:rPr>
      </w:pPr>
      <w:r w:rsidRPr="00F616F9">
        <w:rPr>
          <w:rFonts w:ascii="Times New Roman" w:hAnsi="Times New Roman" w:cs="Times New Roman"/>
          <w:b/>
          <w:sz w:val="24"/>
          <w:szCs w:val="24"/>
        </w:rPr>
        <w:t xml:space="preserve">H16/0419 </w:t>
      </w:r>
      <w:r w:rsidR="00016FB4" w:rsidRPr="00F616F9">
        <w:rPr>
          <w:rFonts w:ascii="Times New Roman" w:hAnsi="Times New Roman" w:cs="Times New Roman"/>
          <w:b/>
          <w:sz w:val="24"/>
          <w:szCs w:val="24"/>
        </w:rPr>
        <w:tab/>
      </w:r>
      <w:r w:rsidRPr="00F616F9">
        <w:rPr>
          <w:rFonts w:ascii="Times New Roman" w:hAnsi="Times New Roman" w:cs="Times New Roman"/>
          <w:b/>
          <w:sz w:val="24"/>
          <w:szCs w:val="24"/>
          <w:u w:val="single"/>
        </w:rPr>
        <w:t xml:space="preserve">HOUSING PART 8 </w:t>
      </w:r>
      <w:r w:rsidR="00016FB4" w:rsidRPr="00F616F9">
        <w:rPr>
          <w:rFonts w:ascii="Times New Roman" w:hAnsi="Times New Roman" w:cs="Times New Roman"/>
          <w:b/>
          <w:sz w:val="24"/>
          <w:szCs w:val="24"/>
          <w:u w:val="single"/>
        </w:rPr>
        <w:t>–</w:t>
      </w:r>
      <w:r w:rsidRPr="00F616F9">
        <w:rPr>
          <w:rFonts w:ascii="Times New Roman" w:hAnsi="Times New Roman" w:cs="Times New Roman"/>
          <w:b/>
          <w:sz w:val="24"/>
          <w:szCs w:val="24"/>
          <w:u w:val="single"/>
        </w:rPr>
        <w:t xml:space="preserve"> BALGADDY</w:t>
      </w:r>
    </w:p>
    <w:p w:rsidR="00EF5A54" w:rsidRPr="00EF5A54" w:rsidRDefault="00016FB4" w:rsidP="00EF5A54">
      <w:pPr>
        <w:ind w:left="720"/>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The following reports by the Chief Executive, which had been circulated, were presented by Mr. C. Ward, Director of Housing, Social &amp; Community Development</w:t>
      </w:r>
      <w:r w:rsidR="00EF5A54">
        <w:rPr>
          <w:rFonts w:ascii="Times New Roman" w:eastAsia="Times New Roman" w:hAnsi="Times New Roman" w:cs="Times New Roman"/>
          <w:sz w:val="24"/>
          <w:szCs w:val="24"/>
        </w:rPr>
        <w:t>:</w:t>
      </w:r>
      <w:bookmarkStart w:id="0" w:name="page1"/>
      <w:bookmarkEnd w:id="0"/>
    </w:p>
    <w:p w:rsidR="00EF5A54" w:rsidRPr="00EF5A54" w:rsidRDefault="00EF5A54" w:rsidP="00EF5A54">
      <w:pPr>
        <w:spacing w:line="0" w:lineRule="atLeast"/>
        <w:ind w:left="720" w:right="51"/>
        <w:rPr>
          <w:rFonts w:ascii="Tahoma" w:eastAsia="Arial" w:hAnsi="Tahoma" w:cs="Tahoma"/>
          <w:b/>
          <w:sz w:val="20"/>
          <w:szCs w:val="20"/>
        </w:rPr>
      </w:pPr>
      <w:r w:rsidRPr="00EF5A54">
        <w:rPr>
          <w:rFonts w:ascii="Times New Roman" w:hAnsi="Times New Roman" w:cs="Times New Roman"/>
          <w:b/>
          <w:sz w:val="24"/>
          <w:szCs w:val="24"/>
        </w:rPr>
        <w:t>REPORT</w:t>
      </w:r>
      <w:r w:rsidRPr="00EF5A54">
        <w:rPr>
          <w:rFonts w:ascii="Tahoma" w:eastAsia="Arial" w:hAnsi="Tahoma" w:cs="Tahoma"/>
          <w:b/>
          <w:sz w:val="20"/>
          <w:szCs w:val="20"/>
        </w:rPr>
        <w:t>:</w:t>
      </w:r>
    </w:p>
    <w:p w:rsidR="00EF5A54" w:rsidRPr="00EF5A54" w:rsidRDefault="00EF5A54" w:rsidP="00EF5A54">
      <w:pPr>
        <w:spacing w:line="101" w:lineRule="exact"/>
        <w:ind w:left="720" w:right="51"/>
        <w:rPr>
          <w:rFonts w:ascii="Tahoma" w:eastAsia="Times New Roman" w:hAnsi="Tahoma" w:cs="Tahoma"/>
          <w:sz w:val="20"/>
          <w:szCs w:val="20"/>
        </w:rPr>
      </w:pPr>
    </w:p>
    <w:p w:rsidR="00EF5A54" w:rsidRPr="00EF5A54" w:rsidRDefault="002C02FD" w:rsidP="00EF5A54">
      <w:pPr>
        <w:spacing w:line="252" w:lineRule="auto"/>
        <w:ind w:left="720" w:right="51"/>
        <w:jc w:val="both"/>
        <w:rPr>
          <w:rFonts w:ascii="Tahoma" w:eastAsia="Arial" w:hAnsi="Tahoma" w:cs="Tahoma"/>
          <w:color w:val="000000"/>
          <w:sz w:val="20"/>
          <w:szCs w:val="20"/>
        </w:rPr>
      </w:pPr>
      <w:hyperlink r:id="rId65" w:history="1">
        <w:r w:rsidR="00EF5A54" w:rsidRPr="00EF5A54">
          <w:rPr>
            <w:rFonts w:ascii="Tahoma" w:eastAsia="Arial" w:hAnsi="Tahoma" w:cs="Tahoma"/>
            <w:color w:val="0563C1"/>
            <w:sz w:val="20"/>
            <w:szCs w:val="20"/>
            <w:u w:val="single"/>
          </w:rPr>
          <w:t>Part 8 of the Local Government Planning and Development Regulations 2001</w:t>
        </w:r>
      </w:hyperlink>
      <w:r w:rsidR="00EF5A54" w:rsidRPr="00EF5A54">
        <w:rPr>
          <w:rFonts w:ascii="Tahoma" w:eastAsia="Arial" w:hAnsi="Tahoma" w:cs="Tahoma"/>
          <w:color w:val="0563C1"/>
          <w:sz w:val="20"/>
          <w:szCs w:val="20"/>
          <w:u w:val="single"/>
        </w:rPr>
        <w:t xml:space="preserve"> </w:t>
      </w:r>
      <w:hyperlink r:id="rId66" w:history="1">
        <w:r w:rsidR="00EF5A54" w:rsidRPr="00EF5A54">
          <w:rPr>
            <w:rFonts w:ascii="Tahoma" w:eastAsia="Arial" w:hAnsi="Tahoma" w:cs="Tahoma"/>
            <w:color w:val="0563C1"/>
            <w:sz w:val="20"/>
            <w:szCs w:val="20"/>
            <w:u w:val="single"/>
          </w:rPr>
          <w:t>(as Amended)</w:t>
        </w:r>
      </w:hyperlink>
      <w:r w:rsidR="00EF5A54" w:rsidRPr="00EF5A54">
        <w:rPr>
          <w:rFonts w:ascii="Tahoma" w:eastAsia="Arial" w:hAnsi="Tahoma" w:cs="Tahoma"/>
          <w:color w:val="000000"/>
          <w:sz w:val="20"/>
          <w:szCs w:val="20"/>
        </w:rPr>
        <w:t>,</w:t>
      </w:r>
      <w:r w:rsidR="00EF5A54" w:rsidRPr="00EF5A54">
        <w:rPr>
          <w:rFonts w:ascii="Tahoma" w:eastAsia="Arial" w:hAnsi="Tahoma" w:cs="Tahoma"/>
          <w:color w:val="0563C1"/>
          <w:sz w:val="20"/>
          <w:szCs w:val="20"/>
        </w:rPr>
        <w:t xml:space="preserve"> </w:t>
      </w:r>
      <w:r w:rsidR="00EF5A54" w:rsidRPr="00EF5A54">
        <w:rPr>
          <w:rFonts w:ascii="Tahoma" w:eastAsia="Arial" w:hAnsi="Tahoma" w:cs="Tahoma"/>
          <w:color w:val="000000"/>
          <w:sz w:val="20"/>
          <w:szCs w:val="20"/>
        </w:rPr>
        <w:t>outlines the requirements regarding certain classes of</w:t>
      </w:r>
      <w:r w:rsidR="00EF5A54" w:rsidRPr="00EF5A54">
        <w:rPr>
          <w:rFonts w:ascii="Tahoma" w:eastAsia="Arial" w:hAnsi="Tahoma" w:cs="Tahoma"/>
          <w:color w:val="0563C1"/>
          <w:sz w:val="20"/>
          <w:szCs w:val="20"/>
        </w:rPr>
        <w:t xml:space="preserve"> </w:t>
      </w:r>
      <w:r w:rsidR="00EF5A54" w:rsidRPr="00EF5A54">
        <w:rPr>
          <w:rFonts w:ascii="Tahoma" w:eastAsia="Arial" w:hAnsi="Tahoma" w:cs="Tahoma"/>
          <w:color w:val="000000"/>
          <w:sz w:val="20"/>
          <w:szCs w:val="20"/>
        </w:rPr>
        <w:t>developments for, on behalf of, or in partnership with Local Authorities. These regulations apply to proposed development of housing.</w:t>
      </w:r>
    </w:p>
    <w:p w:rsidR="00EF5A54" w:rsidRPr="00EF5A54" w:rsidRDefault="00EF5A54" w:rsidP="00EF5A54">
      <w:pPr>
        <w:spacing w:line="221" w:lineRule="exact"/>
        <w:ind w:left="720" w:right="51"/>
        <w:rPr>
          <w:rFonts w:ascii="Tahoma" w:eastAsia="Times New Roman" w:hAnsi="Tahoma" w:cs="Tahoma"/>
          <w:sz w:val="20"/>
          <w:szCs w:val="20"/>
        </w:rPr>
      </w:pPr>
    </w:p>
    <w:p w:rsidR="00EF5A54" w:rsidRPr="00EF5A54" w:rsidRDefault="00EF5A54" w:rsidP="00EF5A54">
      <w:pPr>
        <w:spacing w:line="252"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It was proposed to construct a social housing development consisting of 74 homes and a community facility, on undeveloped lands at </w:t>
      </w:r>
      <w:proofErr w:type="spellStart"/>
      <w:r w:rsidRPr="00EF5A54">
        <w:rPr>
          <w:rFonts w:ascii="Tahoma" w:eastAsia="Arial" w:hAnsi="Tahoma" w:cs="Tahoma"/>
          <w:sz w:val="20"/>
          <w:szCs w:val="20"/>
        </w:rPr>
        <w:t>Griffeen</w:t>
      </w:r>
      <w:proofErr w:type="spellEnd"/>
      <w:r w:rsidRPr="00EF5A54">
        <w:rPr>
          <w:rFonts w:ascii="Tahoma" w:eastAsia="Arial" w:hAnsi="Tahoma" w:cs="Tahoma"/>
          <w:sz w:val="20"/>
          <w:szCs w:val="20"/>
        </w:rPr>
        <w:t xml:space="preserve"> Avenue, situated between Foxborough Lawn and Tor an </w:t>
      </w:r>
      <w:proofErr w:type="spellStart"/>
      <w:r w:rsidRPr="00EF5A54">
        <w:rPr>
          <w:rFonts w:ascii="Tahoma" w:eastAsia="Arial" w:hAnsi="Tahoma" w:cs="Tahoma"/>
          <w:sz w:val="20"/>
          <w:szCs w:val="20"/>
        </w:rPr>
        <w:t>Rí</w:t>
      </w:r>
      <w:proofErr w:type="spellEnd"/>
      <w:r w:rsidRPr="00EF5A54">
        <w:rPr>
          <w:rFonts w:ascii="Tahoma" w:eastAsia="Arial" w:hAnsi="Tahoma" w:cs="Tahoma"/>
          <w:sz w:val="20"/>
          <w:szCs w:val="20"/>
        </w:rPr>
        <w:t xml:space="preserve"> Walk, Lucan, Dublin 22 with a proposed community facility located at the north eastern corner of the site.</w:t>
      </w:r>
    </w:p>
    <w:p w:rsidR="00EF5A54" w:rsidRPr="00EF5A54" w:rsidRDefault="00EF5A54" w:rsidP="00EF5A54">
      <w:pPr>
        <w:spacing w:line="230"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sz w:val="20"/>
          <w:szCs w:val="20"/>
        </w:rPr>
      </w:pPr>
      <w:r w:rsidRPr="00EF5A54">
        <w:rPr>
          <w:rFonts w:ascii="Tahoma" w:eastAsia="Arial" w:hAnsi="Tahoma" w:cs="Tahoma"/>
          <w:sz w:val="20"/>
          <w:szCs w:val="20"/>
        </w:rPr>
        <w:t>The proposed development consisted of:</w:t>
      </w:r>
    </w:p>
    <w:p w:rsidR="00EF5A54" w:rsidRPr="00EF5A54" w:rsidRDefault="00EF5A54" w:rsidP="00EF5A54">
      <w:pPr>
        <w:spacing w:line="20" w:lineRule="exact"/>
        <w:ind w:left="720" w:right="51"/>
        <w:rPr>
          <w:rFonts w:ascii="Tahoma" w:eastAsia="Times New Roman" w:hAnsi="Tahoma" w:cs="Tahoma"/>
          <w:sz w:val="20"/>
          <w:szCs w:val="20"/>
        </w:rPr>
      </w:pPr>
      <w:r w:rsidRPr="00EF5A54">
        <w:rPr>
          <w:rFonts w:ascii="Tahoma" w:eastAsia="Arial" w:hAnsi="Tahoma" w:cs="Tahoma"/>
          <w:noProof/>
          <w:sz w:val="20"/>
          <w:szCs w:val="20"/>
        </w:rPr>
        <mc:AlternateContent>
          <mc:Choice Requires="wps">
            <w:drawing>
              <wp:anchor distT="0" distB="0" distL="114300" distR="114300" simplePos="0" relativeHeight="251661312" behindDoc="1" locked="0" layoutInCell="1" allowOverlap="1">
                <wp:simplePos x="0" y="0"/>
                <wp:positionH relativeFrom="column">
                  <wp:posOffset>231140</wp:posOffset>
                </wp:positionH>
                <wp:positionV relativeFrom="paragraph">
                  <wp:posOffset>192405</wp:posOffset>
                </wp:positionV>
                <wp:extent cx="0" cy="2021205"/>
                <wp:effectExtent l="12065" t="10795" r="6985" b="63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120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35049" id="Straight Connector 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pt,15.15pt" to="18.2pt,1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" strokeweight=".48pt"/>
            </w:pict>
          </mc:Fallback>
        </mc:AlternateContent>
      </w:r>
      <w:r w:rsidRPr="00EF5A54">
        <w:rPr>
          <w:rFonts w:ascii="Tahoma" w:eastAsia="Arial" w:hAnsi="Tahoma" w:cs="Tahoma"/>
          <w:noProof/>
          <w:sz w:val="20"/>
          <w:szCs w:val="20"/>
        </w:rPr>
        <mc:AlternateContent>
          <mc:Choice Requires="wps">
            <w:drawing>
              <wp:anchor distT="0" distB="0" distL="114300" distR="114300" simplePos="0" relativeHeight="251662336" behindDoc="1" locked="0" layoutInCell="1" allowOverlap="1">
                <wp:simplePos x="0" y="0"/>
                <wp:positionH relativeFrom="column">
                  <wp:posOffset>5373370</wp:posOffset>
                </wp:positionH>
                <wp:positionV relativeFrom="paragraph">
                  <wp:posOffset>192405</wp:posOffset>
                </wp:positionV>
                <wp:extent cx="0" cy="2021205"/>
                <wp:effectExtent l="10795" t="10795" r="8255" b="63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120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414AF" id="Straight Connector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1pt,15.15pt" to="423.1pt,1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" strokeweight=".16931mm"/>
            </w:pict>
          </mc:Fallback>
        </mc:AlternateContent>
      </w:r>
    </w:p>
    <w:p w:rsidR="00EF5A54" w:rsidRPr="00EF5A54" w:rsidRDefault="00EF5A54" w:rsidP="00EF5A54">
      <w:pPr>
        <w:spacing w:line="264" w:lineRule="exact"/>
        <w:ind w:left="720" w:right="51"/>
        <w:rPr>
          <w:rFonts w:ascii="Tahoma" w:eastAsia="Times New Roman" w:hAnsi="Tahoma" w:cs="Tahoma"/>
          <w:sz w:val="20"/>
          <w:szCs w:val="20"/>
        </w:rPr>
      </w:pPr>
    </w:p>
    <w:tbl>
      <w:tblPr>
        <w:tblW w:w="8100" w:type="dxa"/>
        <w:tblInd w:w="1080" w:type="dxa"/>
        <w:tblLayout w:type="fixed"/>
        <w:tblCellMar>
          <w:left w:w="0" w:type="dxa"/>
          <w:right w:w="0" w:type="dxa"/>
        </w:tblCellMar>
        <w:tblLook w:val="0000" w:firstRow="0" w:lastRow="0" w:firstColumn="0" w:lastColumn="0" w:noHBand="0" w:noVBand="0"/>
      </w:tblPr>
      <w:tblGrid>
        <w:gridCol w:w="4140"/>
        <w:gridCol w:w="2000"/>
        <w:gridCol w:w="1960"/>
      </w:tblGrid>
      <w:tr w:rsidR="00EF5A54" w:rsidRPr="00EF5A54" w:rsidTr="00EF5A54">
        <w:trPr>
          <w:trHeight w:val="353"/>
        </w:trPr>
        <w:tc>
          <w:tcPr>
            <w:tcW w:w="4140" w:type="dxa"/>
            <w:tcBorders>
              <w:top w:val="single" w:sz="8" w:space="0" w:color="auto"/>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b/>
                <w:sz w:val="20"/>
                <w:szCs w:val="20"/>
              </w:rPr>
            </w:pPr>
            <w:r w:rsidRPr="00EF5A54">
              <w:rPr>
                <w:rFonts w:ascii="Tahoma" w:eastAsia="Arial" w:hAnsi="Tahoma" w:cs="Tahoma"/>
                <w:b/>
                <w:sz w:val="20"/>
                <w:szCs w:val="20"/>
              </w:rPr>
              <w:t>Home Type</w:t>
            </w:r>
          </w:p>
        </w:tc>
        <w:tc>
          <w:tcPr>
            <w:tcW w:w="2000" w:type="dxa"/>
            <w:tcBorders>
              <w:top w:val="single" w:sz="8" w:space="0" w:color="auto"/>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b/>
                <w:sz w:val="20"/>
                <w:szCs w:val="20"/>
              </w:rPr>
            </w:pPr>
            <w:r w:rsidRPr="00EF5A54">
              <w:rPr>
                <w:rFonts w:ascii="Tahoma" w:eastAsia="Arial" w:hAnsi="Tahoma" w:cs="Tahoma"/>
                <w:b/>
                <w:sz w:val="20"/>
                <w:szCs w:val="20"/>
              </w:rPr>
              <w:t>No. of Homes</w:t>
            </w:r>
          </w:p>
        </w:tc>
        <w:tc>
          <w:tcPr>
            <w:tcW w:w="1960" w:type="dxa"/>
            <w:tcBorders>
              <w:top w:val="single" w:sz="8" w:space="0" w:color="auto"/>
              <w:bottom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b/>
                <w:sz w:val="20"/>
                <w:szCs w:val="20"/>
              </w:rPr>
            </w:pPr>
            <w:r w:rsidRPr="00EF5A54">
              <w:rPr>
                <w:rFonts w:ascii="Tahoma" w:eastAsia="Arial" w:hAnsi="Tahoma" w:cs="Tahoma"/>
                <w:b/>
                <w:sz w:val="20"/>
                <w:szCs w:val="20"/>
              </w:rPr>
              <w:t>Comment</w:t>
            </w:r>
          </w:p>
        </w:tc>
      </w:tr>
      <w:tr w:rsidR="00EF5A54" w:rsidRPr="00EF5A54" w:rsidTr="00EF5A54">
        <w:trPr>
          <w:trHeight w:val="326"/>
        </w:trPr>
        <w:tc>
          <w:tcPr>
            <w:tcW w:w="414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left="207" w:right="51"/>
              <w:rPr>
                <w:rFonts w:ascii="Tahoma" w:eastAsia="Arial" w:hAnsi="Tahoma" w:cs="Tahoma"/>
                <w:sz w:val="20"/>
                <w:szCs w:val="20"/>
              </w:rPr>
            </w:pPr>
            <w:proofErr w:type="gramStart"/>
            <w:r w:rsidRPr="00EF5A54">
              <w:rPr>
                <w:rFonts w:ascii="Tahoma" w:eastAsia="Arial" w:hAnsi="Tahoma" w:cs="Tahoma"/>
                <w:sz w:val="20"/>
                <w:szCs w:val="20"/>
              </w:rPr>
              <w:t>3 bedroom</w:t>
            </w:r>
            <w:proofErr w:type="gramEnd"/>
            <w:r w:rsidRPr="00EF5A54">
              <w:rPr>
                <w:rFonts w:ascii="Tahoma" w:eastAsia="Arial" w:hAnsi="Tahoma" w:cs="Tahoma"/>
                <w:sz w:val="20"/>
                <w:szCs w:val="20"/>
              </w:rPr>
              <w:t xml:space="preserve"> houses</w:t>
            </w:r>
          </w:p>
        </w:tc>
        <w:tc>
          <w:tcPr>
            <w:tcW w:w="200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w w:val="97"/>
                <w:sz w:val="20"/>
                <w:szCs w:val="20"/>
              </w:rPr>
            </w:pPr>
            <w:r w:rsidRPr="00EF5A54">
              <w:rPr>
                <w:rFonts w:ascii="Tahoma" w:eastAsia="Arial" w:hAnsi="Tahoma" w:cs="Tahoma"/>
                <w:w w:val="97"/>
                <w:sz w:val="20"/>
                <w:szCs w:val="20"/>
              </w:rPr>
              <w:t>22</w:t>
            </w:r>
          </w:p>
        </w:tc>
        <w:tc>
          <w:tcPr>
            <w:tcW w:w="1960" w:type="dxa"/>
            <w:tcBorders>
              <w:bottom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sz w:val="20"/>
                <w:szCs w:val="20"/>
              </w:rPr>
            </w:pPr>
            <w:r w:rsidRPr="00EF5A54">
              <w:rPr>
                <w:rFonts w:ascii="Tahoma" w:eastAsia="Arial" w:hAnsi="Tahoma" w:cs="Tahoma"/>
                <w:sz w:val="20"/>
                <w:szCs w:val="20"/>
              </w:rPr>
              <w:t>4 Person</w:t>
            </w:r>
          </w:p>
        </w:tc>
      </w:tr>
      <w:tr w:rsidR="00EF5A54" w:rsidRPr="00EF5A54" w:rsidTr="00EF5A54">
        <w:trPr>
          <w:trHeight w:val="333"/>
        </w:trPr>
        <w:tc>
          <w:tcPr>
            <w:tcW w:w="414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left="207" w:right="51"/>
              <w:rPr>
                <w:rFonts w:ascii="Tahoma" w:eastAsia="Arial" w:hAnsi="Tahoma" w:cs="Tahoma"/>
                <w:sz w:val="20"/>
                <w:szCs w:val="20"/>
              </w:rPr>
            </w:pPr>
            <w:proofErr w:type="gramStart"/>
            <w:r w:rsidRPr="00EF5A54">
              <w:rPr>
                <w:rFonts w:ascii="Tahoma" w:eastAsia="Arial" w:hAnsi="Tahoma" w:cs="Tahoma"/>
                <w:sz w:val="20"/>
                <w:szCs w:val="20"/>
              </w:rPr>
              <w:t>3 bedroom</w:t>
            </w:r>
            <w:proofErr w:type="gramEnd"/>
            <w:r w:rsidRPr="00EF5A54">
              <w:rPr>
                <w:rFonts w:ascii="Tahoma" w:eastAsia="Arial" w:hAnsi="Tahoma" w:cs="Tahoma"/>
                <w:sz w:val="20"/>
                <w:szCs w:val="20"/>
              </w:rPr>
              <w:t xml:space="preserve"> houses</w:t>
            </w:r>
          </w:p>
        </w:tc>
        <w:tc>
          <w:tcPr>
            <w:tcW w:w="200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sz w:val="20"/>
                <w:szCs w:val="20"/>
              </w:rPr>
            </w:pPr>
            <w:r w:rsidRPr="00EF5A54">
              <w:rPr>
                <w:rFonts w:ascii="Tahoma" w:eastAsia="Arial" w:hAnsi="Tahoma" w:cs="Tahoma"/>
                <w:sz w:val="20"/>
                <w:szCs w:val="20"/>
              </w:rPr>
              <w:t>4</w:t>
            </w:r>
          </w:p>
        </w:tc>
        <w:tc>
          <w:tcPr>
            <w:tcW w:w="1960" w:type="dxa"/>
            <w:tcBorders>
              <w:bottom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sz w:val="20"/>
                <w:szCs w:val="20"/>
              </w:rPr>
            </w:pPr>
            <w:r w:rsidRPr="00EF5A54">
              <w:rPr>
                <w:rFonts w:ascii="Tahoma" w:eastAsia="Arial" w:hAnsi="Tahoma" w:cs="Tahoma"/>
                <w:sz w:val="20"/>
                <w:szCs w:val="20"/>
              </w:rPr>
              <w:t>5 Person</w:t>
            </w:r>
          </w:p>
        </w:tc>
      </w:tr>
      <w:tr w:rsidR="00EF5A54" w:rsidRPr="00EF5A54" w:rsidTr="00EF5A54">
        <w:trPr>
          <w:trHeight w:val="333"/>
        </w:trPr>
        <w:tc>
          <w:tcPr>
            <w:tcW w:w="414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left="207" w:right="51"/>
              <w:rPr>
                <w:rFonts w:ascii="Tahoma" w:eastAsia="Arial" w:hAnsi="Tahoma" w:cs="Tahoma"/>
                <w:sz w:val="20"/>
                <w:szCs w:val="20"/>
              </w:rPr>
            </w:pPr>
            <w:proofErr w:type="gramStart"/>
            <w:r w:rsidRPr="00EF5A54">
              <w:rPr>
                <w:rFonts w:ascii="Tahoma" w:eastAsia="Arial" w:hAnsi="Tahoma" w:cs="Tahoma"/>
                <w:sz w:val="20"/>
                <w:szCs w:val="20"/>
              </w:rPr>
              <w:t>3 bedroom</w:t>
            </w:r>
            <w:proofErr w:type="gramEnd"/>
            <w:r w:rsidRPr="00EF5A54">
              <w:rPr>
                <w:rFonts w:ascii="Tahoma" w:eastAsia="Arial" w:hAnsi="Tahoma" w:cs="Tahoma"/>
                <w:sz w:val="20"/>
                <w:szCs w:val="20"/>
              </w:rPr>
              <w:t xml:space="preserve"> houses</w:t>
            </w:r>
          </w:p>
        </w:tc>
        <w:tc>
          <w:tcPr>
            <w:tcW w:w="200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w w:val="97"/>
                <w:sz w:val="20"/>
                <w:szCs w:val="20"/>
              </w:rPr>
            </w:pPr>
            <w:r w:rsidRPr="00EF5A54">
              <w:rPr>
                <w:rFonts w:ascii="Tahoma" w:eastAsia="Arial" w:hAnsi="Tahoma" w:cs="Tahoma"/>
                <w:w w:val="97"/>
                <w:sz w:val="20"/>
                <w:szCs w:val="20"/>
              </w:rPr>
              <w:t>21</w:t>
            </w:r>
          </w:p>
        </w:tc>
        <w:tc>
          <w:tcPr>
            <w:tcW w:w="1960" w:type="dxa"/>
            <w:tcBorders>
              <w:bottom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sz w:val="20"/>
                <w:szCs w:val="20"/>
              </w:rPr>
            </w:pPr>
            <w:r w:rsidRPr="00EF5A54">
              <w:rPr>
                <w:rFonts w:ascii="Tahoma" w:eastAsia="Arial" w:hAnsi="Tahoma" w:cs="Tahoma"/>
                <w:sz w:val="20"/>
                <w:szCs w:val="20"/>
              </w:rPr>
              <w:t>5 Person</w:t>
            </w:r>
          </w:p>
        </w:tc>
      </w:tr>
      <w:tr w:rsidR="00EF5A54" w:rsidRPr="00EF5A54" w:rsidTr="00EF5A54">
        <w:trPr>
          <w:trHeight w:val="333"/>
        </w:trPr>
        <w:tc>
          <w:tcPr>
            <w:tcW w:w="414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left="207" w:right="51"/>
              <w:rPr>
                <w:rFonts w:ascii="Tahoma" w:eastAsia="Arial" w:hAnsi="Tahoma" w:cs="Tahoma"/>
                <w:sz w:val="20"/>
                <w:szCs w:val="20"/>
              </w:rPr>
            </w:pPr>
            <w:proofErr w:type="gramStart"/>
            <w:r w:rsidRPr="00EF5A54">
              <w:rPr>
                <w:rFonts w:ascii="Tahoma" w:eastAsia="Arial" w:hAnsi="Tahoma" w:cs="Tahoma"/>
                <w:sz w:val="20"/>
                <w:szCs w:val="20"/>
              </w:rPr>
              <w:t>1 bedroom</w:t>
            </w:r>
            <w:proofErr w:type="gramEnd"/>
            <w:r w:rsidRPr="00EF5A54">
              <w:rPr>
                <w:rFonts w:ascii="Tahoma" w:eastAsia="Arial" w:hAnsi="Tahoma" w:cs="Tahoma"/>
                <w:sz w:val="20"/>
                <w:szCs w:val="20"/>
              </w:rPr>
              <w:t xml:space="preserve"> ground floor apartments</w:t>
            </w:r>
          </w:p>
        </w:tc>
        <w:tc>
          <w:tcPr>
            <w:tcW w:w="200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sz w:val="20"/>
                <w:szCs w:val="20"/>
              </w:rPr>
            </w:pPr>
            <w:r w:rsidRPr="00EF5A54">
              <w:rPr>
                <w:rFonts w:ascii="Tahoma" w:eastAsia="Arial" w:hAnsi="Tahoma" w:cs="Tahoma"/>
                <w:sz w:val="20"/>
                <w:szCs w:val="20"/>
              </w:rPr>
              <w:t>9</w:t>
            </w:r>
          </w:p>
        </w:tc>
        <w:tc>
          <w:tcPr>
            <w:tcW w:w="1960" w:type="dxa"/>
            <w:tcBorders>
              <w:bottom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sz w:val="20"/>
                <w:szCs w:val="20"/>
              </w:rPr>
            </w:pPr>
            <w:r w:rsidRPr="00EF5A54">
              <w:rPr>
                <w:rFonts w:ascii="Tahoma" w:eastAsia="Arial" w:hAnsi="Tahoma" w:cs="Tahoma"/>
                <w:sz w:val="20"/>
                <w:szCs w:val="20"/>
              </w:rPr>
              <w:t>1 Person</w:t>
            </w:r>
          </w:p>
        </w:tc>
      </w:tr>
      <w:tr w:rsidR="00EF5A54" w:rsidRPr="00EF5A54" w:rsidTr="00EF5A54">
        <w:trPr>
          <w:trHeight w:val="333"/>
        </w:trPr>
        <w:tc>
          <w:tcPr>
            <w:tcW w:w="414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left="207" w:right="51"/>
              <w:rPr>
                <w:rFonts w:ascii="Tahoma" w:eastAsia="Arial" w:hAnsi="Tahoma" w:cs="Tahoma"/>
                <w:sz w:val="20"/>
                <w:szCs w:val="20"/>
              </w:rPr>
            </w:pPr>
            <w:proofErr w:type="gramStart"/>
            <w:r w:rsidRPr="00EF5A54">
              <w:rPr>
                <w:rFonts w:ascii="Tahoma" w:eastAsia="Arial" w:hAnsi="Tahoma" w:cs="Tahoma"/>
                <w:sz w:val="20"/>
                <w:szCs w:val="20"/>
              </w:rPr>
              <w:t>3 bedroom</w:t>
            </w:r>
            <w:proofErr w:type="gramEnd"/>
            <w:r w:rsidRPr="00EF5A54">
              <w:rPr>
                <w:rFonts w:ascii="Tahoma" w:eastAsia="Arial" w:hAnsi="Tahoma" w:cs="Tahoma"/>
                <w:sz w:val="20"/>
                <w:szCs w:val="20"/>
              </w:rPr>
              <w:t xml:space="preserve"> duplex</w:t>
            </w:r>
          </w:p>
        </w:tc>
        <w:tc>
          <w:tcPr>
            <w:tcW w:w="200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sz w:val="20"/>
                <w:szCs w:val="20"/>
              </w:rPr>
            </w:pPr>
            <w:r w:rsidRPr="00EF5A54">
              <w:rPr>
                <w:rFonts w:ascii="Tahoma" w:eastAsia="Arial" w:hAnsi="Tahoma" w:cs="Tahoma"/>
                <w:sz w:val="20"/>
                <w:szCs w:val="20"/>
              </w:rPr>
              <w:t>9</w:t>
            </w:r>
          </w:p>
        </w:tc>
        <w:tc>
          <w:tcPr>
            <w:tcW w:w="1960" w:type="dxa"/>
            <w:tcBorders>
              <w:bottom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sz w:val="20"/>
                <w:szCs w:val="20"/>
              </w:rPr>
            </w:pPr>
            <w:r w:rsidRPr="00EF5A54">
              <w:rPr>
                <w:rFonts w:ascii="Tahoma" w:eastAsia="Arial" w:hAnsi="Tahoma" w:cs="Tahoma"/>
                <w:sz w:val="20"/>
                <w:szCs w:val="20"/>
              </w:rPr>
              <w:t>4 Person</w:t>
            </w:r>
          </w:p>
        </w:tc>
      </w:tr>
      <w:tr w:rsidR="00EF5A54" w:rsidRPr="00EF5A54" w:rsidTr="00EF5A54">
        <w:trPr>
          <w:trHeight w:val="333"/>
        </w:trPr>
        <w:tc>
          <w:tcPr>
            <w:tcW w:w="414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left="207" w:right="51"/>
              <w:rPr>
                <w:rFonts w:ascii="Tahoma" w:eastAsia="Arial" w:hAnsi="Tahoma" w:cs="Tahoma"/>
                <w:sz w:val="20"/>
                <w:szCs w:val="20"/>
              </w:rPr>
            </w:pPr>
            <w:proofErr w:type="gramStart"/>
            <w:r w:rsidRPr="00EF5A54">
              <w:rPr>
                <w:rFonts w:ascii="Tahoma" w:eastAsia="Arial" w:hAnsi="Tahoma" w:cs="Tahoma"/>
                <w:sz w:val="20"/>
                <w:szCs w:val="20"/>
              </w:rPr>
              <w:t>2 bedroom</w:t>
            </w:r>
            <w:proofErr w:type="gramEnd"/>
            <w:r w:rsidRPr="00EF5A54">
              <w:rPr>
                <w:rFonts w:ascii="Tahoma" w:eastAsia="Arial" w:hAnsi="Tahoma" w:cs="Tahoma"/>
                <w:sz w:val="20"/>
                <w:szCs w:val="20"/>
              </w:rPr>
              <w:t xml:space="preserve"> apartments</w:t>
            </w:r>
          </w:p>
        </w:tc>
        <w:tc>
          <w:tcPr>
            <w:tcW w:w="200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sz w:val="20"/>
                <w:szCs w:val="20"/>
              </w:rPr>
            </w:pPr>
            <w:r w:rsidRPr="00EF5A54">
              <w:rPr>
                <w:rFonts w:ascii="Tahoma" w:eastAsia="Arial" w:hAnsi="Tahoma" w:cs="Tahoma"/>
                <w:sz w:val="20"/>
                <w:szCs w:val="20"/>
              </w:rPr>
              <w:t>9</w:t>
            </w:r>
          </w:p>
        </w:tc>
        <w:tc>
          <w:tcPr>
            <w:tcW w:w="1960" w:type="dxa"/>
            <w:tcBorders>
              <w:bottom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sz w:val="20"/>
                <w:szCs w:val="20"/>
              </w:rPr>
            </w:pPr>
            <w:r w:rsidRPr="00EF5A54">
              <w:rPr>
                <w:rFonts w:ascii="Tahoma" w:eastAsia="Arial" w:hAnsi="Tahoma" w:cs="Tahoma"/>
                <w:sz w:val="20"/>
                <w:szCs w:val="20"/>
              </w:rPr>
              <w:t>3 Person</w:t>
            </w:r>
          </w:p>
        </w:tc>
      </w:tr>
      <w:tr w:rsidR="00EF5A54" w:rsidRPr="00EF5A54" w:rsidTr="00EF5A54">
        <w:trPr>
          <w:trHeight w:val="337"/>
        </w:trPr>
        <w:tc>
          <w:tcPr>
            <w:tcW w:w="414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left="207" w:right="51"/>
              <w:rPr>
                <w:rFonts w:ascii="Tahoma" w:eastAsia="Arial" w:hAnsi="Tahoma" w:cs="Tahoma"/>
                <w:b/>
                <w:sz w:val="20"/>
                <w:szCs w:val="20"/>
              </w:rPr>
            </w:pPr>
            <w:r w:rsidRPr="00EF5A54">
              <w:rPr>
                <w:rFonts w:ascii="Tahoma" w:eastAsia="Arial" w:hAnsi="Tahoma" w:cs="Tahoma"/>
                <w:b/>
                <w:sz w:val="20"/>
                <w:szCs w:val="20"/>
              </w:rPr>
              <w:t>Total</w:t>
            </w:r>
          </w:p>
        </w:tc>
        <w:tc>
          <w:tcPr>
            <w:tcW w:w="200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b/>
                <w:w w:val="97"/>
                <w:sz w:val="20"/>
                <w:szCs w:val="20"/>
              </w:rPr>
            </w:pPr>
            <w:r w:rsidRPr="00EF5A54">
              <w:rPr>
                <w:rFonts w:ascii="Tahoma" w:eastAsia="Arial" w:hAnsi="Tahoma" w:cs="Tahoma"/>
                <w:b/>
                <w:w w:val="97"/>
                <w:sz w:val="20"/>
                <w:szCs w:val="20"/>
              </w:rPr>
              <w:t>74</w:t>
            </w:r>
          </w:p>
        </w:tc>
        <w:tc>
          <w:tcPr>
            <w:tcW w:w="1960" w:type="dxa"/>
            <w:tcBorders>
              <w:bottom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Times New Roman" w:hAnsi="Tahoma" w:cs="Tahoma"/>
                <w:sz w:val="20"/>
                <w:szCs w:val="20"/>
              </w:rPr>
            </w:pPr>
          </w:p>
        </w:tc>
      </w:tr>
    </w:tbl>
    <w:p w:rsidR="00EF5A54" w:rsidRPr="00EF5A54" w:rsidRDefault="00EF5A54" w:rsidP="00EF5A54">
      <w:pPr>
        <w:spacing w:line="0" w:lineRule="atLeast"/>
        <w:ind w:left="1146" w:right="51"/>
        <w:rPr>
          <w:rFonts w:ascii="Tahoma" w:eastAsia="Arial" w:hAnsi="Tahoma" w:cs="Tahoma"/>
          <w:b/>
          <w:sz w:val="20"/>
          <w:szCs w:val="20"/>
        </w:rPr>
      </w:pPr>
      <w:r w:rsidRPr="00EF5A54">
        <w:rPr>
          <w:rFonts w:ascii="Tahoma" w:eastAsia="Arial" w:hAnsi="Tahoma" w:cs="Tahoma"/>
          <w:b/>
          <w:sz w:val="20"/>
          <w:szCs w:val="20"/>
        </w:rPr>
        <w:t>1 Community Facility</w:t>
      </w:r>
    </w:p>
    <w:p w:rsidR="00EF5A54" w:rsidRPr="00EF5A54" w:rsidRDefault="00EF5A54" w:rsidP="00EF5A54">
      <w:pPr>
        <w:spacing w:line="20" w:lineRule="exact"/>
        <w:ind w:left="720" w:right="51"/>
        <w:rPr>
          <w:rFonts w:ascii="Tahoma" w:eastAsia="Times New Roman" w:hAnsi="Tahoma" w:cs="Tahoma"/>
          <w:sz w:val="20"/>
          <w:szCs w:val="20"/>
        </w:rPr>
      </w:pPr>
      <w:r w:rsidRPr="00EF5A54">
        <w:rPr>
          <w:rFonts w:ascii="Tahoma" w:eastAsia="Arial" w:hAnsi="Tahoma" w:cs="Tahoma"/>
          <w:b/>
          <w:noProof/>
          <w:sz w:val="20"/>
          <w:szCs w:val="20"/>
        </w:rPr>
        <mc:AlternateContent>
          <mc:Choice Requires="wps">
            <w:drawing>
              <wp:anchor distT="0" distB="0" distL="114300" distR="114300" simplePos="0" relativeHeight="251663360" behindDoc="1" locked="0" layoutInCell="1" allowOverlap="1">
                <wp:simplePos x="0" y="0"/>
                <wp:positionH relativeFrom="column">
                  <wp:posOffset>228600</wp:posOffset>
                </wp:positionH>
                <wp:positionV relativeFrom="paragraph">
                  <wp:posOffset>45720</wp:posOffset>
                </wp:positionV>
                <wp:extent cx="5147945" cy="0"/>
                <wp:effectExtent l="9525" t="7620" r="5080"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7945" cy="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7DBEE" id="Straight Connector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6pt" to="423.3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" strokeweight=".16967mm"/>
            </w:pict>
          </mc:Fallback>
        </mc:AlternateContent>
      </w:r>
    </w:p>
    <w:p w:rsidR="00EF5A54" w:rsidRPr="00EF5A54" w:rsidRDefault="00EF5A54" w:rsidP="00EF5A54">
      <w:pPr>
        <w:spacing w:line="329" w:lineRule="exact"/>
        <w:ind w:left="720" w:right="51"/>
        <w:rPr>
          <w:rFonts w:ascii="Tahoma" w:eastAsia="Times New Roman" w:hAnsi="Tahoma" w:cs="Tahoma"/>
          <w:sz w:val="20"/>
          <w:szCs w:val="20"/>
        </w:rPr>
      </w:pPr>
    </w:p>
    <w:p w:rsidR="00EF5A54" w:rsidRPr="00EF5A54" w:rsidRDefault="00EF5A54" w:rsidP="00EF5A54">
      <w:pPr>
        <w:spacing w:line="247"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The works involved in the proposed development </w:t>
      </w:r>
      <w:proofErr w:type="gramStart"/>
      <w:r w:rsidRPr="00EF5A54">
        <w:rPr>
          <w:rFonts w:ascii="Tahoma" w:eastAsia="Arial" w:hAnsi="Tahoma" w:cs="Tahoma"/>
          <w:sz w:val="20"/>
          <w:szCs w:val="20"/>
        </w:rPr>
        <w:t>include:</w:t>
      </w:r>
      <w:proofErr w:type="gramEnd"/>
      <w:r w:rsidRPr="00EF5A54">
        <w:rPr>
          <w:rFonts w:ascii="Tahoma" w:eastAsia="Arial" w:hAnsi="Tahoma" w:cs="Tahoma"/>
          <w:sz w:val="20"/>
          <w:szCs w:val="20"/>
        </w:rPr>
        <w:t xml:space="preserve"> new access off Tor an </w:t>
      </w:r>
      <w:proofErr w:type="spellStart"/>
      <w:r w:rsidRPr="00EF5A54">
        <w:rPr>
          <w:rFonts w:ascii="Tahoma" w:eastAsia="Arial" w:hAnsi="Tahoma" w:cs="Tahoma"/>
          <w:sz w:val="20"/>
          <w:szCs w:val="20"/>
        </w:rPr>
        <w:t>Rí</w:t>
      </w:r>
      <w:proofErr w:type="spellEnd"/>
      <w:r w:rsidRPr="00EF5A54">
        <w:rPr>
          <w:rFonts w:ascii="Tahoma" w:eastAsia="Arial" w:hAnsi="Tahoma" w:cs="Tahoma"/>
          <w:sz w:val="20"/>
          <w:szCs w:val="20"/>
        </w:rPr>
        <w:t>, landscaping works to boundaries and new park/play area, ancillary works to landscape housing areas and all other necessary associated ancillary works on the site and adjacent areas. The development proposed ground floor and two/three storey homes grouped in terraces each with a minimum A2 Building Energy Rating (BER).</w:t>
      </w:r>
    </w:p>
    <w:bookmarkStart w:id="1" w:name="page2"/>
    <w:bookmarkEnd w:id="1"/>
    <w:p w:rsidR="00EF5A54" w:rsidRPr="00EF5A54" w:rsidRDefault="00EF5A54" w:rsidP="00EF5A54">
      <w:pPr>
        <w:spacing w:line="0" w:lineRule="atLeast"/>
        <w:ind w:right="51" w:firstLine="720"/>
        <w:rPr>
          <w:rFonts w:ascii="Tahoma" w:eastAsia="Arial" w:hAnsi="Tahoma" w:cs="Tahoma"/>
          <w:color w:val="0563C1"/>
          <w:sz w:val="20"/>
          <w:szCs w:val="20"/>
          <w:u w:val="single"/>
        </w:rPr>
      </w:pPr>
      <w:r w:rsidRPr="00EF5A54">
        <w:rPr>
          <w:rFonts w:ascii="Tahoma" w:hAnsi="Tahoma" w:cs="Tahoma"/>
          <w:sz w:val="20"/>
          <w:szCs w:val="20"/>
        </w:rPr>
        <w:fldChar w:fldCharType="begin"/>
      </w:r>
      <w:r w:rsidRPr="00EF5A54">
        <w:rPr>
          <w:rFonts w:ascii="Tahoma" w:hAnsi="Tahoma" w:cs="Tahoma"/>
          <w:sz w:val="20"/>
          <w:szCs w:val="20"/>
        </w:rPr>
        <w:instrText xml:space="preserve"> HYPERLINK "http://www.sdublincoco.ie/viewdocument.aspx?id=e7f62c35-8f75-4a8e-a93e-aa2200bcaa32" </w:instrText>
      </w:r>
      <w:r w:rsidRPr="00EF5A54">
        <w:rPr>
          <w:rFonts w:ascii="Tahoma" w:hAnsi="Tahoma" w:cs="Tahoma"/>
          <w:sz w:val="20"/>
          <w:szCs w:val="20"/>
        </w:rPr>
        <w:fldChar w:fldCharType="separate"/>
      </w:r>
      <w:r w:rsidRPr="00EF5A54">
        <w:rPr>
          <w:rFonts w:ascii="Tahoma" w:eastAsia="Arial" w:hAnsi="Tahoma" w:cs="Tahoma"/>
          <w:color w:val="0563C1"/>
          <w:sz w:val="20"/>
          <w:szCs w:val="20"/>
          <w:u w:val="single"/>
        </w:rPr>
        <w:t>Site Location Map</w:t>
      </w:r>
      <w:r w:rsidRPr="00EF5A54">
        <w:rPr>
          <w:rFonts w:ascii="Tahoma" w:hAnsi="Tahoma" w:cs="Tahoma"/>
          <w:sz w:val="20"/>
          <w:szCs w:val="20"/>
        </w:rPr>
        <w:fldChar w:fldCharType="end"/>
      </w:r>
    </w:p>
    <w:p w:rsidR="00EF5A54" w:rsidRPr="00EF5A54" w:rsidRDefault="00EF5A54" w:rsidP="00EF5A54">
      <w:pPr>
        <w:spacing w:line="276" w:lineRule="exact"/>
        <w:ind w:left="720" w:right="51"/>
        <w:rPr>
          <w:rFonts w:ascii="Tahoma" w:eastAsia="Times New Roman" w:hAnsi="Tahoma" w:cs="Tahoma"/>
          <w:sz w:val="20"/>
          <w:szCs w:val="20"/>
        </w:rPr>
      </w:pPr>
    </w:p>
    <w:p w:rsidR="00EF5A54" w:rsidRPr="00EF5A54" w:rsidRDefault="002C02FD" w:rsidP="00EF5A54">
      <w:pPr>
        <w:spacing w:line="0" w:lineRule="atLeast"/>
        <w:ind w:left="720" w:right="51"/>
        <w:rPr>
          <w:rFonts w:ascii="Tahoma" w:eastAsia="Arial" w:hAnsi="Tahoma" w:cs="Tahoma"/>
          <w:color w:val="0563C1"/>
          <w:sz w:val="20"/>
          <w:szCs w:val="20"/>
          <w:u w:val="single"/>
        </w:rPr>
      </w:pPr>
      <w:hyperlink r:id="rId67" w:history="1">
        <w:r w:rsidR="00EF5A54" w:rsidRPr="00EF5A54">
          <w:rPr>
            <w:rFonts w:ascii="Tahoma" w:eastAsia="Arial" w:hAnsi="Tahoma" w:cs="Tahoma"/>
            <w:color w:val="0563C1"/>
            <w:sz w:val="20"/>
            <w:szCs w:val="20"/>
            <w:u w:val="single"/>
          </w:rPr>
          <w:t>Proposed Site Plan</w:t>
        </w:r>
      </w:hyperlink>
    </w:p>
    <w:p w:rsidR="00EF5A54" w:rsidRPr="00EF5A54" w:rsidRDefault="00EF5A54" w:rsidP="00EF5A54">
      <w:pPr>
        <w:spacing w:line="276" w:lineRule="exact"/>
        <w:ind w:left="720" w:right="51"/>
        <w:rPr>
          <w:rFonts w:ascii="Tahoma" w:eastAsia="Times New Roman" w:hAnsi="Tahoma" w:cs="Tahoma"/>
          <w:sz w:val="20"/>
          <w:szCs w:val="20"/>
        </w:rPr>
      </w:pPr>
    </w:p>
    <w:p w:rsidR="00EF5A54" w:rsidRPr="00EF5A54" w:rsidRDefault="002C02FD" w:rsidP="00EF5A54">
      <w:pPr>
        <w:spacing w:line="0" w:lineRule="atLeast"/>
        <w:ind w:left="720" w:right="51"/>
        <w:rPr>
          <w:rFonts w:ascii="Tahoma" w:eastAsia="Arial" w:hAnsi="Tahoma" w:cs="Tahoma"/>
          <w:color w:val="0563C1"/>
          <w:sz w:val="20"/>
          <w:szCs w:val="20"/>
          <w:u w:val="single"/>
        </w:rPr>
      </w:pPr>
      <w:hyperlink r:id="rId68" w:history="1">
        <w:r w:rsidR="00EF5A54" w:rsidRPr="00EF5A54">
          <w:rPr>
            <w:rFonts w:ascii="Tahoma" w:eastAsia="Arial" w:hAnsi="Tahoma" w:cs="Tahoma"/>
            <w:color w:val="0563C1"/>
            <w:sz w:val="20"/>
            <w:szCs w:val="20"/>
            <w:u w:val="single"/>
          </w:rPr>
          <w:t>Existing Site Constraints</w:t>
        </w:r>
      </w:hyperlink>
    </w:p>
    <w:p w:rsidR="00EF5A54" w:rsidRPr="00EF5A54" w:rsidRDefault="00EF5A54" w:rsidP="00EF5A54">
      <w:pPr>
        <w:spacing w:line="276" w:lineRule="exact"/>
        <w:ind w:left="720" w:right="51"/>
        <w:rPr>
          <w:rFonts w:ascii="Tahoma" w:eastAsia="Times New Roman" w:hAnsi="Tahoma" w:cs="Tahoma"/>
          <w:sz w:val="20"/>
          <w:szCs w:val="20"/>
        </w:rPr>
      </w:pPr>
    </w:p>
    <w:p w:rsidR="00EF5A54" w:rsidRPr="00EF5A54" w:rsidRDefault="002C02FD" w:rsidP="00EF5A54">
      <w:pPr>
        <w:spacing w:line="0" w:lineRule="atLeast"/>
        <w:ind w:left="720" w:right="51"/>
        <w:rPr>
          <w:rFonts w:ascii="Tahoma" w:eastAsia="Arial" w:hAnsi="Tahoma" w:cs="Tahoma"/>
          <w:color w:val="0563C1"/>
          <w:sz w:val="20"/>
          <w:szCs w:val="20"/>
          <w:u w:val="single"/>
        </w:rPr>
      </w:pPr>
      <w:hyperlink r:id="rId69" w:history="1">
        <w:r w:rsidR="00EF5A54" w:rsidRPr="00EF5A54">
          <w:rPr>
            <w:rFonts w:ascii="Tahoma" w:eastAsia="Arial" w:hAnsi="Tahoma" w:cs="Tahoma"/>
            <w:color w:val="0563C1"/>
            <w:sz w:val="20"/>
            <w:szCs w:val="20"/>
            <w:u w:val="single"/>
          </w:rPr>
          <w:t>Site Elevations (1)</w:t>
        </w:r>
      </w:hyperlink>
    </w:p>
    <w:p w:rsidR="00EF5A54" w:rsidRPr="00EF5A54" w:rsidRDefault="00EF5A54" w:rsidP="00EF5A54">
      <w:pPr>
        <w:spacing w:line="276" w:lineRule="exact"/>
        <w:ind w:left="720" w:right="51"/>
        <w:rPr>
          <w:rFonts w:ascii="Tahoma" w:eastAsia="Times New Roman" w:hAnsi="Tahoma" w:cs="Tahoma"/>
          <w:sz w:val="20"/>
          <w:szCs w:val="20"/>
        </w:rPr>
      </w:pPr>
    </w:p>
    <w:p w:rsidR="00EF5A54" w:rsidRPr="00EF5A54" w:rsidRDefault="002C02FD" w:rsidP="00EF5A54">
      <w:pPr>
        <w:spacing w:line="0" w:lineRule="atLeast"/>
        <w:ind w:left="720" w:right="51"/>
        <w:rPr>
          <w:rFonts w:ascii="Tahoma" w:eastAsia="Arial" w:hAnsi="Tahoma" w:cs="Tahoma"/>
          <w:color w:val="0563C1"/>
          <w:sz w:val="20"/>
          <w:szCs w:val="20"/>
          <w:u w:val="single"/>
        </w:rPr>
      </w:pPr>
      <w:hyperlink r:id="rId70" w:history="1">
        <w:r w:rsidR="00EF5A54" w:rsidRPr="00EF5A54">
          <w:rPr>
            <w:rFonts w:ascii="Tahoma" w:eastAsia="Arial" w:hAnsi="Tahoma" w:cs="Tahoma"/>
            <w:color w:val="0563C1"/>
            <w:sz w:val="20"/>
            <w:szCs w:val="20"/>
            <w:u w:val="single"/>
          </w:rPr>
          <w:t>Site Elevations (2)</w:t>
        </w:r>
      </w:hyperlink>
    </w:p>
    <w:p w:rsidR="00EF5A54" w:rsidRPr="00EF5A54" w:rsidRDefault="00EF5A54" w:rsidP="00EF5A54">
      <w:pPr>
        <w:spacing w:line="276" w:lineRule="exact"/>
        <w:ind w:left="720" w:right="51"/>
        <w:rPr>
          <w:rFonts w:ascii="Tahoma" w:eastAsia="Times New Roman" w:hAnsi="Tahoma" w:cs="Tahoma"/>
          <w:sz w:val="20"/>
          <w:szCs w:val="20"/>
        </w:rPr>
      </w:pPr>
    </w:p>
    <w:p w:rsidR="00EF5A54" w:rsidRPr="00EF5A54" w:rsidRDefault="002C02FD" w:rsidP="00EF5A54">
      <w:pPr>
        <w:spacing w:line="0" w:lineRule="atLeast"/>
        <w:ind w:left="720" w:right="51"/>
        <w:rPr>
          <w:rFonts w:ascii="Tahoma" w:eastAsia="Arial" w:hAnsi="Tahoma" w:cs="Tahoma"/>
          <w:color w:val="0563C1"/>
          <w:sz w:val="20"/>
          <w:szCs w:val="20"/>
          <w:u w:val="single"/>
        </w:rPr>
      </w:pPr>
      <w:hyperlink r:id="rId71" w:history="1">
        <w:r w:rsidR="00EF5A54" w:rsidRPr="00EF5A54">
          <w:rPr>
            <w:rFonts w:ascii="Tahoma" w:eastAsia="Arial" w:hAnsi="Tahoma" w:cs="Tahoma"/>
            <w:color w:val="0563C1"/>
            <w:sz w:val="20"/>
            <w:szCs w:val="20"/>
            <w:u w:val="single"/>
          </w:rPr>
          <w:t>Site Elevations (3)</w:t>
        </w:r>
      </w:hyperlink>
    </w:p>
    <w:p w:rsidR="00EF5A54" w:rsidRPr="00EF5A54" w:rsidRDefault="00EF5A54" w:rsidP="00EF5A54">
      <w:pPr>
        <w:spacing w:line="276" w:lineRule="exact"/>
        <w:ind w:left="720" w:right="51"/>
        <w:rPr>
          <w:rFonts w:ascii="Tahoma" w:eastAsia="Times New Roman" w:hAnsi="Tahoma" w:cs="Tahoma"/>
          <w:sz w:val="20"/>
          <w:szCs w:val="20"/>
        </w:rPr>
      </w:pPr>
    </w:p>
    <w:p w:rsidR="00EF5A54" w:rsidRPr="00EF5A54" w:rsidRDefault="002C02FD" w:rsidP="00EF5A54">
      <w:pPr>
        <w:spacing w:line="0" w:lineRule="atLeast"/>
        <w:ind w:left="720" w:right="51"/>
        <w:rPr>
          <w:rFonts w:ascii="Tahoma" w:eastAsia="Arial" w:hAnsi="Tahoma" w:cs="Tahoma"/>
          <w:color w:val="0563C1"/>
          <w:sz w:val="20"/>
          <w:szCs w:val="20"/>
          <w:u w:val="single"/>
        </w:rPr>
      </w:pPr>
      <w:hyperlink r:id="rId72" w:history="1">
        <w:r w:rsidR="00EF5A54" w:rsidRPr="00EF5A54">
          <w:rPr>
            <w:rFonts w:ascii="Tahoma" w:eastAsia="Arial" w:hAnsi="Tahoma" w:cs="Tahoma"/>
            <w:color w:val="0563C1"/>
            <w:sz w:val="20"/>
            <w:szCs w:val="20"/>
            <w:u w:val="single"/>
          </w:rPr>
          <w:t>House Types (1)</w:t>
        </w:r>
      </w:hyperlink>
    </w:p>
    <w:p w:rsidR="00EF5A54" w:rsidRPr="00EF5A54" w:rsidRDefault="00EF5A54" w:rsidP="00EF5A54">
      <w:pPr>
        <w:spacing w:line="276" w:lineRule="exact"/>
        <w:ind w:left="720" w:right="51"/>
        <w:rPr>
          <w:rFonts w:ascii="Tahoma" w:eastAsia="Times New Roman" w:hAnsi="Tahoma" w:cs="Tahoma"/>
          <w:sz w:val="20"/>
          <w:szCs w:val="20"/>
        </w:rPr>
      </w:pPr>
    </w:p>
    <w:p w:rsidR="00EF5A54" w:rsidRPr="00EF5A54" w:rsidRDefault="002C02FD" w:rsidP="00EF5A54">
      <w:pPr>
        <w:spacing w:line="0" w:lineRule="atLeast"/>
        <w:ind w:left="720" w:right="51"/>
        <w:rPr>
          <w:rFonts w:ascii="Tahoma" w:eastAsia="Arial" w:hAnsi="Tahoma" w:cs="Tahoma"/>
          <w:color w:val="0563C1"/>
          <w:sz w:val="20"/>
          <w:szCs w:val="20"/>
          <w:u w:val="single"/>
        </w:rPr>
      </w:pPr>
      <w:hyperlink r:id="rId73" w:history="1">
        <w:r w:rsidR="00EF5A54" w:rsidRPr="00EF5A54">
          <w:rPr>
            <w:rFonts w:ascii="Tahoma" w:eastAsia="Arial" w:hAnsi="Tahoma" w:cs="Tahoma"/>
            <w:color w:val="0563C1"/>
            <w:sz w:val="20"/>
            <w:szCs w:val="20"/>
            <w:u w:val="single"/>
          </w:rPr>
          <w:t>House Types (2)</w:t>
        </w:r>
      </w:hyperlink>
    </w:p>
    <w:p w:rsidR="00EF5A54" w:rsidRPr="00EF5A54" w:rsidRDefault="00EF5A54" w:rsidP="00EF5A54">
      <w:pPr>
        <w:spacing w:line="276" w:lineRule="exact"/>
        <w:ind w:left="720" w:right="51"/>
        <w:rPr>
          <w:rFonts w:ascii="Tahoma" w:eastAsia="Times New Roman" w:hAnsi="Tahoma" w:cs="Tahoma"/>
          <w:sz w:val="20"/>
          <w:szCs w:val="20"/>
        </w:rPr>
      </w:pPr>
    </w:p>
    <w:p w:rsidR="00EF5A54" w:rsidRPr="00EF5A54" w:rsidRDefault="002C02FD" w:rsidP="00EF5A54">
      <w:pPr>
        <w:spacing w:line="0" w:lineRule="atLeast"/>
        <w:ind w:left="720" w:right="51"/>
        <w:rPr>
          <w:rFonts w:ascii="Tahoma" w:eastAsia="Arial" w:hAnsi="Tahoma" w:cs="Tahoma"/>
          <w:color w:val="0563C1"/>
          <w:sz w:val="20"/>
          <w:szCs w:val="20"/>
          <w:u w:val="single"/>
        </w:rPr>
      </w:pPr>
      <w:hyperlink r:id="rId74" w:history="1">
        <w:r w:rsidR="00EF5A54" w:rsidRPr="00EF5A54">
          <w:rPr>
            <w:rFonts w:ascii="Tahoma" w:eastAsia="Arial" w:hAnsi="Tahoma" w:cs="Tahoma"/>
            <w:color w:val="0563C1"/>
            <w:sz w:val="20"/>
            <w:szCs w:val="20"/>
            <w:u w:val="single"/>
          </w:rPr>
          <w:t>3D Images</w:t>
        </w:r>
      </w:hyperlink>
    </w:p>
    <w:p w:rsidR="00EF5A54" w:rsidRPr="00EF5A54" w:rsidRDefault="00EF5A54" w:rsidP="00EF5A54">
      <w:pPr>
        <w:spacing w:line="276" w:lineRule="exact"/>
        <w:ind w:left="720" w:right="51"/>
        <w:rPr>
          <w:rFonts w:ascii="Tahoma" w:eastAsia="Times New Roman" w:hAnsi="Tahoma" w:cs="Tahoma"/>
          <w:sz w:val="20"/>
          <w:szCs w:val="20"/>
        </w:rPr>
      </w:pPr>
    </w:p>
    <w:p w:rsidR="00EF5A54" w:rsidRPr="00EF5A54" w:rsidRDefault="002C02FD" w:rsidP="00EF5A54">
      <w:pPr>
        <w:spacing w:line="0" w:lineRule="atLeast"/>
        <w:ind w:left="720" w:right="51"/>
        <w:rPr>
          <w:rFonts w:ascii="Tahoma" w:eastAsia="Arial" w:hAnsi="Tahoma" w:cs="Tahoma"/>
          <w:color w:val="0563C1"/>
          <w:sz w:val="20"/>
          <w:szCs w:val="20"/>
          <w:u w:val="single"/>
        </w:rPr>
      </w:pPr>
      <w:hyperlink r:id="rId75" w:history="1">
        <w:r w:rsidR="00EF5A54" w:rsidRPr="00EF5A54">
          <w:rPr>
            <w:rFonts w:ascii="Tahoma" w:eastAsia="Arial" w:hAnsi="Tahoma" w:cs="Tahoma"/>
            <w:color w:val="0563C1"/>
            <w:sz w:val="20"/>
            <w:szCs w:val="20"/>
            <w:u w:val="single"/>
          </w:rPr>
          <w:t>Community Facility</w:t>
        </w:r>
      </w:hyperlink>
    </w:p>
    <w:p w:rsidR="00EF5A54" w:rsidRPr="00EF5A54" w:rsidRDefault="00EF5A54" w:rsidP="00EF5A54">
      <w:pPr>
        <w:spacing w:line="276" w:lineRule="exact"/>
        <w:ind w:left="720" w:right="51"/>
        <w:rPr>
          <w:rFonts w:ascii="Tahoma" w:eastAsia="Times New Roman" w:hAnsi="Tahoma" w:cs="Tahoma"/>
          <w:sz w:val="20"/>
          <w:szCs w:val="20"/>
        </w:rPr>
      </w:pPr>
    </w:p>
    <w:p w:rsidR="00EF5A54" w:rsidRPr="00EF5A54" w:rsidRDefault="002C02FD" w:rsidP="00EF5A54">
      <w:pPr>
        <w:spacing w:line="0" w:lineRule="atLeast"/>
        <w:ind w:left="720" w:right="51"/>
        <w:rPr>
          <w:rFonts w:ascii="Tahoma" w:eastAsia="Arial" w:hAnsi="Tahoma" w:cs="Tahoma"/>
          <w:color w:val="0563C1"/>
          <w:sz w:val="20"/>
          <w:szCs w:val="20"/>
          <w:u w:val="single"/>
        </w:rPr>
      </w:pPr>
      <w:hyperlink r:id="rId76" w:history="1">
        <w:r w:rsidR="00EF5A54" w:rsidRPr="00EF5A54">
          <w:rPr>
            <w:rFonts w:ascii="Tahoma" w:eastAsia="Arial" w:hAnsi="Tahoma" w:cs="Tahoma"/>
            <w:color w:val="0563C1"/>
            <w:sz w:val="20"/>
            <w:szCs w:val="20"/>
            <w:u w:val="single"/>
          </w:rPr>
          <w:t>Screening for Appropriate Assessment</w:t>
        </w:r>
      </w:hyperlink>
    </w:p>
    <w:p w:rsidR="00EF5A54" w:rsidRPr="00EF5A54" w:rsidRDefault="00EF5A54" w:rsidP="00EF5A54">
      <w:pPr>
        <w:spacing w:line="276" w:lineRule="exact"/>
        <w:ind w:left="720" w:right="51"/>
        <w:rPr>
          <w:rFonts w:ascii="Tahoma" w:eastAsia="Times New Roman" w:hAnsi="Tahoma" w:cs="Tahoma"/>
          <w:sz w:val="20"/>
          <w:szCs w:val="20"/>
        </w:rPr>
      </w:pPr>
    </w:p>
    <w:p w:rsidR="00EF5A54" w:rsidRPr="00EF5A54" w:rsidRDefault="002C02FD" w:rsidP="00EF5A54">
      <w:pPr>
        <w:spacing w:line="0" w:lineRule="atLeast"/>
        <w:ind w:left="720" w:right="51"/>
        <w:rPr>
          <w:rFonts w:ascii="Tahoma" w:eastAsia="Arial" w:hAnsi="Tahoma" w:cs="Tahoma"/>
          <w:color w:val="0563C1"/>
          <w:sz w:val="20"/>
          <w:szCs w:val="20"/>
          <w:u w:val="single"/>
        </w:rPr>
      </w:pPr>
      <w:hyperlink r:id="rId77" w:history="1">
        <w:r w:rsidR="00EF5A54" w:rsidRPr="00EF5A54">
          <w:rPr>
            <w:rFonts w:ascii="Tahoma" w:eastAsia="Arial" w:hAnsi="Tahoma" w:cs="Tahoma"/>
            <w:color w:val="0563C1"/>
            <w:sz w:val="20"/>
            <w:szCs w:val="20"/>
            <w:u w:val="single"/>
          </w:rPr>
          <w:t>Environmental Impact Assessment</w:t>
        </w:r>
      </w:hyperlink>
    </w:p>
    <w:p w:rsidR="00EF5A54" w:rsidRPr="00EF5A54" w:rsidRDefault="00EF5A54" w:rsidP="00EF5A54">
      <w:pPr>
        <w:spacing w:line="276" w:lineRule="exact"/>
        <w:ind w:left="720" w:right="51"/>
        <w:rPr>
          <w:rFonts w:ascii="Tahoma" w:eastAsia="Times New Roman" w:hAnsi="Tahoma" w:cs="Tahoma"/>
          <w:sz w:val="20"/>
          <w:szCs w:val="20"/>
        </w:rPr>
      </w:pPr>
    </w:p>
    <w:p w:rsidR="00EF5A54" w:rsidRPr="00EF5A54" w:rsidRDefault="002C02FD" w:rsidP="00EF5A54">
      <w:pPr>
        <w:spacing w:line="0" w:lineRule="atLeast"/>
        <w:ind w:left="720" w:right="51"/>
        <w:rPr>
          <w:rFonts w:ascii="Tahoma" w:eastAsia="Arial" w:hAnsi="Tahoma" w:cs="Tahoma"/>
          <w:color w:val="0563C1"/>
          <w:sz w:val="20"/>
          <w:szCs w:val="20"/>
          <w:u w:val="single"/>
        </w:rPr>
      </w:pPr>
      <w:hyperlink r:id="rId78" w:history="1">
        <w:r w:rsidR="00EF5A54" w:rsidRPr="00EF5A54">
          <w:rPr>
            <w:rFonts w:ascii="Tahoma" w:eastAsia="Arial" w:hAnsi="Tahoma" w:cs="Tahoma"/>
            <w:color w:val="0563C1"/>
            <w:sz w:val="20"/>
            <w:szCs w:val="20"/>
            <w:u w:val="single"/>
          </w:rPr>
          <w:t>Report of the County Architect</w:t>
        </w:r>
      </w:hyperlink>
    </w:p>
    <w:p w:rsidR="00EF5A54" w:rsidRPr="00EF5A54" w:rsidRDefault="00EF5A54" w:rsidP="00EF5A54">
      <w:pPr>
        <w:spacing w:line="200" w:lineRule="exact"/>
        <w:ind w:left="720" w:right="51"/>
        <w:rPr>
          <w:rFonts w:ascii="Tahoma" w:eastAsia="Times New Roman" w:hAnsi="Tahoma" w:cs="Tahoma"/>
          <w:sz w:val="20"/>
          <w:szCs w:val="20"/>
        </w:rPr>
      </w:pPr>
    </w:p>
    <w:p w:rsidR="00EF5A54" w:rsidRPr="00EF5A54" w:rsidRDefault="00EF5A54" w:rsidP="00EF5A54">
      <w:pPr>
        <w:spacing w:line="284"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Statutory Consultation Process:</w:t>
      </w:r>
    </w:p>
    <w:p w:rsidR="00EF5A54" w:rsidRPr="00EF5A54" w:rsidRDefault="00EF5A54" w:rsidP="00EF5A54">
      <w:pPr>
        <w:spacing w:line="51" w:lineRule="exact"/>
        <w:ind w:left="720" w:right="51"/>
        <w:rPr>
          <w:rFonts w:ascii="Tahoma" w:eastAsia="Times New Roman" w:hAnsi="Tahoma" w:cs="Tahoma"/>
          <w:sz w:val="20"/>
          <w:szCs w:val="20"/>
        </w:rPr>
      </w:pPr>
    </w:p>
    <w:p w:rsidR="00EF5A54" w:rsidRPr="00EF5A54" w:rsidRDefault="00EF5A54" w:rsidP="00EF5A54">
      <w:pPr>
        <w:spacing w:line="229"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A </w:t>
      </w:r>
      <w:hyperlink r:id="rId79" w:history="1">
        <w:r w:rsidRPr="00EF5A54">
          <w:rPr>
            <w:rFonts w:ascii="Tahoma" w:eastAsia="Arial" w:hAnsi="Tahoma" w:cs="Tahoma"/>
            <w:color w:val="0563C1"/>
            <w:sz w:val="20"/>
            <w:szCs w:val="20"/>
            <w:u w:val="single"/>
          </w:rPr>
          <w:t>notice</w:t>
        </w:r>
        <w:r w:rsidRPr="00EF5A54">
          <w:rPr>
            <w:rFonts w:ascii="Tahoma" w:eastAsia="Arial" w:hAnsi="Tahoma" w:cs="Tahoma"/>
            <w:sz w:val="20"/>
            <w:szCs w:val="20"/>
            <w:u w:val="single"/>
          </w:rPr>
          <w:t xml:space="preserve"> </w:t>
        </w:r>
      </w:hyperlink>
      <w:r w:rsidRPr="00EF5A54">
        <w:rPr>
          <w:rFonts w:ascii="Tahoma" w:eastAsia="Arial" w:hAnsi="Tahoma" w:cs="Tahoma"/>
          <w:sz w:val="20"/>
          <w:szCs w:val="20"/>
        </w:rPr>
        <w:t>in accordance with Article 81 of the Planning and Development Regulations 2001 (as amended), was published in the Dublin Gazette (West Edition) newspaper on 7</w:t>
      </w:r>
      <w:r w:rsidRPr="00EF5A54">
        <w:rPr>
          <w:rFonts w:ascii="Tahoma" w:eastAsia="Arial" w:hAnsi="Tahoma" w:cs="Tahoma"/>
          <w:sz w:val="20"/>
          <w:szCs w:val="20"/>
          <w:vertAlign w:val="superscript"/>
        </w:rPr>
        <w:t>th</w:t>
      </w:r>
      <w:r w:rsidRPr="00EF5A54">
        <w:rPr>
          <w:rFonts w:ascii="Tahoma" w:eastAsia="Arial" w:hAnsi="Tahoma" w:cs="Tahoma"/>
          <w:sz w:val="20"/>
          <w:szCs w:val="20"/>
        </w:rPr>
        <w:t xml:space="preserve"> February, 2019. Site notices were erected on the same day, all of which were placed at prominent locations facing the site.</w:t>
      </w:r>
    </w:p>
    <w:p w:rsidR="00EF5A54" w:rsidRPr="00EF5A54" w:rsidRDefault="00EF5A54" w:rsidP="00EF5A54">
      <w:pPr>
        <w:spacing w:line="328" w:lineRule="exact"/>
        <w:ind w:left="720" w:right="51"/>
        <w:rPr>
          <w:rFonts w:ascii="Tahoma" w:eastAsia="Times New Roman" w:hAnsi="Tahoma" w:cs="Tahoma"/>
          <w:sz w:val="20"/>
          <w:szCs w:val="20"/>
        </w:rPr>
      </w:pPr>
    </w:p>
    <w:p w:rsidR="00EF5A54" w:rsidRPr="00EF5A54" w:rsidRDefault="00EF5A54" w:rsidP="00EF5A54">
      <w:pPr>
        <w:spacing w:line="218" w:lineRule="auto"/>
        <w:ind w:left="720" w:right="51"/>
        <w:jc w:val="both"/>
        <w:rPr>
          <w:rFonts w:ascii="Tahoma" w:eastAsia="Arial" w:hAnsi="Tahoma" w:cs="Tahoma"/>
          <w:sz w:val="20"/>
          <w:szCs w:val="20"/>
        </w:rPr>
      </w:pPr>
      <w:r w:rsidRPr="00EF5A54">
        <w:rPr>
          <w:rFonts w:ascii="Tahoma" w:eastAsia="Arial" w:hAnsi="Tahoma" w:cs="Tahoma"/>
          <w:sz w:val="20"/>
          <w:szCs w:val="20"/>
        </w:rPr>
        <w:t>Plans and particulars of the proposed development were available to view at the Council offices for a period of four weeks from Thursday, 7</w:t>
      </w:r>
      <w:r w:rsidRPr="00EF5A54">
        <w:rPr>
          <w:rFonts w:ascii="Tahoma" w:eastAsia="Arial" w:hAnsi="Tahoma" w:cs="Tahoma"/>
          <w:sz w:val="20"/>
          <w:szCs w:val="20"/>
          <w:vertAlign w:val="superscript"/>
        </w:rPr>
        <w:t>th</w:t>
      </w:r>
      <w:r w:rsidRPr="00EF5A54">
        <w:rPr>
          <w:rFonts w:ascii="Tahoma" w:eastAsia="Arial" w:hAnsi="Tahoma" w:cs="Tahoma"/>
          <w:sz w:val="20"/>
          <w:szCs w:val="20"/>
        </w:rPr>
        <w:t xml:space="preserve"> February, 2019 with a further two week period up to and including Friday, 22</w:t>
      </w:r>
      <w:r w:rsidRPr="00EF5A54">
        <w:rPr>
          <w:rFonts w:ascii="Tahoma" w:eastAsia="Arial" w:hAnsi="Tahoma" w:cs="Tahoma"/>
          <w:sz w:val="20"/>
          <w:szCs w:val="20"/>
          <w:vertAlign w:val="superscript"/>
        </w:rPr>
        <w:t>nd</w:t>
      </w:r>
      <w:r w:rsidRPr="00EF5A54">
        <w:rPr>
          <w:rFonts w:ascii="Tahoma" w:eastAsia="Arial" w:hAnsi="Tahoma" w:cs="Tahoma"/>
          <w:sz w:val="20"/>
          <w:szCs w:val="20"/>
        </w:rPr>
        <w:t xml:space="preserve"> March, 2019 for submissions and observations to be made to the Council in relation to the proposed development.</w:t>
      </w:r>
    </w:p>
    <w:p w:rsidR="00EF5A54" w:rsidRPr="00EF5A54" w:rsidRDefault="00EF5A54" w:rsidP="00EF5A54">
      <w:pPr>
        <w:spacing w:line="235" w:lineRule="exact"/>
        <w:ind w:left="720" w:right="51"/>
        <w:rPr>
          <w:rFonts w:ascii="Tahoma" w:eastAsia="Times New Roman" w:hAnsi="Tahoma" w:cs="Tahoma"/>
          <w:sz w:val="20"/>
          <w:szCs w:val="20"/>
        </w:rPr>
      </w:pPr>
    </w:p>
    <w:p w:rsidR="00EF5A54" w:rsidRPr="00EF5A54" w:rsidRDefault="00EF5A54" w:rsidP="00EF5A54">
      <w:pPr>
        <w:spacing w:line="226" w:lineRule="auto"/>
        <w:ind w:left="720" w:right="51"/>
        <w:jc w:val="both"/>
        <w:rPr>
          <w:rFonts w:ascii="Tahoma" w:eastAsia="Arial" w:hAnsi="Tahoma" w:cs="Tahoma"/>
          <w:sz w:val="20"/>
          <w:szCs w:val="20"/>
        </w:rPr>
      </w:pPr>
      <w:r w:rsidRPr="00EF5A54">
        <w:rPr>
          <w:rFonts w:ascii="Tahoma" w:eastAsia="Arial" w:hAnsi="Tahoma" w:cs="Tahoma"/>
          <w:sz w:val="20"/>
          <w:szCs w:val="20"/>
        </w:rPr>
        <w:t>Consultation meetings were held on the 6</w:t>
      </w:r>
      <w:r w:rsidRPr="00EF5A54">
        <w:rPr>
          <w:rFonts w:ascii="Tahoma" w:eastAsia="Arial" w:hAnsi="Tahoma" w:cs="Tahoma"/>
          <w:sz w:val="20"/>
          <w:szCs w:val="20"/>
          <w:vertAlign w:val="superscript"/>
        </w:rPr>
        <w:t>th</w:t>
      </w:r>
      <w:r w:rsidRPr="00EF5A54">
        <w:rPr>
          <w:rFonts w:ascii="Tahoma" w:eastAsia="Arial" w:hAnsi="Tahoma" w:cs="Tahoma"/>
          <w:sz w:val="20"/>
          <w:szCs w:val="20"/>
        </w:rPr>
        <w:t xml:space="preserve"> March and the 19</w:t>
      </w:r>
      <w:r w:rsidRPr="00EF5A54">
        <w:rPr>
          <w:rFonts w:ascii="Tahoma" w:eastAsia="Arial" w:hAnsi="Tahoma" w:cs="Tahoma"/>
          <w:sz w:val="20"/>
          <w:szCs w:val="20"/>
          <w:vertAlign w:val="superscript"/>
        </w:rPr>
        <w:t>th</w:t>
      </w:r>
      <w:r w:rsidRPr="00EF5A54">
        <w:rPr>
          <w:rFonts w:ascii="Tahoma" w:eastAsia="Arial" w:hAnsi="Tahoma" w:cs="Tahoma"/>
          <w:sz w:val="20"/>
          <w:szCs w:val="20"/>
        </w:rPr>
        <w:t xml:space="preserve"> March 2019 with Councillors from the Lucan and Clondalkin Area Committees in attendance, along with nominated residents.</w:t>
      </w:r>
    </w:p>
    <w:p w:rsidR="00EF5A54" w:rsidRPr="00EF5A54" w:rsidRDefault="00EF5A54" w:rsidP="00EF5A54">
      <w:pPr>
        <w:spacing w:line="283"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Submissions:</w:t>
      </w:r>
    </w:p>
    <w:p w:rsidR="00EF5A54" w:rsidRPr="00EF5A54" w:rsidRDefault="00EF5A54" w:rsidP="00EF5A54">
      <w:pPr>
        <w:spacing w:line="246"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A total of 245 submissions were received </w:t>
      </w:r>
      <w:hyperlink r:id="rId80" w:history="1">
        <w:r w:rsidRPr="00EF5A54">
          <w:rPr>
            <w:rFonts w:ascii="Tahoma" w:eastAsia="Arial" w:hAnsi="Tahoma" w:cs="Tahoma"/>
            <w:color w:val="0563C1"/>
            <w:sz w:val="20"/>
            <w:szCs w:val="20"/>
            <w:u w:val="single"/>
          </w:rPr>
          <w:t>(link to names here)</w:t>
        </w:r>
        <w:r w:rsidRPr="00EF5A54">
          <w:rPr>
            <w:rFonts w:ascii="Tahoma" w:eastAsia="Arial" w:hAnsi="Tahoma" w:cs="Tahoma"/>
            <w:sz w:val="20"/>
            <w:szCs w:val="20"/>
            <w:u w:val="single"/>
          </w:rPr>
          <w:t xml:space="preserve"> </w:t>
        </w:r>
      </w:hyperlink>
      <w:r w:rsidRPr="00EF5A54">
        <w:rPr>
          <w:rFonts w:ascii="Tahoma" w:eastAsia="Arial" w:hAnsi="Tahoma" w:cs="Tahoma"/>
          <w:sz w:val="20"/>
          <w:szCs w:val="20"/>
        </w:rPr>
        <w:t>during the consultation period which are categorised as follows:</w:t>
      </w:r>
    </w:p>
    <w:p w:rsidR="00EF5A54" w:rsidRPr="00EF5A54" w:rsidRDefault="00EF5A54" w:rsidP="00EF5A54">
      <w:pPr>
        <w:spacing w:line="41" w:lineRule="exact"/>
        <w:ind w:left="720" w:right="51"/>
        <w:jc w:val="both"/>
        <w:rPr>
          <w:rFonts w:ascii="Tahoma" w:eastAsia="Times New Roman" w:hAnsi="Tahoma" w:cs="Tahoma"/>
          <w:sz w:val="20"/>
          <w:szCs w:val="20"/>
        </w:rPr>
      </w:pPr>
    </w:p>
    <w:p w:rsidR="00EF5A54" w:rsidRPr="00EF5A54" w:rsidRDefault="00EF5A54" w:rsidP="00EF5A54">
      <w:pPr>
        <w:numPr>
          <w:ilvl w:val="0"/>
          <w:numId w:val="40"/>
        </w:numPr>
        <w:spacing w:after="0" w:line="239" w:lineRule="auto"/>
        <w:ind w:left="1429" w:right="51" w:hanging="425"/>
        <w:jc w:val="both"/>
        <w:rPr>
          <w:rFonts w:ascii="Tahoma" w:eastAsia="Arial" w:hAnsi="Tahoma" w:cs="Tahoma"/>
          <w:sz w:val="20"/>
          <w:szCs w:val="20"/>
        </w:rPr>
      </w:pPr>
      <w:r w:rsidRPr="00EF5A54">
        <w:rPr>
          <w:rFonts w:ascii="Tahoma" w:eastAsia="Arial" w:hAnsi="Tahoma" w:cs="Tahoma"/>
          <w:sz w:val="20"/>
          <w:szCs w:val="20"/>
        </w:rPr>
        <w:t xml:space="preserve">8 submissions received on the Council’s </w:t>
      </w:r>
      <w:hyperlink r:id="rId81" w:history="1">
        <w:r w:rsidRPr="00EF5A54">
          <w:rPr>
            <w:rFonts w:ascii="Tahoma" w:eastAsia="Arial" w:hAnsi="Tahoma" w:cs="Tahoma"/>
            <w:color w:val="0563C1"/>
            <w:sz w:val="20"/>
            <w:szCs w:val="20"/>
            <w:u w:val="single"/>
          </w:rPr>
          <w:t>Consultation Portal</w:t>
        </w:r>
        <w:r w:rsidRPr="00EF5A54">
          <w:rPr>
            <w:rFonts w:ascii="Tahoma" w:eastAsia="Arial" w:hAnsi="Tahoma" w:cs="Tahoma"/>
            <w:sz w:val="20"/>
            <w:szCs w:val="20"/>
            <w:u w:val="single"/>
          </w:rPr>
          <w:t xml:space="preserve">; </w:t>
        </w:r>
      </w:hyperlink>
      <w:r w:rsidRPr="00EF5A54">
        <w:rPr>
          <w:rFonts w:ascii="Tahoma" w:eastAsia="Arial" w:hAnsi="Tahoma" w:cs="Tahoma"/>
          <w:sz w:val="20"/>
          <w:szCs w:val="20"/>
        </w:rPr>
        <w:t>plus an additional duplicate submission;</w:t>
      </w:r>
    </w:p>
    <w:p w:rsidR="00EF5A54" w:rsidRPr="00EF5A54" w:rsidRDefault="00EF5A54" w:rsidP="00EF5A54">
      <w:pPr>
        <w:spacing w:line="42" w:lineRule="exact"/>
        <w:ind w:left="1429" w:right="51" w:hanging="425"/>
        <w:jc w:val="both"/>
        <w:rPr>
          <w:rFonts w:ascii="Tahoma" w:eastAsia="Arial" w:hAnsi="Tahoma" w:cs="Tahoma"/>
          <w:sz w:val="20"/>
          <w:szCs w:val="20"/>
        </w:rPr>
      </w:pPr>
    </w:p>
    <w:p w:rsidR="00EF5A54" w:rsidRPr="00EF5A54" w:rsidRDefault="00EF5A54" w:rsidP="00EF5A54">
      <w:pPr>
        <w:numPr>
          <w:ilvl w:val="0"/>
          <w:numId w:val="40"/>
        </w:numPr>
        <w:spacing w:after="0" w:line="238" w:lineRule="auto"/>
        <w:ind w:left="1429" w:right="51" w:hanging="425"/>
        <w:jc w:val="both"/>
        <w:rPr>
          <w:rFonts w:ascii="Tahoma" w:eastAsia="Arial" w:hAnsi="Tahoma" w:cs="Tahoma"/>
          <w:sz w:val="20"/>
          <w:szCs w:val="20"/>
        </w:rPr>
      </w:pPr>
      <w:r w:rsidRPr="00EF5A54">
        <w:rPr>
          <w:rFonts w:ascii="Tahoma" w:eastAsia="Arial" w:hAnsi="Tahoma" w:cs="Tahoma"/>
          <w:sz w:val="20"/>
          <w:szCs w:val="20"/>
        </w:rPr>
        <w:t xml:space="preserve">2 individual </w:t>
      </w:r>
      <w:hyperlink r:id="rId82" w:history="1">
        <w:r w:rsidRPr="00EF5A54">
          <w:rPr>
            <w:rFonts w:ascii="Tahoma" w:eastAsia="Arial" w:hAnsi="Tahoma" w:cs="Tahoma"/>
            <w:color w:val="0563C1"/>
            <w:sz w:val="20"/>
            <w:szCs w:val="20"/>
            <w:u w:val="single"/>
          </w:rPr>
          <w:t>written submissions</w:t>
        </w:r>
        <w:r w:rsidRPr="00EF5A54">
          <w:rPr>
            <w:rFonts w:ascii="Tahoma" w:eastAsia="Arial" w:hAnsi="Tahoma" w:cs="Tahoma"/>
            <w:sz w:val="20"/>
            <w:szCs w:val="20"/>
            <w:u w:val="single"/>
          </w:rPr>
          <w:t xml:space="preserve">; </w:t>
        </w:r>
      </w:hyperlink>
      <w:r w:rsidRPr="00EF5A54">
        <w:rPr>
          <w:rFonts w:ascii="Tahoma" w:eastAsia="Arial" w:hAnsi="Tahoma" w:cs="Tahoma"/>
          <w:sz w:val="20"/>
          <w:szCs w:val="20"/>
        </w:rPr>
        <w:t>one of which had twelve individual signatures; and,</w:t>
      </w:r>
    </w:p>
    <w:p w:rsidR="00EF5A54" w:rsidRPr="00EF5A54" w:rsidRDefault="00EF5A54" w:rsidP="00EF5A54">
      <w:pPr>
        <w:spacing w:line="43" w:lineRule="exact"/>
        <w:ind w:left="1429" w:right="51" w:hanging="425"/>
        <w:jc w:val="both"/>
        <w:rPr>
          <w:rFonts w:ascii="Tahoma" w:eastAsia="Arial" w:hAnsi="Tahoma" w:cs="Tahoma"/>
          <w:sz w:val="20"/>
          <w:szCs w:val="20"/>
        </w:rPr>
      </w:pPr>
    </w:p>
    <w:p w:rsidR="00EF5A54" w:rsidRPr="00EF5A54" w:rsidRDefault="00EF5A54" w:rsidP="00EF5A54">
      <w:pPr>
        <w:numPr>
          <w:ilvl w:val="0"/>
          <w:numId w:val="40"/>
        </w:numPr>
        <w:spacing w:after="0" w:line="254" w:lineRule="auto"/>
        <w:ind w:left="1429" w:right="51" w:hanging="425"/>
        <w:jc w:val="both"/>
        <w:rPr>
          <w:rFonts w:ascii="Tahoma" w:eastAsia="Arial" w:hAnsi="Tahoma" w:cs="Tahoma"/>
          <w:sz w:val="20"/>
          <w:szCs w:val="20"/>
        </w:rPr>
      </w:pPr>
      <w:r w:rsidRPr="00EF5A54">
        <w:rPr>
          <w:rFonts w:ascii="Tahoma" w:eastAsia="Arial" w:hAnsi="Tahoma" w:cs="Tahoma"/>
          <w:sz w:val="20"/>
          <w:szCs w:val="20"/>
        </w:rPr>
        <w:t xml:space="preserve">235 submissions of a petition-type </w:t>
      </w:r>
      <w:hyperlink r:id="rId83" w:history="1">
        <w:r w:rsidRPr="00EF5A54">
          <w:rPr>
            <w:rFonts w:ascii="Tahoma" w:eastAsia="Arial" w:hAnsi="Tahoma" w:cs="Tahoma"/>
            <w:color w:val="0563C1"/>
            <w:sz w:val="20"/>
            <w:szCs w:val="20"/>
            <w:u w:val="single"/>
          </w:rPr>
          <w:t>six-page template letter</w:t>
        </w:r>
        <w:r w:rsidRPr="00EF5A54">
          <w:rPr>
            <w:rFonts w:ascii="Tahoma" w:eastAsia="Arial" w:hAnsi="Tahoma" w:cs="Tahoma"/>
            <w:sz w:val="20"/>
            <w:szCs w:val="20"/>
            <w:u w:val="single"/>
          </w:rPr>
          <w:t xml:space="preserve"> </w:t>
        </w:r>
      </w:hyperlink>
      <w:r w:rsidRPr="00EF5A54">
        <w:rPr>
          <w:rFonts w:ascii="Tahoma" w:eastAsia="Arial" w:hAnsi="Tahoma" w:cs="Tahoma"/>
          <w:sz w:val="20"/>
          <w:szCs w:val="20"/>
        </w:rPr>
        <w:t>with different individual signatures.</w:t>
      </w:r>
    </w:p>
    <w:p w:rsidR="00EF5A54" w:rsidRPr="00EF5A54" w:rsidRDefault="00EF5A54" w:rsidP="00EF5A54">
      <w:pPr>
        <w:spacing w:line="263" w:lineRule="exact"/>
        <w:ind w:left="720" w:right="51"/>
        <w:jc w:val="both"/>
        <w:rPr>
          <w:rFonts w:ascii="Tahoma" w:eastAsia="Times New Roman" w:hAnsi="Tahoma" w:cs="Tahoma"/>
          <w:sz w:val="20"/>
          <w:szCs w:val="20"/>
        </w:rPr>
      </w:pPr>
      <w:bookmarkStart w:id="2" w:name="page3"/>
      <w:bookmarkEnd w:id="2"/>
    </w:p>
    <w:p w:rsidR="00EF5A54" w:rsidRPr="00EF5A54" w:rsidRDefault="00EF5A54" w:rsidP="00EF5A54">
      <w:pPr>
        <w:spacing w:line="249" w:lineRule="auto"/>
        <w:ind w:left="720" w:right="51"/>
        <w:jc w:val="both"/>
        <w:rPr>
          <w:rFonts w:ascii="Tahoma" w:eastAsia="Arial" w:hAnsi="Tahoma" w:cs="Tahoma"/>
          <w:sz w:val="20"/>
          <w:szCs w:val="20"/>
        </w:rPr>
      </w:pPr>
      <w:r w:rsidRPr="00EF5A54">
        <w:rPr>
          <w:rFonts w:ascii="Tahoma" w:eastAsia="Arial" w:hAnsi="Tahoma" w:cs="Tahoma"/>
          <w:sz w:val="20"/>
          <w:szCs w:val="20"/>
        </w:rPr>
        <w:t>The issues relating to the proper planning and sustainable development of the area in which the proposed development would be situated as raised in the submissions received under the Part 8 consultation are addressed below with comments, clarifications and responses from the Council’s Housing and Architects’ Departments for consideration by the Elected Members:</w:t>
      </w:r>
    </w:p>
    <w:p w:rsidR="00EF5A54" w:rsidRPr="00EF5A54" w:rsidRDefault="00EF5A54" w:rsidP="00EF5A54">
      <w:pPr>
        <w:spacing w:line="224" w:lineRule="exact"/>
        <w:ind w:left="720" w:right="51"/>
        <w:rPr>
          <w:rFonts w:ascii="Tahoma" w:eastAsia="Times New Roman" w:hAnsi="Tahoma" w:cs="Tahoma"/>
          <w:sz w:val="20"/>
          <w:szCs w:val="20"/>
        </w:rPr>
      </w:pPr>
    </w:p>
    <w:p w:rsidR="00EF5A54" w:rsidRPr="00EF5A54" w:rsidRDefault="00EF5A54" w:rsidP="00EF5A54">
      <w:pPr>
        <w:spacing w:line="249" w:lineRule="auto"/>
        <w:ind w:left="720" w:right="51"/>
        <w:jc w:val="both"/>
        <w:rPr>
          <w:rFonts w:ascii="Tahoma" w:eastAsia="Arial" w:hAnsi="Tahoma" w:cs="Tahoma"/>
          <w:sz w:val="20"/>
          <w:szCs w:val="20"/>
        </w:rPr>
      </w:pPr>
      <w:r w:rsidRPr="00EF5A54">
        <w:rPr>
          <w:rFonts w:ascii="Tahoma" w:eastAsia="Arial" w:hAnsi="Tahoma" w:cs="Tahoma"/>
          <w:sz w:val="20"/>
          <w:szCs w:val="20"/>
        </w:rPr>
        <w:t>(A separate supplementary report on issues not relating to the proper planning and sustainable development of the area in which the proposed development would be situated in the submissions received under the Part 8 consultation together with comments, clarifications and responses is provided as an Appendix to this report).</w:t>
      </w:r>
    </w:p>
    <w:p w:rsidR="00EF5A54" w:rsidRPr="00EF5A54" w:rsidRDefault="00EF5A54" w:rsidP="00EF5A54">
      <w:pPr>
        <w:spacing w:line="221" w:lineRule="exact"/>
        <w:ind w:left="720" w:right="51"/>
        <w:rPr>
          <w:rFonts w:ascii="Tahoma" w:eastAsia="Times New Roman" w:hAnsi="Tahoma" w:cs="Tahoma"/>
          <w:sz w:val="20"/>
          <w:szCs w:val="20"/>
        </w:rPr>
      </w:pPr>
    </w:p>
    <w:p w:rsidR="00EF5A54" w:rsidRPr="00EF5A54" w:rsidRDefault="00EF5A54" w:rsidP="00EF5A54">
      <w:pPr>
        <w:spacing w:line="290" w:lineRule="auto"/>
        <w:ind w:left="720" w:right="51"/>
        <w:rPr>
          <w:rFonts w:ascii="Tahoma" w:eastAsia="Arial" w:hAnsi="Tahoma" w:cs="Tahoma"/>
          <w:b/>
          <w:sz w:val="20"/>
          <w:szCs w:val="20"/>
          <w:u w:val="single"/>
        </w:rPr>
      </w:pPr>
      <w:r w:rsidRPr="00EF5A54">
        <w:rPr>
          <w:rFonts w:ascii="Tahoma" w:eastAsia="Arial" w:hAnsi="Tahoma" w:cs="Tahoma"/>
          <w:b/>
          <w:sz w:val="20"/>
          <w:szCs w:val="20"/>
          <w:u w:val="single"/>
        </w:rPr>
        <w:t>Issued Raised in Submissions on the Planning and Sustainable Development of the Area of the Proposed Development:</w:t>
      </w:r>
    </w:p>
    <w:p w:rsidR="00EF5A54" w:rsidRPr="00EF5A54" w:rsidRDefault="00EF5A54" w:rsidP="00EF5A54">
      <w:pPr>
        <w:spacing w:line="161"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Density &amp; Tenure of Proposed Housing Development:</w:t>
      </w: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Submissions relating to:</w:t>
      </w:r>
    </w:p>
    <w:p w:rsidR="00EF5A54" w:rsidRPr="00EF5A54" w:rsidRDefault="00EF5A54" w:rsidP="00EF5A54">
      <w:pPr>
        <w:spacing w:line="17" w:lineRule="exact"/>
        <w:ind w:left="720" w:right="51"/>
        <w:rPr>
          <w:rFonts w:ascii="Tahoma" w:eastAsia="Times New Roman" w:hAnsi="Tahoma" w:cs="Tahoma"/>
          <w:sz w:val="20"/>
          <w:szCs w:val="20"/>
        </w:rPr>
      </w:pPr>
    </w:p>
    <w:p w:rsidR="00EF5A54" w:rsidRPr="00EF5A54" w:rsidRDefault="00EF5A54" w:rsidP="00EF5A54">
      <w:pPr>
        <w:numPr>
          <w:ilvl w:val="0"/>
          <w:numId w:val="41"/>
        </w:numPr>
        <w:tabs>
          <w:tab w:val="left" w:pos="960"/>
        </w:tabs>
        <w:spacing w:after="0" w:line="0" w:lineRule="atLeast"/>
        <w:ind w:left="720" w:right="51"/>
        <w:rPr>
          <w:rFonts w:ascii="Tahoma" w:eastAsia="Arial" w:hAnsi="Tahoma" w:cs="Tahoma"/>
          <w:sz w:val="20"/>
          <w:szCs w:val="20"/>
        </w:rPr>
      </w:pPr>
      <w:r w:rsidRPr="00EF5A54">
        <w:rPr>
          <w:rFonts w:ascii="Tahoma" w:eastAsia="Arial" w:hAnsi="Tahoma" w:cs="Tahoma"/>
          <w:b/>
          <w:sz w:val="20"/>
          <w:szCs w:val="20"/>
        </w:rPr>
        <w:t>reduced density of social housing;</w:t>
      </w:r>
    </w:p>
    <w:p w:rsidR="00EF5A54" w:rsidRPr="00EF5A54" w:rsidRDefault="00EF5A54" w:rsidP="00EF5A54">
      <w:pPr>
        <w:spacing w:line="14" w:lineRule="exact"/>
        <w:ind w:left="720" w:right="51"/>
        <w:rPr>
          <w:rFonts w:ascii="Tahoma" w:eastAsia="Arial" w:hAnsi="Tahoma" w:cs="Tahoma"/>
          <w:sz w:val="20"/>
          <w:szCs w:val="20"/>
        </w:rPr>
      </w:pPr>
    </w:p>
    <w:p w:rsidR="00EF5A54" w:rsidRPr="00EF5A54" w:rsidRDefault="00EF5A54" w:rsidP="00EF5A54">
      <w:pPr>
        <w:numPr>
          <w:ilvl w:val="0"/>
          <w:numId w:val="41"/>
        </w:numPr>
        <w:tabs>
          <w:tab w:val="left" w:pos="960"/>
        </w:tabs>
        <w:spacing w:after="0" w:line="0" w:lineRule="atLeast"/>
        <w:ind w:left="720" w:right="51"/>
        <w:rPr>
          <w:rFonts w:ascii="Tahoma" w:eastAsia="Arial" w:hAnsi="Tahoma" w:cs="Tahoma"/>
          <w:sz w:val="20"/>
          <w:szCs w:val="20"/>
        </w:rPr>
      </w:pPr>
      <w:r w:rsidRPr="00EF5A54">
        <w:rPr>
          <w:rFonts w:ascii="Tahoma" w:eastAsia="Arial" w:hAnsi="Tahoma" w:cs="Tahoma"/>
          <w:b/>
          <w:sz w:val="20"/>
          <w:szCs w:val="20"/>
        </w:rPr>
        <w:t>mixed tenure within the development for social and affordable;</w:t>
      </w:r>
    </w:p>
    <w:p w:rsidR="00EF5A54" w:rsidRPr="00EF5A54" w:rsidRDefault="00EF5A54" w:rsidP="00EF5A54">
      <w:pPr>
        <w:spacing w:line="16" w:lineRule="exact"/>
        <w:ind w:left="720" w:right="51"/>
        <w:rPr>
          <w:rFonts w:ascii="Tahoma" w:eastAsia="Arial" w:hAnsi="Tahoma" w:cs="Tahoma"/>
          <w:sz w:val="20"/>
          <w:szCs w:val="20"/>
        </w:rPr>
      </w:pPr>
    </w:p>
    <w:p w:rsidR="00EF5A54" w:rsidRPr="00EF5A54" w:rsidRDefault="00EF5A54" w:rsidP="00EF5A54">
      <w:pPr>
        <w:numPr>
          <w:ilvl w:val="0"/>
          <w:numId w:val="41"/>
        </w:numPr>
        <w:tabs>
          <w:tab w:val="left" w:pos="960"/>
        </w:tabs>
        <w:spacing w:after="0" w:line="0" w:lineRule="atLeast"/>
        <w:ind w:left="720" w:right="51"/>
        <w:rPr>
          <w:rFonts w:ascii="Tahoma" w:eastAsia="Arial" w:hAnsi="Tahoma" w:cs="Tahoma"/>
          <w:sz w:val="20"/>
          <w:szCs w:val="20"/>
        </w:rPr>
      </w:pPr>
      <w:r w:rsidRPr="00EF5A54">
        <w:rPr>
          <w:rFonts w:ascii="Tahoma" w:eastAsia="Arial" w:hAnsi="Tahoma" w:cs="Tahoma"/>
          <w:b/>
          <w:sz w:val="20"/>
          <w:szCs w:val="20"/>
        </w:rPr>
        <w:t>provision for step-down / older persons’ housing.</w:t>
      </w:r>
    </w:p>
    <w:p w:rsidR="00EF5A54" w:rsidRPr="00EF5A54" w:rsidRDefault="00EF5A54" w:rsidP="00EF5A54">
      <w:pPr>
        <w:spacing w:line="276"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Response:</w:t>
      </w:r>
    </w:p>
    <w:p w:rsidR="00EF5A54" w:rsidRPr="00EF5A54" w:rsidRDefault="00EF5A54" w:rsidP="00EF5A54">
      <w:pPr>
        <w:spacing w:line="3" w:lineRule="exact"/>
        <w:ind w:left="720" w:right="51"/>
        <w:rPr>
          <w:rFonts w:ascii="Tahoma" w:eastAsia="Times New Roman" w:hAnsi="Tahoma" w:cs="Tahoma"/>
          <w:sz w:val="20"/>
          <w:szCs w:val="20"/>
        </w:rPr>
      </w:pPr>
    </w:p>
    <w:p w:rsidR="00EF5A54" w:rsidRPr="00EF5A54" w:rsidRDefault="00EF5A54" w:rsidP="00EF5A54">
      <w:pPr>
        <w:spacing w:line="263"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A Part 8 approval already exists for the site at 120 units. The proposal is significantly below this figure. The area has </w:t>
      </w:r>
      <w:proofErr w:type="gramStart"/>
      <w:r w:rsidRPr="00EF5A54">
        <w:rPr>
          <w:rFonts w:ascii="Tahoma" w:eastAsia="Arial" w:hAnsi="Tahoma" w:cs="Tahoma"/>
          <w:sz w:val="20"/>
          <w:szCs w:val="20"/>
        </w:rPr>
        <w:t>a number of</w:t>
      </w:r>
      <w:proofErr w:type="gramEnd"/>
      <w:r w:rsidRPr="00EF5A54">
        <w:rPr>
          <w:rFonts w:ascii="Tahoma" w:eastAsia="Arial" w:hAnsi="Tahoma" w:cs="Tahoma"/>
          <w:sz w:val="20"/>
          <w:szCs w:val="20"/>
        </w:rPr>
        <w:t xml:space="preserve"> internal open spaces reducing the housing density of the proposal.</w:t>
      </w:r>
    </w:p>
    <w:p w:rsidR="00EF5A54" w:rsidRPr="00EF5A54" w:rsidRDefault="00EF5A54" w:rsidP="00EF5A54">
      <w:pPr>
        <w:spacing w:line="263" w:lineRule="auto"/>
        <w:ind w:left="720" w:right="51"/>
        <w:jc w:val="both"/>
        <w:rPr>
          <w:rFonts w:ascii="Tahoma" w:eastAsia="Arial" w:hAnsi="Tahoma" w:cs="Tahoma"/>
          <w:sz w:val="20"/>
          <w:szCs w:val="20"/>
        </w:rPr>
      </w:pPr>
    </w:p>
    <w:p w:rsidR="00EF5A54" w:rsidRPr="00EF5A54" w:rsidRDefault="00EF5A54" w:rsidP="00EF5A54">
      <w:pPr>
        <w:spacing w:line="263"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Within this proposal there are units suitable to cater for step down housing for older persons, with 9 ground floor one-bedroom homes d and 3 single-storey, ground floor </w:t>
      </w:r>
      <w:proofErr w:type="gramStart"/>
      <w:r w:rsidRPr="00EF5A54">
        <w:rPr>
          <w:rFonts w:ascii="Tahoma" w:eastAsia="Arial" w:hAnsi="Tahoma" w:cs="Tahoma"/>
          <w:sz w:val="20"/>
          <w:szCs w:val="20"/>
        </w:rPr>
        <w:t>two bedroom</w:t>
      </w:r>
      <w:proofErr w:type="gramEnd"/>
      <w:r w:rsidRPr="00EF5A54">
        <w:rPr>
          <w:rFonts w:ascii="Tahoma" w:eastAsia="Arial" w:hAnsi="Tahoma" w:cs="Tahoma"/>
          <w:sz w:val="20"/>
          <w:szCs w:val="20"/>
        </w:rPr>
        <w:t xml:space="preserve"> homes provided.</w:t>
      </w:r>
    </w:p>
    <w:p w:rsidR="00EF5A54" w:rsidRPr="00EF5A54" w:rsidRDefault="00EF5A54" w:rsidP="00EF5A54">
      <w:pPr>
        <w:spacing w:line="240" w:lineRule="exact"/>
        <w:ind w:left="720" w:right="51"/>
        <w:jc w:val="both"/>
        <w:rPr>
          <w:rFonts w:ascii="Tahoma" w:eastAsia="Times New Roman" w:hAnsi="Tahoma" w:cs="Tahoma"/>
          <w:sz w:val="20"/>
          <w:szCs w:val="20"/>
        </w:rPr>
      </w:pPr>
    </w:p>
    <w:p w:rsidR="00EF5A54" w:rsidRPr="00EF5A54" w:rsidRDefault="00EF5A54" w:rsidP="00EF5A54">
      <w:pPr>
        <w:spacing w:line="261"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This site has been identified for social housing development for a significant </w:t>
      </w:r>
      <w:proofErr w:type="gramStart"/>
      <w:r w:rsidRPr="00EF5A54">
        <w:rPr>
          <w:rFonts w:ascii="Tahoma" w:eastAsia="Arial" w:hAnsi="Tahoma" w:cs="Tahoma"/>
          <w:sz w:val="20"/>
          <w:szCs w:val="20"/>
        </w:rPr>
        <w:t>period of time</w:t>
      </w:r>
      <w:proofErr w:type="gramEnd"/>
      <w:r w:rsidRPr="00EF5A54">
        <w:rPr>
          <w:rFonts w:ascii="Tahoma" w:eastAsia="Arial" w:hAnsi="Tahoma" w:cs="Tahoma"/>
          <w:sz w:val="20"/>
          <w:szCs w:val="20"/>
        </w:rPr>
        <w:t xml:space="preserve">.  The Council will be developing proposals for affordable housing as part of the master planning of lands in the </w:t>
      </w:r>
      <w:proofErr w:type="spellStart"/>
      <w:r w:rsidRPr="00EF5A54">
        <w:rPr>
          <w:rFonts w:ascii="Tahoma" w:eastAsia="Arial" w:hAnsi="Tahoma" w:cs="Tahoma"/>
          <w:sz w:val="20"/>
          <w:szCs w:val="20"/>
        </w:rPr>
        <w:t>Clonburris</w:t>
      </w:r>
      <w:proofErr w:type="spellEnd"/>
      <w:r w:rsidRPr="00EF5A54">
        <w:rPr>
          <w:rFonts w:ascii="Tahoma" w:eastAsia="Arial" w:hAnsi="Tahoma" w:cs="Tahoma"/>
          <w:sz w:val="20"/>
          <w:szCs w:val="20"/>
        </w:rPr>
        <w:t xml:space="preserve"> Strategic Development Zone which is adjacent to this proposed development.</w:t>
      </w:r>
    </w:p>
    <w:p w:rsidR="00EF5A54" w:rsidRPr="00EF5A54" w:rsidRDefault="00EF5A54" w:rsidP="00EF5A54">
      <w:pPr>
        <w:spacing w:line="234" w:lineRule="exact"/>
        <w:ind w:left="720" w:right="51"/>
        <w:jc w:val="both"/>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Overlooking into Gardens on Existing Housing:</w:t>
      </w:r>
    </w:p>
    <w:p w:rsidR="00EF5A54" w:rsidRPr="00EF5A54" w:rsidRDefault="00EF5A54" w:rsidP="00EF5A54">
      <w:pPr>
        <w:spacing w:line="265" w:lineRule="auto"/>
        <w:ind w:left="720" w:right="51"/>
        <w:rPr>
          <w:rFonts w:ascii="Tahoma" w:eastAsia="Arial" w:hAnsi="Tahoma" w:cs="Tahoma"/>
          <w:b/>
          <w:sz w:val="20"/>
          <w:szCs w:val="20"/>
        </w:rPr>
      </w:pPr>
      <w:r w:rsidRPr="00EF5A54">
        <w:rPr>
          <w:rFonts w:ascii="Tahoma" w:eastAsia="Arial" w:hAnsi="Tahoma" w:cs="Tahoma"/>
          <w:b/>
          <w:sz w:val="20"/>
          <w:szCs w:val="20"/>
        </w:rPr>
        <w:t>Three storey buildings are not in keeping with existing houses in the area and will impact on the privacy of neighbouring residents in Foxborough Lawn.</w:t>
      </w:r>
    </w:p>
    <w:p w:rsidR="00EF5A54" w:rsidRPr="00EF5A54" w:rsidRDefault="00EF5A54" w:rsidP="00EF5A54">
      <w:pPr>
        <w:spacing w:line="190"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Response:</w:t>
      </w:r>
    </w:p>
    <w:p w:rsidR="00EF5A54" w:rsidRPr="00EF5A54" w:rsidRDefault="00EF5A54" w:rsidP="00EF5A54">
      <w:pPr>
        <w:spacing w:line="3" w:lineRule="exact"/>
        <w:ind w:left="720" w:right="51"/>
        <w:rPr>
          <w:rFonts w:ascii="Tahoma" w:eastAsia="Times New Roman" w:hAnsi="Tahoma" w:cs="Tahoma"/>
          <w:sz w:val="20"/>
          <w:szCs w:val="20"/>
        </w:rPr>
      </w:pPr>
    </w:p>
    <w:p w:rsidR="00EF5A54" w:rsidRPr="00EF5A54" w:rsidRDefault="00EF5A54" w:rsidP="00EF5A54">
      <w:pPr>
        <w:ind w:left="720" w:right="51"/>
        <w:jc w:val="both"/>
        <w:rPr>
          <w:rFonts w:ascii="Tahoma" w:eastAsia="Arial" w:hAnsi="Tahoma" w:cs="Tahoma"/>
          <w:sz w:val="20"/>
          <w:szCs w:val="20"/>
        </w:rPr>
      </w:pPr>
      <w:r w:rsidRPr="00EF5A54">
        <w:rPr>
          <w:rFonts w:ascii="Tahoma" w:eastAsia="Arial" w:hAnsi="Tahoma" w:cs="Tahoma"/>
          <w:sz w:val="20"/>
          <w:szCs w:val="20"/>
        </w:rPr>
        <w:t>The three storey buildings are essential to provide a variety of homes in the development to meet current housing need. These blocks contain one home per storey and are positioned on corners to provide adequate passive surveillance. Only one of these blocks is positioned near Foxborough Estate but this is on the periphery and orientated away from the estate with active living areas facing into the new housing development.</w:t>
      </w:r>
    </w:p>
    <w:p w:rsidR="00EF5A54" w:rsidRPr="00EF5A54" w:rsidRDefault="00EF5A54" w:rsidP="00EF5A54">
      <w:pPr>
        <w:spacing w:line="226"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Access into new Development:</w:t>
      </w:r>
    </w:p>
    <w:p w:rsidR="00EF5A54" w:rsidRPr="00EF5A54" w:rsidRDefault="00EF5A54" w:rsidP="00EF5A54">
      <w:pPr>
        <w:spacing w:line="290" w:lineRule="auto"/>
        <w:ind w:left="720" w:right="51"/>
        <w:rPr>
          <w:rFonts w:ascii="Tahoma" w:eastAsia="Arial" w:hAnsi="Tahoma" w:cs="Tahoma"/>
          <w:b/>
          <w:sz w:val="20"/>
          <w:szCs w:val="20"/>
        </w:rPr>
      </w:pPr>
      <w:r w:rsidRPr="00EF5A54">
        <w:rPr>
          <w:rFonts w:ascii="Tahoma" w:eastAsia="Arial" w:hAnsi="Tahoma" w:cs="Tahoma"/>
          <w:b/>
          <w:sz w:val="20"/>
          <w:szCs w:val="20"/>
        </w:rPr>
        <w:t xml:space="preserve">Submissions received requesting access into development is moved from Tor an </w:t>
      </w:r>
      <w:proofErr w:type="spellStart"/>
      <w:r w:rsidRPr="00EF5A54">
        <w:rPr>
          <w:rFonts w:ascii="Tahoma" w:eastAsia="Arial" w:hAnsi="Tahoma" w:cs="Tahoma"/>
          <w:b/>
          <w:sz w:val="20"/>
          <w:szCs w:val="20"/>
        </w:rPr>
        <w:t>Rí</w:t>
      </w:r>
      <w:proofErr w:type="spellEnd"/>
      <w:r w:rsidRPr="00EF5A54">
        <w:rPr>
          <w:rFonts w:ascii="Tahoma" w:eastAsia="Arial" w:hAnsi="Tahoma" w:cs="Tahoma"/>
          <w:b/>
          <w:sz w:val="20"/>
          <w:szCs w:val="20"/>
        </w:rPr>
        <w:t xml:space="preserve"> Walk to </w:t>
      </w:r>
      <w:proofErr w:type="spellStart"/>
      <w:r w:rsidRPr="00EF5A54">
        <w:rPr>
          <w:rFonts w:ascii="Tahoma" w:eastAsia="Arial" w:hAnsi="Tahoma" w:cs="Tahoma"/>
          <w:b/>
          <w:sz w:val="20"/>
          <w:szCs w:val="20"/>
        </w:rPr>
        <w:t>Griffeen</w:t>
      </w:r>
      <w:proofErr w:type="spellEnd"/>
      <w:r w:rsidRPr="00EF5A54">
        <w:rPr>
          <w:rFonts w:ascii="Tahoma" w:eastAsia="Arial" w:hAnsi="Tahoma" w:cs="Tahoma"/>
          <w:b/>
          <w:sz w:val="20"/>
          <w:szCs w:val="20"/>
        </w:rPr>
        <w:t xml:space="preserve"> Avenue.</w:t>
      </w:r>
    </w:p>
    <w:p w:rsidR="00EF5A54" w:rsidRPr="00EF5A54" w:rsidRDefault="00EF5A54" w:rsidP="00EF5A54">
      <w:pPr>
        <w:spacing w:line="161"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Response:</w:t>
      </w:r>
    </w:p>
    <w:p w:rsidR="00EF5A54" w:rsidRPr="00EF5A54" w:rsidRDefault="00EF5A54" w:rsidP="00EF5A54">
      <w:pPr>
        <w:spacing w:line="3"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jc w:val="both"/>
        <w:rPr>
          <w:rFonts w:ascii="Tahoma" w:eastAsia="Arial" w:hAnsi="Tahoma" w:cs="Tahoma"/>
          <w:sz w:val="20"/>
          <w:szCs w:val="20"/>
        </w:rPr>
      </w:pPr>
      <w:r w:rsidRPr="00EF5A54">
        <w:rPr>
          <w:rFonts w:ascii="Tahoma" w:eastAsia="Arial" w:hAnsi="Tahoma" w:cs="Tahoma"/>
          <w:sz w:val="20"/>
          <w:szCs w:val="20"/>
        </w:rPr>
        <w:t xml:space="preserve">The entrance to the new development is shown via Tor an </w:t>
      </w:r>
      <w:proofErr w:type="spellStart"/>
      <w:r w:rsidRPr="00EF5A54">
        <w:rPr>
          <w:rFonts w:ascii="Tahoma" w:eastAsia="Arial" w:hAnsi="Tahoma" w:cs="Tahoma"/>
          <w:sz w:val="20"/>
          <w:szCs w:val="20"/>
        </w:rPr>
        <w:t>Rí</w:t>
      </w:r>
      <w:proofErr w:type="spellEnd"/>
      <w:r w:rsidRPr="00EF5A54">
        <w:rPr>
          <w:rFonts w:ascii="Tahoma" w:eastAsia="Arial" w:hAnsi="Tahoma" w:cs="Tahoma"/>
          <w:sz w:val="20"/>
          <w:szCs w:val="20"/>
        </w:rPr>
        <w:t xml:space="preserve"> Walk and it is </w:t>
      </w:r>
      <w:bookmarkStart w:id="3" w:name="page4"/>
      <w:bookmarkEnd w:id="3"/>
      <w:r w:rsidRPr="00EF5A54">
        <w:rPr>
          <w:rFonts w:ascii="Tahoma" w:eastAsia="Arial" w:hAnsi="Tahoma" w:cs="Tahoma"/>
          <w:sz w:val="20"/>
          <w:szCs w:val="20"/>
        </w:rPr>
        <w:t xml:space="preserve">proposed that this road will be upgraded to take account of the additional traffic. A permanent entrance off </w:t>
      </w:r>
      <w:proofErr w:type="spellStart"/>
      <w:r w:rsidRPr="00EF5A54">
        <w:rPr>
          <w:rFonts w:ascii="Tahoma" w:eastAsia="Arial" w:hAnsi="Tahoma" w:cs="Tahoma"/>
          <w:sz w:val="20"/>
          <w:szCs w:val="20"/>
        </w:rPr>
        <w:t>Griffeen</w:t>
      </w:r>
      <w:proofErr w:type="spellEnd"/>
      <w:r w:rsidRPr="00EF5A54">
        <w:rPr>
          <w:rFonts w:ascii="Tahoma" w:eastAsia="Arial" w:hAnsi="Tahoma" w:cs="Tahoma"/>
          <w:sz w:val="20"/>
          <w:szCs w:val="20"/>
        </w:rPr>
        <w:t xml:space="preserve"> Avenue would be problematic in the long term as it would introduce another access/egress point on an already busy road, introducing traffic throughout the site rather as opposed to the one short, effective entrance road as proposed. This would also require significant re-working of the design of the entire proposals which were designed having optimum regard to the traffic flow in the new development and the existing site constraints.  Proposals for traffic calming, especially for Tor </w:t>
      </w:r>
      <w:proofErr w:type="gramStart"/>
      <w:r w:rsidRPr="00EF5A54">
        <w:rPr>
          <w:rFonts w:ascii="Tahoma" w:eastAsia="Arial" w:hAnsi="Tahoma" w:cs="Tahoma"/>
          <w:sz w:val="20"/>
          <w:szCs w:val="20"/>
        </w:rPr>
        <w:t>An</w:t>
      </w:r>
      <w:proofErr w:type="gramEnd"/>
      <w:r w:rsidRPr="00EF5A54">
        <w:rPr>
          <w:rFonts w:ascii="Tahoma" w:eastAsia="Arial" w:hAnsi="Tahoma" w:cs="Tahoma"/>
          <w:sz w:val="20"/>
          <w:szCs w:val="20"/>
        </w:rPr>
        <w:t xml:space="preserve"> </w:t>
      </w:r>
      <w:proofErr w:type="spellStart"/>
      <w:r w:rsidRPr="00EF5A54">
        <w:rPr>
          <w:rFonts w:ascii="Tahoma" w:eastAsia="Arial" w:hAnsi="Tahoma" w:cs="Tahoma"/>
          <w:sz w:val="20"/>
          <w:szCs w:val="20"/>
        </w:rPr>
        <w:t>Rí</w:t>
      </w:r>
      <w:proofErr w:type="spellEnd"/>
      <w:r w:rsidRPr="00EF5A54">
        <w:rPr>
          <w:rFonts w:ascii="Tahoma" w:eastAsia="Arial" w:hAnsi="Tahoma" w:cs="Tahoma"/>
          <w:sz w:val="20"/>
          <w:szCs w:val="20"/>
        </w:rPr>
        <w:t xml:space="preserve"> Walk, will form part of the detailed design.</w:t>
      </w:r>
    </w:p>
    <w:p w:rsidR="00EF5A54" w:rsidRPr="00EF5A54" w:rsidRDefault="00EF5A54" w:rsidP="00EF5A54">
      <w:pPr>
        <w:ind w:left="720" w:right="51"/>
        <w:jc w:val="both"/>
        <w:rPr>
          <w:rFonts w:ascii="Tahoma" w:eastAsia="Arial" w:hAnsi="Tahoma" w:cs="Tahoma"/>
          <w:sz w:val="20"/>
          <w:szCs w:val="20"/>
        </w:rPr>
      </w:pPr>
    </w:p>
    <w:p w:rsidR="00EF5A54" w:rsidRPr="00EF5A54" w:rsidRDefault="00EF5A54" w:rsidP="00EF5A54">
      <w:pPr>
        <w:spacing w:line="0" w:lineRule="atLeast"/>
        <w:ind w:left="720" w:right="51"/>
        <w:jc w:val="both"/>
        <w:rPr>
          <w:rFonts w:ascii="Tahoma" w:eastAsia="Arial" w:hAnsi="Tahoma" w:cs="Tahoma"/>
          <w:b/>
          <w:sz w:val="20"/>
          <w:szCs w:val="20"/>
          <w:u w:val="single"/>
        </w:rPr>
      </w:pPr>
      <w:r w:rsidRPr="00EF5A54">
        <w:rPr>
          <w:rFonts w:ascii="Tahoma" w:eastAsia="Arial" w:hAnsi="Tahoma" w:cs="Tahoma"/>
          <w:b/>
          <w:sz w:val="20"/>
          <w:szCs w:val="20"/>
          <w:u w:val="single"/>
        </w:rPr>
        <w:t>Boundaries of Proposed Development</w:t>
      </w:r>
    </w:p>
    <w:p w:rsidR="00EF5A54" w:rsidRPr="00EF5A54" w:rsidRDefault="00EF5A54" w:rsidP="00EF5A54">
      <w:pPr>
        <w:spacing w:line="14" w:lineRule="exact"/>
        <w:ind w:left="720" w:right="51"/>
        <w:jc w:val="both"/>
        <w:rPr>
          <w:rFonts w:ascii="Tahoma" w:eastAsia="Times New Roman" w:hAnsi="Tahoma" w:cs="Tahoma"/>
          <w:sz w:val="20"/>
          <w:szCs w:val="20"/>
        </w:rPr>
      </w:pPr>
    </w:p>
    <w:p w:rsidR="00EF5A54" w:rsidRPr="00EF5A54" w:rsidRDefault="00EF5A54" w:rsidP="00EF5A54">
      <w:pPr>
        <w:numPr>
          <w:ilvl w:val="0"/>
          <w:numId w:val="42"/>
        </w:numPr>
        <w:tabs>
          <w:tab w:val="left" w:pos="960"/>
        </w:tabs>
        <w:spacing w:after="0" w:line="244" w:lineRule="auto"/>
        <w:ind w:left="1713" w:right="51" w:hanging="567"/>
        <w:jc w:val="both"/>
        <w:rPr>
          <w:rFonts w:ascii="Tahoma" w:eastAsia="Arial" w:hAnsi="Tahoma" w:cs="Tahoma"/>
          <w:sz w:val="20"/>
          <w:szCs w:val="20"/>
        </w:rPr>
      </w:pPr>
      <w:r w:rsidRPr="00EF5A54">
        <w:rPr>
          <w:rFonts w:ascii="Tahoma" w:eastAsia="Arial" w:hAnsi="Tahoma" w:cs="Tahoma"/>
          <w:b/>
          <w:sz w:val="20"/>
          <w:szCs w:val="20"/>
        </w:rPr>
        <w:t>Foxborough residents’ queried boundary walls of new development and whether pedestrian access will be created from new development into Foxborough Lawn;</w:t>
      </w:r>
    </w:p>
    <w:p w:rsidR="00EF5A54" w:rsidRPr="00EF5A54" w:rsidRDefault="00EF5A54" w:rsidP="00EF5A54">
      <w:pPr>
        <w:spacing w:line="3" w:lineRule="exact"/>
        <w:ind w:left="1713" w:right="51" w:hanging="567"/>
        <w:jc w:val="both"/>
        <w:rPr>
          <w:rFonts w:ascii="Tahoma" w:eastAsia="Arial" w:hAnsi="Tahoma" w:cs="Tahoma"/>
          <w:sz w:val="20"/>
          <w:szCs w:val="20"/>
        </w:rPr>
      </w:pPr>
    </w:p>
    <w:p w:rsidR="00EF5A54" w:rsidRPr="00EF5A54" w:rsidRDefault="00EF5A54" w:rsidP="00EF5A54">
      <w:pPr>
        <w:numPr>
          <w:ilvl w:val="0"/>
          <w:numId w:val="42"/>
        </w:numPr>
        <w:tabs>
          <w:tab w:val="left" w:pos="960"/>
        </w:tabs>
        <w:spacing w:after="0" w:line="247" w:lineRule="auto"/>
        <w:ind w:left="1713" w:right="51" w:hanging="567"/>
        <w:jc w:val="both"/>
        <w:rPr>
          <w:rFonts w:ascii="Tahoma" w:eastAsia="Arial" w:hAnsi="Tahoma" w:cs="Tahoma"/>
          <w:sz w:val="20"/>
          <w:szCs w:val="20"/>
        </w:rPr>
      </w:pPr>
      <w:r w:rsidRPr="00EF5A54">
        <w:rPr>
          <w:rFonts w:ascii="Tahoma" w:eastAsia="Arial" w:hAnsi="Tahoma" w:cs="Tahoma"/>
          <w:b/>
          <w:sz w:val="20"/>
          <w:szCs w:val="20"/>
        </w:rPr>
        <w:t xml:space="preserve">Submissions have requested a boundary wall be built between the new development and the existing Tor an </w:t>
      </w:r>
      <w:proofErr w:type="spellStart"/>
      <w:r w:rsidRPr="00EF5A54">
        <w:rPr>
          <w:rFonts w:ascii="Tahoma" w:eastAsia="Arial" w:hAnsi="Tahoma" w:cs="Tahoma"/>
          <w:b/>
          <w:sz w:val="20"/>
          <w:szCs w:val="20"/>
        </w:rPr>
        <w:t>Rí</w:t>
      </w:r>
      <w:proofErr w:type="spellEnd"/>
      <w:r w:rsidRPr="00EF5A54">
        <w:rPr>
          <w:rFonts w:ascii="Tahoma" w:eastAsia="Arial" w:hAnsi="Tahoma" w:cs="Tahoma"/>
          <w:b/>
          <w:sz w:val="20"/>
          <w:szCs w:val="20"/>
        </w:rPr>
        <w:t xml:space="preserve">, </w:t>
      </w:r>
      <w:proofErr w:type="spellStart"/>
      <w:r w:rsidRPr="00EF5A54">
        <w:rPr>
          <w:rFonts w:ascii="Tahoma" w:eastAsia="Arial" w:hAnsi="Tahoma" w:cs="Tahoma"/>
          <w:b/>
          <w:sz w:val="20"/>
          <w:szCs w:val="20"/>
        </w:rPr>
        <w:t>Balgaddy</w:t>
      </w:r>
      <w:proofErr w:type="spellEnd"/>
      <w:r w:rsidRPr="00EF5A54">
        <w:rPr>
          <w:rFonts w:ascii="Tahoma" w:eastAsia="Arial" w:hAnsi="Tahoma" w:cs="Tahoma"/>
          <w:b/>
          <w:sz w:val="20"/>
          <w:szCs w:val="20"/>
        </w:rPr>
        <w:t xml:space="preserve"> housing.</w:t>
      </w:r>
    </w:p>
    <w:p w:rsidR="00EF5A54" w:rsidRPr="00EF5A54" w:rsidRDefault="00EF5A54" w:rsidP="00EF5A54">
      <w:pPr>
        <w:numPr>
          <w:ilvl w:val="0"/>
          <w:numId w:val="42"/>
        </w:numPr>
        <w:tabs>
          <w:tab w:val="left" w:pos="960"/>
        </w:tabs>
        <w:spacing w:after="0" w:line="265" w:lineRule="auto"/>
        <w:ind w:left="1713" w:right="51" w:hanging="567"/>
        <w:jc w:val="both"/>
        <w:rPr>
          <w:rFonts w:ascii="Tahoma" w:eastAsia="Arial" w:hAnsi="Tahoma" w:cs="Tahoma"/>
          <w:sz w:val="20"/>
          <w:szCs w:val="20"/>
        </w:rPr>
      </w:pPr>
      <w:r w:rsidRPr="00EF5A54">
        <w:rPr>
          <w:rFonts w:ascii="Tahoma" w:eastAsia="Arial" w:hAnsi="Tahoma" w:cs="Tahoma"/>
          <w:b/>
          <w:sz w:val="20"/>
          <w:szCs w:val="20"/>
        </w:rPr>
        <w:t>Request for existing hedgerows that border Foxborough boundary with the new development be retained with landscaping within the proposed development to support native habitat and wildlife.</w:t>
      </w:r>
    </w:p>
    <w:p w:rsidR="00EF5A54" w:rsidRPr="00EF5A54" w:rsidRDefault="00EF5A54" w:rsidP="00EF5A54">
      <w:pPr>
        <w:spacing w:line="190" w:lineRule="exact"/>
        <w:ind w:left="720" w:right="51"/>
        <w:jc w:val="both"/>
        <w:rPr>
          <w:rFonts w:ascii="Tahoma" w:eastAsia="Times New Roman" w:hAnsi="Tahoma" w:cs="Tahoma"/>
          <w:sz w:val="20"/>
          <w:szCs w:val="20"/>
        </w:rPr>
      </w:pPr>
    </w:p>
    <w:p w:rsidR="00EF5A54" w:rsidRPr="00EF5A54" w:rsidRDefault="00EF5A54" w:rsidP="00EF5A54">
      <w:pPr>
        <w:spacing w:line="0" w:lineRule="atLeast"/>
        <w:ind w:left="720" w:right="51"/>
        <w:jc w:val="both"/>
        <w:rPr>
          <w:rFonts w:ascii="Tahoma" w:eastAsia="Arial" w:hAnsi="Tahoma" w:cs="Tahoma"/>
          <w:b/>
          <w:sz w:val="20"/>
          <w:szCs w:val="20"/>
          <w:u w:val="single"/>
        </w:rPr>
      </w:pPr>
      <w:r w:rsidRPr="00EF5A54">
        <w:rPr>
          <w:rFonts w:ascii="Tahoma" w:eastAsia="Arial" w:hAnsi="Tahoma" w:cs="Tahoma"/>
          <w:b/>
          <w:sz w:val="20"/>
          <w:szCs w:val="20"/>
          <w:u w:val="single"/>
        </w:rPr>
        <w:t>Response:</w:t>
      </w:r>
    </w:p>
    <w:p w:rsidR="00EF5A54" w:rsidRPr="00EF5A54" w:rsidRDefault="00EF5A54" w:rsidP="00EF5A54">
      <w:pPr>
        <w:spacing w:line="20" w:lineRule="exact"/>
        <w:ind w:left="720" w:right="51"/>
        <w:jc w:val="both"/>
        <w:rPr>
          <w:rFonts w:ascii="Tahoma" w:eastAsia="Times New Roman" w:hAnsi="Tahoma" w:cs="Tahoma"/>
          <w:sz w:val="20"/>
          <w:szCs w:val="20"/>
        </w:rPr>
      </w:pPr>
    </w:p>
    <w:p w:rsidR="00EF5A54" w:rsidRPr="00EF5A54" w:rsidRDefault="00EF5A54" w:rsidP="00EF5A54">
      <w:pPr>
        <w:numPr>
          <w:ilvl w:val="0"/>
          <w:numId w:val="43"/>
        </w:numPr>
        <w:tabs>
          <w:tab w:val="left" w:pos="960"/>
        </w:tabs>
        <w:spacing w:after="0" w:line="258" w:lineRule="auto"/>
        <w:ind w:left="1713" w:right="51" w:hanging="567"/>
        <w:jc w:val="both"/>
        <w:rPr>
          <w:rFonts w:ascii="Tahoma" w:eastAsia="Arial" w:hAnsi="Tahoma" w:cs="Tahoma"/>
          <w:sz w:val="20"/>
          <w:szCs w:val="20"/>
        </w:rPr>
      </w:pPr>
      <w:r w:rsidRPr="00EF5A54">
        <w:rPr>
          <w:rFonts w:ascii="Tahoma" w:eastAsia="Arial" w:hAnsi="Tahoma" w:cs="Tahoma"/>
          <w:sz w:val="20"/>
          <w:szCs w:val="20"/>
        </w:rPr>
        <w:t>There is no vehicular or pedestrian access proposed through any part of Foxborough Estate for the new development.</w:t>
      </w:r>
    </w:p>
    <w:p w:rsidR="00EF5A54" w:rsidRPr="00EF5A54" w:rsidRDefault="00EF5A54" w:rsidP="00EF5A54">
      <w:pPr>
        <w:spacing w:line="1" w:lineRule="exact"/>
        <w:ind w:left="1713" w:right="51" w:hanging="567"/>
        <w:jc w:val="both"/>
        <w:rPr>
          <w:rFonts w:ascii="Tahoma" w:eastAsia="Arial" w:hAnsi="Tahoma" w:cs="Tahoma"/>
          <w:sz w:val="20"/>
          <w:szCs w:val="20"/>
        </w:rPr>
      </w:pPr>
    </w:p>
    <w:p w:rsidR="00EF5A54" w:rsidRPr="00EF5A54" w:rsidRDefault="00EF5A54" w:rsidP="00EF5A54">
      <w:pPr>
        <w:numPr>
          <w:ilvl w:val="0"/>
          <w:numId w:val="43"/>
        </w:numPr>
        <w:tabs>
          <w:tab w:val="left" w:pos="960"/>
        </w:tabs>
        <w:spacing w:after="0" w:line="256" w:lineRule="auto"/>
        <w:ind w:left="1713" w:right="51" w:hanging="567"/>
        <w:jc w:val="both"/>
        <w:rPr>
          <w:rFonts w:ascii="Tahoma" w:eastAsia="Arial" w:hAnsi="Tahoma" w:cs="Tahoma"/>
          <w:sz w:val="20"/>
          <w:szCs w:val="20"/>
        </w:rPr>
      </w:pPr>
      <w:r w:rsidRPr="00EF5A54">
        <w:rPr>
          <w:rFonts w:ascii="Tahoma" w:eastAsia="Arial" w:hAnsi="Tahoma" w:cs="Tahoma"/>
          <w:sz w:val="20"/>
          <w:szCs w:val="20"/>
        </w:rPr>
        <w:t xml:space="preserve">There is no proposal for a boundary wall within the development to segregate the development from Tor an </w:t>
      </w:r>
      <w:proofErr w:type="spellStart"/>
      <w:r w:rsidRPr="00EF5A54">
        <w:rPr>
          <w:rFonts w:ascii="Tahoma" w:eastAsia="Arial" w:hAnsi="Tahoma" w:cs="Tahoma"/>
          <w:sz w:val="20"/>
          <w:szCs w:val="20"/>
        </w:rPr>
        <w:t>Rí</w:t>
      </w:r>
      <w:proofErr w:type="spellEnd"/>
      <w:r w:rsidRPr="00EF5A54">
        <w:rPr>
          <w:rFonts w:ascii="Tahoma" w:eastAsia="Arial" w:hAnsi="Tahoma" w:cs="Tahoma"/>
          <w:sz w:val="20"/>
          <w:szCs w:val="20"/>
        </w:rPr>
        <w:t>.  Such segregation would not be considered beneficial to community development or the integration of the residents of the proposed new homes.</w:t>
      </w:r>
    </w:p>
    <w:p w:rsidR="00EF5A54" w:rsidRPr="00EF5A54" w:rsidRDefault="00EF5A54" w:rsidP="00EF5A54">
      <w:pPr>
        <w:spacing w:line="2" w:lineRule="exact"/>
        <w:ind w:left="1713" w:right="51" w:hanging="567"/>
        <w:jc w:val="both"/>
        <w:rPr>
          <w:rFonts w:ascii="Tahoma" w:eastAsia="Arial" w:hAnsi="Tahoma" w:cs="Tahoma"/>
          <w:sz w:val="20"/>
          <w:szCs w:val="20"/>
        </w:rPr>
      </w:pPr>
    </w:p>
    <w:p w:rsidR="00EF5A54" w:rsidRPr="00EF5A54" w:rsidRDefault="00EF5A54" w:rsidP="00EF5A54">
      <w:pPr>
        <w:numPr>
          <w:ilvl w:val="0"/>
          <w:numId w:val="43"/>
        </w:numPr>
        <w:tabs>
          <w:tab w:val="left" w:pos="960"/>
        </w:tabs>
        <w:spacing w:after="0" w:line="288" w:lineRule="auto"/>
        <w:ind w:left="1713" w:right="51" w:hanging="567"/>
        <w:jc w:val="both"/>
        <w:rPr>
          <w:rFonts w:ascii="Tahoma" w:eastAsia="Arial" w:hAnsi="Tahoma" w:cs="Tahoma"/>
          <w:sz w:val="20"/>
          <w:szCs w:val="20"/>
        </w:rPr>
      </w:pPr>
      <w:r w:rsidRPr="00EF5A54">
        <w:rPr>
          <w:rFonts w:ascii="Tahoma" w:eastAsia="Arial" w:hAnsi="Tahoma" w:cs="Tahoma"/>
          <w:sz w:val="20"/>
          <w:szCs w:val="20"/>
        </w:rPr>
        <w:t>Landscaping will be provided throughout the project and existing landscaping, where retained will be supplemented.</w:t>
      </w:r>
    </w:p>
    <w:p w:rsidR="00EF5A54" w:rsidRPr="00EF5A54" w:rsidRDefault="00EF5A54" w:rsidP="00EF5A54">
      <w:pPr>
        <w:spacing w:line="189" w:lineRule="exact"/>
        <w:ind w:left="720" w:right="51"/>
        <w:jc w:val="both"/>
        <w:rPr>
          <w:rFonts w:ascii="Tahoma" w:eastAsia="Times New Roman" w:hAnsi="Tahoma" w:cs="Tahoma"/>
          <w:sz w:val="20"/>
          <w:szCs w:val="20"/>
        </w:rPr>
      </w:pPr>
    </w:p>
    <w:p w:rsidR="00EF5A54" w:rsidRPr="00EF5A54" w:rsidRDefault="00EF5A54" w:rsidP="00EF5A54">
      <w:pPr>
        <w:spacing w:line="252" w:lineRule="auto"/>
        <w:ind w:left="720" w:right="51"/>
        <w:jc w:val="both"/>
        <w:rPr>
          <w:rFonts w:ascii="Tahoma" w:eastAsia="Arial" w:hAnsi="Tahoma" w:cs="Tahoma"/>
          <w:b/>
          <w:sz w:val="20"/>
          <w:szCs w:val="20"/>
          <w:u w:val="single"/>
        </w:rPr>
      </w:pPr>
      <w:r w:rsidRPr="00EF5A54">
        <w:rPr>
          <w:rFonts w:ascii="Tahoma" w:eastAsia="Arial" w:hAnsi="Tahoma" w:cs="Tahoma"/>
          <w:b/>
          <w:sz w:val="20"/>
          <w:szCs w:val="20"/>
          <w:u w:val="single"/>
        </w:rPr>
        <w:t>Construction Traffic /Disruption during Construction</w:t>
      </w:r>
    </w:p>
    <w:p w:rsidR="00EF5A54" w:rsidRPr="00EF5A54" w:rsidRDefault="00EF5A54" w:rsidP="00EF5A54">
      <w:pPr>
        <w:spacing w:line="1" w:lineRule="exact"/>
        <w:ind w:left="720" w:right="51"/>
        <w:jc w:val="both"/>
        <w:rPr>
          <w:rFonts w:ascii="Tahoma" w:eastAsia="Times New Roman" w:hAnsi="Tahoma" w:cs="Tahoma"/>
          <w:sz w:val="20"/>
          <w:szCs w:val="20"/>
        </w:rPr>
      </w:pPr>
    </w:p>
    <w:p w:rsidR="00EF5A54" w:rsidRPr="00EF5A54" w:rsidRDefault="00EF5A54" w:rsidP="00EF5A54">
      <w:pPr>
        <w:spacing w:line="265" w:lineRule="auto"/>
        <w:ind w:left="720" w:right="51"/>
        <w:jc w:val="both"/>
        <w:rPr>
          <w:rFonts w:ascii="Tahoma" w:eastAsia="Arial" w:hAnsi="Tahoma" w:cs="Tahoma"/>
          <w:b/>
          <w:sz w:val="20"/>
          <w:szCs w:val="20"/>
        </w:rPr>
      </w:pPr>
      <w:r w:rsidRPr="00EF5A54">
        <w:rPr>
          <w:rFonts w:ascii="Tahoma" w:eastAsia="Arial" w:hAnsi="Tahoma" w:cs="Tahoma"/>
          <w:b/>
          <w:sz w:val="20"/>
          <w:szCs w:val="20"/>
        </w:rPr>
        <w:t xml:space="preserve">Submissions referred to </w:t>
      </w:r>
      <w:proofErr w:type="gramStart"/>
      <w:r w:rsidRPr="00EF5A54">
        <w:rPr>
          <w:rFonts w:ascii="Tahoma" w:eastAsia="Arial" w:hAnsi="Tahoma" w:cs="Tahoma"/>
          <w:b/>
          <w:sz w:val="20"/>
          <w:szCs w:val="20"/>
        </w:rPr>
        <w:t>a number of</w:t>
      </w:r>
      <w:proofErr w:type="gramEnd"/>
      <w:r w:rsidRPr="00EF5A54">
        <w:rPr>
          <w:rFonts w:ascii="Tahoma" w:eastAsia="Arial" w:hAnsi="Tahoma" w:cs="Tahoma"/>
          <w:b/>
          <w:sz w:val="20"/>
          <w:szCs w:val="20"/>
        </w:rPr>
        <w:t xml:space="preserve"> traffic-related concerns including the suggestion in relation to construction traffic entering via Thomas Omer Way as opposed to </w:t>
      </w:r>
      <w:proofErr w:type="spellStart"/>
      <w:r w:rsidRPr="00EF5A54">
        <w:rPr>
          <w:rFonts w:ascii="Tahoma" w:eastAsia="Arial" w:hAnsi="Tahoma" w:cs="Tahoma"/>
          <w:b/>
          <w:sz w:val="20"/>
          <w:szCs w:val="20"/>
        </w:rPr>
        <w:t>Griffeen</w:t>
      </w:r>
      <w:proofErr w:type="spellEnd"/>
      <w:r w:rsidRPr="00EF5A54">
        <w:rPr>
          <w:rFonts w:ascii="Tahoma" w:eastAsia="Arial" w:hAnsi="Tahoma" w:cs="Tahoma"/>
          <w:b/>
          <w:sz w:val="20"/>
          <w:szCs w:val="20"/>
        </w:rPr>
        <w:t xml:space="preserve"> Avenue to reduce traffic congestion.</w:t>
      </w:r>
    </w:p>
    <w:p w:rsidR="00EF5A54" w:rsidRPr="00EF5A54" w:rsidRDefault="00EF5A54" w:rsidP="00EF5A54">
      <w:pPr>
        <w:spacing w:line="190" w:lineRule="exact"/>
        <w:ind w:left="720" w:right="51"/>
        <w:jc w:val="both"/>
        <w:rPr>
          <w:rFonts w:ascii="Tahoma" w:eastAsia="Times New Roman" w:hAnsi="Tahoma" w:cs="Tahoma"/>
          <w:sz w:val="20"/>
          <w:szCs w:val="20"/>
        </w:rPr>
      </w:pPr>
    </w:p>
    <w:p w:rsidR="00EF5A54" w:rsidRPr="00EF5A54" w:rsidRDefault="00EF5A54" w:rsidP="00EF5A54">
      <w:pPr>
        <w:spacing w:line="0" w:lineRule="atLeast"/>
        <w:ind w:left="720" w:right="51"/>
        <w:jc w:val="both"/>
        <w:rPr>
          <w:rFonts w:ascii="Tahoma" w:eastAsia="Arial" w:hAnsi="Tahoma" w:cs="Tahoma"/>
          <w:b/>
          <w:sz w:val="20"/>
          <w:szCs w:val="20"/>
          <w:u w:val="single"/>
        </w:rPr>
      </w:pPr>
      <w:r w:rsidRPr="00EF5A54">
        <w:rPr>
          <w:rFonts w:ascii="Tahoma" w:eastAsia="Arial" w:hAnsi="Tahoma" w:cs="Tahoma"/>
          <w:b/>
          <w:sz w:val="20"/>
          <w:szCs w:val="20"/>
          <w:u w:val="single"/>
        </w:rPr>
        <w:t>Response:</w:t>
      </w:r>
    </w:p>
    <w:p w:rsidR="00EF5A54" w:rsidRPr="00EF5A54" w:rsidRDefault="00EF5A54" w:rsidP="00EF5A54">
      <w:pPr>
        <w:spacing w:line="3" w:lineRule="exact"/>
        <w:ind w:left="720" w:right="51"/>
        <w:jc w:val="both"/>
        <w:rPr>
          <w:rFonts w:ascii="Tahoma" w:eastAsia="Times New Roman" w:hAnsi="Tahoma" w:cs="Tahoma"/>
          <w:sz w:val="20"/>
          <w:szCs w:val="20"/>
        </w:rPr>
      </w:pPr>
    </w:p>
    <w:p w:rsidR="00EF5A54" w:rsidRPr="00EF5A54" w:rsidRDefault="00EF5A54" w:rsidP="00EF5A54">
      <w:pPr>
        <w:ind w:left="720" w:right="51"/>
        <w:jc w:val="both"/>
        <w:rPr>
          <w:rFonts w:ascii="Tahoma" w:eastAsia="Arial" w:hAnsi="Tahoma" w:cs="Tahoma"/>
          <w:sz w:val="20"/>
          <w:szCs w:val="20"/>
        </w:rPr>
      </w:pPr>
      <w:r w:rsidRPr="00EF5A54">
        <w:rPr>
          <w:rFonts w:ascii="Tahoma" w:eastAsia="Arial" w:hAnsi="Tahoma" w:cs="Tahoma"/>
          <w:sz w:val="20"/>
          <w:szCs w:val="20"/>
        </w:rPr>
        <w:t xml:space="preserve">The designated point of entry for construction traffic will be </w:t>
      </w:r>
      <w:proofErr w:type="spellStart"/>
      <w:r w:rsidRPr="00EF5A54">
        <w:rPr>
          <w:rFonts w:ascii="Tahoma" w:eastAsia="Arial" w:hAnsi="Tahoma" w:cs="Tahoma"/>
          <w:sz w:val="20"/>
          <w:szCs w:val="20"/>
        </w:rPr>
        <w:t>Griffeen</w:t>
      </w:r>
      <w:proofErr w:type="spellEnd"/>
      <w:r w:rsidRPr="00EF5A54">
        <w:rPr>
          <w:rFonts w:ascii="Tahoma" w:eastAsia="Arial" w:hAnsi="Tahoma" w:cs="Tahoma"/>
          <w:sz w:val="20"/>
          <w:szCs w:val="20"/>
        </w:rPr>
        <w:t xml:space="preserve"> Avenue with no access through the existing estate. The access from </w:t>
      </w:r>
      <w:proofErr w:type="spellStart"/>
      <w:r w:rsidRPr="00EF5A54">
        <w:rPr>
          <w:rFonts w:ascii="Tahoma" w:eastAsia="Arial" w:hAnsi="Tahoma" w:cs="Tahoma"/>
          <w:sz w:val="20"/>
          <w:szCs w:val="20"/>
        </w:rPr>
        <w:t>Griffeen</w:t>
      </w:r>
      <w:proofErr w:type="spellEnd"/>
      <w:r w:rsidRPr="00EF5A54">
        <w:rPr>
          <w:rFonts w:ascii="Tahoma" w:eastAsia="Arial" w:hAnsi="Tahoma" w:cs="Tahoma"/>
          <w:sz w:val="20"/>
          <w:szCs w:val="20"/>
        </w:rPr>
        <w:t xml:space="preserve"> Avenue will be for the period of construction only. A construction traffic management plan will be agreed with the Council by the contractor for the limited duration of the works.  A nominated person will be appointed to act as liaison between residents, contractor and the Council for the duration of the contract to minimise disruption for </w:t>
      </w:r>
      <w:proofErr w:type="gramStart"/>
      <w:r w:rsidRPr="00EF5A54">
        <w:rPr>
          <w:rFonts w:ascii="Tahoma" w:eastAsia="Arial" w:hAnsi="Tahoma" w:cs="Tahoma"/>
          <w:sz w:val="20"/>
          <w:szCs w:val="20"/>
        </w:rPr>
        <w:t>local residents</w:t>
      </w:r>
      <w:proofErr w:type="gramEnd"/>
      <w:r w:rsidRPr="00EF5A54">
        <w:rPr>
          <w:rFonts w:ascii="Tahoma" w:eastAsia="Arial" w:hAnsi="Tahoma" w:cs="Tahoma"/>
          <w:sz w:val="20"/>
          <w:szCs w:val="20"/>
        </w:rPr>
        <w:t xml:space="preserve"> and to communicate relevant issues appropriately.</w:t>
      </w:r>
    </w:p>
    <w:p w:rsidR="00EF5A54" w:rsidRPr="00EF5A54" w:rsidRDefault="00EF5A54" w:rsidP="00EF5A54">
      <w:pPr>
        <w:spacing w:line="238" w:lineRule="exact"/>
        <w:ind w:left="720" w:right="51"/>
        <w:jc w:val="both"/>
        <w:rPr>
          <w:rFonts w:ascii="Tahoma" w:eastAsia="Times New Roman" w:hAnsi="Tahoma" w:cs="Tahoma"/>
          <w:sz w:val="20"/>
          <w:szCs w:val="20"/>
        </w:rPr>
      </w:pPr>
    </w:p>
    <w:p w:rsidR="00EF5A54" w:rsidRPr="00EF5A54" w:rsidRDefault="00EF5A54" w:rsidP="00EF5A54">
      <w:pPr>
        <w:spacing w:line="0" w:lineRule="atLeast"/>
        <w:ind w:left="720" w:right="51"/>
        <w:jc w:val="both"/>
        <w:rPr>
          <w:rFonts w:ascii="Tahoma" w:eastAsia="Arial" w:hAnsi="Tahoma" w:cs="Tahoma"/>
          <w:b/>
          <w:sz w:val="20"/>
          <w:szCs w:val="20"/>
          <w:u w:val="single"/>
        </w:rPr>
      </w:pPr>
      <w:r w:rsidRPr="00EF5A54">
        <w:rPr>
          <w:rFonts w:ascii="Tahoma" w:eastAsia="Arial" w:hAnsi="Tahoma" w:cs="Tahoma"/>
          <w:b/>
          <w:sz w:val="20"/>
          <w:szCs w:val="20"/>
          <w:u w:val="single"/>
        </w:rPr>
        <w:t>Street Lighting:</w:t>
      </w:r>
    </w:p>
    <w:p w:rsidR="00EF5A54" w:rsidRPr="00EF5A54" w:rsidRDefault="00EF5A54" w:rsidP="00EF5A54">
      <w:pPr>
        <w:spacing w:line="282" w:lineRule="auto"/>
        <w:ind w:left="720" w:right="51"/>
        <w:jc w:val="both"/>
        <w:rPr>
          <w:rFonts w:ascii="Tahoma" w:eastAsia="Arial" w:hAnsi="Tahoma" w:cs="Tahoma"/>
          <w:b/>
          <w:sz w:val="20"/>
          <w:szCs w:val="20"/>
        </w:rPr>
      </w:pPr>
      <w:r w:rsidRPr="00EF5A54">
        <w:rPr>
          <w:rFonts w:ascii="Tahoma" w:eastAsia="Arial" w:hAnsi="Tahoma" w:cs="Tahoma"/>
          <w:b/>
          <w:sz w:val="20"/>
          <w:szCs w:val="20"/>
        </w:rPr>
        <w:t xml:space="preserve">Comments that street lighting in proposed development should not be intrusive to neighbouring residents in Foxborough </w:t>
      </w:r>
      <w:proofErr w:type="gramStart"/>
      <w:r w:rsidRPr="00EF5A54">
        <w:rPr>
          <w:rFonts w:ascii="Tahoma" w:eastAsia="Arial" w:hAnsi="Tahoma" w:cs="Tahoma"/>
          <w:b/>
          <w:sz w:val="20"/>
          <w:szCs w:val="20"/>
        </w:rPr>
        <w:t>and also</w:t>
      </w:r>
      <w:proofErr w:type="gramEnd"/>
      <w:r w:rsidRPr="00EF5A54">
        <w:rPr>
          <w:rFonts w:ascii="Tahoma" w:eastAsia="Arial" w:hAnsi="Tahoma" w:cs="Tahoma"/>
          <w:b/>
          <w:sz w:val="20"/>
          <w:szCs w:val="20"/>
        </w:rPr>
        <w:t xml:space="preserve"> the impact on wildlife should be considered.</w:t>
      </w:r>
    </w:p>
    <w:p w:rsidR="00EF5A54" w:rsidRPr="00EF5A54" w:rsidRDefault="00EF5A54" w:rsidP="00EF5A54">
      <w:pPr>
        <w:spacing w:line="172" w:lineRule="exact"/>
        <w:ind w:left="720" w:right="51"/>
        <w:jc w:val="both"/>
        <w:rPr>
          <w:rFonts w:ascii="Tahoma" w:eastAsia="Times New Roman" w:hAnsi="Tahoma" w:cs="Tahoma"/>
          <w:sz w:val="20"/>
          <w:szCs w:val="20"/>
        </w:rPr>
      </w:pPr>
    </w:p>
    <w:p w:rsidR="00EF5A54" w:rsidRPr="00EF5A54" w:rsidRDefault="00EF5A54" w:rsidP="00EF5A54">
      <w:pPr>
        <w:spacing w:line="0" w:lineRule="atLeast"/>
        <w:ind w:left="720" w:right="51"/>
        <w:jc w:val="both"/>
        <w:rPr>
          <w:rFonts w:ascii="Tahoma" w:eastAsia="Arial" w:hAnsi="Tahoma" w:cs="Tahoma"/>
          <w:b/>
          <w:sz w:val="20"/>
          <w:szCs w:val="20"/>
          <w:u w:val="single"/>
        </w:rPr>
      </w:pPr>
      <w:r w:rsidRPr="00EF5A54">
        <w:rPr>
          <w:rFonts w:ascii="Tahoma" w:eastAsia="Arial" w:hAnsi="Tahoma" w:cs="Tahoma"/>
          <w:b/>
          <w:sz w:val="20"/>
          <w:szCs w:val="20"/>
          <w:u w:val="single"/>
        </w:rPr>
        <w:t>Response:</w:t>
      </w:r>
    </w:p>
    <w:p w:rsidR="00EF5A54" w:rsidRPr="00EF5A54" w:rsidRDefault="00EF5A54" w:rsidP="00EF5A54">
      <w:pPr>
        <w:spacing w:line="3" w:lineRule="exact"/>
        <w:ind w:left="720" w:right="51"/>
        <w:jc w:val="both"/>
        <w:rPr>
          <w:rFonts w:ascii="Tahoma" w:eastAsia="Times New Roman" w:hAnsi="Tahoma" w:cs="Tahoma"/>
          <w:sz w:val="20"/>
          <w:szCs w:val="20"/>
        </w:rPr>
      </w:pPr>
    </w:p>
    <w:p w:rsidR="00EF5A54" w:rsidRPr="00EF5A54" w:rsidRDefault="00EF5A54" w:rsidP="00EF5A54">
      <w:pPr>
        <w:spacing w:line="277" w:lineRule="auto"/>
        <w:ind w:left="720" w:right="51"/>
        <w:jc w:val="both"/>
        <w:rPr>
          <w:rFonts w:ascii="Tahoma" w:eastAsia="Arial" w:hAnsi="Tahoma" w:cs="Tahoma"/>
          <w:sz w:val="20"/>
          <w:szCs w:val="20"/>
        </w:rPr>
      </w:pPr>
      <w:r w:rsidRPr="00EF5A54">
        <w:rPr>
          <w:rFonts w:ascii="Tahoma" w:eastAsia="Arial" w:hAnsi="Tahoma" w:cs="Tahoma"/>
          <w:sz w:val="20"/>
          <w:szCs w:val="20"/>
        </w:rPr>
        <w:t>Any street lighting that will form part of the proposed development will be standard and have regard to impact on neighbouring properties and wildlife where appropriate.</w:t>
      </w:r>
    </w:p>
    <w:p w:rsidR="00EF5A54" w:rsidRPr="00EF5A54" w:rsidRDefault="00EF5A54" w:rsidP="00EF5A54">
      <w:pPr>
        <w:spacing w:line="277" w:lineRule="auto"/>
        <w:ind w:left="720" w:right="51"/>
        <w:jc w:val="both"/>
        <w:rPr>
          <w:rFonts w:ascii="Tahoma" w:eastAsia="Times New Roman" w:hAnsi="Tahoma" w:cs="Tahoma"/>
          <w:sz w:val="20"/>
          <w:szCs w:val="20"/>
        </w:rPr>
      </w:pPr>
    </w:p>
    <w:p w:rsidR="00EF5A54" w:rsidRPr="00EF5A54" w:rsidRDefault="00EF5A54" w:rsidP="00EF5A54">
      <w:pPr>
        <w:spacing w:line="0" w:lineRule="atLeast"/>
        <w:ind w:left="720" w:right="51"/>
        <w:jc w:val="both"/>
        <w:rPr>
          <w:rFonts w:ascii="Tahoma" w:eastAsia="Arial" w:hAnsi="Tahoma" w:cs="Tahoma"/>
          <w:b/>
          <w:sz w:val="20"/>
          <w:szCs w:val="20"/>
          <w:u w:val="single"/>
        </w:rPr>
      </w:pPr>
      <w:r w:rsidRPr="00EF5A54">
        <w:rPr>
          <w:rFonts w:ascii="Tahoma" w:eastAsia="Arial" w:hAnsi="Tahoma" w:cs="Tahoma"/>
          <w:b/>
          <w:sz w:val="20"/>
          <w:szCs w:val="20"/>
          <w:u w:val="single"/>
        </w:rPr>
        <w:t>Proposed design of development:</w:t>
      </w:r>
    </w:p>
    <w:p w:rsidR="00EF5A54" w:rsidRPr="00EF5A54" w:rsidRDefault="00EF5A54" w:rsidP="00EF5A54">
      <w:pPr>
        <w:spacing w:line="265" w:lineRule="auto"/>
        <w:ind w:left="720" w:right="51"/>
        <w:jc w:val="both"/>
        <w:rPr>
          <w:rFonts w:ascii="Tahoma" w:eastAsia="Arial" w:hAnsi="Tahoma" w:cs="Tahoma"/>
          <w:b/>
          <w:sz w:val="20"/>
          <w:szCs w:val="20"/>
        </w:rPr>
      </w:pPr>
      <w:r w:rsidRPr="00EF5A54">
        <w:rPr>
          <w:rFonts w:ascii="Tahoma" w:eastAsia="Arial" w:hAnsi="Tahoma" w:cs="Tahoma"/>
          <w:b/>
          <w:sz w:val="20"/>
          <w:szCs w:val="20"/>
        </w:rPr>
        <w:t xml:space="preserve">Residents would like to see the same standard as the new development at Letts Field, predominantly brick and less render used. Use of neutral colours and natural stone. </w:t>
      </w:r>
    </w:p>
    <w:p w:rsidR="00EF5A54" w:rsidRPr="00EF5A54" w:rsidRDefault="00EF5A54" w:rsidP="00EF5A54">
      <w:pPr>
        <w:spacing w:line="265" w:lineRule="auto"/>
        <w:ind w:left="720" w:right="51"/>
        <w:jc w:val="both"/>
        <w:rPr>
          <w:rFonts w:ascii="Tahoma" w:eastAsia="Arial" w:hAnsi="Tahoma" w:cs="Tahoma"/>
          <w:b/>
          <w:sz w:val="20"/>
          <w:szCs w:val="20"/>
        </w:rPr>
      </w:pPr>
    </w:p>
    <w:p w:rsidR="00EF5A54" w:rsidRPr="00EF5A54" w:rsidRDefault="00EF5A54" w:rsidP="00EF5A54">
      <w:pPr>
        <w:spacing w:line="0" w:lineRule="atLeast"/>
        <w:ind w:left="720" w:right="51"/>
        <w:jc w:val="both"/>
        <w:rPr>
          <w:rFonts w:ascii="Tahoma" w:eastAsia="Arial" w:hAnsi="Tahoma" w:cs="Tahoma"/>
          <w:b/>
          <w:sz w:val="20"/>
          <w:szCs w:val="20"/>
          <w:u w:val="single"/>
        </w:rPr>
      </w:pPr>
      <w:bookmarkStart w:id="4" w:name="page5"/>
      <w:bookmarkEnd w:id="4"/>
      <w:r w:rsidRPr="00EF5A54">
        <w:rPr>
          <w:rFonts w:ascii="Tahoma" w:eastAsia="Arial" w:hAnsi="Tahoma" w:cs="Tahoma"/>
          <w:b/>
          <w:sz w:val="20"/>
          <w:szCs w:val="20"/>
          <w:u w:val="single"/>
        </w:rPr>
        <w:t>Response:</w:t>
      </w:r>
    </w:p>
    <w:p w:rsidR="00EF5A54" w:rsidRPr="00EF5A54" w:rsidRDefault="00EF5A54" w:rsidP="00EF5A54">
      <w:pPr>
        <w:spacing w:line="3" w:lineRule="exact"/>
        <w:ind w:left="720" w:right="51"/>
        <w:jc w:val="both"/>
        <w:rPr>
          <w:rFonts w:ascii="Tahoma" w:eastAsia="Times New Roman" w:hAnsi="Tahoma" w:cs="Tahoma"/>
          <w:sz w:val="20"/>
          <w:szCs w:val="20"/>
        </w:rPr>
      </w:pPr>
    </w:p>
    <w:p w:rsidR="00EF5A54" w:rsidRPr="00EF5A54" w:rsidRDefault="00EF5A54" w:rsidP="00EF5A54">
      <w:pPr>
        <w:spacing w:line="261" w:lineRule="auto"/>
        <w:ind w:left="720" w:right="51"/>
        <w:jc w:val="both"/>
        <w:rPr>
          <w:rFonts w:ascii="Tahoma" w:eastAsia="Arial" w:hAnsi="Tahoma" w:cs="Tahoma"/>
          <w:sz w:val="20"/>
          <w:szCs w:val="20"/>
        </w:rPr>
      </w:pPr>
      <w:r w:rsidRPr="00EF5A54">
        <w:rPr>
          <w:rFonts w:ascii="Tahoma" w:eastAsia="Arial" w:hAnsi="Tahoma" w:cs="Tahoma"/>
          <w:sz w:val="20"/>
          <w:szCs w:val="20"/>
        </w:rPr>
        <w:t>The Council have endeavoured to exceed both technical and design standards in our housing projects. Detailed appraisal, selection and specification of materials for the proposed development will form part of the detailed design stage and have regard for existing landscape and area.  The colours and design used in the Part 8 drawings are indicative and for illustrative purposes only.</w:t>
      </w:r>
    </w:p>
    <w:p w:rsidR="00EF5A54" w:rsidRPr="00EF5A54" w:rsidRDefault="00EF5A54" w:rsidP="00EF5A54">
      <w:pPr>
        <w:spacing w:line="222"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Proposed Youth &amp; Community Facility:</w:t>
      </w:r>
    </w:p>
    <w:p w:rsidR="00EF5A54" w:rsidRPr="00EF5A54" w:rsidRDefault="00EF5A54" w:rsidP="00EF5A54">
      <w:pPr>
        <w:spacing w:line="290" w:lineRule="auto"/>
        <w:ind w:left="720" w:right="51"/>
        <w:rPr>
          <w:rFonts w:ascii="Tahoma" w:eastAsia="Arial" w:hAnsi="Tahoma" w:cs="Tahoma"/>
          <w:b/>
          <w:sz w:val="20"/>
          <w:szCs w:val="20"/>
        </w:rPr>
      </w:pPr>
      <w:r w:rsidRPr="00EF5A54">
        <w:rPr>
          <w:rFonts w:ascii="Tahoma" w:eastAsia="Arial" w:hAnsi="Tahoma" w:cs="Tahoma"/>
          <w:b/>
          <w:sz w:val="20"/>
          <w:szCs w:val="20"/>
        </w:rPr>
        <w:t>Requests for a larger Youth &amp; Community Facility with a football pitch and playground.</w:t>
      </w:r>
    </w:p>
    <w:p w:rsidR="00EF5A54" w:rsidRPr="00EF5A54" w:rsidRDefault="00EF5A54" w:rsidP="00EF5A54">
      <w:pPr>
        <w:spacing w:line="161"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Response:</w:t>
      </w:r>
    </w:p>
    <w:p w:rsidR="00EF5A54" w:rsidRPr="00EF5A54" w:rsidRDefault="00EF5A54" w:rsidP="00EF5A54">
      <w:pPr>
        <w:spacing w:line="3" w:lineRule="exact"/>
        <w:ind w:left="720" w:right="51"/>
        <w:rPr>
          <w:rFonts w:ascii="Tahoma" w:eastAsia="Times New Roman" w:hAnsi="Tahoma" w:cs="Tahoma"/>
          <w:sz w:val="20"/>
          <w:szCs w:val="20"/>
        </w:rPr>
      </w:pPr>
    </w:p>
    <w:p w:rsidR="00EF5A54" w:rsidRPr="00EF5A54" w:rsidRDefault="00EF5A54" w:rsidP="00EF5A54">
      <w:pPr>
        <w:spacing w:line="255"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The revised community facility proposed for the development is significantly enhanced from the original neighbourhood centre included in the initial proposals.  The revised proposal provides </w:t>
      </w:r>
      <w:proofErr w:type="gramStart"/>
      <w:r w:rsidRPr="00EF5A54">
        <w:rPr>
          <w:rFonts w:ascii="Tahoma" w:eastAsia="Arial" w:hAnsi="Tahoma" w:cs="Tahoma"/>
          <w:sz w:val="20"/>
          <w:szCs w:val="20"/>
        </w:rPr>
        <w:t>sufficient</w:t>
      </w:r>
      <w:proofErr w:type="gramEnd"/>
      <w:r w:rsidRPr="00EF5A54">
        <w:rPr>
          <w:rFonts w:ascii="Tahoma" w:eastAsia="Arial" w:hAnsi="Tahoma" w:cs="Tahoma"/>
          <w:sz w:val="20"/>
          <w:szCs w:val="20"/>
        </w:rPr>
        <w:t xml:space="preserve"> space to development a community </w:t>
      </w:r>
      <w:proofErr w:type="spellStart"/>
      <w:r w:rsidRPr="00EF5A54">
        <w:rPr>
          <w:rFonts w:ascii="Tahoma" w:eastAsia="Arial" w:hAnsi="Tahoma" w:cs="Tahoma"/>
          <w:sz w:val="20"/>
          <w:szCs w:val="20"/>
        </w:rPr>
        <w:t>facilty</w:t>
      </w:r>
      <w:proofErr w:type="spellEnd"/>
      <w:r w:rsidRPr="00EF5A54">
        <w:rPr>
          <w:rFonts w:ascii="Tahoma" w:eastAsia="Arial" w:hAnsi="Tahoma" w:cs="Tahoma"/>
          <w:sz w:val="20"/>
          <w:szCs w:val="20"/>
        </w:rPr>
        <w:t xml:space="preserve"> modelled on recently developed, successful community facilities provided by the Council in areas such as </w:t>
      </w:r>
      <w:proofErr w:type="spellStart"/>
      <w:r w:rsidRPr="00EF5A54">
        <w:rPr>
          <w:rFonts w:ascii="Tahoma" w:eastAsia="Arial" w:hAnsi="Tahoma" w:cs="Tahoma"/>
          <w:sz w:val="20"/>
          <w:szCs w:val="20"/>
        </w:rPr>
        <w:t>Knockmitten</w:t>
      </w:r>
      <w:proofErr w:type="spellEnd"/>
      <w:r w:rsidRPr="00EF5A54">
        <w:rPr>
          <w:rFonts w:ascii="Tahoma" w:eastAsia="Arial" w:hAnsi="Tahoma" w:cs="Tahoma"/>
          <w:sz w:val="20"/>
          <w:szCs w:val="20"/>
        </w:rPr>
        <w:t xml:space="preserve"> and </w:t>
      </w:r>
      <w:proofErr w:type="spellStart"/>
      <w:r w:rsidRPr="00EF5A54">
        <w:rPr>
          <w:rFonts w:ascii="Tahoma" w:eastAsia="Arial" w:hAnsi="Tahoma" w:cs="Tahoma"/>
          <w:sz w:val="20"/>
          <w:szCs w:val="20"/>
        </w:rPr>
        <w:t>Ballycragh</w:t>
      </w:r>
      <w:proofErr w:type="spellEnd"/>
      <w:r w:rsidRPr="00EF5A54">
        <w:rPr>
          <w:rFonts w:ascii="Tahoma" w:eastAsia="Arial" w:hAnsi="Tahoma" w:cs="Tahoma"/>
          <w:sz w:val="20"/>
          <w:szCs w:val="20"/>
        </w:rPr>
        <w:t xml:space="preserve">.  The proposed community space is similar in size to the </w:t>
      </w:r>
      <w:proofErr w:type="gramStart"/>
      <w:r w:rsidRPr="00EF5A54">
        <w:rPr>
          <w:rFonts w:ascii="Tahoma" w:eastAsia="Arial" w:hAnsi="Tahoma" w:cs="Tahoma"/>
          <w:sz w:val="20"/>
          <w:szCs w:val="20"/>
        </w:rPr>
        <w:t>aforementioned facilities</w:t>
      </w:r>
      <w:proofErr w:type="gramEnd"/>
      <w:r w:rsidRPr="00EF5A54">
        <w:rPr>
          <w:rFonts w:ascii="Tahoma" w:eastAsia="Arial" w:hAnsi="Tahoma" w:cs="Tahoma"/>
          <w:sz w:val="20"/>
          <w:szCs w:val="20"/>
        </w:rPr>
        <w:t xml:space="preserve"> which are well designed and operate successfully within their respective communities.  The site for the community facility has been expanded with the elimination of four homes from the initial proposals.  This provides the space for a sustainable and significant facility for the local community. The detailed design of the proposed community facility will be co-ordinated by the Community Department in conjunction with local community support groups to identify key local groups to act as anchor tenants for the facility increasing its value and sustainability for the residents of the area.  It is envisaged that the community centre will include the following:</w:t>
      </w:r>
    </w:p>
    <w:p w:rsidR="00EF5A54" w:rsidRPr="00EF5A54" w:rsidRDefault="00EF5A54" w:rsidP="00EF5A54">
      <w:pPr>
        <w:numPr>
          <w:ilvl w:val="0"/>
          <w:numId w:val="48"/>
        </w:numPr>
        <w:spacing w:after="0" w:line="255" w:lineRule="auto"/>
        <w:ind w:left="1440" w:right="51"/>
        <w:jc w:val="both"/>
        <w:rPr>
          <w:rFonts w:ascii="Tahoma" w:eastAsia="Arial" w:hAnsi="Tahoma" w:cs="Tahoma"/>
          <w:sz w:val="20"/>
          <w:szCs w:val="20"/>
        </w:rPr>
      </w:pPr>
      <w:r w:rsidRPr="00EF5A54">
        <w:rPr>
          <w:rFonts w:ascii="Tahoma" w:eastAsia="Arial" w:hAnsi="Tahoma" w:cs="Tahoma"/>
          <w:sz w:val="20"/>
          <w:szCs w:val="20"/>
        </w:rPr>
        <w:t>Reception space;</w:t>
      </w:r>
    </w:p>
    <w:p w:rsidR="00EF5A54" w:rsidRPr="00EF5A54" w:rsidRDefault="00EF5A54" w:rsidP="00EF5A54">
      <w:pPr>
        <w:numPr>
          <w:ilvl w:val="0"/>
          <w:numId w:val="48"/>
        </w:numPr>
        <w:spacing w:after="0" w:line="255" w:lineRule="auto"/>
        <w:ind w:left="1440" w:right="51"/>
        <w:jc w:val="both"/>
        <w:rPr>
          <w:rFonts w:ascii="Tahoma" w:eastAsia="Arial" w:hAnsi="Tahoma" w:cs="Tahoma"/>
          <w:sz w:val="20"/>
          <w:szCs w:val="20"/>
        </w:rPr>
      </w:pPr>
      <w:r w:rsidRPr="00EF5A54">
        <w:rPr>
          <w:rFonts w:ascii="Tahoma" w:eastAsia="Arial" w:hAnsi="Tahoma" w:cs="Tahoma"/>
          <w:sz w:val="20"/>
          <w:szCs w:val="20"/>
        </w:rPr>
        <w:t>Office spaces for anchor tenants and for use by other (non-anchor) groups);</w:t>
      </w:r>
    </w:p>
    <w:p w:rsidR="00EF5A54" w:rsidRPr="00EF5A54" w:rsidRDefault="00EF5A54" w:rsidP="00EF5A54">
      <w:pPr>
        <w:numPr>
          <w:ilvl w:val="0"/>
          <w:numId w:val="48"/>
        </w:numPr>
        <w:spacing w:after="0" w:line="255" w:lineRule="auto"/>
        <w:ind w:left="1440" w:right="51"/>
        <w:jc w:val="both"/>
        <w:rPr>
          <w:rFonts w:ascii="Tahoma" w:eastAsia="Arial" w:hAnsi="Tahoma" w:cs="Tahoma"/>
          <w:sz w:val="20"/>
          <w:szCs w:val="20"/>
        </w:rPr>
      </w:pPr>
      <w:r w:rsidRPr="00EF5A54">
        <w:rPr>
          <w:rFonts w:ascii="Tahoma" w:eastAsia="Arial" w:hAnsi="Tahoma" w:cs="Tahoma"/>
          <w:sz w:val="20"/>
          <w:szCs w:val="20"/>
        </w:rPr>
        <w:t>Large meeting space/activity hall areas (capable of sub-division);</w:t>
      </w:r>
    </w:p>
    <w:p w:rsidR="00EF5A54" w:rsidRPr="00EF5A54" w:rsidRDefault="00EF5A54" w:rsidP="00EF5A54">
      <w:pPr>
        <w:numPr>
          <w:ilvl w:val="0"/>
          <w:numId w:val="48"/>
        </w:numPr>
        <w:spacing w:after="0" w:line="255" w:lineRule="auto"/>
        <w:ind w:left="1440" w:right="51"/>
        <w:jc w:val="both"/>
        <w:rPr>
          <w:rFonts w:ascii="Tahoma" w:eastAsia="Arial" w:hAnsi="Tahoma" w:cs="Tahoma"/>
          <w:sz w:val="20"/>
          <w:szCs w:val="20"/>
        </w:rPr>
      </w:pPr>
      <w:r w:rsidRPr="00EF5A54">
        <w:rPr>
          <w:rFonts w:ascii="Tahoma" w:eastAsia="Arial" w:hAnsi="Tahoma" w:cs="Tahoma"/>
          <w:sz w:val="20"/>
          <w:szCs w:val="20"/>
        </w:rPr>
        <w:t>Café/youth area and associated kitchen space;</w:t>
      </w:r>
    </w:p>
    <w:p w:rsidR="00EF5A54" w:rsidRPr="00EF5A54" w:rsidRDefault="00EF5A54" w:rsidP="00EF5A54">
      <w:pPr>
        <w:numPr>
          <w:ilvl w:val="0"/>
          <w:numId w:val="48"/>
        </w:numPr>
        <w:spacing w:after="0" w:line="255" w:lineRule="auto"/>
        <w:ind w:left="1440" w:right="51"/>
        <w:jc w:val="both"/>
        <w:rPr>
          <w:rFonts w:ascii="Tahoma" w:eastAsia="Arial" w:hAnsi="Tahoma" w:cs="Tahoma"/>
          <w:sz w:val="20"/>
          <w:szCs w:val="20"/>
        </w:rPr>
      </w:pPr>
      <w:r w:rsidRPr="00EF5A54">
        <w:rPr>
          <w:rFonts w:ascii="Tahoma" w:eastAsia="Arial" w:hAnsi="Tahoma" w:cs="Tahoma"/>
          <w:sz w:val="20"/>
          <w:szCs w:val="20"/>
        </w:rPr>
        <w:t>Courtyard/outside space;</w:t>
      </w:r>
    </w:p>
    <w:p w:rsidR="00EF5A54" w:rsidRPr="00EF5A54" w:rsidRDefault="00EF5A54" w:rsidP="00EF5A54">
      <w:pPr>
        <w:numPr>
          <w:ilvl w:val="0"/>
          <w:numId w:val="48"/>
        </w:numPr>
        <w:spacing w:after="0" w:line="255" w:lineRule="auto"/>
        <w:ind w:left="1440" w:right="51"/>
        <w:jc w:val="both"/>
        <w:rPr>
          <w:rFonts w:ascii="Tahoma" w:eastAsia="Arial" w:hAnsi="Tahoma" w:cs="Tahoma"/>
          <w:sz w:val="20"/>
          <w:szCs w:val="20"/>
        </w:rPr>
      </w:pPr>
      <w:r w:rsidRPr="00EF5A54">
        <w:rPr>
          <w:rFonts w:ascii="Tahoma" w:eastAsia="Arial" w:hAnsi="Tahoma" w:cs="Tahoma"/>
          <w:sz w:val="20"/>
          <w:szCs w:val="20"/>
        </w:rPr>
        <w:t>Management suite facilities and storage areas;</w:t>
      </w:r>
    </w:p>
    <w:p w:rsidR="00EF5A54" w:rsidRPr="00EF5A54" w:rsidRDefault="00EF5A54" w:rsidP="00EF5A54">
      <w:pPr>
        <w:spacing w:line="255" w:lineRule="auto"/>
        <w:ind w:left="720" w:right="51"/>
        <w:jc w:val="both"/>
        <w:rPr>
          <w:rFonts w:ascii="Tahoma" w:eastAsia="Arial" w:hAnsi="Tahoma" w:cs="Tahoma"/>
          <w:sz w:val="20"/>
          <w:szCs w:val="20"/>
        </w:rPr>
      </w:pPr>
    </w:p>
    <w:p w:rsidR="00EF5A54" w:rsidRPr="00EF5A54" w:rsidRDefault="00EF5A54" w:rsidP="00EF5A54">
      <w:pPr>
        <w:spacing w:line="255"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Provision will be made for </w:t>
      </w:r>
      <w:proofErr w:type="gramStart"/>
      <w:r w:rsidRPr="00EF5A54">
        <w:rPr>
          <w:rFonts w:ascii="Tahoma" w:eastAsia="Arial" w:hAnsi="Tahoma" w:cs="Tahoma"/>
          <w:sz w:val="20"/>
          <w:szCs w:val="20"/>
        </w:rPr>
        <w:t>sufficient</w:t>
      </w:r>
      <w:proofErr w:type="gramEnd"/>
      <w:r w:rsidRPr="00EF5A54">
        <w:rPr>
          <w:rFonts w:ascii="Tahoma" w:eastAsia="Arial" w:hAnsi="Tahoma" w:cs="Tahoma"/>
          <w:sz w:val="20"/>
          <w:szCs w:val="20"/>
        </w:rPr>
        <w:t xml:space="preserve"> resourcing of the centre from commencement to ensure that it develops in a sustainable manner supporting the engagement and development of local community and support groups.</w:t>
      </w:r>
    </w:p>
    <w:p w:rsidR="00EF5A54" w:rsidRPr="00EF5A54" w:rsidRDefault="00EF5A54" w:rsidP="00EF5A54">
      <w:pPr>
        <w:spacing w:line="255" w:lineRule="auto"/>
        <w:ind w:left="720" w:right="51"/>
        <w:jc w:val="both"/>
        <w:rPr>
          <w:rFonts w:ascii="Tahoma" w:eastAsia="Arial" w:hAnsi="Tahoma" w:cs="Tahoma"/>
          <w:sz w:val="20"/>
          <w:szCs w:val="20"/>
        </w:rPr>
      </w:pPr>
    </w:p>
    <w:p w:rsidR="00EF5A54" w:rsidRPr="00EF5A54" w:rsidRDefault="00EF5A54" w:rsidP="00EF5A54">
      <w:pPr>
        <w:spacing w:line="255"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The development proposals are not of </w:t>
      </w:r>
      <w:proofErr w:type="gramStart"/>
      <w:r w:rsidRPr="00EF5A54">
        <w:rPr>
          <w:rFonts w:ascii="Tahoma" w:eastAsia="Arial" w:hAnsi="Tahoma" w:cs="Tahoma"/>
          <w:sz w:val="20"/>
          <w:szCs w:val="20"/>
        </w:rPr>
        <w:t>sufficient</w:t>
      </w:r>
      <w:proofErr w:type="gramEnd"/>
      <w:r w:rsidRPr="00EF5A54">
        <w:rPr>
          <w:rFonts w:ascii="Tahoma" w:eastAsia="Arial" w:hAnsi="Tahoma" w:cs="Tahoma"/>
          <w:sz w:val="20"/>
          <w:szCs w:val="20"/>
        </w:rPr>
        <w:t xml:space="preserve"> scale to incorporate the development of additional facilities in the area in addition to the proposed community facility.  However, the provision of green space in the site plan allows considerable scope for such development going forward.</w:t>
      </w:r>
    </w:p>
    <w:p w:rsidR="00EF5A54" w:rsidRPr="00EF5A54" w:rsidRDefault="00EF5A54" w:rsidP="00EF5A54">
      <w:pPr>
        <w:spacing w:line="235"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Development Plan/Housing Strategy observations and comments relating to:</w:t>
      </w:r>
    </w:p>
    <w:p w:rsidR="00EF5A54" w:rsidRPr="00EF5A54" w:rsidRDefault="00EF5A54" w:rsidP="00EF5A54">
      <w:pPr>
        <w:numPr>
          <w:ilvl w:val="0"/>
          <w:numId w:val="44"/>
        </w:numPr>
        <w:tabs>
          <w:tab w:val="left" w:pos="851"/>
        </w:tabs>
        <w:spacing w:after="0" w:line="0" w:lineRule="atLeast"/>
        <w:ind w:left="1571" w:right="51" w:hanging="425"/>
        <w:jc w:val="both"/>
        <w:rPr>
          <w:rFonts w:ascii="Tahoma" w:eastAsia="Arial" w:hAnsi="Tahoma" w:cs="Tahoma"/>
          <w:b/>
          <w:sz w:val="20"/>
          <w:szCs w:val="20"/>
        </w:rPr>
      </w:pPr>
      <w:r w:rsidRPr="00EF5A54">
        <w:rPr>
          <w:rFonts w:ascii="Tahoma" w:eastAsia="Arial" w:hAnsi="Tahoma" w:cs="Tahoma"/>
          <w:b/>
          <w:sz w:val="20"/>
          <w:szCs w:val="20"/>
        </w:rPr>
        <w:t>Zoning for the proposed development is incorrect;</w:t>
      </w:r>
    </w:p>
    <w:p w:rsidR="00EF5A54" w:rsidRPr="00EF5A54" w:rsidRDefault="00EF5A54" w:rsidP="00EF5A54">
      <w:pPr>
        <w:tabs>
          <w:tab w:val="left" w:pos="851"/>
        </w:tabs>
        <w:spacing w:line="16" w:lineRule="exact"/>
        <w:ind w:left="1571" w:right="51" w:hanging="425"/>
        <w:jc w:val="both"/>
        <w:rPr>
          <w:rFonts w:ascii="Tahoma" w:eastAsia="Arial" w:hAnsi="Tahoma" w:cs="Tahoma"/>
          <w:b/>
          <w:sz w:val="20"/>
          <w:szCs w:val="20"/>
        </w:rPr>
      </w:pPr>
    </w:p>
    <w:p w:rsidR="00EF5A54" w:rsidRPr="00EF5A54" w:rsidRDefault="00EF5A54" w:rsidP="00EF5A54">
      <w:pPr>
        <w:numPr>
          <w:ilvl w:val="0"/>
          <w:numId w:val="44"/>
        </w:numPr>
        <w:tabs>
          <w:tab w:val="left" w:pos="851"/>
        </w:tabs>
        <w:spacing w:after="0" w:line="0" w:lineRule="atLeast"/>
        <w:ind w:left="1571" w:right="51" w:hanging="425"/>
        <w:jc w:val="both"/>
        <w:rPr>
          <w:rFonts w:ascii="Tahoma" w:eastAsia="Arial" w:hAnsi="Tahoma" w:cs="Tahoma"/>
          <w:b/>
          <w:sz w:val="20"/>
          <w:szCs w:val="20"/>
        </w:rPr>
      </w:pPr>
      <w:r w:rsidRPr="00EF5A54">
        <w:rPr>
          <w:rFonts w:ascii="Tahoma" w:eastAsia="Arial" w:hAnsi="Tahoma" w:cs="Tahoma"/>
          <w:b/>
          <w:sz w:val="20"/>
          <w:szCs w:val="20"/>
        </w:rPr>
        <w:t>The proposed development requires a Local Area Plan;</w:t>
      </w:r>
    </w:p>
    <w:p w:rsidR="00EF5A54" w:rsidRPr="00EF5A54" w:rsidRDefault="00EF5A54" w:rsidP="00EF5A54">
      <w:pPr>
        <w:tabs>
          <w:tab w:val="left" w:pos="851"/>
        </w:tabs>
        <w:spacing w:line="14" w:lineRule="exact"/>
        <w:ind w:left="1571" w:right="51" w:hanging="425"/>
        <w:jc w:val="both"/>
        <w:rPr>
          <w:rFonts w:ascii="Tahoma" w:eastAsia="Arial" w:hAnsi="Tahoma" w:cs="Tahoma"/>
          <w:b/>
          <w:sz w:val="20"/>
          <w:szCs w:val="20"/>
        </w:rPr>
      </w:pPr>
    </w:p>
    <w:p w:rsidR="00EF5A54" w:rsidRPr="00EF5A54" w:rsidRDefault="00EF5A54" w:rsidP="00EF5A54">
      <w:pPr>
        <w:numPr>
          <w:ilvl w:val="0"/>
          <w:numId w:val="44"/>
        </w:numPr>
        <w:tabs>
          <w:tab w:val="left" w:pos="851"/>
        </w:tabs>
        <w:spacing w:after="0" w:line="0" w:lineRule="atLeast"/>
        <w:ind w:left="1571" w:right="51" w:hanging="425"/>
        <w:jc w:val="both"/>
        <w:rPr>
          <w:rFonts w:ascii="Tahoma" w:eastAsia="Arial" w:hAnsi="Tahoma" w:cs="Tahoma"/>
          <w:b/>
          <w:sz w:val="20"/>
          <w:szCs w:val="20"/>
        </w:rPr>
      </w:pPr>
      <w:r w:rsidRPr="00EF5A54">
        <w:rPr>
          <w:rFonts w:ascii="Tahoma" w:eastAsia="Arial" w:hAnsi="Tahoma" w:cs="Tahoma"/>
          <w:b/>
          <w:sz w:val="20"/>
          <w:szCs w:val="20"/>
        </w:rPr>
        <w:t>The proposed density is considered too high for social housing;</w:t>
      </w:r>
    </w:p>
    <w:p w:rsidR="00EF5A54" w:rsidRPr="00EF5A54" w:rsidRDefault="00EF5A54" w:rsidP="00EF5A54">
      <w:pPr>
        <w:tabs>
          <w:tab w:val="left" w:pos="851"/>
        </w:tabs>
        <w:spacing w:line="16" w:lineRule="exact"/>
        <w:ind w:left="1571" w:right="51" w:hanging="425"/>
        <w:jc w:val="both"/>
        <w:rPr>
          <w:rFonts w:ascii="Tahoma" w:eastAsia="Arial" w:hAnsi="Tahoma" w:cs="Tahoma"/>
          <w:b/>
          <w:sz w:val="20"/>
          <w:szCs w:val="20"/>
        </w:rPr>
      </w:pPr>
    </w:p>
    <w:p w:rsidR="00EF5A54" w:rsidRPr="00EF5A54" w:rsidRDefault="00EF5A54" w:rsidP="00EF5A54">
      <w:pPr>
        <w:numPr>
          <w:ilvl w:val="0"/>
          <w:numId w:val="44"/>
        </w:numPr>
        <w:tabs>
          <w:tab w:val="left" w:pos="851"/>
        </w:tabs>
        <w:spacing w:after="0" w:line="247" w:lineRule="auto"/>
        <w:ind w:left="1571" w:right="51" w:hanging="425"/>
        <w:jc w:val="both"/>
        <w:rPr>
          <w:rFonts w:ascii="Tahoma" w:eastAsia="Arial" w:hAnsi="Tahoma" w:cs="Tahoma"/>
          <w:b/>
          <w:sz w:val="20"/>
          <w:szCs w:val="20"/>
        </w:rPr>
      </w:pPr>
      <w:r w:rsidRPr="00EF5A54">
        <w:rPr>
          <w:rFonts w:ascii="Tahoma" w:eastAsia="Arial" w:hAnsi="Tahoma" w:cs="Tahoma"/>
          <w:b/>
          <w:sz w:val="20"/>
          <w:szCs w:val="20"/>
        </w:rPr>
        <w:t>The site of the proposed development is within an area on a previous LAP zoned land;</w:t>
      </w:r>
    </w:p>
    <w:p w:rsidR="00EF5A54" w:rsidRPr="00EF5A54" w:rsidRDefault="00EF5A54" w:rsidP="00EF5A54">
      <w:pPr>
        <w:numPr>
          <w:ilvl w:val="0"/>
          <w:numId w:val="44"/>
        </w:numPr>
        <w:tabs>
          <w:tab w:val="left" w:pos="851"/>
        </w:tabs>
        <w:spacing w:after="0" w:line="0" w:lineRule="atLeast"/>
        <w:ind w:left="1571" w:right="51" w:hanging="425"/>
        <w:jc w:val="both"/>
        <w:rPr>
          <w:rFonts w:ascii="Tahoma" w:eastAsia="Arial" w:hAnsi="Tahoma" w:cs="Tahoma"/>
          <w:b/>
          <w:sz w:val="20"/>
          <w:szCs w:val="20"/>
        </w:rPr>
      </w:pPr>
      <w:r w:rsidRPr="00EF5A54">
        <w:rPr>
          <w:rFonts w:ascii="Tahoma" w:eastAsia="Arial" w:hAnsi="Tahoma" w:cs="Tahoma"/>
          <w:b/>
          <w:sz w:val="20"/>
          <w:szCs w:val="20"/>
        </w:rPr>
        <w:t xml:space="preserve">Lack of </w:t>
      </w:r>
      <w:proofErr w:type="gramStart"/>
      <w:r w:rsidRPr="00EF5A54">
        <w:rPr>
          <w:rFonts w:ascii="Tahoma" w:eastAsia="Arial" w:hAnsi="Tahoma" w:cs="Tahoma"/>
          <w:b/>
          <w:sz w:val="20"/>
          <w:szCs w:val="20"/>
        </w:rPr>
        <w:t>sufficient</w:t>
      </w:r>
      <w:proofErr w:type="gramEnd"/>
      <w:r w:rsidRPr="00EF5A54">
        <w:rPr>
          <w:rFonts w:ascii="Tahoma" w:eastAsia="Arial" w:hAnsi="Tahoma" w:cs="Tahoma"/>
          <w:b/>
          <w:sz w:val="20"/>
          <w:szCs w:val="20"/>
        </w:rPr>
        <w:t xml:space="preserve"> transport links available to the </w:t>
      </w:r>
      <w:proofErr w:type="spellStart"/>
      <w:r w:rsidRPr="00EF5A54">
        <w:rPr>
          <w:rFonts w:ascii="Tahoma" w:eastAsia="Arial" w:hAnsi="Tahoma" w:cs="Tahoma"/>
          <w:b/>
          <w:sz w:val="20"/>
          <w:szCs w:val="20"/>
        </w:rPr>
        <w:t>Balgaddy</w:t>
      </w:r>
      <w:proofErr w:type="spellEnd"/>
      <w:r w:rsidRPr="00EF5A54">
        <w:rPr>
          <w:rFonts w:ascii="Tahoma" w:eastAsia="Arial" w:hAnsi="Tahoma" w:cs="Tahoma"/>
          <w:b/>
          <w:sz w:val="20"/>
          <w:szCs w:val="20"/>
        </w:rPr>
        <w:t xml:space="preserve"> area.</w:t>
      </w:r>
    </w:p>
    <w:p w:rsidR="00EF5A54" w:rsidRPr="00EF5A54" w:rsidRDefault="00EF5A54" w:rsidP="00EF5A54">
      <w:pPr>
        <w:spacing w:line="338"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Response:</w:t>
      </w:r>
    </w:p>
    <w:p w:rsidR="00EF5A54" w:rsidRPr="00EF5A54" w:rsidRDefault="00EF5A54" w:rsidP="00EF5A54">
      <w:pPr>
        <w:spacing w:line="65" w:lineRule="exact"/>
        <w:ind w:left="720" w:right="51"/>
        <w:jc w:val="both"/>
        <w:rPr>
          <w:rFonts w:ascii="Tahoma" w:eastAsia="Times New Roman" w:hAnsi="Tahoma" w:cs="Tahoma"/>
          <w:sz w:val="20"/>
          <w:szCs w:val="20"/>
        </w:rPr>
      </w:pPr>
    </w:p>
    <w:p w:rsidR="00EF5A54" w:rsidRPr="00EF5A54" w:rsidRDefault="00EF5A54" w:rsidP="00EF5A54">
      <w:pPr>
        <w:spacing w:line="256"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The area is zoned for residential and has been for over 20 years. There is no Local Area Plan (LAP) currently developed for the area.  A master-plan, which is far more detailed than </w:t>
      </w:r>
      <w:proofErr w:type="gramStart"/>
      <w:r w:rsidRPr="00EF5A54">
        <w:rPr>
          <w:rFonts w:ascii="Tahoma" w:eastAsia="Arial" w:hAnsi="Tahoma" w:cs="Tahoma"/>
          <w:sz w:val="20"/>
          <w:szCs w:val="20"/>
        </w:rPr>
        <w:t>an</w:t>
      </w:r>
      <w:proofErr w:type="gramEnd"/>
      <w:r w:rsidRPr="00EF5A54">
        <w:rPr>
          <w:rFonts w:ascii="Tahoma" w:eastAsia="Arial" w:hAnsi="Tahoma" w:cs="Tahoma"/>
          <w:sz w:val="20"/>
          <w:szCs w:val="20"/>
        </w:rPr>
        <w:t xml:space="preserve"> LAP, was completed in 1999-2000 for housing development by the Council comprising of </w:t>
      </w:r>
      <w:proofErr w:type="spellStart"/>
      <w:r w:rsidRPr="00EF5A54">
        <w:rPr>
          <w:rFonts w:ascii="Tahoma" w:eastAsia="Arial" w:hAnsi="Tahoma" w:cs="Tahoma"/>
          <w:sz w:val="20"/>
          <w:szCs w:val="20"/>
        </w:rPr>
        <w:t>Balgaddy</w:t>
      </w:r>
      <w:proofErr w:type="spellEnd"/>
      <w:r w:rsidRPr="00EF5A54">
        <w:rPr>
          <w:rFonts w:ascii="Tahoma" w:eastAsia="Arial" w:hAnsi="Tahoma" w:cs="Tahoma"/>
          <w:sz w:val="20"/>
          <w:szCs w:val="20"/>
        </w:rPr>
        <w:t xml:space="preserve"> A, B, C, D, E, and F.  From that master-plan, areas A, B, C, E have been constructed with housing development omitted from section D where a public park was constructed. Section F, which is the site of this application, was approved for 120 homes at that time.  The current proposal of 74 revised to 70 homes is significantly below the original proposed figure of 120 </w:t>
      </w:r>
      <w:proofErr w:type="gramStart"/>
      <w:r w:rsidRPr="00EF5A54">
        <w:rPr>
          <w:rFonts w:ascii="Tahoma" w:eastAsia="Arial" w:hAnsi="Tahoma" w:cs="Tahoma"/>
          <w:sz w:val="20"/>
          <w:szCs w:val="20"/>
        </w:rPr>
        <w:t>homes, and</w:t>
      </w:r>
      <w:proofErr w:type="gramEnd"/>
      <w:r w:rsidRPr="00EF5A54">
        <w:rPr>
          <w:rFonts w:ascii="Tahoma" w:eastAsia="Arial" w:hAnsi="Tahoma" w:cs="Tahoma"/>
          <w:sz w:val="20"/>
          <w:szCs w:val="20"/>
        </w:rPr>
        <w:t xml:space="preserve"> contains a community facility and increased open space.</w:t>
      </w:r>
    </w:p>
    <w:p w:rsidR="00EF5A54" w:rsidRPr="00EF5A54" w:rsidRDefault="00EF5A54" w:rsidP="00EF5A54">
      <w:pPr>
        <w:spacing w:line="247" w:lineRule="exact"/>
        <w:ind w:left="720" w:right="51"/>
        <w:jc w:val="both"/>
        <w:rPr>
          <w:rFonts w:ascii="Tahoma" w:eastAsia="Times New Roman" w:hAnsi="Tahoma" w:cs="Tahoma"/>
          <w:sz w:val="20"/>
          <w:szCs w:val="20"/>
        </w:rPr>
      </w:pPr>
    </w:p>
    <w:p w:rsidR="00EF5A54" w:rsidRPr="00EF5A54" w:rsidRDefault="00EF5A54" w:rsidP="00EF5A54">
      <w:pPr>
        <w:ind w:left="720" w:right="51"/>
        <w:jc w:val="both"/>
        <w:rPr>
          <w:rFonts w:ascii="Tahoma" w:eastAsia="Arial" w:hAnsi="Tahoma" w:cs="Tahoma"/>
          <w:sz w:val="20"/>
          <w:szCs w:val="20"/>
        </w:rPr>
      </w:pPr>
      <w:r w:rsidRPr="00EF5A54">
        <w:rPr>
          <w:rFonts w:ascii="Tahoma" w:eastAsia="Arial" w:hAnsi="Tahoma" w:cs="Tahoma"/>
          <w:sz w:val="20"/>
          <w:szCs w:val="20"/>
        </w:rPr>
        <w:t>The subject Part 8 site is advantageously positioned within the Metropolitan Area of Dublin to benefit from a wide range of existing and planned transport opportunities offered by the proximity to the Kildare/Cork Railway Line, the Grand Canal Greenway and an existing network of national, regional and local roads that are served by existing bus lanes and planned Core Bus Corridors (CBCs), as well as existing local bus routes.</w:t>
      </w:r>
    </w:p>
    <w:p w:rsidR="00EF5A54" w:rsidRPr="00EF5A54" w:rsidRDefault="00EF5A54" w:rsidP="00EF5A54">
      <w:pPr>
        <w:ind w:left="720" w:right="51"/>
        <w:jc w:val="both"/>
        <w:rPr>
          <w:rFonts w:ascii="Tahoma" w:eastAsia="Arial" w:hAnsi="Tahoma" w:cs="Tahoma"/>
          <w:sz w:val="20"/>
          <w:szCs w:val="20"/>
        </w:rPr>
      </w:pPr>
    </w:p>
    <w:p w:rsidR="00EF5A54" w:rsidRPr="00EF5A54" w:rsidRDefault="00EF5A54" w:rsidP="00EF5A54">
      <w:pPr>
        <w:spacing w:line="0" w:lineRule="atLeast"/>
        <w:ind w:left="720" w:right="51"/>
        <w:jc w:val="both"/>
        <w:rPr>
          <w:rFonts w:ascii="Tahoma" w:eastAsia="Arial" w:hAnsi="Tahoma" w:cs="Tahoma"/>
          <w:sz w:val="20"/>
          <w:szCs w:val="20"/>
        </w:rPr>
      </w:pPr>
      <w:bookmarkStart w:id="5" w:name="page6"/>
      <w:bookmarkEnd w:id="5"/>
      <w:r w:rsidRPr="00EF5A54">
        <w:rPr>
          <w:rFonts w:ascii="Tahoma" w:eastAsia="Arial" w:hAnsi="Tahoma" w:cs="Tahoma"/>
          <w:sz w:val="20"/>
          <w:szCs w:val="20"/>
        </w:rPr>
        <w:t xml:space="preserve">Further to the existing public transport infrastructure and services, this area will be served by additional </w:t>
      </w:r>
      <w:proofErr w:type="gramStart"/>
      <w:r w:rsidRPr="00EF5A54">
        <w:rPr>
          <w:rFonts w:ascii="Tahoma" w:eastAsia="Arial" w:hAnsi="Tahoma" w:cs="Tahoma"/>
          <w:sz w:val="20"/>
          <w:szCs w:val="20"/>
        </w:rPr>
        <w:t>high quality</w:t>
      </w:r>
      <w:proofErr w:type="gramEnd"/>
      <w:r w:rsidRPr="00EF5A54">
        <w:rPr>
          <w:rFonts w:ascii="Tahoma" w:eastAsia="Arial" w:hAnsi="Tahoma" w:cs="Tahoma"/>
          <w:sz w:val="20"/>
          <w:szCs w:val="20"/>
        </w:rPr>
        <w:t xml:space="preserve"> public transport infrastructure projects planned under the NTA’s Transport Strategy for the Greater Dublin Area 2016–2035. These projects include the DART Expansion Programme, the Lucan Luas, the Tallaght – Blanchardstown Core Orbital Bus Route and other Core Radial Bus Routes. These planned projects will connect the area, including existing public transport services and infrastructure into an integrated cross metropolitan network of orbital and radial routes and will greatly expand the route and mode choice for public transport users. The provision of orbital bus services is confirmed by the ‘Dublin Area Bus Network Redesign Public Consultation Report’ (NTA, July 2018), which was published under the </w:t>
      </w:r>
      <w:proofErr w:type="spellStart"/>
      <w:r w:rsidRPr="00EF5A54">
        <w:rPr>
          <w:rFonts w:ascii="Tahoma" w:eastAsia="Arial" w:hAnsi="Tahoma" w:cs="Tahoma"/>
          <w:sz w:val="20"/>
          <w:szCs w:val="20"/>
        </w:rPr>
        <w:t>BusConnects</w:t>
      </w:r>
      <w:proofErr w:type="spellEnd"/>
      <w:r w:rsidRPr="00EF5A54">
        <w:rPr>
          <w:rFonts w:ascii="Tahoma" w:eastAsia="Arial" w:hAnsi="Tahoma" w:cs="Tahoma"/>
          <w:sz w:val="20"/>
          <w:szCs w:val="20"/>
        </w:rPr>
        <w:t xml:space="preserve"> programme, and includes proposals for orbital routes that will link </w:t>
      </w:r>
      <w:proofErr w:type="spellStart"/>
      <w:r w:rsidRPr="00EF5A54">
        <w:rPr>
          <w:rFonts w:ascii="Tahoma" w:eastAsia="Arial" w:hAnsi="Tahoma" w:cs="Tahoma"/>
          <w:sz w:val="20"/>
          <w:szCs w:val="20"/>
        </w:rPr>
        <w:t>Liffey</w:t>
      </w:r>
      <w:proofErr w:type="spellEnd"/>
      <w:r w:rsidRPr="00EF5A54">
        <w:rPr>
          <w:rFonts w:ascii="Tahoma" w:eastAsia="Arial" w:hAnsi="Tahoma" w:cs="Tahoma"/>
          <w:sz w:val="20"/>
          <w:szCs w:val="20"/>
        </w:rPr>
        <w:t xml:space="preserve"> Valley to Tallaght (Route W2) and Blanchardstown to Citywest (Route W4) via this area.</w:t>
      </w:r>
    </w:p>
    <w:p w:rsidR="00EF5A54" w:rsidRPr="00EF5A54" w:rsidRDefault="00EF5A54" w:rsidP="00EF5A54">
      <w:pPr>
        <w:spacing w:line="0" w:lineRule="atLeast"/>
        <w:ind w:left="720" w:right="51"/>
        <w:jc w:val="both"/>
        <w:rPr>
          <w:rFonts w:ascii="Tahoma" w:eastAsia="Arial" w:hAnsi="Tahoma" w:cs="Tahoma"/>
          <w:sz w:val="20"/>
          <w:szCs w:val="20"/>
        </w:rPr>
      </w:pPr>
    </w:p>
    <w:p w:rsidR="00EF5A54" w:rsidRPr="00EF5A54" w:rsidRDefault="00EF5A54" w:rsidP="00EF5A54">
      <w:pPr>
        <w:spacing w:line="0" w:lineRule="atLeast"/>
        <w:ind w:left="720" w:right="51"/>
        <w:jc w:val="both"/>
        <w:rPr>
          <w:rFonts w:ascii="Tahoma" w:eastAsia="Arial" w:hAnsi="Tahoma" w:cs="Tahoma"/>
          <w:sz w:val="20"/>
          <w:szCs w:val="20"/>
        </w:rPr>
      </w:pPr>
      <w:r w:rsidRPr="00EF5A54">
        <w:rPr>
          <w:rFonts w:ascii="Tahoma" w:eastAsia="Arial" w:hAnsi="Tahoma" w:cs="Tahoma"/>
          <w:sz w:val="20"/>
          <w:szCs w:val="20"/>
        </w:rPr>
        <w:t xml:space="preserve">Key to maximising access to existing and planned public transport services in the vicinity of the subject lands will be the development of permeable development and integration with the network of streets planned in the adjacent </w:t>
      </w:r>
      <w:proofErr w:type="spellStart"/>
      <w:r w:rsidRPr="00EF5A54">
        <w:rPr>
          <w:rFonts w:ascii="Tahoma" w:eastAsia="Arial" w:hAnsi="Tahoma" w:cs="Tahoma"/>
          <w:sz w:val="20"/>
          <w:szCs w:val="20"/>
        </w:rPr>
        <w:t>Clonburris</w:t>
      </w:r>
      <w:proofErr w:type="spellEnd"/>
      <w:r w:rsidRPr="00EF5A54">
        <w:rPr>
          <w:rFonts w:ascii="Tahoma" w:eastAsia="Arial" w:hAnsi="Tahoma" w:cs="Tahoma"/>
          <w:sz w:val="20"/>
          <w:szCs w:val="20"/>
        </w:rPr>
        <w:t xml:space="preserve"> SDZ to promote pedestrian accessibility to different modes of transport for the future residents.</w:t>
      </w:r>
    </w:p>
    <w:p w:rsidR="00EF5A54" w:rsidRPr="00EF5A54" w:rsidRDefault="00EF5A54" w:rsidP="00EF5A54">
      <w:pPr>
        <w:spacing w:line="281"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Summary:</w:t>
      </w:r>
    </w:p>
    <w:p w:rsidR="00EF5A54" w:rsidRPr="00EF5A54" w:rsidRDefault="00EF5A54" w:rsidP="00EF5A54">
      <w:pPr>
        <w:spacing w:line="65" w:lineRule="exact"/>
        <w:ind w:left="720" w:right="51"/>
        <w:rPr>
          <w:rFonts w:ascii="Tahoma" w:eastAsia="Times New Roman" w:hAnsi="Tahoma" w:cs="Tahoma"/>
          <w:sz w:val="20"/>
          <w:szCs w:val="20"/>
        </w:rPr>
      </w:pPr>
    </w:p>
    <w:p w:rsidR="00EF5A54" w:rsidRPr="00EF5A54" w:rsidRDefault="00EF5A54" w:rsidP="00EF5A54">
      <w:pPr>
        <w:spacing w:line="231" w:lineRule="auto"/>
        <w:ind w:left="720" w:right="51"/>
        <w:jc w:val="both"/>
        <w:rPr>
          <w:rFonts w:ascii="Tahoma" w:eastAsia="Arial" w:hAnsi="Tahoma" w:cs="Tahoma"/>
          <w:sz w:val="20"/>
          <w:szCs w:val="20"/>
        </w:rPr>
      </w:pPr>
      <w:r w:rsidRPr="00EF5A54">
        <w:rPr>
          <w:rFonts w:ascii="Tahoma" w:eastAsia="Arial" w:hAnsi="Tahoma" w:cs="Tahoma"/>
          <w:sz w:val="20"/>
          <w:szCs w:val="20"/>
        </w:rPr>
        <w:t>The Council took on board the comments and submissions raised during the consultation period and at meetings held with Councillors and residents on the 6</w:t>
      </w:r>
      <w:r w:rsidRPr="00EF5A54">
        <w:rPr>
          <w:rFonts w:ascii="Tahoma" w:eastAsia="Arial" w:hAnsi="Tahoma" w:cs="Tahoma"/>
          <w:sz w:val="20"/>
          <w:szCs w:val="20"/>
          <w:vertAlign w:val="superscript"/>
        </w:rPr>
        <w:t>th</w:t>
      </w:r>
      <w:r w:rsidRPr="00EF5A54">
        <w:rPr>
          <w:rFonts w:ascii="Tahoma" w:eastAsia="Arial" w:hAnsi="Tahoma" w:cs="Tahoma"/>
          <w:sz w:val="20"/>
          <w:szCs w:val="20"/>
        </w:rPr>
        <w:t xml:space="preserve"> March and the 19</w:t>
      </w:r>
      <w:r w:rsidRPr="00EF5A54">
        <w:rPr>
          <w:rFonts w:ascii="Tahoma" w:eastAsia="Arial" w:hAnsi="Tahoma" w:cs="Tahoma"/>
          <w:sz w:val="20"/>
          <w:szCs w:val="20"/>
          <w:vertAlign w:val="superscript"/>
        </w:rPr>
        <w:t>th</w:t>
      </w:r>
      <w:r w:rsidRPr="00EF5A54">
        <w:rPr>
          <w:rFonts w:ascii="Tahoma" w:eastAsia="Arial" w:hAnsi="Tahoma" w:cs="Tahoma"/>
          <w:sz w:val="20"/>
          <w:szCs w:val="20"/>
        </w:rPr>
        <w:t xml:space="preserve"> March 2019. Following full consideration of the issues raised, it is now proposed to provide for a reduced number of homes to incorporate enhanced space for a community facility as follows:</w:t>
      </w:r>
    </w:p>
    <w:p w:rsidR="00EF5A54" w:rsidRPr="00EF5A54" w:rsidRDefault="00EF5A54" w:rsidP="00EF5A54">
      <w:pPr>
        <w:spacing w:line="247" w:lineRule="exact"/>
        <w:ind w:left="720" w:right="51"/>
        <w:rPr>
          <w:rFonts w:ascii="Tahoma" w:eastAsia="Times New Roman" w:hAnsi="Tahoma" w:cs="Tahoma"/>
          <w:sz w:val="20"/>
          <w:szCs w:val="20"/>
        </w:rPr>
      </w:pPr>
    </w:p>
    <w:tbl>
      <w:tblPr>
        <w:tblW w:w="8100" w:type="dxa"/>
        <w:tblInd w:w="960" w:type="dxa"/>
        <w:tblLayout w:type="fixed"/>
        <w:tblCellMar>
          <w:left w:w="0" w:type="dxa"/>
          <w:right w:w="0" w:type="dxa"/>
        </w:tblCellMar>
        <w:tblLook w:val="0000" w:firstRow="0" w:lastRow="0" w:firstColumn="0" w:lastColumn="0" w:noHBand="0" w:noVBand="0"/>
      </w:tblPr>
      <w:tblGrid>
        <w:gridCol w:w="140"/>
        <w:gridCol w:w="2080"/>
        <w:gridCol w:w="1900"/>
        <w:gridCol w:w="1980"/>
        <w:gridCol w:w="2000"/>
      </w:tblGrid>
      <w:tr w:rsidR="00EF5A54" w:rsidRPr="00EF5A54" w:rsidTr="00EF5A54">
        <w:trPr>
          <w:trHeight w:val="353"/>
        </w:trPr>
        <w:tc>
          <w:tcPr>
            <w:tcW w:w="140" w:type="dxa"/>
            <w:tcBorders>
              <w:right w:val="single" w:sz="8" w:space="0" w:color="auto"/>
            </w:tcBorders>
            <w:shd w:val="clear" w:color="auto" w:fill="auto"/>
            <w:vAlign w:val="bottom"/>
          </w:tcPr>
          <w:p w:rsidR="00EF5A54" w:rsidRPr="00EF5A54" w:rsidRDefault="00EF5A54" w:rsidP="002C02FD">
            <w:pPr>
              <w:spacing w:line="0" w:lineRule="atLeast"/>
              <w:ind w:right="51"/>
              <w:rPr>
                <w:rFonts w:ascii="Tahoma" w:eastAsia="Times New Roman" w:hAnsi="Tahoma" w:cs="Tahoma"/>
                <w:sz w:val="20"/>
                <w:szCs w:val="20"/>
              </w:rPr>
            </w:pPr>
          </w:p>
        </w:tc>
        <w:tc>
          <w:tcPr>
            <w:tcW w:w="3980" w:type="dxa"/>
            <w:gridSpan w:val="2"/>
            <w:tcBorders>
              <w:top w:val="single" w:sz="8" w:space="0" w:color="auto"/>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b/>
                <w:sz w:val="20"/>
                <w:szCs w:val="20"/>
              </w:rPr>
            </w:pPr>
            <w:r w:rsidRPr="00EF5A54">
              <w:rPr>
                <w:rFonts w:ascii="Tahoma" w:eastAsia="Arial" w:hAnsi="Tahoma" w:cs="Tahoma"/>
                <w:b/>
                <w:sz w:val="20"/>
                <w:szCs w:val="20"/>
              </w:rPr>
              <w:t>Home Type</w:t>
            </w:r>
          </w:p>
        </w:tc>
        <w:tc>
          <w:tcPr>
            <w:tcW w:w="1980" w:type="dxa"/>
            <w:tcBorders>
              <w:top w:val="single" w:sz="8" w:space="0" w:color="auto"/>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b/>
                <w:sz w:val="20"/>
                <w:szCs w:val="20"/>
              </w:rPr>
            </w:pPr>
            <w:r w:rsidRPr="00EF5A54">
              <w:rPr>
                <w:rFonts w:ascii="Tahoma" w:eastAsia="Arial" w:hAnsi="Tahoma" w:cs="Tahoma"/>
                <w:b/>
                <w:sz w:val="20"/>
                <w:szCs w:val="20"/>
              </w:rPr>
              <w:t>No. of Homes</w:t>
            </w:r>
          </w:p>
        </w:tc>
        <w:tc>
          <w:tcPr>
            <w:tcW w:w="2000" w:type="dxa"/>
            <w:tcBorders>
              <w:top w:val="single" w:sz="8" w:space="0" w:color="auto"/>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b/>
                <w:sz w:val="20"/>
                <w:szCs w:val="20"/>
              </w:rPr>
            </w:pPr>
            <w:r w:rsidRPr="00EF5A54">
              <w:rPr>
                <w:rFonts w:ascii="Tahoma" w:eastAsia="Arial" w:hAnsi="Tahoma" w:cs="Tahoma"/>
                <w:b/>
                <w:sz w:val="20"/>
                <w:szCs w:val="20"/>
              </w:rPr>
              <w:t>Comment</w:t>
            </w:r>
          </w:p>
        </w:tc>
      </w:tr>
      <w:tr w:rsidR="00EF5A54" w:rsidRPr="00EF5A54" w:rsidTr="00EF5A54">
        <w:trPr>
          <w:trHeight w:val="326"/>
        </w:trPr>
        <w:tc>
          <w:tcPr>
            <w:tcW w:w="140" w:type="dxa"/>
            <w:tcBorders>
              <w:right w:val="single" w:sz="8" w:space="0" w:color="auto"/>
            </w:tcBorders>
            <w:shd w:val="clear" w:color="auto" w:fill="auto"/>
            <w:vAlign w:val="bottom"/>
          </w:tcPr>
          <w:p w:rsidR="00EF5A54" w:rsidRPr="00EF5A54" w:rsidRDefault="00EF5A54" w:rsidP="002C02FD">
            <w:pPr>
              <w:spacing w:line="0" w:lineRule="atLeast"/>
              <w:ind w:right="51"/>
              <w:rPr>
                <w:rFonts w:ascii="Tahoma" w:eastAsia="Times New Roman" w:hAnsi="Tahoma" w:cs="Tahoma"/>
                <w:sz w:val="20"/>
                <w:szCs w:val="20"/>
              </w:rPr>
            </w:pPr>
          </w:p>
        </w:tc>
        <w:tc>
          <w:tcPr>
            <w:tcW w:w="3980" w:type="dxa"/>
            <w:gridSpan w:val="2"/>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sz w:val="20"/>
                <w:szCs w:val="20"/>
              </w:rPr>
            </w:pPr>
            <w:proofErr w:type="gramStart"/>
            <w:r w:rsidRPr="00EF5A54">
              <w:rPr>
                <w:rFonts w:ascii="Tahoma" w:eastAsia="Arial" w:hAnsi="Tahoma" w:cs="Tahoma"/>
                <w:sz w:val="20"/>
                <w:szCs w:val="20"/>
              </w:rPr>
              <w:t>3 bedroom</w:t>
            </w:r>
            <w:proofErr w:type="gramEnd"/>
            <w:r w:rsidRPr="00EF5A54">
              <w:rPr>
                <w:rFonts w:ascii="Tahoma" w:eastAsia="Arial" w:hAnsi="Tahoma" w:cs="Tahoma"/>
                <w:sz w:val="20"/>
                <w:szCs w:val="20"/>
              </w:rPr>
              <w:t xml:space="preserve"> houses</w:t>
            </w:r>
          </w:p>
        </w:tc>
        <w:tc>
          <w:tcPr>
            <w:tcW w:w="198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w w:val="97"/>
                <w:sz w:val="20"/>
                <w:szCs w:val="20"/>
              </w:rPr>
            </w:pPr>
            <w:r w:rsidRPr="00EF5A54">
              <w:rPr>
                <w:rFonts w:ascii="Tahoma" w:eastAsia="Arial" w:hAnsi="Tahoma" w:cs="Tahoma"/>
                <w:w w:val="97"/>
                <w:sz w:val="20"/>
                <w:szCs w:val="20"/>
              </w:rPr>
              <w:t>20</w:t>
            </w:r>
          </w:p>
        </w:tc>
        <w:tc>
          <w:tcPr>
            <w:tcW w:w="200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sz w:val="20"/>
                <w:szCs w:val="20"/>
              </w:rPr>
            </w:pPr>
            <w:r w:rsidRPr="00EF5A54">
              <w:rPr>
                <w:rFonts w:ascii="Tahoma" w:eastAsia="Arial" w:hAnsi="Tahoma" w:cs="Tahoma"/>
                <w:sz w:val="20"/>
                <w:szCs w:val="20"/>
              </w:rPr>
              <w:t>4 Person</w:t>
            </w:r>
          </w:p>
        </w:tc>
      </w:tr>
      <w:tr w:rsidR="00EF5A54" w:rsidRPr="00EF5A54" w:rsidTr="00EF5A54">
        <w:trPr>
          <w:trHeight w:val="330"/>
        </w:trPr>
        <w:tc>
          <w:tcPr>
            <w:tcW w:w="140" w:type="dxa"/>
            <w:tcBorders>
              <w:right w:val="single" w:sz="8" w:space="0" w:color="auto"/>
            </w:tcBorders>
            <w:shd w:val="clear" w:color="auto" w:fill="auto"/>
            <w:vAlign w:val="bottom"/>
          </w:tcPr>
          <w:p w:rsidR="00EF5A54" w:rsidRPr="00EF5A54" w:rsidRDefault="00EF5A54" w:rsidP="002C02FD">
            <w:pPr>
              <w:spacing w:line="0" w:lineRule="atLeast"/>
              <w:ind w:right="51"/>
              <w:rPr>
                <w:rFonts w:ascii="Tahoma" w:eastAsia="Times New Roman" w:hAnsi="Tahoma" w:cs="Tahoma"/>
                <w:sz w:val="20"/>
                <w:szCs w:val="20"/>
              </w:rPr>
            </w:pPr>
          </w:p>
        </w:tc>
        <w:tc>
          <w:tcPr>
            <w:tcW w:w="3980" w:type="dxa"/>
            <w:gridSpan w:val="2"/>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sz w:val="20"/>
                <w:szCs w:val="20"/>
              </w:rPr>
            </w:pPr>
            <w:proofErr w:type="gramStart"/>
            <w:r w:rsidRPr="00EF5A54">
              <w:rPr>
                <w:rFonts w:ascii="Tahoma" w:eastAsia="Arial" w:hAnsi="Tahoma" w:cs="Tahoma"/>
                <w:sz w:val="20"/>
                <w:szCs w:val="20"/>
              </w:rPr>
              <w:t>3 bedroom</w:t>
            </w:r>
            <w:proofErr w:type="gramEnd"/>
            <w:r w:rsidRPr="00EF5A54">
              <w:rPr>
                <w:rFonts w:ascii="Tahoma" w:eastAsia="Arial" w:hAnsi="Tahoma" w:cs="Tahoma"/>
                <w:sz w:val="20"/>
                <w:szCs w:val="20"/>
              </w:rPr>
              <w:t xml:space="preserve"> houses</w:t>
            </w:r>
          </w:p>
        </w:tc>
        <w:tc>
          <w:tcPr>
            <w:tcW w:w="198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sz w:val="20"/>
                <w:szCs w:val="20"/>
              </w:rPr>
            </w:pPr>
            <w:r w:rsidRPr="00EF5A54">
              <w:rPr>
                <w:rFonts w:ascii="Tahoma" w:eastAsia="Arial" w:hAnsi="Tahoma" w:cs="Tahoma"/>
                <w:sz w:val="20"/>
                <w:szCs w:val="20"/>
              </w:rPr>
              <w:t>4</w:t>
            </w:r>
          </w:p>
        </w:tc>
        <w:tc>
          <w:tcPr>
            <w:tcW w:w="200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sz w:val="20"/>
                <w:szCs w:val="20"/>
              </w:rPr>
            </w:pPr>
            <w:r w:rsidRPr="00EF5A54">
              <w:rPr>
                <w:rFonts w:ascii="Tahoma" w:eastAsia="Arial" w:hAnsi="Tahoma" w:cs="Tahoma"/>
                <w:sz w:val="20"/>
                <w:szCs w:val="20"/>
              </w:rPr>
              <w:t>5 Person</w:t>
            </w:r>
          </w:p>
        </w:tc>
      </w:tr>
      <w:tr w:rsidR="00EF5A54" w:rsidRPr="00EF5A54" w:rsidTr="00EF5A54">
        <w:trPr>
          <w:trHeight w:val="334"/>
        </w:trPr>
        <w:tc>
          <w:tcPr>
            <w:tcW w:w="140" w:type="dxa"/>
            <w:tcBorders>
              <w:right w:val="single" w:sz="8" w:space="0" w:color="auto"/>
            </w:tcBorders>
            <w:shd w:val="clear" w:color="auto" w:fill="auto"/>
            <w:vAlign w:val="bottom"/>
          </w:tcPr>
          <w:p w:rsidR="00EF5A54" w:rsidRPr="00EF5A54" w:rsidRDefault="00EF5A54" w:rsidP="002C02FD">
            <w:pPr>
              <w:spacing w:line="0" w:lineRule="atLeast"/>
              <w:ind w:right="51"/>
              <w:rPr>
                <w:rFonts w:ascii="Tahoma" w:eastAsia="Times New Roman" w:hAnsi="Tahoma" w:cs="Tahoma"/>
                <w:sz w:val="20"/>
                <w:szCs w:val="20"/>
              </w:rPr>
            </w:pPr>
          </w:p>
        </w:tc>
        <w:tc>
          <w:tcPr>
            <w:tcW w:w="3980" w:type="dxa"/>
            <w:gridSpan w:val="2"/>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sz w:val="20"/>
                <w:szCs w:val="20"/>
              </w:rPr>
            </w:pPr>
            <w:proofErr w:type="gramStart"/>
            <w:r w:rsidRPr="00EF5A54">
              <w:rPr>
                <w:rFonts w:ascii="Tahoma" w:eastAsia="Arial" w:hAnsi="Tahoma" w:cs="Tahoma"/>
                <w:sz w:val="20"/>
                <w:szCs w:val="20"/>
              </w:rPr>
              <w:t>3 bedroom</w:t>
            </w:r>
            <w:proofErr w:type="gramEnd"/>
            <w:r w:rsidRPr="00EF5A54">
              <w:rPr>
                <w:rFonts w:ascii="Tahoma" w:eastAsia="Arial" w:hAnsi="Tahoma" w:cs="Tahoma"/>
                <w:sz w:val="20"/>
                <w:szCs w:val="20"/>
              </w:rPr>
              <w:t xml:space="preserve"> houses</w:t>
            </w:r>
          </w:p>
        </w:tc>
        <w:tc>
          <w:tcPr>
            <w:tcW w:w="198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w w:val="97"/>
                <w:sz w:val="20"/>
                <w:szCs w:val="20"/>
              </w:rPr>
            </w:pPr>
            <w:r w:rsidRPr="00EF5A54">
              <w:rPr>
                <w:rFonts w:ascii="Tahoma" w:eastAsia="Arial" w:hAnsi="Tahoma" w:cs="Tahoma"/>
                <w:w w:val="97"/>
                <w:sz w:val="20"/>
                <w:szCs w:val="20"/>
              </w:rPr>
              <w:t>21</w:t>
            </w:r>
          </w:p>
        </w:tc>
        <w:tc>
          <w:tcPr>
            <w:tcW w:w="200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sz w:val="20"/>
                <w:szCs w:val="20"/>
              </w:rPr>
            </w:pPr>
            <w:r w:rsidRPr="00EF5A54">
              <w:rPr>
                <w:rFonts w:ascii="Tahoma" w:eastAsia="Arial" w:hAnsi="Tahoma" w:cs="Tahoma"/>
                <w:sz w:val="20"/>
                <w:szCs w:val="20"/>
              </w:rPr>
              <w:t>5 Person</w:t>
            </w:r>
          </w:p>
        </w:tc>
      </w:tr>
      <w:tr w:rsidR="00EF5A54" w:rsidRPr="00EF5A54" w:rsidTr="00EF5A54">
        <w:trPr>
          <w:trHeight w:val="333"/>
        </w:trPr>
        <w:tc>
          <w:tcPr>
            <w:tcW w:w="140" w:type="dxa"/>
            <w:tcBorders>
              <w:right w:val="single" w:sz="8" w:space="0" w:color="auto"/>
            </w:tcBorders>
            <w:shd w:val="clear" w:color="auto" w:fill="auto"/>
            <w:vAlign w:val="bottom"/>
          </w:tcPr>
          <w:p w:rsidR="00EF5A54" w:rsidRPr="00EF5A54" w:rsidRDefault="00EF5A54" w:rsidP="002C02FD">
            <w:pPr>
              <w:spacing w:line="0" w:lineRule="atLeast"/>
              <w:ind w:right="51"/>
              <w:rPr>
                <w:rFonts w:ascii="Tahoma" w:eastAsia="Times New Roman" w:hAnsi="Tahoma" w:cs="Tahoma"/>
                <w:sz w:val="20"/>
                <w:szCs w:val="20"/>
              </w:rPr>
            </w:pPr>
          </w:p>
        </w:tc>
        <w:tc>
          <w:tcPr>
            <w:tcW w:w="3980" w:type="dxa"/>
            <w:gridSpan w:val="2"/>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sz w:val="20"/>
                <w:szCs w:val="20"/>
              </w:rPr>
            </w:pPr>
            <w:proofErr w:type="gramStart"/>
            <w:r w:rsidRPr="00EF5A54">
              <w:rPr>
                <w:rFonts w:ascii="Tahoma" w:eastAsia="Arial" w:hAnsi="Tahoma" w:cs="Tahoma"/>
                <w:sz w:val="20"/>
                <w:szCs w:val="20"/>
              </w:rPr>
              <w:t>1 bedroom</w:t>
            </w:r>
            <w:proofErr w:type="gramEnd"/>
            <w:r w:rsidRPr="00EF5A54">
              <w:rPr>
                <w:rFonts w:ascii="Tahoma" w:eastAsia="Arial" w:hAnsi="Tahoma" w:cs="Tahoma"/>
                <w:sz w:val="20"/>
                <w:szCs w:val="20"/>
              </w:rPr>
              <w:t xml:space="preserve"> ground floor apartments</w:t>
            </w:r>
          </w:p>
        </w:tc>
        <w:tc>
          <w:tcPr>
            <w:tcW w:w="198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sz w:val="20"/>
                <w:szCs w:val="20"/>
              </w:rPr>
            </w:pPr>
            <w:r w:rsidRPr="00EF5A54">
              <w:rPr>
                <w:rFonts w:ascii="Tahoma" w:eastAsia="Arial" w:hAnsi="Tahoma" w:cs="Tahoma"/>
                <w:sz w:val="20"/>
                <w:szCs w:val="20"/>
              </w:rPr>
              <w:t>8</w:t>
            </w:r>
          </w:p>
        </w:tc>
        <w:tc>
          <w:tcPr>
            <w:tcW w:w="200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sz w:val="20"/>
                <w:szCs w:val="20"/>
              </w:rPr>
            </w:pPr>
            <w:r w:rsidRPr="00EF5A54">
              <w:rPr>
                <w:rFonts w:ascii="Tahoma" w:eastAsia="Arial" w:hAnsi="Tahoma" w:cs="Tahoma"/>
                <w:sz w:val="20"/>
                <w:szCs w:val="20"/>
              </w:rPr>
              <w:t>1 Person</w:t>
            </w:r>
          </w:p>
        </w:tc>
      </w:tr>
      <w:tr w:rsidR="00EF5A54" w:rsidRPr="00EF5A54" w:rsidTr="00EF5A54">
        <w:trPr>
          <w:trHeight w:val="334"/>
        </w:trPr>
        <w:tc>
          <w:tcPr>
            <w:tcW w:w="140" w:type="dxa"/>
            <w:tcBorders>
              <w:right w:val="single" w:sz="8" w:space="0" w:color="auto"/>
            </w:tcBorders>
            <w:shd w:val="clear" w:color="auto" w:fill="auto"/>
            <w:vAlign w:val="bottom"/>
          </w:tcPr>
          <w:p w:rsidR="00EF5A54" w:rsidRPr="00EF5A54" w:rsidRDefault="00EF5A54" w:rsidP="002C02FD">
            <w:pPr>
              <w:spacing w:line="0" w:lineRule="atLeast"/>
              <w:ind w:right="51"/>
              <w:rPr>
                <w:rFonts w:ascii="Tahoma" w:eastAsia="Times New Roman" w:hAnsi="Tahoma" w:cs="Tahoma"/>
                <w:sz w:val="20"/>
                <w:szCs w:val="20"/>
              </w:rPr>
            </w:pPr>
          </w:p>
        </w:tc>
        <w:tc>
          <w:tcPr>
            <w:tcW w:w="3980" w:type="dxa"/>
            <w:gridSpan w:val="2"/>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sz w:val="20"/>
                <w:szCs w:val="20"/>
              </w:rPr>
            </w:pPr>
            <w:proofErr w:type="gramStart"/>
            <w:r w:rsidRPr="00EF5A54">
              <w:rPr>
                <w:rFonts w:ascii="Tahoma" w:eastAsia="Arial" w:hAnsi="Tahoma" w:cs="Tahoma"/>
                <w:sz w:val="20"/>
                <w:szCs w:val="20"/>
              </w:rPr>
              <w:t>3 bedroom</w:t>
            </w:r>
            <w:proofErr w:type="gramEnd"/>
            <w:r w:rsidRPr="00EF5A54">
              <w:rPr>
                <w:rFonts w:ascii="Tahoma" w:eastAsia="Arial" w:hAnsi="Tahoma" w:cs="Tahoma"/>
                <w:sz w:val="20"/>
                <w:szCs w:val="20"/>
              </w:rPr>
              <w:t xml:space="preserve"> duplex</w:t>
            </w:r>
          </w:p>
        </w:tc>
        <w:tc>
          <w:tcPr>
            <w:tcW w:w="198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sz w:val="20"/>
                <w:szCs w:val="20"/>
              </w:rPr>
            </w:pPr>
            <w:r w:rsidRPr="00EF5A54">
              <w:rPr>
                <w:rFonts w:ascii="Tahoma" w:eastAsia="Arial" w:hAnsi="Tahoma" w:cs="Tahoma"/>
                <w:sz w:val="20"/>
                <w:szCs w:val="20"/>
              </w:rPr>
              <w:t>8</w:t>
            </w:r>
          </w:p>
        </w:tc>
        <w:tc>
          <w:tcPr>
            <w:tcW w:w="200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sz w:val="20"/>
                <w:szCs w:val="20"/>
              </w:rPr>
            </w:pPr>
            <w:r w:rsidRPr="00EF5A54">
              <w:rPr>
                <w:rFonts w:ascii="Tahoma" w:eastAsia="Arial" w:hAnsi="Tahoma" w:cs="Tahoma"/>
                <w:sz w:val="20"/>
                <w:szCs w:val="20"/>
              </w:rPr>
              <w:t>4 Person</w:t>
            </w:r>
          </w:p>
        </w:tc>
      </w:tr>
      <w:tr w:rsidR="00EF5A54" w:rsidRPr="00EF5A54" w:rsidTr="00EF5A54">
        <w:trPr>
          <w:trHeight w:val="332"/>
        </w:trPr>
        <w:tc>
          <w:tcPr>
            <w:tcW w:w="140" w:type="dxa"/>
            <w:tcBorders>
              <w:right w:val="single" w:sz="8" w:space="0" w:color="auto"/>
            </w:tcBorders>
            <w:shd w:val="clear" w:color="auto" w:fill="auto"/>
            <w:vAlign w:val="bottom"/>
          </w:tcPr>
          <w:p w:rsidR="00EF5A54" w:rsidRPr="00EF5A54" w:rsidRDefault="00EF5A54" w:rsidP="002C02FD">
            <w:pPr>
              <w:spacing w:line="0" w:lineRule="atLeast"/>
              <w:ind w:right="51"/>
              <w:rPr>
                <w:rFonts w:ascii="Tahoma" w:eastAsia="Times New Roman" w:hAnsi="Tahoma" w:cs="Tahoma"/>
                <w:sz w:val="20"/>
                <w:szCs w:val="20"/>
              </w:rPr>
            </w:pPr>
          </w:p>
        </w:tc>
        <w:tc>
          <w:tcPr>
            <w:tcW w:w="3980" w:type="dxa"/>
            <w:gridSpan w:val="2"/>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sz w:val="20"/>
                <w:szCs w:val="20"/>
              </w:rPr>
            </w:pPr>
            <w:proofErr w:type="gramStart"/>
            <w:r w:rsidRPr="00EF5A54">
              <w:rPr>
                <w:rFonts w:ascii="Tahoma" w:eastAsia="Arial" w:hAnsi="Tahoma" w:cs="Tahoma"/>
                <w:sz w:val="20"/>
                <w:szCs w:val="20"/>
              </w:rPr>
              <w:t>2 bedroom</w:t>
            </w:r>
            <w:proofErr w:type="gramEnd"/>
            <w:r w:rsidRPr="00EF5A54">
              <w:rPr>
                <w:rFonts w:ascii="Tahoma" w:eastAsia="Arial" w:hAnsi="Tahoma" w:cs="Tahoma"/>
                <w:sz w:val="20"/>
                <w:szCs w:val="20"/>
              </w:rPr>
              <w:t xml:space="preserve"> apartments</w:t>
            </w:r>
          </w:p>
        </w:tc>
        <w:tc>
          <w:tcPr>
            <w:tcW w:w="198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sz w:val="20"/>
                <w:szCs w:val="20"/>
              </w:rPr>
            </w:pPr>
            <w:r w:rsidRPr="00EF5A54">
              <w:rPr>
                <w:rFonts w:ascii="Tahoma" w:eastAsia="Arial" w:hAnsi="Tahoma" w:cs="Tahoma"/>
                <w:sz w:val="20"/>
                <w:szCs w:val="20"/>
              </w:rPr>
              <w:t>9</w:t>
            </w:r>
          </w:p>
        </w:tc>
        <w:tc>
          <w:tcPr>
            <w:tcW w:w="200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sz w:val="20"/>
                <w:szCs w:val="20"/>
              </w:rPr>
            </w:pPr>
            <w:r w:rsidRPr="00EF5A54">
              <w:rPr>
                <w:rFonts w:ascii="Tahoma" w:eastAsia="Arial" w:hAnsi="Tahoma" w:cs="Tahoma"/>
                <w:sz w:val="20"/>
                <w:szCs w:val="20"/>
              </w:rPr>
              <w:t>3 Person</w:t>
            </w:r>
          </w:p>
        </w:tc>
      </w:tr>
      <w:tr w:rsidR="00EF5A54" w:rsidRPr="00EF5A54" w:rsidTr="00EF5A54">
        <w:trPr>
          <w:trHeight w:val="338"/>
        </w:trPr>
        <w:tc>
          <w:tcPr>
            <w:tcW w:w="140" w:type="dxa"/>
            <w:tcBorders>
              <w:right w:val="single" w:sz="8" w:space="0" w:color="auto"/>
            </w:tcBorders>
            <w:shd w:val="clear" w:color="auto" w:fill="auto"/>
            <w:vAlign w:val="bottom"/>
          </w:tcPr>
          <w:p w:rsidR="00EF5A54" w:rsidRPr="00EF5A54" w:rsidRDefault="00EF5A54" w:rsidP="002C02FD">
            <w:pPr>
              <w:spacing w:line="0" w:lineRule="atLeast"/>
              <w:ind w:right="51"/>
              <w:rPr>
                <w:rFonts w:ascii="Tahoma" w:eastAsia="Times New Roman" w:hAnsi="Tahoma" w:cs="Tahoma"/>
                <w:sz w:val="20"/>
                <w:szCs w:val="20"/>
              </w:rPr>
            </w:pPr>
          </w:p>
        </w:tc>
        <w:tc>
          <w:tcPr>
            <w:tcW w:w="3980" w:type="dxa"/>
            <w:gridSpan w:val="2"/>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b/>
                <w:sz w:val="20"/>
                <w:szCs w:val="20"/>
              </w:rPr>
            </w:pPr>
            <w:r w:rsidRPr="00EF5A54">
              <w:rPr>
                <w:rFonts w:ascii="Tahoma" w:eastAsia="Arial" w:hAnsi="Tahoma" w:cs="Tahoma"/>
                <w:b/>
                <w:sz w:val="20"/>
                <w:szCs w:val="20"/>
              </w:rPr>
              <w:t>Total</w:t>
            </w:r>
          </w:p>
        </w:tc>
        <w:tc>
          <w:tcPr>
            <w:tcW w:w="198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jc w:val="center"/>
              <w:rPr>
                <w:rFonts w:ascii="Tahoma" w:eastAsia="Arial" w:hAnsi="Tahoma" w:cs="Tahoma"/>
                <w:b/>
                <w:w w:val="97"/>
                <w:sz w:val="20"/>
                <w:szCs w:val="20"/>
              </w:rPr>
            </w:pPr>
            <w:r w:rsidRPr="00EF5A54">
              <w:rPr>
                <w:rFonts w:ascii="Tahoma" w:eastAsia="Arial" w:hAnsi="Tahoma" w:cs="Tahoma"/>
                <w:b/>
                <w:w w:val="97"/>
                <w:sz w:val="20"/>
                <w:szCs w:val="20"/>
              </w:rPr>
              <w:t>70</w:t>
            </w:r>
          </w:p>
        </w:tc>
        <w:tc>
          <w:tcPr>
            <w:tcW w:w="200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Times New Roman" w:hAnsi="Tahoma" w:cs="Tahoma"/>
                <w:sz w:val="20"/>
                <w:szCs w:val="20"/>
              </w:rPr>
            </w:pPr>
          </w:p>
        </w:tc>
      </w:tr>
      <w:tr w:rsidR="00EF5A54" w:rsidRPr="00EF5A54" w:rsidTr="00EF5A54">
        <w:trPr>
          <w:trHeight w:val="328"/>
        </w:trPr>
        <w:tc>
          <w:tcPr>
            <w:tcW w:w="140" w:type="dxa"/>
            <w:tcBorders>
              <w:right w:val="single" w:sz="8" w:space="0" w:color="auto"/>
            </w:tcBorders>
            <w:shd w:val="clear" w:color="auto" w:fill="auto"/>
            <w:vAlign w:val="bottom"/>
          </w:tcPr>
          <w:p w:rsidR="00EF5A54" w:rsidRPr="00EF5A54" w:rsidRDefault="00EF5A54" w:rsidP="002C02FD">
            <w:pPr>
              <w:spacing w:line="0" w:lineRule="atLeast"/>
              <w:ind w:right="51"/>
              <w:rPr>
                <w:rFonts w:ascii="Tahoma" w:eastAsia="Times New Roman" w:hAnsi="Tahoma" w:cs="Tahoma"/>
                <w:sz w:val="20"/>
                <w:szCs w:val="20"/>
              </w:rPr>
            </w:pPr>
          </w:p>
        </w:tc>
        <w:tc>
          <w:tcPr>
            <w:tcW w:w="3980" w:type="dxa"/>
            <w:gridSpan w:val="2"/>
            <w:tcBorders>
              <w:bottom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b/>
                <w:sz w:val="20"/>
                <w:szCs w:val="20"/>
              </w:rPr>
            </w:pPr>
            <w:r w:rsidRPr="00EF5A54">
              <w:rPr>
                <w:rFonts w:ascii="Tahoma" w:eastAsia="Arial" w:hAnsi="Tahoma" w:cs="Tahoma"/>
                <w:b/>
                <w:sz w:val="20"/>
                <w:szCs w:val="20"/>
              </w:rPr>
              <w:t>Community Facility</w:t>
            </w:r>
          </w:p>
        </w:tc>
        <w:tc>
          <w:tcPr>
            <w:tcW w:w="1980" w:type="dxa"/>
            <w:tcBorders>
              <w:bottom w:val="single" w:sz="8" w:space="0" w:color="auto"/>
            </w:tcBorders>
            <w:shd w:val="clear" w:color="auto" w:fill="auto"/>
            <w:vAlign w:val="bottom"/>
          </w:tcPr>
          <w:p w:rsidR="00EF5A54" w:rsidRPr="00EF5A54" w:rsidRDefault="00EF5A54" w:rsidP="002C02FD">
            <w:pPr>
              <w:spacing w:line="0" w:lineRule="atLeast"/>
              <w:ind w:right="51"/>
              <w:rPr>
                <w:rFonts w:ascii="Tahoma" w:eastAsia="Times New Roman" w:hAnsi="Tahoma" w:cs="Tahoma"/>
                <w:sz w:val="20"/>
                <w:szCs w:val="20"/>
              </w:rPr>
            </w:pPr>
          </w:p>
        </w:tc>
        <w:tc>
          <w:tcPr>
            <w:tcW w:w="2000" w:type="dxa"/>
            <w:tcBorders>
              <w:bottom w:val="single" w:sz="8" w:space="0" w:color="auto"/>
              <w:right w:val="single" w:sz="8" w:space="0" w:color="auto"/>
            </w:tcBorders>
            <w:shd w:val="clear" w:color="auto" w:fill="auto"/>
            <w:vAlign w:val="bottom"/>
          </w:tcPr>
          <w:p w:rsidR="00EF5A54" w:rsidRPr="00EF5A54" w:rsidRDefault="00EF5A54" w:rsidP="002C02FD">
            <w:pPr>
              <w:spacing w:line="0" w:lineRule="atLeast"/>
              <w:ind w:right="51"/>
              <w:rPr>
                <w:rFonts w:ascii="Tahoma" w:eastAsia="Times New Roman" w:hAnsi="Tahoma" w:cs="Tahoma"/>
                <w:sz w:val="20"/>
                <w:szCs w:val="20"/>
              </w:rPr>
            </w:pPr>
          </w:p>
        </w:tc>
      </w:tr>
      <w:tr w:rsidR="00EF5A54" w:rsidRPr="00EF5A54" w:rsidTr="00EF5A54">
        <w:trPr>
          <w:trHeight w:val="538"/>
        </w:trPr>
        <w:tc>
          <w:tcPr>
            <w:tcW w:w="2220" w:type="dxa"/>
            <w:gridSpan w:val="2"/>
            <w:tcBorders>
              <w:bottom w:val="single" w:sz="8" w:space="0" w:color="auto"/>
            </w:tcBorders>
            <w:shd w:val="clear" w:color="auto" w:fill="auto"/>
            <w:vAlign w:val="bottom"/>
          </w:tcPr>
          <w:p w:rsidR="00EF5A54" w:rsidRPr="00EF5A54" w:rsidRDefault="00EF5A54" w:rsidP="002C02FD">
            <w:pPr>
              <w:spacing w:line="0" w:lineRule="atLeast"/>
              <w:ind w:right="51"/>
              <w:rPr>
                <w:rFonts w:ascii="Tahoma" w:eastAsia="Arial" w:hAnsi="Tahoma" w:cs="Tahoma"/>
                <w:b/>
                <w:sz w:val="20"/>
                <w:szCs w:val="20"/>
              </w:rPr>
            </w:pPr>
            <w:r w:rsidRPr="00EF5A54">
              <w:rPr>
                <w:rFonts w:ascii="Tahoma" w:eastAsia="Arial" w:hAnsi="Tahoma" w:cs="Tahoma"/>
                <w:b/>
                <w:sz w:val="20"/>
                <w:szCs w:val="20"/>
              </w:rPr>
              <w:t>Revised Drawings:</w:t>
            </w:r>
          </w:p>
        </w:tc>
        <w:tc>
          <w:tcPr>
            <w:tcW w:w="1900" w:type="dxa"/>
            <w:shd w:val="clear" w:color="auto" w:fill="auto"/>
            <w:vAlign w:val="bottom"/>
          </w:tcPr>
          <w:p w:rsidR="00EF5A54" w:rsidRPr="00EF5A54" w:rsidRDefault="00EF5A54" w:rsidP="002C02FD">
            <w:pPr>
              <w:spacing w:line="0" w:lineRule="atLeast"/>
              <w:ind w:right="51"/>
              <w:rPr>
                <w:rFonts w:ascii="Tahoma" w:eastAsia="Times New Roman" w:hAnsi="Tahoma" w:cs="Tahoma"/>
                <w:sz w:val="20"/>
                <w:szCs w:val="20"/>
              </w:rPr>
            </w:pPr>
          </w:p>
        </w:tc>
        <w:tc>
          <w:tcPr>
            <w:tcW w:w="1980" w:type="dxa"/>
            <w:shd w:val="clear" w:color="auto" w:fill="auto"/>
            <w:vAlign w:val="bottom"/>
          </w:tcPr>
          <w:p w:rsidR="00EF5A54" w:rsidRPr="00EF5A54" w:rsidRDefault="00EF5A54" w:rsidP="002C02FD">
            <w:pPr>
              <w:spacing w:line="0" w:lineRule="atLeast"/>
              <w:ind w:right="51"/>
              <w:rPr>
                <w:rFonts w:ascii="Tahoma" w:eastAsia="Times New Roman" w:hAnsi="Tahoma" w:cs="Tahoma"/>
                <w:sz w:val="20"/>
                <w:szCs w:val="20"/>
              </w:rPr>
            </w:pPr>
          </w:p>
        </w:tc>
        <w:tc>
          <w:tcPr>
            <w:tcW w:w="2000" w:type="dxa"/>
            <w:shd w:val="clear" w:color="auto" w:fill="auto"/>
            <w:vAlign w:val="bottom"/>
          </w:tcPr>
          <w:p w:rsidR="00EF5A54" w:rsidRPr="00EF5A54" w:rsidRDefault="00EF5A54" w:rsidP="002C02FD">
            <w:pPr>
              <w:spacing w:line="0" w:lineRule="atLeast"/>
              <w:ind w:right="51"/>
              <w:rPr>
                <w:rFonts w:ascii="Tahoma" w:eastAsia="Times New Roman" w:hAnsi="Tahoma" w:cs="Tahoma"/>
                <w:sz w:val="20"/>
                <w:szCs w:val="20"/>
              </w:rPr>
            </w:pPr>
          </w:p>
        </w:tc>
      </w:tr>
    </w:tbl>
    <w:p w:rsidR="00EF5A54" w:rsidRPr="00EF5A54" w:rsidRDefault="00EF5A54" w:rsidP="00EF5A54">
      <w:pPr>
        <w:spacing w:line="260" w:lineRule="exact"/>
        <w:ind w:left="720" w:right="51"/>
        <w:rPr>
          <w:rFonts w:ascii="Tahoma" w:eastAsia="Times New Roman" w:hAnsi="Tahoma" w:cs="Tahoma"/>
          <w:sz w:val="20"/>
          <w:szCs w:val="20"/>
        </w:rPr>
      </w:pPr>
    </w:p>
    <w:p w:rsidR="00EF5A54" w:rsidRPr="00EF5A54" w:rsidRDefault="002C02FD" w:rsidP="00EF5A54">
      <w:pPr>
        <w:spacing w:line="0" w:lineRule="atLeast"/>
        <w:ind w:left="720" w:right="51"/>
        <w:rPr>
          <w:rFonts w:ascii="Tahoma" w:eastAsia="Arial" w:hAnsi="Tahoma" w:cs="Tahoma"/>
          <w:color w:val="0563C1"/>
          <w:sz w:val="20"/>
          <w:szCs w:val="20"/>
          <w:u w:val="single"/>
        </w:rPr>
      </w:pPr>
      <w:hyperlink r:id="rId84" w:history="1">
        <w:r w:rsidR="00EF5A54" w:rsidRPr="00EF5A54">
          <w:rPr>
            <w:rFonts w:ascii="Tahoma" w:eastAsia="Arial" w:hAnsi="Tahoma" w:cs="Tahoma"/>
            <w:color w:val="0563C1"/>
            <w:sz w:val="20"/>
            <w:szCs w:val="20"/>
            <w:u w:val="single"/>
          </w:rPr>
          <w:t>Revised Proposed Site Plan</w:t>
        </w:r>
      </w:hyperlink>
    </w:p>
    <w:p w:rsidR="00EF5A54" w:rsidRPr="00EF5A54" w:rsidRDefault="00EF5A54" w:rsidP="00EF5A54">
      <w:pPr>
        <w:spacing w:line="276" w:lineRule="exact"/>
        <w:ind w:left="720" w:right="51"/>
        <w:rPr>
          <w:rFonts w:ascii="Tahoma" w:eastAsia="Times New Roman" w:hAnsi="Tahoma" w:cs="Tahoma"/>
          <w:sz w:val="20"/>
          <w:szCs w:val="20"/>
        </w:rPr>
      </w:pPr>
    </w:p>
    <w:p w:rsidR="00EF5A54" w:rsidRPr="00EF5A54" w:rsidRDefault="002C02FD" w:rsidP="00EF5A54">
      <w:pPr>
        <w:spacing w:line="0" w:lineRule="atLeast"/>
        <w:ind w:left="720" w:right="51"/>
        <w:rPr>
          <w:rFonts w:ascii="Tahoma" w:eastAsia="Arial" w:hAnsi="Tahoma" w:cs="Tahoma"/>
          <w:color w:val="0563C1"/>
          <w:sz w:val="20"/>
          <w:szCs w:val="20"/>
          <w:u w:val="single"/>
        </w:rPr>
      </w:pPr>
      <w:hyperlink r:id="rId85" w:history="1">
        <w:r w:rsidR="00EF5A54" w:rsidRPr="00EF5A54">
          <w:rPr>
            <w:rFonts w:ascii="Tahoma" w:eastAsia="Arial" w:hAnsi="Tahoma" w:cs="Tahoma"/>
            <w:color w:val="0563C1"/>
            <w:sz w:val="20"/>
            <w:szCs w:val="20"/>
            <w:u w:val="single"/>
          </w:rPr>
          <w:t>Revised Site Elevations</w:t>
        </w:r>
      </w:hyperlink>
    </w:p>
    <w:p w:rsidR="00EF5A54" w:rsidRPr="00EF5A54" w:rsidRDefault="00EF5A54" w:rsidP="00EF5A54">
      <w:pPr>
        <w:spacing w:line="200" w:lineRule="exact"/>
        <w:ind w:left="720" w:right="51"/>
        <w:rPr>
          <w:rFonts w:ascii="Tahoma" w:eastAsia="Times New Roman" w:hAnsi="Tahoma" w:cs="Tahoma"/>
          <w:sz w:val="20"/>
          <w:szCs w:val="20"/>
        </w:rPr>
      </w:pPr>
    </w:p>
    <w:p w:rsidR="00EF5A54" w:rsidRPr="00EF5A54" w:rsidRDefault="002C02FD" w:rsidP="00EF5A54">
      <w:pPr>
        <w:spacing w:line="0" w:lineRule="atLeast"/>
        <w:ind w:left="720" w:right="51"/>
        <w:rPr>
          <w:rFonts w:ascii="Tahoma" w:eastAsia="Arial" w:hAnsi="Tahoma" w:cs="Tahoma"/>
          <w:color w:val="0563C1"/>
          <w:sz w:val="20"/>
          <w:szCs w:val="20"/>
          <w:u w:val="single"/>
        </w:rPr>
      </w:pPr>
      <w:hyperlink r:id="rId86" w:history="1">
        <w:r w:rsidR="00EF5A54" w:rsidRPr="00EF5A54">
          <w:rPr>
            <w:rFonts w:ascii="Tahoma" w:eastAsia="Arial" w:hAnsi="Tahoma" w:cs="Tahoma"/>
            <w:color w:val="0563C1"/>
            <w:sz w:val="20"/>
            <w:szCs w:val="20"/>
            <w:u w:val="single"/>
          </w:rPr>
          <w:t>Report of the County Architect.</w:t>
        </w:r>
      </w:hyperlink>
    </w:p>
    <w:p w:rsidR="00EF5A54" w:rsidRPr="00EF5A54" w:rsidRDefault="00EF5A54" w:rsidP="00EF5A54">
      <w:pPr>
        <w:spacing w:line="200"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rPr>
      </w:pPr>
      <w:r w:rsidRPr="00EF5A54">
        <w:rPr>
          <w:rFonts w:ascii="Tahoma" w:eastAsia="Arial" w:hAnsi="Tahoma" w:cs="Tahoma"/>
          <w:b/>
          <w:sz w:val="20"/>
          <w:szCs w:val="20"/>
        </w:rPr>
        <w:t>Recommendation:</w:t>
      </w:r>
    </w:p>
    <w:p w:rsidR="00EF5A54" w:rsidRPr="00EF5A54" w:rsidRDefault="00EF5A54" w:rsidP="00EF5A54">
      <w:pPr>
        <w:spacing w:line="20" w:lineRule="exact"/>
        <w:ind w:left="720" w:right="51"/>
        <w:rPr>
          <w:rFonts w:ascii="Tahoma" w:eastAsia="Times New Roman" w:hAnsi="Tahoma" w:cs="Tahoma"/>
          <w:sz w:val="20"/>
          <w:szCs w:val="20"/>
        </w:rPr>
      </w:pPr>
    </w:p>
    <w:p w:rsidR="00EF5A54" w:rsidRPr="00EF5A54" w:rsidRDefault="00EF5A54" w:rsidP="00EF5A54">
      <w:pPr>
        <w:spacing w:line="276" w:lineRule="auto"/>
        <w:ind w:left="720" w:right="51"/>
        <w:jc w:val="both"/>
        <w:rPr>
          <w:rFonts w:ascii="Tahoma" w:eastAsia="Arial" w:hAnsi="Tahoma" w:cs="Tahoma"/>
          <w:sz w:val="20"/>
          <w:szCs w:val="20"/>
        </w:rPr>
      </w:pPr>
      <w:r w:rsidRPr="00EF5A54">
        <w:rPr>
          <w:rFonts w:ascii="Tahoma" w:eastAsia="Arial" w:hAnsi="Tahoma" w:cs="Tahoma"/>
          <w:sz w:val="20"/>
          <w:szCs w:val="20"/>
        </w:rPr>
        <w:t>Having regard to the issues raised during the public consultation process, the number of homes in this proposal has been reduced to 70</w:t>
      </w:r>
      <w:bookmarkStart w:id="6" w:name="page7"/>
      <w:bookmarkEnd w:id="6"/>
      <w:r w:rsidRPr="00EF5A54">
        <w:rPr>
          <w:rFonts w:ascii="Tahoma" w:eastAsia="Arial" w:hAnsi="Tahoma" w:cs="Tahoma"/>
          <w:sz w:val="20"/>
          <w:szCs w:val="20"/>
        </w:rPr>
        <w:t xml:space="preserve"> with increased space designated for the development of a community facility in consultation with </w:t>
      </w:r>
      <w:proofErr w:type="gramStart"/>
      <w:r w:rsidRPr="00EF5A54">
        <w:rPr>
          <w:rFonts w:ascii="Tahoma" w:eastAsia="Arial" w:hAnsi="Tahoma" w:cs="Tahoma"/>
          <w:sz w:val="20"/>
          <w:szCs w:val="20"/>
        </w:rPr>
        <w:t>local residents</w:t>
      </w:r>
      <w:proofErr w:type="gramEnd"/>
      <w:r w:rsidRPr="00EF5A54">
        <w:rPr>
          <w:rFonts w:ascii="Tahoma" w:eastAsia="Arial" w:hAnsi="Tahoma" w:cs="Tahoma"/>
          <w:sz w:val="20"/>
          <w:szCs w:val="20"/>
        </w:rPr>
        <w:t xml:space="preserve"> and local support groups.  It should also be noted that the detailed design process for the development, if approved, provides the opportunity to deliver additional enhancements to the area in relation to the issues raised.</w:t>
      </w:r>
    </w:p>
    <w:p w:rsidR="00EF5A54" w:rsidRPr="00EF5A54" w:rsidRDefault="00EF5A54" w:rsidP="00EF5A54">
      <w:pPr>
        <w:spacing w:line="276" w:lineRule="auto"/>
        <w:ind w:left="720" w:right="51"/>
        <w:jc w:val="both"/>
        <w:rPr>
          <w:rFonts w:ascii="Tahoma" w:eastAsia="Arial" w:hAnsi="Tahoma" w:cs="Tahoma"/>
          <w:sz w:val="20"/>
          <w:szCs w:val="20"/>
        </w:rPr>
      </w:pPr>
    </w:p>
    <w:p w:rsidR="00EF5A54" w:rsidRPr="00EF5A54" w:rsidRDefault="00EF5A54" w:rsidP="00EF5A54">
      <w:pPr>
        <w:spacing w:line="276" w:lineRule="auto"/>
        <w:ind w:left="720" w:right="51"/>
        <w:jc w:val="both"/>
        <w:rPr>
          <w:rFonts w:ascii="Tahoma" w:eastAsia="Arial" w:hAnsi="Tahoma" w:cs="Tahoma"/>
          <w:sz w:val="20"/>
          <w:szCs w:val="20"/>
        </w:rPr>
      </w:pPr>
      <w:r w:rsidRPr="00EF5A54">
        <w:rPr>
          <w:rFonts w:ascii="Tahoma" w:eastAsia="Arial" w:hAnsi="Tahoma" w:cs="Tahoma"/>
          <w:sz w:val="20"/>
          <w:szCs w:val="20"/>
        </w:rPr>
        <w:t>It is considered that the revised proposed development is in accordance with the proper planning and sustainable development of the area and therefore it is recommended that the Council adopt the following Motion:</w:t>
      </w:r>
    </w:p>
    <w:p w:rsidR="00EF5A54" w:rsidRPr="00EF5A54" w:rsidRDefault="00EF5A54" w:rsidP="00EF5A54">
      <w:pPr>
        <w:spacing w:line="218" w:lineRule="exact"/>
        <w:ind w:left="720" w:right="51"/>
        <w:jc w:val="both"/>
        <w:rPr>
          <w:rFonts w:ascii="Tahoma" w:eastAsia="Times New Roman" w:hAnsi="Tahoma" w:cs="Tahoma"/>
          <w:sz w:val="20"/>
          <w:szCs w:val="20"/>
        </w:rPr>
      </w:pPr>
    </w:p>
    <w:p w:rsidR="00EF5A54" w:rsidRPr="00EF5A54" w:rsidRDefault="00EF5A54" w:rsidP="00EF5A54">
      <w:pPr>
        <w:spacing w:line="253" w:lineRule="auto"/>
        <w:ind w:left="720" w:right="51"/>
        <w:jc w:val="both"/>
        <w:rPr>
          <w:rFonts w:ascii="Tahoma" w:eastAsia="Arial" w:hAnsi="Tahoma" w:cs="Tahoma"/>
          <w:b/>
          <w:i/>
          <w:sz w:val="20"/>
          <w:szCs w:val="20"/>
        </w:rPr>
      </w:pPr>
      <w:r w:rsidRPr="00EF5A54">
        <w:rPr>
          <w:rFonts w:ascii="Tahoma" w:eastAsia="Arial" w:hAnsi="Tahoma" w:cs="Tahoma"/>
          <w:b/>
          <w:i/>
          <w:sz w:val="20"/>
          <w:szCs w:val="20"/>
        </w:rPr>
        <w:t xml:space="preserve">“As the proposed development is in accordance with the proper planning and sustainable development of the area, the Council approves the development of 70 social homes and a community facility on undeveloped lands at </w:t>
      </w:r>
      <w:proofErr w:type="spellStart"/>
      <w:r w:rsidRPr="00EF5A54">
        <w:rPr>
          <w:rFonts w:ascii="Tahoma" w:eastAsia="Arial" w:hAnsi="Tahoma" w:cs="Tahoma"/>
          <w:b/>
          <w:i/>
          <w:sz w:val="20"/>
          <w:szCs w:val="20"/>
        </w:rPr>
        <w:t>Griffeen</w:t>
      </w:r>
      <w:proofErr w:type="spellEnd"/>
      <w:r w:rsidRPr="00EF5A54">
        <w:rPr>
          <w:rFonts w:ascii="Tahoma" w:eastAsia="Arial" w:hAnsi="Tahoma" w:cs="Tahoma"/>
          <w:b/>
          <w:i/>
          <w:sz w:val="20"/>
          <w:szCs w:val="20"/>
        </w:rPr>
        <w:t xml:space="preserve"> Avenue, situated between Foxborough Lawn and Tor an </w:t>
      </w:r>
      <w:proofErr w:type="spellStart"/>
      <w:r w:rsidRPr="00EF5A54">
        <w:rPr>
          <w:rFonts w:ascii="Tahoma" w:eastAsia="Arial" w:hAnsi="Tahoma" w:cs="Tahoma"/>
          <w:b/>
          <w:i/>
          <w:sz w:val="20"/>
          <w:szCs w:val="20"/>
        </w:rPr>
        <w:t>Rí</w:t>
      </w:r>
      <w:proofErr w:type="spellEnd"/>
      <w:r w:rsidRPr="00EF5A54">
        <w:rPr>
          <w:rFonts w:ascii="Tahoma" w:eastAsia="Arial" w:hAnsi="Tahoma" w:cs="Tahoma"/>
          <w:b/>
          <w:i/>
          <w:sz w:val="20"/>
          <w:szCs w:val="20"/>
        </w:rPr>
        <w:t xml:space="preserve"> Walk, Lucan, Dublin 22, as proposed in this report.”</w:t>
      </w:r>
    </w:p>
    <w:p w:rsidR="00EF5A54" w:rsidRPr="00EF5A54" w:rsidRDefault="00EF5A54" w:rsidP="00EF5A54">
      <w:pPr>
        <w:spacing w:line="290" w:lineRule="auto"/>
        <w:ind w:left="720" w:right="51"/>
        <w:jc w:val="center"/>
        <w:rPr>
          <w:rFonts w:ascii="Tahoma" w:eastAsia="Arial" w:hAnsi="Tahoma" w:cs="Tahoma"/>
          <w:b/>
          <w:sz w:val="20"/>
          <w:szCs w:val="20"/>
          <w:u w:val="single"/>
        </w:rPr>
      </w:pPr>
      <w:bookmarkStart w:id="7" w:name="page8"/>
      <w:bookmarkEnd w:id="7"/>
      <w:r w:rsidRPr="00EF5A54">
        <w:rPr>
          <w:rFonts w:ascii="Tahoma" w:eastAsia="Arial" w:hAnsi="Tahoma" w:cs="Tahoma"/>
          <w:b/>
          <w:sz w:val="20"/>
          <w:szCs w:val="20"/>
          <w:u w:val="single"/>
        </w:rPr>
        <w:t>Appendix:</w:t>
      </w:r>
    </w:p>
    <w:p w:rsidR="00EF5A54" w:rsidRPr="00EF5A54" w:rsidRDefault="00EF5A54" w:rsidP="00EF5A54">
      <w:pPr>
        <w:spacing w:line="290" w:lineRule="auto"/>
        <w:ind w:left="720" w:right="51"/>
        <w:jc w:val="center"/>
        <w:rPr>
          <w:rFonts w:ascii="Tahoma" w:eastAsia="Arial" w:hAnsi="Tahoma" w:cs="Tahoma"/>
          <w:b/>
          <w:sz w:val="20"/>
          <w:szCs w:val="20"/>
          <w:u w:val="single"/>
        </w:rPr>
      </w:pPr>
      <w:r w:rsidRPr="00EF5A54">
        <w:rPr>
          <w:rFonts w:ascii="Tahoma" w:eastAsia="Arial" w:hAnsi="Tahoma" w:cs="Tahoma"/>
          <w:b/>
          <w:sz w:val="20"/>
          <w:szCs w:val="20"/>
          <w:u w:val="single"/>
        </w:rPr>
        <w:t>Supplementary Report on Non-Planning Issues Raised during Submissions</w:t>
      </w:r>
    </w:p>
    <w:p w:rsidR="00EF5A54" w:rsidRPr="00EF5A54" w:rsidRDefault="00EF5A54" w:rsidP="00EF5A54">
      <w:pPr>
        <w:spacing w:line="0" w:lineRule="atLeast"/>
        <w:ind w:left="720" w:right="51"/>
        <w:rPr>
          <w:rFonts w:ascii="Tahoma" w:eastAsia="Arial" w:hAnsi="Tahoma" w:cs="Tahoma"/>
          <w:b/>
          <w:sz w:val="20"/>
          <w:szCs w:val="20"/>
          <w:u w:val="single"/>
        </w:rPr>
      </w:pPr>
    </w:p>
    <w:p w:rsidR="00EF5A54" w:rsidRPr="00EF5A54" w:rsidRDefault="00EF5A54" w:rsidP="00EF5A54">
      <w:pPr>
        <w:spacing w:line="0" w:lineRule="atLeast"/>
        <w:ind w:left="720" w:right="51"/>
        <w:rPr>
          <w:rFonts w:ascii="Tahoma" w:eastAsia="Arial" w:hAnsi="Tahoma" w:cs="Tahoma"/>
          <w:b/>
          <w:sz w:val="20"/>
          <w:szCs w:val="20"/>
        </w:rPr>
      </w:pPr>
      <w:r w:rsidRPr="00EF5A54">
        <w:rPr>
          <w:rFonts w:ascii="Tahoma" w:eastAsia="Arial" w:hAnsi="Tahoma" w:cs="Tahoma"/>
          <w:b/>
          <w:sz w:val="20"/>
          <w:szCs w:val="20"/>
          <w:u w:val="single"/>
        </w:rPr>
        <w:t>Alternative Sites for Development</w:t>
      </w:r>
      <w:r w:rsidRPr="00EF5A54">
        <w:rPr>
          <w:rFonts w:ascii="Tahoma" w:eastAsia="Arial" w:hAnsi="Tahoma" w:cs="Tahoma"/>
          <w:b/>
          <w:sz w:val="20"/>
          <w:szCs w:val="20"/>
        </w:rPr>
        <w:t>:</w:t>
      </w:r>
    </w:p>
    <w:p w:rsidR="00EF5A54" w:rsidRPr="00EF5A54" w:rsidRDefault="00EF5A54" w:rsidP="00EF5A54">
      <w:pPr>
        <w:spacing w:line="17" w:lineRule="exact"/>
        <w:ind w:left="720" w:right="51"/>
        <w:rPr>
          <w:rFonts w:ascii="Tahoma" w:eastAsia="Times New Roman" w:hAnsi="Tahoma" w:cs="Tahoma"/>
          <w:sz w:val="20"/>
          <w:szCs w:val="20"/>
        </w:rPr>
      </w:pPr>
    </w:p>
    <w:p w:rsidR="00EF5A54" w:rsidRPr="00EF5A54" w:rsidRDefault="00EF5A54" w:rsidP="00EF5A54">
      <w:pPr>
        <w:numPr>
          <w:ilvl w:val="0"/>
          <w:numId w:val="45"/>
        </w:numPr>
        <w:tabs>
          <w:tab w:val="left" w:pos="960"/>
        </w:tabs>
        <w:spacing w:after="0" w:line="247" w:lineRule="auto"/>
        <w:ind w:left="1713" w:right="51" w:hanging="567"/>
        <w:jc w:val="both"/>
        <w:rPr>
          <w:rFonts w:ascii="Tahoma" w:eastAsia="Arial" w:hAnsi="Tahoma" w:cs="Tahoma"/>
          <w:sz w:val="20"/>
          <w:szCs w:val="20"/>
        </w:rPr>
      </w:pPr>
      <w:r w:rsidRPr="00EF5A54">
        <w:rPr>
          <w:rFonts w:ascii="Tahoma" w:eastAsia="Arial" w:hAnsi="Tahoma" w:cs="Tahoma"/>
          <w:b/>
          <w:sz w:val="20"/>
          <w:szCs w:val="20"/>
        </w:rPr>
        <w:t>Reference made to alternative sites for consideration for development;</w:t>
      </w:r>
    </w:p>
    <w:p w:rsidR="00EF5A54" w:rsidRPr="00EF5A54" w:rsidRDefault="00EF5A54" w:rsidP="00EF5A54">
      <w:pPr>
        <w:numPr>
          <w:ilvl w:val="0"/>
          <w:numId w:val="45"/>
        </w:numPr>
        <w:tabs>
          <w:tab w:val="left" w:pos="960"/>
        </w:tabs>
        <w:spacing w:after="0" w:line="244" w:lineRule="auto"/>
        <w:ind w:left="1713" w:right="51" w:hanging="567"/>
        <w:jc w:val="both"/>
        <w:rPr>
          <w:rFonts w:ascii="Tahoma" w:eastAsia="Arial" w:hAnsi="Tahoma" w:cs="Tahoma"/>
          <w:sz w:val="20"/>
          <w:szCs w:val="20"/>
        </w:rPr>
      </w:pPr>
      <w:r w:rsidRPr="00EF5A54">
        <w:rPr>
          <w:rFonts w:ascii="Tahoma" w:eastAsia="Arial" w:hAnsi="Tahoma" w:cs="Tahoma"/>
          <w:b/>
          <w:sz w:val="20"/>
          <w:szCs w:val="20"/>
        </w:rPr>
        <w:t>Suggested that development in Lucan Electoral Area should replace proposed development as Clondalkin Electoral Area has significant social housing development;</w:t>
      </w:r>
    </w:p>
    <w:p w:rsidR="00EF5A54" w:rsidRPr="00EF5A54" w:rsidRDefault="00EF5A54" w:rsidP="00EF5A54">
      <w:pPr>
        <w:numPr>
          <w:ilvl w:val="0"/>
          <w:numId w:val="45"/>
        </w:numPr>
        <w:tabs>
          <w:tab w:val="left" w:pos="960"/>
        </w:tabs>
        <w:spacing w:after="0" w:line="0" w:lineRule="atLeast"/>
        <w:ind w:left="1713" w:right="51" w:hanging="567"/>
        <w:jc w:val="both"/>
        <w:rPr>
          <w:rFonts w:ascii="Tahoma" w:eastAsia="Arial" w:hAnsi="Tahoma" w:cs="Tahoma"/>
          <w:sz w:val="20"/>
          <w:szCs w:val="20"/>
        </w:rPr>
      </w:pPr>
      <w:r w:rsidRPr="00EF5A54">
        <w:rPr>
          <w:rFonts w:ascii="Tahoma" w:eastAsia="Arial" w:hAnsi="Tahoma" w:cs="Tahoma"/>
          <w:b/>
          <w:sz w:val="20"/>
          <w:szCs w:val="20"/>
        </w:rPr>
        <w:t>Development should be near current and proposed future facilities</w:t>
      </w:r>
    </w:p>
    <w:p w:rsidR="00EF5A54" w:rsidRPr="00EF5A54" w:rsidRDefault="00EF5A54" w:rsidP="00EF5A54">
      <w:pPr>
        <w:spacing w:line="200"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Response:</w:t>
      </w:r>
    </w:p>
    <w:p w:rsidR="00EF5A54" w:rsidRPr="00EF5A54" w:rsidRDefault="00EF5A54" w:rsidP="00EF5A54">
      <w:pPr>
        <w:spacing w:line="3"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jc w:val="both"/>
        <w:rPr>
          <w:rFonts w:ascii="Tahoma" w:eastAsia="Arial" w:hAnsi="Tahoma" w:cs="Tahoma"/>
          <w:sz w:val="20"/>
          <w:szCs w:val="20"/>
        </w:rPr>
      </w:pPr>
      <w:r w:rsidRPr="00EF5A54">
        <w:rPr>
          <w:rFonts w:ascii="Tahoma" w:eastAsia="Arial" w:hAnsi="Tahoma" w:cs="Tahoma"/>
          <w:sz w:val="20"/>
          <w:szCs w:val="20"/>
        </w:rPr>
        <w:t xml:space="preserve">The site for the proposed development is </w:t>
      </w:r>
      <w:proofErr w:type="gramStart"/>
      <w:r w:rsidRPr="00EF5A54">
        <w:rPr>
          <w:rFonts w:ascii="Tahoma" w:eastAsia="Arial" w:hAnsi="Tahoma" w:cs="Tahoma"/>
          <w:sz w:val="20"/>
          <w:szCs w:val="20"/>
        </w:rPr>
        <w:t>one of twenty seven</w:t>
      </w:r>
      <w:proofErr w:type="gramEnd"/>
      <w:r w:rsidRPr="00EF5A54">
        <w:rPr>
          <w:rFonts w:ascii="Tahoma" w:eastAsia="Arial" w:hAnsi="Tahoma" w:cs="Tahoma"/>
          <w:sz w:val="20"/>
          <w:szCs w:val="20"/>
        </w:rPr>
        <w:t xml:space="preserve"> sites considered for suitability for the provision of housing in the Council’s current social housing building programme. Other sites will continue to be identified and pursued for housing across the County where possible and practicable. All such sites will be subject to the Part 8 consultation process.</w:t>
      </w:r>
    </w:p>
    <w:p w:rsidR="00EF5A54" w:rsidRPr="00EF5A54" w:rsidRDefault="00EF5A54" w:rsidP="00EF5A54">
      <w:pPr>
        <w:spacing w:line="0" w:lineRule="atLeast"/>
        <w:ind w:left="720" w:right="51"/>
        <w:jc w:val="both"/>
        <w:rPr>
          <w:rFonts w:ascii="Tahoma" w:eastAsia="Arial" w:hAnsi="Tahoma" w:cs="Tahoma"/>
          <w:sz w:val="20"/>
          <w:szCs w:val="20"/>
        </w:rPr>
      </w:pPr>
    </w:p>
    <w:p w:rsidR="00EF5A54" w:rsidRPr="00EF5A54" w:rsidRDefault="00EF5A54" w:rsidP="00EF5A54">
      <w:pPr>
        <w:spacing w:line="249" w:lineRule="auto"/>
        <w:ind w:left="720" w:right="51"/>
        <w:jc w:val="both"/>
        <w:rPr>
          <w:rFonts w:ascii="Tahoma" w:eastAsia="Arial" w:hAnsi="Tahoma" w:cs="Tahoma"/>
          <w:sz w:val="20"/>
          <w:szCs w:val="20"/>
        </w:rPr>
      </w:pPr>
      <w:r w:rsidRPr="00EF5A54">
        <w:rPr>
          <w:rFonts w:ascii="Tahoma" w:eastAsia="Arial" w:hAnsi="Tahoma" w:cs="Tahoma"/>
          <w:sz w:val="20"/>
          <w:szCs w:val="20"/>
        </w:rPr>
        <w:t>Other sites with development potential will be subject to planning requirements and it is not a case of substituting one development for another when there is significant housing need in the County.  In addition, current and proposed facilities in the Lucan area are proximate and relatively accessible for residents of the proposed development.</w:t>
      </w:r>
    </w:p>
    <w:p w:rsidR="00EF5A54" w:rsidRPr="00EF5A54" w:rsidRDefault="00EF5A54" w:rsidP="00EF5A54">
      <w:pPr>
        <w:spacing w:line="221" w:lineRule="exact"/>
        <w:ind w:left="720" w:right="51"/>
        <w:jc w:val="both"/>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Site Address:</w:t>
      </w:r>
    </w:p>
    <w:p w:rsidR="00EF5A54" w:rsidRPr="00EF5A54" w:rsidRDefault="00EF5A54" w:rsidP="00EF5A54">
      <w:pPr>
        <w:spacing w:line="0" w:lineRule="atLeast"/>
        <w:ind w:left="720" w:right="51"/>
        <w:rPr>
          <w:rFonts w:ascii="Tahoma" w:eastAsia="Arial" w:hAnsi="Tahoma" w:cs="Tahoma"/>
          <w:b/>
          <w:sz w:val="20"/>
          <w:szCs w:val="20"/>
        </w:rPr>
      </w:pPr>
      <w:r w:rsidRPr="00EF5A54">
        <w:rPr>
          <w:rFonts w:ascii="Tahoma" w:eastAsia="Arial" w:hAnsi="Tahoma" w:cs="Tahoma"/>
          <w:b/>
          <w:sz w:val="20"/>
          <w:szCs w:val="20"/>
        </w:rPr>
        <w:t>Concerns regarding:</w:t>
      </w:r>
    </w:p>
    <w:p w:rsidR="00EF5A54" w:rsidRPr="00EF5A54" w:rsidRDefault="00EF5A54" w:rsidP="00EF5A54">
      <w:pPr>
        <w:spacing w:line="17" w:lineRule="exact"/>
        <w:ind w:left="720" w:right="51"/>
        <w:rPr>
          <w:rFonts w:ascii="Tahoma" w:eastAsia="Times New Roman" w:hAnsi="Tahoma" w:cs="Tahoma"/>
          <w:sz w:val="20"/>
          <w:szCs w:val="20"/>
        </w:rPr>
      </w:pPr>
    </w:p>
    <w:p w:rsidR="00EF5A54" w:rsidRPr="00EF5A54" w:rsidRDefault="00EF5A54" w:rsidP="00EF5A54">
      <w:pPr>
        <w:numPr>
          <w:ilvl w:val="0"/>
          <w:numId w:val="46"/>
        </w:numPr>
        <w:tabs>
          <w:tab w:val="left" w:pos="960"/>
        </w:tabs>
        <w:spacing w:after="0" w:line="0" w:lineRule="atLeast"/>
        <w:ind w:left="1713" w:right="51" w:hanging="567"/>
        <w:jc w:val="both"/>
        <w:rPr>
          <w:rFonts w:ascii="Tahoma" w:eastAsia="Arial" w:hAnsi="Tahoma" w:cs="Tahoma"/>
          <w:b/>
          <w:sz w:val="20"/>
          <w:szCs w:val="20"/>
        </w:rPr>
      </w:pPr>
      <w:r w:rsidRPr="00EF5A54">
        <w:rPr>
          <w:rFonts w:ascii="Tahoma" w:eastAsia="Arial" w:hAnsi="Tahoma" w:cs="Tahoma"/>
          <w:b/>
          <w:sz w:val="20"/>
          <w:szCs w:val="20"/>
        </w:rPr>
        <w:t>use of the road name “</w:t>
      </w:r>
      <w:proofErr w:type="spellStart"/>
      <w:r w:rsidRPr="00EF5A54">
        <w:rPr>
          <w:rFonts w:ascii="Tahoma" w:eastAsia="Arial" w:hAnsi="Tahoma" w:cs="Tahoma"/>
          <w:b/>
          <w:sz w:val="20"/>
          <w:szCs w:val="20"/>
        </w:rPr>
        <w:t>Griffeen</w:t>
      </w:r>
      <w:proofErr w:type="spellEnd"/>
      <w:r w:rsidRPr="00EF5A54">
        <w:rPr>
          <w:rFonts w:ascii="Tahoma" w:eastAsia="Arial" w:hAnsi="Tahoma" w:cs="Tahoma"/>
          <w:b/>
          <w:sz w:val="20"/>
          <w:szCs w:val="20"/>
        </w:rPr>
        <w:t xml:space="preserve"> Avenue” in Part 8 Notice for the proposals when this road is known locally as “</w:t>
      </w:r>
      <w:proofErr w:type="spellStart"/>
      <w:r w:rsidRPr="00EF5A54">
        <w:rPr>
          <w:rFonts w:ascii="Tahoma" w:eastAsia="Arial" w:hAnsi="Tahoma" w:cs="Tahoma"/>
          <w:b/>
          <w:sz w:val="20"/>
          <w:szCs w:val="20"/>
        </w:rPr>
        <w:t>Balgaddy</w:t>
      </w:r>
      <w:proofErr w:type="spellEnd"/>
      <w:r w:rsidRPr="00EF5A54">
        <w:rPr>
          <w:rFonts w:ascii="Tahoma" w:eastAsia="Arial" w:hAnsi="Tahoma" w:cs="Tahoma"/>
          <w:b/>
          <w:sz w:val="20"/>
          <w:szCs w:val="20"/>
        </w:rPr>
        <w:t xml:space="preserve"> Road” and was named as such in previous Part 8 Proposals for the area.</w:t>
      </w:r>
    </w:p>
    <w:p w:rsidR="00EF5A54" w:rsidRPr="00EF5A54" w:rsidRDefault="00EF5A54" w:rsidP="00EF5A54">
      <w:pPr>
        <w:numPr>
          <w:ilvl w:val="0"/>
          <w:numId w:val="46"/>
        </w:numPr>
        <w:tabs>
          <w:tab w:val="left" w:pos="960"/>
        </w:tabs>
        <w:spacing w:after="0" w:line="0" w:lineRule="atLeast"/>
        <w:ind w:left="1713" w:right="51" w:hanging="567"/>
        <w:jc w:val="both"/>
        <w:rPr>
          <w:rFonts w:ascii="Tahoma" w:eastAsia="Arial" w:hAnsi="Tahoma" w:cs="Tahoma"/>
          <w:b/>
          <w:sz w:val="20"/>
          <w:szCs w:val="20"/>
        </w:rPr>
      </w:pPr>
      <w:r w:rsidRPr="00EF5A54">
        <w:rPr>
          <w:rFonts w:ascii="Tahoma" w:eastAsia="Arial" w:hAnsi="Tahoma" w:cs="Tahoma"/>
          <w:b/>
          <w:sz w:val="20"/>
          <w:szCs w:val="20"/>
        </w:rPr>
        <w:t xml:space="preserve">re-naming and/or loss of identity of </w:t>
      </w:r>
      <w:proofErr w:type="spellStart"/>
      <w:r w:rsidRPr="00EF5A54">
        <w:rPr>
          <w:rFonts w:ascii="Tahoma" w:eastAsia="Arial" w:hAnsi="Tahoma" w:cs="Tahoma"/>
          <w:b/>
          <w:sz w:val="20"/>
          <w:szCs w:val="20"/>
        </w:rPr>
        <w:t>Balgaddy</w:t>
      </w:r>
      <w:proofErr w:type="spellEnd"/>
      <w:r w:rsidRPr="00EF5A54">
        <w:rPr>
          <w:rFonts w:ascii="Tahoma" w:eastAsia="Arial" w:hAnsi="Tahoma" w:cs="Tahoma"/>
          <w:b/>
          <w:sz w:val="20"/>
          <w:szCs w:val="20"/>
        </w:rPr>
        <w:t>.</w:t>
      </w:r>
    </w:p>
    <w:p w:rsidR="00EF5A54" w:rsidRPr="00EF5A54" w:rsidRDefault="00EF5A54" w:rsidP="00EF5A54">
      <w:pPr>
        <w:spacing w:line="276"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Response:</w:t>
      </w:r>
    </w:p>
    <w:p w:rsidR="00EF5A54" w:rsidRPr="00EF5A54" w:rsidRDefault="00EF5A54" w:rsidP="00EF5A54">
      <w:pPr>
        <w:spacing w:line="3" w:lineRule="exact"/>
        <w:ind w:left="720" w:right="51"/>
        <w:rPr>
          <w:rFonts w:ascii="Tahoma" w:eastAsia="Times New Roman" w:hAnsi="Tahoma" w:cs="Tahoma"/>
          <w:sz w:val="20"/>
          <w:szCs w:val="20"/>
        </w:rPr>
      </w:pPr>
    </w:p>
    <w:p w:rsidR="00EF5A54" w:rsidRPr="00EF5A54" w:rsidRDefault="00EF5A54" w:rsidP="00EF5A54">
      <w:pPr>
        <w:spacing w:line="249"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The location of the proposed Part 8 development is on undeveloped lands at </w:t>
      </w:r>
      <w:proofErr w:type="spellStart"/>
      <w:r w:rsidRPr="00EF5A54">
        <w:rPr>
          <w:rFonts w:ascii="Tahoma" w:eastAsia="Arial" w:hAnsi="Tahoma" w:cs="Tahoma"/>
          <w:sz w:val="20"/>
          <w:szCs w:val="20"/>
        </w:rPr>
        <w:t>Griffeen</w:t>
      </w:r>
      <w:proofErr w:type="spellEnd"/>
      <w:r w:rsidRPr="00EF5A54">
        <w:rPr>
          <w:rFonts w:ascii="Tahoma" w:eastAsia="Arial" w:hAnsi="Tahoma" w:cs="Tahoma"/>
          <w:sz w:val="20"/>
          <w:szCs w:val="20"/>
        </w:rPr>
        <w:t xml:space="preserve"> Avenue, situated between Foxborough Lawn and Tor an </w:t>
      </w:r>
      <w:proofErr w:type="spellStart"/>
      <w:r w:rsidRPr="00EF5A54">
        <w:rPr>
          <w:rFonts w:ascii="Tahoma" w:eastAsia="Arial" w:hAnsi="Tahoma" w:cs="Tahoma"/>
          <w:sz w:val="20"/>
          <w:szCs w:val="20"/>
        </w:rPr>
        <w:t>Rí</w:t>
      </w:r>
      <w:proofErr w:type="spellEnd"/>
      <w:r w:rsidRPr="00EF5A54">
        <w:rPr>
          <w:rFonts w:ascii="Tahoma" w:eastAsia="Arial" w:hAnsi="Tahoma" w:cs="Tahoma"/>
          <w:sz w:val="20"/>
          <w:szCs w:val="20"/>
        </w:rPr>
        <w:t xml:space="preserve"> Walk, </w:t>
      </w:r>
      <w:proofErr w:type="spellStart"/>
      <w:r w:rsidRPr="00EF5A54">
        <w:rPr>
          <w:rFonts w:ascii="Tahoma" w:eastAsia="Arial" w:hAnsi="Tahoma" w:cs="Tahoma"/>
          <w:sz w:val="20"/>
          <w:szCs w:val="20"/>
        </w:rPr>
        <w:t>Balgaddy</w:t>
      </w:r>
      <w:proofErr w:type="spellEnd"/>
      <w:r w:rsidRPr="00EF5A54">
        <w:rPr>
          <w:rFonts w:ascii="Tahoma" w:eastAsia="Arial" w:hAnsi="Tahoma" w:cs="Tahoma"/>
          <w:sz w:val="20"/>
          <w:szCs w:val="20"/>
        </w:rPr>
        <w:t xml:space="preserve">, Lucan, Co. Dublin. The address is to identify the proposed lands for development and </w:t>
      </w:r>
      <w:proofErr w:type="spellStart"/>
      <w:r w:rsidRPr="00EF5A54">
        <w:rPr>
          <w:rFonts w:ascii="Tahoma" w:eastAsia="Arial" w:hAnsi="Tahoma" w:cs="Tahoma"/>
          <w:sz w:val="20"/>
          <w:szCs w:val="20"/>
        </w:rPr>
        <w:t>Griffeen</w:t>
      </w:r>
      <w:proofErr w:type="spellEnd"/>
      <w:r w:rsidRPr="00EF5A54">
        <w:rPr>
          <w:rFonts w:ascii="Tahoma" w:eastAsia="Arial" w:hAnsi="Tahoma" w:cs="Tahoma"/>
          <w:sz w:val="20"/>
          <w:szCs w:val="20"/>
        </w:rPr>
        <w:t xml:space="preserve"> Avenue is the proper name for the road in question. There is no proposal to change existing address names within </w:t>
      </w:r>
      <w:proofErr w:type="spellStart"/>
      <w:r w:rsidRPr="00EF5A54">
        <w:rPr>
          <w:rFonts w:ascii="Tahoma" w:eastAsia="Arial" w:hAnsi="Tahoma" w:cs="Tahoma"/>
          <w:sz w:val="20"/>
          <w:szCs w:val="20"/>
        </w:rPr>
        <w:t>Balgaddy</w:t>
      </w:r>
      <w:proofErr w:type="spellEnd"/>
      <w:r w:rsidRPr="00EF5A54">
        <w:rPr>
          <w:rFonts w:ascii="Tahoma" w:eastAsia="Arial" w:hAnsi="Tahoma" w:cs="Tahoma"/>
          <w:sz w:val="20"/>
          <w:szCs w:val="20"/>
        </w:rPr>
        <w:t>.</w:t>
      </w:r>
    </w:p>
    <w:p w:rsidR="00EF5A54" w:rsidRPr="00EF5A54" w:rsidRDefault="00EF5A54" w:rsidP="00EF5A54">
      <w:pPr>
        <w:spacing w:line="221" w:lineRule="exact"/>
        <w:ind w:left="720" w:right="51"/>
        <w:rPr>
          <w:rFonts w:ascii="Tahoma" w:eastAsia="Times New Roman" w:hAnsi="Tahoma" w:cs="Tahoma"/>
          <w:sz w:val="20"/>
          <w:szCs w:val="20"/>
        </w:rPr>
      </w:pPr>
    </w:p>
    <w:p w:rsidR="00EF5A54" w:rsidRPr="00EF5A54" w:rsidRDefault="00EF5A54" w:rsidP="00EF5A54">
      <w:pPr>
        <w:spacing w:line="0" w:lineRule="atLeast"/>
        <w:ind w:left="720" w:right="51"/>
        <w:jc w:val="both"/>
        <w:rPr>
          <w:rFonts w:ascii="Tahoma" w:eastAsia="Arial" w:hAnsi="Tahoma" w:cs="Tahoma"/>
          <w:b/>
          <w:sz w:val="20"/>
          <w:szCs w:val="20"/>
          <w:u w:val="single"/>
        </w:rPr>
      </w:pPr>
      <w:r w:rsidRPr="00EF5A54">
        <w:rPr>
          <w:rFonts w:ascii="Tahoma" w:eastAsia="Arial" w:hAnsi="Tahoma" w:cs="Tahoma"/>
          <w:b/>
          <w:sz w:val="20"/>
          <w:szCs w:val="20"/>
          <w:u w:val="single"/>
        </w:rPr>
        <w:t>Estate Management/Anti-Social Behaviour:</w:t>
      </w:r>
    </w:p>
    <w:p w:rsidR="00EF5A54" w:rsidRPr="00EF5A54" w:rsidRDefault="00EF5A54" w:rsidP="00EF5A54">
      <w:pPr>
        <w:spacing w:line="0" w:lineRule="atLeast"/>
        <w:ind w:left="720" w:right="51"/>
        <w:jc w:val="both"/>
        <w:rPr>
          <w:rFonts w:ascii="Tahoma" w:eastAsia="Arial" w:hAnsi="Tahoma" w:cs="Tahoma"/>
          <w:b/>
          <w:sz w:val="20"/>
          <w:szCs w:val="20"/>
        </w:rPr>
      </w:pPr>
      <w:r w:rsidRPr="00EF5A54">
        <w:rPr>
          <w:rFonts w:ascii="Tahoma" w:eastAsia="Arial" w:hAnsi="Tahoma" w:cs="Tahoma"/>
          <w:b/>
          <w:sz w:val="20"/>
          <w:szCs w:val="20"/>
        </w:rPr>
        <w:t>Submissions referred variously to:</w:t>
      </w:r>
    </w:p>
    <w:p w:rsidR="00EF5A54" w:rsidRPr="00EF5A54" w:rsidRDefault="00EF5A54" w:rsidP="00EF5A54">
      <w:pPr>
        <w:spacing w:line="14" w:lineRule="exact"/>
        <w:ind w:left="720" w:right="51"/>
        <w:jc w:val="both"/>
        <w:rPr>
          <w:rFonts w:ascii="Tahoma" w:eastAsia="Times New Roman" w:hAnsi="Tahoma" w:cs="Tahoma"/>
          <w:sz w:val="20"/>
          <w:szCs w:val="20"/>
        </w:rPr>
      </w:pPr>
    </w:p>
    <w:p w:rsidR="00EF5A54" w:rsidRPr="00EF5A54" w:rsidRDefault="00EF5A54" w:rsidP="00EF5A54">
      <w:pPr>
        <w:numPr>
          <w:ilvl w:val="0"/>
          <w:numId w:val="46"/>
        </w:numPr>
        <w:tabs>
          <w:tab w:val="left" w:pos="960"/>
        </w:tabs>
        <w:spacing w:after="0" w:line="0" w:lineRule="atLeast"/>
        <w:ind w:left="1713" w:right="51" w:hanging="567"/>
        <w:jc w:val="both"/>
        <w:rPr>
          <w:rFonts w:ascii="Tahoma" w:eastAsia="Arial" w:hAnsi="Tahoma" w:cs="Tahoma"/>
          <w:sz w:val="20"/>
          <w:szCs w:val="20"/>
        </w:rPr>
      </w:pPr>
      <w:r w:rsidRPr="00EF5A54">
        <w:rPr>
          <w:rFonts w:ascii="Tahoma" w:eastAsia="Arial" w:hAnsi="Tahoma" w:cs="Tahoma"/>
          <w:b/>
          <w:sz w:val="20"/>
          <w:szCs w:val="20"/>
        </w:rPr>
        <w:t>measures required to deter anti-social behaviour in the area;</w:t>
      </w:r>
    </w:p>
    <w:p w:rsidR="00EF5A54" w:rsidRPr="00EF5A54" w:rsidRDefault="00EF5A54" w:rsidP="00EF5A54">
      <w:pPr>
        <w:spacing w:line="16" w:lineRule="exact"/>
        <w:ind w:left="1713" w:right="51" w:hanging="567"/>
        <w:jc w:val="both"/>
        <w:rPr>
          <w:rFonts w:ascii="Tahoma" w:eastAsia="Arial" w:hAnsi="Tahoma" w:cs="Tahoma"/>
          <w:sz w:val="20"/>
          <w:szCs w:val="20"/>
        </w:rPr>
      </w:pPr>
    </w:p>
    <w:p w:rsidR="00EF5A54" w:rsidRPr="00EF5A54" w:rsidRDefault="00EF5A54" w:rsidP="00EF5A54">
      <w:pPr>
        <w:numPr>
          <w:ilvl w:val="0"/>
          <w:numId w:val="46"/>
        </w:numPr>
        <w:tabs>
          <w:tab w:val="left" w:pos="960"/>
        </w:tabs>
        <w:spacing w:after="0" w:line="0" w:lineRule="atLeast"/>
        <w:ind w:left="1713" w:right="51" w:hanging="567"/>
        <w:jc w:val="both"/>
        <w:rPr>
          <w:rFonts w:ascii="Tahoma" w:eastAsia="Arial" w:hAnsi="Tahoma" w:cs="Tahoma"/>
          <w:sz w:val="20"/>
          <w:szCs w:val="20"/>
        </w:rPr>
      </w:pPr>
      <w:r w:rsidRPr="00EF5A54">
        <w:rPr>
          <w:rFonts w:ascii="Tahoma" w:eastAsia="Arial" w:hAnsi="Tahoma" w:cs="Tahoma"/>
          <w:b/>
          <w:sz w:val="20"/>
          <w:szCs w:val="20"/>
        </w:rPr>
        <w:t>creation of a local task force for estate management issues;</w:t>
      </w:r>
    </w:p>
    <w:p w:rsidR="00EF5A54" w:rsidRPr="00EF5A54" w:rsidRDefault="00EF5A54" w:rsidP="00EF5A54">
      <w:pPr>
        <w:numPr>
          <w:ilvl w:val="0"/>
          <w:numId w:val="46"/>
        </w:numPr>
        <w:tabs>
          <w:tab w:val="left" w:pos="960"/>
        </w:tabs>
        <w:spacing w:after="0" w:line="0" w:lineRule="atLeast"/>
        <w:ind w:left="1713" w:right="51" w:hanging="567"/>
        <w:jc w:val="both"/>
        <w:rPr>
          <w:rFonts w:ascii="Tahoma" w:eastAsia="Arial" w:hAnsi="Tahoma" w:cs="Tahoma"/>
          <w:sz w:val="20"/>
          <w:szCs w:val="20"/>
        </w:rPr>
      </w:pPr>
      <w:r w:rsidRPr="00EF5A54">
        <w:rPr>
          <w:rFonts w:ascii="Tahoma" w:eastAsia="Arial" w:hAnsi="Tahoma" w:cs="Tahoma"/>
          <w:b/>
          <w:sz w:val="20"/>
          <w:szCs w:val="20"/>
        </w:rPr>
        <w:t xml:space="preserve">tackling illegal dumping and littering in </w:t>
      </w:r>
      <w:proofErr w:type="spellStart"/>
      <w:r w:rsidRPr="00EF5A54">
        <w:rPr>
          <w:rFonts w:ascii="Tahoma" w:eastAsia="Arial" w:hAnsi="Tahoma" w:cs="Tahoma"/>
          <w:b/>
          <w:sz w:val="20"/>
          <w:szCs w:val="20"/>
        </w:rPr>
        <w:t>Balgaddy</w:t>
      </w:r>
      <w:proofErr w:type="spellEnd"/>
      <w:r w:rsidRPr="00EF5A54">
        <w:rPr>
          <w:rFonts w:ascii="Tahoma" w:eastAsia="Arial" w:hAnsi="Tahoma" w:cs="Tahoma"/>
          <w:b/>
          <w:sz w:val="20"/>
          <w:szCs w:val="20"/>
        </w:rPr>
        <w:t>;</w:t>
      </w:r>
    </w:p>
    <w:p w:rsidR="00EF5A54" w:rsidRPr="00EF5A54" w:rsidRDefault="00EF5A54" w:rsidP="00EF5A54">
      <w:pPr>
        <w:numPr>
          <w:ilvl w:val="0"/>
          <w:numId w:val="46"/>
        </w:numPr>
        <w:tabs>
          <w:tab w:val="left" w:pos="960"/>
        </w:tabs>
        <w:spacing w:after="0" w:line="0" w:lineRule="atLeast"/>
        <w:ind w:left="1713" w:right="51" w:hanging="567"/>
        <w:jc w:val="both"/>
        <w:rPr>
          <w:rFonts w:ascii="Tahoma" w:eastAsia="Arial" w:hAnsi="Tahoma" w:cs="Tahoma"/>
          <w:sz w:val="20"/>
          <w:szCs w:val="20"/>
        </w:rPr>
      </w:pPr>
      <w:r w:rsidRPr="00EF5A54">
        <w:rPr>
          <w:rFonts w:ascii="Tahoma" w:eastAsia="Arial" w:hAnsi="Tahoma" w:cs="Tahoma"/>
          <w:b/>
          <w:sz w:val="20"/>
          <w:szCs w:val="20"/>
        </w:rPr>
        <w:t>Use of CCTV suggested to tackle anti-social behaviour and illegal dumping.</w:t>
      </w:r>
    </w:p>
    <w:p w:rsidR="00EF5A54" w:rsidRPr="00EF5A54" w:rsidRDefault="00EF5A54" w:rsidP="00EF5A54">
      <w:pPr>
        <w:numPr>
          <w:ilvl w:val="0"/>
          <w:numId w:val="46"/>
        </w:numPr>
        <w:spacing w:after="0" w:line="3" w:lineRule="exact"/>
        <w:ind w:left="1440" w:right="51"/>
        <w:rPr>
          <w:rFonts w:ascii="Tahoma" w:eastAsia="Times New Roman" w:hAnsi="Tahoma" w:cs="Tahoma"/>
          <w:sz w:val="20"/>
          <w:szCs w:val="20"/>
        </w:rPr>
      </w:pPr>
    </w:p>
    <w:p w:rsidR="00EF5A54" w:rsidRPr="00EF5A54" w:rsidRDefault="00EF5A54" w:rsidP="00EF5A54">
      <w:pPr>
        <w:spacing w:line="0" w:lineRule="atLeast"/>
        <w:ind w:left="720" w:right="51"/>
        <w:jc w:val="both"/>
        <w:rPr>
          <w:rFonts w:ascii="Tahoma" w:eastAsia="Arial" w:hAnsi="Tahoma" w:cs="Tahoma"/>
          <w:b/>
          <w:sz w:val="20"/>
          <w:szCs w:val="20"/>
          <w:u w:val="single"/>
        </w:rPr>
      </w:pPr>
    </w:p>
    <w:p w:rsidR="00EF5A54" w:rsidRPr="00EF5A54" w:rsidRDefault="00EF5A54" w:rsidP="00EF5A54">
      <w:pPr>
        <w:spacing w:line="0" w:lineRule="atLeast"/>
        <w:ind w:left="720" w:right="51"/>
        <w:jc w:val="both"/>
        <w:rPr>
          <w:rFonts w:ascii="Tahoma" w:eastAsia="Arial" w:hAnsi="Tahoma" w:cs="Tahoma"/>
          <w:b/>
          <w:sz w:val="20"/>
          <w:szCs w:val="20"/>
          <w:u w:val="single"/>
        </w:rPr>
      </w:pPr>
      <w:r w:rsidRPr="00EF5A54">
        <w:rPr>
          <w:rFonts w:ascii="Tahoma" w:eastAsia="Arial" w:hAnsi="Tahoma" w:cs="Tahoma"/>
          <w:b/>
          <w:sz w:val="20"/>
          <w:szCs w:val="20"/>
          <w:u w:val="single"/>
        </w:rPr>
        <w:t>Response:</w:t>
      </w:r>
    </w:p>
    <w:p w:rsidR="00EF5A54" w:rsidRPr="00EF5A54" w:rsidRDefault="00EF5A54" w:rsidP="00EF5A54">
      <w:pPr>
        <w:spacing w:line="3" w:lineRule="exact"/>
        <w:ind w:left="720" w:right="51"/>
        <w:jc w:val="both"/>
        <w:rPr>
          <w:rFonts w:ascii="Tahoma" w:eastAsia="Times New Roman" w:hAnsi="Tahoma" w:cs="Tahoma"/>
          <w:sz w:val="20"/>
          <w:szCs w:val="20"/>
        </w:rPr>
      </w:pPr>
    </w:p>
    <w:p w:rsidR="00EF5A54" w:rsidRPr="00EF5A54" w:rsidRDefault="00EF5A54" w:rsidP="00EF5A54">
      <w:pPr>
        <w:spacing w:line="242"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The Council’s Estate Management team has piloted an enhanced estate management initiative for </w:t>
      </w:r>
      <w:proofErr w:type="spellStart"/>
      <w:r w:rsidRPr="00EF5A54">
        <w:rPr>
          <w:rFonts w:ascii="Tahoma" w:eastAsia="Arial" w:hAnsi="Tahoma" w:cs="Tahoma"/>
          <w:sz w:val="20"/>
          <w:szCs w:val="20"/>
        </w:rPr>
        <w:t>Balgaddy</w:t>
      </w:r>
      <w:proofErr w:type="spellEnd"/>
      <w:r w:rsidRPr="00EF5A54">
        <w:rPr>
          <w:rFonts w:ascii="Tahoma" w:eastAsia="Arial" w:hAnsi="Tahoma" w:cs="Tahoma"/>
          <w:sz w:val="20"/>
          <w:szCs w:val="20"/>
        </w:rPr>
        <w:t xml:space="preserve"> with a view to working with residents and the local community to address anti-social behaviour issues in the area and enhance local ownership and engagement by residents in the development of a sustainable and successful community. The revised, larger community facility in the proposals will support local community development.  The development of the </w:t>
      </w:r>
      <w:proofErr w:type="gramStart"/>
      <w:r w:rsidRPr="00EF5A54">
        <w:rPr>
          <w:rFonts w:ascii="Tahoma" w:eastAsia="Arial" w:hAnsi="Tahoma" w:cs="Tahoma"/>
          <w:sz w:val="20"/>
          <w:szCs w:val="20"/>
        </w:rPr>
        <w:t>local Residents</w:t>
      </w:r>
      <w:proofErr w:type="gramEnd"/>
      <w:r w:rsidRPr="00EF5A54">
        <w:rPr>
          <w:rFonts w:ascii="Tahoma" w:eastAsia="Arial" w:hAnsi="Tahoma" w:cs="Tahoma"/>
          <w:sz w:val="20"/>
          <w:szCs w:val="20"/>
        </w:rPr>
        <w:t xml:space="preserve">’ Group, recently established in the area, will be facilitated and strongly supported in capacity building and resourcing their locally identified priorities by the Council’s Estate Management and Community Development teams as part of the estate management initiative.  </w:t>
      </w:r>
    </w:p>
    <w:p w:rsidR="00EF5A54" w:rsidRPr="00EF5A54" w:rsidRDefault="00EF5A54" w:rsidP="00EF5A54">
      <w:pPr>
        <w:spacing w:line="242" w:lineRule="auto"/>
        <w:ind w:left="720" w:right="51"/>
        <w:jc w:val="both"/>
        <w:rPr>
          <w:rFonts w:ascii="Tahoma" w:eastAsia="Arial" w:hAnsi="Tahoma" w:cs="Tahoma"/>
          <w:sz w:val="20"/>
          <w:szCs w:val="20"/>
        </w:rPr>
      </w:pPr>
    </w:p>
    <w:p w:rsidR="00EF5A54" w:rsidRPr="00EF5A54" w:rsidRDefault="00EF5A54" w:rsidP="00EF5A54">
      <w:pPr>
        <w:spacing w:line="242"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This initiative has seen the area prioritised for </w:t>
      </w:r>
      <w:proofErr w:type="gramStart"/>
      <w:r w:rsidRPr="00EF5A54">
        <w:rPr>
          <w:rFonts w:ascii="Tahoma" w:eastAsia="Arial" w:hAnsi="Tahoma" w:cs="Tahoma"/>
          <w:sz w:val="20"/>
          <w:szCs w:val="20"/>
        </w:rPr>
        <w:t>a number of</w:t>
      </w:r>
      <w:proofErr w:type="gramEnd"/>
      <w:r w:rsidRPr="00EF5A54">
        <w:rPr>
          <w:rFonts w:ascii="Tahoma" w:eastAsia="Arial" w:hAnsi="Tahoma" w:cs="Tahoma"/>
          <w:sz w:val="20"/>
          <w:szCs w:val="20"/>
        </w:rPr>
        <w:t xml:space="preserve"> clean ups by the Council’s public realm staff to improve the appearance of the area removing dumped materials, refuse bags and cleaning green spaces.  Such public realm maintenance is a key priority of the estate management initiative to work with the local community to tackle waste and litter management and improve the visual appearance of the area.</w:t>
      </w:r>
    </w:p>
    <w:p w:rsidR="00EF5A54" w:rsidRPr="00EF5A54" w:rsidRDefault="00EF5A54" w:rsidP="00EF5A54">
      <w:pPr>
        <w:spacing w:line="242" w:lineRule="auto"/>
        <w:ind w:left="720" w:right="51"/>
        <w:jc w:val="both"/>
        <w:rPr>
          <w:rFonts w:ascii="Tahoma" w:eastAsia="Arial" w:hAnsi="Tahoma" w:cs="Tahoma"/>
          <w:sz w:val="20"/>
          <w:szCs w:val="20"/>
        </w:rPr>
      </w:pPr>
    </w:p>
    <w:p w:rsidR="00EF5A54" w:rsidRPr="00EF5A54" w:rsidRDefault="00EF5A54" w:rsidP="00EF5A54">
      <w:pPr>
        <w:spacing w:line="242"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The Council has made provision to install additional CCTV in </w:t>
      </w:r>
      <w:proofErr w:type="spellStart"/>
      <w:r w:rsidRPr="00EF5A54">
        <w:rPr>
          <w:rFonts w:ascii="Tahoma" w:eastAsia="Arial" w:hAnsi="Tahoma" w:cs="Tahoma"/>
          <w:sz w:val="20"/>
          <w:szCs w:val="20"/>
        </w:rPr>
        <w:t>Balgaddy</w:t>
      </w:r>
      <w:proofErr w:type="spellEnd"/>
      <w:r w:rsidRPr="00EF5A54">
        <w:rPr>
          <w:rFonts w:ascii="Tahoma" w:eastAsia="Arial" w:hAnsi="Tahoma" w:cs="Tahoma"/>
          <w:sz w:val="20"/>
          <w:szCs w:val="20"/>
        </w:rPr>
        <w:t xml:space="preserve"> in 2019.</w:t>
      </w:r>
    </w:p>
    <w:p w:rsidR="00EF5A54" w:rsidRPr="00EF5A54" w:rsidRDefault="00EF5A54" w:rsidP="00EF5A54">
      <w:pPr>
        <w:spacing w:line="242" w:lineRule="auto"/>
        <w:ind w:left="720" w:right="51"/>
        <w:jc w:val="both"/>
        <w:rPr>
          <w:rFonts w:ascii="Tahoma" w:eastAsia="Arial" w:hAnsi="Tahoma" w:cs="Tahoma"/>
          <w:sz w:val="20"/>
          <w:szCs w:val="20"/>
        </w:rPr>
      </w:pPr>
    </w:p>
    <w:p w:rsidR="00EF5A54" w:rsidRPr="00EF5A54" w:rsidRDefault="00EF5A54" w:rsidP="00EF5A54">
      <w:pPr>
        <w:spacing w:line="242"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The principles of good estate management will significantly inform the allocation of the proposed new social homes in </w:t>
      </w:r>
      <w:proofErr w:type="spellStart"/>
      <w:r w:rsidRPr="00EF5A54">
        <w:rPr>
          <w:rFonts w:ascii="Tahoma" w:eastAsia="Arial" w:hAnsi="Tahoma" w:cs="Tahoma"/>
          <w:sz w:val="20"/>
          <w:szCs w:val="20"/>
        </w:rPr>
        <w:t>Balgaddy</w:t>
      </w:r>
      <w:proofErr w:type="spellEnd"/>
      <w:r w:rsidRPr="00EF5A54">
        <w:rPr>
          <w:rFonts w:ascii="Tahoma" w:eastAsia="Arial" w:hAnsi="Tahoma" w:cs="Tahoma"/>
          <w:sz w:val="20"/>
          <w:szCs w:val="20"/>
        </w:rPr>
        <w:t>, with the Council’s Allocations section working with the Estate Management section to ensure allocations and transfers to these homes provide the best possible opportunity to allow the sustainable integration of new residents in the area and the development of the community.</w:t>
      </w:r>
    </w:p>
    <w:p w:rsidR="00EF5A54" w:rsidRPr="00EF5A54" w:rsidRDefault="00EF5A54" w:rsidP="00EF5A54">
      <w:pPr>
        <w:spacing w:line="242" w:lineRule="auto"/>
        <w:ind w:left="720" w:right="51"/>
        <w:jc w:val="both"/>
        <w:rPr>
          <w:rFonts w:ascii="Tahoma" w:eastAsia="Arial" w:hAnsi="Tahoma" w:cs="Tahoma"/>
          <w:sz w:val="20"/>
          <w:szCs w:val="20"/>
        </w:rPr>
      </w:pPr>
    </w:p>
    <w:p w:rsidR="00EF5A54" w:rsidRPr="00EF5A54" w:rsidRDefault="00EF5A54" w:rsidP="00EF5A54">
      <w:pPr>
        <w:ind w:left="720" w:right="51"/>
        <w:rPr>
          <w:rFonts w:ascii="Tahoma" w:eastAsia="Arial" w:hAnsi="Tahoma" w:cs="Tahoma"/>
          <w:b/>
          <w:sz w:val="20"/>
          <w:szCs w:val="20"/>
          <w:u w:val="single"/>
        </w:rPr>
      </w:pPr>
      <w:r w:rsidRPr="00EF5A54">
        <w:rPr>
          <w:rFonts w:ascii="Tahoma" w:eastAsia="Arial" w:hAnsi="Tahoma" w:cs="Tahoma"/>
          <w:b/>
          <w:sz w:val="20"/>
          <w:szCs w:val="20"/>
          <w:u w:val="single"/>
        </w:rPr>
        <w:t xml:space="preserve">Existing Maintenance Issues in </w:t>
      </w:r>
      <w:proofErr w:type="spellStart"/>
      <w:r w:rsidRPr="00EF5A54">
        <w:rPr>
          <w:rFonts w:ascii="Tahoma" w:eastAsia="Arial" w:hAnsi="Tahoma" w:cs="Tahoma"/>
          <w:b/>
          <w:sz w:val="20"/>
          <w:szCs w:val="20"/>
          <w:u w:val="single"/>
        </w:rPr>
        <w:t>Balgaddy</w:t>
      </w:r>
      <w:proofErr w:type="spellEnd"/>
      <w:r w:rsidRPr="00EF5A54">
        <w:rPr>
          <w:rFonts w:ascii="Tahoma" w:eastAsia="Arial" w:hAnsi="Tahoma" w:cs="Tahoma"/>
          <w:b/>
          <w:sz w:val="20"/>
          <w:szCs w:val="20"/>
          <w:u w:val="single"/>
        </w:rPr>
        <w:t xml:space="preserve"> Developments</w:t>
      </w:r>
    </w:p>
    <w:p w:rsidR="00EF5A54" w:rsidRPr="00EF5A54" w:rsidRDefault="00EF5A54" w:rsidP="00EF5A54">
      <w:pPr>
        <w:ind w:left="720" w:right="51"/>
        <w:jc w:val="both"/>
        <w:rPr>
          <w:rFonts w:ascii="Tahoma" w:eastAsia="Arial" w:hAnsi="Tahoma" w:cs="Tahoma"/>
          <w:b/>
          <w:sz w:val="20"/>
          <w:szCs w:val="20"/>
        </w:rPr>
      </w:pPr>
      <w:r w:rsidRPr="00EF5A54">
        <w:rPr>
          <w:rFonts w:ascii="Tahoma" w:eastAsia="Arial" w:hAnsi="Tahoma" w:cs="Tahoma"/>
          <w:b/>
          <w:sz w:val="20"/>
          <w:szCs w:val="20"/>
        </w:rPr>
        <w:t xml:space="preserve">Submissions requested upgrade of existing developments in </w:t>
      </w:r>
      <w:proofErr w:type="spellStart"/>
      <w:r w:rsidRPr="00EF5A54">
        <w:rPr>
          <w:rFonts w:ascii="Tahoma" w:eastAsia="Arial" w:hAnsi="Tahoma" w:cs="Tahoma"/>
          <w:b/>
          <w:sz w:val="20"/>
          <w:szCs w:val="20"/>
        </w:rPr>
        <w:t>Balgaddy</w:t>
      </w:r>
      <w:proofErr w:type="spellEnd"/>
      <w:r w:rsidRPr="00EF5A54">
        <w:rPr>
          <w:rFonts w:ascii="Tahoma" w:eastAsia="Arial" w:hAnsi="Tahoma" w:cs="Tahoma"/>
          <w:b/>
          <w:sz w:val="20"/>
          <w:szCs w:val="20"/>
        </w:rPr>
        <w:t xml:space="preserve"> and measures to address maintenance issues for tenants in the area.</w:t>
      </w:r>
    </w:p>
    <w:p w:rsidR="00EF5A54" w:rsidRPr="00EF5A54" w:rsidRDefault="00EF5A54" w:rsidP="00EF5A54">
      <w:pPr>
        <w:ind w:left="720" w:right="51"/>
        <w:jc w:val="both"/>
        <w:rPr>
          <w:rFonts w:ascii="Tahoma" w:eastAsia="Arial" w:hAnsi="Tahoma" w:cs="Tahoma"/>
          <w:b/>
          <w:sz w:val="20"/>
          <w:szCs w:val="20"/>
          <w:u w:val="single"/>
        </w:rPr>
      </w:pPr>
    </w:p>
    <w:p w:rsidR="00EF5A54" w:rsidRPr="00EF5A54" w:rsidRDefault="00EF5A54" w:rsidP="00EF5A54">
      <w:pPr>
        <w:ind w:left="720" w:right="51"/>
        <w:jc w:val="both"/>
        <w:rPr>
          <w:rFonts w:ascii="Tahoma" w:eastAsia="Arial" w:hAnsi="Tahoma" w:cs="Tahoma"/>
          <w:b/>
          <w:sz w:val="20"/>
          <w:szCs w:val="20"/>
          <w:u w:val="single"/>
        </w:rPr>
      </w:pPr>
      <w:r w:rsidRPr="00EF5A54">
        <w:rPr>
          <w:rFonts w:ascii="Tahoma" w:eastAsia="Arial" w:hAnsi="Tahoma" w:cs="Tahoma"/>
          <w:b/>
          <w:sz w:val="20"/>
          <w:szCs w:val="20"/>
          <w:u w:val="single"/>
        </w:rPr>
        <w:t>Response:</w:t>
      </w:r>
    </w:p>
    <w:p w:rsidR="00EF5A54" w:rsidRPr="00EF5A54" w:rsidRDefault="00EF5A54" w:rsidP="00EF5A54">
      <w:pPr>
        <w:ind w:left="720" w:right="51"/>
        <w:jc w:val="both"/>
        <w:rPr>
          <w:rFonts w:ascii="Tahoma" w:eastAsia="Times New Roman" w:hAnsi="Tahoma" w:cs="Tahoma"/>
          <w:sz w:val="20"/>
          <w:szCs w:val="20"/>
        </w:rPr>
      </w:pPr>
    </w:p>
    <w:p w:rsidR="00EF5A54" w:rsidRPr="00EF5A54" w:rsidRDefault="00EF5A54" w:rsidP="00EF5A54">
      <w:pPr>
        <w:ind w:left="720" w:right="51"/>
        <w:jc w:val="both"/>
        <w:rPr>
          <w:rFonts w:ascii="Tahoma" w:eastAsia="Arial" w:hAnsi="Tahoma" w:cs="Tahoma"/>
          <w:sz w:val="20"/>
          <w:szCs w:val="20"/>
        </w:rPr>
      </w:pPr>
      <w:r w:rsidRPr="00EF5A54">
        <w:rPr>
          <w:rFonts w:ascii="Tahoma" w:eastAsia="Arial" w:hAnsi="Tahoma" w:cs="Tahoma"/>
          <w:sz w:val="20"/>
          <w:szCs w:val="20"/>
        </w:rPr>
        <w:t xml:space="preserve">The Council has committed to addressing housing maintenance issues in existing homes in </w:t>
      </w:r>
      <w:proofErr w:type="spellStart"/>
      <w:r w:rsidRPr="00EF5A54">
        <w:rPr>
          <w:rFonts w:ascii="Tahoma" w:eastAsia="Arial" w:hAnsi="Tahoma" w:cs="Tahoma"/>
          <w:sz w:val="20"/>
          <w:szCs w:val="20"/>
        </w:rPr>
        <w:t>Balgaddy</w:t>
      </w:r>
      <w:proofErr w:type="spellEnd"/>
      <w:r w:rsidRPr="00EF5A54">
        <w:rPr>
          <w:rFonts w:ascii="Tahoma" w:eastAsia="Arial" w:hAnsi="Tahoma" w:cs="Tahoma"/>
          <w:sz w:val="20"/>
          <w:szCs w:val="20"/>
        </w:rPr>
        <w:t xml:space="preserve"> as part of the pilot enhanced estate management initiative referred to above.</w:t>
      </w:r>
    </w:p>
    <w:p w:rsidR="00EF5A54" w:rsidRPr="00EF5A54" w:rsidRDefault="00EF5A54" w:rsidP="00EF5A54">
      <w:pPr>
        <w:ind w:left="720" w:right="51"/>
        <w:jc w:val="both"/>
        <w:rPr>
          <w:rFonts w:ascii="Tahoma" w:eastAsia="Arial" w:hAnsi="Tahoma" w:cs="Tahoma"/>
          <w:sz w:val="20"/>
          <w:szCs w:val="20"/>
        </w:rPr>
      </w:pPr>
    </w:p>
    <w:p w:rsidR="00EF5A54" w:rsidRPr="00EF5A54" w:rsidRDefault="00EF5A54" w:rsidP="00EF5A54">
      <w:pPr>
        <w:autoSpaceDE w:val="0"/>
        <w:autoSpaceDN w:val="0"/>
        <w:adjustRightInd w:val="0"/>
        <w:spacing w:before="100" w:after="100"/>
        <w:ind w:left="720"/>
        <w:jc w:val="both"/>
        <w:rPr>
          <w:rFonts w:ascii="Tahoma" w:eastAsia="Arial" w:hAnsi="Tahoma" w:cs="Tahoma"/>
          <w:sz w:val="20"/>
          <w:szCs w:val="20"/>
        </w:rPr>
      </w:pPr>
      <w:r w:rsidRPr="00EF5A54">
        <w:rPr>
          <w:rFonts w:ascii="Tahoma" w:eastAsia="Arial" w:hAnsi="Tahoma" w:cs="Tahoma"/>
          <w:sz w:val="20"/>
          <w:szCs w:val="20"/>
        </w:rPr>
        <w:t xml:space="preserve">In addition, the Council’s accelerated planned maintenance programme will, where necessary, address Window and Door Replacements; Painting of Exterior Windows and Doors; Painting of Communal Areas in Multi-Household Developments; Safety Works (including installation/replacement smoke/heat monitors, carbon monoxide monitors and window restrictors) across our housing stock as well as providing for specific works in </w:t>
      </w:r>
      <w:proofErr w:type="spellStart"/>
      <w:r w:rsidRPr="00EF5A54">
        <w:rPr>
          <w:rFonts w:ascii="Tahoma" w:eastAsia="Arial" w:hAnsi="Tahoma" w:cs="Tahoma"/>
          <w:sz w:val="20"/>
          <w:szCs w:val="20"/>
        </w:rPr>
        <w:t>Balgaddy</w:t>
      </w:r>
      <w:proofErr w:type="spellEnd"/>
      <w:r w:rsidRPr="00EF5A54">
        <w:rPr>
          <w:rFonts w:ascii="Tahoma" w:eastAsia="Arial" w:hAnsi="Tahoma" w:cs="Tahoma"/>
          <w:sz w:val="20"/>
          <w:szCs w:val="20"/>
        </w:rPr>
        <w:t xml:space="preserve"> including:</w:t>
      </w:r>
    </w:p>
    <w:p w:rsidR="00EF5A54" w:rsidRPr="00EF5A54" w:rsidRDefault="00EF5A54" w:rsidP="00EF5A54">
      <w:pPr>
        <w:numPr>
          <w:ilvl w:val="0"/>
          <w:numId w:val="47"/>
        </w:numPr>
        <w:autoSpaceDE w:val="0"/>
        <w:autoSpaceDN w:val="0"/>
        <w:adjustRightInd w:val="0"/>
        <w:spacing w:before="100" w:after="100" w:line="240" w:lineRule="auto"/>
        <w:ind w:left="1440"/>
        <w:jc w:val="both"/>
        <w:rPr>
          <w:rFonts w:ascii="Tahoma" w:eastAsia="Arial" w:hAnsi="Tahoma" w:cs="Tahoma"/>
          <w:sz w:val="20"/>
          <w:szCs w:val="20"/>
        </w:rPr>
      </w:pPr>
      <w:r w:rsidRPr="00EF5A54">
        <w:rPr>
          <w:rFonts w:ascii="Tahoma" w:eastAsia="Arial" w:hAnsi="Tahoma" w:cs="Tahoma"/>
          <w:sz w:val="20"/>
          <w:szCs w:val="20"/>
        </w:rPr>
        <w:t xml:space="preserve">Replacement of Utility Boxes and Letter Boxes; </w:t>
      </w:r>
    </w:p>
    <w:p w:rsidR="00EF5A54" w:rsidRPr="00EF5A54" w:rsidRDefault="00EF5A54" w:rsidP="00EF5A54">
      <w:pPr>
        <w:numPr>
          <w:ilvl w:val="0"/>
          <w:numId w:val="47"/>
        </w:numPr>
        <w:autoSpaceDE w:val="0"/>
        <w:autoSpaceDN w:val="0"/>
        <w:adjustRightInd w:val="0"/>
        <w:spacing w:before="100" w:after="100" w:line="240" w:lineRule="auto"/>
        <w:ind w:left="1440"/>
        <w:jc w:val="both"/>
        <w:rPr>
          <w:rFonts w:ascii="Tahoma" w:eastAsia="Arial" w:hAnsi="Tahoma" w:cs="Tahoma"/>
          <w:sz w:val="20"/>
          <w:szCs w:val="20"/>
        </w:rPr>
      </w:pPr>
      <w:r w:rsidRPr="00EF5A54">
        <w:rPr>
          <w:rFonts w:ascii="Tahoma" w:eastAsia="Arial" w:hAnsi="Tahoma" w:cs="Tahoma"/>
          <w:sz w:val="20"/>
          <w:szCs w:val="20"/>
        </w:rPr>
        <w:t xml:space="preserve">Roofs/Guttering Works; </w:t>
      </w:r>
    </w:p>
    <w:p w:rsidR="00EF5A54" w:rsidRPr="00EF5A54" w:rsidRDefault="00EF5A54" w:rsidP="00EF5A54">
      <w:pPr>
        <w:numPr>
          <w:ilvl w:val="0"/>
          <w:numId w:val="47"/>
        </w:numPr>
        <w:autoSpaceDE w:val="0"/>
        <w:autoSpaceDN w:val="0"/>
        <w:adjustRightInd w:val="0"/>
        <w:spacing w:before="100" w:after="100" w:line="240" w:lineRule="auto"/>
        <w:ind w:left="1440"/>
        <w:jc w:val="both"/>
        <w:rPr>
          <w:rFonts w:ascii="Tahoma" w:eastAsia="Arial" w:hAnsi="Tahoma" w:cs="Tahoma"/>
          <w:sz w:val="20"/>
          <w:szCs w:val="20"/>
        </w:rPr>
      </w:pPr>
      <w:r w:rsidRPr="00EF5A54">
        <w:rPr>
          <w:rFonts w:ascii="Tahoma" w:eastAsia="Arial" w:hAnsi="Tahoma" w:cs="Tahoma"/>
          <w:sz w:val="20"/>
          <w:szCs w:val="20"/>
        </w:rPr>
        <w:t xml:space="preserve">Communal Locks/Alarms; </w:t>
      </w:r>
    </w:p>
    <w:p w:rsidR="00EF5A54" w:rsidRPr="00EF5A54" w:rsidRDefault="00EF5A54" w:rsidP="00EF5A54">
      <w:pPr>
        <w:numPr>
          <w:ilvl w:val="0"/>
          <w:numId w:val="47"/>
        </w:numPr>
        <w:autoSpaceDE w:val="0"/>
        <w:autoSpaceDN w:val="0"/>
        <w:adjustRightInd w:val="0"/>
        <w:spacing w:before="100" w:after="100" w:line="240" w:lineRule="auto"/>
        <w:ind w:left="1440"/>
        <w:jc w:val="both"/>
        <w:rPr>
          <w:rFonts w:ascii="Tahoma" w:eastAsia="Arial" w:hAnsi="Tahoma" w:cs="Tahoma"/>
          <w:sz w:val="20"/>
          <w:szCs w:val="20"/>
        </w:rPr>
      </w:pPr>
      <w:r w:rsidRPr="00EF5A54">
        <w:rPr>
          <w:rFonts w:ascii="Tahoma" w:eastAsia="Arial" w:hAnsi="Tahoma" w:cs="Tahoma"/>
          <w:sz w:val="20"/>
          <w:szCs w:val="20"/>
        </w:rPr>
        <w:t xml:space="preserve">Heating, Ventilation and Insulation Issues </w:t>
      </w:r>
    </w:p>
    <w:p w:rsidR="00EF5A54" w:rsidRPr="00EF5A54" w:rsidRDefault="00EF5A54" w:rsidP="00EF5A54">
      <w:pPr>
        <w:autoSpaceDE w:val="0"/>
        <w:autoSpaceDN w:val="0"/>
        <w:adjustRightInd w:val="0"/>
        <w:spacing w:before="100" w:after="100"/>
        <w:ind w:left="720"/>
        <w:jc w:val="both"/>
        <w:rPr>
          <w:rFonts w:ascii="Tahoma" w:eastAsia="Arial" w:hAnsi="Tahoma" w:cs="Tahoma"/>
          <w:sz w:val="20"/>
          <w:szCs w:val="20"/>
        </w:rPr>
      </w:pPr>
      <w:r w:rsidRPr="00EF5A54">
        <w:rPr>
          <w:rFonts w:ascii="Tahoma" w:eastAsia="Arial" w:hAnsi="Tahoma" w:cs="Tahoma"/>
          <w:sz w:val="20"/>
          <w:szCs w:val="20"/>
        </w:rPr>
        <w:t>A commitment has also been made that any exceptional maintenance issues will be considered on a case-by-case basis where tenants may be transferred while necessary upgrade works are carried out.</w:t>
      </w:r>
    </w:p>
    <w:p w:rsidR="00EF5A54" w:rsidRPr="00EF5A54" w:rsidRDefault="00EF5A54" w:rsidP="00EF5A54">
      <w:pPr>
        <w:spacing w:line="0" w:lineRule="atLeast"/>
        <w:ind w:left="720" w:right="51"/>
        <w:rPr>
          <w:rFonts w:ascii="Tahoma" w:eastAsia="Arial" w:hAnsi="Tahoma" w:cs="Tahoma"/>
          <w:b/>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rPr>
        <w:t>I</w:t>
      </w:r>
      <w:r w:rsidRPr="00EF5A54">
        <w:rPr>
          <w:rFonts w:ascii="Tahoma" w:eastAsia="Arial" w:hAnsi="Tahoma" w:cs="Tahoma"/>
          <w:b/>
          <w:sz w:val="20"/>
          <w:szCs w:val="20"/>
          <w:u w:val="single"/>
        </w:rPr>
        <w:t>mpact on value of properties in Foxborough</w:t>
      </w:r>
    </w:p>
    <w:p w:rsidR="00EF5A54" w:rsidRPr="00EF5A54" w:rsidRDefault="00EF5A54" w:rsidP="00EF5A54">
      <w:pPr>
        <w:spacing w:line="290" w:lineRule="auto"/>
        <w:ind w:left="720" w:right="51"/>
        <w:rPr>
          <w:rFonts w:ascii="Tahoma" w:eastAsia="Arial" w:hAnsi="Tahoma" w:cs="Tahoma"/>
          <w:b/>
          <w:sz w:val="20"/>
          <w:szCs w:val="20"/>
        </w:rPr>
      </w:pPr>
      <w:r w:rsidRPr="00EF5A54">
        <w:rPr>
          <w:rFonts w:ascii="Tahoma" w:eastAsia="Arial" w:hAnsi="Tahoma" w:cs="Tahoma"/>
          <w:b/>
          <w:sz w:val="20"/>
          <w:szCs w:val="20"/>
        </w:rPr>
        <w:t>Foxborough residents expressed concerns about the decrease in the value of their houses should this development proceed.</w:t>
      </w:r>
    </w:p>
    <w:p w:rsidR="00EF5A54" w:rsidRPr="00EF5A54" w:rsidRDefault="00EF5A54" w:rsidP="00EF5A54">
      <w:pPr>
        <w:spacing w:line="290" w:lineRule="auto"/>
        <w:ind w:left="720" w:right="51"/>
        <w:rPr>
          <w:rFonts w:ascii="Tahoma" w:eastAsia="Arial" w:hAnsi="Tahoma" w:cs="Tahoma"/>
          <w:b/>
          <w:sz w:val="20"/>
          <w:szCs w:val="20"/>
        </w:rPr>
      </w:pPr>
    </w:p>
    <w:p w:rsidR="00EF5A54" w:rsidRPr="00EF5A54" w:rsidRDefault="00EF5A54" w:rsidP="00EF5A54">
      <w:pPr>
        <w:spacing w:line="0" w:lineRule="atLeast"/>
        <w:ind w:left="720" w:right="51"/>
        <w:rPr>
          <w:rFonts w:ascii="Tahoma" w:eastAsia="Arial" w:hAnsi="Tahoma" w:cs="Tahoma"/>
          <w:b/>
          <w:sz w:val="20"/>
          <w:szCs w:val="20"/>
          <w:u w:val="single"/>
        </w:rPr>
      </w:pPr>
      <w:r w:rsidRPr="00EF5A54">
        <w:rPr>
          <w:rFonts w:ascii="Tahoma" w:eastAsia="Arial" w:hAnsi="Tahoma" w:cs="Tahoma"/>
          <w:b/>
          <w:sz w:val="20"/>
          <w:szCs w:val="20"/>
          <w:u w:val="single"/>
        </w:rPr>
        <w:t>Response:</w:t>
      </w:r>
    </w:p>
    <w:p w:rsidR="00EF5A54" w:rsidRPr="00EF5A54" w:rsidRDefault="00EF5A54" w:rsidP="00EF5A54">
      <w:pPr>
        <w:spacing w:line="3" w:lineRule="exact"/>
        <w:ind w:left="720" w:right="51"/>
        <w:rPr>
          <w:rFonts w:ascii="Tahoma" w:eastAsia="Times New Roman" w:hAnsi="Tahoma" w:cs="Tahoma"/>
          <w:sz w:val="20"/>
          <w:szCs w:val="20"/>
        </w:rPr>
      </w:pPr>
    </w:p>
    <w:p w:rsidR="00EF5A54" w:rsidRPr="00EF5A54" w:rsidRDefault="00EF5A54" w:rsidP="00EF5A54">
      <w:pPr>
        <w:spacing w:line="258" w:lineRule="auto"/>
        <w:ind w:left="720" w:right="51"/>
        <w:rPr>
          <w:rFonts w:ascii="Tahoma" w:eastAsia="Arial" w:hAnsi="Tahoma" w:cs="Tahoma"/>
          <w:color w:val="232323"/>
          <w:sz w:val="20"/>
          <w:szCs w:val="20"/>
        </w:rPr>
      </w:pPr>
      <w:r w:rsidRPr="00EF5A54">
        <w:rPr>
          <w:rFonts w:ascii="Tahoma" w:eastAsia="Arial" w:hAnsi="Tahoma" w:cs="Tahoma"/>
          <w:color w:val="232323"/>
          <w:sz w:val="20"/>
          <w:szCs w:val="20"/>
        </w:rPr>
        <w:t xml:space="preserve">Infill Social Housing Schemes such as the one proposed for </w:t>
      </w:r>
      <w:proofErr w:type="spellStart"/>
      <w:r w:rsidRPr="00EF5A54">
        <w:rPr>
          <w:rFonts w:ascii="Tahoma" w:eastAsia="Arial" w:hAnsi="Tahoma" w:cs="Tahoma"/>
          <w:color w:val="232323"/>
          <w:sz w:val="20"/>
          <w:szCs w:val="20"/>
        </w:rPr>
        <w:t>Balgaddy</w:t>
      </w:r>
      <w:proofErr w:type="spellEnd"/>
      <w:r w:rsidRPr="00EF5A54">
        <w:rPr>
          <w:rFonts w:ascii="Tahoma" w:eastAsia="Arial" w:hAnsi="Tahoma" w:cs="Tahoma"/>
          <w:color w:val="232323"/>
          <w:sz w:val="20"/>
          <w:szCs w:val="20"/>
        </w:rPr>
        <w:t xml:space="preserve"> will be carefully designed to ensure they do not impinge negatively on the physical or social environment of existing / adjoining residents.</w:t>
      </w:r>
    </w:p>
    <w:p w:rsidR="00EF5A54" w:rsidRPr="00EF5A54" w:rsidRDefault="00EF5A54" w:rsidP="00EF5A54">
      <w:pPr>
        <w:spacing w:line="258" w:lineRule="auto"/>
        <w:ind w:left="720" w:right="51"/>
        <w:rPr>
          <w:rFonts w:ascii="Tahoma" w:eastAsia="Arial" w:hAnsi="Tahoma" w:cs="Tahoma"/>
          <w:color w:val="232323"/>
          <w:sz w:val="20"/>
          <w:szCs w:val="20"/>
        </w:rPr>
      </w:pPr>
    </w:p>
    <w:p w:rsidR="00EF5A54" w:rsidRPr="00EF5A54" w:rsidRDefault="00EF5A54" w:rsidP="00EF5A54">
      <w:pPr>
        <w:spacing w:line="0" w:lineRule="atLeast"/>
        <w:ind w:left="720" w:right="51"/>
        <w:jc w:val="both"/>
        <w:rPr>
          <w:rFonts w:ascii="Tahoma" w:eastAsia="Arial" w:hAnsi="Tahoma" w:cs="Tahoma"/>
          <w:b/>
          <w:sz w:val="20"/>
          <w:szCs w:val="20"/>
          <w:u w:val="single"/>
        </w:rPr>
      </w:pPr>
      <w:bookmarkStart w:id="8" w:name="page10"/>
      <w:bookmarkEnd w:id="8"/>
      <w:r w:rsidRPr="00EF5A54">
        <w:rPr>
          <w:rFonts w:ascii="Tahoma" w:eastAsia="Arial" w:hAnsi="Tahoma" w:cs="Tahoma"/>
          <w:b/>
          <w:sz w:val="20"/>
          <w:szCs w:val="20"/>
          <w:u w:val="single"/>
        </w:rPr>
        <w:t>Upgrade works on private boundary wall in Foxborough:</w:t>
      </w:r>
    </w:p>
    <w:p w:rsidR="00EF5A54" w:rsidRPr="00EF5A54" w:rsidRDefault="00EF5A54" w:rsidP="00EF5A54">
      <w:pPr>
        <w:spacing w:line="256" w:lineRule="auto"/>
        <w:ind w:left="720" w:right="51"/>
        <w:jc w:val="both"/>
        <w:rPr>
          <w:rFonts w:ascii="Tahoma" w:eastAsia="Arial" w:hAnsi="Tahoma" w:cs="Tahoma"/>
          <w:b/>
          <w:sz w:val="20"/>
          <w:szCs w:val="20"/>
        </w:rPr>
      </w:pPr>
      <w:r w:rsidRPr="00EF5A54">
        <w:rPr>
          <w:rFonts w:ascii="Tahoma" w:eastAsia="Arial" w:hAnsi="Tahoma" w:cs="Tahoma"/>
          <w:b/>
          <w:sz w:val="20"/>
          <w:szCs w:val="20"/>
        </w:rPr>
        <w:t>Foxborough residents request additional funding to finish off the estate walls that border the R136 (</w:t>
      </w:r>
      <w:proofErr w:type="spellStart"/>
      <w:r w:rsidRPr="00EF5A54">
        <w:rPr>
          <w:rFonts w:ascii="Tahoma" w:eastAsia="Arial" w:hAnsi="Tahoma" w:cs="Tahoma"/>
          <w:b/>
          <w:sz w:val="20"/>
          <w:szCs w:val="20"/>
        </w:rPr>
        <w:t>Grangecastle</w:t>
      </w:r>
      <w:proofErr w:type="spellEnd"/>
      <w:r w:rsidRPr="00EF5A54">
        <w:rPr>
          <w:rFonts w:ascii="Tahoma" w:eastAsia="Arial" w:hAnsi="Tahoma" w:cs="Tahoma"/>
          <w:b/>
          <w:sz w:val="20"/>
          <w:szCs w:val="20"/>
        </w:rPr>
        <w:t xml:space="preserve"> Road) and secure the boundary wall at the southern end of Foxborough at the open space to deter anti-social behaviour.</w:t>
      </w:r>
    </w:p>
    <w:p w:rsidR="00EF5A54" w:rsidRPr="00EF5A54" w:rsidRDefault="00EF5A54" w:rsidP="00EF5A54">
      <w:pPr>
        <w:spacing w:line="203" w:lineRule="exact"/>
        <w:ind w:left="720" w:right="51"/>
        <w:jc w:val="both"/>
        <w:rPr>
          <w:rFonts w:ascii="Tahoma" w:eastAsia="Times New Roman" w:hAnsi="Tahoma" w:cs="Tahoma"/>
          <w:sz w:val="20"/>
          <w:szCs w:val="20"/>
        </w:rPr>
      </w:pPr>
    </w:p>
    <w:p w:rsidR="00EF5A54" w:rsidRPr="00EF5A54" w:rsidRDefault="00EF5A54" w:rsidP="00EF5A54">
      <w:pPr>
        <w:spacing w:line="0" w:lineRule="atLeast"/>
        <w:ind w:left="720" w:right="51"/>
        <w:jc w:val="both"/>
        <w:rPr>
          <w:rFonts w:ascii="Tahoma" w:eastAsia="Arial" w:hAnsi="Tahoma" w:cs="Tahoma"/>
          <w:b/>
          <w:sz w:val="20"/>
          <w:szCs w:val="20"/>
          <w:u w:val="single"/>
        </w:rPr>
      </w:pPr>
      <w:r w:rsidRPr="00EF5A54">
        <w:rPr>
          <w:rFonts w:ascii="Tahoma" w:eastAsia="Arial" w:hAnsi="Tahoma" w:cs="Tahoma"/>
          <w:b/>
          <w:sz w:val="20"/>
          <w:szCs w:val="20"/>
          <w:u w:val="single"/>
        </w:rPr>
        <w:t>Response:</w:t>
      </w:r>
    </w:p>
    <w:p w:rsidR="00EF5A54" w:rsidRPr="00EF5A54" w:rsidRDefault="00EF5A54" w:rsidP="00EF5A54">
      <w:pPr>
        <w:spacing w:line="3" w:lineRule="exact"/>
        <w:ind w:left="720" w:right="51"/>
        <w:jc w:val="both"/>
        <w:rPr>
          <w:rFonts w:ascii="Tahoma" w:eastAsia="Times New Roman" w:hAnsi="Tahoma" w:cs="Tahoma"/>
          <w:sz w:val="20"/>
          <w:szCs w:val="20"/>
        </w:rPr>
      </w:pPr>
    </w:p>
    <w:p w:rsidR="00EF5A54" w:rsidRPr="00EF5A54" w:rsidRDefault="00EF5A54" w:rsidP="00EF5A54">
      <w:pPr>
        <w:spacing w:line="258" w:lineRule="auto"/>
        <w:ind w:left="720" w:right="51"/>
        <w:jc w:val="both"/>
        <w:rPr>
          <w:rFonts w:ascii="Tahoma" w:eastAsia="Arial" w:hAnsi="Tahoma" w:cs="Tahoma"/>
          <w:sz w:val="20"/>
          <w:szCs w:val="20"/>
        </w:rPr>
      </w:pPr>
      <w:r w:rsidRPr="00EF5A54">
        <w:rPr>
          <w:rFonts w:ascii="Tahoma" w:eastAsia="Arial" w:hAnsi="Tahoma" w:cs="Tahoma"/>
          <w:sz w:val="20"/>
          <w:szCs w:val="20"/>
        </w:rPr>
        <w:t>The Department of Housing, Planning and Local Government fund social housing developments but such funding does not make provision for additional funding for works to private estate walls in adjoining areas.</w:t>
      </w:r>
    </w:p>
    <w:p w:rsidR="00EF5A54" w:rsidRPr="00EF5A54" w:rsidRDefault="00EF5A54" w:rsidP="00EF5A54">
      <w:pPr>
        <w:spacing w:line="225" w:lineRule="exact"/>
        <w:ind w:left="720" w:right="51"/>
        <w:rPr>
          <w:rFonts w:ascii="Tahoma" w:eastAsia="Times New Roman" w:hAnsi="Tahoma" w:cs="Tahoma"/>
          <w:sz w:val="20"/>
          <w:szCs w:val="20"/>
        </w:rPr>
      </w:pPr>
    </w:p>
    <w:p w:rsidR="00EF5A54" w:rsidRPr="00EF5A54" w:rsidRDefault="00EF5A54" w:rsidP="00EF5A54">
      <w:pPr>
        <w:spacing w:line="276" w:lineRule="auto"/>
        <w:ind w:left="720" w:right="51"/>
        <w:jc w:val="both"/>
        <w:rPr>
          <w:rFonts w:ascii="Tahoma" w:eastAsia="Arial" w:hAnsi="Tahoma" w:cs="Tahoma"/>
          <w:b/>
          <w:sz w:val="20"/>
          <w:szCs w:val="20"/>
          <w:u w:val="single"/>
        </w:rPr>
      </w:pPr>
      <w:r w:rsidRPr="00EF5A54">
        <w:rPr>
          <w:rFonts w:ascii="Tahoma" w:eastAsia="Arial" w:hAnsi="Tahoma" w:cs="Tahoma"/>
          <w:b/>
          <w:sz w:val="20"/>
          <w:szCs w:val="20"/>
          <w:u w:val="single"/>
        </w:rPr>
        <w:t>Electricity Pylons:</w:t>
      </w:r>
    </w:p>
    <w:p w:rsidR="00EF5A54" w:rsidRPr="00EF5A54" w:rsidRDefault="00EF5A54" w:rsidP="00EF5A54">
      <w:pPr>
        <w:spacing w:line="276" w:lineRule="auto"/>
        <w:ind w:left="720" w:right="51"/>
        <w:jc w:val="both"/>
        <w:rPr>
          <w:rFonts w:ascii="Tahoma" w:eastAsia="Arial" w:hAnsi="Tahoma" w:cs="Tahoma"/>
          <w:b/>
          <w:sz w:val="20"/>
          <w:szCs w:val="20"/>
        </w:rPr>
      </w:pPr>
      <w:r w:rsidRPr="00EF5A54">
        <w:rPr>
          <w:rFonts w:ascii="Tahoma" w:eastAsia="Arial" w:hAnsi="Tahoma" w:cs="Tahoma"/>
          <w:b/>
          <w:sz w:val="20"/>
          <w:szCs w:val="20"/>
        </w:rPr>
        <w:t xml:space="preserve">Update sought by the residents of </w:t>
      </w:r>
      <w:proofErr w:type="spellStart"/>
      <w:r w:rsidRPr="00EF5A54">
        <w:rPr>
          <w:rFonts w:ascii="Tahoma" w:eastAsia="Arial" w:hAnsi="Tahoma" w:cs="Tahoma"/>
          <w:b/>
          <w:sz w:val="20"/>
          <w:szCs w:val="20"/>
        </w:rPr>
        <w:t>Balgaddy</w:t>
      </w:r>
      <w:proofErr w:type="spellEnd"/>
      <w:r w:rsidRPr="00EF5A54">
        <w:rPr>
          <w:rFonts w:ascii="Tahoma" w:eastAsia="Arial" w:hAnsi="Tahoma" w:cs="Tahoma"/>
          <w:b/>
          <w:sz w:val="20"/>
          <w:szCs w:val="20"/>
        </w:rPr>
        <w:t xml:space="preserve"> in respect of the existing pylons on the Council lands specifically the proposal to bury these cables underground along the Thomas Omer Way.</w:t>
      </w:r>
    </w:p>
    <w:p w:rsidR="00EF5A54" w:rsidRPr="00EF5A54" w:rsidRDefault="00EF5A54" w:rsidP="00EF5A54">
      <w:pPr>
        <w:spacing w:line="207" w:lineRule="exact"/>
        <w:ind w:left="720" w:right="51"/>
        <w:jc w:val="both"/>
        <w:rPr>
          <w:rFonts w:ascii="Tahoma" w:eastAsia="Times New Roman" w:hAnsi="Tahoma" w:cs="Tahoma"/>
          <w:sz w:val="20"/>
          <w:szCs w:val="20"/>
        </w:rPr>
      </w:pPr>
    </w:p>
    <w:p w:rsidR="00EF5A54" w:rsidRPr="00EF5A54" w:rsidRDefault="00EF5A54" w:rsidP="00EF5A54">
      <w:pPr>
        <w:spacing w:line="0" w:lineRule="atLeast"/>
        <w:ind w:left="720" w:right="51"/>
        <w:jc w:val="both"/>
        <w:rPr>
          <w:rFonts w:ascii="Tahoma" w:eastAsia="Arial" w:hAnsi="Tahoma" w:cs="Tahoma"/>
          <w:b/>
          <w:sz w:val="20"/>
          <w:szCs w:val="20"/>
        </w:rPr>
      </w:pPr>
      <w:r w:rsidRPr="00EF5A54">
        <w:rPr>
          <w:rFonts w:ascii="Tahoma" w:eastAsia="Arial" w:hAnsi="Tahoma" w:cs="Tahoma"/>
          <w:b/>
          <w:sz w:val="20"/>
          <w:szCs w:val="20"/>
        </w:rPr>
        <w:t>Response:</w:t>
      </w:r>
    </w:p>
    <w:p w:rsidR="00EF5A54" w:rsidRPr="00EF5A54" w:rsidRDefault="00EF5A54" w:rsidP="00EF5A54">
      <w:pPr>
        <w:spacing w:line="15" w:lineRule="exact"/>
        <w:ind w:left="720" w:right="51"/>
        <w:jc w:val="both"/>
        <w:rPr>
          <w:rFonts w:ascii="Tahoma" w:eastAsia="Times New Roman" w:hAnsi="Tahoma" w:cs="Tahoma"/>
          <w:sz w:val="20"/>
          <w:szCs w:val="20"/>
        </w:rPr>
      </w:pPr>
    </w:p>
    <w:p w:rsidR="00EF5A54" w:rsidRPr="00EF5A54" w:rsidRDefault="00EF5A54" w:rsidP="00EF5A54">
      <w:pPr>
        <w:spacing w:line="0" w:lineRule="atLeast"/>
        <w:ind w:left="720" w:right="51"/>
        <w:jc w:val="both"/>
        <w:rPr>
          <w:rFonts w:ascii="Tahoma" w:eastAsia="Arial" w:hAnsi="Tahoma" w:cs="Tahoma"/>
          <w:sz w:val="20"/>
          <w:szCs w:val="20"/>
        </w:rPr>
      </w:pPr>
      <w:r w:rsidRPr="00EF5A54">
        <w:rPr>
          <w:rFonts w:ascii="Tahoma" w:eastAsia="Arial" w:hAnsi="Tahoma" w:cs="Tahoma"/>
          <w:sz w:val="20"/>
          <w:szCs w:val="20"/>
        </w:rPr>
        <w:t>Although ESB Networks are currently carrying out major alterations to the local network and the removal of the pylons may eventually be part of that upgrade to the network, the Council is not currently aware of any such formal proposals.</w:t>
      </w:r>
    </w:p>
    <w:p w:rsidR="00EF5A54" w:rsidRPr="00EF5A54" w:rsidRDefault="00EF5A54" w:rsidP="00EF5A54">
      <w:pPr>
        <w:spacing w:line="200" w:lineRule="exact"/>
        <w:ind w:left="720" w:right="51"/>
        <w:rPr>
          <w:rFonts w:ascii="Tahoma" w:eastAsia="Times New Roman" w:hAnsi="Tahoma" w:cs="Tahoma"/>
          <w:sz w:val="20"/>
          <w:szCs w:val="20"/>
        </w:rPr>
      </w:pPr>
    </w:p>
    <w:p w:rsidR="00EF5A54" w:rsidRPr="00EF5A54" w:rsidRDefault="00EF5A54" w:rsidP="00EF5A54">
      <w:pPr>
        <w:spacing w:line="246" w:lineRule="exact"/>
        <w:ind w:left="720" w:right="51"/>
        <w:rPr>
          <w:rFonts w:ascii="Tahoma" w:eastAsia="Times New Roman" w:hAnsi="Tahoma" w:cs="Tahoma"/>
          <w:sz w:val="20"/>
          <w:szCs w:val="20"/>
        </w:rPr>
      </w:pPr>
    </w:p>
    <w:p w:rsidR="00EF5A54" w:rsidRPr="00EF5A54" w:rsidRDefault="00EF5A54" w:rsidP="00EF5A54">
      <w:pPr>
        <w:spacing w:line="361" w:lineRule="auto"/>
        <w:ind w:left="720" w:right="51"/>
        <w:rPr>
          <w:rFonts w:ascii="Tahoma" w:eastAsia="Arial" w:hAnsi="Tahoma" w:cs="Tahoma"/>
          <w:b/>
          <w:sz w:val="20"/>
          <w:szCs w:val="20"/>
          <w:u w:val="single"/>
        </w:rPr>
      </w:pPr>
      <w:r w:rsidRPr="00EF5A54">
        <w:rPr>
          <w:rFonts w:ascii="Tahoma" w:eastAsia="Arial" w:hAnsi="Tahoma" w:cs="Tahoma"/>
          <w:b/>
          <w:sz w:val="20"/>
          <w:szCs w:val="20"/>
          <w:u w:val="single"/>
        </w:rPr>
        <w:t>Youth Facilities</w:t>
      </w:r>
    </w:p>
    <w:p w:rsidR="00EF5A54" w:rsidRPr="00EF5A54" w:rsidRDefault="00EF5A54" w:rsidP="00EF5A54">
      <w:pPr>
        <w:spacing w:line="361" w:lineRule="auto"/>
        <w:ind w:left="720" w:right="51"/>
        <w:rPr>
          <w:rFonts w:ascii="Tahoma" w:eastAsia="Arial" w:hAnsi="Tahoma" w:cs="Tahoma"/>
          <w:b/>
          <w:sz w:val="20"/>
          <w:szCs w:val="20"/>
        </w:rPr>
      </w:pPr>
      <w:r w:rsidRPr="00EF5A54">
        <w:rPr>
          <w:rFonts w:ascii="Tahoma" w:eastAsia="Arial" w:hAnsi="Tahoma" w:cs="Tahoma"/>
          <w:b/>
          <w:sz w:val="20"/>
          <w:szCs w:val="20"/>
        </w:rPr>
        <w:t xml:space="preserve">Concerns regarding lack of </w:t>
      </w:r>
      <w:proofErr w:type="spellStart"/>
      <w:r w:rsidRPr="00EF5A54">
        <w:rPr>
          <w:rFonts w:ascii="Tahoma" w:eastAsia="Arial" w:hAnsi="Tahoma" w:cs="Tahoma"/>
          <w:b/>
          <w:sz w:val="20"/>
          <w:szCs w:val="20"/>
        </w:rPr>
        <w:t>facitlities</w:t>
      </w:r>
      <w:proofErr w:type="spellEnd"/>
      <w:r w:rsidRPr="00EF5A54">
        <w:rPr>
          <w:rFonts w:ascii="Tahoma" w:eastAsia="Arial" w:hAnsi="Tahoma" w:cs="Tahoma"/>
          <w:b/>
          <w:sz w:val="20"/>
          <w:szCs w:val="20"/>
        </w:rPr>
        <w:t xml:space="preserve"> for youths in </w:t>
      </w:r>
      <w:proofErr w:type="spellStart"/>
      <w:r w:rsidRPr="00EF5A54">
        <w:rPr>
          <w:rFonts w:ascii="Tahoma" w:eastAsia="Arial" w:hAnsi="Tahoma" w:cs="Tahoma"/>
          <w:b/>
          <w:sz w:val="20"/>
          <w:szCs w:val="20"/>
        </w:rPr>
        <w:t>Balgaddy</w:t>
      </w:r>
      <w:proofErr w:type="spellEnd"/>
      <w:r w:rsidRPr="00EF5A54">
        <w:rPr>
          <w:rFonts w:ascii="Tahoma" w:eastAsia="Arial" w:hAnsi="Tahoma" w:cs="Tahoma"/>
          <w:b/>
          <w:sz w:val="20"/>
          <w:szCs w:val="20"/>
        </w:rPr>
        <w:t>.</w:t>
      </w:r>
    </w:p>
    <w:p w:rsidR="00EF5A54" w:rsidRPr="00EF5A54" w:rsidRDefault="00EF5A54" w:rsidP="00EF5A54">
      <w:pPr>
        <w:spacing w:line="361" w:lineRule="auto"/>
        <w:ind w:left="720" w:right="51"/>
        <w:rPr>
          <w:rFonts w:ascii="Tahoma" w:eastAsia="Arial" w:hAnsi="Tahoma" w:cs="Tahoma"/>
          <w:b/>
          <w:sz w:val="20"/>
          <w:szCs w:val="20"/>
          <w:u w:val="single"/>
        </w:rPr>
      </w:pPr>
      <w:r w:rsidRPr="00EF5A54">
        <w:rPr>
          <w:rFonts w:ascii="Tahoma" w:eastAsia="Arial" w:hAnsi="Tahoma" w:cs="Tahoma"/>
          <w:b/>
          <w:sz w:val="20"/>
          <w:szCs w:val="20"/>
          <w:u w:val="single"/>
        </w:rPr>
        <w:t>Response:</w:t>
      </w:r>
    </w:p>
    <w:p w:rsidR="00EF5A54" w:rsidRPr="00EF5A54" w:rsidRDefault="00EF5A54" w:rsidP="00EF5A54">
      <w:pPr>
        <w:spacing w:line="1" w:lineRule="exact"/>
        <w:ind w:left="720" w:right="51"/>
        <w:rPr>
          <w:rFonts w:ascii="Tahoma" w:eastAsia="Times New Roman" w:hAnsi="Tahoma" w:cs="Tahoma"/>
          <w:sz w:val="20"/>
          <w:szCs w:val="20"/>
        </w:rPr>
      </w:pPr>
    </w:p>
    <w:p w:rsidR="00EF5A54" w:rsidRPr="00EF5A54" w:rsidRDefault="00EF5A54" w:rsidP="00EF5A54">
      <w:pPr>
        <w:spacing w:line="258"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The development proposals are not of </w:t>
      </w:r>
      <w:proofErr w:type="gramStart"/>
      <w:r w:rsidRPr="00EF5A54">
        <w:rPr>
          <w:rFonts w:ascii="Tahoma" w:eastAsia="Arial" w:hAnsi="Tahoma" w:cs="Tahoma"/>
          <w:sz w:val="20"/>
          <w:szCs w:val="20"/>
        </w:rPr>
        <w:t>sufficient</w:t>
      </w:r>
      <w:proofErr w:type="gramEnd"/>
      <w:r w:rsidRPr="00EF5A54">
        <w:rPr>
          <w:rFonts w:ascii="Tahoma" w:eastAsia="Arial" w:hAnsi="Tahoma" w:cs="Tahoma"/>
          <w:sz w:val="20"/>
          <w:szCs w:val="20"/>
        </w:rPr>
        <w:t xml:space="preserve"> scale to incorporate significant additional facilities in the area in addition to the proposed community facility.  However, the provision of green space in the site plan allows considerable scope for such development going forward.  There is also range of facilities located in the surrounding areas and the Council are providing a new swimming pool and a teen space in the wider </w:t>
      </w:r>
      <w:proofErr w:type="spellStart"/>
      <w:r w:rsidRPr="00EF5A54">
        <w:rPr>
          <w:rFonts w:ascii="Tahoma" w:eastAsia="Arial" w:hAnsi="Tahoma" w:cs="Tahoma"/>
          <w:sz w:val="20"/>
          <w:szCs w:val="20"/>
        </w:rPr>
        <w:t>Griffeen</w:t>
      </w:r>
      <w:proofErr w:type="spellEnd"/>
      <w:r w:rsidRPr="00EF5A54">
        <w:rPr>
          <w:rFonts w:ascii="Tahoma" w:eastAsia="Arial" w:hAnsi="Tahoma" w:cs="Tahoma"/>
          <w:sz w:val="20"/>
          <w:szCs w:val="20"/>
        </w:rPr>
        <w:t xml:space="preserve"> area.</w:t>
      </w:r>
    </w:p>
    <w:p w:rsidR="00EF5A54" w:rsidRPr="00EF5A54" w:rsidRDefault="00EF5A54" w:rsidP="00EF5A54">
      <w:pPr>
        <w:spacing w:line="258" w:lineRule="auto"/>
        <w:ind w:left="720" w:right="51"/>
        <w:jc w:val="both"/>
        <w:rPr>
          <w:rFonts w:ascii="Tahoma" w:eastAsia="Arial" w:hAnsi="Tahoma" w:cs="Tahoma"/>
          <w:sz w:val="20"/>
          <w:szCs w:val="20"/>
        </w:rPr>
      </w:pPr>
    </w:p>
    <w:p w:rsidR="00EF5A54" w:rsidRPr="00EF5A54" w:rsidRDefault="00EF5A54" w:rsidP="00EF5A54">
      <w:pPr>
        <w:spacing w:line="258" w:lineRule="auto"/>
        <w:ind w:left="720" w:right="51"/>
        <w:jc w:val="both"/>
        <w:rPr>
          <w:rFonts w:ascii="Tahoma" w:eastAsia="Arial" w:hAnsi="Tahoma" w:cs="Tahoma"/>
          <w:sz w:val="20"/>
          <w:szCs w:val="20"/>
        </w:rPr>
      </w:pPr>
      <w:r w:rsidRPr="00EF5A54">
        <w:rPr>
          <w:rFonts w:ascii="Tahoma" w:eastAsia="Arial" w:hAnsi="Tahoma" w:cs="Tahoma"/>
          <w:sz w:val="20"/>
          <w:szCs w:val="20"/>
        </w:rPr>
        <w:t xml:space="preserve">The community facility in the proposed development will provide activity halls, youth area/café facilities in the immediate area.  In addition, the Council and the Local Sports Partnership are in the process of developing specific adult and youth activity/sports programmes for the residents of </w:t>
      </w:r>
      <w:proofErr w:type="spellStart"/>
      <w:r w:rsidRPr="00EF5A54">
        <w:rPr>
          <w:rFonts w:ascii="Tahoma" w:eastAsia="Arial" w:hAnsi="Tahoma" w:cs="Tahoma"/>
          <w:sz w:val="20"/>
          <w:szCs w:val="20"/>
        </w:rPr>
        <w:t>Balgaddy</w:t>
      </w:r>
      <w:proofErr w:type="spellEnd"/>
      <w:r w:rsidRPr="00EF5A54">
        <w:rPr>
          <w:rFonts w:ascii="Tahoma" w:eastAsia="Arial" w:hAnsi="Tahoma" w:cs="Tahoma"/>
          <w:sz w:val="20"/>
          <w:szCs w:val="20"/>
        </w:rPr>
        <w:t xml:space="preserve"> as part of the pilot enhanced estate management initiative. </w:t>
      </w:r>
    </w:p>
    <w:p w:rsidR="00EF5A54" w:rsidRPr="00EF5A54" w:rsidRDefault="00EF5A54" w:rsidP="00EF5A54">
      <w:pPr>
        <w:spacing w:line="211" w:lineRule="exact"/>
        <w:ind w:left="720" w:right="51"/>
        <w:jc w:val="both"/>
        <w:rPr>
          <w:rFonts w:ascii="Tahoma" w:eastAsia="Times New Roman" w:hAnsi="Tahoma" w:cs="Tahoma"/>
          <w:sz w:val="20"/>
          <w:szCs w:val="20"/>
        </w:rPr>
      </w:pPr>
    </w:p>
    <w:p w:rsidR="00EF5A54" w:rsidRPr="00EF5A54" w:rsidRDefault="00EF5A54" w:rsidP="00EF5A54">
      <w:pPr>
        <w:spacing w:line="0" w:lineRule="atLeast"/>
        <w:ind w:left="720" w:right="51"/>
        <w:jc w:val="both"/>
        <w:rPr>
          <w:rFonts w:ascii="Tahoma" w:eastAsia="Arial" w:hAnsi="Tahoma" w:cs="Tahoma"/>
          <w:b/>
          <w:sz w:val="20"/>
          <w:szCs w:val="20"/>
          <w:u w:val="single"/>
        </w:rPr>
      </w:pPr>
      <w:r w:rsidRPr="00EF5A54">
        <w:rPr>
          <w:rFonts w:ascii="Tahoma" w:eastAsia="Arial" w:hAnsi="Tahoma" w:cs="Tahoma"/>
          <w:b/>
          <w:sz w:val="20"/>
          <w:szCs w:val="20"/>
          <w:u w:val="single"/>
        </w:rPr>
        <w:t>Road / Lane on site/rear of Foxborough Lawn:</w:t>
      </w:r>
    </w:p>
    <w:p w:rsidR="00EF5A54" w:rsidRPr="00EF5A54" w:rsidRDefault="00EF5A54" w:rsidP="00EF5A54">
      <w:pPr>
        <w:spacing w:line="0" w:lineRule="atLeast"/>
        <w:ind w:left="720" w:right="51"/>
        <w:jc w:val="both"/>
        <w:rPr>
          <w:rFonts w:ascii="Tahoma" w:eastAsia="Arial" w:hAnsi="Tahoma" w:cs="Tahoma"/>
          <w:b/>
          <w:sz w:val="20"/>
          <w:szCs w:val="20"/>
        </w:rPr>
      </w:pPr>
      <w:r w:rsidRPr="00EF5A54">
        <w:rPr>
          <w:rFonts w:ascii="Tahoma" w:eastAsia="Arial" w:hAnsi="Tahoma" w:cs="Tahoma"/>
          <w:b/>
          <w:sz w:val="20"/>
          <w:szCs w:val="20"/>
        </w:rPr>
        <w:t xml:space="preserve">Queries regarding </w:t>
      </w:r>
      <w:proofErr w:type="gramStart"/>
      <w:r w:rsidRPr="00EF5A54">
        <w:rPr>
          <w:rFonts w:ascii="Tahoma" w:eastAsia="Arial" w:hAnsi="Tahoma" w:cs="Tahoma"/>
          <w:b/>
          <w:sz w:val="20"/>
          <w:szCs w:val="20"/>
        </w:rPr>
        <w:t>future plans</w:t>
      </w:r>
      <w:proofErr w:type="gramEnd"/>
      <w:r w:rsidRPr="00EF5A54">
        <w:rPr>
          <w:rFonts w:ascii="Tahoma" w:eastAsia="Arial" w:hAnsi="Tahoma" w:cs="Tahoma"/>
          <w:b/>
          <w:sz w:val="20"/>
          <w:szCs w:val="20"/>
        </w:rPr>
        <w:t xml:space="preserve"> for this </w:t>
      </w:r>
      <w:proofErr w:type="spellStart"/>
      <w:r w:rsidRPr="00EF5A54">
        <w:rPr>
          <w:rFonts w:ascii="Tahoma" w:eastAsia="Arial" w:hAnsi="Tahoma" w:cs="Tahoma"/>
          <w:b/>
          <w:sz w:val="20"/>
          <w:szCs w:val="20"/>
        </w:rPr>
        <w:t>raodway</w:t>
      </w:r>
      <w:proofErr w:type="spellEnd"/>
    </w:p>
    <w:p w:rsidR="00EF5A54" w:rsidRPr="00EF5A54" w:rsidRDefault="00EF5A54" w:rsidP="00EF5A54">
      <w:pPr>
        <w:spacing w:line="0" w:lineRule="atLeast"/>
        <w:ind w:left="720" w:right="51"/>
        <w:jc w:val="both"/>
        <w:rPr>
          <w:rFonts w:ascii="Tahoma" w:eastAsia="Arial" w:hAnsi="Tahoma" w:cs="Tahoma"/>
          <w:b/>
          <w:sz w:val="20"/>
          <w:szCs w:val="20"/>
          <w:u w:val="single"/>
        </w:rPr>
      </w:pPr>
      <w:r w:rsidRPr="00EF5A54">
        <w:rPr>
          <w:rFonts w:ascii="Tahoma" w:eastAsia="Arial" w:hAnsi="Tahoma" w:cs="Tahoma"/>
          <w:b/>
          <w:sz w:val="20"/>
          <w:szCs w:val="20"/>
          <w:u w:val="single"/>
        </w:rPr>
        <w:t>Response:</w:t>
      </w:r>
    </w:p>
    <w:p w:rsidR="00EF5A54" w:rsidRPr="00EF5A54" w:rsidRDefault="00EF5A54" w:rsidP="00EF5A54">
      <w:pPr>
        <w:spacing w:line="3" w:lineRule="exact"/>
        <w:ind w:left="720" w:right="51"/>
        <w:jc w:val="both"/>
        <w:rPr>
          <w:rFonts w:ascii="Tahoma" w:eastAsia="Times New Roman" w:hAnsi="Tahoma" w:cs="Tahoma"/>
          <w:sz w:val="20"/>
          <w:szCs w:val="20"/>
        </w:rPr>
      </w:pPr>
    </w:p>
    <w:p w:rsidR="00EF5A54" w:rsidRDefault="00EF5A54" w:rsidP="00EF5A54">
      <w:pPr>
        <w:tabs>
          <w:tab w:val="right" w:pos="8980"/>
        </w:tabs>
        <w:spacing w:line="0" w:lineRule="atLeast"/>
        <w:ind w:left="720" w:right="51"/>
        <w:jc w:val="both"/>
        <w:rPr>
          <w:rFonts w:ascii="Arial" w:eastAsia="Arial" w:hAnsi="Arial"/>
          <w:sz w:val="24"/>
        </w:rPr>
      </w:pPr>
      <w:r w:rsidRPr="00EF5A54">
        <w:rPr>
          <w:rFonts w:ascii="Tahoma" w:eastAsia="Arial" w:hAnsi="Tahoma" w:cs="Tahoma"/>
          <w:sz w:val="20"/>
          <w:szCs w:val="20"/>
        </w:rPr>
        <w:t>The roadway concerned is partially in the Council’s ownership and has ceased to operate as an official road.   However, the remaining portion is in private ownership and there are no plans for its re-opening or development.</w:t>
      </w:r>
    </w:p>
    <w:p w:rsidR="00EF5A54" w:rsidRDefault="00EF5A54" w:rsidP="008F57A9">
      <w:pPr>
        <w:ind w:left="720"/>
        <w:rPr>
          <w:rFonts w:ascii="Times New Roman" w:eastAsia="Times New Roman" w:hAnsi="Times New Roman" w:cs="Times New Roman"/>
          <w:sz w:val="24"/>
          <w:szCs w:val="24"/>
        </w:rPr>
      </w:pPr>
    </w:p>
    <w:p w:rsidR="008F57A9" w:rsidRDefault="008F57A9" w:rsidP="008F57A9">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 discussion followed with contributions from Councillors M. Ward, F. Timmons and D. O’Brien.</w:t>
      </w:r>
    </w:p>
    <w:p w:rsidR="008F57A9" w:rsidRDefault="008F57A9" w:rsidP="008F57A9">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Councillor D. O’Brien </w:t>
      </w:r>
      <w:r w:rsidR="00D74180">
        <w:rPr>
          <w:rFonts w:ascii="Times New Roman" w:eastAsia="Times New Roman" w:hAnsi="Times New Roman" w:cs="Times New Roman"/>
          <w:sz w:val="24"/>
          <w:szCs w:val="24"/>
        </w:rPr>
        <w:t>proposed,</w:t>
      </w:r>
      <w:r>
        <w:rPr>
          <w:rFonts w:ascii="Times New Roman" w:eastAsia="Times New Roman" w:hAnsi="Times New Roman" w:cs="Times New Roman"/>
          <w:sz w:val="24"/>
          <w:szCs w:val="24"/>
        </w:rPr>
        <w:t xml:space="preserve"> and Councillor M. Ward seconded the following amendment:</w:t>
      </w:r>
      <w:r>
        <w:rPr>
          <w:rFonts w:ascii="Times New Roman" w:eastAsia="Times New Roman" w:hAnsi="Times New Roman" w:cs="Times New Roman"/>
          <w:sz w:val="24"/>
          <w:szCs w:val="24"/>
        </w:rPr>
        <w:tab/>
      </w:r>
    </w:p>
    <w:p w:rsidR="008F57A9" w:rsidRPr="008F57A9" w:rsidRDefault="008F57A9" w:rsidP="008F57A9">
      <w:pPr>
        <w:ind w:left="720"/>
        <w:rPr>
          <w:rFonts w:ascii="Times New Roman" w:hAnsi="Times New Roman" w:cs="Times New Roman"/>
          <w:sz w:val="24"/>
        </w:rPr>
      </w:pPr>
      <w:r w:rsidRPr="008F57A9">
        <w:rPr>
          <w:rFonts w:ascii="Times New Roman" w:hAnsi="Times New Roman" w:cs="Times New Roman"/>
          <w:sz w:val="24"/>
        </w:rPr>
        <w:t>“Change building unit J3 at entrance to the estate to 2 Story so there will be a total of 69 units.</w:t>
      </w:r>
    </w:p>
    <w:p w:rsidR="008F57A9" w:rsidRPr="00EF5A54" w:rsidRDefault="008F57A9" w:rsidP="008F57A9">
      <w:pPr>
        <w:ind w:left="720"/>
        <w:rPr>
          <w:rFonts w:ascii="Tahoma" w:hAnsi="Tahoma" w:cs="Tahoma"/>
          <w:sz w:val="20"/>
        </w:rPr>
      </w:pPr>
      <w:r w:rsidRPr="00EF5A54">
        <w:rPr>
          <w:rFonts w:ascii="Tahoma" w:hAnsi="Tahoma" w:cs="Tahoma"/>
          <w:sz w:val="20"/>
        </w:rPr>
        <w:t>Remove the access road at the bottom of the plan.</w:t>
      </w:r>
    </w:p>
    <w:p w:rsidR="008F57A9" w:rsidRPr="00EF5A54" w:rsidRDefault="008F57A9" w:rsidP="008F57A9">
      <w:pPr>
        <w:ind w:left="720"/>
        <w:rPr>
          <w:rFonts w:ascii="Tahoma" w:hAnsi="Tahoma" w:cs="Tahoma"/>
          <w:sz w:val="20"/>
        </w:rPr>
      </w:pPr>
      <w:r w:rsidRPr="00EF5A54">
        <w:rPr>
          <w:rFonts w:ascii="Tahoma" w:hAnsi="Tahoma" w:cs="Tahoma"/>
          <w:sz w:val="20"/>
        </w:rPr>
        <w:t xml:space="preserve">Make the footpath wider on the first ten current houses on Tor </w:t>
      </w:r>
      <w:proofErr w:type="gramStart"/>
      <w:r w:rsidRPr="00EF5A54">
        <w:rPr>
          <w:rFonts w:ascii="Tahoma" w:hAnsi="Tahoma" w:cs="Tahoma"/>
          <w:sz w:val="20"/>
        </w:rPr>
        <w:t>An</w:t>
      </w:r>
      <w:proofErr w:type="gramEnd"/>
      <w:r w:rsidRPr="00EF5A54">
        <w:rPr>
          <w:rFonts w:ascii="Tahoma" w:hAnsi="Tahoma" w:cs="Tahoma"/>
          <w:sz w:val="20"/>
        </w:rPr>
        <w:t xml:space="preserve"> </w:t>
      </w:r>
      <w:proofErr w:type="spellStart"/>
      <w:r w:rsidRPr="00EF5A54">
        <w:rPr>
          <w:rFonts w:ascii="Tahoma" w:hAnsi="Tahoma" w:cs="Tahoma"/>
          <w:sz w:val="20"/>
        </w:rPr>
        <w:t>Rí</w:t>
      </w:r>
      <w:proofErr w:type="spellEnd"/>
      <w:r w:rsidRPr="00EF5A54">
        <w:rPr>
          <w:rFonts w:ascii="Tahoma" w:hAnsi="Tahoma" w:cs="Tahoma"/>
          <w:sz w:val="20"/>
        </w:rPr>
        <w:t xml:space="preserve"> Walk.</w:t>
      </w:r>
    </w:p>
    <w:p w:rsidR="008F57A9" w:rsidRPr="00EF5A54" w:rsidRDefault="008F57A9" w:rsidP="008F57A9">
      <w:pPr>
        <w:ind w:left="720"/>
        <w:rPr>
          <w:rFonts w:ascii="Tahoma" w:hAnsi="Tahoma" w:cs="Tahoma"/>
          <w:sz w:val="20"/>
          <w:szCs w:val="20"/>
        </w:rPr>
      </w:pPr>
      <w:r w:rsidRPr="00EF5A54">
        <w:rPr>
          <w:rFonts w:ascii="Tahoma" w:hAnsi="Tahoma" w:cs="Tahoma"/>
          <w:sz w:val="20"/>
          <w:szCs w:val="20"/>
        </w:rPr>
        <w:t xml:space="preserve">Have two lanes on the exit road on Tor </w:t>
      </w:r>
      <w:proofErr w:type="gramStart"/>
      <w:r w:rsidRPr="00EF5A54">
        <w:rPr>
          <w:rFonts w:ascii="Tahoma" w:hAnsi="Tahoma" w:cs="Tahoma"/>
          <w:sz w:val="20"/>
          <w:szCs w:val="20"/>
        </w:rPr>
        <w:t>An</w:t>
      </w:r>
      <w:proofErr w:type="gramEnd"/>
      <w:r w:rsidRPr="00EF5A54">
        <w:rPr>
          <w:rFonts w:ascii="Tahoma" w:hAnsi="Tahoma" w:cs="Tahoma"/>
          <w:sz w:val="20"/>
          <w:szCs w:val="20"/>
        </w:rPr>
        <w:t xml:space="preserve"> </w:t>
      </w:r>
      <w:proofErr w:type="spellStart"/>
      <w:r w:rsidRPr="00EF5A54">
        <w:rPr>
          <w:rFonts w:ascii="Tahoma" w:hAnsi="Tahoma" w:cs="Tahoma"/>
          <w:sz w:val="20"/>
          <w:szCs w:val="20"/>
        </w:rPr>
        <w:t>Rí</w:t>
      </w:r>
      <w:proofErr w:type="spellEnd"/>
      <w:r w:rsidRPr="00EF5A54">
        <w:rPr>
          <w:rFonts w:ascii="Tahoma" w:hAnsi="Tahoma" w:cs="Tahoma"/>
          <w:sz w:val="20"/>
          <w:szCs w:val="20"/>
        </w:rPr>
        <w:t xml:space="preserve"> Walk (Left and Right Lane.)”</w:t>
      </w:r>
    </w:p>
    <w:p w:rsidR="00EF5A54" w:rsidRDefault="00EF5A54" w:rsidP="008F57A9">
      <w:pPr>
        <w:ind w:left="720"/>
        <w:rPr>
          <w:rFonts w:ascii="Times New Roman" w:hAnsi="Times New Roman" w:cs="Times New Roman"/>
          <w:sz w:val="24"/>
        </w:rPr>
      </w:pPr>
    </w:p>
    <w:p w:rsidR="008F57A9" w:rsidRDefault="008F57A9" w:rsidP="008F57A9">
      <w:pPr>
        <w:ind w:left="720"/>
        <w:rPr>
          <w:rFonts w:ascii="Times New Roman" w:hAnsi="Times New Roman" w:cs="Times New Roman"/>
          <w:sz w:val="24"/>
        </w:rPr>
      </w:pPr>
      <w:r>
        <w:rPr>
          <w:rFonts w:ascii="Times New Roman" w:hAnsi="Times New Roman" w:cs="Times New Roman"/>
          <w:sz w:val="24"/>
        </w:rPr>
        <w:t xml:space="preserve">The discussion continued with contributions from Councillors J. Graham, B. Bonner, M. Johansson, E. O’Brien, P. </w:t>
      </w:r>
      <w:proofErr w:type="spellStart"/>
      <w:r>
        <w:rPr>
          <w:rFonts w:ascii="Times New Roman" w:hAnsi="Times New Roman" w:cs="Times New Roman"/>
          <w:sz w:val="24"/>
        </w:rPr>
        <w:t>Gogarty</w:t>
      </w:r>
      <w:proofErr w:type="spellEnd"/>
      <w:r>
        <w:rPr>
          <w:rFonts w:ascii="Times New Roman" w:hAnsi="Times New Roman" w:cs="Times New Roman"/>
          <w:sz w:val="24"/>
        </w:rPr>
        <w:t>, L. O’Toole, B. Lawlor, C. King, W. Lavelle.</w:t>
      </w:r>
    </w:p>
    <w:p w:rsidR="008F57A9" w:rsidRDefault="008F57A9" w:rsidP="008F57A9">
      <w:pPr>
        <w:pStyle w:val="Heading3"/>
        <w:ind w:left="720" w:firstLine="3"/>
        <w:rPr>
          <w:rFonts w:ascii="Times New Roman" w:eastAsia="Times New Roman" w:hAnsi="Times New Roman" w:cs="Times New Roman"/>
          <w:sz w:val="24"/>
          <w:szCs w:val="24"/>
        </w:rPr>
      </w:pPr>
      <w:r>
        <w:rPr>
          <w:rFonts w:ascii="Times New Roman" w:eastAsia="Times New Roman" w:hAnsi="Times New Roman" w:cs="Times New Roman"/>
          <w:sz w:val="24"/>
          <w:szCs w:val="24"/>
        </w:rPr>
        <w:t>Mr. C. Ward, Director of Housing, Social &amp; Community Development responded to the Members queries.</w:t>
      </w:r>
    </w:p>
    <w:p w:rsidR="00652560" w:rsidRPr="00F616F9" w:rsidRDefault="00652560" w:rsidP="008F57A9">
      <w:pPr>
        <w:pStyle w:val="Heading3"/>
        <w:ind w:left="720" w:firstLine="3"/>
        <w:rPr>
          <w:rFonts w:ascii="Times New Roman" w:eastAsia="Times New Roman" w:hAnsi="Times New Roman" w:cs="Times New Roman"/>
          <w:sz w:val="24"/>
          <w:szCs w:val="24"/>
        </w:rPr>
      </w:pPr>
    </w:p>
    <w:p w:rsidR="008F57A9" w:rsidRDefault="008F57A9" w:rsidP="008F57A9">
      <w:pPr>
        <w:ind w:left="720"/>
        <w:rPr>
          <w:rFonts w:ascii="Times New Roman" w:hAnsi="Times New Roman" w:cs="Times New Roman"/>
          <w:sz w:val="24"/>
        </w:rPr>
      </w:pPr>
      <w:r>
        <w:rPr>
          <w:rFonts w:ascii="Times New Roman" w:hAnsi="Times New Roman" w:cs="Times New Roman"/>
          <w:sz w:val="24"/>
        </w:rPr>
        <w:t xml:space="preserve">The Amendment proposed by Councillor D. O’Brien was </w:t>
      </w:r>
      <w:r w:rsidRPr="00832525">
        <w:rPr>
          <w:rFonts w:ascii="Times New Roman" w:hAnsi="Times New Roman" w:cs="Times New Roman"/>
          <w:b/>
          <w:sz w:val="24"/>
        </w:rPr>
        <w:t xml:space="preserve">AGREED </w:t>
      </w:r>
      <w:r>
        <w:rPr>
          <w:rFonts w:ascii="Times New Roman" w:hAnsi="Times New Roman" w:cs="Times New Roman"/>
          <w:sz w:val="24"/>
        </w:rPr>
        <w:t>by the Members.</w:t>
      </w:r>
    </w:p>
    <w:p w:rsidR="008F57A9" w:rsidRPr="00D74180" w:rsidRDefault="008F57A9" w:rsidP="008F57A9">
      <w:pPr>
        <w:ind w:left="720"/>
        <w:rPr>
          <w:rFonts w:ascii="Times New Roman" w:hAnsi="Times New Roman" w:cs="Times New Roman"/>
          <w:sz w:val="24"/>
        </w:rPr>
      </w:pPr>
      <w:r w:rsidRPr="00D74180">
        <w:rPr>
          <w:rFonts w:ascii="Times New Roman" w:hAnsi="Times New Roman" w:cs="Times New Roman"/>
          <w:sz w:val="24"/>
        </w:rPr>
        <w:t xml:space="preserve">Councillors F. Timmons, C. King, M. Ward and D. O’Brien </w:t>
      </w:r>
      <w:r w:rsidR="00652560" w:rsidRPr="00D74180">
        <w:rPr>
          <w:rFonts w:ascii="Times New Roman" w:hAnsi="Times New Roman" w:cs="Times New Roman"/>
          <w:sz w:val="24"/>
        </w:rPr>
        <w:t>then called for a r</w:t>
      </w:r>
      <w:r w:rsidRPr="00D74180">
        <w:rPr>
          <w:rFonts w:ascii="Times New Roman" w:hAnsi="Times New Roman" w:cs="Times New Roman"/>
          <w:sz w:val="24"/>
        </w:rPr>
        <w:t>oll call vote</w:t>
      </w:r>
      <w:r w:rsidR="00652560" w:rsidRPr="00D74180">
        <w:rPr>
          <w:rFonts w:ascii="Times New Roman" w:hAnsi="Times New Roman" w:cs="Times New Roman"/>
          <w:sz w:val="24"/>
        </w:rPr>
        <w:t xml:space="preserve"> on the item the result of which was as follows:</w:t>
      </w:r>
    </w:p>
    <w:p w:rsidR="00652560" w:rsidRPr="00832525" w:rsidRDefault="00652560" w:rsidP="008F57A9">
      <w:pPr>
        <w:ind w:left="720"/>
        <w:rPr>
          <w:rFonts w:ascii="Times New Roman" w:hAnsi="Times New Roman" w:cs="Times New Roman"/>
          <w:b/>
          <w:sz w:val="24"/>
        </w:rPr>
      </w:pPr>
      <w:r w:rsidRPr="00832525">
        <w:rPr>
          <w:rFonts w:ascii="Times New Roman" w:hAnsi="Times New Roman" w:cs="Times New Roman"/>
          <w:b/>
          <w:sz w:val="24"/>
        </w:rPr>
        <w:t>FOR:</w:t>
      </w:r>
      <w:r w:rsidRPr="00832525">
        <w:rPr>
          <w:rFonts w:ascii="Times New Roman" w:hAnsi="Times New Roman" w:cs="Times New Roman"/>
          <w:b/>
          <w:sz w:val="24"/>
        </w:rPr>
        <w:tab/>
      </w:r>
      <w:r w:rsidRPr="00832525">
        <w:rPr>
          <w:rFonts w:ascii="Times New Roman" w:hAnsi="Times New Roman" w:cs="Times New Roman"/>
          <w:b/>
          <w:sz w:val="24"/>
        </w:rPr>
        <w:tab/>
        <w:t>28 (</w:t>
      </w:r>
      <w:proofErr w:type="gramStart"/>
      <w:r w:rsidRPr="00832525">
        <w:rPr>
          <w:rFonts w:ascii="Times New Roman" w:hAnsi="Times New Roman" w:cs="Times New Roman"/>
          <w:b/>
          <w:sz w:val="24"/>
        </w:rPr>
        <w:t>TWENTY EIGHT</w:t>
      </w:r>
      <w:proofErr w:type="gramEnd"/>
      <w:r w:rsidRPr="00832525">
        <w:rPr>
          <w:rFonts w:ascii="Times New Roman" w:hAnsi="Times New Roman" w:cs="Times New Roman"/>
          <w:b/>
          <w:sz w:val="24"/>
        </w:rPr>
        <w:t>)</w:t>
      </w:r>
    </w:p>
    <w:p w:rsidR="00490222" w:rsidRPr="00490222" w:rsidRDefault="00490222" w:rsidP="008F57A9">
      <w:pPr>
        <w:ind w:left="720"/>
        <w:rPr>
          <w:rFonts w:ascii="Times New Roman" w:hAnsi="Times New Roman" w:cs="Times New Roman"/>
          <w:b/>
          <w:color w:val="FF0000"/>
          <w:sz w:val="24"/>
        </w:rPr>
      </w:pPr>
      <w:r w:rsidRPr="00490222">
        <w:rPr>
          <w:rFonts w:ascii="Times New Roman" w:hAnsi="Times New Roman" w:cs="Times New Roman"/>
          <w:b/>
          <w:color w:val="FF0000"/>
          <w:sz w:val="24"/>
        </w:rPr>
        <w:t>Councillors B. Bonner, P. Donovan, F. Duffy, B. Ferron, P. Foley, J. Graham, E. Hendrick, E. Higgins, S. Holland, M. Johansson, C. King, W. Lavelle, B. Lawlor, D. Looney, C. McCann, C. McMahon, R. McMahon, K. Mahon, M. Murphy, R. Nolan, D. O’Brien, E. O’Brien, C. O’Connor, L. O’Toole, D. Richardson, R. Russell, F. Timmons, M. Ward</w:t>
      </w:r>
      <w:r>
        <w:rPr>
          <w:rFonts w:ascii="Times New Roman" w:hAnsi="Times New Roman" w:cs="Times New Roman"/>
          <w:b/>
          <w:color w:val="FF0000"/>
          <w:sz w:val="24"/>
        </w:rPr>
        <w:t>.</w:t>
      </w:r>
    </w:p>
    <w:p w:rsidR="008F57A9" w:rsidRPr="00832525" w:rsidRDefault="00652560" w:rsidP="008F57A9">
      <w:pPr>
        <w:ind w:left="720"/>
        <w:rPr>
          <w:rFonts w:ascii="Times New Roman" w:hAnsi="Times New Roman" w:cs="Times New Roman"/>
          <w:b/>
          <w:sz w:val="24"/>
        </w:rPr>
      </w:pPr>
      <w:r w:rsidRPr="00832525">
        <w:rPr>
          <w:rFonts w:ascii="Times New Roman" w:hAnsi="Times New Roman" w:cs="Times New Roman"/>
          <w:b/>
          <w:sz w:val="24"/>
        </w:rPr>
        <w:t>AGAINST:</w:t>
      </w:r>
      <w:r w:rsidRPr="00832525">
        <w:rPr>
          <w:rFonts w:ascii="Times New Roman" w:hAnsi="Times New Roman" w:cs="Times New Roman"/>
          <w:b/>
          <w:sz w:val="24"/>
        </w:rPr>
        <w:tab/>
        <w:t>1 (ONE)</w:t>
      </w:r>
    </w:p>
    <w:p w:rsidR="00490222" w:rsidRPr="00490222" w:rsidRDefault="00490222" w:rsidP="008F57A9">
      <w:pPr>
        <w:ind w:left="720"/>
        <w:rPr>
          <w:rFonts w:ascii="Times New Roman" w:hAnsi="Times New Roman" w:cs="Times New Roman"/>
          <w:b/>
          <w:color w:val="FF0000"/>
          <w:sz w:val="24"/>
        </w:rPr>
      </w:pPr>
      <w:r w:rsidRPr="00490222">
        <w:rPr>
          <w:rFonts w:ascii="Times New Roman" w:hAnsi="Times New Roman" w:cs="Times New Roman"/>
          <w:b/>
          <w:color w:val="FF0000"/>
          <w:sz w:val="24"/>
        </w:rPr>
        <w:t xml:space="preserve">Councillor P. </w:t>
      </w:r>
      <w:proofErr w:type="spellStart"/>
      <w:r w:rsidRPr="00490222">
        <w:rPr>
          <w:rFonts w:ascii="Times New Roman" w:hAnsi="Times New Roman" w:cs="Times New Roman"/>
          <w:b/>
          <w:color w:val="FF0000"/>
          <w:sz w:val="24"/>
        </w:rPr>
        <w:t>Gogarty</w:t>
      </w:r>
      <w:proofErr w:type="spellEnd"/>
    </w:p>
    <w:p w:rsidR="008F57A9" w:rsidRPr="00832525" w:rsidRDefault="00652560" w:rsidP="008F57A9">
      <w:pPr>
        <w:ind w:left="720"/>
        <w:rPr>
          <w:rFonts w:ascii="Times New Roman" w:eastAsia="Times New Roman" w:hAnsi="Times New Roman" w:cs="Times New Roman"/>
          <w:b/>
          <w:sz w:val="24"/>
          <w:szCs w:val="24"/>
        </w:rPr>
      </w:pPr>
      <w:r w:rsidRPr="00832525">
        <w:rPr>
          <w:rFonts w:ascii="Times New Roman" w:eastAsia="Times New Roman" w:hAnsi="Times New Roman" w:cs="Times New Roman"/>
          <w:b/>
          <w:sz w:val="24"/>
          <w:szCs w:val="24"/>
        </w:rPr>
        <w:t>ABSTAIN:</w:t>
      </w:r>
      <w:r w:rsidRPr="00832525">
        <w:rPr>
          <w:rFonts w:ascii="Times New Roman" w:eastAsia="Times New Roman" w:hAnsi="Times New Roman" w:cs="Times New Roman"/>
          <w:b/>
          <w:sz w:val="24"/>
          <w:szCs w:val="24"/>
        </w:rPr>
        <w:tab/>
        <w:t>0 (ZERO)</w:t>
      </w:r>
    </w:p>
    <w:p w:rsidR="00652560" w:rsidRDefault="00207E4D" w:rsidP="008F57A9">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w:t>
      </w:r>
      <w:r w:rsidRPr="00207E4D">
        <w:rPr>
          <w:rFonts w:ascii="Times New Roman" w:eastAsia="Times New Roman" w:hAnsi="Times New Roman" w:cs="Times New Roman"/>
          <w:b/>
          <w:sz w:val="24"/>
          <w:szCs w:val="24"/>
        </w:rPr>
        <w:t>RESO</w:t>
      </w:r>
      <w:r>
        <w:rPr>
          <w:rFonts w:ascii="Times New Roman" w:eastAsia="Times New Roman" w:hAnsi="Times New Roman" w:cs="Times New Roman"/>
          <w:b/>
          <w:sz w:val="24"/>
          <w:szCs w:val="24"/>
        </w:rPr>
        <w:t>L</w:t>
      </w:r>
      <w:r w:rsidRPr="00207E4D">
        <w:rPr>
          <w:rFonts w:ascii="Times New Roman" w:eastAsia="Times New Roman" w:hAnsi="Times New Roman" w:cs="Times New Roman"/>
          <w:b/>
          <w:sz w:val="24"/>
          <w:szCs w:val="24"/>
        </w:rPr>
        <w:t>VED</w:t>
      </w:r>
      <w:r>
        <w:rPr>
          <w:rFonts w:ascii="Times New Roman" w:eastAsia="Times New Roman" w:hAnsi="Times New Roman" w:cs="Times New Roman"/>
          <w:sz w:val="24"/>
          <w:szCs w:val="24"/>
        </w:rPr>
        <w:t xml:space="preserve"> that:</w:t>
      </w:r>
    </w:p>
    <w:p w:rsidR="00652560" w:rsidRDefault="00652560" w:rsidP="00652560">
      <w:pPr>
        <w:spacing w:line="253" w:lineRule="auto"/>
        <w:ind w:left="720" w:right="51"/>
        <w:jc w:val="both"/>
        <w:rPr>
          <w:rFonts w:ascii="Arial" w:eastAsia="Arial" w:hAnsi="Arial"/>
          <w:b/>
          <w:i/>
          <w:sz w:val="24"/>
        </w:rPr>
      </w:pPr>
      <w:r>
        <w:rPr>
          <w:rFonts w:ascii="Arial" w:eastAsia="Arial" w:hAnsi="Arial"/>
          <w:b/>
          <w:i/>
          <w:sz w:val="24"/>
        </w:rPr>
        <w:t>“</w:t>
      </w:r>
      <w:r w:rsidRPr="00652560">
        <w:rPr>
          <w:rFonts w:ascii="Times New Roman" w:eastAsia="Arial" w:hAnsi="Times New Roman" w:cs="Times New Roman"/>
          <w:sz w:val="24"/>
        </w:rPr>
        <w:t xml:space="preserve">As the proposed development is in accordance with the proper planning and sustainable development of the area, the Council approves the development of 70 social homes and a community facility on undeveloped lands at </w:t>
      </w:r>
      <w:proofErr w:type="spellStart"/>
      <w:r w:rsidRPr="00652560">
        <w:rPr>
          <w:rFonts w:ascii="Times New Roman" w:eastAsia="Arial" w:hAnsi="Times New Roman" w:cs="Times New Roman"/>
          <w:sz w:val="24"/>
        </w:rPr>
        <w:t>Griffeen</w:t>
      </w:r>
      <w:proofErr w:type="spellEnd"/>
      <w:r w:rsidRPr="00652560">
        <w:rPr>
          <w:rFonts w:ascii="Times New Roman" w:eastAsia="Arial" w:hAnsi="Times New Roman" w:cs="Times New Roman"/>
          <w:sz w:val="24"/>
        </w:rPr>
        <w:t xml:space="preserve"> Avenue, situated between Foxborough Lawn and Tor an </w:t>
      </w:r>
      <w:proofErr w:type="spellStart"/>
      <w:r w:rsidRPr="00652560">
        <w:rPr>
          <w:rFonts w:ascii="Times New Roman" w:eastAsia="Arial" w:hAnsi="Times New Roman" w:cs="Times New Roman"/>
          <w:sz w:val="24"/>
        </w:rPr>
        <w:t>Rí</w:t>
      </w:r>
      <w:proofErr w:type="spellEnd"/>
      <w:r w:rsidRPr="00652560">
        <w:rPr>
          <w:rFonts w:ascii="Times New Roman" w:eastAsia="Arial" w:hAnsi="Times New Roman" w:cs="Times New Roman"/>
          <w:sz w:val="24"/>
        </w:rPr>
        <w:t xml:space="preserve"> Walk, Lucan, Dublin 22, as proposed in this report be</w:t>
      </w:r>
      <w:r>
        <w:rPr>
          <w:rFonts w:ascii="Arial" w:eastAsia="Arial" w:hAnsi="Arial"/>
          <w:b/>
          <w:i/>
          <w:sz w:val="24"/>
        </w:rPr>
        <w:t xml:space="preserve"> </w:t>
      </w:r>
      <w:r w:rsidRPr="00652560">
        <w:rPr>
          <w:rFonts w:ascii="Times New Roman" w:eastAsia="Arial" w:hAnsi="Times New Roman" w:cs="Times New Roman"/>
          <w:b/>
          <w:sz w:val="24"/>
        </w:rPr>
        <w:t xml:space="preserve">ADOPTED </w:t>
      </w:r>
      <w:r w:rsidRPr="00652560">
        <w:rPr>
          <w:rFonts w:ascii="Times New Roman" w:eastAsia="Arial" w:hAnsi="Times New Roman" w:cs="Times New Roman"/>
          <w:sz w:val="24"/>
        </w:rPr>
        <w:t>and</w:t>
      </w:r>
      <w:r w:rsidRPr="00652560">
        <w:rPr>
          <w:rFonts w:ascii="Times New Roman" w:eastAsia="Arial" w:hAnsi="Times New Roman" w:cs="Times New Roman"/>
          <w:b/>
          <w:sz w:val="24"/>
        </w:rPr>
        <w:t xml:space="preserve"> APPROVED”</w:t>
      </w:r>
    </w:p>
    <w:p w:rsidR="006F4F50" w:rsidRPr="00F616F9" w:rsidRDefault="006F4F50" w:rsidP="00E83498">
      <w:pPr>
        <w:pStyle w:val="Heading3"/>
        <w:ind w:left="720" w:firstLine="3"/>
        <w:rPr>
          <w:rFonts w:ascii="Times New Roman" w:hAnsi="Times New Roman" w:cs="Times New Roman"/>
          <w:sz w:val="24"/>
          <w:szCs w:val="24"/>
        </w:rPr>
      </w:pPr>
    </w:p>
    <w:p w:rsidR="006B78DB" w:rsidRPr="00F616F9" w:rsidRDefault="009D655C" w:rsidP="00016FB4">
      <w:pPr>
        <w:pStyle w:val="Heading3"/>
        <w:ind w:hanging="567"/>
        <w:rPr>
          <w:rFonts w:ascii="Times New Roman" w:hAnsi="Times New Roman" w:cs="Times New Roman"/>
          <w:b/>
          <w:sz w:val="24"/>
          <w:szCs w:val="24"/>
          <w:u w:val="single"/>
        </w:rPr>
      </w:pPr>
      <w:r w:rsidRPr="00F616F9">
        <w:rPr>
          <w:rFonts w:ascii="Times New Roman" w:hAnsi="Times New Roman" w:cs="Times New Roman"/>
          <w:b/>
          <w:sz w:val="24"/>
          <w:szCs w:val="24"/>
        </w:rPr>
        <w:t xml:space="preserve">H17/0419 </w:t>
      </w:r>
      <w:r w:rsidR="00016FB4" w:rsidRPr="00F616F9">
        <w:rPr>
          <w:rFonts w:ascii="Times New Roman" w:hAnsi="Times New Roman" w:cs="Times New Roman"/>
          <w:b/>
          <w:sz w:val="24"/>
          <w:szCs w:val="24"/>
        </w:rPr>
        <w:tab/>
      </w:r>
      <w:r w:rsidRPr="00F616F9">
        <w:rPr>
          <w:rFonts w:ascii="Times New Roman" w:hAnsi="Times New Roman" w:cs="Times New Roman"/>
          <w:b/>
          <w:sz w:val="24"/>
          <w:szCs w:val="24"/>
          <w:u w:val="single"/>
        </w:rPr>
        <w:t>BALLYCULLEN-OLDCOURT LAP EXTENSION OF TIME</w:t>
      </w:r>
    </w:p>
    <w:p w:rsidR="00016FB4" w:rsidRDefault="00016FB4" w:rsidP="00016FB4">
      <w:pPr>
        <w:pStyle w:val="Heading3"/>
        <w:ind w:left="720" w:firstLine="3"/>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The following reports by the Chief Executive, which had been circulated, were presented by Mr. M. Mulhern, Director of Land Use, Planning &amp; Transportation.</w:t>
      </w:r>
    </w:p>
    <w:p w:rsidR="00EF5A54" w:rsidRPr="00F616F9" w:rsidRDefault="00EF5A54" w:rsidP="00EF5A54">
      <w:pPr>
        <w:ind w:left="720"/>
        <w:rPr>
          <w:rFonts w:ascii="Times New Roman" w:hAnsi="Times New Roman" w:cs="Times New Roman"/>
          <w:sz w:val="24"/>
          <w:szCs w:val="24"/>
        </w:rPr>
      </w:pPr>
      <w:r w:rsidRPr="00F616F9">
        <w:rPr>
          <w:rFonts w:ascii="Times New Roman" w:hAnsi="Times New Roman" w:cs="Times New Roman"/>
          <w:b/>
          <w:sz w:val="24"/>
          <w:szCs w:val="24"/>
        </w:rPr>
        <w:t>REPLY:</w:t>
      </w:r>
    </w:p>
    <w:p w:rsidR="00EF5A54" w:rsidRPr="00EF5A54" w:rsidRDefault="00EF5A54" w:rsidP="00EF5A54">
      <w:pPr>
        <w:ind w:left="720"/>
        <w:rPr>
          <w:rFonts w:ascii="Tahoma" w:hAnsi="Tahoma" w:cs="Tahoma"/>
          <w:sz w:val="20"/>
          <w:szCs w:val="20"/>
        </w:rPr>
      </w:pPr>
      <w:r w:rsidRPr="00EF5A54">
        <w:rPr>
          <w:rFonts w:ascii="Tahoma" w:hAnsi="Tahoma" w:cs="Tahoma"/>
          <w:b/>
          <w:sz w:val="20"/>
          <w:szCs w:val="20"/>
        </w:rPr>
        <w:t xml:space="preserve">Procedure Under Section 19 of the Planning and Development Acts 2000-2015 Regarding </w:t>
      </w:r>
      <w:proofErr w:type="spellStart"/>
      <w:r w:rsidRPr="00EF5A54">
        <w:rPr>
          <w:rFonts w:ascii="Tahoma" w:hAnsi="Tahoma" w:cs="Tahoma"/>
          <w:b/>
          <w:sz w:val="20"/>
          <w:szCs w:val="20"/>
        </w:rPr>
        <w:t>Ballycullen-Oldcourt</w:t>
      </w:r>
      <w:proofErr w:type="spellEnd"/>
      <w:r w:rsidRPr="00EF5A54">
        <w:rPr>
          <w:rFonts w:ascii="Tahoma" w:hAnsi="Tahoma" w:cs="Tahoma"/>
          <w:b/>
          <w:sz w:val="20"/>
          <w:szCs w:val="20"/>
        </w:rPr>
        <w:t xml:space="preserve"> Local Area Plan 2014</w:t>
      </w:r>
    </w:p>
    <w:p w:rsidR="00EF5A54" w:rsidRPr="00EF5A54" w:rsidRDefault="00EF5A54" w:rsidP="00EF5A54">
      <w:pPr>
        <w:ind w:left="720"/>
        <w:rPr>
          <w:rFonts w:ascii="Tahoma" w:hAnsi="Tahoma" w:cs="Tahoma"/>
          <w:sz w:val="20"/>
          <w:szCs w:val="20"/>
        </w:rPr>
      </w:pPr>
      <w:r w:rsidRPr="00EF5A54">
        <w:rPr>
          <w:rFonts w:ascii="Tahoma" w:hAnsi="Tahoma" w:cs="Tahoma"/>
          <w:sz w:val="20"/>
          <w:szCs w:val="20"/>
        </w:rPr>
        <w:t>Section 12 of the Planning and Development Act 2010 introduced a new provision that amended Section 19 of the Planning and Development Act 2000, whereby a Planning Authority may extend the life of an existing Local Area Plan (LAP), which is normally 6 years, for a further 4 years i.e. up to a total of 10 years from adoption. This is dependent on the Planning Authority resolving to extend the life of the Plan within 5 years of its original adoption date. Members will be aware that there is also a mechanism in the Act for extending individual grants of planning permission.</w:t>
      </w:r>
    </w:p>
    <w:p w:rsidR="00EF5A54" w:rsidRPr="00EF5A54" w:rsidRDefault="00EF5A54" w:rsidP="00EF5A54">
      <w:pPr>
        <w:ind w:left="720"/>
        <w:rPr>
          <w:rFonts w:ascii="Tahoma" w:hAnsi="Tahoma" w:cs="Tahoma"/>
          <w:sz w:val="20"/>
          <w:szCs w:val="20"/>
        </w:rPr>
      </w:pPr>
      <w:r w:rsidRPr="00EF5A54">
        <w:rPr>
          <w:rFonts w:ascii="Tahoma" w:hAnsi="Tahoma" w:cs="Tahoma"/>
          <w:sz w:val="20"/>
          <w:szCs w:val="20"/>
        </w:rPr>
        <w:t xml:space="preserve">The </w:t>
      </w:r>
      <w:proofErr w:type="spellStart"/>
      <w:r w:rsidRPr="00EF5A54">
        <w:rPr>
          <w:rFonts w:ascii="Tahoma" w:hAnsi="Tahoma" w:cs="Tahoma"/>
          <w:sz w:val="20"/>
          <w:szCs w:val="20"/>
        </w:rPr>
        <w:t>Ballycullen-Oldcourt</w:t>
      </w:r>
      <w:proofErr w:type="spellEnd"/>
      <w:r w:rsidRPr="00EF5A54">
        <w:rPr>
          <w:rFonts w:ascii="Tahoma" w:hAnsi="Tahoma" w:cs="Tahoma"/>
          <w:sz w:val="20"/>
          <w:szCs w:val="20"/>
        </w:rPr>
        <w:t xml:space="preserve"> LAP was adopted in May 2014. It will remain in force for 6 years from its adoption until 2020. The procedure introduced under Section 12 of the Planning and Development Act 2010 gives the Council the option to extend the </w:t>
      </w:r>
      <w:proofErr w:type="spellStart"/>
      <w:r w:rsidRPr="00EF5A54">
        <w:rPr>
          <w:rFonts w:ascii="Tahoma" w:hAnsi="Tahoma" w:cs="Tahoma"/>
          <w:sz w:val="20"/>
          <w:szCs w:val="20"/>
        </w:rPr>
        <w:t>Ballycullen-Oldcourt</w:t>
      </w:r>
      <w:proofErr w:type="spellEnd"/>
      <w:r w:rsidRPr="00EF5A54">
        <w:rPr>
          <w:rFonts w:ascii="Tahoma" w:hAnsi="Tahoma" w:cs="Tahoma"/>
          <w:sz w:val="20"/>
          <w:szCs w:val="20"/>
        </w:rPr>
        <w:t xml:space="preserve"> LAP to May 2024 provided the Planning Authority resolve to do this before 20</w:t>
      </w:r>
      <w:r w:rsidRPr="00EF5A54">
        <w:rPr>
          <w:rFonts w:ascii="Tahoma" w:hAnsi="Tahoma" w:cs="Tahoma"/>
          <w:sz w:val="20"/>
          <w:szCs w:val="20"/>
          <w:vertAlign w:val="superscript"/>
        </w:rPr>
        <w:t>th</w:t>
      </w:r>
      <w:r w:rsidRPr="00EF5A54">
        <w:rPr>
          <w:rFonts w:ascii="Tahoma" w:hAnsi="Tahoma" w:cs="Tahoma"/>
          <w:sz w:val="20"/>
          <w:szCs w:val="20"/>
        </w:rPr>
        <w:t xml:space="preserve"> June 2019 (an additional 45 days are allowable relating to the Christmas period, for each year of the life of the Plan as per Section 251 of the Planning and Development Acts 2000-2015).</w:t>
      </w:r>
    </w:p>
    <w:p w:rsidR="00EF5A54" w:rsidRPr="00EF5A54" w:rsidRDefault="00EF5A54" w:rsidP="00EF5A54">
      <w:pPr>
        <w:ind w:left="720"/>
        <w:rPr>
          <w:rFonts w:ascii="Tahoma" w:hAnsi="Tahoma" w:cs="Tahoma"/>
          <w:sz w:val="20"/>
          <w:szCs w:val="20"/>
        </w:rPr>
      </w:pPr>
      <w:r w:rsidRPr="00EF5A54">
        <w:rPr>
          <w:rFonts w:ascii="Tahoma" w:hAnsi="Tahoma" w:cs="Tahoma"/>
          <w:sz w:val="20"/>
          <w:szCs w:val="20"/>
        </w:rPr>
        <w:t>As required by the legislation, the accompanying report provides detail supporting the opinion of the Chief Executive that:</w:t>
      </w:r>
    </w:p>
    <w:p w:rsidR="00EF5A54" w:rsidRPr="00EF5A54" w:rsidRDefault="00EF5A54" w:rsidP="00EF5A54">
      <w:pPr>
        <w:ind w:left="720"/>
        <w:rPr>
          <w:rFonts w:ascii="Tahoma" w:hAnsi="Tahoma" w:cs="Tahoma"/>
          <w:sz w:val="20"/>
          <w:szCs w:val="20"/>
        </w:rPr>
      </w:pPr>
      <w:r w:rsidRPr="00EF5A54">
        <w:rPr>
          <w:rFonts w:ascii="Tahoma" w:hAnsi="Tahoma" w:cs="Tahoma"/>
          <w:sz w:val="20"/>
          <w:szCs w:val="20"/>
        </w:rPr>
        <w:t>1) The Local Area Plan remains consistent with the objectives and core strategy of the relevant Development Plan i.e. the South Dublin County Development Plan 2016-2022;</w:t>
      </w:r>
    </w:p>
    <w:p w:rsidR="00EF5A54" w:rsidRPr="00EF5A54" w:rsidRDefault="00EF5A54" w:rsidP="00EF5A54">
      <w:pPr>
        <w:ind w:left="720"/>
        <w:rPr>
          <w:rFonts w:ascii="Tahoma" w:hAnsi="Tahoma" w:cs="Tahoma"/>
          <w:sz w:val="20"/>
          <w:szCs w:val="20"/>
        </w:rPr>
      </w:pPr>
      <w:r w:rsidRPr="00EF5A54">
        <w:rPr>
          <w:rFonts w:ascii="Tahoma" w:hAnsi="Tahoma" w:cs="Tahoma"/>
          <w:sz w:val="20"/>
          <w:szCs w:val="20"/>
        </w:rPr>
        <w:t>2) The objectives of the Local Area Plan have not been substantially secured; and</w:t>
      </w:r>
    </w:p>
    <w:p w:rsidR="00EF5A54" w:rsidRPr="00EF5A54" w:rsidRDefault="00EF5A54" w:rsidP="00EF5A54">
      <w:pPr>
        <w:ind w:left="720"/>
        <w:rPr>
          <w:rFonts w:ascii="Tahoma" w:hAnsi="Tahoma" w:cs="Tahoma"/>
          <w:sz w:val="20"/>
          <w:szCs w:val="20"/>
        </w:rPr>
      </w:pPr>
      <w:r w:rsidRPr="00EF5A54">
        <w:rPr>
          <w:rFonts w:ascii="Tahoma" w:hAnsi="Tahoma" w:cs="Tahoma"/>
          <w:sz w:val="20"/>
          <w:szCs w:val="20"/>
        </w:rPr>
        <w:t>3) Confirmation that the sending and publishing of the notice under section 20(3)(a)(</w:t>
      </w:r>
      <w:proofErr w:type="spellStart"/>
      <w:r w:rsidRPr="00EF5A54">
        <w:rPr>
          <w:rFonts w:ascii="Tahoma" w:hAnsi="Tahoma" w:cs="Tahoma"/>
          <w:sz w:val="20"/>
          <w:szCs w:val="20"/>
        </w:rPr>
        <w:t>i</w:t>
      </w:r>
      <w:proofErr w:type="spellEnd"/>
      <w:r w:rsidRPr="00EF5A54">
        <w:rPr>
          <w:rFonts w:ascii="Tahoma" w:hAnsi="Tahoma" w:cs="Tahoma"/>
          <w:sz w:val="20"/>
          <w:szCs w:val="20"/>
        </w:rPr>
        <w:t>) of the Planning and Development Acts 2000 -2015 i.e. notices for making, amending or revoking Local Area Plans, may be deferred and the period for which they may be deferred.</w:t>
      </w:r>
    </w:p>
    <w:p w:rsidR="00EF5A54" w:rsidRPr="00EF5A54" w:rsidRDefault="00EF5A54" w:rsidP="00EF5A54">
      <w:pPr>
        <w:ind w:left="720"/>
        <w:rPr>
          <w:rFonts w:ascii="Tahoma" w:hAnsi="Tahoma" w:cs="Tahoma"/>
          <w:sz w:val="20"/>
          <w:szCs w:val="20"/>
        </w:rPr>
      </w:pPr>
      <w:r w:rsidRPr="00EF5A54">
        <w:rPr>
          <w:rFonts w:ascii="Tahoma" w:hAnsi="Tahoma" w:cs="Tahoma"/>
          <w:sz w:val="20"/>
          <w:szCs w:val="20"/>
        </w:rPr>
        <w:t>Accordingly, it is recommended that the sending and publishing of the notices be deferred for a further period not exceeding 5 years from June 2019 and that the Council approve the procedure to defer the sending of a notice under section 20(3)(a)(</w:t>
      </w:r>
      <w:proofErr w:type="spellStart"/>
      <w:r w:rsidRPr="00EF5A54">
        <w:rPr>
          <w:rFonts w:ascii="Tahoma" w:hAnsi="Tahoma" w:cs="Tahoma"/>
          <w:sz w:val="20"/>
          <w:szCs w:val="20"/>
        </w:rPr>
        <w:t>i</w:t>
      </w:r>
      <w:proofErr w:type="spellEnd"/>
      <w:r w:rsidRPr="00EF5A54">
        <w:rPr>
          <w:rFonts w:ascii="Tahoma" w:hAnsi="Tahoma" w:cs="Tahoma"/>
          <w:sz w:val="20"/>
          <w:szCs w:val="20"/>
        </w:rPr>
        <w:t xml:space="preserve">) of the Planning and Development Acts 2000 -2015 i.e. notices for making, amending or revoking the Local Area Plans , in accordance with Section 19(1)(d) of the Planning and Development Acts 2000-2015 for the </w:t>
      </w:r>
      <w:proofErr w:type="spellStart"/>
      <w:r w:rsidRPr="00EF5A54">
        <w:rPr>
          <w:rFonts w:ascii="Tahoma" w:hAnsi="Tahoma" w:cs="Tahoma"/>
          <w:sz w:val="20"/>
          <w:szCs w:val="20"/>
        </w:rPr>
        <w:t>Ballycullen-Oldcourt</w:t>
      </w:r>
      <w:proofErr w:type="spellEnd"/>
      <w:r w:rsidRPr="00EF5A54">
        <w:rPr>
          <w:rFonts w:ascii="Tahoma" w:hAnsi="Tahoma" w:cs="Tahoma"/>
          <w:sz w:val="20"/>
          <w:szCs w:val="20"/>
        </w:rPr>
        <w:t xml:space="preserve"> LAP.</w:t>
      </w:r>
    </w:p>
    <w:p w:rsidR="00EF5A54" w:rsidRPr="00EF5A54" w:rsidRDefault="00EF5A54" w:rsidP="00EF5A54">
      <w:pPr>
        <w:ind w:left="720"/>
        <w:rPr>
          <w:rFonts w:ascii="Tahoma" w:hAnsi="Tahoma" w:cs="Tahoma"/>
          <w:sz w:val="20"/>
          <w:szCs w:val="20"/>
        </w:rPr>
      </w:pPr>
      <w:r w:rsidRPr="00EF5A54">
        <w:rPr>
          <w:rFonts w:ascii="Tahoma" w:hAnsi="Tahoma" w:cs="Tahoma"/>
          <w:sz w:val="20"/>
          <w:szCs w:val="20"/>
        </w:rPr>
        <w:t>The following resolution is therefore recommended:</w:t>
      </w:r>
    </w:p>
    <w:p w:rsidR="00EF5A54" w:rsidRPr="00EF5A54" w:rsidRDefault="00EF5A54" w:rsidP="00EF5A54">
      <w:pPr>
        <w:ind w:left="720"/>
        <w:rPr>
          <w:rFonts w:ascii="Tahoma" w:hAnsi="Tahoma" w:cs="Tahoma"/>
          <w:sz w:val="20"/>
          <w:szCs w:val="20"/>
        </w:rPr>
      </w:pPr>
      <w:r w:rsidRPr="00EF5A54">
        <w:rPr>
          <w:rFonts w:ascii="Tahoma" w:hAnsi="Tahoma" w:cs="Tahoma"/>
          <w:i/>
          <w:sz w:val="20"/>
          <w:szCs w:val="20"/>
        </w:rPr>
        <w:t> </w:t>
      </w:r>
    </w:p>
    <w:p w:rsidR="00EF5A54" w:rsidRPr="00EF5A54" w:rsidRDefault="00EF5A54" w:rsidP="00EF5A54">
      <w:pPr>
        <w:ind w:left="720"/>
        <w:rPr>
          <w:rFonts w:ascii="Tahoma" w:hAnsi="Tahoma" w:cs="Tahoma"/>
          <w:sz w:val="20"/>
          <w:szCs w:val="20"/>
        </w:rPr>
      </w:pPr>
      <w:r w:rsidRPr="00EF5A54">
        <w:rPr>
          <w:rFonts w:ascii="Tahoma" w:hAnsi="Tahoma" w:cs="Tahoma"/>
          <w:i/>
          <w:sz w:val="20"/>
          <w:szCs w:val="20"/>
        </w:rPr>
        <w:t>"That this Council approve the procedure to defer the sending of a notice under section 20(3)(a)(</w:t>
      </w:r>
      <w:proofErr w:type="spellStart"/>
      <w:r w:rsidRPr="00EF5A54">
        <w:rPr>
          <w:rFonts w:ascii="Tahoma" w:hAnsi="Tahoma" w:cs="Tahoma"/>
          <w:i/>
          <w:sz w:val="20"/>
          <w:szCs w:val="20"/>
        </w:rPr>
        <w:t>i</w:t>
      </w:r>
      <w:proofErr w:type="spellEnd"/>
      <w:r w:rsidRPr="00EF5A54">
        <w:rPr>
          <w:rFonts w:ascii="Tahoma" w:hAnsi="Tahoma" w:cs="Tahoma"/>
          <w:i/>
          <w:sz w:val="20"/>
          <w:szCs w:val="20"/>
        </w:rPr>
        <w:t xml:space="preserve">) of the Planning and Development Act 2000 -2010 i.e. notices for making, amending or revoking the Local Area Plans, in accordance with Section 19(1)(d) of the Planning and Development Acts 2000-2015 for the </w:t>
      </w:r>
      <w:proofErr w:type="spellStart"/>
      <w:r w:rsidRPr="00EF5A54">
        <w:rPr>
          <w:rFonts w:ascii="Tahoma" w:hAnsi="Tahoma" w:cs="Tahoma"/>
          <w:i/>
          <w:sz w:val="20"/>
          <w:szCs w:val="20"/>
        </w:rPr>
        <w:t>Ballycullen-Oldcourt</w:t>
      </w:r>
      <w:proofErr w:type="spellEnd"/>
      <w:r w:rsidRPr="00EF5A54">
        <w:rPr>
          <w:rFonts w:ascii="Tahoma" w:hAnsi="Tahoma" w:cs="Tahoma"/>
          <w:i/>
          <w:sz w:val="20"/>
          <w:szCs w:val="20"/>
        </w:rPr>
        <w:t xml:space="preserve"> Local Area Plan for a further period of 5 years."</w:t>
      </w:r>
    </w:p>
    <w:p w:rsidR="00EF5A54" w:rsidRDefault="00EF5A54" w:rsidP="00016FB4">
      <w:pPr>
        <w:pStyle w:val="Heading3"/>
        <w:ind w:left="720" w:firstLine="3"/>
        <w:rPr>
          <w:rFonts w:ascii="Times New Roman" w:eastAsia="Times New Roman" w:hAnsi="Times New Roman" w:cs="Times New Roman"/>
          <w:sz w:val="24"/>
          <w:szCs w:val="24"/>
        </w:rPr>
      </w:pPr>
    </w:p>
    <w:p w:rsidR="00222321" w:rsidRPr="00222321" w:rsidRDefault="00222321" w:rsidP="00222321">
      <w:pPr>
        <w:spacing w:before="240" w:line="256" w:lineRule="auto"/>
        <w:ind w:left="720" w:right="237"/>
        <w:rPr>
          <w:rFonts w:ascii="Times New Roman" w:hAnsi="Times New Roman" w:cs="Times New Roman"/>
          <w:sz w:val="24"/>
        </w:rPr>
      </w:pPr>
      <w:r w:rsidRPr="00222321">
        <w:rPr>
          <w:rFonts w:ascii="Times New Roman" w:hAnsi="Times New Roman" w:cs="Times New Roman"/>
          <w:sz w:val="24"/>
        </w:rPr>
        <w:t xml:space="preserve">It was proposed by Councillor E. Murphy and seconded by Councillor C. King and </w:t>
      </w:r>
      <w:r w:rsidRPr="00222321">
        <w:rPr>
          <w:rFonts w:ascii="Times New Roman" w:hAnsi="Times New Roman" w:cs="Times New Roman"/>
          <w:b/>
          <w:sz w:val="24"/>
        </w:rPr>
        <w:t>AGREED</w:t>
      </w:r>
      <w:r w:rsidRPr="00222321">
        <w:rPr>
          <w:rFonts w:ascii="Times New Roman" w:hAnsi="Times New Roman" w:cs="Times New Roman"/>
          <w:sz w:val="24"/>
        </w:rPr>
        <w:t xml:space="preserve"> that Headed Item 17 </w:t>
      </w:r>
      <w:r w:rsidRPr="00222321">
        <w:rPr>
          <w:rFonts w:ascii="Times New Roman" w:hAnsi="Times New Roman" w:cs="Times New Roman"/>
          <w:b/>
          <w:sz w:val="24"/>
        </w:rPr>
        <w:t>(H17)</w:t>
      </w:r>
      <w:r w:rsidRPr="00222321">
        <w:rPr>
          <w:rFonts w:ascii="Times New Roman" w:hAnsi="Times New Roman" w:cs="Times New Roman"/>
          <w:sz w:val="24"/>
        </w:rPr>
        <w:t xml:space="preserve"> be deferred until the next Meeting, as the Members were due to attend a briefing on the Report the following day.</w:t>
      </w:r>
    </w:p>
    <w:p w:rsidR="006B78DB" w:rsidRPr="00F616F9" w:rsidRDefault="009D655C" w:rsidP="00016FB4">
      <w:pPr>
        <w:pStyle w:val="Heading3"/>
        <w:ind w:left="720" w:hanging="1287"/>
        <w:rPr>
          <w:rFonts w:ascii="Times New Roman" w:hAnsi="Times New Roman" w:cs="Times New Roman"/>
          <w:b/>
          <w:sz w:val="24"/>
          <w:szCs w:val="24"/>
          <w:u w:val="single"/>
        </w:rPr>
      </w:pPr>
      <w:r w:rsidRPr="00F616F9">
        <w:rPr>
          <w:rFonts w:ascii="Times New Roman" w:hAnsi="Times New Roman" w:cs="Times New Roman"/>
          <w:b/>
          <w:sz w:val="24"/>
          <w:szCs w:val="24"/>
        </w:rPr>
        <w:t xml:space="preserve">H18/0419 </w:t>
      </w:r>
      <w:r w:rsidR="00016FB4" w:rsidRPr="00F616F9">
        <w:rPr>
          <w:rFonts w:ascii="Times New Roman" w:hAnsi="Times New Roman" w:cs="Times New Roman"/>
          <w:b/>
          <w:sz w:val="24"/>
          <w:szCs w:val="24"/>
        </w:rPr>
        <w:tab/>
      </w:r>
      <w:r w:rsidRPr="00F616F9">
        <w:rPr>
          <w:rFonts w:ascii="Times New Roman" w:hAnsi="Times New Roman" w:cs="Times New Roman"/>
          <w:b/>
          <w:sz w:val="24"/>
          <w:szCs w:val="24"/>
          <w:u w:val="single"/>
        </w:rPr>
        <w:t>PROPOSED REINSTATEMENT OF LIFFEY VALLEY MANAGEMENT</w:t>
      </w:r>
      <w:r w:rsidRPr="00F616F9">
        <w:rPr>
          <w:rFonts w:ascii="Times New Roman" w:hAnsi="Times New Roman" w:cs="Times New Roman"/>
          <w:sz w:val="24"/>
          <w:szCs w:val="24"/>
          <w:u w:val="single"/>
        </w:rPr>
        <w:t xml:space="preserve"> </w:t>
      </w:r>
      <w:r w:rsidRPr="00F616F9">
        <w:rPr>
          <w:rFonts w:ascii="Times New Roman" w:hAnsi="Times New Roman" w:cs="Times New Roman"/>
          <w:b/>
          <w:sz w:val="24"/>
          <w:szCs w:val="24"/>
          <w:u w:val="single"/>
        </w:rPr>
        <w:t>ADVISORY COMMITTEE (LVMAC)</w:t>
      </w:r>
    </w:p>
    <w:p w:rsidR="00016FB4" w:rsidRDefault="00016FB4" w:rsidP="00016FB4">
      <w:pPr>
        <w:pStyle w:val="Heading3"/>
        <w:ind w:left="720" w:firstLine="3"/>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The following reports by the Chief Executive, which had been circulated, were presented by Mr. M. Mulhern, Director of Land Use, Planning &amp; Transportation.</w:t>
      </w:r>
    </w:p>
    <w:p w:rsidR="00EF5A54" w:rsidRPr="00EF5A54" w:rsidRDefault="00EF5A54" w:rsidP="00EF5A54">
      <w:pPr>
        <w:ind w:left="720"/>
        <w:jc w:val="both"/>
        <w:rPr>
          <w:rFonts w:ascii="Tahoma" w:hAnsi="Tahoma" w:cs="Tahoma"/>
          <w:sz w:val="20"/>
          <w:szCs w:val="20"/>
        </w:rPr>
      </w:pPr>
      <w:r w:rsidRPr="00EF5A54">
        <w:rPr>
          <w:rFonts w:ascii="Tahoma" w:hAnsi="Tahoma" w:cs="Tahoma"/>
          <w:sz w:val="20"/>
          <w:szCs w:val="20"/>
        </w:rPr>
        <w:t xml:space="preserve">(LVMAC) be </w:t>
      </w:r>
      <w:r w:rsidRPr="00EF5A54">
        <w:rPr>
          <w:rFonts w:ascii="Tahoma" w:hAnsi="Tahoma" w:cs="Tahoma"/>
          <w:b/>
          <w:sz w:val="20"/>
          <w:szCs w:val="20"/>
        </w:rPr>
        <w:t>APPROVED</w:t>
      </w:r>
      <w:r w:rsidRPr="00EF5A54">
        <w:rPr>
          <w:rFonts w:ascii="Tahoma" w:hAnsi="Tahoma" w:cs="Tahoma"/>
          <w:sz w:val="20"/>
          <w:szCs w:val="20"/>
        </w:rPr>
        <w:t>.</w:t>
      </w:r>
    </w:p>
    <w:p w:rsidR="00EF5A54" w:rsidRPr="00EF5A54" w:rsidRDefault="00EF5A54" w:rsidP="00EF5A54">
      <w:pPr>
        <w:ind w:left="720"/>
        <w:rPr>
          <w:rFonts w:ascii="Tahoma" w:hAnsi="Tahoma" w:cs="Tahoma"/>
          <w:sz w:val="20"/>
          <w:szCs w:val="20"/>
        </w:rPr>
      </w:pPr>
      <w:r w:rsidRPr="00EF5A54">
        <w:rPr>
          <w:rFonts w:ascii="Tahoma" w:hAnsi="Tahoma" w:cs="Tahoma"/>
          <w:b/>
          <w:sz w:val="20"/>
          <w:szCs w:val="20"/>
        </w:rPr>
        <w:t>REPLY:</w:t>
      </w:r>
    </w:p>
    <w:p w:rsidR="00EF5A54" w:rsidRPr="00EF5A54" w:rsidRDefault="00EF5A54" w:rsidP="00EF5A54">
      <w:pPr>
        <w:ind w:left="720"/>
        <w:rPr>
          <w:rFonts w:ascii="Tahoma" w:hAnsi="Tahoma" w:cs="Tahoma"/>
          <w:sz w:val="20"/>
          <w:szCs w:val="20"/>
        </w:rPr>
      </w:pPr>
      <w:r w:rsidRPr="00EF5A54">
        <w:rPr>
          <w:rFonts w:ascii="Tahoma" w:hAnsi="Tahoma" w:cs="Tahoma"/>
          <w:sz w:val="20"/>
          <w:szCs w:val="20"/>
        </w:rPr>
        <w:t xml:space="preserve">A meeting of interested stakeholders in the reinstatement of the </w:t>
      </w:r>
      <w:r w:rsidRPr="00EF5A54">
        <w:rPr>
          <w:rFonts w:ascii="Tahoma" w:hAnsi="Tahoma" w:cs="Tahoma"/>
          <w:b/>
          <w:sz w:val="20"/>
          <w:szCs w:val="20"/>
        </w:rPr>
        <w:t xml:space="preserve">LIFFEY VALLEY MANAGEMENT ADVISORY COMMITTEE (LVMAC) </w:t>
      </w:r>
      <w:r w:rsidRPr="00EF5A54">
        <w:rPr>
          <w:rFonts w:ascii="Tahoma" w:hAnsi="Tahoma" w:cs="Tahoma"/>
          <w:sz w:val="20"/>
          <w:szCs w:val="20"/>
        </w:rPr>
        <w:t>met informally recently.</w:t>
      </w:r>
    </w:p>
    <w:p w:rsidR="00EF5A54" w:rsidRPr="00EF5A54" w:rsidRDefault="00EF5A54" w:rsidP="00EF5A54">
      <w:pPr>
        <w:ind w:left="720"/>
        <w:rPr>
          <w:rFonts w:ascii="Tahoma" w:hAnsi="Tahoma" w:cs="Tahoma"/>
          <w:sz w:val="20"/>
          <w:szCs w:val="20"/>
        </w:rPr>
      </w:pPr>
      <w:r w:rsidRPr="00EF5A54">
        <w:rPr>
          <w:rFonts w:ascii="Tahoma" w:hAnsi="Tahoma" w:cs="Tahoma"/>
          <w:sz w:val="20"/>
          <w:szCs w:val="20"/>
        </w:rPr>
        <w:t>Attendees included Elected Representatives from South Dublin County Council (Lucan Electoral Area) and Fingal County Council, and senior officials from both local authorities.</w:t>
      </w:r>
    </w:p>
    <w:p w:rsidR="00EF5A54" w:rsidRPr="00EF5A54" w:rsidRDefault="00EF5A54" w:rsidP="00EF5A54">
      <w:pPr>
        <w:ind w:left="720"/>
        <w:rPr>
          <w:rFonts w:ascii="Tahoma" w:hAnsi="Tahoma" w:cs="Tahoma"/>
          <w:sz w:val="20"/>
          <w:szCs w:val="20"/>
        </w:rPr>
      </w:pPr>
      <w:r w:rsidRPr="00EF5A54">
        <w:rPr>
          <w:rFonts w:ascii="Tahoma" w:hAnsi="Tahoma" w:cs="Tahoma"/>
          <w:sz w:val="20"/>
          <w:szCs w:val="20"/>
        </w:rPr>
        <w:t xml:space="preserve">At the meeting the background to the </w:t>
      </w:r>
      <w:proofErr w:type="spellStart"/>
      <w:r w:rsidRPr="00EF5A54">
        <w:rPr>
          <w:rFonts w:ascii="Tahoma" w:hAnsi="Tahoma" w:cs="Tahoma"/>
          <w:sz w:val="20"/>
          <w:szCs w:val="20"/>
        </w:rPr>
        <w:t>Liffey</w:t>
      </w:r>
      <w:proofErr w:type="spellEnd"/>
      <w:r w:rsidRPr="00EF5A54">
        <w:rPr>
          <w:rFonts w:ascii="Tahoma" w:hAnsi="Tahoma" w:cs="Tahoma"/>
          <w:sz w:val="20"/>
          <w:szCs w:val="20"/>
        </w:rPr>
        <w:t xml:space="preserve"> Valley and the LVMAC was discussed, noting the original intention of the Committee was to secure the objectives of the SAAO.  </w:t>
      </w:r>
      <w:proofErr w:type="gramStart"/>
      <w:r w:rsidRPr="00EF5A54">
        <w:rPr>
          <w:rFonts w:ascii="Tahoma" w:hAnsi="Tahoma" w:cs="Tahoma"/>
          <w:sz w:val="20"/>
          <w:szCs w:val="20"/>
        </w:rPr>
        <w:t>However</w:t>
      </w:r>
      <w:proofErr w:type="gramEnd"/>
      <w:r w:rsidRPr="00EF5A54">
        <w:rPr>
          <w:rFonts w:ascii="Tahoma" w:hAnsi="Tahoma" w:cs="Tahoma"/>
          <w:sz w:val="20"/>
          <w:szCs w:val="20"/>
        </w:rPr>
        <w:t xml:space="preserve"> this has changed somewhat with the greater ambition set out in the OPW document – “Towards a </w:t>
      </w:r>
      <w:proofErr w:type="spellStart"/>
      <w:r w:rsidRPr="00EF5A54">
        <w:rPr>
          <w:rFonts w:ascii="Tahoma" w:hAnsi="Tahoma" w:cs="Tahoma"/>
          <w:sz w:val="20"/>
          <w:szCs w:val="20"/>
        </w:rPr>
        <w:t>Liffey</w:t>
      </w:r>
      <w:proofErr w:type="spellEnd"/>
      <w:r w:rsidRPr="00EF5A54">
        <w:rPr>
          <w:rFonts w:ascii="Tahoma" w:hAnsi="Tahoma" w:cs="Tahoma"/>
          <w:sz w:val="20"/>
          <w:szCs w:val="20"/>
        </w:rPr>
        <w:t xml:space="preserve"> Valley Park” involving Local Authorities along the entire length of the </w:t>
      </w:r>
      <w:proofErr w:type="spellStart"/>
      <w:r w:rsidRPr="00EF5A54">
        <w:rPr>
          <w:rFonts w:ascii="Tahoma" w:hAnsi="Tahoma" w:cs="Tahoma"/>
          <w:sz w:val="20"/>
          <w:szCs w:val="20"/>
        </w:rPr>
        <w:t>Liffey</w:t>
      </w:r>
      <w:proofErr w:type="spellEnd"/>
      <w:r w:rsidRPr="00EF5A54">
        <w:rPr>
          <w:rFonts w:ascii="Tahoma" w:hAnsi="Tahoma" w:cs="Tahoma"/>
          <w:sz w:val="20"/>
          <w:szCs w:val="20"/>
        </w:rPr>
        <w:t>.</w:t>
      </w:r>
    </w:p>
    <w:p w:rsidR="00EF5A54" w:rsidRPr="00EF5A54" w:rsidRDefault="00EF5A54" w:rsidP="00EF5A54">
      <w:pPr>
        <w:ind w:left="720"/>
        <w:rPr>
          <w:rFonts w:ascii="Tahoma" w:hAnsi="Tahoma" w:cs="Tahoma"/>
          <w:sz w:val="20"/>
          <w:szCs w:val="20"/>
        </w:rPr>
      </w:pPr>
      <w:r w:rsidRPr="00EF5A54">
        <w:rPr>
          <w:rFonts w:ascii="Tahoma" w:hAnsi="Tahoma" w:cs="Tahoma"/>
          <w:sz w:val="20"/>
          <w:szCs w:val="20"/>
        </w:rPr>
        <w:t xml:space="preserve">It was noted that the Committee has not been formally constituted for some time, and following discussion it was agreed to recommend to the respective Councils that the committee be reconstituted following the forthcoming Local Elections on the following </w:t>
      </w:r>
      <w:proofErr w:type="gramStart"/>
      <w:r w:rsidRPr="00EF5A54">
        <w:rPr>
          <w:rFonts w:ascii="Tahoma" w:hAnsi="Tahoma" w:cs="Tahoma"/>
          <w:sz w:val="20"/>
          <w:szCs w:val="20"/>
        </w:rPr>
        <w:t>basis :</w:t>
      </w:r>
      <w:proofErr w:type="gramEnd"/>
    </w:p>
    <w:p w:rsidR="00EF5A54" w:rsidRPr="00EF5A54" w:rsidRDefault="00EF5A54" w:rsidP="00EF5A54">
      <w:pPr>
        <w:numPr>
          <w:ilvl w:val="0"/>
          <w:numId w:val="28"/>
        </w:numPr>
        <w:spacing w:after="0"/>
        <w:ind w:left="714" w:hanging="357"/>
        <w:rPr>
          <w:rFonts w:ascii="Tahoma" w:hAnsi="Tahoma" w:cs="Tahoma"/>
          <w:sz w:val="20"/>
          <w:szCs w:val="20"/>
        </w:rPr>
      </w:pPr>
      <w:r w:rsidRPr="00EF5A54">
        <w:rPr>
          <w:rFonts w:ascii="Tahoma" w:hAnsi="Tahoma" w:cs="Tahoma"/>
          <w:sz w:val="20"/>
          <w:szCs w:val="20"/>
        </w:rPr>
        <w:t>That the Committee will fulfil the original remit to consider and advise on implementation of best practice in the securing of the objectives of the SAAO.</w:t>
      </w:r>
    </w:p>
    <w:p w:rsidR="00EF5A54" w:rsidRPr="00EF5A54" w:rsidRDefault="00EF5A54" w:rsidP="00EF5A54">
      <w:pPr>
        <w:numPr>
          <w:ilvl w:val="0"/>
          <w:numId w:val="28"/>
        </w:numPr>
        <w:spacing w:after="0"/>
        <w:ind w:left="714" w:hanging="357"/>
        <w:rPr>
          <w:rFonts w:ascii="Tahoma" w:hAnsi="Tahoma" w:cs="Tahoma"/>
          <w:sz w:val="20"/>
          <w:szCs w:val="20"/>
        </w:rPr>
      </w:pPr>
      <w:r w:rsidRPr="00EF5A54">
        <w:rPr>
          <w:rFonts w:ascii="Tahoma" w:hAnsi="Tahoma" w:cs="Tahoma"/>
          <w:sz w:val="20"/>
          <w:szCs w:val="20"/>
        </w:rPr>
        <w:t xml:space="preserve">That the Committee will also consider and advise on proposals resulting from implementation of the objectives of the “Towards a </w:t>
      </w:r>
      <w:proofErr w:type="spellStart"/>
      <w:r w:rsidRPr="00EF5A54">
        <w:rPr>
          <w:rFonts w:ascii="Tahoma" w:hAnsi="Tahoma" w:cs="Tahoma"/>
          <w:sz w:val="20"/>
          <w:szCs w:val="20"/>
        </w:rPr>
        <w:t>Liffey</w:t>
      </w:r>
      <w:proofErr w:type="spellEnd"/>
      <w:r w:rsidRPr="00EF5A54">
        <w:rPr>
          <w:rFonts w:ascii="Tahoma" w:hAnsi="Tahoma" w:cs="Tahoma"/>
          <w:sz w:val="20"/>
          <w:szCs w:val="20"/>
        </w:rPr>
        <w:t xml:space="preserve"> Valley Park” report.</w:t>
      </w:r>
    </w:p>
    <w:p w:rsidR="00EF5A54" w:rsidRPr="00EF5A54" w:rsidRDefault="00EF5A54" w:rsidP="00EF5A54">
      <w:pPr>
        <w:numPr>
          <w:ilvl w:val="0"/>
          <w:numId w:val="28"/>
        </w:numPr>
        <w:spacing w:after="0"/>
        <w:ind w:left="714" w:hanging="357"/>
        <w:rPr>
          <w:rFonts w:ascii="Tahoma" w:hAnsi="Tahoma" w:cs="Tahoma"/>
          <w:sz w:val="20"/>
          <w:szCs w:val="20"/>
        </w:rPr>
      </w:pPr>
      <w:r w:rsidRPr="00EF5A54">
        <w:rPr>
          <w:rFonts w:ascii="Tahoma" w:hAnsi="Tahoma" w:cs="Tahoma"/>
          <w:sz w:val="20"/>
          <w:szCs w:val="20"/>
        </w:rPr>
        <w:t>The Committee will constitute 6 elected members. (3 from each Authority, from the adjoining electoral wards.)</w:t>
      </w:r>
    </w:p>
    <w:p w:rsidR="00EF5A54" w:rsidRPr="00EF5A54" w:rsidRDefault="00EF5A54" w:rsidP="00EF5A54">
      <w:pPr>
        <w:numPr>
          <w:ilvl w:val="0"/>
          <w:numId w:val="28"/>
        </w:numPr>
        <w:spacing w:after="0"/>
        <w:ind w:left="714" w:hanging="357"/>
        <w:rPr>
          <w:rFonts w:ascii="Tahoma" w:hAnsi="Tahoma" w:cs="Tahoma"/>
          <w:sz w:val="20"/>
          <w:szCs w:val="20"/>
        </w:rPr>
      </w:pPr>
      <w:r w:rsidRPr="00EF5A54">
        <w:rPr>
          <w:rFonts w:ascii="Tahoma" w:hAnsi="Tahoma" w:cs="Tahoma"/>
          <w:sz w:val="20"/>
          <w:szCs w:val="20"/>
        </w:rPr>
        <w:t xml:space="preserve">The PPN will be requested to nominate </w:t>
      </w:r>
      <w:proofErr w:type="gramStart"/>
      <w:r w:rsidRPr="00EF5A54">
        <w:rPr>
          <w:rFonts w:ascii="Tahoma" w:hAnsi="Tahoma" w:cs="Tahoma"/>
          <w:sz w:val="20"/>
          <w:szCs w:val="20"/>
        </w:rPr>
        <w:t>2 ,</w:t>
      </w:r>
      <w:proofErr w:type="gramEnd"/>
      <w:r w:rsidRPr="00EF5A54">
        <w:rPr>
          <w:rFonts w:ascii="Tahoma" w:hAnsi="Tahoma" w:cs="Tahoma"/>
          <w:sz w:val="20"/>
          <w:szCs w:val="20"/>
        </w:rPr>
        <w:t xml:space="preserve"> (1 from each LA area).</w:t>
      </w:r>
    </w:p>
    <w:p w:rsidR="00EF5A54" w:rsidRPr="00EF5A54" w:rsidRDefault="00EF5A54" w:rsidP="00EF5A54">
      <w:pPr>
        <w:numPr>
          <w:ilvl w:val="0"/>
          <w:numId w:val="28"/>
        </w:numPr>
        <w:spacing w:after="0"/>
        <w:ind w:left="714" w:hanging="357"/>
        <w:rPr>
          <w:rFonts w:ascii="Tahoma" w:hAnsi="Tahoma" w:cs="Tahoma"/>
          <w:sz w:val="20"/>
          <w:szCs w:val="20"/>
        </w:rPr>
      </w:pPr>
      <w:r w:rsidRPr="00EF5A54">
        <w:rPr>
          <w:rFonts w:ascii="Tahoma" w:hAnsi="Tahoma" w:cs="Tahoma"/>
          <w:sz w:val="20"/>
          <w:szCs w:val="20"/>
        </w:rPr>
        <w:t>Meeting place and Chair will rotate.</w:t>
      </w:r>
    </w:p>
    <w:p w:rsidR="00EF5A54" w:rsidRPr="00EF5A54" w:rsidRDefault="00EF5A54" w:rsidP="00EF5A54">
      <w:pPr>
        <w:numPr>
          <w:ilvl w:val="0"/>
          <w:numId w:val="28"/>
        </w:numPr>
        <w:spacing w:after="0"/>
        <w:ind w:left="714" w:hanging="357"/>
        <w:rPr>
          <w:rFonts w:ascii="Tahoma" w:hAnsi="Tahoma" w:cs="Tahoma"/>
          <w:sz w:val="20"/>
          <w:szCs w:val="20"/>
        </w:rPr>
      </w:pPr>
      <w:r w:rsidRPr="00EF5A54">
        <w:rPr>
          <w:rFonts w:ascii="Tahoma" w:hAnsi="Tahoma" w:cs="Tahoma"/>
          <w:sz w:val="20"/>
          <w:szCs w:val="20"/>
        </w:rPr>
        <w:t>Committee will meet at least quarterly.</w:t>
      </w:r>
    </w:p>
    <w:p w:rsidR="00EF5A54" w:rsidRPr="00EF5A54" w:rsidRDefault="00EF5A54" w:rsidP="00EF5A54">
      <w:pPr>
        <w:numPr>
          <w:ilvl w:val="0"/>
          <w:numId w:val="28"/>
        </w:numPr>
        <w:spacing w:after="0"/>
        <w:ind w:left="714" w:hanging="357"/>
        <w:rPr>
          <w:rFonts w:ascii="Tahoma" w:hAnsi="Tahoma" w:cs="Tahoma"/>
          <w:sz w:val="20"/>
          <w:szCs w:val="20"/>
        </w:rPr>
      </w:pPr>
      <w:r w:rsidRPr="00EF5A54">
        <w:rPr>
          <w:rFonts w:ascii="Tahoma" w:hAnsi="Tahoma" w:cs="Tahoma"/>
          <w:sz w:val="20"/>
          <w:szCs w:val="20"/>
        </w:rPr>
        <w:t>The Planning Depts of FCC and SDCC will provide executive input to the Committee.</w:t>
      </w:r>
    </w:p>
    <w:p w:rsidR="00D74180" w:rsidRDefault="00D74180" w:rsidP="00016FB4">
      <w:pPr>
        <w:pStyle w:val="Heading3"/>
        <w:ind w:left="720" w:firstLine="3"/>
        <w:rPr>
          <w:rFonts w:ascii="Times New Roman" w:eastAsia="Times New Roman" w:hAnsi="Times New Roman" w:cs="Times New Roman"/>
          <w:sz w:val="24"/>
          <w:szCs w:val="24"/>
        </w:rPr>
      </w:pPr>
    </w:p>
    <w:p w:rsidR="00D74180" w:rsidRDefault="00D74180" w:rsidP="00D74180">
      <w:pPr>
        <w:ind w:left="720"/>
        <w:jc w:val="both"/>
        <w:rPr>
          <w:rFonts w:ascii="Times New Roman" w:hAnsi="Times New Roman" w:cs="Times New Roman"/>
          <w:sz w:val="24"/>
          <w:szCs w:val="24"/>
        </w:rPr>
      </w:pPr>
      <w:r w:rsidRPr="00F616F9">
        <w:rPr>
          <w:rFonts w:ascii="Times New Roman" w:hAnsi="Times New Roman" w:cs="Times New Roman"/>
          <w:sz w:val="24"/>
          <w:szCs w:val="24"/>
        </w:rPr>
        <w:t xml:space="preserve">It was proposed by Councillor </w:t>
      </w:r>
      <w:r>
        <w:rPr>
          <w:rFonts w:ascii="Times New Roman" w:hAnsi="Times New Roman" w:cs="Times New Roman"/>
          <w:sz w:val="24"/>
          <w:szCs w:val="24"/>
        </w:rPr>
        <w:t>D. O’Brien</w:t>
      </w:r>
      <w:r w:rsidRPr="00F616F9">
        <w:rPr>
          <w:rFonts w:ascii="Times New Roman" w:hAnsi="Times New Roman" w:cs="Times New Roman"/>
          <w:sz w:val="24"/>
          <w:szCs w:val="24"/>
        </w:rPr>
        <w:t>,</w:t>
      </w:r>
      <w:r>
        <w:rPr>
          <w:rFonts w:ascii="Times New Roman" w:hAnsi="Times New Roman" w:cs="Times New Roman"/>
          <w:sz w:val="24"/>
          <w:szCs w:val="24"/>
        </w:rPr>
        <w:t xml:space="preserve"> and</w:t>
      </w:r>
      <w:r w:rsidRPr="00F616F9">
        <w:rPr>
          <w:rFonts w:ascii="Times New Roman" w:hAnsi="Times New Roman" w:cs="Times New Roman"/>
          <w:sz w:val="24"/>
          <w:szCs w:val="24"/>
        </w:rPr>
        <w:t xml:space="preserve"> seconded by Councillor </w:t>
      </w:r>
      <w:r>
        <w:rPr>
          <w:rFonts w:ascii="Times New Roman" w:hAnsi="Times New Roman" w:cs="Times New Roman"/>
          <w:sz w:val="24"/>
          <w:szCs w:val="24"/>
        </w:rPr>
        <w:t>M. Ward</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RESOLVED</w:t>
      </w:r>
      <w:r w:rsidRPr="00F616F9">
        <w:rPr>
          <w:rFonts w:ascii="Times New Roman" w:hAnsi="Times New Roman" w:cs="Times New Roman"/>
          <w:sz w:val="24"/>
          <w:szCs w:val="24"/>
        </w:rPr>
        <w:t xml:space="preserve">:  </w:t>
      </w:r>
    </w:p>
    <w:p w:rsidR="006B78DB" w:rsidRPr="00EF5A54" w:rsidRDefault="00D74180" w:rsidP="00EF5A54">
      <w:pPr>
        <w:ind w:left="720"/>
        <w:jc w:val="both"/>
        <w:rPr>
          <w:rFonts w:ascii="Tahoma" w:hAnsi="Tahoma" w:cs="Tahoma"/>
          <w:sz w:val="20"/>
          <w:szCs w:val="20"/>
        </w:rPr>
      </w:pPr>
      <w:r>
        <w:rPr>
          <w:rFonts w:ascii="Times New Roman" w:hAnsi="Times New Roman" w:cs="Times New Roman"/>
          <w:sz w:val="24"/>
          <w:szCs w:val="24"/>
        </w:rPr>
        <w:t xml:space="preserve">That the proposed reinstatement of </w:t>
      </w:r>
      <w:proofErr w:type="spellStart"/>
      <w:r>
        <w:rPr>
          <w:rFonts w:ascii="Times New Roman" w:hAnsi="Times New Roman" w:cs="Times New Roman"/>
          <w:sz w:val="24"/>
          <w:szCs w:val="24"/>
        </w:rPr>
        <w:t>Liffey</w:t>
      </w:r>
      <w:proofErr w:type="spellEnd"/>
      <w:r>
        <w:rPr>
          <w:rFonts w:ascii="Times New Roman" w:hAnsi="Times New Roman" w:cs="Times New Roman"/>
          <w:sz w:val="24"/>
          <w:szCs w:val="24"/>
        </w:rPr>
        <w:t xml:space="preserve"> Valley Management Advisory Committee </w:t>
      </w:r>
    </w:p>
    <w:p w:rsidR="00F616F9" w:rsidRDefault="00F616F9" w:rsidP="00F616F9">
      <w:pPr>
        <w:spacing w:after="0"/>
        <w:ind w:left="714"/>
        <w:rPr>
          <w:rFonts w:ascii="Times New Roman" w:hAnsi="Times New Roman" w:cs="Times New Roman"/>
          <w:sz w:val="24"/>
          <w:szCs w:val="24"/>
        </w:rPr>
      </w:pPr>
    </w:p>
    <w:p w:rsidR="00F616F9" w:rsidRPr="00F616F9" w:rsidRDefault="00F616F9" w:rsidP="00F616F9">
      <w:pPr>
        <w:spacing w:after="0"/>
        <w:ind w:left="714"/>
        <w:rPr>
          <w:rFonts w:ascii="Times New Roman" w:hAnsi="Times New Roman" w:cs="Times New Roman"/>
          <w:sz w:val="24"/>
          <w:szCs w:val="24"/>
        </w:rPr>
      </w:pPr>
      <w:r w:rsidRPr="00F616F9">
        <w:rPr>
          <w:rFonts w:ascii="Times New Roman" w:hAnsi="Times New Roman" w:cs="Times New Roman"/>
          <w:b/>
          <w:sz w:val="24"/>
          <w:szCs w:val="24"/>
        </w:rPr>
        <w:t>Departmental</w:t>
      </w:r>
    </w:p>
    <w:p w:rsidR="006B78DB" w:rsidRPr="00F616F9" w:rsidRDefault="009D655C" w:rsidP="00F616F9">
      <w:pPr>
        <w:pStyle w:val="Heading3"/>
        <w:ind w:left="714" w:hanging="1281"/>
        <w:rPr>
          <w:rFonts w:ascii="Times New Roman" w:hAnsi="Times New Roman" w:cs="Times New Roman"/>
          <w:sz w:val="24"/>
          <w:szCs w:val="24"/>
        </w:rPr>
      </w:pPr>
      <w:r w:rsidRPr="00F616F9">
        <w:rPr>
          <w:rFonts w:ascii="Times New Roman" w:hAnsi="Times New Roman" w:cs="Times New Roman"/>
          <w:b/>
          <w:sz w:val="24"/>
          <w:szCs w:val="24"/>
        </w:rPr>
        <w:t>C1/0419</w:t>
      </w:r>
      <w:r w:rsidR="00F616F9">
        <w:rPr>
          <w:rFonts w:ascii="Times New Roman" w:hAnsi="Times New Roman" w:cs="Times New Roman"/>
          <w:b/>
          <w:sz w:val="24"/>
          <w:szCs w:val="24"/>
        </w:rPr>
        <w:tab/>
      </w:r>
      <w:r w:rsidR="00F616F9">
        <w:rPr>
          <w:rFonts w:ascii="Times New Roman" w:hAnsi="Times New Roman" w:cs="Times New Roman"/>
          <w:b/>
          <w:sz w:val="24"/>
          <w:szCs w:val="24"/>
        </w:rPr>
        <w:tab/>
      </w:r>
      <w:r w:rsidRPr="00F616F9">
        <w:rPr>
          <w:rFonts w:ascii="Times New Roman" w:hAnsi="Times New Roman" w:cs="Times New Roman"/>
          <w:sz w:val="24"/>
          <w:szCs w:val="24"/>
        </w:rPr>
        <w:t xml:space="preserve">Letter dated 4th March 2019 from the Department of Housing, Planning &amp; Local </w:t>
      </w:r>
      <w:r w:rsidR="00F616F9">
        <w:rPr>
          <w:rFonts w:ascii="Times New Roman" w:hAnsi="Times New Roman" w:cs="Times New Roman"/>
          <w:sz w:val="24"/>
          <w:szCs w:val="24"/>
        </w:rPr>
        <w:tab/>
      </w:r>
      <w:r w:rsidRPr="00F616F9">
        <w:rPr>
          <w:rFonts w:ascii="Times New Roman" w:hAnsi="Times New Roman" w:cs="Times New Roman"/>
          <w:sz w:val="24"/>
          <w:szCs w:val="24"/>
        </w:rPr>
        <w:t>Government in response in Motion 3 (Housing Adaption Grants for Older People) at the November 2018 Council meeting.</w:t>
      </w:r>
    </w:p>
    <w:p w:rsidR="00F616F9" w:rsidRDefault="002C02FD" w:rsidP="00F616F9">
      <w:pPr>
        <w:ind w:left="714" w:firstLine="6"/>
        <w:rPr>
          <w:rFonts w:ascii="Times New Roman" w:hAnsi="Times New Roman" w:cs="Times New Roman"/>
          <w:sz w:val="24"/>
          <w:szCs w:val="24"/>
        </w:rPr>
      </w:pPr>
      <w:hyperlink r:id="rId87" w:history="1">
        <w:r w:rsidR="009D655C" w:rsidRPr="00F616F9">
          <w:rPr>
            <w:rStyle w:val="Hyperlink"/>
            <w:rFonts w:ascii="Times New Roman" w:hAnsi="Times New Roman" w:cs="Times New Roman"/>
            <w:sz w:val="24"/>
            <w:szCs w:val="24"/>
          </w:rPr>
          <w:t>Letter from Department of Housing, Planning  Local Government</w:t>
        </w:r>
      </w:hyperlink>
      <w:r w:rsidR="009D655C" w:rsidRPr="00F616F9">
        <w:rPr>
          <w:rFonts w:ascii="Times New Roman" w:hAnsi="Times New Roman" w:cs="Times New Roman"/>
          <w:sz w:val="24"/>
          <w:szCs w:val="24"/>
        </w:rPr>
        <w:br/>
      </w:r>
      <w:hyperlink r:id="rId88" w:history="1">
        <w:r w:rsidR="009D655C" w:rsidRPr="00F616F9">
          <w:rPr>
            <w:rStyle w:val="Hyperlink"/>
            <w:rFonts w:ascii="Times New Roman" w:hAnsi="Times New Roman" w:cs="Times New Roman"/>
            <w:sz w:val="24"/>
            <w:szCs w:val="24"/>
          </w:rPr>
          <w:t>Letter sent by SDCC</w:t>
        </w:r>
      </w:hyperlink>
    </w:p>
    <w:p w:rsidR="00F616F9" w:rsidRDefault="009D655C" w:rsidP="00F616F9">
      <w:pPr>
        <w:ind w:left="714" w:hanging="1281"/>
        <w:rPr>
          <w:rFonts w:ascii="Times New Roman" w:hAnsi="Times New Roman" w:cs="Times New Roman"/>
          <w:sz w:val="24"/>
          <w:szCs w:val="24"/>
        </w:rPr>
      </w:pPr>
      <w:r w:rsidRPr="00F616F9">
        <w:rPr>
          <w:rFonts w:ascii="Times New Roman" w:hAnsi="Times New Roman" w:cs="Times New Roman"/>
          <w:b/>
          <w:sz w:val="24"/>
          <w:szCs w:val="24"/>
        </w:rPr>
        <w:t xml:space="preserve">C2/0419 </w:t>
      </w:r>
      <w:r w:rsidR="00F616F9">
        <w:rPr>
          <w:rFonts w:ascii="Times New Roman" w:hAnsi="Times New Roman" w:cs="Times New Roman"/>
          <w:b/>
          <w:sz w:val="24"/>
          <w:szCs w:val="24"/>
        </w:rPr>
        <w:tab/>
      </w:r>
      <w:r w:rsidRPr="00F616F9">
        <w:rPr>
          <w:rFonts w:ascii="Times New Roman" w:hAnsi="Times New Roman" w:cs="Times New Roman"/>
          <w:sz w:val="24"/>
          <w:szCs w:val="24"/>
        </w:rPr>
        <w:t xml:space="preserve">Letter dated 15th March 2019 from Department of Culture, Heritage &amp; the Gaeltacht </w:t>
      </w:r>
      <w:proofErr w:type="gramStart"/>
      <w:r w:rsidRPr="00F616F9">
        <w:rPr>
          <w:rFonts w:ascii="Times New Roman" w:hAnsi="Times New Roman" w:cs="Times New Roman"/>
          <w:sz w:val="24"/>
          <w:szCs w:val="24"/>
        </w:rPr>
        <w:t>in regards to</w:t>
      </w:r>
      <w:proofErr w:type="gramEnd"/>
      <w:r w:rsidRPr="00F616F9">
        <w:rPr>
          <w:rFonts w:ascii="Times New Roman" w:hAnsi="Times New Roman" w:cs="Times New Roman"/>
          <w:sz w:val="24"/>
          <w:szCs w:val="24"/>
        </w:rPr>
        <w:t xml:space="preserve"> Emergency Motion 1 (Archaeology Excavations in Knocklyon) from the February Council 2019</w:t>
      </w:r>
    </w:p>
    <w:p w:rsidR="006B78DB" w:rsidRPr="00F616F9" w:rsidRDefault="002C02FD" w:rsidP="00F616F9">
      <w:pPr>
        <w:ind w:left="714"/>
        <w:rPr>
          <w:rFonts w:ascii="Times New Roman" w:hAnsi="Times New Roman" w:cs="Times New Roman"/>
          <w:sz w:val="24"/>
          <w:szCs w:val="24"/>
        </w:rPr>
      </w:pPr>
      <w:hyperlink r:id="rId89" w:history="1">
        <w:r w:rsidR="009D655C" w:rsidRPr="00F616F9">
          <w:rPr>
            <w:rStyle w:val="Hyperlink"/>
            <w:rFonts w:ascii="Times New Roman" w:hAnsi="Times New Roman" w:cs="Times New Roman"/>
            <w:sz w:val="24"/>
            <w:szCs w:val="24"/>
          </w:rPr>
          <w:t>Letter from Department of Culture, Heritage  the Gaeltacht</w:t>
        </w:r>
      </w:hyperlink>
      <w:r w:rsidR="009D655C" w:rsidRPr="00F616F9">
        <w:rPr>
          <w:rFonts w:ascii="Times New Roman" w:hAnsi="Times New Roman" w:cs="Times New Roman"/>
          <w:sz w:val="24"/>
          <w:szCs w:val="24"/>
        </w:rPr>
        <w:br/>
      </w:r>
      <w:hyperlink r:id="rId90" w:history="1">
        <w:r w:rsidR="009D655C" w:rsidRPr="00F616F9">
          <w:rPr>
            <w:rStyle w:val="Hyperlink"/>
            <w:rFonts w:ascii="Times New Roman" w:hAnsi="Times New Roman" w:cs="Times New Roman"/>
            <w:sz w:val="24"/>
            <w:szCs w:val="24"/>
          </w:rPr>
          <w:t>Letter sent by SDCC</w:t>
        </w:r>
      </w:hyperlink>
      <w:r w:rsidR="009D655C" w:rsidRPr="00F616F9">
        <w:rPr>
          <w:rFonts w:ascii="Times New Roman" w:hAnsi="Times New Roman" w:cs="Times New Roman"/>
          <w:sz w:val="24"/>
          <w:szCs w:val="24"/>
        </w:rPr>
        <w:br/>
      </w:r>
    </w:p>
    <w:p w:rsidR="006B78DB" w:rsidRPr="00F616F9" w:rsidRDefault="009D655C" w:rsidP="00F616F9">
      <w:pPr>
        <w:pStyle w:val="Heading3"/>
        <w:ind w:left="714" w:hanging="1281"/>
        <w:rPr>
          <w:rFonts w:ascii="Times New Roman" w:hAnsi="Times New Roman" w:cs="Times New Roman"/>
          <w:sz w:val="24"/>
          <w:szCs w:val="24"/>
        </w:rPr>
      </w:pPr>
      <w:r w:rsidRPr="00F616F9">
        <w:rPr>
          <w:rFonts w:ascii="Times New Roman" w:hAnsi="Times New Roman" w:cs="Times New Roman"/>
          <w:b/>
          <w:sz w:val="24"/>
          <w:szCs w:val="24"/>
        </w:rPr>
        <w:t xml:space="preserve">C3/0419 </w:t>
      </w:r>
      <w:r w:rsidR="00F616F9">
        <w:rPr>
          <w:rFonts w:ascii="Times New Roman" w:hAnsi="Times New Roman" w:cs="Times New Roman"/>
          <w:b/>
          <w:sz w:val="24"/>
          <w:szCs w:val="24"/>
        </w:rPr>
        <w:tab/>
      </w:r>
      <w:r w:rsidRPr="00F616F9">
        <w:rPr>
          <w:rFonts w:ascii="Times New Roman" w:hAnsi="Times New Roman" w:cs="Times New Roman"/>
          <w:sz w:val="24"/>
          <w:szCs w:val="24"/>
        </w:rPr>
        <w:t>Letter dated 1st March 2019 from Transport Infrastructure Ireland in reply to Motion 4 (Extension of Metro North) at the 2019 February Council meeting.</w:t>
      </w:r>
    </w:p>
    <w:p w:rsidR="006B78DB" w:rsidRPr="00F616F9" w:rsidRDefault="002C02FD" w:rsidP="00F616F9">
      <w:pPr>
        <w:ind w:left="714"/>
        <w:rPr>
          <w:rFonts w:ascii="Times New Roman" w:hAnsi="Times New Roman" w:cs="Times New Roman"/>
          <w:sz w:val="24"/>
          <w:szCs w:val="24"/>
        </w:rPr>
      </w:pPr>
      <w:hyperlink r:id="rId91" w:history="1">
        <w:r w:rsidR="009D655C" w:rsidRPr="00F616F9">
          <w:rPr>
            <w:rStyle w:val="Hyperlink"/>
            <w:rFonts w:ascii="Times New Roman" w:hAnsi="Times New Roman" w:cs="Times New Roman"/>
            <w:sz w:val="24"/>
            <w:szCs w:val="24"/>
          </w:rPr>
          <w:t>Letter from SDCC</w:t>
        </w:r>
      </w:hyperlink>
      <w:r w:rsidR="009D655C" w:rsidRPr="00F616F9">
        <w:rPr>
          <w:rFonts w:ascii="Times New Roman" w:hAnsi="Times New Roman" w:cs="Times New Roman"/>
          <w:sz w:val="24"/>
          <w:szCs w:val="24"/>
        </w:rPr>
        <w:br/>
      </w:r>
      <w:hyperlink r:id="rId92" w:history="1">
        <w:r w:rsidR="009D655C" w:rsidRPr="00F616F9">
          <w:rPr>
            <w:rStyle w:val="Hyperlink"/>
            <w:rFonts w:ascii="Times New Roman" w:hAnsi="Times New Roman" w:cs="Times New Roman"/>
            <w:sz w:val="24"/>
            <w:szCs w:val="24"/>
          </w:rPr>
          <w:t>Letter from Transport Infrastructure Ireland</w:t>
        </w:r>
      </w:hyperlink>
      <w:r w:rsidR="009D655C" w:rsidRPr="00F616F9">
        <w:rPr>
          <w:rFonts w:ascii="Times New Roman" w:hAnsi="Times New Roman" w:cs="Times New Roman"/>
          <w:sz w:val="24"/>
          <w:szCs w:val="24"/>
        </w:rPr>
        <w:br/>
      </w:r>
    </w:p>
    <w:p w:rsidR="006B78DB" w:rsidRPr="00F616F9" w:rsidRDefault="009D655C" w:rsidP="00F616F9">
      <w:pPr>
        <w:pStyle w:val="Heading3"/>
        <w:ind w:left="714" w:hanging="1281"/>
        <w:rPr>
          <w:rFonts w:ascii="Times New Roman" w:hAnsi="Times New Roman" w:cs="Times New Roman"/>
          <w:sz w:val="24"/>
          <w:szCs w:val="24"/>
        </w:rPr>
      </w:pPr>
      <w:r w:rsidRPr="00F616F9">
        <w:rPr>
          <w:rFonts w:ascii="Times New Roman" w:hAnsi="Times New Roman" w:cs="Times New Roman"/>
          <w:b/>
          <w:sz w:val="24"/>
          <w:szCs w:val="24"/>
        </w:rPr>
        <w:t xml:space="preserve">C4/0419 </w:t>
      </w:r>
      <w:r w:rsidR="00F616F9">
        <w:rPr>
          <w:rFonts w:ascii="Times New Roman" w:hAnsi="Times New Roman" w:cs="Times New Roman"/>
          <w:b/>
          <w:sz w:val="24"/>
          <w:szCs w:val="24"/>
        </w:rPr>
        <w:tab/>
      </w:r>
      <w:r w:rsidRPr="00F616F9">
        <w:rPr>
          <w:rFonts w:ascii="Times New Roman" w:hAnsi="Times New Roman" w:cs="Times New Roman"/>
          <w:sz w:val="24"/>
          <w:szCs w:val="24"/>
        </w:rPr>
        <w:t>Letter dated 13th March 2019 from Cork County Council regarding the Climate Emergency Measures Bill</w:t>
      </w:r>
    </w:p>
    <w:p w:rsidR="006B78DB" w:rsidRPr="00F616F9" w:rsidRDefault="002C02FD" w:rsidP="00F616F9">
      <w:pPr>
        <w:ind w:firstLine="714"/>
        <w:rPr>
          <w:rFonts w:ascii="Times New Roman" w:hAnsi="Times New Roman" w:cs="Times New Roman"/>
          <w:sz w:val="24"/>
          <w:szCs w:val="24"/>
        </w:rPr>
      </w:pPr>
      <w:hyperlink r:id="rId93" w:history="1">
        <w:r w:rsidR="009D655C" w:rsidRPr="00F616F9">
          <w:rPr>
            <w:rStyle w:val="Hyperlink"/>
            <w:rFonts w:ascii="Times New Roman" w:hAnsi="Times New Roman" w:cs="Times New Roman"/>
            <w:sz w:val="24"/>
            <w:szCs w:val="24"/>
          </w:rPr>
          <w:t>Letter from Cork County Council</w:t>
        </w:r>
      </w:hyperlink>
    </w:p>
    <w:p w:rsidR="006B78DB" w:rsidRPr="00F616F9" w:rsidRDefault="009D655C" w:rsidP="00F616F9">
      <w:pPr>
        <w:pStyle w:val="Heading3"/>
        <w:ind w:left="714" w:hanging="1281"/>
        <w:rPr>
          <w:rFonts w:ascii="Times New Roman" w:hAnsi="Times New Roman" w:cs="Times New Roman"/>
          <w:sz w:val="24"/>
          <w:szCs w:val="24"/>
        </w:rPr>
      </w:pPr>
      <w:r w:rsidRPr="00F616F9">
        <w:rPr>
          <w:rFonts w:ascii="Times New Roman" w:hAnsi="Times New Roman" w:cs="Times New Roman"/>
          <w:b/>
          <w:sz w:val="24"/>
          <w:szCs w:val="24"/>
        </w:rPr>
        <w:t xml:space="preserve">C5/0419 </w:t>
      </w:r>
      <w:r w:rsidR="00F616F9">
        <w:rPr>
          <w:rFonts w:ascii="Times New Roman" w:hAnsi="Times New Roman" w:cs="Times New Roman"/>
          <w:b/>
          <w:sz w:val="24"/>
          <w:szCs w:val="24"/>
        </w:rPr>
        <w:tab/>
      </w:r>
      <w:r w:rsidRPr="00F616F9">
        <w:rPr>
          <w:rFonts w:ascii="Times New Roman" w:hAnsi="Times New Roman" w:cs="Times New Roman"/>
          <w:sz w:val="24"/>
          <w:szCs w:val="24"/>
        </w:rPr>
        <w:t>Letter dated 26th March 2019 from Tipperary County Council regarding Free Legal Aid</w:t>
      </w:r>
    </w:p>
    <w:p w:rsidR="006B78DB" w:rsidRDefault="002C02FD" w:rsidP="00F616F9">
      <w:pPr>
        <w:ind w:firstLine="714"/>
        <w:rPr>
          <w:rStyle w:val="Hyperlink"/>
          <w:rFonts w:ascii="Times New Roman" w:hAnsi="Times New Roman" w:cs="Times New Roman"/>
          <w:sz w:val="24"/>
          <w:szCs w:val="24"/>
        </w:rPr>
      </w:pPr>
      <w:hyperlink r:id="rId94" w:history="1">
        <w:r w:rsidR="009D655C" w:rsidRPr="00F616F9">
          <w:rPr>
            <w:rStyle w:val="Hyperlink"/>
            <w:rFonts w:ascii="Times New Roman" w:hAnsi="Times New Roman" w:cs="Times New Roman"/>
            <w:sz w:val="24"/>
            <w:szCs w:val="24"/>
          </w:rPr>
          <w:t>Letter from Tipperary County Council</w:t>
        </w:r>
      </w:hyperlink>
    </w:p>
    <w:p w:rsidR="00F616F9" w:rsidRDefault="00F616F9" w:rsidP="00F616F9">
      <w:pPr>
        <w:ind w:firstLine="714"/>
        <w:rPr>
          <w:rStyle w:val="Hyperlink"/>
          <w:rFonts w:ascii="Times New Roman" w:hAnsi="Times New Roman" w:cs="Times New Roman"/>
          <w:sz w:val="24"/>
          <w:szCs w:val="24"/>
        </w:rPr>
      </w:pPr>
    </w:p>
    <w:p w:rsidR="00F616F9" w:rsidRPr="00A72573" w:rsidRDefault="00F616F9" w:rsidP="00F616F9">
      <w:pPr>
        <w:pStyle w:val="Heading3"/>
        <w:ind w:firstLine="709"/>
        <w:jc w:val="both"/>
        <w:rPr>
          <w:rFonts w:ascii="Times New Roman" w:hAnsi="Times New Roman" w:cs="Times New Roman"/>
          <w:b/>
          <w:sz w:val="24"/>
          <w:szCs w:val="24"/>
          <w:u w:val="single"/>
        </w:rPr>
      </w:pPr>
      <w:r w:rsidRPr="00A72573">
        <w:rPr>
          <w:rFonts w:ascii="Times New Roman" w:hAnsi="Times New Roman" w:cs="Times New Roman"/>
          <w:b/>
          <w:sz w:val="24"/>
          <w:szCs w:val="24"/>
          <w:u w:val="single"/>
        </w:rPr>
        <w:t>Motions for discussion</w:t>
      </w:r>
    </w:p>
    <w:p w:rsidR="00F616F9" w:rsidRDefault="00F616F9" w:rsidP="00F616F9">
      <w:pPr>
        <w:ind w:firstLine="714"/>
        <w:rPr>
          <w:rFonts w:ascii="Times New Roman" w:hAnsi="Times New Roman" w:cs="Times New Roman"/>
          <w:sz w:val="24"/>
          <w:szCs w:val="24"/>
        </w:rPr>
      </w:pPr>
    </w:p>
    <w:p w:rsidR="000E69B5" w:rsidRDefault="009D655C" w:rsidP="00F616F9">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M1/0419</w:t>
      </w:r>
      <w:r w:rsidR="00F616F9" w:rsidRPr="00F616F9">
        <w:rPr>
          <w:rFonts w:ascii="Times New Roman" w:hAnsi="Times New Roman" w:cs="Times New Roman"/>
          <w:b/>
          <w:sz w:val="24"/>
          <w:szCs w:val="24"/>
        </w:rPr>
        <w:tab/>
      </w:r>
      <w:r w:rsidR="000E69B5" w:rsidRPr="0013649B">
        <w:rPr>
          <w:rFonts w:ascii="Times New Roman" w:hAnsi="Times New Roman" w:cs="Times New Roman"/>
          <w:b/>
          <w:sz w:val="24"/>
          <w:szCs w:val="24"/>
          <w:u w:val="single"/>
        </w:rPr>
        <w:t xml:space="preserve">Mayors Business - Land Acquisition at </w:t>
      </w:r>
      <w:proofErr w:type="spellStart"/>
      <w:r w:rsidR="000E69B5" w:rsidRPr="0013649B">
        <w:rPr>
          <w:rFonts w:ascii="Times New Roman" w:hAnsi="Times New Roman" w:cs="Times New Roman"/>
          <w:b/>
          <w:sz w:val="24"/>
          <w:szCs w:val="24"/>
          <w:u w:val="single"/>
        </w:rPr>
        <w:t>Clonburris</w:t>
      </w:r>
      <w:proofErr w:type="spellEnd"/>
    </w:p>
    <w:p w:rsidR="006B78DB" w:rsidRPr="00F616F9" w:rsidRDefault="00E86F49" w:rsidP="000E69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 xml:space="preserve">It was proposed by </w:t>
      </w:r>
      <w:r w:rsidR="009D655C" w:rsidRPr="00F616F9">
        <w:rPr>
          <w:rFonts w:ascii="Times New Roman" w:hAnsi="Times New Roman" w:cs="Times New Roman"/>
          <w:b/>
          <w:sz w:val="24"/>
          <w:szCs w:val="24"/>
        </w:rPr>
        <w:t>Councillor M. Ward</w:t>
      </w:r>
      <w:r w:rsidR="003A173D">
        <w:rPr>
          <w:rFonts w:ascii="Times New Roman" w:hAnsi="Times New Roman" w:cs="Times New Roman"/>
          <w:b/>
          <w:sz w:val="24"/>
          <w:szCs w:val="24"/>
        </w:rPr>
        <w:t xml:space="preserve"> seconded by D. O’Brien.</w:t>
      </w:r>
    </w:p>
    <w:p w:rsidR="006B78DB" w:rsidRPr="00F616F9" w:rsidRDefault="009D655C" w:rsidP="00F616F9">
      <w:pPr>
        <w:ind w:left="720"/>
        <w:rPr>
          <w:rFonts w:ascii="Times New Roman" w:hAnsi="Times New Roman" w:cs="Times New Roman"/>
          <w:sz w:val="24"/>
          <w:szCs w:val="24"/>
        </w:rPr>
      </w:pPr>
      <w:r w:rsidRPr="00F616F9">
        <w:rPr>
          <w:rFonts w:ascii="Times New Roman" w:hAnsi="Times New Roman" w:cs="Times New Roman"/>
          <w:sz w:val="24"/>
          <w:szCs w:val="24"/>
        </w:rPr>
        <w:t xml:space="preserve">Recently lands in the </w:t>
      </w:r>
      <w:proofErr w:type="spellStart"/>
      <w:r w:rsidRPr="00F616F9">
        <w:rPr>
          <w:rFonts w:ascii="Times New Roman" w:hAnsi="Times New Roman" w:cs="Times New Roman"/>
          <w:sz w:val="24"/>
          <w:szCs w:val="24"/>
        </w:rPr>
        <w:t>Clonburris</w:t>
      </w:r>
      <w:proofErr w:type="spellEnd"/>
      <w:r w:rsidRPr="00F616F9">
        <w:rPr>
          <w:rFonts w:ascii="Times New Roman" w:hAnsi="Times New Roman" w:cs="Times New Roman"/>
          <w:sz w:val="24"/>
          <w:szCs w:val="24"/>
        </w:rPr>
        <w:t xml:space="preserve"> SDZ have went up for public sale. The Council asks the Chief Executive to enter into discussions with the Department of Housing to finance the purchase of any land that becomes available in </w:t>
      </w:r>
      <w:proofErr w:type="spellStart"/>
      <w:proofErr w:type="gramStart"/>
      <w:r w:rsidRPr="00F616F9">
        <w:rPr>
          <w:rFonts w:ascii="Times New Roman" w:hAnsi="Times New Roman" w:cs="Times New Roman"/>
          <w:sz w:val="24"/>
          <w:szCs w:val="24"/>
        </w:rPr>
        <w:t>Clonburris</w:t>
      </w:r>
      <w:proofErr w:type="spellEnd"/>
      <w:r w:rsidRPr="00F616F9">
        <w:rPr>
          <w:rFonts w:ascii="Times New Roman" w:hAnsi="Times New Roman" w:cs="Times New Roman"/>
          <w:sz w:val="24"/>
          <w:szCs w:val="24"/>
        </w:rPr>
        <w:t xml:space="preserve"> ,</w:t>
      </w:r>
      <w:proofErr w:type="gramEnd"/>
      <w:r w:rsidRPr="00F616F9">
        <w:rPr>
          <w:rFonts w:ascii="Times New Roman" w:hAnsi="Times New Roman" w:cs="Times New Roman"/>
          <w:sz w:val="24"/>
          <w:szCs w:val="24"/>
        </w:rPr>
        <w:t xml:space="preserve"> by CPO if necessary, to maximise the delivery of social and affordable homes. If the Dept of Housing refuses to purchase the land the Chief Executive is further asked to purchase any such lands from the money ring-fenced for such after the sale of </w:t>
      </w:r>
      <w:proofErr w:type="spellStart"/>
      <w:r w:rsidRPr="00F616F9">
        <w:rPr>
          <w:rFonts w:ascii="Times New Roman" w:hAnsi="Times New Roman" w:cs="Times New Roman"/>
          <w:sz w:val="24"/>
          <w:szCs w:val="24"/>
        </w:rPr>
        <w:t>Kilcarberry</w:t>
      </w:r>
      <w:proofErr w:type="spellEnd"/>
      <w:r w:rsidRPr="00F616F9">
        <w:rPr>
          <w:rFonts w:ascii="Times New Roman" w:hAnsi="Times New Roman" w:cs="Times New Roman"/>
          <w:sz w:val="24"/>
          <w:szCs w:val="24"/>
        </w:rPr>
        <w:t xml:space="preserve"> and if </w:t>
      </w:r>
      <w:r w:rsidR="00CA51DD" w:rsidRPr="00F616F9">
        <w:rPr>
          <w:rFonts w:ascii="Times New Roman" w:hAnsi="Times New Roman" w:cs="Times New Roman"/>
          <w:sz w:val="24"/>
          <w:szCs w:val="24"/>
        </w:rPr>
        <w:t>necessary,</w:t>
      </w:r>
      <w:r w:rsidRPr="00F616F9">
        <w:rPr>
          <w:rFonts w:ascii="Times New Roman" w:hAnsi="Times New Roman" w:cs="Times New Roman"/>
          <w:sz w:val="24"/>
          <w:szCs w:val="24"/>
        </w:rPr>
        <w:t xml:space="preserve"> get an interim loan from the Housing Financing Agency.</w:t>
      </w:r>
    </w:p>
    <w:p w:rsidR="006B78DB" w:rsidRPr="00F616F9" w:rsidRDefault="009D655C" w:rsidP="00F616F9">
      <w:pPr>
        <w:ind w:left="720"/>
        <w:rPr>
          <w:rFonts w:ascii="Times New Roman" w:hAnsi="Times New Roman" w:cs="Times New Roman"/>
          <w:sz w:val="24"/>
          <w:szCs w:val="24"/>
        </w:rPr>
      </w:pPr>
      <w:r w:rsidRPr="00F616F9">
        <w:rPr>
          <w:rFonts w:ascii="Times New Roman" w:hAnsi="Times New Roman" w:cs="Times New Roman"/>
          <w:b/>
          <w:sz w:val="24"/>
          <w:szCs w:val="24"/>
        </w:rPr>
        <w:t>REPORT:</w:t>
      </w:r>
    </w:p>
    <w:p w:rsidR="006B78DB" w:rsidRPr="0013649B" w:rsidRDefault="009D655C" w:rsidP="00F616F9">
      <w:pPr>
        <w:ind w:left="720"/>
        <w:rPr>
          <w:rFonts w:ascii="Tahoma" w:hAnsi="Tahoma" w:cs="Tahoma"/>
          <w:sz w:val="20"/>
          <w:szCs w:val="24"/>
        </w:rPr>
      </w:pPr>
      <w:r w:rsidRPr="0013649B">
        <w:rPr>
          <w:rFonts w:ascii="Tahoma" w:hAnsi="Tahoma" w:cs="Tahoma"/>
          <w:sz w:val="20"/>
          <w:szCs w:val="24"/>
        </w:rPr>
        <w:t xml:space="preserve">The proposed acquisition of any land for housing or other development is an executive function of the Council and is necessarily sensitive due to possible competing bids for the land in question. </w:t>
      </w:r>
      <w:r w:rsidR="00CA51DD" w:rsidRPr="0013649B">
        <w:rPr>
          <w:rFonts w:ascii="Tahoma" w:hAnsi="Tahoma" w:cs="Tahoma"/>
          <w:sz w:val="20"/>
          <w:szCs w:val="24"/>
        </w:rPr>
        <w:t>Therefore,</w:t>
      </w:r>
      <w:r w:rsidRPr="0013649B">
        <w:rPr>
          <w:rFonts w:ascii="Tahoma" w:hAnsi="Tahoma" w:cs="Tahoma"/>
          <w:sz w:val="20"/>
          <w:szCs w:val="24"/>
        </w:rPr>
        <w:t xml:space="preserve"> no comment will be made on the Council's plans or otherwise for any specific site.</w:t>
      </w:r>
    </w:p>
    <w:p w:rsidR="006B78DB" w:rsidRPr="0013649B" w:rsidRDefault="009D655C" w:rsidP="00F616F9">
      <w:pPr>
        <w:ind w:left="720"/>
        <w:rPr>
          <w:rFonts w:ascii="Tahoma" w:hAnsi="Tahoma" w:cs="Tahoma"/>
          <w:sz w:val="20"/>
          <w:szCs w:val="24"/>
        </w:rPr>
      </w:pPr>
      <w:r w:rsidRPr="0013649B">
        <w:rPr>
          <w:rFonts w:ascii="Tahoma" w:hAnsi="Tahoma" w:cs="Tahoma"/>
          <w:sz w:val="20"/>
          <w:szCs w:val="24"/>
        </w:rPr>
        <w:t>Generally, the Department of Housing, Planning and Local Government will not finance up-front the acquisition of land but rather will recoup costs to the Council when a development of social housing is approved and in progress on the site.  Land acquisition costs are generally funded either from the Council's own resources or through borrowing which must be approved by the Elected Members.</w:t>
      </w:r>
    </w:p>
    <w:p w:rsidR="006B78DB" w:rsidRPr="0013649B" w:rsidRDefault="009D655C" w:rsidP="00F616F9">
      <w:pPr>
        <w:ind w:left="720"/>
        <w:rPr>
          <w:rFonts w:ascii="Tahoma" w:hAnsi="Tahoma" w:cs="Tahoma"/>
          <w:sz w:val="20"/>
          <w:szCs w:val="24"/>
        </w:rPr>
      </w:pPr>
      <w:r w:rsidRPr="0013649B">
        <w:rPr>
          <w:rFonts w:ascii="Tahoma" w:hAnsi="Tahoma" w:cs="Tahoma"/>
          <w:sz w:val="20"/>
          <w:szCs w:val="24"/>
        </w:rPr>
        <w:t xml:space="preserve">It should however be noted that the Council has significant land ownership in the </w:t>
      </w:r>
      <w:proofErr w:type="spellStart"/>
      <w:r w:rsidRPr="0013649B">
        <w:rPr>
          <w:rFonts w:ascii="Tahoma" w:hAnsi="Tahoma" w:cs="Tahoma"/>
          <w:sz w:val="20"/>
          <w:szCs w:val="24"/>
        </w:rPr>
        <w:t>Clonburris</w:t>
      </w:r>
      <w:proofErr w:type="spellEnd"/>
      <w:r w:rsidRPr="0013649B">
        <w:rPr>
          <w:rFonts w:ascii="Tahoma" w:hAnsi="Tahoma" w:cs="Tahoma"/>
          <w:sz w:val="20"/>
          <w:szCs w:val="24"/>
        </w:rPr>
        <w:t xml:space="preserve"> SDZ area and a master plan for the delivery of social and affordable housing for the area is currently being prepared.  The draft master plan will be presented to the Members for consideration in the coming months.</w:t>
      </w:r>
    </w:p>
    <w:p w:rsidR="007A0431" w:rsidRDefault="007A0431" w:rsidP="00F616F9">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M. Ward, D. O’Brien, P. </w:t>
      </w:r>
      <w:proofErr w:type="spellStart"/>
      <w:r>
        <w:rPr>
          <w:rFonts w:ascii="Times New Roman" w:hAnsi="Times New Roman" w:cs="Times New Roman"/>
          <w:sz w:val="24"/>
          <w:szCs w:val="24"/>
        </w:rPr>
        <w:t>Gogarty</w:t>
      </w:r>
      <w:proofErr w:type="spellEnd"/>
      <w:r>
        <w:rPr>
          <w:rFonts w:ascii="Times New Roman" w:hAnsi="Times New Roman" w:cs="Times New Roman"/>
          <w:sz w:val="24"/>
          <w:szCs w:val="24"/>
        </w:rPr>
        <w:t xml:space="preserve"> and M. Johansson.</w:t>
      </w:r>
    </w:p>
    <w:p w:rsidR="007A0431" w:rsidRDefault="007A0431" w:rsidP="007A0431">
      <w:pPr>
        <w:pStyle w:val="Heading3"/>
        <w:ind w:left="720" w:firstLine="3"/>
        <w:rPr>
          <w:rFonts w:ascii="Times New Roman" w:eastAsia="Times New Roman" w:hAnsi="Times New Roman" w:cs="Times New Roman"/>
          <w:sz w:val="24"/>
          <w:szCs w:val="24"/>
        </w:rPr>
      </w:pPr>
      <w:r>
        <w:rPr>
          <w:rFonts w:ascii="Times New Roman" w:eastAsia="Times New Roman" w:hAnsi="Times New Roman" w:cs="Times New Roman"/>
          <w:sz w:val="24"/>
          <w:szCs w:val="24"/>
        </w:rPr>
        <w:t>Mr. C. Ward, Director of Housing, Social &amp; Community Development responded to the Members queries.</w:t>
      </w:r>
    </w:p>
    <w:p w:rsidR="007A0431" w:rsidRDefault="007A0431" w:rsidP="00F616F9">
      <w:pPr>
        <w:ind w:left="720"/>
        <w:rPr>
          <w:rFonts w:ascii="Times New Roman" w:hAnsi="Times New Roman" w:cs="Times New Roman"/>
          <w:sz w:val="24"/>
          <w:szCs w:val="24"/>
        </w:rPr>
      </w:pPr>
    </w:p>
    <w:p w:rsidR="003A173D" w:rsidRPr="00F616F9" w:rsidRDefault="007A0431" w:rsidP="00F616F9">
      <w:pPr>
        <w:ind w:left="720"/>
        <w:rPr>
          <w:rFonts w:ascii="Times New Roman" w:hAnsi="Times New Roman" w:cs="Times New Roman"/>
          <w:sz w:val="24"/>
          <w:szCs w:val="24"/>
        </w:rPr>
      </w:pPr>
      <w:r>
        <w:rPr>
          <w:rFonts w:ascii="Times New Roman" w:hAnsi="Times New Roman" w:cs="Times New Roman"/>
          <w:sz w:val="24"/>
          <w:szCs w:val="24"/>
        </w:rPr>
        <w:t xml:space="preserve">The </w:t>
      </w:r>
      <w:r w:rsidR="003A173D">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sidR="003A173D" w:rsidRPr="007A0431">
        <w:rPr>
          <w:rFonts w:ascii="Times New Roman" w:hAnsi="Times New Roman" w:cs="Times New Roman"/>
          <w:b/>
          <w:sz w:val="24"/>
          <w:szCs w:val="24"/>
        </w:rPr>
        <w:t>AGREED</w:t>
      </w:r>
      <w:r>
        <w:rPr>
          <w:rFonts w:ascii="Times New Roman" w:hAnsi="Times New Roman" w:cs="Times New Roman"/>
          <w:b/>
          <w:sz w:val="24"/>
          <w:szCs w:val="24"/>
        </w:rPr>
        <w:t>.</w:t>
      </w:r>
    </w:p>
    <w:p w:rsidR="000E69B5" w:rsidRDefault="009D655C" w:rsidP="00F616F9">
      <w:pPr>
        <w:pStyle w:val="Heading3"/>
        <w:ind w:hanging="567"/>
        <w:rPr>
          <w:rFonts w:ascii="Times New Roman" w:hAnsi="Times New Roman" w:cs="Times New Roman"/>
          <w:b/>
          <w:sz w:val="24"/>
          <w:szCs w:val="24"/>
        </w:rPr>
      </w:pPr>
      <w:r w:rsidRPr="00F616F9">
        <w:rPr>
          <w:rFonts w:ascii="Times New Roman" w:hAnsi="Times New Roman" w:cs="Times New Roman"/>
          <w:b/>
          <w:sz w:val="24"/>
          <w:szCs w:val="24"/>
        </w:rPr>
        <w:t xml:space="preserve">M2/0419 </w:t>
      </w:r>
      <w:r w:rsidR="00F616F9">
        <w:rPr>
          <w:rFonts w:ascii="Times New Roman" w:hAnsi="Times New Roman" w:cs="Times New Roman"/>
          <w:b/>
          <w:sz w:val="24"/>
          <w:szCs w:val="24"/>
        </w:rPr>
        <w:tab/>
      </w:r>
      <w:r w:rsidR="0013649B" w:rsidRPr="0013649B">
        <w:rPr>
          <w:rFonts w:ascii="Times New Roman" w:hAnsi="Times New Roman" w:cs="Times New Roman"/>
          <w:b/>
          <w:sz w:val="24"/>
          <w:szCs w:val="24"/>
          <w:u w:val="single"/>
        </w:rPr>
        <w:t>BRIDGES</w:t>
      </w:r>
    </w:p>
    <w:p w:rsidR="006B78DB" w:rsidRPr="00F616F9" w:rsidRDefault="00F616F9" w:rsidP="000E69B5">
      <w:pPr>
        <w:pStyle w:val="Heading3"/>
        <w:ind w:firstLine="720"/>
        <w:rPr>
          <w:rFonts w:ascii="Times New Roman" w:hAnsi="Times New Roman" w:cs="Times New Roman"/>
          <w:sz w:val="24"/>
          <w:szCs w:val="24"/>
        </w:rPr>
      </w:pPr>
      <w:r w:rsidRPr="00F616F9">
        <w:rPr>
          <w:rFonts w:ascii="Times New Roman" w:hAnsi="Times New Roman" w:cs="Times New Roman"/>
          <w:b/>
          <w:sz w:val="24"/>
          <w:szCs w:val="24"/>
        </w:rPr>
        <w:t>It was p</w:t>
      </w:r>
      <w:r w:rsidR="009D655C" w:rsidRPr="00F616F9">
        <w:rPr>
          <w:rFonts w:ascii="Times New Roman" w:hAnsi="Times New Roman" w:cs="Times New Roman"/>
          <w:b/>
          <w:sz w:val="24"/>
          <w:szCs w:val="24"/>
        </w:rPr>
        <w:t xml:space="preserve">roposed by Councillor P. </w:t>
      </w:r>
      <w:proofErr w:type="spellStart"/>
      <w:r w:rsidR="009D655C" w:rsidRPr="00F616F9">
        <w:rPr>
          <w:rFonts w:ascii="Times New Roman" w:hAnsi="Times New Roman" w:cs="Times New Roman"/>
          <w:b/>
          <w:sz w:val="24"/>
          <w:szCs w:val="24"/>
        </w:rPr>
        <w:t>Gogarty</w:t>
      </w:r>
      <w:proofErr w:type="spellEnd"/>
      <w:r w:rsidR="003A173D">
        <w:rPr>
          <w:rFonts w:ascii="Times New Roman" w:hAnsi="Times New Roman" w:cs="Times New Roman"/>
          <w:b/>
          <w:sz w:val="24"/>
          <w:szCs w:val="24"/>
        </w:rPr>
        <w:t xml:space="preserve"> seconded by M. Ward.</w:t>
      </w:r>
    </w:p>
    <w:p w:rsidR="006B78DB" w:rsidRPr="00F616F9" w:rsidRDefault="009D655C" w:rsidP="00F616F9">
      <w:pPr>
        <w:ind w:left="720"/>
        <w:rPr>
          <w:rFonts w:ascii="Times New Roman" w:hAnsi="Times New Roman" w:cs="Times New Roman"/>
          <w:sz w:val="24"/>
          <w:szCs w:val="24"/>
        </w:rPr>
      </w:pPr>
      <w:r w:rsidRPr="00F616F9">
        <w:rPr>
          <w:rFonts w:ascii="Times New Roman" w:hAnsi="Times New Roman" w:cs="Times New Roman"/>
          <w:sz w:val="24"/>
          <w:szCs w:val="24"/>
        </w:rPr>
        <w:t xml:space="preserve">That this Council, mindful of bridge collapses in Ireland and other countries, reports on the dates and times a safety audit was last carried out on each bridge located wholly or partially within the county over water, road or rail, either by itself or TII, </w:t>
      </w:r>
      <w:r w:rsidR="00EB442E">
        <w:rPr>
          <w:rFonts w:ascii="Times New Roman" w:hAnsi="Times New Roman" w:cs="Times New Roman"/>
          <w:sz w:val="24"/>
          <w:szCs w:val="24"/>
        </w:rPr>
        <w:t>I</w:t>
      </w:r>
      <w:r w:rsidRPr="00F616F9">
        <w:rPr>
          <w:rFonts w:ascii="Times New Roman" w:hAnsi="Times New Roman" w:cs="Times New Roman"/>
          <w:sz w:val="24"/>
          <w:szCs w:val="24"/>
        </w:rPr>
        <w:t>rish Rail or Waterways Ireland (or other relevant body), to outline future inspection dates for structures that have not been examined in the past 12 months and if a statement can be made on the matter.</w:t>
      </w:r>
    </w:p>
    <w:p w:rsidR="006B78DB" w:rsidRPr="00F616F9" w:rsidRDefault="009D655C" w:rsidP="00F616F9">
      <w:pPr>
        <w:ind w:left="720"/>
        <w:rPr>
          <w:rFonts w:ascii="Times New Roman" w:hAnsi="Times New Roman" w:cs="Times New Roman"/>
          <w:sz w:val="24"/>
          <w:szCs w:val="24"/>
        </w:rPr>
      </w:pPr>
      <w:r w:rsidRPr="00F616F9">
        <w:rPr>
          <w:rFonts w:ascii="Times New Roman" w:hAnsi="Times New Roman" w:cs="Times New Roman"/>
          <w:b/>
          <w:sz w:val="24"/>
          <w:szCs w:val="24"/>
        </w:rPr>
        <w:t>REPORT:</w:t>
      </w:r>
    </w:p>
    <w:p w:rsidR="006B78DB" w:rsidRPr="0013649B" w:rsidRDefault="009D655C" w:rsidP="00F616F9">
      <w:pPr>
        <w:ind w:left="720"/>
        <w:rPr>
          <w:rFonts w:ascii="Tahoma" w:hAnsi="Tahoma" w:cs="Tahoma"/>
          <w:sz w:val="20"/>
          <w:szCs w:val="24"/>
        </w:rPr>
      </w:pPr>
      <w:r w:rsidRPr="0013649B">
        <w:rPr>
          <w:rFonts w:ascii="Tahoma" w:hAnsi="Tahoma" w:cs="Tahoma"/>
          <w:sz w:val="20"/>
          <w:szCs w:val="24"/>
        </w:rPr>
        <w:t xml:space="preserve">TII inspects and maintains all bridges on the National Roads. </w:t>
      </w:r>
      <w:proofErr w:type="gramStart"/>
      <w:r w:rsidRPr="0013649B">
        <w:rPr>
          <w:rFonts w:ascii="Tahoma" w:hAnsi="Tahoma" w:cs="Tahoma"/>
          <w:sz w:val="20"/>
          <w:szCs w:val="24"/>
        </w:rPr>
        <w:t>Similarly</w:t>
      </w:r>
      <w:proofErr w:type="gramEnd"/>
      <w:r w:rsidRPr="0013649B">
        <w:rPr>
          <w:rFonts w:ascii="Tahoma" w:hAnsi="Tahoma" w:cs="Tahoma"/>
          <w:sz w:val="20"/>
          <w:szCs w:val="24"/>
        </w:rPr>
        <w:t xml:space="preserve"> Irish Rail and Waterways Ireland inspect and maintain their own bridges.</w:t>
      </w:r>
    </w:p>
    <w:p w:rsidR="006B78DB" w:rsidRPr="0013649B" w:rsidRDefault="009D655C" w:rsidP="00F616F9">
      <w:pPr>
        <w:ind w:left="720"/>
        <w:rPr>
          <w:rFonts w:ascii="Tahoma" w:hAnsi="Tahoma" w:cs="Tahoma"/>
          <w:sz w:val="20"/>
          <w:szCs w:val="24"/>
        </w:rPr>
      </w:pPr>
      <w:r w:rsidRPr="0013649B">
        <w:rPr>
          <w:rFonts w:ascii="Tahoma" w:hAnsi="Tahoma" w:cs="Tahoma"/>
          <w:sz w:val="20"/>
          <w:szCs w:val="24"/>
        </w:rPr>
        <w:t xml:space="preserve">SDCC employed a Consulting Engineer to carry out inspections on Regional and Local Road bridges </w:t>
      </w:r>
      <w:proofErr w:type="gramStart"/>
      <w:r w:rsidRPr="0013649B">
        <w:rPr>
          <w:rFonts w:ascii="Tahoma" w:hAnsi="Tahoma" w:cs="Tahoma"/>
          <w:sz w:val="20"/>
          <w:szCs w:val="24"/>
        </w:rPr>
        <w:t>a number of</w:t>
      </w:r>
      <w:proofErr w:type="gramEnd"/>
      <w:r w:rsidRPr="0013649B">
        <w:rPr>
          <w:rFonts w:ascii="Tahoma" w:hAnsi="Tahoma" w:cs="Tahoma"/>
          <w:sz w:val="20"/>
          <w:szCs w:val="24"/>
        </w:rPr>
        <w:t xml:space="preserve"> years ago.</w:t>
      </w:r>
    </w:p>
    <w:p w:rsidR="006B78DB" w:rsidRPr="0013649B" w:rsidRDefault="009D655C" w:rsidP="00F616F9">
      <w:pPr>
        <w:ind w:left="720"/>
        <w:rPr>
          <w:rFonts w:ascii="Tahoma" w:hAnsi="Tahoma" w:cs="Tahoma"/>
          <w:sz w:val="20"/>
          <w:szCs w:val="24"/>
        </w:rPr>
      </w:pPr>
      <w:r w:rsidRPr="0013649B">
        <w:rPr>
          <w:rFonts w:ascii="Tahoma" w:hAnsi="Tahoma" w:cs="Tahoma"/>
          <w:sz w:val="20"/>
          <w:szCs w:val="24"/>
        </w:rPr>
        <w:t>Maintenance and repairs are carried out as necessary. The Department of Transport are trialling a new bridge inspection app that can be used by Local Authority staff to carry out bridge inspections.</w:t>
      </w:r>
    </w:p>
    <w:p w:rsidR="007764FF" w:rsidRDefault="007764FF" w:rsidP="00F616F9">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 P. </w:t>
      </w:r>
      <w:proofErr w:type="spellStart"/>
      <w:r>
        <w:rPr>
          <w:rFonts w:ascii="Times New Roman" w:hAnsi="Times New Roman" w:cs="Times New Roman"/>
          <w:sz w:val="24"/>
          <w:szCs w:val="24"/>
        </w:rPr>
        <w:t>Gogarty</w:t>
      </w:r>
      <w:proofErr w:type="spellEnd"/>
      <w:r w:rsidR="00E43FFF">
        <w:rPr>
          <w:rFonts w:ascii="Times New Roman" w:hAnsi="Times New Roman" w:cs="Times New Roman"/>
          <w:sz w:val="24"/>
          <w:szCs w:val="24"/>
        </w:rPr>
        <w:t>.</w:t>
      </w:r>
    </w:p>
    <w:p w:rsidR="00E43FFF" w:rsidRDefault="00E43FFF" w:rsidP="00F616F9">
      <w:pPr>
        <w:ind w:left="720"/>
        <w:rPr>
          <w:rFonts w:ascii="Times New Roman" w:hAnsi="Times New Roman" w:cs="Times New Roman"/>
          <w:sz w:val="24"/>
          <w:szCs w:val="24"/>
        </w:rPr>
      </w:pPr>
      <w:r>
        <w:rPr>
          <w:rFonts w:ascii="Times New Roman" w:hAnsi="Times New Roman" w:cs="Times New Roman"/>
          <w:sz w:val="24"/>
          <w:szCs w:val="24"/>
        </w:rPr>
        <w:t>Mr. M. Mulhern, Director of Land, Use, Planning &amp; Transportation responded to the Members query.</w:t>
      </w:r>
    </w:p>
    <w:p w:rsidR="00E43FFF" w:rsidRDefault="00E43FFF" w:rsidP="00E43FFF">
      <w:pPr>
        <w:ind w:left="720"/>
        <w:rPr>
          <w:rFonts w:ascii="Times New Roman" w:hAnsi="Times New Roman" w:cs="Times New Roman"/>
          <w:b/>
          <w:sz w:val="24"/>
          <w:szCs w:val="24"/>
        </w:rPr>
      </w:pPr>
      <w:r>
        <w:rPr>
          <w:rFonts w:ascii="Times New Roman" w:hAnsi="Times New Roman" w:cs="Times New Roman"/>
          <w:sz w:val="24"/>
          <w:szCs w:val="24"/>
        </w:rPr>
        <w:t xml:space="preserve">The Motion was </w:t>
      </w:r>
      <w:r w:rsidRPr="007A0431">
        <w:rPr>
          <w:rFonts w:ascii="Times New Roman" w:hAnsi="Times New Roman" w:cs="Times New Roman"/>
          <w:b/>
          <w:sz w:val="24"/>
          <w:szCs w:val="24"/>
        </w:rPr>
        <w:t>AGREED</w:t>
      </w:r>
      <w:r>
        <w:rPr>
          <w:rFonts w:ascii="Times New Roman" w:hAnsi="Times New Roman" w:cs="Times New Roman"/>
          <w:b/>
          <w:sz w:val="24"/>
          <w:szCs w:val="24"/>
        </w:rPr>
        <w:t>.</w:t>
      </w:r>
    </w:p>
    <w:p w:rsidR="00E43FFF" w:rsidRPr="00E43FFF" w:rsidRDefault="00E43FFF" w:rsidP="00E43FFF">
      <w:pPr>
        <w:ind w:left="720"/>
        <w:rPr>
          <w:rFonts w:ascii="Times New Roman" w:hAnsi="Times New Roman" w:cs="Times New Roman"/>
          <w:sz w:val="24"/>
          <w:szCs w:val="24"/>
        </w:rPr>
      </w:pPr>
      <w:r w:rsidRPr="00E43FFF">
        <w:rPr>
          <w:rFonts w:ascii="Times New Roman" w:hAnsi="Times New Roman" w:cs="Times New Roman"/>
          <w:sz w:val="24"/>
          <w:szCs w:val="24"/>
        </w:rPr>
        <w:t xml:space="preserve">Having regard to the subject matter it was </w:t>
      </w:r>
      <w:r w:rsidRPr="00E43FFF">
        <w:rPr>
          <w:rFonts w:ascii="Times New Roman" w:hAnsi="Times New Roman" w:cs="Times New Roman"/>
          <w:b/>
          <w:sz w:val="24"/>
          <w:szCs w:val="24"/>
        </w:rPr>
        <w:t>AGREED</w:t>
      </w:r>
      <w:r w:rsidRPr="00E43FFF">
        <w:rPr>
          <w:rFonts w:ascii="Times New Roman" w:hAnsi="Times New Roman" w:cs="Times New Roman"/>
          <w:sz w:val="24"/>
          <w:szCs w:val="24"/>
        </w:rPr>
        <w:t xml:space="preserve"> to take Motion Nos. 3 (M3) and</w:t>
      </w:r>
      <w:r>
        <w:rPr>
          <w:rFonts w:ascii="Times New Roman" w:hAnsi="Times New Roman" w:cs="Times New Roman"/>
          <w:sz w:val="24"/>
          <w:szCs w:val="24"/>
        </w:rPr>
        <w:t xml:space="preserve"> </w:t>
      </w:r>
      <w:r w:rsidRPr="00E43FFF">
        <w:rPr>
          <w:rFonts w:ascii="Times New Roman" w:hAnsi="Times New Roman" w:cs="Times New Roman"/>
          <w:sz w:val="24"/>
          <w:szCs w:val="24"/>
        </w:rPr>
        <w:t>4 (M4) together</w:t>
      </w:r>
      <w:r>
        <w:rPr>
          <w:rFonts w:ascii="Times New Roman" w:hAnsi="Times New Roman" w:cs="Times New Roman"/>
          <w:sz w:val="24"/>
          <w:szCs w:val="24"/>
        </w:rPr>
        <w:t>.</w:t>
      </w:r>
    </w:p>
    <w:p w:rsidR="000E69B5" w:rsidRDefault="009D655C" w:rsidP="00E43FFF">
      <w:pPr>
        <w:pStyle w:val="Heading3"/>
        <w:ind w:left="720" w:hanging="1287"/>
        <w:rPr>
          <w:rFonts w:ascii="Times New Roman" w:hAnsi="Times New Roman" w:cs="Times New Roman"/>
          <w:b/>
          <w:sz w:val="24"/>
          <w:szCs w:val="24"/>
        </w:rPr>
      </w:pPr>
      <w:r w:rsidRPr="00F616F9">
        <w:rPr>
          <w:rFonts w:ascii="Times New Roman" w:hAnsi="Times New Roman" w:cs="Times New Roman"/>
          <w:b/>
          <w:sz w:val="24"/>
          <w:szCs w:val="24"/>
        </w:rPr>
        <w:t xml:space="preserve">M3/0419 </w:t>
      </w:r>
      <w:r w:rsidR="00F616F9">
        <w:rPr>
          <w:rFonts w:ascii="Times New Roman" w:hAnsi="Times New Roman" w:cs="Times New Roman"/>
          <w:b/>
          <w:sz w:val="24"/>
          <w:szCs w:val="24"/>
        </w:rPr>
        <w:tab/>
      </w:r>
      <w:hyperlink r:id="rId95" w:tgtFrame="_blank" w:history="1">
        <w:r w:rsidR="0013649B" w:rsidRPr="0013649B">
          <w:rPr>
            <w:rFonts w:ascii="Times New Roman" w:hAnsi="Times New Roman" w:cs="Times New Roman"/>
            <w:b/>
            <w:bCs/>
            <w:sz w:val="24"/>
            <w:szCs w:val="24"/>
            <w:u w:val="single"/>
          </w:rPr>
          <w:t>EXCLUSION ZONES</w:t>
        </w:r>
      </w:hyperlink>
    </w:p>
    <w:p w:rsidR="006B78DB" w:rsidRPr="00F616F9" w:rsidRDefault="00F616F9" w:rsidP="000E69B5">
      <w:pPr>
        <w:pStyle w:val="Heading3"/>
        <w:ind w:left="720"/>
        <w:rPr>
          <w:rFonts w:ascii="Times New Roman" w:hAnsi="Times New Roman" w:cs="Times New Roman"/>
          <w:sz w:val="24"/>
          <w:szCs w:val="24"/>
        </w:rPr>
      </w:pPr>
      <w:r w:rsidRPr="00F616F9">
        <w:rPr>
          <w:rFonts w:ascii="Times New Roman" w:hAnsi="Times New Roman" w:cs="Times New Roman"/>
          <w:b/>
          <w:sz w:val="24"/>
          <w:szCs w:val="24"/>
        </w:rPr>
        <w:t xml:space="preserve">It was </w:t>
      </w:r>
      <w:r>
        <w:rPr>
          <w:rFonts w:ascii="Times New Roman" w:hAnsi="Times New Roman" w:cs="Times New Roman"/>
          <w:b/>
          <w:sz w:val="24"/>
          <w:szCs w:val="24"/>
        </w:rPr>
        <w:t>p</w:t>
      </w:r>
      <w:r w:rsidR="009D655C" w:rsidRPr="00F616F9">
        <w:rPr>
          <w:rFonts w:ascii="Times New Roman" w:hAnsi="Times New Roman" w:cs="Times New Roman"/>
          <w:b/>
          <w:sz w:val="24"/>
          <w:szCs w:val="24"/>
        </w:rPr>
        <w:t>roposed by Councillor E. Higgins</w:t>
      </w:r>
      <w:r w:rsidR="00E43FFF">
        <w:rPr>
          <w:rFonts w:ascii="Times New Roman" w:hAnsi="Times New Roman" w:cs="Times New Roman"/>
          <w:b/>
          <w:sz w:val="24"/>
          <w:szCs w:val="24"/>
        </w:rPr>
        <w:t xml:space="preserve"> and seconded by Councillor</w:t>
      </w:r>
      <w:r w:rsidR="00F56844">
        <w:rPr>
          <w:rFonts w:ascii="Times New Roman" w:hAnsi="Times New Roman" w:cs="Times New Roman"/>
          <w:b/>
          <w:sz w:val="24"/>
          <w:szCs w:val="24"/>
        </w:rPr>
        <w:t xml:space="preserve"> F.</w:t>
      </w:r>
      <w:r w:rsidR="00E43FFF">
        <w:rPr>
          <w:rFonts w:ascii="Times New Roman" w:hAnsi="Times New Roman" w:cs="Times New Roman"/>
          <w:b/>
          <w:sz w:val="24"/>
          <w:szCs w:val="24"/>
        </w:rPr>
        <w:t xml:space="preserve"> </w:t>
      </w:r>
      <w:r w:rsidR="00F56844">
        <w:rPr>
          <w:rFonts w:ascii="Times New Roman" w:hAnsi="Times New Roman" w:cs="Times New Roman"/>
          <w:b/>
          <w:sz w:val="24"/>
          <w:szCs w:val="24"/>
        </w:rPr>
        <w:t>Timmons</w:t>
      </w:r>
    </w:p>
    <w:p w:rsidR="006B78DB" w:rsidRDefault="009D655C" w:rsidP="00F616F9">
      <w:pPr>
        <w:ind w:left="720"/>
        <w:rPr>
          <w:rFonts w:ascii="Times New Roman" w:hAnsi="Times New Roman" w:cs="Times New Roman"/>
          <w:sz w:val="24"/>
          <w:szCs w:val="24"/>
        </w:rPr>
      </w:pPr>
      <w:r w:rsidRPr="00F616F9">
        <w:rPr>
          <w:rFonts w:ascii="Times New Roman" w:hAnsi="Times New Roman" w:cs="Times New Roman"/>
          <w:sz w:val="24"/>
          <w:szCs w:val="24"/>
        </w:rPr>
        <w:t>South Dublin County Council, taking its lead from Louth County Council, in exercise of the powers conferred to us by Section 199 of the Local Government Act 2001 makes the following bye-law for the regulation and control of public roads and footpaths adjacent to service providers of abortion services within South Dublin County council to exclude any form of prohibited behavio</w:t>
      </w:r>
      <w:r w:rsidR="00F616F9">
        <w:rPr>
          <w:rFonts w:ascii="Times New Roman" w:hAnsi="Times New Roman" w:cs="Times New Roman"/>
          <w:sz w:val="24"/>
          <w:szCs w:val="24"/>
        </w:rPr>
        <w:t>u</w:t>
      </w:r>
      <w:r w:rsidRPr="00F616F9">
        <w:rPr>
          <w:rFonts w:ascii="Times New Roman" w:hAnsi="Times New Roman" w:cs="Times New Roman"/>
          <w:sz w:val="24"/>
          <w:szCs w:val="24"/>
        </w:rPr>
        <w:t>r within a 500 meter radios of the outer edge of the healthcare facility.</w:t>
      </w:r>
    </w:p>
    <w:p w:rsidR="006B78DB" w:rsidRPr="00F616F9" w:rsidRDefault="009D655C" w:rsidP="00F616F9">
      <w:pPr>
        <w:ind w:left="714"/>
        <w:rPr>
          <w:rFonts w:ascii="Times New Roman" w:hAnsi="Times New Roman" w:cs="Times New Roman"/>
          <w:sz w:val="24"/>
          <w:szCs w:val="24"/>
        </w:rPr>
      </w:pPr>
      <w:r w:rsidRPr="00F616F9">
        <w:rPr>
          <w:rFonts w:ascii="Times New Roman" w:hAnsi="Times New Roman" w:cs="Times New Roman"/>
          <w:sz w:val="24"/>
          <w:szCs w:val="24"/>
        </w:rPr>
        <w:t>For the purposes of these bye-laws, ‘prohibited behavio</w:t>
      </w:r>
      <w:r w:rsidR="00F616F9">
        <w:rPr>
          <w:rFonts w:ascii="Times New Roman" w:hAnsi="Times New Roman" w:cs="Times New Roman"/>
          <w:sz w:val="24"/>
          <w:szCs w:val="24"/>
        </w:rPr>
        <w:t>u</w:t>
      </w:r>
      <w:r w:rsidRPr="00F616F9">
        <w:rPr>
          <w:rFonts w:ascii="Times New Roman" w:hAnsi="Times New Roman" w:cs="Times New Roman"/>
          <w:sz w:val="24"/>
          <w:szCs w:val="24"/>
        </w:rPr>
        <w:t>r’ shall include but not be limited to:</w:t>
      </w:r>
    </w:p>
    <w:p w:rsidR="006B78DB" w:rsidRPr="00F616F9" w:rsidRDefault="009D655C" w:rsidP="00F616F9">
      <w:pPr>
        <w:numPr>
          <w:ilvl w:val="0"/>
          <w:numId w:val="29"/>
        </w:numPr>
        <w:spacing w:after="0"/>
        <w:ind w:left="1071" w:hanging="357"/>
        <w:rPr>
          <w:rFonts w:ascii="Times New Roman" w:hAnsi="Times New Roman" w:cs="Times New Roman"/>
          <w:sz w:val="24"/>
          <w:szCs w:val="24"/>
        </w:rPr>
      </w:pPr>
      <w:r w:rsidRPr="00F616F9">
        <w:rPr>
          <w:rFonts w:ascii="Times New Roman" w:hAnsi="Times New Roman" w:cs="Times New Roman"/>
          <w:sz w:val="24"/>
          <w:szCs w:val="24"/>
        </w:rPr>
        <w:t>Continuously or repeatedly observing a service provider or other person accessing a healthcare facility</w:t>
      </w:r>
    </w:p>
    <w:p w:rsidR="006B78DB" w:rsidRPr="00F616F9" w:rsidRDefault="009D655C" w:rsidP="00F616F9">
      <w:pPr>
        <w:numPr>
          <w:ilvl w:val="0"/>
          <w:numId w:val="29"/>
        </w:numPr>
        <w:spacing w:after="0"/>
        <w:ind w:left="1071" w:hanging="357"/>
        <w:rPr>
          <w:rFonts w:ascii="Times New Roman" w:hAnsi="Times New Roman" w:cs="Times New Roman"/>
          <w:sz w:val="24"/>
          <w:szCs w:val="24"/>
        </w:rPr>
      </w:pPr>
      <w:r w:rsidRPr="00F616F9">
        <w:rPr>
          <w:rFonts w:ascii="Times New Roman" w:hAnsi="Times New Roman" w:cs="Times New Roman"/>
          <w:sz w:val="24"/>
          <w:szCs w:val="24"/>
        </w:rPr>
        <w:t>Continuously or repeatedly observing a healthcare facility</w:t>
      </w:r>
    </w:p>
    <w:p w:rsidR="006B78DB" w:rsidRPr="00F616F9" w:rsidRDefault="009D655C" w:rsidP="00F616F9">
      <w:pPr>
        <w:numPr>
          <w:ilvl w:val="0"/>
          <w:numId w:val="29"/>
        </w:numPr>
        <w:spacing w:after="0"/>
        <w:ind w:left="1071" w:hanging="357"/>
        <w:rPr>
          <w:rFonts w:ascii="Times New Roman" w:hAnsi="Times New Roman" w:cs="Times New Roman"/>
          <w:sz w:val="24"/>
          <w:szCs w:val="24"/>
        </w:rPr>
      </w:pPr>
      <w:r w:rsidRPr="00F616F9">
        <w:rPr>
          <w:rFonts w:ascii="Times New Roman" w:hAnsi="Times New Roman" w:cs="Times New Roman"/>
          <w:sz w:val="24"/>
          <w:szCs w:val="24"/>
        </w:rPr>
        <w:t>Engaging in threatening conduct directed at the service provider of a person know to them</w:t>
      </w:r>
    </w:p>
    <w:p w:rsidR="006B78DB" w:rsidRPr="00F616F9" w:rsidRDefault="009D655C" w:rsidP="00F616F9">
      <w:pPr>
        <w:numPr>
          <w:ilvl w:val="0"/>
          <w:numId w:val="29"/>
        </w:numPr>
        <w:spacing w:after="0"/>
        <w:ind w:left="1071" w:hanging="357"/>
        <w:rPr>
          <w:rFonts w:ascii="Times New Roman" w:hAnsi="Times New Roman" w:cs="Times New Roman"/>
          <w:sz w:val="24"/>
          <w:szCs w:val="24"/>
        </w:rPr>
      </w:pPr>
      <w:r w:rsidRPr="00F616F9">
        <w:rPr>
          <w:rFonts w:ascii="Times New Roman" w:hAnsi="Times New Roman" w:cs="Times New Roman"/>
          <w:sz w:val="24"/>
          <w:szCs w:val="24"/>
        </w:rPr>
        <w:t>Besetting, harassing, intimidating, interfering with, threatening, hindering, obstructing or impeding a person who is attempting to enter a healthcare facility</w:t>
      </w:r>
    </w:p>
    <w:p w:rsidR="006B78DB" w:rsidRPr="00F616F9" w:rsidRDefault="009D655C" w:rsidP="00F616F9">
      <w:pPr>
        <w:numPr>
          <w:ilvl w:val="0"/>
          <w:numId w:val="29"/>
        </w:numPr>
        <w:spacing w:after="0"/>
        <w:ind w:left="1071" w:hanging="357"/>
        <w:rPr>
          <w:rFonts w:ascii="Times New Roman" w:hAnsi="Times New Roman" w:cs="Times New Roman"/>
          <w:sz w:val="24"/>
          <w:szCs w:val="24"/>
        </w:rPr>
      </w:pPr>
      <w:r w:rsidRPr="00F616F9">
        <w:rPr>
          <w:rFonts w:ascii="Times New Roman" w:hAnsi="Times New Roman" w:cs="Times New Roman"/>
          <w:sz w:val="24"/>
          <w:szCs w:val="24"/>
        </w:rPr>
        <w:t>In any way recording a service provider, or a person accessing, or attempting to access a healthcare facility without the persons consent, or publishing or distributing a recording to obtained except in discharge of police duty</w:t>
      </w:r>
    </w:p>
    <w:p w:rsidR="006B78DB" w:rsidRPr="00F616F9" w:rsidRDefault="009D655C" w:rsidP="00F616F9">
      <w:pPr>
        <w:numPr>
          <w:ilvl w:val="0"/>
          <w:numId w:val="29"/>
        </w:numPr>
        <w:spacing w:after="0"/>
        <w:ind w:left="1071" w:hanging="357"/>
        <w:rPr>
          <w:rFonts w:ascii="Times New Roman" w:hAnsi="Times New Roman" w:cs="Times New Roman"/>
          <w:sz w:val="24"/>
          <w:szCs w:val="24"/>
        </w:rPr>
      </w:pPr>
      <w:r w:rsidRPr="00F616F9">
        <w:rPr>
          <w:rFonts w:ascii="Times New Roman" w:hAnsi="Times New Roman" w:cs="Times New Roman"/>
          <w:sz w:val="24"/>
          <w:szCs w:val="24"/>
        </w:rPr>
        <w:t>Recording information about a person accessing or attempting to access a healthcare facility without that person’s consent, or publishing or distributing information so obtained, except in discharge of police duty</w:t>
      </w:r>
    </w:p>
    <w:p w:rsidR="006B78DB" w:rsidRPr="00F616F9" w:rsidRDefault="009D655C" w:rsidP="00F616F9">
      <w:pPr>
        <w:numPr>
          <w:ilvl w:val="0"/>
          <w:numId w:val="29"/>
        </w:numPr>
        <w:spacing w:after="0"/>
        <w:ind w:left="1071" w:hanging="357"/>
        <w:rPr>
          <w:rFonts w:ascii="Times New Roman" w:hAnsi="Times New Roman" w:cs="Times New Roman"/>
          <w:sz w:val="24"/>
          <w:szCs w:val="24"/>
        </w:rPr>
      </w:pPr>
      <w:r w:rsidRPr="00F616F9">
        <w:rPr>
          <w:rFonts w:ascii="Times New Roman" w:hAnsi="Times New Roman" w:cs="Times New Roman"/>
          <w:sz w:val="24"/>
          <w:szCs w:val="24"/>
        </w:rPr>
        <w:t>Distributing or displaying any leaflets, pamphlets, notices, advertisements or other documentation</w:t>
      </w:r>
    </w:p>
    <w:p w:rsidR="006B78DB" w:rsidRPr="00F616F9" w:rsidRDefault="009D655C" w:rsidP="00F616F9">
      <w:pPr>
        <w:numPr>
          <w:ilvl w:val="0"/>
          <w:numId w:val="29"/>
        </w:numPr>
        <w:spacing w:after="0"/>
        <w:ind w:left="1071" w:hanging="357"/>
        <w:rPr>
          <w:rFonts w:ascii="Times New Roman" w:hAnsi="Times New Roman" w:cs="Times New Roman"/>
          <w:sz w:val="24"/>
          <w:szCs w:val="24"/>
        </w:rPr>
      </w:pPr>
      <w:r w:rsidRPr="00F616F9">
        <w:rPr>
          <w:rFonts w:ascii="Times New Roman" w:hAnsi="Times New Roman" w:cs="Times New Roman"/>
          <w:sz w:val="24"/>
          <w:szCs w:val="24"/>
        </w:rPr>
        <w:t>Affixing bills, posters or stickers upon any wall, door, pole, structure, vehicle, floor or pavement or on any surface forming part of, or used in relation to, the healthcare facility</w:t>
      </w:r>
    </w:p>
    <w:p w:rsidR="006B78DB" w:rsidRDefault="009D655C" w:rsidP="00F616F9">
      <w:pPr>
        <w:numPr>
          <w:ilvl w:val="0"/>
          <w:numId w:val="29"/>
        </w:numPr>
        <w:spacing w:after="0"/>
        <w:ind w:left="1071" w:hanging="357"/>
        <w:rPr>
          <w:rFonts w:ascii="Times New Roman" w:hAnsi="Times New Roman" w:cs="Times New Roman"/>
          <w:sz w:val="24"/>
          <w:szCs w:val="24"/>
        </w:rPr>
      </w:pPr>
      <w:r w:rsidRPr="00F616F9">
        <w:rPr>
          <w:rFonts w:ascii="Times New Roman" w:hAnsi="Times New Roman" w:cs="Times New Roman"/>
          <w:sz w:val="24"/>
          <w:szCs w:val="24"/>
        </w:rPr>
        <w:t>Conducting or taking part in public meetings, demonstrations or processions at the healthcare facility.</w:t>
      </w:r>
    </w:p>
    <w:p w:rsidR="0013649B" w:rsidRPr="00F616F9" w:rsidRDefault="0013649B" w:rsidP="0013649B">
      <w:pPr>
        <w:spacing w:after="0"/>
        <w:ind w:left="1071"/>
        <w:rPr>
          <w:rFonts w:ascii="Times New Roman" w:hAnsi="Times New Roman" w:cs="Times New Roman"/>
          <w:sz w:val="24"/>
          <w:szCs w:val="24"/>
        </w:rPr>
      </w:pPr>
    </w:p>
    <w:p w:rsidR="006B78DB" w:rsidRPr="00F616F9" w:rsidRDefault="009D655C" w:rsidP="00F616F9">
      <w:pPr>
        <w:ind w:left="714"/>
        <w:rPr>
          <w:rFonts w:ascii="Times New Roman" w:hAnsi="Times New Roman" w:cs="Times New Roman"/>
          <w:sz w:val="24"/>
          <w:szCs w:val="24"/>
        </w:rPr>
      </w:pPr>
      <w:r w:rsidRPr="00F616F9">
        <w:rPr>
          <w:rFonts w:ascii="Times New Roman" w:hAnsi="Times New Roman" w:cs="Times New Roman"/>
          <w:b/>
          <w:sz w:val="24"/>
          <w:szCs w:val="24"/>
        </w:rPr>
        <w:t>REPORT:</w:t>
      </w:r>
    </w:p>
    <w:p w:rsidR="006B78DB" w:rsidRPr="0013649B" w:rsidRDefault="009D655C" w:rsidP="00F616F9">
      <w:pPr>
        <w:ind w:left="714"/>
        <w:rPr>
          <w:rFonts w:ascii="Tahoma" w:hAnsi="Tahoma" w:cs="Tahoma"/>
          <w:sz w:val="20"/>
          <w:szCs w:val="24"/>
        </w:rPr>
      </w:pPr>
      <w:r w:rsidRPr="0013649B">
        <w:rPr>
          <w:rFonts w:ascii="Tahoma" w:hAnsi="Tahoma" w:cs="Tahoma"/>
          <w:sz w:val="20"/>
          <w:szCs w:val="24"/>
        </w:rPr>
        <w:t xml:space="preserve">The power of a local authority to make byelaws is predicated on the assumption that such power is not used to take from or supplant existing legal provision. The proposal does not meet this test as it seeks to moderate public behaviour which is already in large part covered by existing civil and criminal law provision. In </w:t>
      </w:r>
      <w:proofErr w:type="gramStart"/>
      <w:r w:rsidRPr="0013649B">
        <w:rPr>
          <w:rFonts w:ascii="Tahoma" w:hAnsi="Tahoma" w:cs="Tahoma"/>
          <w:sz w:val="20"/>
          <w:szCs w:val="24"/>
        </w:rPr>
        <w:t>addition</w:t>
      </w:r>
      <w:proofErr w:type="gramEnd"/>
      <w:r w:rsidRPr="0013649B">
        <w:rPr>
          <w:rFonts w:ascii="Tahoma" w:hAnsi="Tahoma" w:cs="Tahoma"/>
          <w:sz w:val="20"/>
          <w:szCs w:val="24"/>
        </w:rPr>
        <w:t xml:space="preserve"> any definition of “prohibited behaviour” would need to have universal standing and as such should be defined within national legislation.</w:t>
      </w:r>
    </w:p>
    <w:p w:rsidR="000E69B5" w:rsidRDefault="00E43FFF" w:rsidP="00E43FFF">
      <w:pPr>
        <w:pStyle w:val="Heading3"/>
        <w:ind w:left="714" w:hanging="1281"/>
        <w:rPr>
          <w:rFonts w:ascii="Verdana" w:hAnsi="Verdana"/>
          <w:sz w:val="23"/>
          <w:szCs w:val="23"/>
        </w:rPr>
      </w:pPr>
      <w:r w:rsidRPr="00F616F9">
        <w:rPr>
          <w:rFonts w:ascii="Times New Roman" w:hAnsi="Times New Roman" w:cs="Times New Roman"/>
          <w:b/>
          <w:sz w:val="24"/>
          <w:szCs w:val="24"/>
        </w:rPr>
        <w:t xml:space="preserve">M4/0419 </w:t>
      </w:r>
      <w:r>
        <w:rPr>
          <w:rFonts w:ascii="Times New Roman" w:hAnsi="Times New Roman" w:cs="Times New Roman"/>
          <w:b/>
          <w:sz w:val="24"/>
          <w:szCs w:val="24"/>
        </w:rPr>
        <w:tab/>
      </w:r>
      <w:hyperlink r:id="rId96" w:tgtFrame="_blank" w:history="1">
        <w:r w:rsidR="0013649B" w:rsidRPr="0013649B">
          <w:rPr>
            <w:rFonts w:ascii="Times New Roman" w:hAnsi="Times New Roman" w:cs="Times New Roman"/>
            <w:b/>
            <w:bCs/>
            <w:sz w:val="24"/>
            <w:szCs w:val="24"/>
            <w:u w:val="single"/>
          </w:rPr>
          <w:t>EXCLUSION ZONES</w:t>
        </w:r>
      </w:hyperlink>
    </w:p>
    <w:p w:rsidR="00E43FFF" w:rsidRPr="00F616F9" w:rsidRDefault="00E43FFF" w:rsidP="000E69B5">
      <w:pPr>
        <w:pStyle w:val="Heading3"/>
        <w:ind w:left="714" w:firstLine="6"/>
        <w:rPr>
          <w:rFonts w:ascii="Times New Roman" w:hAnsi="Times New Roman" w:cs="Times New Roman"/>
          <w:sz w:val="24"/>
          <w:szCs w:val="24"/>
        </w:rPr>
      </w:pPr>
      <w:r>
        <w:rPr>
          <w:rFonts w:ascii="Times New Roman" w:hAnsi="Times New Roman" w:cs="Times New Roman"/>
          <w:b/>
          <w:sz w:val="24"/>
          <w:szCs w:val="24"/>
        </w:rPr>
        <w:t>It was p</w:t>
      </w:r>
      <w:r w:rsidRPr="00F616F9">
        <w:rPr>
          <w:rFonts w:ascii="Times New Roman" w:hAnsi="Times New Roman" w:cs="Times New Roman"/>
          <w:b/>
          <w:sz w:val="24"/>
          <w:szCs w:val="24"/>
        </w:rPr>
        <w:t>roposed by Councillor D. Looney, Councillor S. Holland</w:t>
      </w:r>
      <w:r>
        <w:rPr>
          <w:rFonts w:ascii="Times New Roman" w:hAnsi="Times New Roman" w:cs="Times New Roman"/>
          <w:b/>
          <w:sz w:val="24"/>
          <w:szCs w:val="24"/>
        </w:rPr>
        <w:t xml:space="preserve"> seconded by Councillor M. Ward</w:t>
      </w:r>
    </w:p>
    <w:p w:rsidR="00E43FFF" w:rsidRPr="00F616F9" w:rsidRDefault="00E43FFF" w:rsidP="00E43FFF">
      <w:pPr>
        <w:spacing w:after="0"/>
        <w:ind w:left="720"/>
        <w:rPr>
          <w:rFonts w:ascii="Times New Roman" w:hAnsi="Times New Roman" w:cs="Times New Roman"/>
          <w:sz w:val="24"/>
          <w:szCs w:val="24"/>
        </w:rPr>
      </w:pPr>
      <w:r>
        <w:rPr>
          <w:rFonts w:ascii="Times New Roman" w:hAnsi="Times New Roman" w:cs="Times New Roman"/>
          <w:sz w:val="24"/>
          <w:szCs w:val="24"/>
        </w:rPr>
        <w:t>T</w:t>
      </w:r>
      <w:r w:rsidRPr="00F616F9">
        <w:rPr>
          <w:rFonts w:ascii="Times New Roman" w:hAnsi="Times New Roman" w:cs="Times New Roman"/>
          <w:sz w:val="24"/>
          <w:szCs w:val="24"/>
        </w:rPr>
        <w:t>hat this Council, exercising its powers under Section 199 of the Local Government Act, makes the following bye-laws for the regulation and control of public roads and footpaths adjacent to service providers of abortion services in South Dublin County to exclude any form of prohibited behaviour with a 200 metre area from the outer edge of the healthcare facility.</w:t>
      </w:r>
    </w:p>
    <w:p w:rsidR="00E43FFF" w:rsidRPr="00F616F9" w:rsidRDefault="00E43FFF" w:rsidP="00E43FFF">
      <w:pPr>
        <w:ind w:left="363"/>
        <w:rPr>
          <w:rFonts w:ascii="Times New Roman" w:hAnsi="Times New Roman" w:cs="Times New Roman"/>
          <w:sz w:val="24"/>
          <w:szCs w:val="24"/>
        </w:rPr>
      </w:pPr>
      <w:r w:rsidRPr="00F616F9">
        <w:rPr>
          <w:rFonts w:ascii="Times New Roman" w:hAnsi="Times New Roman" w:cs="Times New Roman"/>
          <w:sz w:val="24"/>
          <w:szCs w:val="24"/>
        </w:rPr>
        <w:t> </w:t>
      </w:r>
    </w:p>
    <w:p w:rsidR="00E43FFF" w:rsidRPr="00F616F9" w:rsidRDefault="00E43FFF" w:rsidP="00E43FFF">
      <w:pPr>
        <w:ind w:left="720"/>
        <w:rPr>
          <w:rFonts w:ascii="Times New Roman" w:hAnsi="Times New Roman" w:cs="Times New Roman"/>
          <w:sz w:val="24"/>
          <w:szCs w:val="24"/>
        </w:rPr>
      </w:pPr>
      <w:r w:rsidRPr="00F616F9">
        <w:rPr>
          <w:rFonts w:ascii="Times New Roman" w:hAnsi="Times New Roman" w:cs="Times New Roman"/>
          <w:sz w:val="24"/>
          <w:szCs w:val="24"/>
        </w:rPr>
        <w:t>For the purposes of these bye-laws, ‘prohibited behaviour’ shall include, but is not limited to:</w:t>
      </w:r>
    </w:p>
    <w:p w:rsidR="00E43FFF" w:rsidRPr="00F616F9" w:rsidRDefault="00E43FFF" w:rsidP="00E43FFF">
      <w:pPr>
        <w:ind w:left="720"/>
        <w:rPr>
          <w:rFonts w:ascii="Times New Roman" w:hAnsi="Times New Roman" w:cs="Times New Roman"/>
          <w:sz w:val="24"/>
          <w:szCs w:val="24"/>
        </w:rPr>
      </w:pPr>
      <w:r w:rsidRPr="00F616F9">
        <w:rPr>
          <w:rFonts w:ascii="Times New Roman" w:hAnsi="Times New Roman" w:cs="Times New Roman"/>
          <w:sz w:val="24"/>
          <w:szCs w:val="24"/>
        </w:rPr>
        <w:t> (</w:t>
      </w:r>
      <w:proofErr w:type="spellStart"/>
      <w:r w:rsidRPr="00F616F9">
        <w:rPr>
          <w:rFonts w:ascii="Times New Roman" w:hAnsi="Times New Roman" w:cs="Times New Roman"/>
          <w:sz w:val="24"/>
          <w:szCs w:val="24"/>
        </w:rPr>
        <w:t>i</w:t>
      </w:r>
      <w:proofErr w:type="spellEnd"/>
      <w:r w:rsidRPr="00F616F9">
        <w:rPr>
          <w:rFonts w:ascii="Times New Roman" w:hAnsi="Times New Roman" w:cs="Times New Roman"/>
          <w:sz w:val="24"/>
          <w:szCs w:val="24"/>
        </w:rPr>
        <w:t>) Besetting, harassing, intimidating, interfering with, threatening, hindering, obstructing or impeding a person who is attempting to enter a healthcare facility; </w:t>
      </w:r>
    </w:p>
    <w:p w:rsidR="00E43FFF" w:rsidRPr="00F616F9" w:rsidRDefault="00E43FFF" w:rsidP="00E43FFF">
      <w:pPr>
        <w:ind w:left="720"/>
        <w:rPr>
          <w:rFonts w:ascii="Times New Roman" w:hAnsi="Times New Roman" w:cs="Times New Roman"/>
          <w:sz w:val="24"/>
          <w:szCs w:val="24"/>
        </w:rPr>
      </w:pPr>
      <w:r w:rsidRPr="00F616F9">
        <w:rPr>
          <w:rFonts w:ascii="Times New Roman" w:hAnsi="Times New Roman" w:cs="Times New Roman"/>
          <w:sz w:val="24"/>
          <w:szCs w:val="24"/>
        </w:rPr>
        <w:t>(ii) Engaging in threatening conduct directed at the service provider or a person known to them;</w:t>
      </w:r>
    </w:p>
    <w:p w:rsidR="00E43FFF" w:rsidRPr="00F616F9" w:rsidRDefault="00E43FFF" w:rsidP="00E43FFF">
      <w:pPr>
        <w:ind w:left="720"/>
        <w:rPr>
          <w:rFonts w:ascii="Times New Roman" w:hAnsi="Times New Roman" w:cs="Times New Roman"/>
          <w:sz w:val="24"/>
          <w:szCs w:val="24"/>
        </w:rPr>
      </w:pPr>
      <w:r w:rsidRPr="00F616F9">
        <w:rPr>
          <w:rFonts w:ascii="Times New Roman" w:hAnsi="Times New Roman" w:cs="Times New Roman"/>
          <w:sz w:val="24"/>
          <w:szCs w:val="24"/>
        </w:rPr>
        <w:t> </w:t>
      </w:r>
    </w:p>
    <w:p w:rsidR="00E43FFF" w:rsidRPr="00F616F9" w:rsidRDefault="00E43FFF" w:rsidP="00E43FFF">
      <w:pPr>
        <w:ind w:left="720"/>
        <w:rPr>
          <w:rFonts w:ascii="Times New Roman" w:hAnsi="Times New Roman" w:cs="Times New Roman"/>
          <w:sz w:val="24"/>
          <w:szCs w:val="24"/>
        </w:rPr>
      </w:pPr>
      <w:r w:rsidRPr="00F616F9">
        <w:rPr>
          <w:rFonts w:ascii="Times New Roman" w:hAnsi="Times New Roman" w:cs="Times New Roman"/>
          <w:sz w:val="24"/>
          <w:szCs w:val="24"/>
        </w:rPr>
        <w:t>(iii) In any way recording a service provider, or a person accessing, or attempting to access a healthcare facility without that person’s consent, or publishing or distributing a recording so obtained, except in discharge of police duty;</w:t>
      </w:r>
    </w:p>
    <w:p w:rsidR="00E43FFF" w:rsidRPr="00F616F9" w:rsidRDefault="00E43FFF" w:rsidP="00E43FFF">
      <w:pPr>
        <w:ind w:left="720"/>
        <w:rPr>
          <w:rFonts w:ascii="Times New Roman" w:hAnsi="Times New Roman" w:cs="Times New Roman"/>
          <w:sz w:val="24"/>
          <w:szCs w:val="24"/>
        </w:rPr>
      </w:pPr>
      <w:r w:rsidRPr="00F616F9">
        <w:rPr>
          <w:rFonts w:ascii="Times New Roman" w:hAnsi="Times New Roman" w:cs="Times New Roman"/>
          <w:sz w:val="24"/>
          <w:szCs w:val="24"/>
        </w:rPr>
        <w:t> (iv) Recording information about a person accessing, or attempting to access, a healthcare facility without that person’s consent, or publishing or distributing information so obtained, except in discharge of police duty;</w:t>
      </w:r>
    </w:p>
    <w:p w:rsidR="00E43FFF" w:rsidRPr="00F616F9" w:rsidRDefault="00E43FFF" w:rsidP="00E43FFF">
      <w:pPr>
        <w:ind w:left="720"/>
        <w:rPr>
          <w:rFonts w:ascii="Times New Roman" w:hAnsi="Times New Roman" w:cs="Times New Roman"/>
          <w:sz w:val="24"/>
          <w:szCs w:val="24"/>
        </w:rPr>
      </w:pPr>
      <w:r w:rsidRPr="00F616F9">
        <w:rPr>
          <w:rFonts w:ascii="Times New Roman" w:hAnsi="Times New Roman" w:cs="Times New Roman"/>
          <w:sz w:val="24"/>
          <w:szCs w:val="24"/>
        </w:rPr>
        <w:t xml:space="preserve"> (v) Distributing or displaying any leaflets, pamphlets, notices, advertisements or other documentation with the intent of influencing a person healthcare </w:t>
      </w:r>
      <w:proofErr w:type="gramStart"/>
      <w:r w:rsidRPr="00F616F9">
        <w:rPr>
          <w:rFonts w:ascii="Times New Roman" w:hAnsi="Times New Roman" w:cs="Times New Roman"/>
          <w:sz w:val="24"/>
          <w:szCs w:val="24"/>
        </w:rPr>
        <w:t>decisions</w:t>
      </w:r>
      <w:proofErr w:type="gramEnd"/>
      <w:r w:rsidRPr="00F616F9">
        <w:rPr>
          <w:rFonts w:ascii="Times New Roman" w:hAnsi="Times New Roman" w:cs="Times New Roman"/>
          <w:sz w:val="24"/>
          <w:szCs w:val="24"/>
        </w:rPr>
        <w:t>;</w:t>
      </w:r>
    </w:p>
    <w:p w:rsidR="00E43FFF" w:rsidRPr="00F616F9" w:rsidRDefault="00E43FFF" w:rsidP="00E43FFF">
      <w:pPr>
        <w:ind w:left="720"/>
        <w:rPr>
          <w:rFonts w:ascii="Times New Roman" w:hAnsi="Times New Roman" w:cs="Times New Roman"/>
          <w:sz w:val="24"/>
          <w:szCs w:val="24"/>
        </w:rPr>
      </w:pPr>
      <w:r w:rsidRPr="00F616F9">
        <w:rPr>
          <w:rFonts w:ascii="Times New Roman" w:hAnsi="Times New Roman" w:cs="Times New Roman"/>
          <w:sz w:val="24"/>
          <w:szCs w:val="24"/>
        </w:rPr>
        <w:t> (vi) Affixing bills, posters or stickers upon any wall, door, pole, structure, vehicle, floor or pavement or any surface forming part of, or used in relation to a healthcare facility.</w:t>
      </w:r>
    </w:p>
    <w:p w:rsidR="00E43FFF" w:rsidRPr="00F616F9" w:rsidRDefault="00E43FFF" w:rsidP="00E43FFF">
      <w:pPr>
        <w:ind w:left="720"/>
        <w:rPr>
          <w:rFonts w:ascii="Times New Roman" w:hAnsi="Times New Roman" w:cs="Times New Roman"/>
          <w:sz w:val="24"/>
          <w:szCs w:val="24"/>
        </w:rPr>
      </w:pPr>
      <w:r w:rsidRPr="00F616F9">
        <w:rPr>
          <w:rFonts w:ascii="Times New Roman" w:hAnsi="Times New Roman" w:cs="Times New Roman"/>
          <w:sz w:val="24"/>
          <w:szCs w:val="24"/>
        </w:rPr>
        <w:t> (vii) Conducting or taking part in demonstrations or public gatherings relating to abortion services.</w:t>
      </w:r>
    </w:p>
    <w:p w:rsidR="00E43FFF" w:rsidRPr="00F616F9" w:rsidRDefault="00E43FFF" w:rsidP="00E43FFF">
      <w:pPr>
        <w:ind w:left="720"/>
        <w:rPr>
          <w:rFonts w:ascii="Times New Roman" w:hAnsi="Times New Roman" w:cs="Times New Roman"/>
          <w:sz w:val="24"/>
          <w:szCs w:val="24"/>
        </w:rPr>
      </w:pPr>
      <w:r w:rsidRPr="00F616F9">
        <w:rPr>
          <w:rFonts w:ascii="Times New Roman" w:hAnsi="Times New Roman" w:cs="Times New Roman"/>
          <w:b/>
          <w:sz w:val="24"/>
          <w:szCs w:val="24"/>
        </w:rPr>
        <w:t>REPORT:</w:t>
      </w:r>
    </w:p>
    <w:p w:rsidR="00E43FFF" w:rsidRPr="0013649B" w:rsidRDefault="00E43FFF" w:rsidP="00E43FFF">
      <w:pPr>
        <w:ind w:left="720"/>
        <w:rPr>
          <w:rFonts w:ascii="Tahoma" w:hAnsi="Tahoma" w:cs="Tahoma"/>
          <w:sz w:val="20"/>
          <w:szCs w:val="24"/>
        </w:rPr>
      </w:pPr>
      <w:r w:rsidRPr="0013649B">
        <w:rPr>
          <w:rFonts w:ascii="Tahoma" w:hAnsi="Tahoma" w:cs="Tahoma"/>
          <w:sz w:val="20"/>
          <w:szCs w:val="24"/>
        </w:rPr>
        <w:t xml:space="preserve">The power of a local authority to make byelaws is predicated on the assumption that such power is not used to take from or supplant existing legal provision. The proposal does not meet this test as it seeks to moderate public behaviour which is already in large part covered by existing civil and criminal law provision. In </w:t>
      </w:r>
      <w:proofErr w:type="gramStart"/>
      <w:r w:rsidRPr="0013649B">
        <w:rPr>
          <w:rFonts w:ascii="Tahoma" w:hAnsi="Tahoma" w:cs="Tahoma"/>
          <w:sz w:val="20"/>
          <w:szCs w:val="24"/>
        </w:rPr>
        <w:t>addition</w:t>
      </w:r>
      <w:proofErr w:type="gramEnd"/>
      <w:r w:rsidRPr="0013649B">
        <w:rPr>
          <w:rFonts w:ascii="Tahoma" w:hAnsi="Tahoma" w:cs="Tahoma"/>
          <w:sz w:val="20"/>
          <w:szCs w:val="24"/>
        </w:rPr>
        <w:t xml:space="preserve"> any definition of “prohibited behaviour” would need to have universal standing and as such should be defined within national legislation.</w:t>
      </w:r>
    </w:p>
    <w:p w:rsidR="00E43FFF" w:rsidRDefault="00E43FFF" w:rsidP="00F616F9">
      <w:pPr>
        <w:ind w:left="714"/>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E. Higgins, S. Holland, D. Looney M. Murphy, E. Murphy, B. Ferron, R. McMahon, V. Casserly and P. </w:t>
      </w:r>
      <w:proofErr w:type="spellStart"/>
      <w:r>
        <w:rPr>
          <w:rFonts w:ascii="Times New Roman" w:hAnsi="Times New Roman" w:cs="Times New Roman"/>
          <w:sz w:val="24"/>
          <w:szCs w:val="24"/>
        </w:rPr>
        <w:t>Gogarty</w:t>
      </w:r>
      <w:proofErr w:type="spellEnd"/>
      <w:r>
        <w:rPr>
          <w:rFonts w:ascii="Times New Roman" w:hAnsi="Times New Roman" w:cs="Times New Roman"/>
          <w:sz w:val="24"/>
          <w:szCs w:val="24"/>
        </w:rPr>
        <w:t>.</w:t>
      </w:r>
    </w:p>
    <w:p w:rsidR="00E43FFF" w:rsidRDefault="00E43FFF" w:rsidP="00E43FFF">
      <w:pPr>
        <w:ind w:left="714"/>
        <w:rPr>
          <w:rFonts w:ascii="Times New Roman" w:hAnsi="Times New Roman" w:cs="Times New Roman"/>
          <w:sz w:val="24"/>
          <w:szCs w:val="24"/>
        </w:rPr>
      </w:pPr>
      <w:r>
        <w:rPr>
          <w:rFonts w:ascii="Times New Roman" w:hAnsi="Times New Roman" w:cs="Times New Roman"/>
          <w:sz w:val="24"/>
          <w:szCs w:val="24"/>
        </w:rPr>
        <w:t>Mr. D. McLoughlin, Chief Executive responded to the Members queries.</w:t>
      </w:r>
    </w:p>
    <w:p w:rsidR="00E43FFF" w:rsidRDefault="00994791" w:rsidP="00E43FFF">
      <w:pPr>
        <w:ind w:left="714"/>
        <w:rPr>
          <w:rFonts w:ascii="Times New Roman" w:hAnsi="Times New Roman" w:cs="Times New Roman"/>
          <w:sz w:val="24"/>
          <w:szCs w:val="24"/>
        </w:rPr>
      </w:pPr>
      <w:r>
        <w:rPr>
          <w:rFonts w:ascii="Times New Roman" w:hAnsi="Times New Roman" w:cs="Times New Roman"/>
          <w:sz w:val="24"/>
          <w:szCs w:val="24"/>
        </w:rPr>
        <w:t xml:space="preserve">Motion No. 3 (M3) which was proposed by Councillor E. Higgins and seconded by Councillor F. Timmons was </w:t>
      </w:r>
      <w:r w:rsidRPr="00994791">
        <w:rPr>
          <w:rFonts w:ascii="Times New Roman" w:hAnsi="Times New Roman" w:cs="Times New Roman"/>
          <w:b/>
          <w:sz w:val="24"/>
          <w:szCs w:val="24"/>
        </w:rPr>
        <w:t>WITHDRAWN</w:t>
      </w:r>
      <w:r>
        <w:rPr>
          <w:rFonts w:ascii="Times New Roman" w:hAnsi="Times New Roman" w:cs="Times New Roman"/>
          <w:sz w:val="24"/>
          <w:szCs w:val="24"/>
        </w:rPr>
        <w:t xml:space="preserve"> at the request of Councillor E. Higgins with the agreement of the Members, in accordance with Standing Order No. 16.</w:t>
      </w:r>
    </w:p>
    <w:p w:rsidR="00994791" w:rsidRDefault="00994791" w:rsidP="00E43FFF">
      <w:pPr>
        <w:ind w:left="714"/>
        <w:rPr>
          <w:rFonts w:ascii="Times New Roman" w:hAnsi="Times New Roman" w:cs="Times New Roman"/>
          <w:sz w:val="24"/>
          <w:szCs w:val="24"/>
        </w:rPr>
      </w:pPr>
      <w:r>
        <w:rPr>
          <w:rFonts w:ascii="Times New Roman" w:hAnsi="Times New Roman" w:cs="Times New Roman"/>
          <w:sz w:val="24"/>
          <w:szCs w:val="24"/>
        </w:rPr>
        <w:t>Councillor R. McMahon then called for a roll call vote on Motion 4 (M4), the result of which was as follows:</w:t>
      </w:r>
    </w:p>
    <w:p w:rsidR="00994791" w:rsidRDefault="00994791" w:rsidP="00E43FFF">
      <w:pPr>
        <w:ind w:left="714"/>
        <w:rPr>
          <w:rFonts w:ascii="Times New Roman" w:hAnsi="Times New Roman" w:cs="Times New Roman"/>
          <w:b/>
          <w:sz w:val="24"/>
          <w:szCs w:val="24"/>
        </w:rPr>
      </w:pPr>
      <w:r w:rsidRPr="00994791">
        <w:rPr>
          <w:rFonts w:ascii="Times New Roman" w:hAnsi="Times New Roman" w:cs="Times New Roman"/>
          <w:b/>
          <w:sz w:val="24"/>
          <w:szCs w:val="24"/>
        </w:rPr>
        <w:t>FOR:</w:t>
      </w:r>
      <w:r w:rsidRPr="00994791">
        <w:rPr>
          <w:rFonts w:ascii="Times New Roman" w:hAnsi="Times New Roman" w:cs="Times New Roman"/>
          <w:b/>
          <w:sz w:val="24"/>
          <w:szCs w:val="24"/>
        </w:rPr>
        <w:tab/>
      </w:r>
      <w:r w:rsidRPr="00994791">
        <w:rPr>
          <w:rFonts w:ascii="Times New Roman" w:hAnsi="Times New Roman" w:cs="Times New Roman"/>
          <w:b/>
          <w:sz w:val="24"/>
          <w:szCs w:val="24"/>
        </w:rPr>
        <w:tab/>
        <w:t>22 (</w:t>
      </w:r>
      <w:proofErr w:type="gramStart"/>
      <w:r w:rsidRPr="00994791">
        <w:rPr>
          <w:rFonts w:ascii="Times New Roman" w:hAnsi="Times New Roman" w:cs="Times New Roman"/>
          <w:b/>
          <w:sz w:val="24"/>
          <w:szCs w:val="24"/>
        </w:rPr>
        <w:t>TWENTY TWO</w:t>
      </w:r>
      <w:proofErr w:type="gramEnd"/>
      <w:r w:rsidRPr="00994791">
        <w:rPr>
          <w:rFonts w:ascii="Times New Roman" w:hAnsi="Times New Roman" w:cs="Times New Roman"/>
          <w:b/>
          <w:sz w:val="24"/>
          <w:szCs w:val="24"/>
        </w:rPr>
        <w:t>)</w:t>
      </w:r>
    </w:p>
    <w:p w:rsidR="0056698E" w:rsidRPr="008F142B" w:rsidRDefault="008F142B" w:rsidP="00E43FFF">
      <w:pPr>
        <w:ind w:left="714"/>
        <w:rPr>
          <w:rFonts w:ascii="Times New Roman" w:hAnsi="Times New Roman" w:cs="Times New Roman"/>
          <w:b/>
          <w:color w:val="FF0000"/>
          <w:sz w:val="24"/>
          <w:szCs w:val="24"/>
        </w:rPr>
      </w:pPr>
      <w:r w:rsidRPr="008F142B">
        <w:rPr>
          <w:rFonts w:ascii="Times New Roman" w:hAnsi="Times New Roman" w:cs="Times New Roman"/>
          <w:b/>
          <w:color w:val="FF0000"/>
          <w:sz w:val="24"/>
          <w:szCs w:val="24"/>
        </w:rPr>
        <w:t xml:space="preserve">Councillor B. Bonner, V. Casserly, P. Donovan, F. Duffy, K. Egan, B. Ferron, P. </w:t>
      </w:r>
      <w:proofErr w:type="spellStart"/>
      <w:r w:rsidRPr="008F142B">
        <w:rPr>
          <w:rFonts w:ascii="Times New Roman" w:hAnsi="Times New Roman" w:cs="Times New Roman"/>
          <w:b/>
          <w:color w:val="FF0000"/>
          <w:sz w:val="24"/>
          <w:szCs w:val="24"/>
        </w:rPr>
        <w:t>Gogarty</w:t>
      </w:r>
      <w:proofErr w:type="spellEnd"/>
      <w:r w:rsidRPr="008F142B">
        <w:rPr>
          <w:rFonts w:ascii="Times New Roman" w:hAnsi="Times New Roman" w:cs="Times New Roman"/>
          <w:b/>
          <w:color w:val="FF0000"/>
          <w:sz w:val="24"/>
          <w:szCs w:val="24"/>
        </w:rPr>
        <w:t>, E. Hendrick, E. Higgins, S. Holland, M. Johansson, C. King, D. Looney, K. Mahon, M. Murphy, R. Nolan, D. O’Brien, C. O’Connor,</w:t>
      </w:r>
      <w:r>
        <w:rPr>
          <w:rFonts w:ascii="Times New Roman" w:hAnsi="Times New Roman" w:cs="Times New Roman"/>
          <w:b/>
          <w:color w:val="FF0000"/>
          <w:sz w:val="24"/>
          <w:szCs w:val="24"/>
        </w:rPr>
        <w:t xml:space="preserve"> </w:t>
      </w:r>
      <w:r w:rsidRPr="008F142B">
        <w:rPr>
          <w:rFonts w:ascii="Times New Roman" w:hAnsi="Times New Roman" w:cs="Times New Roman"/>
          <w:b/>
          <w:color w:val="FF0000"/>
          <w:sz w:val="24"/>
          <w:szCs w:val="24"/>
        </w:rPr>
        <w:t>D. Richardson, R. Russell, F. Timmons, M. Ward.</w:t>
      </w:r>
    </w:p>
    <w:p w:rsidR="00994791" w:rsidRDefault="00994791" w:rsidP="00E43FFF">
      <w:pPr>
        <w:ind w:left="714"/>
        <w:rPr>
          <w:rFonts w:ascii="Times New Roman" w:hAnsi="Times New Roman" w:cs="Times New Roman"/>
          <w:b/>
          <w:sz w:val="24"/>
          <w:szCs w:val="24"/>
        </w:rPr>
      </w:pPr>
      <w:r w:rsidRPr="00994791">
        <w:rPr>
          <w:rFonts w:ascii="Times New Roman" w:hAnsi="Times New Roman" w:cs="Times New Roman"/>
          <w:b/>
          <w:sz w:val="24"/>
          <w:szCs w:val="24"/>
        </w:rPr>
        <w:t>AGAINST:</w:t>
      </w:r>
      <w:r w:rsidRPr="00994791">
        <w:rPr>
          <w:rFonts w:ascii="Times New Roman" w:hAnsi="Times New Roman" w:cs="Times New Roman"/>
          <w:b/>
          <w:sz w:val="24"/>
          <w:szCs w:val="24"/>
        </w:rPr>
        <w:tab/>
        <w:t>1 (ONE)</w:t>
      </w:r>
    </w:p>
    <w:p w:rsidR="008F142B" w:rsidRPr="008F142B" w:rsidRDefault="008F142B" w:rsidP="00E43FFF">
      <w:pPr>
        <w:ind w:left="714"/>
        <w:rPr>
          <w:rFonts w:ascii="Times New Roman" w:hAnsi="Times New Roman" w:cs="Times New Roman"/>
          <w:b/>
          <w:color w:val="FF0000"/>
          <w:sz w:val="24"/>
          <w:szCs w:val="24"/>
        </w:rPr>
      </w:pPr>
      <w:r w:rsidRPr="008F142B">
        <w:rPr>
          <w:rFonts w:ascii="Times New Roman" w:hAnsi="Times New Roman" w:cs="Times New Roman"/>
          <w:b/>
          <w:color w:val="FF0000"/>
          <w:sz w:val="24"/>
          <w:szCs w:val="24"/>
        </w:rPr>
        <w:t>Councillor R. McMahon</w:t>
      </w:r>
    </w:p>
    <w:p w:rsidR="00994791" w:rsidRDefault="00994791" w:rsidP="00E43FFF">
      <w:pPr>
        <w:ind w:left="714"/>
        <w:rPr>
          <w:rFonts w:ascii="Times New Roman" w:hAnsi="Times New Roman" w:cs="Times New Roman"/>
          <w:b/>
          <w:sz w:val="24"/>
          <w:szCs w:val="24"/>
        </w:rPr>
      </w:pPr>
      <w:r w:rsidRPr="00994791">
        <w:rPr>
          <w:rFonts w:ascii="Times New Roman" w:hAnsi="Times New Roman" w:cs="Times New Roman"/>
          <w:b/>
          <w:sz w:val="24"/>
          <w:szCs w:val="24"/>
        </w:rPr>
        <w:t>ABSTAIN:</w:t>
      </w:r>
      <w:r w:rsidRPr="00994791">
        <w:rPr>
          <w:rFonts w:ascii="Times New Roman" w:hAnsi="Times New Roman" w:cs="Times New Roman"/>
          <w:b/>
          <w:sz w:val="24"/>
          <w:szCs w:val="24"/>
        </w:rPr>
        <w:tab/>
        <w:t>0 (ZERO)</w:t>
      </w:r>
    </w:p>
    <w:p w:rsidR="00994791" w:rsidRPr="00994791" w:rsidRDefault="00994791" w:rsidP="00E43FFF">
      <w:pPr>
        <w:ind w:left="714"/>
        <w:rPr>
          <w:rFonts w:ascii="Times New Roman" w:hAnsi="Times New Roman" w:cs="Times New Roman"/>
          <w:b/>
          <w:sz w:val="24"/>
          <w:szCs w:val="24"/>
        </w:rPr>
      </w:pPr>
      <w:r w:rsidRPr="00994791">
        <w:rPr>
          <w:rFonts w:ascii="Times New Roman" w:hAnsi="Times New Roman" w:cs="Times New Roman"/>
          <w:sz w:val="24"/>
          <w:szCs w:val="24"/>
        </w:rPr>
        <w:t>The Motion was</w:t>
      </w:r>
      <w:r>
        <w:rPr>
          <w:rFonts w:ascii="Times New Roman" w:hAnsi="Times New Roman" w:cs="Times New Roman"/>
          <w:b/>
          <w:sz w:val="24"/>
          <w:szCs w:val="24"/>
        </w:rPr>
        <w:t xml:space="preserve"> AGREED.</w:t>
      </w:r>
    </w:p>
    <w:p w:rsidR="000E69B5" w:rsidRDefault="009D655C" w:rsidP="0090679A">
      <w:pPr>
        <w:pStyle w:val="Heading3"/>
        <w:ind w:hanging="567"/>
        <w:rPr>
          <w:rFonts w:ascii="Times New Roman" w:hAnsi="Times New Roman" w:cs="Times New Roman"/>
          <w:b/>
          <w:sz w:val="24"/>
          <w:szCs w:val="24"/>
        </w:rPr>
      </w:pPr>
      <w:r w:rsidRPr="0090679A">
        <w:rPr>
          <w:rFonts w:ascii="Times New Roman" w:hAnsi="Times New Roman" w:cs="Times New Roman"/>
          <w:b/>
          <w:sz w:val="24"/>
          <w:szCs w:val="24"/>
        </w:rPr>
        <w:t>M5/0419</w:t>
      </w:r>
      <w:r w:rsidR="0090679A">
        <w:rPr>
          <w:rFonts w:ascii="Times New Roman" w:hAnsi="Times New Roman" w:cs="Times New Roman"/>
          <w:b/>
          <w:sz w:val="24"/>
          <w:szCs w:val="24"/>
        </w:rPr>
        <w:tab/>
      </w:r>
      <w:hyperlink r:id="rId97" w:tgtFrame="_blank" w:history="1">
        <w:r w:rsidR="0013649B" w:rsidRPr="0013649B">
          <w:rPr>
            <w:rFonts w:ascii="Times New Roman" w:hAnsi="Times New Roman" w:cs="Times New Roman"/>
            <w:b/>
            <w:bCs/>
            <w:sz w:val="24"/>
            <w:szCs w:val="24"/>
            <w:u w:val="single"/>
          </w:rPr>
          <w:t>ADOPTEE IDENTITY RIGHTS</w:t>
        </w:r>
      </w:hyperlink>
    </w:p>
    <w:p w:rsidR="006B78DB" w:rsidRPr="00F616F9" w:rsidRDefault="0090679A" w:rsidP="000E69B5">
      <w:pPr>
        <w:pStyle w:val="Heading3"/>
        <w:ind w:firstLine="720"/>
        <w:rPr>
          <w:rFonts w:ascii="Times New Roman" w:hAnsi="Times New Roman" w:cs="Times New Roman"/>
          <w:sz w:val="24"/>
          <w:szCs w:val="24"/>
        </w:rPr>
      </w:pPr>
      <w:r>
        <w:rPr>
          <w:rFonts w:ascii="Times New Roman" w:hAnsi="Times New Roman" w:cs="Times New Roman"/>
          <w:b/>
          <w:sz w:val="24"/>
          <w:szCs w:val="24"/>
        </w:rPr>
        <w:t>It was p</w:t>
      </w:r>
      <w:r w:rsidR="009D655C" w:rsidRPr="0090679A">
        <w:rPr>
          <w:rFonts w:ascii="Times New Roman" w:hAnsi="Times New Roman" w:cs="Times New Roman"/>
          <w:b/>
          <w:sz w:val="24"/>
          <w:szCs w:val="24"/>
        </w:rPr>
        <w:t>roposed by Councillor F. Timmons</w:t>
      </w:r>
      <w:r w:rsidR="007A040A">
        <w:rPr>
          <w:rFonts w:ascii="Times New Roman" w:hAnsi="Times New Roman" w:cs="Times New Roman"/>
          <w:b/>
          <w:sz w:val="24"/>
          <w:szCs w:val="24"/>
        </w:rPr>
        <w:t xml:space="preserve"> seconded by M. Ward</w:t>
      </w:r>
    </w:p>
    <w:p w:rsidR="006B78DB" w:rsidRPr="00F616F9" w:rsidRDefault="009D655C" w:rsidP="0090679A">
      <w:pPr>
        <w:ind w:left="720"/>
        <w:rPr>
          <w:rFonts w:ascii="Times New Roman" w:hAnsi="Times New Roman" w:cs="Times New Roman"/>
          <w:sz w:val="24"/>
          <w:szCs w:val="24"/>
        </w:rPr>
      </w:pPr>
      <w:r w:rsidRPr="00F616F9">
        <w:rPr>
          <w:rFonts w:ascii="Times New Roman" w:hAnsi="Times New Roman" w:cs="Times New Roman"/>
          <w:sz w:val="24"/>
          <w:szCs w:val="24"/>
        </w:rPr>
        <w:t xml:space="preserve">On behalf of </w:t>
      </w:r>
      <w:proofErr w:type="spellStart"/>
      <w:r w:rsidRPr="00F616F9">
        <w:rPr>
          <w:rFonts w:ascii="Times New Roman" w:hAnsi="Times New Roman" w:cs="Times New Roman"/>
          <w:sz w:val="24"/>
          <w:szCs w:val="24"/>
        </w:rPr>
        <w:t>Aitheantas</w:t>
      </w:r>
      <w:proofErr w:type="spellEnd"/>
      <w:r w:rsidRPr="00F616F9">
        <w:rPr>
          <w:rFonts w:ascii="Times New Roman" w:hAnsi="Times New Roman" w:cs="Times New Roman"/>
          <w:sz w:val="24"/>
          <w:szCs w:val="24"/>
        </w:rPr>
        <w:t xml:space="preserve"> this Council calls on South Dublin County Council to write to Minister </w:t>
      </w:r>
      <w:proofErr w:type="spellStart"/>
      <w:r w:rsidRPr="00F616F9">
        <w:rPr>
          <w:rFonts w:ascii="Times New Roman" w:hAnsi="Times New Roman" w:cs="Times New Roman"/>
          <w:sz w:val="24"/>
          <w:szCs w:val="24"/>
        </w:rPr>
        <w:t>Zappones</w:t>
      </w:r>
      <w:proofErr w:type="spellEnd"/>
      <w:r w:rsidRPr="00F616F9">
        <w:rPr>
          <w:rFonts w:ascii="Times New Roman" w:hAnsi="Times New Roman" w:cs="Times New Roman"/>
          <w:sz w:val="24"/>
          <w:szCs w:val="24"/>
        </w:rPr>
        <w:t xml:space="preserve"> Department requesting/demanding that her Department acknowledges Adoptee Identity Rights and immediately allows Adoptees access to their own information on Health, History and Heritage in line with the equality and personal autonomy rights of other citizens and as voted for in two referenda.</w:t>
      </w:r>
    </w:p>
    <w:p w:rsidR="006B78DB" w:rsidRPr="00F616F9" w:rsidRDefault="009D655C" w:rsidP="0090679A">
      <w:pPr>
        <w:ind w:left="720"/>
        <w:rPr>
          <w:rFonts w:ascii="Times New Roman" w:hAnsi="Times New Roman" w:cs="Times New Roman"/>
          <w:sz w:val="24"/>
          <w:szCs w:val="24"/>
        </w:rPr>
      </w:pPr>
      <w:r w:rsidRPr="00F616F9">
        <w:rPr>
          <w:rFonts w:ascii="Times New Roman" w:hAnsi="Times New Roman" w:cs="Times New Roman"/>
          <w:b/>
          <w:sz w:val="24"/>
          <w:szCs w:val="24"/>
        </w:rPr>
        <w:t>REPORT:</w:t>
      </w:r>
    </w:p>
    <w:p w:rsidR="006B78DB" w:rsidRDefault="009D655C" w:rsidP="0090679A">
      <w:pPr>
        <w:ind w:left="720"/>
        <w:rPr>
          <w:rFonts w:ascii="Times New Roman" w:hAnsi="Times New Roman" w:cs="Times New Roman"/>
          <w:sz w:val="24"/>
          <w:szCs w:val="24"/>
        </w:rPr>
      </w:pPr>
      <w:r w:rsidRPr="00F616F9">
        <w:rPr>
          <w:rFonts w:ascii="Times New Roman" w:hAnsi="Times New Roman" w:cs="Times New Roman"/>
          <w:sz w:val="24"/>
          <w:szCs w:val="24"/>
        </w:rPr>
        <w:t>If this Motion is passed, a letter will issue to the relevant Minister and when a reply is received, it will be issued to the Members.</w:t>
      </w:r>
    </w:p>
    <w:p w:rsidR="00994791" w:rsidRDefault="00994791" w:rsidP="0090679A">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 F. Timmons.</w:t>
      </w:r>
    </w:p>
    <w:p w:rsidR="00994791" w:rsidRDefault="00994791" w:rsidP="0090679A">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994791">
        <w:rPr>
          <w:rFonts w:ascii="Times New Roman" w:hAnsi="Times New Roman" w:cs="Times New Roman"/>
          <w:b/>
          <w:sz w:val="24"/>
          <w:szCs w:val="24"/>
        </w:rPr>
        <w:t>AGREED</w:t>
      </w:r>
      <w:r>
        <w:rPr>
          <w:rFonts w:ascii="Times New Roman" w:hAnsi="Times New Roman" w:cs="Times New Roman"/>
          <w:sz w:val="24"/>
          <w:szCs w:val="24"/>
        </w:rPr>
        <w:t>.</w:t>
      </w:r>
    </w:p>
    <w:p w:rsidR="000E69B5" w:rsidRDefault="009D655C" w:rsidP="0090679A">
      <w:pPr>
        <w:pStyle w:val="Heading3"/>
        <w:ind w:hanging="567"/>
        <w:rPr>
          <w:rFonts w:ascii="Verdana" w:hAnsi="Verdana"/>
          <w:sz w:val="23"/>
          <w:szCs w:val="23"/>
        </w:rPr>
      </w:pPr>
      <w:r w:rsidRPr="0090679A">
        <w:rPr>
          <w:rFonts w:ascii="Times New Roman" w:hAnsi="Times New Roman" w:cs="Times New Roman"/>
          <w:b/>
          <w:sz w:val="24"/>
          <w:szCs w:val="24"/>
        </w:rPr>
        <w:t xml:space="preserve">M6/0419 </w:t>
      </w:r>
      <w:r w:rsidR="0090679A">
        <w:rPr>
          <w:rFonts w:ascii="Times New Roman" w:hAnsi="Times New Roman" w:cs="Times New Roman"/>
          <w:b/>
          <w:sz w:val="24"/>
          <w:szCs w:val="24"/>
        </w:rPr>
        <w:tab/>
      </w:r>
      <w:hyperlink r:id="rId98" w:tgtFrame="_blank" w:history="1">
        <w:r w:rsidR="0013649B" w:rsidRPr="0013649B">
          <w:rPr>
            <w:rFonts w:ascii="Times New Roman" w:hAnsi="Times New Roman" w:cs="Times New Roman"/>
            <w:b/>
            <w:bCs/>
            <w:sz w:val="24"/>
            <w:szCs w:val="24"/>
            <w:u w:val="single"/>
          </w:rPr>
          <w:t>NEW DEVELOPMENT</w:t>
        </w:r>
      </w:hyperlink>
    </w:p>
    <w:p w:rsidR="006B78DB" w:rsidRPr="00F616F9" w:rsidRDefault="0090679A" w:rsidP="000E69B5">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It </w:t>
      </w:r>
      <w:r w:rsidRPr="0090679A">
        <w:rPr>
          <w:rFonts w:ascii="Times New Roman" w:hAnsi="Times New Roman" w:cs="Times New Roman"/>
          <w:b/>
          <w:sz w:val="24"/>
          <w:szCs w:val="24"/>
        </w:rPr>
        <w:t xml:space="preserve">was </w:t>
      </w:r>
      <w:r>
        <w:rPr>
          <w:rFonts w:ascii="Times New Roman" w:hAnsi="Times New Roman" w:cs="Times New Roman"/>
          <w:b/>
          <w:sz w:val="24"/>
          <w:szCs w:val="24"/>
        </w:rPr>
        <w:t>p</w:t>
      </w:r>
      <w:r w:rsidR="009D655C" w:rsidRPr="0090679A">
        <w:rPr>
          <w:rFonts w:ascii="Times New Roman" w:hAnsi="Times New Roman" w:cs="Times New Roman"/>
          <w:b/>
          <w:sz w:val="24"/>
          <w:szCs w:val="24"/>
        </w:rPr>
        <w:t>roposed by Councillor P. Donovan</w:t>
      </w:r>
      <w:r w:rsidR="00533A04">
        <w:rPr>
          <w:rFonts w:ascii="Times New Roman" w:hAnsi="Times New Roman" w:cs="Times New Roman"/>
          <w:b/>
          <w:sz w:val="24"/>
          <w:szCs w:val="24"/>
        </w:rPr>
        <w:t xml:space="preserve"> seconded by P. </w:t>
      </w:r>
      <w:proofErr w:type="spellStart"/>
      <w:r w:rsidR="00533A04">
        <w:rPr>
          <w:rFonts w:ascii="Times New Roman" w:hAnsi="Times New Roman" w:cs="Times New Roman"/>
          <w:b/>
          <w:sz w:val="24"/>
          <w:szCs w:val="24"/>
        </w:rPr>
        <w:t>Gogarty</w:t>
      </w:r>
      <w:proofErr w:type="spellEnd"/>
    </w:p>
    <w:p w:rsidR="006B78DB" w:rsidRPr="00F616F9" w:rsidRDefault="009D655C" w:rsidP="0090679A">
      <w:pPr>
        <w:ind w:left="720"/>
        <w:rPr>
          <w:rFonts w:ascii="Times New Roman" w:hAnsi="Times New Roman" w:cs="Times New Roman"/>
          <w:sz w:val="24"/>
          <w:szCs w:val="24"/>
        </w:rPr>
      </w:pPr>
      <w:r w:rsidRPr="00F616F9">
        <w:rPr>
          <w:rFonts w:ascii="Times New Roman" w:hAnsi="Times New Roman" w:cs="Times New Roman"/>
          <w:sz w:val="24"/>
          <w:szCs w:val="24"/>
        </w:rPr>
        <w:t xml:space="preserve">That this council calls on the Planning department to introduce a mechanism for establishing an authentic plebiscite for permeability requests that arise when new development is applied for adjacent to well established sites.  Precedent was set during </w:t>
      </w:r>
      <w:proofErr w:type="spellStart"/>
      <w:r w:rsidRPr="00F616F9">
        <w:rPr>
          <w:rFonts w:ascii="Times New Roman" w:hAnsi="Times New Roman" w:cs="Times New Roman"/>
          <w:sz w:val="24"/>
          <w:szCs w:val="24"/>
        </w:rPr>
        <w:t>Clonburris</w:t>
      </w:r>
      <w:proofErr w:type="spellEnd"/>
      <w:r w:rsidRPr="00F616F9">
        <w:rPr>
          <w:rFonts w:ascii="Times New Roman" w:hAnsi="Times New Roman" w:cs="Times New Roman"/>
          <w:sz w:val="24"/>
          <w:szCs w:val="24"/>
        </w:rPr>
        <w:t xml:space="preserve"> SDZ plan that was debated and agreed to deal with the need to include existing </w:t>
      </w:r>
      <w:r w:rsidR="0038736F" w:rsidRPr="00F616F9">
        <w:rPr>
          <w:rFonts w:ascii="Times New Roman" w:hAnsi="Times New Roman" w:cs="Times New Roman"/>
          <w:sz w:val="24"/>
          <w:szCs w:val="24"/>
        </w:rPr>
        <w:t>well-established</w:t>
      </w:r>
      <w:r w:rsidRPr="00F616F9">
        <w:rPr>
          <w:rFonts w:ascii="Times New Roman" w:hAnsi="Times New Roman" w:cs="Times New Roman"/>
          <w:sz w:val="24"/>
          <w:szCs w:val="24"/>
        </w:rPr>
        <w:t xml:space="preserve"> communities in decisions that affect them. </w:t>
      </w:r>
    </w:p>
    <w:p w:rsidR="006B78DB" w:rsidRPr="00F616F9" w:rsidRDefault="009D655C" w:rsidP="0090679A">
      <w:pPr>
        <w:ind w:left="720"/>
        <w:rPr>
          <w:rFonts w:ascii="Times New Roman" w:hAnsi="Times New Roman" w:cs="Times New Roman"/>
          <w:sz w:val="24"/>
          <w:szCs w:val="24"/>
        </w:rPr>
      </w:pPr>
      <w:r w:rsidRPr="00F616F9">
        <w:rPr>
          <w:rFonts w:ascii="Times New Roman" w:hAnsi="Times New Roman" w:cs="Times New Roman"/>
          <w:b/>
          <w:sz w:val="24"/>
          <w:szCs w:val="24"/>
        </w:rPr>
        <w:t>REPORT:</w:t>
      </w:r>
    </w:p>
    <w:p w:rsidR="006B78DB" w:rsidRPr="0013649B" w:rsidRDefault="009D655C" w:rsidP="0090679A">
      <w:pPr>
        <w:ind w:left="720"/>
        <w:rPr>
          <w:rFonts w:ascii="Tahoma" w:hAnsi="Tahoma" w:cs="Tahoma"/>
          <w:sz w:val="20"/>
          <w:szCs w:val="24"/>
        </w:rPr>
      </w:pPr>
      <w:r w:rsidRPr="0013649B">
        <w:rPr>
          <w:rFonts w:ascii="Tahoma" w:hAnsi="Tahoma" w:cs="Tahoma"/>
          <w:sz w:val="20"/>
          <w:szCs w:val="24"/>
        </w:rPr>
        <w:t>The Permeability Best Practice Guide (NTA, 2013), which was prepared in collaboration with South Dublin County Council and engineering consultants, demonstrates how best to facilitate demand for walking and cycling in existing areas and draws on the experience of permeability projects within the County and elsewhere. The said publication represents the most up-to-date and relevant guidance available and includes recommendations in relation to utilisation of public consultation. The Guide’s implementation is supported and embedded in the South Dublin County Council Development Plan 2016-2022.</w:t>
      </w:r>
    </w:p>
    <w:p w:rsidR="006B78DB" w:rsidRPr="0013649B" w:rsidRDefault="009D655C" w:rsidP="0090679A">
      <w:pPr>
        <w:ind w:left="720"/>
        <w:rPr>
          <w:rFonts w:ascii="Tahoma" w:hAnsi="Tahoma" w:cs="Tahoma"/>
          <w:sz w:val="20"/>
          <w:szCs w:val="24"/>
        </w:rPr>
      </w:pPr>
      <w:r w:rsidRPr="0013649B">
        <w:rPr>
          <w:rFonts w:ascii="Tahoma" w:hAnsi="Tahoma" w:cs="Tahoma"/>
          <w:sz w:val="20"/>
          <w:szCs w:val="24"/>
        </w:rPr>
        <w:t>The provision of permeability projects in SDCC will continue to include a public consultation process in accordance with the Guide. The subject motion seeks the inclusion of a further stipulation (plebiscite) that may delay, duplicate and undermine aspects of the statutory process for consultation on local authority projects. The Planning Department considers that the recommended consultation in the Guide ensures meaningful and transparent public consultation.</w:t>
      </w:r>
    </w:p>
    <w:p w:rsidR="006B78DB" w:rsidRPr="0013649B" w:rsidRDefault="009D655C" w:rsidP="0090679A">
      <w:pPr>
        <w:ind w:left="720"/>
        <w:rPr>
          <w:rFonts w:ascii="Tahoma" w:hAnsi="Tahoma" w:cs="Tahoma"/>
          <w:sz w:val="20"/>
          <w:szCs w:val="24"/>
        </w:rPr>
      </w:pPr>
      <w:r w:rsidRPr="0013649B">
        <w:rPr>
          <w:rFonts w:ascii="Tahoma" w:hAnsi="Tahoma" w:cs="Tahoma"/>
          <w:sz w:val="20"/>
          <w:szCs w:val="24"/>
        </w:rPr>
        <w:t>Within the context of the potential of the subject motion to undermine the realisation of permeability projects, it is advised that research (Permeability Best Practice Guide, 2013) has shown that local improvements can reduce walking and cycling distances to schools, shops, public transport and other community facilities. These can have many local economic, public transport, health and community development benefits, including a shift to more sustainable modes of transport.</w:t>
      </w:r>
    </w:p>
    <w:p w:rsidR="006B78DB" w:rsidRPr="0013649B" w:rsidRDefault="009D655C" w:rsidP="0090679A">
      <w:pPr>
        <w:ind w:left="720"/>
        <w:rPr>
          <w:rFonts w:ascii="Tahoma" w:hAnsi="Tahoma" w:cs="Tahoma"/>
          <w:sz w:val="20"/>
          <w:szCs w:val="24"/>
        </w:rPr>
      </w:pPr>
      <w:r w:rsidRPr="0013649B">
        <w:rPr>
          <w:rFonts w:ascii="Tahoma" w:hAnsi="Tahoma" w:cs="Tahoma"/>
          <w:sz w:val="20"/>
          <w:szCs w:val="24"/>
        </w:rPr>
        <w:t>It is therefore advised that the subject motion is not appropriate and would both complicate and undermine the statutory consultation process for permeability projects and the existing guidelines.</w:t>
      </w:r>
    </w:p>
    <w:p w:rsidR="006B78DB" w:rsidRPr="0013649B" w:rsidRDefault="009D655C" w:rsidP="0090679A">
      <w:pPr>
        <w:ind w:left="720"/>
        <w:rPr>
          <w:rFonts w:ascii="Tahoma" w:hAnsi="Tahoma" w:cs="Tahoma"/>
          <w:sz w:val="20"/>
          <w:szCs w:val="24"/>
        </w:rPr>
      </w:pPr>
      <w:r w:rsidRPr="0013649B">
        <w:rPr>
          <w:rFonts w:ascii="Tahoma" w:hAnsi="Tahoma" w:cs="Tahoma"/>
          <w:sz w:val="20"/>
          <w:szCs w:val="24"/>
        </w:rPr>
        <w:t xml:space="preserve">The subject motion refers to the </w:t>
      </w:r>
      <w:proofErr w:type="spellStart"/>
      <w:r w:rsidRPr="0013649B">
        <w:rPr>
          <w:rFonts w:ascii="Tahoma" w:hAnsi="Tahoma" w:cs="Tahoma"/>
          <w:sz w:val="20"/>
          <w:szCs w:val="24"/>
        </w:rPr>
        <w:t>Clonburris</w:t>
      </w:r>
      <w:proofErr w:type="spellEnd"/>
      <w:r w:rsidRPr="0013649B">
        <w:rPr>
          <w:rFonts w:ascii="Tahoma" w:hAnsi="Tahoma" w:cs="Tahoma"/>
          <w:sz w:val="20"/>
          <w:szCs w:val="24"/>
        </w:rPr>
        <w:t xml:space="preserve"> SDZ planning making process and outlines that there is a relevant precedent. In preparing the </w:t>
      </w:r>
      <w:proofErr w:type="spellStart"/>
      <w:r w:rsidRPr="0013649B">
        <w:rPr>
          <w:rFonts w:ascii="Tahoma" w:hAnsi="Tahoma" w:cs="Tahoma"/>
          <w:sz w:val="20"/>
          <w:szCs w:val="24"/>
        </w:rPr>
        <w:t>Clonburris</w:t>
      </w:r>
      <w:proofErr w:type="spellEnd"/>
      <w:r w:rsidRPr="0013649B">
        <w:rPr>
          <w:rFonts w:ascii="Tahoma" w:hAnsi="Tahoma" w:cs="Tahoma"/>
          <w:sz w:val="20"/>
          <w:szCs w:val="24"/>
        </w:rPr>
        <w:t xml:space="preserve"> Planning Scheme, there were a range of motions and submissions received and considered </w:t>
      </w:r>
      <w:proofErr w:type="gramStart"/>
      <w:r w:rsidRPr="0013649B">
        <w:rPr>
          <w:rFonts w:ascii="Tahoma" w:hAnsi="Tahoma" w:cs="Tahoma"/>
          <w:sz w:val="20"/>
          <w:szCs w:val="24"/>
        </w:rPr>
        <w:t>with regard to</w:t>
      </w:r>
      <w:proofErr w:type="gramEnd"/>
      <w:r w:rsidRPr="0013649B">
        <w:rPr>
          <w:rFonts w:ascii="Tahoma" w:hAnsi="Tahoma" w:cs="Tahoma"/>
          <w:sz w:val="20"/>
          <w:szCs w:val="24"/>
        </w:rPr>
        <w:t xml:space="preserve"> permeability, including a motion referencing the establishment of a plebiscite, as requested by a recognised residents association. This motion was tabled as part of the Special Meeting on the Proposed Material Alterations on June 19th</w:t>
      </w:r>
      <w:proofErr w:type="gramStart"/>
      <w:r w:rsidRPr="0013649B">
        <w:rPr>
          <w:rFonts w:ascii="Tahoma" w:hAnsi="Tahoma" w:cs="Tahoma"/>
          <w:sz w:val="20"/>
          <w:szCs w:val="24"/>
        </w:rPr>
        <w:t xml:space="preserve"> 2018</w:t>
      </w:r>
      <w:proofErr w:type="gramEnd"/>
      <w:r w:rsidRPr="0013649B">
        <w:rPr>
          <w:rFonts w:ascii="Tahoma" w:hAnsi="Tahoma" w:cs="Tahoma"/>
          <w:sz w:val="20"/>
          <w:szCs w:val="24"/>
        </w:rPr>
        <w:t xml:space="preserve">. The motion was not recommended by the Chief Executive. The motion was discussed and then withdrawn by Councillor </w:t>
      </w:r>
      <w:proofErr w:type="spellStart"/>
      <w:r w:rsidRPr="0013649B">
        <w:rPr>
          <w:rFonts w:ascii="Tahoma" w:hAnsi="Tahoma" w:cs="Tahoma"/>
          <w:sz w:val="20"/>
          <w:szCs w:val="24"/>
        </w:rPr>
        <w:t>Gogarty</w:t>
      </w:r>
      <w:proofErr w:type="spellEnd"/>
      <w:r w:rsidRPr="0013649B">
        <w:rPr>
          <w:rFonts w:ascii="Tahoma" w:hAnsi="Tahoma" w:cs="Tahoma"/>
          <w:sz w:val="20"/>
          <w:szCs w:val="24"/>
        </w:rPr>
        <w:t>.</w:t>
      </w:r>
    </w:p>
    <w:p w:rsidR="006B78DB" w:rsidRPr="0013649B" w:rsidRDefault="009D655C" w:rsidP="0090679A">
      <w:pPr>
        <w:ind w:left="720"/>
        <w:rPr>
          <w:rFonts w:ascii="Tahoma" w:hAnsi="Tahoma" w:cs="Tahoma"/>
          <w:sz w:val="20"/>
          <w:szCs w:val="24"/>
        </w:rPr>
      </w:pPr>
      <w:r w:rsidRPr="0013649B">
        <w:rPr>
          <w:rFonts w:ascii="Tahoma" w:hAnsi="Tahoma" w:cs="Tahoma"/>
          <w:sz w:val="20"/>
          <w:szCs w:val="24"/>
        </w:rPr>
        <w:t>Please be advised that the relevant Material Alteration to the Planning Scheme (as made by Planning Authority on 19</w:t>
      </w:r>
      <w:r w:rsidRPr="0013649B">
        <w:rPr>
          <w:rFonts w:ascii="Tahoma" w:hAnsi="Tahoma" w:cs="Tahoma"/>
          <w:sz w:val="20"/>
          <w:szCs w:val="24"/>
          <w:vertAlign w:val="superscript"/>
        </w:rPr>
        <w:t>th</w:t>
      </w:r>
      <w:r w:rsidRPr="0013649B">
        <w:rPr>
          <w:rFonts w:ascii="Tahoma" w:hAnsi="Tahoma" w:cs="Tahoma"/>
          <w:sz w:val="20"/>
          <w:szCs w:val="24"/>
        </w:rPr>
        <w:t xml:space="preserve"> June 2018) on permeability states:</w:t>
      </w:r>
    </w:p>
    <w:p w:rsidR="006B78DB" w:rsidRPr="0013649B" w:rsidRDefault="009D655C" w:rsidP="0090679A">
      <w:pPr>
        <w:ind w:left="720"/>
        <w:rPr>
          <w:rFonts w:ascii="Tahoma" w:hAnsi="Tahoma" w:cs="Tahoma"/>
          <w:sz w:val="20"/>
          <w:szCs w:val="24"/>
        </w:rPr>
      </w:pPr>
      <w:r w:rsidRPr="0013649B">
        <w:rPr>
          <w:rFonts w:ascii="Tahoma" w:hAnsi="Tahoma" w:cs="Tahoma"/>
          <w:sz w:val="20"/>
          <w:szCs w:val="24"/>
        </w:rPr>
        <w:t>‘2.2.3 Pedestrian and Cycle Movement…</w:t>
      </w:r>
    </w:p>
    <w:p w:rsidR="006B78DB" w:rsidRPr="0013649B" w:rsidRDefault="009D655C" w:rsidP="0090679A">
      <w:pPr>
        <w:ind w:left="720"/>
        <w:rPr>
          <w:rFonts w:ascii="Tahoma" w:hAnsi="Tahoma" w:cs="Tahoma"/>
          <w:sz w:val="20"/>
          <w:szCs w:val="24"/>
        </w:rPr>
      </w:pPr>
      <w:r w:rsidRPr="0013649B">
        <w:rPr>
          <w:rFonts w:ascii="Tahoma" w:hAnsi="Tahoma" w:cs="Tahoma"/>
          <w:sz w:val="20"/>
          <w:szCs w:val="24"/>
        </w:rPr>
        <w:t xml:space="preserve">Notwithstanding any Proposed Local Pedestrian, Cyclist or Vehicular Link indicated in this Planning Scheme, any new pedestrian/cycling route or vehicular link to/from existing residential estates that involves the opening or removal of existing boundary walls or railings, or any change to </w:t>
      </w:r>
      <w:proofErr w:type="spellStart"/>
      <w:r w:rsidRPr="0013649B">
        <w:rPr>
          <w:rFonts w:ascii="Tahoma" w:hAnsi="Tahoma" w:cs="Tahoma"/>
          <w:sz w:val="20"/>
          <w:szCs w:val="24"/>
        </w:rPr>
        <w:t>cul</w:t>
      </w:r>
      <w:proofErr w:type="spellEnd"/>
      <w:r w:rsidRPr="0013649B">
        <w:rPr>
          <w:rFonts w:ascii="Tahoma" w:hAnsi="Tahoma" w:cs="Tahoma"/>
          <w:sz w:val="20"/>
          <w:szCs w:val="24"/>
        </w:rPr>
        <w:t xml:space="preserve"> de-sacs adjacent to development, will only be progressed following a public consultation in accordance with the Permeability Best Practice Guide (NTA, 2013) and approval by the elected members through the part 8 process.’</w:t>
      </w:r>
    </w:p>
    <w:p w:rsidR="006B78DB" w:rsidRPr="0013649B" w:rsidRDefault="009D655C" w:rsidP="0090679A">
      <w:pPr>
        <w:ind w:left="720"/>
        <w:rPr>
          <w:rFonts w:ascii="Tahoma" w:hAnsi="Tahoma" w:cs="Tahoma"/>
          <w:sz w:val="20"/>
          <w:szCs w:val="24"/>
        </w:rPr>
      </w:pPr>
      <w:r w:rsidRPr="0013649B">
        <w:rPr>
          <w:rFonts w:ascii="Tahoma" w:hAnsi="Tahoma" w:cs="Tahoma"/>
          <w:b/>
          <w:sz w:val="20"/>
          <w:szCs w:val="24"/>
        </w:rPr>
        <w:t>Recommendation</w:t>
      </w:r>
    </w:p>
    <w:p w:rsidR="006B78DB" w:rsidRPr="0013649B" w:rsidRDefault="009D655C" w:rsidP="0090679A">
      <w:pPr>
        <w:ind w:left="720"/>
        <w:rPr>
          <w:rFonts w:ascii="Tahoma" w:hAnsi="Tahoma" w:cs="Tahoma"/>
          <w:sz w:val="20"/>
          <w:szCs w:val="24"/>
        </w:rPr>
      </w:pPr>
      <w:r w:rsidRPr="0013649B">
        <w:rPr>
          <w:rFonts w:ascii="Tahoma" w:hAnsi="Tahoma" w:cs="Tahoma"/>
          <w:sz w:val="20"/>
          <w:szCs w:val="24"/>
        </w:rPr>
        <w:t>It is recommended that this motion is not adopted.</w:t>
      </w:r>
    </w:p>
    <w:p w:rsidR="00EB442E" w:rsidRPr="0013649B" w:rsidRDefault="00EB442E" w:rsidP="0090679A">
      <w:pPr>
        <w:ind w:left="720"/>
        <w:rPr>
          <w:rFonts w:ascii="Tahoma" w:hAnsi="Tahoma" w:cs="Tahoma"/>
          <w:sz w:val="20"/>
          <w:szCs w:val="24"/>
        </w:rPr>
      </w:pPr>
      <w:r w:rsidRPr="0013649B">
        <w:rPr>
          <w:rFonts w:ascii="Tahoma" w:hAnsi="Tahoma" w:cs="Tahoma"/>
          <w:sz w:val="20"/>
          <w:szCs w:val="24"/>
        </w:rPr>
        <w:t>Councillor P. Donovan proposed an amendment to the Motion.</w:t>
      </w:r>
    </w:p>
    <w:p w:rsidR="00533A04" w:rsidRPr="0013649B" w:rsidRDefault="00533A04" w:rsidP="00EB442E">
      <w:pPr>
        <w:ind w:left="720"/>
        <w:rPr>
          <w:rFonts w:ascii="Tahoma" w:hAnsi="Tahoma" w:cs="Tahoma"/>
          <w:sz w:val="20"/>
          <w:szCs w:val="24"/>
        </w:rPr>
      </w:pPr>
      <w:r w:rsidRPr="0013649B">
        <w:rPr>
          <w:rFonts w:ascii="Tahoma" w:hAnsi="Tahoma" w:cs="Tahoma"/>
          <w:sz w:val="20"/>
          <w:szCs w:val="24"/>
        </w:rPr>
        <w:t>“That this council calls on the planning department to bring forward proposals to a future OP&amp;F to deal with cycling and walking permeability requests as part of new private developments adjacent to existing well established private estates/roads that would be similar to the Planning scheme 2.2.3 Pedestrian and Cycling Movement / permeability dealing with part 8 sites.”</w:t>
      </w:r>
    </w:p>
    <w:p w:rsidR="00EB442E" w:rsidRDefault="008F142B" w:rsidP="00EB442E">
      <w:pPr>
        <w:ind w:left="720"/>
        <w:rPr>
          <w:rFonts w:ascii="Times New Roman" w:hAnsi="Times New Roman" w:cs="Times New Roman"/>
          <w:sz w:val="24"/>
          <w:szCs w:val="24"/>
        </w:rPr>
      </w:pPr>
      <w:r>
        <w:rPr>
          <w:rFonts w:ascii="Times New Roman" w:hAnsi="Times New Roman" w:cs="Times New Roman"/>
          <w:sz w:val="24"/>
          <w:szCs w:val="24"/>
        </w:rPr>
        <w:t xml:space="preserve">In accordance with Standing Order No. 15 (5) the Mayor, Councillor M. Ward </w:t>
      </w:r>
      <w:proofErr w:type="gramStart"/>
      <w:r>
        <w:rPr>
          <w:rFonts w:ascii="Times New Roman" w:hAnsi="Times New Roman" w:cs="Times New Roman"/>
          <w:sz w:val="24"/>
          <w:szCs w:val="24"/>
        </w:rPr>
        <w:t>proposed</w:t>
      </w:r>
      <w:proofErr w:type="gramEnd"/>
      <w:r>
        <w:rPr>
          <w:rFonts w:ascii="Times New Roman" w:hAnsi="Times New Roman" w:cs="Times New Roman"/>
          <w:sz w:val="24"/>
          <w:szCs w:val="24"/>
        </w:rPr>
        <w:t xml:space="preserve"> and the Members unanimously agreed to suspend standing order in order to complete Motion 6 (M6).</w:t>
      </w:r>
    </w:p>
    <w:p w:rsidR="00EB442E" w:rsidRPr="00EB442E" w:rsidRDefault="00EB442E" w:rsidP="00EB442E">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P. </w:t>
      </w:r>
      <w:proofErr w:type="spellStart"/>
      <w:r>
        <w:rPr>
          <w:rFonts w:ascii="Times New Roman" w:hAnsi="Times New Roman" w:cs="Times New Roman"/>
          <w:sz w:val="24"/>
          <w:szCs w:val="24"/>
        </w:rPr>
        <w:t>Gogarty</w:t>
      </w:r>
      <w:proofErr w:type="spellEnd"/>
      <w:r>
        <w:rPr>
          <w:rFonts w:ascii="Times New Roman" w:hAnsi="Times New Roman" w:cs="Times New Roman"/>
          <w:sz w:val="24"/>
          <w:szCs w:val="24"/>
        </w:rPr>
        <w:t>, P</w:t>
      </w:r>
      <w:r w:rsidR="00CB11A2">
        <w:rPr>
          <w:rFonts w:ascii="Times New Roman" w:hAnsi="Times New Roman" w:cs="Times New Roman"/>
          <w:sz w:val="24"/>
          <w:szCs w:val="24"/>
        </w:rPr>
        <w:t>.</w:t>
      </w:r>
      <w:r>
        <w:rPr>
          <w:rFonts w:ascii="Times New Roman" w:hAnsi="Times New Roman" w:cs="Times New Roman"/>
          <w:sz w:val="24"/>
          <w:szCs w:val="24"/>
        </w:rPr>
        <w:t xml:space="preserve"> Donovan, M. Ward, C. King and M. Murphy.</w:t>
      </w:r>
    </w:p>
    <w:p w:rsidR="00533A04" w:rsidRPr="00EB442E" w:rsidRDefault="00533A04" w:rsidP="00091E56">
      <w:pPr>
        <w:ind w:left="720"/>
        <w:rPr>
          <w:rFonts w:ascii="Times New Roman" w:hAnsi="Times New Roman" w:cs="Times New Roman"/>
          <w:sz w:val="24"/>
          <w:szCs w:val="24"/>
        </w:rPr>
      </w:pPr>
      <w:r w:rsidRPr="00EB442E">
        <w:rPr>
          <w:rFonts w:ascii="Times New Roman" w:hAnsi="Times New Roman" w:cs="Times New Roman"/>
          <w:sz w:val="24"/>
          <w:szCs w:val="24"/>
        </w:rPr>
        <w:t>Mr. D. McLoughlin</w:t>
      </w:r>
      <w:r w:rsidR="00091E56">
        <w:rPr>
          <w:rFonts w:ascii="Times New Roman" w:hAnsi="Times New Roman" w:cs="Times New Roman"/>
          <w:sz w:val="24"/>
          <w:szCs w:val="24"/>
        </w:rPr>
        <w:t>,</w:t>
      </w:r>
      <w:r w:rsidRPr="00EB442E">
        <w:rPr>
          <w:rFonts w:ascii="Times New Roman" w:hAnsi="Times New Roman" w:cs="Times New Roman"/>
          <w:sz w:val="24"/>
          <w:szCs w:val="24"/>
        </w:rPr>
        <w:t xml:space="preserve"> Chief Executive</w:t>
      </w:r>
      <w:r w:rsidR="00EB442E">
        <w:rPr>
          <w:rFonts w:ascii="Times New Roman" w:hAnsi="Times New Roman" w:cs="Times New Roman"/>
          <w:sz w:val="24"/>
          <w:szCs w:val="24"/>
        </w:rPr>
        <w:t xml:space="preserve"> and Mr. M. Mulhern</w:t>
      </w:r>
      <w:r w:rsidR="00091E56">
        <w:rPr>
          <w:rFonts w:ascii="Times New Roman" w:hAnsi="Times New Roman" w:cs="Times New Roman"/>
          <w:sz w:val="24"/>
          <w:szCs w:val="24"/>
        </w:rPr>
        <w:t>, Director of Land Use, Planning and Transportation responded to the Members queries</w:t>
      </w:r>
      <w:r w:rsidR="009B7B4C">
        <w:rPr>
          <w:rFonts w:ascii="Times New Roman" w:hAnsi="Times New Roman" w:cs="Times New Roman"/>
          <w:sz w:val="24"/>
          <w:szCs w:val="24"/>
        </w:rPr>
        <w:t xml:space="preserve"> highlighting the fact that there are already in place procedures whereby all new planning applications are scanned and published online and a weekly list is circulated to the elected members and community groups who have requested these details.  It is not envisaged that any additional procedures will be put in place.</w:t>
      </w:r>
    </w:p>
    <w:p w:rsidR="00D55DED" w:rsidRPr="00EB442E" w:rsidRDefault="00091E56" w:rsidP="00091E56">
      <w:pPr>
        <w:ind w:firstLine="720"/>
        <w:rPr>
          <w:rFonts w:ascii="Times New Roman" w:hAnsi="Times New Roman" w:cs="Times New Roman"/>
          <w:sz w:val="24"/>
          <w:szCs w:val="24"/>
        </w:rPr>
      </w:pPr>
      <w:r>
        <w:rPr>
          <w:rFonts w:ascii="Times New Roman" w:hAnsi="Times New Roman" w:cs="Times New Roman"/>
          <w:sz w:val="24"/>
          <w:szCs w:val="24"/>
        </w:rPr>
        <w:t xml:space="preserve">A vote was </w:t>
      </w:r>
      <w:r w:rsidR="00CB11A2">
        <w:rPr>
          <w:rFonts w:ascii="Times New Roman" w:hAnsi="Times New Roman" w:cs="Times New Roman"/>
          <w:sz w:val="24"/>
          <w:szCs w:val="24"/>
        </w:rPr>
        <w:t xml:space="preserve">then </w:t>
      </w:r>
      <w:r>
        <w:rPr>
          <w:rFonts w:ascii="Times New Roman" w:hAnsi="Times New Roman" w:cs="Times New Roman"/>
          <w:sz w:val="24"/>
          <w:szCs w:val="24"/>
        </w:rPr>
        <w:t xml:space="preserve">called for by a </w:t>
      </w:r>
      <w:r w:rsidR="00D55DED" w:rsidRPr="00EB442E">
        <w:rPr>
          <w:rFonts w:ascii="Times New Roman" w:hAnsi="Times New Roman" w:cs="Times New Roman"/>
          <w:sz w:val="24"/>
          <w:szCs w:val="24"/>
        </w:rPr>
        <w:t>Show of Hands</w:t>
      </w:r>
      <w:r>
        <w:rPr>
          <w:rFonts w:ascii="Times New Roman" w:hAnsi="Times New Roman" w:cs="Times New Roman"/>
          <w:sz w:val="24"/>
          <w:szCs w:val="24"/>
        </w:rPr>
        <w:t xml:space="preserve"> and the result was as follows:</w:t>
      </w:r>
    </w:p>
    <w:p w:rsidR="00D55DED" w:rsidRPr="00AE724F" w:rsidRDefault="00D55DED" w:rsidP="00091E56">
      <w:pPr>
        <w:ind w:firstLine="720"/>
        <w:rPr>
          <w:rFonts w:ascii="Times New Roman" w:hAnsi="Times New Roman" w:cs="Times New Roman"/>
          <w:b/>
          <w:sz w:val="24"/>
          <w:szCs w:val="24"/>
        </w:rPr>
      </w:pPr>
      <w:r w:rsidRPr="00AE724F">
        <w:rPr>
          <w:rFonts w:ascii="Times New Roman" w:hAnsi="Times New Roman" w:cs="Times New Roman"/>
          <w:b/>
          <w:sz w:val="24"/>
          <w:szCs w:val="24"/>
        </w:rPr>
        <w:t>IN</w:t>
      </w:r>
      <w:r w:rsidR="00091E56" w:rsidRPr="00AE724F">
        <w:rPr>
          <w:rFonts w:ascii="Times New Roman" w:hAnsi="Times New Roman" w:cs="Times New Roman"/>
          <w:b/>
          <w:sz w:val="24"/>
          <w:szCs w:val="24"/>
        </w:rPr>
        <w:t xml:space="preserve"> </w:t>
      </w:r>
      <w:r w:rsidRPr="00AE724F">
        <w:rPr>
          <w:rFonts w:ascii="Times New Roman" w:hAnsi="Times New Roman" w:cs="Times New Roman"/>
          <w:b/>
          <w:sz w:val="24"/>
          <w:szCs w:val="24"/>
        </w:rPr>
        <w:t>FAVOUR:</w:t>
      </w:r>
      <w:r w:rsidR="00091E56" w:rsidRPr="00AE724F">
        <w:rPr>
          <w:rFonts w:ascii="Times New Roman" w:hAnsi="Times New Roman" w:cs="Times New Roman"/>
          <w:b/>
          <w:sz w:val="24"/>
          <w:szCs w:val="24"/>
        </w:rPr>
        <w:tab/>
      </w:r>
      <w:r w:rsidR="00091E56" w:rsidRPr="00AE724F">
        <w:rPr>
          <w:rFonts w:ascii="Times New Roman" w:hAnsi="Times New Roman" w:cs="Times New Roman"/>
          <w:b/>
          <w:sz w:val="24"/>
          <w:szCs w:val="24"/>
        </w:rPr>
        <w:tab/>
      </w:r>
      <w:r w:rsidRPr="00AE724F">
        <w:rPr>
          <w:rFonts w:ascii="Times New Roman" w:hAnsi="Times New Roman" w:cs="Times New Roman"/>
          <w:b/>
          <w:sz w:val="24"/>
          <w:szCs w:val="24"/>
        </w:rPr>
        <w:t>9</w:t>
      </w:r>
      <w:r w:rsidR="00091E56" w:rsidRPr="00AE724F">
        <w:rPr>
          <w:rFonts w:ascii="Times New Roman" w:hAnsi="Times New Roman" w:cs="Times New Roman"/>
          <w:b/>
          <w:sz w:val="24"/>
          <w:szCs w:val="24"/>
        </w:rPr>
        <w:t xml:space="preserve"> (NINE)</w:t>
      </w:r>
    </w:p>
    <w:p w:rsidR="00D55DED" w:rsidRPr="00AE724F" w:rsidRDefault="00D55DED" w:rsidP="00091E56">
      <w:pPr>
        <w:ind w:firstLine="720"/>
        <w:rPr>
          <w:rFonts w:ascii="Times New Roman" w:hAnsi="Times New Roman" w:cs="Times New Roman"/>
          <w:b/>
          <w:sz w:val="24"/>
          <w:szCs w:val="24"/>
        </w:rPr>
      </w:pPr>
      <w:r w:rsidRPr="00AE724F">
        <w:rPr>
          <w:rFonts w:ascii="Times New Roman" w:hAnsi="Times New Roman" w:cs="Times New Roman"/>
          <w:b/>
          <w:sz w:val="24"/>
          <w:szCs w:val="24"/>
        </w:rPr>
        <w:t>AGAINST:</w:t>
      </w:r>
      <w:r w:rsidR="00091E56" w:rsidRPr="00AE724F">
        <w:rPr>
          <w:rFonts w:ascii="Times New Roman" w:hAnsi="Times New Roman" w:cs="Times New Roman"/>
          <w:b/>
          <w:sz w:val="24"/>
          <w:szCs w:val="24"/>
        </w:rPr>
        <w:tab/>
      </w:r>
      <w:r w:rsidR="00091E56" w:rsidRPr="00AE724F">
        <w:rPr>
          <w:rFonts w:ascii="Times New Roman" w:hAnsi="Times New Roman" w:cs="Times New Roman"/>
          <w:b/>
          <w:sz w:val="24"/>
          <w:szCs w:val="24"/>
        </w:rPr>
        <w:tab/>
      </w:r>
      <w:r w:rsidRPr="00AE724F">
        <w:rPr>
          <w:rFonts w:ascii="Times New Roman" w:hAnsi="Times New Roman" w:cs="Times New Roman"/>
          <w:b/>
          <w:sz w:val="24"/>
          <w:szCs w:val="24"/>
        </w:rPr>
        <w:t>6</w:t>
      </w:r>
      <w:r w:rsidR="00091E56" w:rsidRPr="00AE724F">
        <w:rPr>
          <w:rFonts w:ascii="Times New Roman" w:hAnsi="Times New Roman" w:cs="Times New Roman"/>
          <w:b/>
          <w:sz w:val="24"/>
          <w:szCs w:val="24"/>
        </w:rPr>
        <w:t xml:space="preserve"> (SIX)</w:t>
      </w:r>
    </w:p>
    <w:p w:rsidR="00D55DED" w:rsidRPr="00AE724F" w:rsidRDefault="00D55DED" w:rsidP="00091E56">
      <w:pPr>
        <w:ind w:left="720"/>
        <w:rPr>
          <w:rFonts w:ascii="Times New Roman" w:hAnsi="Times New Roman" w:cs="Times New Roman"/>
          <w:b/>
          <w:sz w:val="24"/>
          <w:szCs w:val="24"/>
        </w:rPr>
      </w:pPr>
      <w:r w:rsidRPr="00AE724F">
        <w:rPr>
          <w:rFonts w:ascii="Times New Roman" w:hAnsi="Times New Roman" w:cs="Times New Roman"/>
          <w:b/>
          <w:sz w:val="24"/>
          <w:szCs w:val="24"/>
        </w:rPr>
        <w:t xml:space="preserve">ABSTAIN: </w:t>
      </w:r>
      <w:r w:rsidR="00091E56" w:rsidRPr="00AE724F">
        <w:rPr>
          <w:rFonts w:ascii="Times New Roman" w:hAnsi="Times New Roman" w:cs="Times New Roman"/>
          <w:b/>
          <w:sz w:val="24"/>
          <w:szCs w:val="24"/>
        </w:rPr>
        <w:tab/>
      </w:r>
      <w:r w:rsidR="00091E56" w:rsidRPr="00AE724F">
        <w:rPr>
          <w:rFonts w:ascii="Times New Roman" w:hAnsi="Times New Roman" w:cs="Times New Roman"/>
          <w:b/>
          <w:sz w:val="24"/>
          <w:szCs w:val="24"/>
        </w:rPr>
        <w:tab/>
      </w:r>
      <w:r w:rsidRPr="00AE724F">
        <w:rPr>
          <w:rFonts w:ascii="Times New Roman" w:hAnsi="Times New Roman" w:cs="Times New Roman"/>
          <w:b/>
          <w:sz w:val="24"/>
          <w:szCs w:val="24"/>
        </w:rPr>
        <w:t>4</w:t>
      </w:r>
      <w:r w:rsidR="00091E56" w:rsidRPr="00AE724F">
        <w:rPr>
          <w:rFonts w:ascii="Times New Roman" w:hAnsi="Times New Roman" w:cs="Times New Roman"/>
          <w:b/>
          <w:sz w:val="24"/>
          <w:szCs w:val="24"/>
        </w:rPr>
        <w:t xml:space="preserve"> (FOUR)</w:t>
      </w:r>
    </w:p>
    <w:p w:rsidR="00D55DED" w:rsidRDefault="00091E56" w:rsidP="00091E56">
      <w:pPr>
        <w:ind w:firstLine="720"/>
        <w:rPr>
          <w:rFonts w:ascii="Times New Roman" w:hAnsi="Times New Roman" w:cs="Times New Roman"/>
          <w:b/>
          <w:sz w:val="24"/>
          <w:szCs w:val="24"/>
        </w:rPr>
      </w:pPr>
      <w:r>
        <w:rPr>
          <w:rFonts w:ascii="Times New Roman" w:hAnsi="Times New Roman" w:cs="Times New Roman"/>
          <w:sz w:val="24"/>
          <w:szCs w:val="24"/>
        </w:rPr>
        <w:t xml:space="preserve">The </w:t>
      </w:r>
      <w:r w:rsidR="00D55DED" w:rsidRPr="00EB442E">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Pr>
          <w:rFonts w:ascii="Times New Roman" w:hAnsi="Times New Roman" w:cs="Times New Roman"/>
          <w:b/>
          <w:sz w:val="24"/>
          <w:szCs w:val="24"/>
        </w:rPr>
        <w:t>AGREED.</w:t>
      </w:r>
    </w:p>
    <w:p w:rsidR="00D55DED" w:rsidRDefault="00D55DED" w:rsidP="00091E56">
      <w:pPr>
        <w:ind w:left="720"/>
        <w:rPr>
          <w:rFonts w:ascii="Times New Roman" w:hAnsi="Times New Roman" w:cs="Times New Roman"/>
          <w:sz w:val="24"/>
          <w:szCs w:val="24"/>
        </w:rPr>
      </w:pPr>
      <w:r w:rsidRPr="00EB442E">
        <w:rPr>
          <w:rFonts w:ascii="Times New Roman" w:hAnsi="Times New Roman" w:cs="Times New Roman"/>
          <w:sz w:val="24"/>
          <w:szCs w:val="24"/>
        </w:rPr>
        <w:t>Mr. D. McLoughlin</w:t>
      </w:r>
      <w:r w:rsidR="009B7B4C">
        <w:rPr>
          <w:rFonts w:ascii="Times New Roman" w:hAnsi="Times New Roman" w:cs="Times New Roman"/>
          <w:sz w:val="24"/>
          <w:szCs w:val="24"/>
        </w:rPr>
        <w:t>,</w:t>
      </w:r>
      <w:r w:rsidRPr="00EB442E">
        <w:rPr>
          <w:rFonts w:ascii="Times New Roman" w:hAnsi="Times New Roman" w:cs="Times New Roman"/>
          <w:sz w:val="24"/>
          <w:szCs w:val="24"/>
        </w:rPr>
        <w:t xml:space="preserve"> Chief Executive</w:t>
      </w:r>
      <w:r w:rsidR="009B7B4C">
        <w:rPr>
          <w:rFonts w:ascii="Times New Roman" w:hAnsi="Times New Roman" w:cs="Times New Roman"/>
          <w:sz w:val="24"/>
          <w:szCs w:val="24"/>
        </w:rPr>
        <w:t>, again stated that there are currently extensive access methods to planning application details at all stages</w:t>
      </w:r>
      <w:r w:rsidR="00BB43EF">
        <w:rPr>
          <w:rFonts w:ascii="Times New Roman" w:hAnsi="Times New Roman" w:cs="Times New Roman"/>
          <w:sz w:val="24"/>
          <w:szCs w:val="24"/>
        </w:rPr>
        <w:t xml:space="preserve"> and </w:t>
      </w:r>
      <w:r w:rsidR="00BB43EF" w:rsidRPr="00BB43EF">
        <w:rPr>
          <w:rFonts w:ascii="Times New Roman" w:hAnsi="Times New Roman" w:cs="Times New Roman"/>
          <w:sz w:val="24"/>
          <w:szCs w:val="24"/>
        </w:rPr>
        <w:t>South Dublin County Council</w:t>
      </w:r>
      <w:r w:rsidR="00BB43EF">
        <w:rPr>
          <w:rFonts w:ascii="Times New Roman" w:hAnsi="Times New Roman" w:cs="Times New Roman"/>
          <w:sz w:val="24"/>
          <w:szCs w:val="24"/>
        </w:rPr>
        <w:t xml:space="preserve"> could not see a need or a way to extend this further in any meaningful way. </w:t>
      </w:r>
    </w:p>
    <w:p w:rsidR="00AE724F" w:rsidRPr="00AE724F" w:rsidRDefault="00AE724F" w:rsidP="00AE724F">
      <w:pPr>
        <w:pStyle w:val="Heading3"/>
        <w:ind w:left="720" w:hanging="1287"/>
        <w:rPr>
          <w:sz w:val="24"/>
          <w:szCs w:val="24"/>
        </w:rPr>
      </w:pPr>
      <w:r w:rsidRPr="0090679A">
        <w:rPr>
          <w:rFonts w:ascii="Times New Roman" w:hAnsi="Times New Roman" w:cs="Times New Roman"/>
          <w:b/>
          <w:sz w:val="24"/>
          <w:szCs w:val="24"/>
        </w:rPr>
        <w:t xml:space="preserve">M11/0419 </w:t>
      </w:r>
      <w:r>
        <w:rPr>
          <w:rFonts w:ascii="Times New Roman" w:hAnsi="Times New Roman" w:cs="Times New Roman"/>
          <w:b/>
          <w:sz w:val="24"/>
          <w:szCs w:val="24"/>
        </w:rPr>
        <w:tab/>
      </w:r>
      <w:r w:rsidRPr="00AE724F">
        <w:rPr>
          <w:rFonts w:ascii="Times New Roman" w:hAnsi="Times New Roman" w:cs="Times New Roman"/>
          <w:sz w:val="24"/>
          <w:szCs w:val="24"/>
        </w:rPr>
        <w:t xml:space="preserve">The following Motion in the name of Councillor B. Lawlor, Councillor K. Egan, Councillor V. Casserly was </w:t>
      </w:r>
      <w:r w:rsidRPr="00AE724F">
        <w:rPr>
          <w:rFonts w:ascii="Times New Roman" w:hAnsi="Times New Roman" w:cs="Times New Roman"/>
          <w:b/>
          <w:sz w:val="24"/>
          <w:szCs w:val="24"/>
        </w:rPr>
        <w:t>MOVED</w:t>
      </w:r>
      <w:r w:rsidRPr="00AE724F">
        <w:rPr>
          <w:rFonts w:ascii="Times New Roman" w:hAnsi="Times New Roman" w:cs="Times New Roman"/>
          <w:sz w:val="24"/>
          <w:szCs w:val="24"/>
        </w:rPr>
        <w:t xml:space="preserve"> and </w:t>
      </w:r>
      <w:r w:rsidRPr="00AE724F">
        <w:rPr>
          <w:rFonts w:ascii="Times New Roman" w:hAnsi="Times New Roman" w:cs="Times New Roman"/>
          <w:b/>
          <w:sz w:val="24"/>
          <w:szCs w:val="24"/>
        </w:rPr>
        <w:t>RE-ENTERED</w:t>
      </w:r>
      <w:r w:rsidRPr="00AE724F">
        <w:rPr>
          <w:rFonts w:ascii="Times New Roman" w:hAnsi="Times New Roman" w:cs="Times New Roman"/>
          <w:sz w:val="24"/>
          <w:szCs w:val="24"/>
        </w:rPr>
        <w:t>:</w:t>
      </w:r>
      <w:r>
        <w:rPr>
          <w:sz w:val="24"/>
          <w:szCs w:val="24"/>
        </w:rPr>
        <w:t xml:space="preserve"> </w:t>
      </w:r>
    </w:p>
    <w:p w:rsidR="00AE724F" w:rsidRDefault="00AE724F" w:rsidP="00AE724F">
      <w:pPr>
        <w:ind w:left="720"/>
        <w:rPr>
          <w:rFonts w:ascii="Times New Roman" w:hAnsi="Times New Roman" w:cs="Times New Roman"/>
          <w:sz w:val="24"/>
          <w:szCs w:val="24"/>
        </w:rPr>
      </w:pPr>
      <w:r w:rsidRPr="00F616F9">
        <w:rPr>
          <w:rFonts w:ascii="Times New Roman" w:hAnsi="Times New Roman" w:cs="Times New Roman"/>
          <w:sz w:val="24"/>
          <w:szCs w:val="24"/>
        </w:rPr>
        <w:t>To call on the Chief Executive to review plans for Tallaght Stadium after the opening of the South Stand on Sunday 24th March and the inadequate area given for visitors requiring use of the accessible stand. For a project which had multimillion investment, comfortable viewing should be standard and well thought through, not completed in a cost saving manner. In addition, with circa 2million invested, I call on the chief executive to examine why a changing place facility was also not installed as part of the new build. With further building scheduled, it would be beneficial to the stadium, the council and most importantly visitors, that access is to equal standard for all guests within what we strive to call our Accessible County.</w:t>
      </w:r>
    </w:p>
    <w:p w:rsidR="0013649B" w:rsidRPr="00F616F9" w:rsidRDefault="0013649B" w:rsidP="00AE724F">
      <w:pPr>
        <w:ind w:left="720"/>
        <w:rPr>
          <w:rFonts w:ascii="Times New Roman" w:hAnsi="Times New Roman" w:cs="Times New Roman"/>
          <w:sz w:val="24"/>
          <w:szCs w:val="24"/>
        </w:rPr>
      </w:pPr>
    </w:p>
    <w:p w:rsidR="00D55DED" w:rsidRDefault="00091E56" w:rsidP="00091E56">
      <w:pPr>
        <w:ind w:firstLine="720"/>
        <w:rPr>
          <w:rFonts w:ascii="Times New Roman" w:hAnsi="Times New Roman" w:cs="Times New Roman"/>
          <w:sz w:val="24"/>
          <w:szCs w:val="24"/>
        </w:rPr>
      </w:pPr>
      <w:r>
        <w:rPr>
          <w:rFonts w:ascii="Times New Roman" w:hAnsi="Times New Roman" w:cs="Times New Roman"/>
          <w:sz w:val="24"/>
          <w:szCs w:val="24"/>
        </w:rPr>
        <w:t xml:space="preserve">The </w:t>
      </w:r>
      <w:r w:rsidR="00D55DED" w:rsidRPr="00EB442E">
        <w:rPr>
          <w:rFonts w:ascii="Times New Roman" w:hAnsi="Times New Roman" w:cs="Times New Roman"/>
          <w:sz w:val="24"/>
          <w:szCs w:val="24"/>
        </w:rPr>
        <w:t>Meeting Finished @ 19:05</w:t>
      </w:r>
    </w:p>
    <w:p w:rsidR="0013649B" w:rsidRPr="00EB442E" w:rsidRDefault="0013649B" w:rsidP="00091E56">
      <w:pPr>
        <w:ind w:firstLine="720"/>
        <w:rPr>
          <w:rFonts w:ascii="Times New Roman" w:hAnsi="Times New Roman" w:cs="Times New Roman"/>
          <w:sz w:val="24"/>
          <w:szCs w:val="24"/>
        </w:rPr>
      </w:pPr>
    </w:p>
    <w:p w:rsidR="00533A04" w:rsidRPr="008F142B" w:rsidRDefault="008F142B" w:rsidP="0090679A">
      <w:pPr>
        <w:ind w:left="720"/>
        <w:rPr>
          <w:rFonts w:ascii="Times New Roman" w:hAnsi="Times New Roman" w:cs="Times New Roman"/>
          <w:b/>
          <w:sz w:val="24"/>
          <w:szCs w:val="24"/>
          <w:u w:val="single"/>
        </w:rPr>
      </w:pPr>
      <w:r w:rsidRPr="008F142B">
        <w:rPr>
          <w:rFonts w:ascii="Times New Roman" w:hAnsi="Times New Roman" w:cs="Times New Roman"/>
          <w:b/>
          <w:sz w:val="24"/>
          <w:szCs w:val="24"/>
          <w:u w:val="single"/>
        </w:rPr>
        <w:t>Items Not Reached</w:t>
      </w:r>
    </w:p>
    <w:p w:rsidR="00510E62" w:rsidRDefault="00510E62" w:rsidP="0090679A">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9D655C" w:rsidRPr="0090679A">
        <w:rPr>
          <w:rFonts w:ascii="Times New Roman" w:hAnsi="Times New Roman" w:cs="Times New Roman"/>
          <w:b/>
          <w:sz w:val="24"/>
          <w:szCs w:val="24"/>
        </w:rPr>
        <w:t>M7</w:t>
      </w:r>
      <w:r>
        <w:rPr>
          <w:rFonts w:ascii="Times New Roman" w:hAnsi="Times New Roman" w:cs="Times New Roman"/>
          <w:b/>
          <w:sz w:val="24"/>
          <w:szCs w:val="24"/>
        </w:rPr>
        <w:t>)</w:t>
      </w:r>
      <w:r w:rsidR="009D655C" w:rsidRPr="0090679A">
        <w:rPr>
          <w:rFonts w:ascii="Times New Roman" w:hAnsi="Times New Roman" w:cs="Times New Roman"/>
          <w:b/>
          <w:sz w:val="24"/>
          <w:szCs w:val="24"/>
        </w:rPr>
        <w:t xml:space="preserve"> </w:t>
      </w:r>
      <w:r w:rsidR="0090679A">
        <w:rPr>
          <w:rFonts w:ascii="Times New Roman" w:hAnsi="Times New Roman" w:cs="Times New Roman"/>
          <w:b/>
          <w:sz w:val="24"/>
          <w:szCs w:val="24"/>
        </w:rPr>
        <w:tab/>
      </w:r>
      <w:r>
        <w:rPr>
          <w:rFonts w:ascii="Times New Roman" w:hAnsi="Times New Roman" w:cs="Times New Roman"/>
          <w:b/>
          <w:sz w:val="24"/>
          <w:szCs w:val="24"/>
        </w:rPr>
        <w:tab/>
      </w:r>
      <w:hyperlink r:id="rId99" w:tgtFrame="_blank" w:history="1">
        <w:r w:rsidR="0013649B" w:rsidRPr="0013649B">
          <w:rPr>
            <w:rFonts w:ascii="Times New Roman" w:hAnsi="Times New Roman" w:cs="Times New Roman"/>
            <w:b/>
            <w:bCs/>
            <w:sz w:val="24"/>
            <w:szCs w:val="24"/>
            <w:u w:val="single"/>
          </w:rPr>
          <w:t>HOUSING CRISIS</w:t>
        </w:r>
      </w:hyperlink>
    </w:p>
    <w:p w:rsidR="006B78DB" w:rsidRPr="00F616F9" w:rsidRDefault="009D655C" w:rsidP="00510E62">
      <w:pPr>
        <w:pStyle w:val="Heading3"/>
        <w:ind w:firstLine="720"/>
        <w:rPr>
          <w:rFonts w:ascii="Times New Roman" w:hAnsi="Times New Roman" w:cs="Times New Roman"/>
          <w:sz w:val="24"/>
          <w:szCs w:val="24"/>
        </w:rPr>
      </w:pPr>
      <w:r w:rsidRPr="0090679A">
        <w:rPr>
          <w:rFonts w:ascii="Times New Roman" w:hAnsi="Times New Roman" w:cs="Times New Roman"/>
          <w:b/>
          <w:sz w:val="24"/>
          <w:szCs w:val="24"/>
        </w:rPr>
        <w:t>Councillor C. O'Connor</w:t>
      </w:r>
    </w:p>
    <w:p w:rsidR="006B78DB" w:rsidRPr="00F616F9" w:rsidRDefault="009D655C" w:rsidP="0090679A">
      <w:pPr>
        <w:ind w:left="720"/>
        <w:rPr>
          <w:rFonts w:ascii="Times New Roman" w:hAnsi="Times New Roman" w:cs="Times New Roman"/>
          <w:sz w:val="24"/>
          <w:szCs w:val="24"/>
        </w:rPr>
      </w:pPr>
      <w:r w:rsidRPr="00F616F9">
        <w:rPr>
          <w:rFonts w:ascii="Times New Roman" w:hAnsi="Times New Roman" w:cs="Times New Roman"/>
          <w:sz w:val="24"/>
          <w:szCs w:val="24"/>
        </w:rPr>
        <w:t>That this Council calls on the Chief Executive to present an update on his continuing efforts to deal with the housing crisis as it effects our County and in reporting will he give details of the number of applicants currently being considered and also confirmation of the number of allocations made during 2018 and will he give a detailed report.</w:t>
      </w:r>
    </w:p>
    <w:p w:rsidR="00510E62" w:rsidRDefault="00510E62" w:rsidP="0090679A">
      <w:pPr>
        <w:pStyle w:val="Heading3"/>
        <w:ind w:hanging="567"/>
        <w:rPr>
          <w:rFonts w:ascii="Verdana" w:hAnsi="Verdana"/>
          <w:sz w:val="23"/>
          <w:szCs w:val="23"/>
        </w:rPr>
      </w:pPr>
      <w:r>
        <w:rPr>
          <w:rFonts w:ascii="Times New Roman" w:hAnsi="Times New Roman" w:cs="Times New Roman"/>
          <w:b/>
          <w:sz w:val="24"/>
          <w:szCs w:val="24"/>
        </w:rPr>
        <w:t xml:space="preserve"> (</w:t>
      </w:r>
      <w:r w:rsidR="009D655C" w:rsidRPr="0090679A">
        <w:rPr>
          <w:rFonts w:ascii="Times New Roman" w:hAnsi="Times New Roman" w:cs="Times New Roman"/>
          <w:b/>
          <w:sz w:val="24"/>
          <w:szCs w:val="24"/>
        </w:rPr>
        <w:t>M8</w:t>
      </w:r>
      <w:r>
        <w:rPr>
          <w:rFonts w:ascii="Times New Roman" w:hAnsi="Times New Roman" w:cs="Times New Roman"/>
          <w:b/>
          <w:sz w:val="24"/>
          <w:szCs w:val="24"/>
        </w:rPr>
        <w:t>)</w:t>
      </w:r>
      <w:r w:rsidR="0090679A">
        <w:rPr>
          <w:rFonts w:ascii="Times New Roman" w:hAnsi="Times New Roman" w:cs="Times New Roman"/>
          <w:b/>
          <w:sz w:val="24"/>
          <w:szCs w:val="24"/>
        </w:rPr>
        <w:tab/>
      </w:r>
      <w:r>
        <w:rPr>
          <w:rFonts w:ascii="Times New Roman" w:hAnsi="Times New Roman" w:cs="Times New Roman"/>
          <w:b/>
          <w:sz w:val="24"/>
          <w:szCs w:val="24"/>
        </w:rPr>
        <w:tab/>
      </w:r>
      <w:hyperlink r:id="rId100" w:tgtFrame="_blank" w:history="1">
        <w:r w:rsidR="0013649B" w:rsidRPr="0013649B">
          <w:rPr>
            <w:rFonts w:ascii="Times New Roman" w:hAnsi="Times New Roman" w:cs="Times New Roman"/>
            <w:b/>
            <w:bCs/>
            <w:sz w:val="24"/>
            <w:szCs w:val="24"/>
            <w:u w:val="single"/>
          </w:rPr>
          <w:t>FAMILY HUB EXITS FOR LARGE FAMILIES</w:t>
        </w:r>
      </w:hyperlink>
    </w:p>
    <w:p w:rsidR="006B78DB" w:rsidRPr="00F616F9" w:rsidRDefault="009D655C" w:rsidP="00510E62">
      <w:pPr>
        <w:pStyle w:val="Heading3"/>
        <w:ind w:firstLine="720"/>
        <w:rPr>
          <w:rFonts w:ascii="Times New Roman" w:hAnsi="Times New Roman" w:cs="Times New Roman"/>
          <w:sz w:val="24"/>
          <w:szCs w:val="24"/>
        </w:rPr>
      </w:pPr>
      <w:r w:rsidRPr="0090679A">
        <w:rPr>
          <w:rFonts w:ascii="Times New Roman" w:hAnsi="Times New Roman" w:cs="Times New Roman"/>
          <w:b/>
          <w:sz w:val="24"/>
          <w:szCs w:val="24"/>
        </w:rPr>
        <w:t>Councillor M. Murphy</w:t>
      </w:r>
    </w:p>
    <w:p w:rsidR="006B78DB" w:rsidRPr="00F616F9" w:rsidRDefault="009D655C" w:rsidP="0090679A">
      <w:pPr>
        <w:ind w:left="720"/>
        <w:rPr>
          <w:rFonts w:ascii="Times New Roman" w:hAnsi="Times New Roman" w:cs="Times New Roman"/>
          <w:sz w:val="24"/>
          <w:szCs w:val="24"/>
        </w:rPr>
      </w:pPr>
      <w:r w:rsidRPr="00F616F9">
        <w:rPr>
          <w:rFonts w:ascii="Times New Roman" w:hAnsi="Times New Roman" w:cs="Times New Roman"/>
          <w:sz w:val="24"/>
          <w:szCs w:val="24"/>
        </w:rPr>
        <w:t xml:space="preserve">This Council acknowledges the many well documented difficulties of Families with Children living in Homeless Hubs. By extension, this Council acknowledges the well documented difficulties of trying to rear children in such close quarters with the stigma of Homelessness attached is very much amplified for larger families. </w:t>
      </w:r>
      <w:proofErr w:type="gramStart"/>
      <w:r w:rsidRPr="00F616F9">
        <w:rPr>
          <w:rFonts w:ascii="Times New Roman" w:hAnsi="Times New Roman" w:cs="Times New Roman"/>
          <w:sz w:val="24"/>
          <w:szCs w:val="24"/>
        </w:rPr>
        <w:t>Therefore</w:t>
      </w:r>
      <w:proofErr w:type="gramEnd"/>
      <w:r w:rsidRPr="00F616F9">
        <w:rPr>
          <w:rFonts w:ascii="Times New Roman" w:hAnsi="Times New Roman" w:cs="Times New Roman"/>
          <w:sz w:val="24"/>
          <w:szCs w:val="24"/>
        </w:rPr>
        <w:t xml:space="preserve"> this Council strives to urgently move people on to more secure housing with a particular emphasis and urgency on re-locating larger families into secure accommodation.  </w:t>
      </w:r>
    </w:p>
    <w:p w:rsidR="00510E62" w:rsidRDefault="00510E62" w:rsidP="0090679A">
      <w:pPr>
        <w:pStyle w:val="Heading3"/>
        <w:ind w:hanging="567"/>
        <w:rPr>
          <w:rFonts w:ascii="Verdana" w:hAnsi="Verdana"/>
          <w:sz w:val="23"/>
          <w:szCs w:val="23"/>
        </w:rPr>
      </w:pPr>
      <w:r>
        <w:rPr>
          <w:rFonts w:ascii="Times New Roman" w:hAnsi="Times New Roman" w:cs="Times New Roman"/>
          <w:b/>
          <w:sz w:val="24"/>
          <w:szCs w:val="24"/>
        </w:rPr>
        <w:t>(</w:t>
      </w:r>
      <w:r w:rsidR="009D655C" w:rsidRPr="0090679A">
        <w:rPr>
          <w:rFonts w:ascii="Times New Roman" w:hAnsi="Times New Roman" w:cs="Times New Roman"/>
          <w:b/>
          <w:sz w:val="24"/>
          <w:szCs w:val="24"/>
        </w:rPr>
        <w:t>M9</w:t>
      </w:r>
      <w:r>
        <w:rPr>
          <w:rFonts w:ascii="Times New Roman" w:hAnsi="Times New Roman" w:cs="Times New Roman"/>
          <w:b/>
          <w:sz w:val="24"/>
          <w:szCs w:val="24"/>
        </w:rPr>
        <w:t>)</w:t>
      </w:r>
      <w:r w:rsidR="009D655C" w:rsidRPr="0090679A">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hyperlink r:id="rId101" w:tgtFrame="_blank" w:history="1">
        <w:r w:rsidR="0013649B" w:rsidRPr="0013649B">
          <w:rPr>
            <w:rFonts w:ascii="Times New Roman" w:hAnsi="Times New Roman" w:cs="Times New Roman"/>
            <w:b/>
            <w:bCs/>
            <w:sz w:val="24"/>
            <w:szCs w:val="24"/>
            <w:u w:val="single"/>
          </w:rPr>
          <w:t>REBUILDING IRELAND HOME LOANS</w:t>
        </w:r>
      </w:hyperlink>
    </w:p>
    <w:p w:rsidR="006B78DB" w:rsidRPr="00F616F9" w:rsidRDefault="00510E62" w:rsidP="0090679A">
      <w:pPr>
        <w:pStyle w:val="Heading3"/>
        <w:ind w:hanging="567"/>
        <w:rPr>
          <w:rFonts w:ascii="Times New Roman" w:hAnsi="Times New Roman" w:cs="Times New Roman"/>
          <w:sz w:val="24"/>
          <w:szCs w:val="24"/>
        </w:rPr>
      </w:pPr>
      <w:r>
        <w:rPr>
          <w:rFonts w:ascii="Verdana" w:hAnsi="Verdana"/>
          <w:sz w:val="23"/>
          <w:szCs w:val="23"/>
        </w:rPr>
        <w:tab/>
      </w:r>
      <w:r w:rsidR="0090679A">
        <w:rPr>
          <w:rFonts w:ascii="Times New Roman" w:hAnsi="Times New Roman" w:cs="Times New Roman"/>
          <w:b/>
          <w:sz w:val="24"/>
          <w:szCs w:val="24"/>
        </w:rPr>
        <w:tab/>
      </w:r>
      <w:r w:rsidR="009D655C" w:rsidRPr="0090679A">
        <w:rPr>
          <w:rFonts w:ascii="Times New Roman" w:hAnsi="Times New Roman" w:cs="Times New Roman"/>
          <w:b/>
          <w:sz w:val="24"/>
          <w:szCs w:val="24"/>
        </w:rPr>
        <w:t>Councillor R. Nolan</w:t>
      </w:r>
    </w:p>
    <w:p w:rsidR="006B78DB" w:rsidRPr="00F616F9" w:rsidRDefault="009D655C" w:rsidP="0090679A">
      <w:pPr>
        <w:ind w:left="720"/>
        <w:rPr>
          <w:rFonts w:ascii="Times New Roman" w:hAnsi="Times New Roman" w:cs="Times New Roman"/>
          <w:sz w:val="24"/>
          <w:szCs w:val="24"/>
        </w:rPr>
      </w:pPr>
      <w:r w:rsidRPr="00F616F9">
        <w:rPr>
          <w:rFonts w:ascii="Times New Roman" w:hAnsi="Times New Roman" w:cs="Times New Roman"/>
          <w:sz w:val="24"/>
          <w:szCs w:val="24"/>
        </w:rPr>
        <w:t>With funding dried up for the Rebuilding Ireland Home Loans, that this council writes to Minister Eoghan Murphy to ask him to furnish them with extra funding to continue with the scheme.</w:t>
      </w:r>
    </w:p>
    <w:p w:rsidR="00510E62" w:rsidRPr="00510E62" w:rsidRDefault="00510E62" w:rsidP="0090679A">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t>(</w:t>
      </w:r>
      <w:r w:rsidR="009D655C" w:rsidRPr="0090679A">
        <w:rPr>
          <w:rFonts w:ascii="Times New Roman" w:hAnsi="Times New Roman" w:cs="Times New Roman"/>
          <w:b/>
          <w:sz w:val="24"/>
          <w:szCs w:val="24"/>
        </w:rPr>
        <w:t>M10</w:t>
      </w:r>
      <w:r>
        <w:rPr>
          <w:rFonts w:ascii="Times New Roman" w:hAnsi="Times New Roman" w:cs="Times New Roman"/>
          <w:b/>
          <w:sz w:val="24"/>
          <w:szCs w:val="24"/>
        </w:rPr>
        <w:t>)</w:t>
      </w:r>
      <w:r w:rsidR="009D655C" w:rsidRPr="0090679A">
        <w:rPr>
          <w:rFonts w:ascii="Times New Roman" w:hAnsi="Times New Roman" w:cs="Times New Roman"/>
          <w:b/>
          <w:sz w:val="24"/>
          <w:szCs w:val="24"/>
        </w:rPr>
        <w:t xml:space="preserve"> </w:t>
      </w:r>
      <w:r w:rsidR="0090679A">
        <w:rPr>
          <w:rFonts w:ascii="Times New Roman" w:hAnsi="Times New Roman" w:cs="Times New Roman"/>
          <w:b/>
          <w:sz w:val="24"/>
          <w:szCs w:val="24"/>
        </w:rPr>
        <w:tab/>
      </w:r>
      <w:hyperlink r:id="rId102" w:tgtFrame="_blank" w:history="1">
        <w:r w:rsidR="0013649B" w:rsidRPr="0013649B">
          <w:rPr>
            <w:rFonts w:ascii="Times New Roman" w:hAnsi="Times New Roman" w:cs="Times New Roman"/>
            <w:b/>
            <w:bCs/>
            <w:sz w:val="24"/>
            <w:szCs w:val="24"/>
            <w:u w:val="single"/>
          </w:rPr>
          <w:t>CARBON TAX</w:t>
        </w:r>
      </w:hyperlink>
    </w:p>
    <w:p w:rsidR="006B78DB" w:rsidRPr="0090679A" w:rsidRDefault="009D655C" w:rsidP="00510E62">
      <w:pPr>
        <w:pStyle w:val="Heading3"/>
        <w:ind w:firstLine="720"/>
        <w:rPr>
          <w:rFonts w:ascii="Times New Roman" w:hAnsi="Times New Roman" w:cs="Times New Roman"/>
          <w:b/>
          <w:sz w:val="24"/>
          <w:szCs w:val="24"/>
        </w:rPr>
      </w:pPr>
      <w:r w:rsidRPr="0090679A">
        <w:rPr>
          <w:rFonts w:ascii="Times New Roman" w:hAnsi="Times New Roman" w:cs="Times New Roman"/>
          <w:b/>
          <w:sz w:val="24"/>
          <w:szCs w:val="24"/>
        </w:rPr>
        <w:t>Councillor Emma Hendrick</w:t>
      </w:r>
    </w:p>
    <w:p w:rsidR="006B78DB" w:rsidRPr="00F616F9" w:rsidRDefault="009D655C" w:rsidP="0090679A">
      <w:pPr>
        <w:ind w:left="720"/>
        <w:rPr>
          <w:rFonts w:ascii="Times New Roman" w:hAnsi="Times New Roman" w:cs="Times New Roman"/>
          <w:sz w:val="24"/>
          <w:szCs w:val="24"/>
        </w:rPr>
      </w:pPr>
      <w:r w:rsidRPr="00F616F9">
        <w:rPr>
          <w:rFonts w:ascii="Times New Roman" w:hAnsi="Times New Roman" w:cs="Times New Roman"/>
          <w:sz w:val="24"/>
          <w:szCs w:val="24"/>
        </w:rPr>
        <w:t>This Council agrees that carbon tax is not the answer to tackle climate change. Carbon tax is a regressive tax. It targets the wrong people and does not challenge the real cause of carbon emissions. This Council calls for a stoppage of any implementation of a new carbon tax and calls for immediate action on investment in renewable energy, public transport and a stop to licences issued to extract fossil fuels  </w:t>
      </w:r>
    </w:p>
    <w:p w:rsidR="00510E62" w:rsidRDefault="00510E62" w:rsidP="00E01BBD">
      <w:pPr>
        <w:pStyle w:val="Heading3"/>
        <w:ind w:hanging="567"/>
        <w:rPr>
          <w:rFonts w:ascii="Times New Roman" w:hAnsi="Times New Roman" w:cs="Times New Roman"/>
          <w:b/>
          <w:sz w:val="24"/>
          <w:szCs w:val="24"/>
        </w:rPr>
      </w:pPr>
    </w:p>
    <w:p w:rsidR="00510E62" w:rsidRDefault="00510E62" w:rsidP="00E01BBD">
      <w:pPr>
        <w:pStyle w:val="Heading3"/>
        <w:ind w:hanging="567"/>
        <w:rPr>
          <w:rFonts w:ascii="Verdana" w:hAnsi="Verdana"/>
          <w:sz w:val="23"/>
          <w:szCs w:val="23"/>
        </w:rPr>
      </w:pPr>
      <w:r>
        <w:rPr>
          <w:rFonts w:ascii="Times New Roman" w:hAnsi="Times New Roman" w:cs="Times New Roman"/>
          <w:b/>
          <w:sz w:val="24"/>
          <w:szCs w:val="24"/>
        </w:rPr>
        <w:t>(</w:t>
      </w:r>
      <w:r w:rsidR="009D655C" w:rsidRPr="00E01BBD">
        <w:rPr>
          <w:rFonts w:ascii="Times New Roman" w:hAnsi="Times New Roman" w:cs="Times New Roman"/>
          <w:b/>
          <w:sz w:val="24"/>
          <w:szCs w:val="24"/>
        </w:rPr>
        <w:t>M12</w:t>
      </w:r>
      <w:r>
        <w:rPr>
          <w:rFonts w:ascii="Times New Roman" w:hAnsi="Times New Roman" w:cs="Times New Roman"/>
          <w:b/>
          <w:sz w:val="24"/>
          <w:szCs w:val="24"/>
        </w:rPr>
        <w:t>)</w:t>
      </w:r>
      <w:r w:rsidR="009D655C" w:rsidRPr="00E01BBD">
        <w:rPr>
          <w:rFonts w:ascii="Times New Roman" w:hAnsi="Times New Roman" w:cs="Times New Roman"/>
          <w:b/>
          <w:sz w:val="24"/>
          <w:szCs w:val="24"/>
        </w:rPr>
        <w:t xml:space="preserve"> </w:t>
      </w:r>
      <w:r w:rsidR="00E01BBD">
        <w:rPr>
          <w:rFonts w:ascii="Times New Roman" w:hAnsi="Times New Roman" w:cs="Times New Roman"/>
          <w:b/>
          <w:sz w:val="24"/>
          <w:szCs w:val="24"/>
        </w:rPr>
        <w:tab/>
      </w:r>
      <w:hyperlink r:id="rId103" w:tgtFrame="_blank" w:history="1">
        <w:r w:rsidR="0013649B" w:rsidRPr="0013649B">
          <w:rPr>
            <w:rFonts w:ascii="Times New Roman" w:hAnsi="Times New Roman" w:cs="Times New Roman"/>
            <w:b/>
            <w:bCs/>
            <w:sz w:val="24"/>
            <w:szCs w:val="24"/>
            <w:u w:val="single"/>
          </w:rPr>
          <w:t>TRANSIENT SITES</w:t>
        </w:r>
      </w:hyperlink>
    </w:p>
    <w:p w:rsidR="006B78DB" w:rsidRPr="00F616F9" w:rsidRDefault="009D655C" w:rsidP="00510E62">
      <w:pPr>
        <w:pStyle w:val="Heading3"/>
        <w:ind w:firstLine="720"/>
        <w:rPr>
          <w:rFonts w:ascii="Times New Roman" w:hAnsi="Times New Roman" w:cs="Times New Roman"/>
          <w:sz w:val="24"/>
          <w:szCs w:val="24"/>
        </w:rPr>
      </w:pPr>
      <w:r w:rsidRPr="00E01BBD">
        <w:rPr>
          <w:rFonts w:ascii="Times New Roman" w:hAnsi="Times New Roman" w:cs="Times New Roman"/>
          <w:b/>
          <w:sz w:val="24"/>
          <w:szCs w:val="24"/>
        </w:rPr>
        <w:t>Councillor G. O'Connell</w:t>
      </w:r>
    </w:p>
    <w:p w:rsidR="006B78DB" w:rsidRPr="00F616F9" w:rsidRDefault="009D655C" w:rsidP="00E01BBD">
      <w:pPr>
        <w:ind w:left="720"/>
        <w:rPr>
          <w:rFonts w:ascii="Times New Roman" w:hAnsi="Times New Roman" w:cs="Times New Roman"/>
          <w:sz w:val="24"/>
          <w:szCs w:val="24"/>
        </w:rPr>
      </w:pPr>
      <w:r w:rsidRPr="00F616F9">
        <w:rPr>
          <w:rFonts w:ascii="Times New Roman" w:hAnsi="Times New Roman" w:cs="Times New Roman"/>
          <w:sz w:val="24"/>
          <w:szCs w:val="24"/>
        </w:rPr>
        <w:t xml:space="preserve">Given the National Housing Crises and the fact that its impact on members of the Traveller Community can be most severe, and building on the track record of this Council in providing Traveller Accommodation, this Council being very concerned at the plight of those Traveller families who, in the absence of the intended network of Transitional Halting sites and camping legislation and who have a necessity to move with their mobile home, have very little or no option except to set up temporary camps in unauthorised locations and without essential sanatory and other supportive services in this County, often with consequential detrimental effects on local residential areas, calls on the Chief Executive to negotiate with the Management of the </w:t>
      </w:r>
      <w:proofErr w:type="spellStart"/>
      <w:r w:rsidRPr="00F616F9">
        <w:rPr>
          <w:rFonts w:ascii="Times New Roman" w:hAnsi="Times New Roman" w:cs="Times New Roman"/>
          <w:sz w:val="24"/>
          <w:szCs w:val="24"/>
        </w:rPr>
        <w:t>Camac</w:t>
      </w:r>
      <w:proofErr w:type="spellEnd"/>
      <w:r w:rsidRPr="00F616F9">
        <w:rPr>
          <w:rFonts w:ascii="Times New Roman" w:hAnsi="Times New Roman" w:cs="Times New Roman"/>
          <w:sz w:val="24"/>
          <w:szCs w:val="24"/>
        </w:rPr>
        <w:t xml:space="preserve"> Valley Caravan Park for the reservation of at least 10 pitches to be used as a Pilot Transitional Site for Travellers, until such time as a purpose built Transition site is provided for Travellers in the Greater Dublin Area, and that Council Management draw up criteria and rules for the regulation of such a facility, including the maximum period of stay on any pitch, and in doing so that the Council consult with, and seek the support of: the Department of Housing, Community and Local Government, the three other Dublin Local Authorities, The Dublin Homeless Executive, the Irish Traveller Movement, the Clondalkin and Tallaght Traveller Support Groups and the SDCC LTACC.</w:t>
      </w:r>
    </w:p>
    <w:p w:rsidR="00510E62" w:rsidRDefault="00510E62" w:rsidP="00E01BBD">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9D655C" w:rsidRPr="00E01BBD">
        <w:rPr>
          <w:rFonts w:ascii="Times New Roman" w:hAnsi="Times New Roman" w:cs="Times New Roman"/>
          <w:b/>
          <w:sz w:val="24"/>
          <w:szCs w:val="24"/>
        </w:rPr>
        <w:t>M13</w:t>
      </w:r>
      <w:r>
        <w:rPr>
          <w:rFonts w:ascii="Times New Roman" w:hAnsi="Times New Roman" w:cs="Times New Roman"/>
          <w:b/>
          <w:sz w:val="24"/>
          <w:szCs w:val="24"/>
        </w:rPr>
        <w:t>)</w:t>
      </w:r>
      <w:r w:rsidR="009D655C" w:rsidRPr="00E01BBD">
        <w:rPr>
          <w:rFonts w:ascii="Times New Roman" w:hAnsi="Times New Roman" w:cs="Times New Roman"/>
          <w:b/>
          <w:sz w:val="24"/>
          <w:szCs w:val="24"/>
        </w:rPr>
        <w:t xml:space="preserve"> </w:t>
      </w:r>
      <w:r w:rsidR="00E01BBD">
        <w:rPr>
          <w:rFonts w:ascii="Times New Roman" w:hAnsi="Times New Roman" w:cs="Times New Roman"/>
          <w:b/>
          <w:sz w:val="24"/>
          <w:szCs w:val="24"/>
        </w:rPr>
        <w:tab/>
      </w:r>
      <w:hyperlink r:id="rId104" w:tgtFrame="_blank" w:history="1">
        <w:r w:rsidR="0013649B" w:rsidRPr="0013649B">
          <w:rPr>
            <w:rFonts w:ascii="Times New Roman" w:hAnsi="Times New Roman" w:cs="Times New Roman"/>
            <w:b/>
            <w:bCs/>
            <w:sz w:val="24"/>
            <w:szCs w:val="24"/>
            <w:u w:val="single"/>
          </w:rPr>
          <w:t>TREE PRESERVATION ORDERS</w:t>
        </w:r>
      </w:hyperlink>
    </w:p>
    <w:p w:rsidR="006B78DB" w:rsidRPr="00F616F9" w:rsidRDefault="009D655C" w:rsidP="00510E62">
      <w:pPr>
        <w:pStyle w:val="Heading3"/>
        <w:ind w:firstLine="720"/>
        <w:rPr>
          <w:rFonts w:ascii="Times New Roman" w:hAnsi="Times New Roman" w:cs="Times New Roman"/>
          <w:sz w:val="24"/>
          <w:szCs w:val="24"/>
        </w:rPr>
      </w:pPr>
      <w:r w:rsidRPr="00E01BBD">
        <w:rPr>
          <w:rFonts w:ascii="Times New Roman" w:hAnsi="Times New Roman" w:cs="Times New Roman"/>
          <w:b/>
          <w:sz w:val="24"/>
          <w:szCs w:val="24"/>
        </w:rPr>
        <w:t>Councillor L. O'Toole</w:t>
      </w:r>
    </w:p>
    <w:p w:rsidR="006B78DB" w:rsidRDefault="009D655C" w:rsidP="00E01BBD">
      <w:pPr>
        <w:ind w:left="720"/>
        <w:rPr>
          <w:rFonts w:ascii="Times New Roman" w:hAnsi="Times New Roman" w:cs="Times New Roman"/>
          <w:sz w:val="24"/>
          <w:szCs w:val="24"/>
        </w:rPr>
      </w:pPr>
      <w:r w:rsidRPr="00F616F9">
        <w:rPr>
          <w:rFonts w:ascii="Times New Roman" w:hAnsi="Times New Roman" w:cs="Times New Roman"/>
          <w:sz w:val="24"/>
          <w:szCs w:val="24"/>
        </w:rPr>
        <w:t>That this Council calls on the Chief Executive to review Council policy regarding Tree Preservation Orders which are included in our County Development Pla</w:t>
      </w:r>
      <w:r w:rsidR="00E01BBD">
        <w:rPr>
          <w:rFonts w:ascii="Times New Roman" w:hAnsi="Times New Roman" w:cs="Times New Roman"/>
          <w:sz w:val="24"/>
          <w:szCs w:val="24"/>
        </w:rPr>
        <w:t>n</w:t>
      </w:r>
      <w:r w:rsidRPr="00F616F9">
        <w:rPr>
          <w:rFonts w:ascii="Times New Roman" w:hAnsi="Times New Roman" w:cs="Times New Roman"/>
          <w:sz w:val="24"/>
          <w:szCs w:val="24"/>
        </w:rPr>
        <w:t>, specifically the removal of a Tree Preservation Order.</w:t>
      </w:r>
    </w:p>
    <w:p w:rsidR="00510E62" w:rsidRPr="00F616F9" w:rsidRDefault="00510E62" w:rsidP="00E01BBD">
      <w:pPr>
        <w:ind w:left="720"/>
        <w:rPr>
          <w:rFonts w:ascii="Times New Roman" w:hAnsi="Times New Roman" w:cs="Times New Roman"/>
          <w:sz w:val="24"/>
          <w:szCs w:val="24"/>
        </w:rPr>
      </w:pPr>
    </w:p>
    <w:p w:rsidR="00510E62" w:rsidRDefault="00510E62" w:rsidP="00510E62">
      <w:pPr>
        <w:ind w:left="720"/>
        <w:rPr>
          <w:rFonts w:ascii="Times New Roman" w:hAnsi="Times New Roman" w:cs="Times New Roman"/>
          <w:sz w:val="24"/>
          <w:szCs w:val="24"/>
        </w:rPr>
      </w:pPr>
      <w:r>
        <w:rPr>
          <w:rFonts w:ascii="Times New Roman" w:hAnsi="Times New Roman" w:cs="Times New Roman"/>
          <w:sz w:val="24"/>
          <w:szCs w:val="24"/>
        </w:rPr>
        <w:t>Signed: _____________________</w:t>
      </w:r>
    </w:p>
    <w:p w:rsidR="00510E62" w:rsidRDefault="00510E62" w:rsidP="00510E62">
      <w:pPr>
        <w:ind w:left="720"/>
        <w:rPr>
          <w:rFonts w:ascii="Times New Roman" w:hAnsi="Times New Roman" w:cs="Times New Roman"/>
          <w:sz w:val="24"/>
          <w:szCs w:val="24"/>
        </w:rPr>
      </w:pPr>
      <w:r>
        <w:rPr>
          <w:rFonts w:ascii="Times New Roman" w:hAnsi="Times New Roman" w:cs="Times New Roman"/>
          <w:sz w:val="24"/>
          <w:szCs w:val="24"/>
        </w:rPr>
        <w:t>Mayor</w:t>
      </w:r>
    </w:p>
    <w:p w:rsidR="00510E62" w:rsidRPr="0082124F" w:rsidRDefault="00510E62" w:rsidP="00510E62">
      <w:pPr>
        <w:ind w:left="720"/>
        <w:rPr>
          <w:rFonts w:ascii="Times New Roman" w:hAnsi="Times New Roman" w:cs="Times New Roman"/>
          <w:sz w:val="24"/>
          <w:szCs w:val="24"/>
        </w:rPr>
      </w:pPr>
      <w:r>
        <w:rPr>
          <w:rFonts w:ascii="Times New Roman" w:hAnsi="Times New Roman" w:cs="Times New Roman"/>
          <w:sz w:val="24"/>
          <w:szCs w:val="24"/>
        </w:rPr>
        <w:t>Date: _________________</w:t>
      </w:r>
    </w:p>
    <w:p w:rsidR="006B78DB" w:rsidRPr="00F616F9" w:rsidRDefault="006B78DB" w:rsidP="00E01BBD">
      <w:pPr>
        <w:ind w:left="720"/>
        <w:rPr>
          <w:rFonts w:ascii="Times New Roman" w:hAnsi="Times New Roman" w:cs="Times New Roman"/>
          <w:sz w:val="24"/>
          <w:szCs w:val="24"/>
        </w:rPr>
      </w:pPr>
    </w:p>
    <w:sectPr w:rsidR="006B78DB" w:rsidRPr="00F616F9" w:rsidSect="008A4D8B">
      <w:headerReference w:type="even" r:id="rId105"/>
      <w:headerReference w:type="default" r:id="rId106"/>
      <w:footerReference w:type="even" r:id="rId107"/>
      <w:footerReference w:type="default" r:id="rId108"/>
      <w:headerReference w:type="first" r:id="rId109"/>
      <w:footerReference w:type="first" r:id="rId110"/>
      <w:pgSz w:w="11906" w:h="16838"/>
      <w:pgMar w:top="1440" w:right="1440" w:bottom="1440" w:left="1440" w:header="708" w:footer="708" w:gutter="0"/>
      <w:pgNumType w:start="18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4D8B" w:rsidRDefault="008A4D8B" w:rsidP="008A4D8B">
      <w:pPr>
        <w:spacing w:after="0" w:line="240" w:lineRule="auto"/>
      </w:pPr>
      <w:r>
        <w:separator/>
      </w:r>
    </w:p>
  </w:endnote>
  <w:endnote w:type="continuationSeparator" w:id="0">
    <w:p w:rsidR="008A4D8B" w:rsidRDefault="008A4D8B" w:rsidP="008A4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4D8B" w:rsidRDefault="008A4D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860812"/>
      <w:docPartObj>
        <w:docPartGallery w:val="Page Numbers (Bottom of Page)"/>
        <w:docPartUnique/>
      </w:docPartObj>
    </w:sdtPr>
    <w:sdtEndPr>
      <w:rPr>
        <w:noProof/>
      </w:rPr>
    </w:sdtEndPr>
    <w:sdtContent>
      <w:bookmarkStart w:id="9" w:name="_GoBack" w:displacedByCustomXml="prev"/>
      <w:bookmarkEnd w:id="9" w:displacedByCustomXml="prev"/>
      <w:p w:rsidR="008A4D8B" w:rsidRDefault="008A4D8B" w:rsidP="008A4D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4D8B" w:rsidRDefault="008A4D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4D8B" w:rsidRDefault="008A4D8B" w:rsidP="008A4D8B">
      <w:pPr>
        <w:spacing w:after="0" w:line="240" w:lineRule="auto"/>
      </w:pPr>
      <w:r>
        <w:separator/>
      </w:r>
    </w:p>
  </w:footnote>
  <w:footnote w:type="continuationSeparator" w:id="0">
    <w:p w:rsidR="008A4D8B" w:rsidRDefault="008A4D8B" w:rsidP="008A4D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4D8B" w:rsidRDefault="008A4D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4D8B" w:rsidRDefault="008A4D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4D8B" w:rsidRDefault="008A4D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1B68C70"/>
    <w:lvl w:ilvl="0">
      <w:numFmt w:val="bullet"/>
      <w:lvlText w:val="*"/>
      <w:lvlJc w:val="left"/>
    </w:lvl>
  </w:abstractNum>
  <w:abstractNum w:abstractNumId="1" w15:restartNumberingAfterBreak="0">
    <w:nsid w:val="00000001"/>
    <w:multiLevelType w:val="hybridMultilevel"/>
    <w:tmpl w:val="238E1F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2"/>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3"/>
    <w:multiLevelType w:val="hybridMultilevel"/>
    <w:tmpl w:val="3D1B58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4"/>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5"/>
    <w:multiLevelType w:val="hybridMultilevel"/>
    <w:tmpl w:val="2EB14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6"/>
    <w:multiLevelType w:val="hybridMultilevel"/>
    <w:tmpl w:val="41B71E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1A2C52F2"/>
    <w:multiLevelType w:val="hybridMultilevel"/>
    <w:tmpl w:val="BEC4E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D5919F5"/>
    <w:multiLevelType w:val="singleLevel"/>
    <w:tmpl w:val="0A50080E"/>
    <w:lvl w:ilvl="0">
      <w:numFmt w:val="bullet"/>
      <w:lvlText w:val="o"/>
      <w:lvlJc w:val="left"/>
      <w:pPr>
        <w:ind w:left="420" w:hanging="360"/>
      </w:pPr>
    </w:lvl>
  </w:abstractNum>
  <w:abstractNum w:abstractNumId="9" w15:restartNumberingAfterBreak="0">
    <w:nsid w:val="26CD348B"/>
    <w:multiLevelType w:val="singleLevel"/>
    <w:tmpl w:val="E3D861E0"/>
    <w:lvl w:ilvl="0">
      <w:numFmt w:val="bullet"/>
      <w:lvlText w:val="▪"/>
      <w:lvlJc w:val="left"/>
      <w:pPr>
        <w:ind w:left="420" w:hanging="360"/>
      </w:pPr>
    </w:lvl>
  </w:abstractNum>
  <w:abstractNum w:abstractNumId="10" w15:restartNumberingAfterBreak="0">
    <w:nsid w:val="2D3F7281"/>
    <w:multiLevelType w:val="singleLevel"/>
    <w:tmpl w:val="00C0489E"/>
    <w:lvl w:ilvl="0">
      <w:numFmt w:val="bullet"/>
      <w:lvlText w:val="•"/>
      <w:lvlJc w:val="left"/>
      <w:pPr>
        <w:ind w:left="420" w:hanging="360"/>
      </w:pPr>
    </w:lvl>
  </w:abstractNum>
  <w:abstractNum w:abstractNumId="11" w15:restartNumberingAfterBreak="0">
    <w:nsid w:val="365F0E7B"/>
    <w:multiLevelType w:val="singleLevel"/>
    <w:tmpl w:val="560215BA"/>
    <w:lvl w:ilvl="0">
      <w:start w:val="1"/>
      <w:numFmt w:val="upperLetter"/>
      <w:lvlText w:val="%1."/>
      <w:lvlJc w:val="left"/>
      <w:pPr>
        <w:ind w:left="420" w:hanging="360"/>
      </w:pPr>
    </w:lvl>
  </w:abstractNum>
  <w:abstractNum w:abstractNumId="12" w15:restartNumberingAfterBreak="0">
    <w:nsid w:val="3E5D3DDE"/>
    <w:multiLevelType w:val="singleLevel"/>
    <w:tmpl w:val="77D6D232"/>
    <w:lvl w:ilvl="0">
      <w:start w:val="1"/>
      <w:numFmt w:val="decimal"/>
      <w:lvlText w:val="%1."/>
      <w:lvlJc w:val="left"/>
      <w:pPr>
        <w:ind w:left="420" w:hanging="360"/>
      </w:pPr>
    </w:lvl>
  </w:abstractNum>
  <w:abstractNum w:abstractNumId="13" w15:restartNumberingAfterBreak="0">
    <w:nsid w:val="443B4B4C"/>
    <w:multiLevelType w:val="hybridMultilevel"/>
    <w:tmpl w:val="164235A4"/>
    <w:lvl w:ilvl="0" w:tplc="EB32605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B554133"/>
    <w:multiLevelType w:val="hybridMultilevel"/>
    <w:tmpl w:val="08B430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E962747"/>
    <w:multiLevelType w:val="hybridMultilevel"/>
    <w:tmpl w:val="FE64FD46"/>
    <w:lvl w:ilvl="0" w:tplc="32D0E480">
      <w:start w:val="1"/>
      <w:numFmt w:val="bullet"/>
      <w:lvlText w:val="•"/>
      <w:lvlJc w:val="left"/>
      <w:pPr>
        <w:tabs>
          <w:tab w:val="num" w:pos="720"/>
        </w:tabs>
        <w:ind w:left="720" w:hanging="360"/>
      </w:pPr>
      <w:rPr>
        <w:rFonts w:ascii="Arial" w:hAnsi="Arial" w:hint="default"/>
      </w:rPr>
    </w:lvl>
    <w:lvl w:ilvl="1" w:tplc="B4C8F4B0" w:tentative="1">
      <w:start w:val="1"/>
      <w:numFmt w:val="bullet"/>
      <w:lvlText w:val="•"/>
      <w:lvlJc w:val="left"/>
      <w:pPr>
        <w:tabs>
          <w:tab w:val="num" w:pos="1440"/>
        </w:tabs>
        <w:ind w:left="1440" w:hanging="360"/>
      </w:pPr>
      <w:rPr>
        <w:rFonts w:ascii="Arial" w:hAnsi="Arial" w:hint="default"/>
      </w:rPr>
    </w:lvl>
    <w:lvl w:ilvl="2" w:tplc="8D9AC6B0" w:tentative="1">
      <w:start w:val="1"/>
      <w:numFmt w:val="bullet"/>
      <w:lvlText w:val="•"/>
      <w:lvlJc w:val="left"/>
      <w:pPr>
        <w:tabs>
          <w:tab w:val="num" w:pos="2160"/>
        </w:tabs>
        <w:ind w:left="2160" w:hanging="360"/>
      </w:pPr>
      <w:rPr>
        <w:rFonts w:ascii="Arial" w:hAnsi="Arial" w:hint="default"/>
      </w:rPr>
    </w:lvl>
    <w:lvl w:ilvl="3" w:tplc="CE84357A" w:tentative="1">
      <w:start w:val="1"/>
      <w:numFmt w:val="bullet"/>
      <w:lvlText w:val="•"/>
      <w:lvlJc w:val="left"/>
      <w:pPr>
        <w:tabs>
          <w:tab w:val="num" w:pos="2880"/>
        </w:tabs>
        <w:ind w:left="2880" w:hanging="360"/>
      </w:pPr>
      <w:rPr>
        <w:rFonts w:ascii="Arial" w:hAnsi="Arial" w:hint="default"/>
      </w:rPr>
    </w:lvl>
    <w:lvl w:ilvl="4" w:tplc="16562A38" w:tentative="1">
      <w:start w:val="1"/>
      <w:numFmt w:val="bullet"/>
      <w:lvlText w:val="•"/>
      <w:lvlJc w:val="left"/>
      <w:pPr>
        <w:tabs>
          <w:tab w:val="num" w:pos="3600"/>
        </w:tabs>
        <w:ind w:left="3600" w:hanging="360"/>
      </w:pPr>
      <w:rPr>
        <w:rFonts w:ascii="Arial" w:hAnsi="Arial" w:hint="default"/>
      </w:rPr>
    </w:lvl>
    <w:lvl w:ilvl="5" w:tplc="1ED41048" w:tentative="1">
      <w:start w:val="1"/>
      <w:numFmt w:val="bullet"/>
      <w:lvlText w:val="•"/>
      <w:lvlJc w:val="left"/>
      <w:pPr>
        <w:tabs>
          <w:tab w:val="num" w:pos="4320"/>
        </w:tabs>
        <w:ind w:left="4320" w:hanging="360"/>
      </w:pPr>
      <w:rPr>
        <w:rFonts w:ascii="Arial" w:hAnsi="Arial" w:hint="default"/>
      </w:rPr>
    </w:lvl>
    <w:lvl w:ilvl="6" w:tplc="14E4CA24" w:tentative="1">
      <w:start w:val="1"/>
      <w:numFmt w:val="bullet"/>
      <w:lvlText w:val="•"/>
      <w:lvlJc w:val="left"/>
      <w:pPr>
        <w:tabs>
          <w:tab w:val="num" w:pos="5040"/>
        </w:tabs>
        <w:ind w:left="5040" w:hanging="360"/>
      </w:pPr>
      <w:rPr>
        <w:rFonts w:ascii="Arial" w:hAnsi="Arial" w:hint="default"/>
      </w:rPr>
    </w:lvl>
    <w:lvl w:ilvl="7" w:tplc="85E04834" w:tentative="1">
      <w:start w:val="1"/>
      <w:numFmt w:val="bullet"/>
      <w:lvlText w:val="•"/>
      <w:lvlJc w:val="left"/>
      <w:pPr>
        <w:tabs>
          <w:tab w:val="num" w:pos="5760"/>
        </w:tabs>
        <w:ind w:left="5760" w:hanging="360"/>
      </w:pPr>
      <w:rPr>
        <w:rFonts w:ascii="Arial" w:hAnsi="Arial" w:hint="default"/>
      </w:rPr>
    </w:lvl>
    <w:lvl w:ilvl="8" w:tplc="498844D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14F184A"/>
    <w:multiLevelType w:val="hybridMultilevel"/>
    <w:tmpl w:val="309649A0"/>
    <w:lvl w:ilvl="0" w:tplc="5CD247F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5F7252C0"/>
    <w:multiLevelType w:val="hybridMultilevel"/>
    <w:tmpl w:val="A742140E"/>
    <w:lvl w:ilvl="0" w:tplc="9B7C5A8C">
      <w:start w:val="1"/>
      <w:numFmt w:val="bullet"/>
      <w:lvlText w:val="•"/>
      <w:lvlJc w:val="left"/>
      <w:pPr>
        <w:ind w:left="720"/>
      </w:pPr>
      <w:rPr>
        <w:rFonts w:ascii="Calibri" w:eastAsia="Times New Roman" w:hAnsi="Calibri"/>
        <w:b w:val="0"/>
        <w:i w:val="0"/>
        <w:strike w:val="0"/>
        <w:dstrike w:val="0"/>
        <w:color w:val="000000"/>
        <w:sz w:val="22"/>
        <w:u w:val="none" w:color="000000"/>
        <w:vertAlign w:val="baseline"/>
      </w:rPr>
    </w:lvl>
    <w:lvl w:ilvl="1" w:tplc="4552A5AA">
      <w:start w:val="1"/>
      <w:numFmt w:val="bullet"/>
      <w:lvlText w:val="o"/>
      <w:lvlJc w:val="left"/>
      <w:pPr>
        <w:ind w:left="1186"/>
      </w:pPr>
      <w:rPr>
        <w:rFonts w:ascii="Calibri" w:eastAsia="Times New Roman" w:hAnsi="Calibri"/>
        <w:b w:val="0"/>
        <w:i w:val="0"/>
        <w:strike w:val="0"/>
        <w:dstrike w:val="0"/>
        <w:color w:val="000000"/>
        <w:sz w:val="22"/>
        <w:u w:val="none" w:color="000000"/>
        <w:vertAlign w:val="baseline"/>
      </w:rPr>
    </w:lvl>
    <w:lvl w:ilvl="2" w:tplc="D996CBCC">
      <w:start w:val="1"/>
      <w:numFmt w:val="bullet"/>
      <w:lvlText w:val="▪"/>
      <w:lvlJc w:val="left"/>
      <w:pPr>
        <w:ind w:left="1906"/>
      </w:pPr>
      <w:rPr>
        <w:rFonts w:ascii="Calibri" w:eastAsia="Times New Roman" w:hAnsi="Calibri"/>
        <w:b w:val="0"/>
        <w:i w:val="0"/>
        <w:strike w:val="0"/>
        <w:dstrike w:val="0"/>
        <w:color w:val="000000"/>
        <w:sz w:val="22"/>
        <w:u w:val="none" w:color="000000"/>
        <w:vertAlign w:val="baseline"/>
      </w:rPr>
    </w:lvl>
    <w:lvl w:ilvl="3" w:tplc="E3C47E62">
      <w:start w:val="1"/>
      <w:numFmt w:val="bullet"/>
      <w:lvlText w:val="•"/>
      <w:lvlJc w:val="left"/>
      <w:pPr>
        <w:ind w:left="2626"/>
      </w:pPr>
      <w:rPr>
        <w:rFonts w:ascii="Calibri" w:eastAsia="Times New Roman" w:hAnsi="Calibri"/>
        <w:b w:val="0"/>
        <w:i w:val="0"/>
        <w:strike w:val="0"/>
        <w:dstrike w:val="0"/>
        <w:color w:val="000000"/>
        <w:sz w:val="22"/>
        <w:u w:val="none" w:color="000000"/>
        <w:vertAlign w:val="baseline"/>
      </w:rPr>
    </w:lvl>
    <w:lvl w:ilvl="4" w:tplc="19683064">
      <w:start w:val="1"/>
      <w:numFmt w:val="bullet"/>
      <w:lvlText w:val="o"/>
      <w:lvlJc w:val="left"/>
      <w:pPr>
        <w:ind w:left="3346"/>
      </w:pPr>
      <w:rPr>
        <w:rFonts w:ascii="Calibri" w:eastAsia="Times New Roman" w:hAnsi="Calibri"/>
        <w:b w:val="0"/>
        <w:i w:val="0"/>
        <w:strike w:val="0"/>
        <w:dstrike w:val="0"/>
        <w:color w:val="000000"/>
        <w:sz w:val="22"/>
        <w:u w:val="none" w:color="000000"/>
        <w:vertAlign w:val="baseline"/>
      </w:rPr>
    </w:lvl>
    <w:lvl w:ilvl="5" w:tplc="C0F6279A">
      <w:start w:val="1"/>
      <w:numFmt w:val="bullet"/>
      <w:lvlText w:val="▪"/>
      <w:lvlJc w:val="left"/>
      <w:pPr>
        <w:ind w:left="4066"/>
      </w:pPr>
      <w:rPr>
        <w:rFonts w:ascii="Calibri" w:eastAsia="Times New Roman" w:hAnsi="Calibri"/>
        <w:b w:val="0"/>
        <w:i w:val="0"/>
        <w:strike w:val="0"/>
        <w:dstrike w:val="0"/>
        <w:color w:val="000000"/>
        <w:sz w:val="22"/>
        <w:u w:val="none" w:color="000000"/>
        <w:vertAlign w:val="baseline"/>
      </w:rPr>
    </w:lvl>
    <w:lvl w:ilvl="6" w:tplc="8A904D18">
      <w:start w:val="1"/>
      <w:numFmt w:val="bullet"/>
      <w:lvlText w:val="•"/>
      <w:lvlJc w:val="left"/>
      <w:pPr>
        <w:ind w:left="4786"/>
      </w:pPr>
      <w:rPr>
        <w:rFonts w:ascii="Calibri" w:eastAsia="Times New Roman" w:hAnsi="Calibri"/>
        <w:b w:val="0"/>
        <w:i w:val="0"/>
        <w:strike w:val="0"/>
        <w:dstrike w:val="0"/>
        <w:color w:val="000000"/>
        <w:sz w:val="22"/>
        <w:u w:val="none" w:color="000000"/>
        <w:vertAlign w:val="baseline"/>
      </w:rPr>
    </w:lvl>
    <w:lvl w:ilvl="7" w:tplc="F1C49D36">
      <w:start w:val="1"/>
      <w:numFmt w:val="bullet"/>
      <w:lvlText w:val="o"/>
      <w:lvlJc w:val="left"/>
      <w:pPr>
        <w:ind w:left="5506"/>
      </w:pPr>
      <w:rPr>
        <w:rFonts w:ascii="Calibri" w:eastAsia="Times New Roman" w:hAnsi="Calibri"/>
        <w:b w:val="0"/>
        <w:i w:val="0"/>
        <w:strike w:val="0"/>
        <w:dstrike w:val="0"/>
        <w:color w:val="000000"/>
        <w:sz w:val="22"/>
        <w:u w:val="none" w:color="000000"/>
        <w:vertAlign w:val="baseline"/>
      </w:rPr>
    </w:lvl>
    <w:lvl w:ilvl="8" w:tplc="B5029130">
      <w:start w:val="1"/>
      <w:numFmt w:val="bullet"/>
      <w:lvlText w:val="▪"/>
      <w:lvlJc w:val="left"/>
      <w:pPr>
        <w:ind w:left="6226"/>
      </w:pPr>
      <w:rPr>
        <w:rFonts w:ascii="Calibri" w:eastAsia="Times New Roman" w:hAnsi="Calibri"/>
        <w:b w:val="0"/>
        <w:i w:val="0"/>
        <w:strike w:val="0"/>
        <w:dstrike w:val="0"/>
        <w:color w:val="000000"/>
        <w:sz w:val="22"/>
        <w:u w:val="none" w:color="000000"/>
        <w:vertAlign w:val="baseline"/>
      </w:rPr>
    </w:lvl>
  </w:abstractNum>
  <w:abstractNum w:abstractNumId="18" w15:restartNumberingAfterBreak="0">
    <w:nsid w:val="63AD26FC"/>
    <w:multiLevelType w:val="singleLevel"/>
    <w:tmpl w:val="99C0D3B8"/>
    <w:lvl w:ilvl="0">
      <w:start w:val="1"/>
      <w:numFmt w:val="upperRoman"/>
      <w:lvlText w:val="%1."/>
      <w:lvlJc w:val="left"/>
      <w:pPr>
        <w:ind w:left="420" w:hanging="360"/>
      </w:pPr>
    </w:lvl>
  </w:abstractNum>
  <w:abstractNum w:abstractNumId="19" w15:restartNumberingAfterBreak="0">
    <w:nsid w:val="65136873"/>
    <w:multiLevelType w:val="hybridMultilevel"/>
    <w:tmpl w:val="BD6ED8E6"/>
    <w:lvl w:ilvl="0" w:tplc="A2983CA4">
      <w:start w:val="1"/>
      <w:numFmt w:val="bullet"/>
      <w:lvlText w:val="•"/>
      <w:lvlJc w:val="left"/>
      <w:pPr>
        <w:tabs>
          <w:tab w:val="num" w:pos="720"/>
        </w:tabs>
        <w:ind w:left="720" w:hanging="360"/>
      </w:pPr>
      <w:rPr>
        <w:rFonts w:ascii="Arial" w:hAnsi="Arial" w:hint="default"/>
      </w:rPr>
    </w:lvl>
    <w:lvl w:ilvl="1" w:tplc="B97C5662" w:tentative="1">
      <w:start w:val="1"/>
      <w:numFmt w:val="bullet"/>
      <w:lvlText w:val="•"/>
      <w:lvlJc w:val="left"/>
      <w:pPr>
        <w:tabs>
          <w:tab w:val="num" w:pos="1440"/>
        </w:tabs>
        <w:ind w:left="1440" w:hanging="360"/>
      </w:pPr>
      <w:rPr>
        <w:rFonts w:ascii="Arial" w:hAnsi="Arial" w:hint="default"/>
      </w:rPr>
    </w:lvl>
    <w:lvl w:ilvl="2" w:tplc="61F21142" w:tentative="1">
      <w:start w:val="1"/>
      <w:numFmt w:val="bullet"/>
      <w:lvlText w:val="•"/>
      <w:lvlJc w:val="left"/>
      <w:pPr>
        <w:tabs>
          <w:tab w:val="num" w:pos="2160"/>
        </w:tabs>
        <w:ind w:left="2160" w:hanging="360"/>
      </w:pPr>
      <w:rPr>
        <w:rFonts w:ascii="Arial" w:hAnsi="Arial" w:hint="default"/>
      </w:rPr>
    </w:lvl>
    <w:lvl w:ilvl="3" w:tplc="7D046C88" w:tentative="1">
      <w:start w:val="1"/>
      <w:numFmt w:val="bullet"/>
      <w:lvlText w:val="•"/>
      <w:lvlJc w:val="left"/>
      <w:pPr>
        <w:tabs>
          <w:tab w:val="num" w:pos="2880"/>
        </w:tabs>
        <w:ind w:left="2880" w:hanging="360"/>
      </w:pPr>
      <w:rPr>
        <w:rFonts w:ascii="Arial" w:hAnsi="Arial" w:hint="default"/>
      </w:rPr>
    </w:lvl>
    <w:lvl w:ilvl="4" w:tplc="23D29FA4" w:tentative="1">
      <w:start w:val="1"/>
      <w:numFmt w:val="bullet"/>
      <w:lvlText w:val="•"/>
      <w:lvlJc w:val="left"/>
      <w:pPr>
        <w:tabs>
          <w:tab w:val="num" w:pos="3600"/>
        </w:tabs>
        <w:ind w:left="3600" w:hanging="360"/>
      </w:pPr>
      <w:rPr>
        <w:rFonts w:ascii="Arial" w:hAnsi="Arial" w:hint="default"/>
      </w:rPr>
    </w:lvl>
    <w:lvl w:ilvl="5" w:tplc="C20A874A" w:tentative="1">
      <w:start w:val="1"/>
      <w:numFmt w:val="bullet"/>
      <w:lvlText w:val="•"/>
      <w:lvlJc w:val="left"/>
      <w:pPr>
        <w:tabs>
          <w:tab w:val="num" w:pos="4320"/>
        </w:tabs>
        <w:ind w:left="4320" w:hanging="360"/>
      </w:pPr>
      <w:rPr>
        <w:rFonts w:ascii="Arial" w:hAnsi="Arial" w:hint="default"/>
      </w:rPr>
    </w:lvl>
    <w:lvl w:ilvl="6" w:tplc="C8C4A494" w:tentative="1">
      <w:start w:val="1"/>
      <w:numFmt w:val="bullet"/>
      <w:lvlText w:val="•"/>
      <w:lvlJc w:val="left"/>
      <w:pPr>
        <w:tabs>
          <w:tab w:val="num" w:pos="5040"/>
        </w:tabs>
        <w:ind w:left="5040" w:hanging="360"/>
      </w:pPr>
      <w:rPr>
        <w:rFonts w:ascii="Arial" w:hAnsi="Arial" w:hint="default"/>
      </w:rPr>
    </w:lvl>
    <w:lvl w:ilvl="7" w:tplc="40763BCE" w:tentative="1">
      <w:start w:val="1"/>
      <w:numFmt w:val="bullet"/>
      <w:lvlText w:val="•"/>
      <w:lvlJc w:val="left"/>
      <w:pPr>
        <w:tabs>
          <w:tab w:val="num" w:pos="5760"/>
        </w:tabs>
        <w:ind w:left="5760" w:hanging="360"/>
      </w:pPr>
      <w:rPr>
        <w:rFonts w:ascii="Arial" w:hAnsi="Arial" w:hint="default"/>
      </w:rPr>
    </w:lvl>
    <w:lvl w:ilvl="8" w:tplc="D29C67B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65B002A"/>
    <w:multiLevelType w:val="singleLevel"/>
    <w:tmpl w:val="F6FE1162"/>
    <w:lvl w:ilvl="0">
      <w:start w:val="1"/>
      <w:numFmt w:val="lowerRoman"/>
      <w:lvlText w:val="%1."/>
      <w:lvlJc w:val="left"/>
      <w:pPr>
        <w:ind w:left="420" w:hanging="360"/>
      </w:pPr>
    </w:lvl>
  </w:abstractNum>
  <w:abstractNum w:abstractNumId="21" w15:restartNumberingAfterBreak="0">
    <w:nsid w:val="6CD867BA"/>
    <w:multiLevelType w:val="singleLevel"/>
    <w:tmpl w:val="39F00AFC"/>
    <w:lvl w:ilvl="0">
      <w:start w:val="1"/>
      <w:numFmt w:val="lowerLetter"/>
      <w:lvlText w:val="%1."/>
      <w:lvlJc w:val="left"/>
      <w:pPr>
        <w:ind w:left="420" w:hanging="360"/>
      </w:pPr>
    </w:lvl>
  </w:abstractNum>
  <w:abstractNum w:abstractNumId="22" w15:restartNumberingAfterBreak="0">
    <w:nsid w:val="74C613DF"/>
    <w:multiLevelType w:val="hybridMultilevel"/>
    <w:tmpl w:val="AEEAB98A"/>
    <w:lvl w:ilvl="0" w:tplc="851CF68A">
      <w:start w:val="1"/>
      <w:numFmt w:val="lowerLetter"/>
      <w:lvlText w:val="(%1)"/>
      <w:lvlJc w:val="left"/>
      <w:pPr>
        <w:ind w:left="1069" w:hanging="360"/>
      </w:pPr>
      <w:rPr>
        <w:rFonts w:eastAsia="Times New Roman"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3" w15:restartNumberingAfterBreak="0">
    <w:nsid w:val="7A3D5181"/>
    <w:multiLevelType w:val="hybridMultilevel"/>
    <w:tmpl w:val="1206DDAE"/>
    <w:lvl w:ilvl="0" w:tplc="FA4A9AF4">
      <w:start w:val="1"/>
      <w:numFmt w:val="bullet"/>
      <w:lvlText w:val="•"/>
      <w:lvlJc w:val="left"/>
      <w:pPr>
        <w:tabs>
          <w:tab w:val="num" w:pos="720"/>
        </w:tabs>
        <w:ind w:left="720" w:hanging="360"/>
      </w:pPr>
      <w:rPr>
        <w:rFonts w:ascii="Arial" w:hAnsi="Arial" w:hint="default"/>
      </w:rPr>
    </w:lvl>
    <w:lvl w:ilvl="1" w:tplc="0980DF82">
      <w:start w:val="41"/>
      <w:numFmt w:val="bullet"/>
      <w:lvlText w:val="•"/>
      <w:lvlJc w:val="left"/>
      <w:pPr>
        <w:tabs>
          <w:tab w:val="num" w:pos="1440"/>
        </w:tabs>
        <w:ind w:left="1440" w:hanging="360"/>
      </w:pPr>
      <w:rPr>
        <w:rFonts w:ascii="Arial" w:hAnsi="Arial" w:hint="default"/>
      </w:rPr>
    </w:lvl>
    <w:lvl w:ilvl="2" w:tplc="1708CF7E" w:tentative="1">
      <w:start w:val="1"/>
      <w:numFmt w:val="bullet"/>
      <w:lvlText w:val="•"/>
      <w:lvlJc w:val="left"/>
      <w:pPr>
        <w:tabs>
          <w:tab w:val="num" w:pos="2160"/>
        </w:tabs>
        <w:ind w:left="2160" w:hanging="360"/>
      </w:pPr>
      <w:rPr>
        <w:rFonts w:ascii="Arial" w:hAnsi="Arial" w:hint="default"/>
      </w:rPr>
    </w:lvl>
    <w:lvl w:ilvl="3" w:tplc="B4BC0158" w:tentative="1">
      <w:start w:val="1"/>
      <w:numFmt w:val="bullet"/>
      <w:lvlText w:val="•"/>
      <w:lvlJc w:val="left"/>
      <w:pPr>
        <w:tabs>
          <w:tab w:val="num" w:pos="2880"/>
        </w:tabs>
        <w:ind w:left="2880" w:hanging="360"/>
      </w:pPr>
      <w:rPr>
        <w:rFonts w:ascii="Arial" w:hAnsi="Arial" w:hint="default"/>
      </w:rPr>
    </w:lvl>
    <w:lvl w:ilvl="4" w:tplc="E3B092DC" w:tentative="1">
      <w:start w:val="1"/>
      <w:numFmt w:val="bullet"/>
      <w:lvlText w:val="•"/>
      <w:lvlJc w:val="left"/>
      <w:pPr>
        <w:tabs>
          <w:tab w:val="num" w:pos="3600"/>
        </w:tabs>
        <w:ind w:left="3600" w:hanging="360"/>
      </w:pPr>
      <w:rPr>
        <w:rFonts w:ascii="Arial" w:hAnsi="Arial" w:hint="default"/>
      </w:rPr>
    </w:lvl>
    <w:lvl w:ilvl="5" w:tplc="6D7E07B0" w:tentative="1">
      <w:start w:val="1"/>
      <w:numFmt w:val="bullet"/>
      <w:lvlText w:val="•"/>
      <w:lvlJc w:val="left"/>
      <w:pPr>
        <w:tabs>
          <w:tab w:val="num" w:pos="4320"/>
        </w:tabs>
        <w:ind w:left="4320" w:hanging="360"/>
      </w:pPr>
      <w:rPr>
        <w:rFonts w:ascii="Arial" w:hAnsi="Arial" w:hint="default"/>
      </w:rPr>
    </w:lvl>
    <w:lvl w:ilvl="6" w:tplc="436858F2" w:tentative="1">
      <w:start w:val="1"/>
      <w:numFmt w:val="bullet"/>
      <w:lvlText w:val="•"/>
      <w:lvlJc w:val="left"/>
      <w:pPr>
        <w:tabs>
          <w:tab w:val="num" w:pos="5040"/>
        </w:tabs>
        <w:ind w:left="5040" w:hanging="360"/>
      </w:pPr>
      <w:rPr>
        <w:rFonts w:ascii="Arial" w:hAnsi="Arial" w:hint="default"/>
      </w:rPr>
    </w:lvl>
    <w:lvl w:ilvl="7" w:tplc="BE3697B2" w:tentative="1">
      <w:start w:val="1"/>
      <w:numFmt w:val="bullet"/>
      <w:lvlText w:val="•"/>
      <w:lvlJc w:val="left"/>
      <w:pPr>
        <w:tabs>
          <w:tab w:val="num" w:pos="5760"/>
        </w:tabs>
        <w:ind w:left="5760" w:hanging="360"/>
      </w:pPr>
      <w:rPr>
        <w:rFonts w:ascii="Arial" w:hAnsi="Arial" w:hint="default"/>
      </w:rPr>
    </w:lvl>
    <w:lvl w:ilvl="8" w:tplc="2D1AB59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C935D7D"/>
    <w:multiLevelType w:val="hybridMultilevel"/>
    <w:tmpl w:val="ABA67EDE"/>
    <w:lvl w:ilvl="0" w:tplc="A334AA3A">
      <w:start w:val="1"/>
      <w:numFmt w:val="bullet"/>
      <w:lvlText w:val="•"/>
      <w:lvlJc w:val="left"/>
      <w:pPr>
        <w:tabs>
          <w:tab w:val="num" w:pos="720"/>
        </w:tabs>
        <w:ind w:left="720" w:hanging="360"/>
      </w:pPr>
      <w:rPr>
        <w:rFonts w:ascii="Arial" w:hAnsi="Arial" w:hint="default"/>
      </w:rPr>
    </w:lvl>
    <w:lvl w:ilvl="1" w:tplc="E68C13A0" w:tentative="1">
      <w:start w:val="1"/>
      <w:numFmt w:val="bullet"/>
      <w:lvlText w:val="•"/>
      <w:lvlJc w:val="left"/>
      <w:pPr>
        <w:tabs>
          <w:tab w:val="num" w:pos="1440"/>
        </w:tabs>
        <w:ind w:left="1440" w:hanging="360"/>
      </w:pPr>
      <w:rPr>
        <w:rFonts w:ascii="Arial" w:hAnsi="Arial" w:hint="default"/>
      </w:rPr>
    </w:lvl>
    <w:lvl w:ilvl="2" w:tplc="53C2AA4C" w:tentative="1">
      <w:start w:val="1"/>
      <w:numFmt w:val="bullet"/>
      <w:lvlText w:val="•"/>
      <w:lvlJc w:val="left"/>
      <w:pPr>
        <w:tabs>
          <w:tab w:val="num" w:pos="2160"/>
        </w:tabs>
        <w:ind w:left="2160" w:hanging="360"/>
      </w:pPr>
      <w:rPr>
        <w:rFonts w:ascii="Arial" w:hAnsi="Arial" w:hint="default"/>
      </w:rPr>
    </w:lvl>
    <w:lvl w:ilvl="3" w:tplc="BDEA5F2E" w:tentative="1">
      <w:start w:val="1"/>
      <w:numFmt w:val="bullet"/>
      <w:lvlText w:val="•"/>
      <w:lvlJc w:val="left"/>
      <w:pPr>
        <w:tabs>
          <w:tab w:val="num" w:pos="2880"/>
        </w:tabs>
        <w:ind w:left="2880" w:hanging="360"/>
      </w:pPr>
      <w:rPr>
        <w:rFonts w:ascii="Arial" w:hAnsi="Arial" w:hint="default"/>
      </w:rPr>
    </w:lvl>
    <w:lvl w:ilvl="4" w:tplc="F26E177C" w:tentative="1">
      <w:start w:val="1"/>
      <w:numFmt w:val="bullet"/>
      <w:lvlText w:val="•"/>
      <w:lvlJc w:val="left"/>
      <w:pPr>
        <w:tabs>
          <w:tab w:val="num" w:pos="3600"/>
        </w:tabs>
        <w:ind w:left="3600" w:hanging="360"/>
      </w:pPr>
      <w:rPr>
        <w:rFonts w:ascii="Arial" w:hAnsi="Arial" w:hint="default"/>
      </w:rPr>
    </w:lvl>
    <w:lvl w:ilvl="5" w:tplc="7916A504" w:tentative="1">
      <w:start w:val="1"/>
      <w:numFmt w:val="bullet"/>
      <w:lvlText w:val="•"/>
      <w:lvlJc w:val="left"/>
      <w:pPr>
        <w:tabs>
          <w:tab w:val="num" w:pos="4320"/>
        </w:tabs>
        <w:ind w:left="4320" w:hanging="360"/>
      </w:pPr>
      <w:rPr>
        <w:rFonts w:ascii="Arial" w:hAnsi="Arial" w:hint="default"/>
      </w:rPr>
    </w:lvl>
    <w:lvl w:ilvl="6" w:tplc="2CFE60E8" w:tentative="1">
      <w:start w:val="1"/>
      <w:numFmt w:val="bullet"/>
      <w:lvlText w:val="•"/>
      <w:lvlJc w:val="left"/>
      <w:pPr>
        <w:tabs>
          <w:tab w:val="num" w:pos="5040"/>
        </w:tabs>
        <w:ind w:left="5040" w:hanging="360"/>
      </w:pPr>
      <w:rPr>
        <w:rFonts w:ascii="Arial" w:hAnsi="Arial" w:hint="default"/>
      </w:rPr>
    </w:lvl>
    <w:lvl w:ilvl="7" w:tplc="1C7042BE" w:tentative="1">
      <w:start w:val="1"/>
      <w:numFmt w:val="bullet"/>
      <w:lvlText w:val="•"/>
      <w:lvlJc w:val="left"/>
      <w:pPr>
        <w:tabs>
          <w:tab w:val="num" w:pos="5760"/>
        </w:tabs>
        <w:ind w:left="5760" w:hanging="360"/>
      </w:pPr>
      <w:rPr>
        <w:rFonts w:ascii="Arial" w:hAnsi="Arial" w:hint="default"/>
      </w:rPr>
    </w:lvl>
    <w:lvl w:ilvl="8" w:tplc="BEE034CE" w:tentative="1">
      <w:start w:val="1"/>
      <w:numFmt w:val="bullet"/>
      <w:lvlText w:val="•"/>
      <w:lvlJc w:val="left"/>
      <w:pPr>
        <w:tabs>
          <w:tab w:val="num" w:pos="6480"/>
        </w:tabs>
        <w:ind w:left="6480" w:hanging="360"/>
      </w:pPr>
      <w:rPr>
        <w:rFonts w:ascii="Arial" w:hAnsi="Arial" w:hint="default"/>
      </w:rPr>
    </w:lvl>
  </w:abstractNum>
  <w:num w:numId="1">
    <w:abstractNumId w:val="12"/>
    <w:lvlOverride w:ilvl="0">
      <w:startOverride w:val="1"/>
    </w:lvlOverride>
  </w:num>
  <w:num w:numId="2">
    <w:abstractNumId w:val="12"/>
    <w:lvlOverride w:ilvl="0">
      <w:startOverride w:val="1"/>
    </w:lvlOverride>
  </w:num>
  <w:num w:numId="3">
    <w:abstractNumId w:val="12"/>
    <w:lvlOverride w:ilvl="0">
      <w:startOverride w:val="1"/>
    </w:lvlOverride>
  </w:num>
  <w:num w:numId="4">
    <w:abstractNumId w:val="12"/>
    <w:lvlOverride w:ilvl="0">
      <w:startOverride w:val="1"/>
    </w:lvlOverride>
  </w:num>
  <w:num w:numId="5">
    <w:abstractNumId w:val="12"/>
    <w:lvlOverride w:ilvl="0">
      <w:startOverride w:val="1"/>
    </w:lvlOverride>
  </w:num>
  <w:num w:numId="6">
    <w:abstractNumId w:val="12"/>
    <w:lvlOverride w:ilvl="0">
      <w:startOverride w:val="1"/>
    </w:lvlOverride>
  </w:num>
  <w:num w:numId="7">
    <w:abstractNumId w:val="12"/>
    <w:lvlOverride w:ilvl="0">
      <w:startOverride w:val="1"/>
    </w:lvlOverride>
  </w:num>
  <w:num w:numId="8">
    <w:abstractNumId w:val="12"/>
    <w:lvlOverride w:ilvl="0">
      <w:startOverride w:val="1"/>
    </w:lvlOverride>
  </w:num>
  <w:num w:numId="9">
    <w:abstractNumId w:val="10"/>
    <w:lvlOverride w:ilvl="0">
      <w:startOverride w:val="1"/>
    </w:lvlOverride>
  </w:num>
  <w:num w:numId="10">
    <w:abstractNumId w:val="10"/>
    <w:lvlOverride w:ilvl="0">
      <w:startOverride w:val="1"/>
    </w:lvlOverride>
  </w:num>
  <w:num w:numId="11">
    <w:abstractNumId w:val="12"/>
    <w:lvlOverride w:ilvl="0">
      <w:startOverride w:val="1"/>
    </w:lvlOverride>
  </w:num>
  <w:num w:numId="12">
    <w:abstractNumId w:val="12"/>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10"/>
    <w:lvlOverride w:ilvl="0">
      <w:startOverride w:val="1"/>
    </w:lvlOverride>
  </w:num>
  <w:num w:numId="21">
    <w:abstractNumId w:val="10"/>
    <w:lvlOverride w:ilvl="0">
      <w:startOverride w:val="1"/>
    </w:lvlOverride>
  </w:num>
  <w:num w:numId="22">
    <w:abstractNumId w:val="10"/>
    <w:lvlOverride w:ilvl="0">
      <w:startOverride w:val="1"/>
    </w:lvlOverride>
  </w:num>
  <w:num w:numId="23">
    <w:abstractNumId w:val="10"/>
    <w:lvlOverride w:ilvl="0">
      <w:startOverride w:val="1"/>
    </w:lvlOverride>
  </w:num>
  <w:num w:numId="24">
    <w:abstractNumId w:val="10"/>
    <w:lvlOverride w:ilvl="0">
      <w:startOverride w:val="1"/>
    </w:lvlOverride>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2"/>
    <w:lvlOverride w:ilvl="0">
      <w:startOverride w:val="1"/>
    </w:lvlOverride>
  </w:num>
  <w:num w:numId="29">
    <w:abstractNumId w:val="10"/>
    <w:lvlOverride w:ilvl="0">
      <w:startOverride w:val="1"/>
    </w:lvlOverride>
  </w:num>
  <w:num w:numId="30">
    <w:abstractNumId w:val="12"/>
    <w:lvlOverride w:ilvl="0">
      <w:startOverride w:val="1"/>
    </w:lvlOverride>
  </w:num>
  <w:num w:numId="31">
    <w:abstractNumId w:val="10"/>
    <w:lvlOverride w:ilvl="0">
      <w:startOverride w:val="1"/>
    </w:lvlOverride>
  </w:num>
  <w:num w:numId="32">
    <w:abstractNumId w:val="16"/>
  </w:num>
  <w:num w:numId="33">
    <w:abstractNumId w:val="22"/>
  </w:num>
  <w:num w:numId="34">
    <w:abstractNumId w:val="23"/>
  </w:num>
  <w:num w:numId="35">
    <w:abstractNumId w:val="13"/>
  </w:num>
  <w:num w:numId="36">
    <w:abstractNumId w:val="24"/>
  </w:num>
  <w:num w:numId="37">
    <w:abstractNumId w:val="15"/>
  </w:num>
  <w:num w:numId="38">
    <w:abstractNumId w:val="19"/>
  </w:num>
  <w:num w:numId="39">
    <w:abstractNumId w:val="17"/>
  </w:num>
  <w:num w:numId="40">
    <w:abstractNumId w:val="1"/>
  </w:num>
  <w:num w:numId="41">
    <w:abstractNumId w:val="2"/>
  </w:num>
  <w:num w:numId="42">
    <w:abstractNumId w:val="3"/>
  </w:num>
  <w:num w:numId="43">
    <w:abstractNumId w:val="4"/>
  </w:num>
  <w:num w:numId="44">
    <w:abstractNumId w:val="5"/>
  </w:num>
  <w:num w:numId="45">
    <w:abstractNumId w:val="6"/>
  </w:num>
  <w:num w:numId="46">
    <w:abstractNumId w:val="7"/>
  </w:num>
  <w:num w:numId="47">
    <w:abstractNumId w:val="0"/>
    <w:lvlOverride w:ilvl="0">
      <w:lvl w:ilvl="0">
        <w:numFmt w:val="bullet"/>
        <w:lvlText w:val=""/>
        <w:legacy w:legacy="1" w:legacySpace="0" w:legacyIndent="360"/>
        <w:lvlJc w:val="left"/>
        <w:pPr>
          <w:ind w:left="720" w:hanging="360"/>
        </w:pPr>
        <w:rPr>
          <w:rFonts w:ascii="Symbol" w:hAnsi="Symbol" w:hint="default"/>
        </w:rPr>
      </w:lvl>
    </w:lvlOverride>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8DB"/>
    <w:rsid w:val="00004DF9"/>
    <w:rsid w:val="00016FB4"/>
    <w:rsid w:val="000174B5"/>
    <w:rsid w:val="000555A5"/>
    <w:rsid w:val="000561FB"/>
    <w:rsid w:val="00061D0A"/>
    <w:rsid w:val="0008369B"/>
    <w:rsid w:val="00091E56"/>
    <w:rsid w:val="000A4969"/>
    <w:rsid w:val="000B7F5B"/>
    <w:rsid w:val="000D7DB3"/>
    <w:rsid w:val="000E69B5"/>
    <w:rsid w:val="0013649B"/>
    <w:rsid w:val="00207E4D"/>
    <w:rsid w:val="00222321"/>
    <w:rsid w:val="00251F49"/>
    <w:rsid w:val="002A5F0B"/>
    <w:rsid w:val="002B02B8"/>
    <w:rsid w:val="002C02FD"/>
    <w:rsid w:val="002D2320"/>
    <w:rsid w:val="00316D97"/>
    <w:rsid w:val="003178CD"/>
    <w:rsid w:val="00366F64"/>
    <w:rsid w:val="0038736F"/>
    <w:rsid w:val="003A173D"/>
    <w:rsid w:val="003A63F7"/>
    <w:rsid w:val="003C2B47"/>
    <w:rsid w:val="003C4706"/>
    <w:rsid w:val="003E3433"/>
    <w:rsid w:val="00400A43"/>
    <w:rsid w:val="00447569"/>
    <w:rsid w:val="004531C6"/>
    <w:rsid w:val="004647B2"/>
    <w:rsid w:val="004653AE"/>
    <w:rsid w:val="00490222"/>
    <w:rsid w:val="004B4762"/>
    <w:rsid w:val="004C75EA"/>
    <w:rsid w:val="004D0E20"/>
    <w:rsid w:val="004F114C"/>
    <w:rsid w:val="004F3382"/>
    <w:rsid w:val="004F7AD9"/>
    <w:rsid w:val="00510E62"/>
    <w:rsid w:val="00517990"/>
    <w:rsid w:val="00526989"/>
    <w:rsid w:val="00533A04"/>
    <w:rsid w:val="00533AB4"/>
    <w:rsid w:val="0056698E"/>
    <w:rsid w:val="005A67BE"/>
    <w:rsid w:val="005D2DE6"/>
    <w:rsid w:val="00602044"/>
    <w:rsid w:val="00607BA5"/>
    <w:rsid w:val="0062440E"/>
    <w:rsid w:val="006342BD"/>
    <w:rsid w:val="006367A1"/>
    <w:rsid w:val="00652560"/>
    <w:rsid w:val="006B78DB"/>
    <w:rsid w:val="006F4F50"/>
    <w:rsid w:val="00714905"/>
    <w:rsid w:val="00716F8B"/>
    <w:rsid w:val="007562C8"/>
    <w:rsid w:val="00762A2B"/>
    <w:rsid w:val="007764FF"/>
    <w:rsid w:val="00793F18"/>
    <w:rsid w:val="007A040A"/>
    <w:rsid w:val="007A0431"/>
    <w:rsid w:val="00832525"/>
    <w:rsid w:val="00837117"/>
    <w:rsid w:val="008A4D8B"/>
    <w:rsid w:val="008C5E4E"/>
    <w:rsid w:val="008F142B"/>
    <w:rsid w:val="008F57A9"/>
    <w:rsid w:val="008F70D9"/>
    <w:rsid w:val="009022F6"/>
    <w:rsid w:val="0090679A"/>
    <w:rsid w:val="00921160"/>
    <w:rsid w:val="00922819"/>
    <w:rsid w:val="009505DC"/>
    <w:rsid w:val="00994791"/>
    <w:rsid w:val="009B7A3C"/>
    <w:rsid w:val="009B7B4C"/>
    <w:rsid w:val="009C5531"/>
    <w:rsid w:val="009D655C"/>
    <w:rsid w:val="009E03CA"/>
    <w:rsid w:val="00A37900"/>
    <w:rsid w:val="00A513F6"/>
    <w:rsid w:val="00A624FE"/>
    <w:rsid w:val="00AB60D3"/>
    <w:rsid w:val="00AE724F"/>
    <w:rsid w:val="00B57B35"/>
    <w:rsid w:val="00B945DC"/>
    <w:rsid w:val="00BB43EF"/>
    <w:rsid w:val="00C22DAA"/>
    <w:rsid w:val="00C24EB1"/>
    <w:rsid w:val="00C63660"/>
    <w:rsid w:val="00C77C47"/>
    <w:rsid w:val="00CA51DD"/>
    <w:rsid w:val="00CB11A2"/>
    <w:rsid w:val="00CC33A2"/>
    <w:rsid w:val="00D251D2"/>
    <w:rsid w:val="00D35B1F"/>
    <w:rsid w:val="00D50024"/>
    <w:rsid w:val="00D55DED"/>
    <w:rsid w:val="00D70624"/>
    <w:rsid w:val="00D74180"/>
    <w:rsid w:val="00D82DEC"/>
    <w:rsid w:val="00D86566"/>
    <w:rsid w:val="00DC2A7F"/>
    <w:rsid w:val="00DD6339"/>
    <w:rsid w:val="00E01BBD"/>
    <w:rsid w:val="00E23E5A"/>
    <w:rsid w:val="00E43FFF"/>
    <w:rsid w:val="00E83498"/>
    <w:rsid w:val="00E86F49"/>
    <w:rsid w:val="00E87592"/>
    <w:rsid w:val="00EA1B06"/>
    <w:rsid w:val="00EB34E0"/>
    <w:rsid w:val="00EB442E"/>
    <w:rsid w:val="00ED1393"/>
    <w:rsid w:val="00EE0B44"/>
    <w:rsid w:val="00EF5A54"/>
    <w:rsid w:val="00F00346"/>
    <w:rsid w:val="00F10F1A"/>
    <w:rsid w:val="00F3393A"/>
    <w:rsid w:val="00F56844"/>
    <w:rsid w:val="00F616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0864D"/>
  <w15:docId w15:val="{16EA19CD-3193-4EFD-AC37-949B0B68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A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paragraph" w:styleId="Heading4">
    <w:name w:val="heading 4"/>
    <w:uiPriority w:val="9"/>
    <w:unhideWhenUsed/>
    <w:qFormat/>
    <w:pPr>
      <w:keepNext/>
      <w:keepLines/>
      <w:spacing w:before="200" w:after="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BalloonText">
    <w:name w:val="Balloon Text"/>
    <w:basedOn w:val="Normal"/>
    <w:link w:val="BalloonTextChar"/>
    <w:uiPriority w:val="99"/>
    <w:semiHidden/>
    <w:unhideWhenUsed/>
    <w:rsid w:val="00C22D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DAA"/>
    <w:rPr>
      <w:rFonts w:ascii="Segoe UI" w:hAnsi="Segoe UI" w:cs="Segoe UI"/>
      <w:sz w:val="18"/>
      <w:szCs w:val="18"/>
    </w:rPr>
  </w:style>
  <w:style w:type="paragraph" w:styleId="ListParagraph">
    <w:name w:val="List Paragraph"/>
    <w:basedOn w:val="Normal"/>
    <w:uiPriority w:val="34"/>
    <w:qFormat/>
    <w:rsid w:val="00C22DAA"/>
    <w:pPr>
      <w:ind w:left="720"/>
      <w:contextualSpacing/>
    </w:pPr>
    <w:rPr>
      <w:rFonts w:eastAsiaTheme="minorHAnsi"/>
      <w:lang w:eastAsia="en-US"/>
    </w:rPr>
  </w:style>
  <w:style w:type="character" w:styleId="FollowedHyperlink">
    <w:name w:val="FollowedHyperlink"/>
    <w:basedOn w:val="DefaultParagraphFont"/>
    <w:uiPriority w:val="99"/>
    <w:semiHidden/>
    <w:unhideWhenUsed/>
    <w:rsid w:val="00016FB4"/>
    <w:rPr>
      <w:color w:val="954F72" w:themeColor="followedHyperlink"/>
      <w:u w:val="single"/>
    </w:rPr>
  </w:style>
  <w:style w:type="paragraph" w:styleId="BodyText">
    <w:name w:val="Body Text"/>
    <w:basedOn w:val="Normal"/>
    <w:link w:val="BodyTextChar"/>
    <w:rsid w:val="00016FB4"/>
    <w:pPr>
      <w:spacing w:after="0" w:line="240" w:lineRule="auto"/>
    </w:pPr>
    <w:rPr>
      <w:rFonts w:ascii="Arial" w:eastAsia="Times New Roman" w:hAnsi="Arial" w:cs="Times New Roman"/>
      <w:sz w:val="24"/>
      <w:szCs w:val="20"/>
      <w:lang w:val="en-GB" w:eastAsia="en-US"/>
    </w:rPr>
  </w:style>
  <w:style w:type="character" w:customStyle="1" w:styleId="BodyTextChar">
    <w:name w:val="Body Text Char"/>
    <w:basedOn w:val="DefaultParagraphFont"/>
    <w:link w:val="BodyText"/>
    <w:rsid w:val="00016FB4"/>
    <w:rPr>
      <w:rFonts w:ascii="Arial" w:eastAsia="Times New Roman" w:hAnsi="Arial" w:cs="Times New Roman"/>
      <w:sz w:val="24"/>
      <w:szCs w:val="20"/>
      <w:lang w:val="en-GB" w:eastAsia="en-US"/>
    </w:rPr>
  </w:style>
  <w:style w:type="paragraph" w:styleId="NormalWeb">
    <w:name w:val="Normal (Web)"/>
    <w:basedOn w:val="Normal"/>
    <w:uiPriority w:val="99"/>
    <w:unhideWhenUsed/>
    <w:rsid w:val="00607BA5"/>
    <w:pPr>
      <w:spacing w:before="100" w:beforeAutospacing="1" w:after="100" w:afterAutospacing="1" w:line="240" w:lineRule="auto"/>
      <w:ind w:left="720"/>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7562C8"/>
  </w:style>
  <w:style w:type="paragraph" w:customStyle="1" w:styleId="replyheader">
    <w:name w:val="replyheader"/>
    <w:basedOn w:val="Normal"/>
    <w:rsid w:val="007562C8"/>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7562C8"/>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7562C8"/>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rsid w:val="007562C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F5A5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8A4D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D8B"/>
  </w:style>
  <w:style w:type="paragraph" w:styleId="Footer">
    <w:name w:val="footer"/>
    <w:basedOn w:val="Normal"/>
    <w:link w:val="FooterChar"/>
    <w:uiPriority w:val="99"/>
    <w:unhideWhenUsed/>
    <w:rsid w:val="008A4D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506119">
      <w:bodyDiv w:val="1"/>
      <w:marLeft w:val="0"/>
      <w:marRight w:val="0"/>
      <w:marTop w:val="0"/>
      <w:marBottom w:val="0"/>
      <w:divBdr>
        <w:top w:val="none" w:sz="0" w:space="0" w:color="auto"/>
        <w:left w:val="none" w:sz="0" w:space="0" w:color="auto"/>
        <w:bottom w:val="none" w:sz="0" w:space="0" w:color="auto"/>
        <w:right w:val="none" w:sz="0" w:space="0" w:color="auto"/>
      </w:divBdr>
    </w:div>
    <w:div w:id="1197086631">
      <w:bodyDiv w:val="1"/>
      <w:marLeft w:val="0"/>
      <w:marRight w:val="0"/>
      <w:marTop w:val="0"/>
      <w:marBottom w:val="0"/>
      <w:divBdr>
        <w:top w:val="none" w:sz="0" w:space="0" w:color="auto"/>
        <w:left w:val="none" w:sz="0" w:space="0" w:color="auto"/>
        <w:bottom w:val="none" w:sz="0" w:space="0" w:color="auto"/>
        <w:right w:val="none" w:sz="0" w:space="0" w:color="auto"/>
      </w:divBdr>
    </w:div>
    <w:div w:id="1384989275">
      <w:bodyDiv w:val="1"/>
      <w:marLeft w:val="0"/>
      <w:marRight w:val="0"/>
      <w:marTop w:val="0"/>
      <w:marBottom w:val="0"/>
      <w:divBdr>
        <w:top w:val="none" w:sz="0" w:space="0" w:color="auto"/>
        <w:left w:val="none" w:sz="0" w:space="0" w:color="auto"/>
        <w:bottom w:val="none" w:sz="0" w:space="0" w:color="auto"/>
        <w:right w:val="none" w:sz="0" w:space="0" w:color="auto"/>
      </w:divBdr>
      <w:divsChild>
        <w:div w:id="171242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intranet/cmas/documentsview.aspx?noinc=true&amp;id=63080" TargetMode="External"/><Relationship Id="rId21" Type="http://schemas.openxmlformats.org/officeDocument/2006/relationships/hyperlink" Target="file:///C:\Users\skelly\AppData\Roaming\Microsoft\Word\Items\H-1%20(4)%20Ballycullen_Oldcourt%20LAP%20-%20Time%20period%20extension.pptx" TargetMode="External"/><Relationship Id="rId42" Type="http://schemas.openxmlformats.org/officeDocument/2006/relationships/image" Target="media/image2.wmf"/><Relationship Id="rId47" Type="http://schemas.openxmlformats.org/officeDocument/2006/relationships/hyperlink" Target="http://www.sdublincoco.ie/sdcc/departments/corporate/apps/cmas/documentsview.aspx?id=63159" TargetMode="External"/><Relationship Id="rId63" Type="http://schemas.openxmlformats.org/officeDocument/2006/relationships/hyperlink" Target="http://www.sdublincoco.ie/viewdocument.aspx?id=118dbe79-eee0-49fb-9455-aa22011050a6" TargetMode="External"/><Relationship Id="rId68" Type="http://schemas.openxmlformats.org/officeDocument/2006/relationships/hyperlink" Target="http://www.sdublincoco.ie/viewdocument.aspx?id=2ae210c8-0a57-4d77-8ded-aa1600fe87f2" TargetMode="External"/><Relationship Id="rId84" Type="http://schemas.openxmlformats.org/officeDocument/2006/relationships/hyperlink" Target="http://www.sdublincoco.ie/viewdocument.aspx?id=bc174247-4ee2-4a3c-b4cf-aa26011aff05" TargetMode="External"/><Relationship Id="rId89" Type="http://schemas.openxmlformats.org/officeDocument/2006/relationships/hyperlink" Target="http://www.sdublincoco.ie/sdcc/departments/corporate/apps/cmas/documentsview.aspx?id=63107"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skelly\AppData\Roaming\Microsoft\Word\Items\Minutes%20of%20Meeting%20of%206th%20December,%202018.doc" TargetMode="External"/><Relationship Id="rId29" Type="http://schemas.openxmlformats.org/officeDocument/2006/relationships/hyperlink" Target="http://intranet/cmas/documentsview.aspx?noinc=true&amp;id=63049" TargetMode="External"/><Relationship Id="rId107" Type="http://schemas.openxmlformats.org/officeDocument/2006/relationships/footer" Target="footer1.xml"/><Relationship Id="rId11" Type="http://schemas.openxmlformats.org/officeDocument/2006/relationships/hyperlink" Target="ITEMS/HI%202%20public%20lighting.ppt" TargetMode="External"/><Relationship Id="rId24" Type="http://schemas.openxmlformats.org/officeDocument/2006/relationships/hyperlink" Target="https://www.nationaltransport.ie/transport-investment/sustainable-transport-measures-grant/" TargetMode="External"/><Relationship Id="rId32" Type="http://schemas.openxmlformats.org/officeDocument/2006/relationships/hyperlink" Target="http://intranet/cmas/documentsview.aspx?noinc=true&amp;id=63072" TargetMode="External"/><Relationship Id="rId37" Type="http://schemas.openxmlformats.org/officeDocument/2006/relationships/hyperlink" Target="http://intranet/cmas/documentsview.aspx?noinc=true&amp;id=63066" TargetMode="External"/><Relationship Id="rId40" Type="http://schemas.openxmlformats.org/officeDocument/2006/relationships/image" Target="media/image1.wmf"/><Relationship Id="rId45" Type="http://schemas.openxmlformats.org/officeDocument/2006/relationships/image" Target="media/image4.emf"/><Relationship Id="rId53" Type="http://schemas.openxmlformats.org/officeDocument/2006/relationships/hyperlink" Target="http://www.sdublincoco.ie/sdcc/departments/corporate/apps/cmas/documentsview.aspx?id=63119" TargetMode="External"/><Relationship Id="rId58" Type="http://schemas.openxmlformats.org/officeDocument/2006/relationships/hyperlink" Target="http://www.sdublincoco.ie/viewdocument.aspx?id=1809005f-a7c5-4fc4-85f7-aa1c00c3b652" TargetMode="External"/><Relationship Id="rId66" Type="http://schemas.openxmlformats.org/officeDocument/2006/relationships/hyperlink" Target="http://www.sdublincoco.ie/viewdocument.aspx?id=a74f9b58-3315-481d-9e1a-aa1b00cff811" TargetMode="External"/><Relationship Id="rId74" Type="http://schemas.openxmlformats.org/officeDocument/2006/relationships/hyperlink" Target="http://www.sdublincoco.ie/viewdocument.aspx?id=74aed9ab-0226-4ae4-bf46-aa1c00ffdc14" TargetMode="External"/><Relationship Id="rId79" Type="http://schemas.openxmlformats.org/officeDocument/2006/relationships/hyperlink" Target="http://www.sdublincoco.ie/viewdocument.aspx?id=b0c0a949-b5c8-4452-8532-aa2200a9b9c7" TargetMode="External"/><Relationship Id="rId87" Type="http://schemas.openxmlformats.org/officeDocument/2006/relationships/hyperlink" Target="http://www.sdublincoco.ie/sdcc/departments/corporate/apps/cmas/documentsview.aspx?id=63111" TargetMode="External"/><Relationship Id="rId102" Type="http://schemas.openxmlformats.org/officeDocument/2006/relationships/hyperlink" Target="http://intranet/cmas/documentsview.aspx?noinc=true&amp;id=63090" TargetMode="External"/><Relationship Id="rId110"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www.sdublincoco.ie/viewdocument.aspx?id=89343bb1-72f0-4bda-af81-aa1c00c459a2" TargetMode="External"/><Relationship Id="rId82" Type="http://schemas.openxmlformats.org/officeDocument/2006/relationships/hyperlink" Target="http://www.sdublincoco.ie/viewdocument.aspx?id=52100c29-547b-4cfb-b25c-aa1c00d44ae9" TargetMode="External"/><Relationship Id="rId90" Type="http://schemas.openxmlformats.org/officeDocument/2006/relationships/hyperlink" Target="http://www.sdublincoco.ie/sdcc/departments/corporate/apps/cmas/documentsview.aspx?id=63108" TargetMode="External"/><Relationship Id="rId95" Type="http://schemas.openxmlformats.org/officeDocument/2006/relationships/hyperlink" Target="http://intranet/cmas/documentsview.aspx?noinc=true&amp;id=63032" TargetMode="External"/><Relationship Id="rId19" Type="http://schemas.openxmlformats.org/officeDocument/2006/relationships/hyperlink" Target="file:///C:\Users\skelly\AppData\Roaming\Microsoft\Word\Items\H-1(3)%20RSES.ppt" TargetMode="External"/><Relationship Id="rId14" Type="http://schemas.openxmlformats.org/officeDocument/2006/relationships/hyperlink" Target="ITEMS/HI%204%20Regional%20Economic%20&amp;%20Spatial%20Strategies%20and%20Metropolitan%20Area%20Strategic%20Plan.pdf" TargetMode="External"/><Relationship Id="rId22" Type="http://schemas.openxmlformats.org/officeDocument/2006/relationships/hyperlink" Target="http://www.sdublincoco.ie/sdcc/departments/corporate/apps/cmas/documentsview.aspx?id=62919" TargetMode="External"/><Relationship Id="rId27" Type="http://schemas.openxmlformats.org/officeDocument/2006/relationships/hyperlink" Target="http://intranet/cmas/documentsview.aspx?noinc=true&amp;id=63093" TargetMode="External"/><Relationship Id="rId30" Type="http://schemas.openxmlformats.org/officeDocument/2006/relationships/hyperlink" Target="http://intranet/cmas/documentsview.aspx?noinc=true&amp;id=63042" TargetMode="External"/><Relationship Id="rId35" Type="http://schemas.openxmlformats.org/officeDocument/2006/relationships/hyperlink" Target="http://intranet/cmas/documentsview.aspx?noinc=true&amp;id=63071" TargetMode="External"/><Relationship Id="rId43" Type="http://schemas.openxmlformats.org/officeDocument/2006/relationships/control" Target="activeX/activeX2.xml"/><Relationship Id="rId48" Type="http://schemas.openxmlformats.org/officeDocument/2006/relationships/hyperlink" Target="http://www.sdublincoco.ie/sdcc/departments/corporate/apps/cmas/documentsview.aspx?id=63135" TargetMode="External"/><Relationship Id="rId56" Type="http://schemas.openxmlformats.org/officeDocument/2006/relationships/hyperlink" Target="http://www.sdublincoco.ie/viewdocument.aspx?id=6e2ad948-6e99-4deb-baaa-aa1c00cd90ea" TargetMode="External"/><Relationship Id="rId64" Type="http://schemas.openxmlformats.org/officeDocument/2006/relationships/hyperlink" Target="http://www.sdublincoco.ie/viewdocument.aspx?id=fca2537f-bded-4b06-8526-a94b00fde0c5" TargetMode="External"/><Relationship Id="rId69" Type="http://schemas.openxmlformats.org/officeDocument/2006/relationships/hyperlink" Target="http://www.sdublincoco.ie/viewdocument.aspx?id=4f743ecc-c7c4-4a69-8d68-aa1600ffa7c0" TargetMode="External"/><Relationship Id="rId77" Type="http://schemas.openxmlformats.org/officeDocument/2006/relationships/hyperlink" Target="http://www.sdublincoco.ie/viewdocument.aspx?id=ce3d9d1a-2b87-4882-963f-aa1c00f7b6ff" TargetMode="External"/><Relationship Id="rId100" Type="http://schemas.openxmlformats.org/officeDocument/2006/relationships/hyperlink" Target="http://intranet/cmas/documentsview.aspx?noinc=true&amp;id=63082" TargetMode="External"/><Relationship Id="rId105" Type="http://schemas.openxmlformats.org/officeDocument/2006/relationships/header" Target="header1.xml"/><Relationship Id="rId8" Type="http://schemas.openxmlformats.org/officeDocument/2006/relationships/hyperlink" Target="http://www.irishstatutebook.ie/zza37y2001s142.html" TargetMode="External"/><Relationship Id="rId51" Type="http://schemas.openxmlformats.org/officeDocument/2006/relationships/hyperlink" Target="http://www.sdublincoco.ie/sdcc/departments/corporate/apps/cmas/documentsview.aspx?id=63157" TargetMode="External"/><Relationship Id="rId72" Type="http://schemas.openxmlformats.org/officeDocument/2006/relationships/hyperlink" Target="http://www.sdublincoco.ie/viewdocument.aspx?id=6debbe38-a660-45c3-b4d4-aa18011d207d" TargetMode="External"/><Relationship Id="rId80" Type="http://schemas.openxmlformats.org/officeDocument/2006/relationships/hyperlink" Target="http://www.sdublincoco.ie/viewdocument.aspx?id=ca52f35c-9ee1-4cd0-9879-aa1e010b4661" TargetMode="External"/><Relationship Id="rId85" Type="http://schemas.openxmlformats.org/officeDocument/2006/relationships/hyperlink" Target="http://www.sdublincoco.ie/viewdocument.aspx?id=5190c896-7b04-4de7-8f38-aa26011b800d" TargetMode="External"/><Relationship Id="rId93" Type="http://schemas.openxmlformats.org/officeDocument/2006/relationships/hyperlink" Target="http://www.sdublincoco.ie/sdcc/departments/corporate/apps/cmas/documentsview.aspx?id=63114" TargetMode="External"/><Relationship Id="rId98" Type="http://schemas.openxmlformats.org/officeDocument/2006/relationships/hyperlink" Target="http://intranet/cmas/documentsview.aspx?noinc=true&amp;id=63085" TargetMode="External"/><Relationship Id="rId3" Type="http://schemas.openxmlformats.org/officeDocument/2006/relationships/styles" Target="styles.xml"/><Relationship Id="rId12" Type="http://schemas.openxmlformats.org/officeDocument/2006/relationships/hyperlink" Target="ITEMS/HI%203%20County%20Development%20Plan.pdf" TargetMode="External"/><Relationship Id="rId17" Type="http://schemas.openxmlformats.org/officeDocument/2006/relationships/hyperlink" Target="http://www.sdublincoco.ie/sdcc/departments/corporate/apps/cmas/documentsview.aspx?id=62915" TargetMode="External"/><Relationship Id="rId25" Type="http://schemas.openxmlformats.org/officeDocument/2006/relationships/hyperlink" Target="https://www.nationaltransport.ie/wp-content/uploads/2014/04/Proposed_Network_Dublin11.pdf" TargetMode="External"/><Relationship Id="rId33" Type="http://schemas.openxmlformats.org/officeDocument/2006/relationships/hyperlink" Target="http://intranet/cmas/documentsview.aspx?noinc=true&amp;id=63130" TargetMode="External"/><Relationship Id="rId38" Type="http://schemas.openxmlformats.org/officeDocument/2006/relationships/hyperlink" Target="http://intranet/cmas/documentsview.aspx?noinc=true&amp;id=63086" TargetMode="External"/><Relationship Id="rId46" Type="http://schemas.openxmlformats.org/officeDocument/2006/relationships/hyperlink" Target="http://www.sdublincoco.ie/sdcc/departments/corporate/apps/cmas/documentsview.aspx?id=63158" TargetMode="External"/><Relationship Id="rId59" Type="http://schemas.openxmlformats.org/officeDocument/2006/relationships/hyperlink" Target="http://www.sdublincoco.ie/viewdocument.aspx?id=cfc66ba8-fb63-4937-8d0a-aa1c00c38811" TargetMode="External"/><Relationship Id="rId67" Type="http://schemas.openxmlformats.org/officeDocument/2006/relationships/hyperlink" Target="http://www.sdublincoco.ie/viewdocument.aspx?id=a836ac2f-3353-4960-af9e-aa1600fde9f1" TargetMode="External"/><Relationship Id="rId103" Type="http://schemas.openxmlformats.org/officeDocument/2006/relationships/hyperlink" Target="http://intranet/cmas/documentsview.aspx?noinc=true&amp;id=63161" TargetMode="External"/><Relationship Id="rId108" Type="http://schemas.openxmlformats.org/officeDocument/2006/relationships/footer" Target="footer2.xml"/><Relationship Id="rId20" Type="http://schemas.openxmlformats.org/officeDocument/2006/relationships/hyperlink" Target="http://www.sdublincoco.ie/sdcc/departments/corporate/apps/cmas/documentsview.aspx?id=62918" TargetMode="External"/><Relationship Id="rId41" Type="http://schemas.openxmlformats.org/officeDocument/2006/relationships/control" Target="activeX/activeX1.xml"/><Relationship Id="rId54" Type="http://schemas.openxmlformats.org/officeDocument/2006/relationships/hyperlink" Target="http://www.sdublincoco.ie/sdcc/departments/corporate/apps/cmas/documentsview.aspx?id=63094" TargetMode="External"/><Relationship Id="rId62" Type="http://schemas.openxmlformats.org/officeDocument/2006/relationships/hyperlink" Target="http://www.sdublincoco.ie/viewdocument.aspx?id=fe957f48-689c-4181-bb35-aa1c00c48c4a" TargetMode="External"/><Relationship Id="rId70" Type="http://schemas.openxmlformats.org/officeDocument/2006/relationships/hyperlink" Target="http://www.sdublincoco.ie/viewdocument.aspx?id=0091da7d-55b9-45c6-8ec7-aa18011d5aef" TargetMode="External"/><Relationship Id="rId75" Type="http://schemas.openxmlformats.org/officeDocument/2006/relationships/hyperlink" Target="http://www.sdublincoco.ie/viewdocument.aspx?id=3cab42c9-009b-4390-a8a9-aa18011ca86a" TargetMode="External"/><Relationship Id="rId83" Type="http://schemas.openxmlformats.org/officeDocument/2006/relationships/hyperlink" Target="http://www.sdublincoco.ie/viewdocument.aspx?id=f98ccf5b-cb2d-474e-803d-aa1c00d4bd3e" TargetMode="External"/><Relationship Id="rId88" Type="http://schemas.openxmlformats.org/officeDocument/2006/relationships/hyperlink" Target="http://www.sdublincoco.ie/sdcc/departments/corporate/apps/cmas/documentsview.aspx?id=63110" TargetMode="External"/><Relationship Id="rId91" Type="http://schemas.openxmlformats.org/officeDocument/2006/relationships/hyperlink" Target="http://www.sdublincoco.ie/sdcc/departments/corporate/apps/cmas/documentsview.aspx?id=63113" TargetMode="External"/><Relationship Id="rId96" Type="http://schemas.openxmlformats.org/officeDocument/2006/relationships/hyperlink" Target="http://intranet/cmas/documentsview.aspx?noinc=true&amp;id=63032"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lleonard\AppData\Local\Microsoft\Windows\Temporary%20Internet%20Files\Content.Outlook\0WYLUDPG\Items\H5%20-%20NTA%20Allocations%20and%20Projects.docx" TargetMode="External"/><Relationship Id="rId23" Type="http://schemas.openxmlformats.org/officeDocument/2006/relationships/hyperlink" Target="https://www.sdcc.ie/en/services/our-council/policies-and-plans/customer-service-action-plan/customer-service-action-plan-and-citizens-charter-002-_1.pdf" TargetMode="External"/><Relationship Id="rId28" Type="http://schemas.openxmlformats.org/officeDocument/2006/relationships/hyperlink" Target="http://intranet/cmas/documentsview.aspx?noinc=true&amp;id=63064" TargetMode="External"/><Relationship Id="rId36" Type="http://schemas.openxmlformats.org/officeDocument/2006/relationships/hyperlink" Target="http://intranet/cmas/documentsview.aspx?noinc=true&amp;id=63065" TargetMode="External"/><Relationship Id="rId49" Type="http://schemas.openxmlformats.org/officeDocument/2006/relationships/hyperlink" Target="http://www.sdublincoco.ie/sdcc/departments/corporate/apps/cmas/documentsview.aspx?id=63154" TargetMode="External"/><Relationship Id="rId57" Type="http://schemas.openxmlformats.org/officeDocument/2006/relationships/hyperlink" Target="http://www.sdublincoco.ie/viewdocument.aspx?id=eed45f54-bc67-4f09-bcd2-aa1c00c36218" TargetMode="External"/><Relationship Id="rId106" Type="http://schemas.openxmlformats.org/officeDocument/2006/relationships/header" Target="header2.xml"/><Relationship Id="rId10" Type="http://schemas.openxmlformats.org/officeDocument/2006/relationships/hyperlink" Target="file:///\\SDCC-file3\Roads\rdsad\Meetings\1%20SPC's\LANDUSE%20PLANNING%20&amp;%20TRANSPORTATION%20SPC\2018\February\Items\H-1%20(2)%20Grange%20Castle%20Business%20Park.pptx" TargetMode="External"/><Relationship Id="rId31" Type="http://schemas.openxmlformats.org/officeDocument/2006/relationships/hyperlink" Target="http://intranet/cmas/documentsview.aspx?noinc=true&amp;id=63074" TargetMode="External"/><Relationship Id="rId44" Type="http://schemas.openxmlformats.org/officeDocument/2006/relationships/image" Target="media/image3.emf"/><Relationship Id="rId52" Type="http://schemas.openxmlformats.org/officeDocument/2006/relationships/hyperlink" Target="https://www.sdcc.ie/en/services/business/procurement/corporate-procurement-plan-2018-2020.pdf" TargetMode="External"/><Relationship Id="rId60" Type="http://schemas.openxmlformats.org/officeDocument/2006/relationships/hyperlink" Target="http://www.sdublincoco.ie/viewdocument.aspx?id=4889ed2f-80ad-4fb8-bd68-aa1c00c41799" TargetMode="External"/><Relationship Id="rId65" Type="http://schemas.openxmlformats.org/officeDocument/2006/relationships/hyperlink" Target="http://www.sdublincoco.ie/viewdocument.aspx?id=a74f9b58-3315-481d-9e1a-aa1b00cff811" TargetMode="External"/><Relationship Id="rId73" Type="http://schemas.openxmlformats.org/officeDocument/2006/relationships/hyperlink" Target="http://www.sdublincoco.ie/viewdocument.aspx?id=0091da7d-55b9-45c6-8ec7-aa18011d5aef" TargetMode="External"/><Relationship Id="rId78" Type="http://schemas.openxmlformats.org/officeDocument/2006/relationships/hyperlink" Target="http://www.sdublincoco.ie/viewdocument.aspx?id=2136a842-6a7e-486a-ac4f-aa1e011c5c65" TargetMode="External"/><Relationship Id="rId81" Type="http://schemas.openxmlformats.org/officeDocument/2006/relationships/hyperlink" Target="http://www.sdublincoco.ie/viewdocument.aspx?id=54905b52-a411-402d-883a-aa18011e533f" TargetMode="External"/><Relationship Id="rId86" Type="http://schemas.openxmlformats.org/officeDocument/2006/relationships/hyperlink" Target="http://www.sdublincoco.ie/viewdocument.aspx?id=d885964a-9701-4232-b569-aa2600ec7556" TargetMode="External"/><Relationship Id="rId94" Type="http://schemas.openxmlformats.org/officeDocument/2006/relationships/hyperlink" Target="http://www.sdublincoco.ie/sdcc/departments/corporate/apps/cmas/documentsview.aspx?id=63115" TargetMode="External"/><Relationship Id="rId99" Type="http://schemas.openxmlformats.org/officeDocument/2006/relationships/hyperlink" Target="http://intranet/cmas/documentsview.aspx?noinc=true&amp;id=63084" TargetMode="External"/><Relationship Id="rId101" Type="http://schemas.openxmlformats.org/officeDocument/2006/relationships/hyperlink" Target="http://intranet/cmas/documentsview.aspx?noinc=true&amp;id=63053"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3038" TargetMode="External"/><Relationship Id="rId13" Type="http://schemas.openxmlformats.org/officeDocument/2006/relationships/hyperlink" Target="file:///C:\Users\lleonard\AppData\Local\Microsoft\Windows\Temporary%20Internet%20Files\Content.Outlook\0WYLUDPG\Items\H3A%20BleeperBike_SDCCReport.pdf" TargetMode="External"/><Relationship Id="rId18" Type="http://schemas.openxmlformats.org/officeDocument/2006/relationships/hyperlink" Target="file:///C:\Users\skelly\AppData\Roaming\Microsoft\Word\Items\H-1(2)%20County%20Development%20Plan%20Variation%20No.%203.pptx" TargetMode="External"/><Relationship Id="rId39" Type="http://schemas.openxmlformats.org/officeDocument/2006/relationships/hyperlink" Target="http://intranet/cmas/documentsview.aspx?noinc=true&amp;id=63057" TargetMode="External"/><Relationship Id="rId109" Type="http://schemas.openxmlformats.org/officeDocument/2006/relationships/header" Target="header3.xml"/><Relationship Id="rId34" Type="http://schemas.openxmlformats.org/officeDocument/2006/relationships/hyperlink" Target="http://intranet/cmas/documentsview.aspx?noinc=true&amp;id=63125" TargetMode="External"/><Relationship Id="rId50" Type="http://schemas.openxmlformats.org/officeDocument/2006/relationships/hyperlink" Target="http://www.sdublincoco.ie/sdcc/departments/corporate/apps/cmas/documentsview.aspx?id=63155" TargetMode="External"/><Relationship Id="rId55" Type="http://schemas.openxmlformats.org/officeDocument/2006/relationships/hyperlink" Target="http://www.sdublincoco.ie/sdcc/departments/corporate/apps/cmas/documentsview.aspx?id=63100" TargetMode="External"/><Relationship Id="rId76" Type="http://schemas.openxmlformats.org/officeDocument/2006/relationships/hyperlink" Target="http://www.sdublincoco.ie/viewdocument.aspx?id=cb6a96dd-143f-4cbc-878f-aa1c00f0163a" TargetMode="External"/><Relationship Id="rId97" Type="http://schemas.openxmlformats.org/officeDocument/2006/relationships/hyperlink" Target="http://intranet/cmas/documentsview.aspx?noinc=true&amp;id=63041" TargetMode="External"/><Relationship Id="rId104" Type="http://schemas.openxmlformats.org/officeDocument/2006/relationships/hyperlink" Target="http://intranet/cmas/documentsview.aspx?noinc=true&amp;id=63068" TargetMode="External"/><Relationship Id="rId7" Type="http://schemas.openxmlformats.org/officeDocument/2006/relationships/endnotes" Target="endnotes.xml"/><Relationship Id="rId71" Type="http://schemas.openxmlformats.org/officeDocument/2006/relationships/hyperlink" Target="http://www.sdublincoco.ie/viewdocument.aspx?id=16015421-6830-421d-82d5-aa18011393f0" TargetMode="External"/><Relationship Id="rId92" Type="http://schemas.openxmlformats.org/officeDocument/2006/relationships/hyperlink" Target="http://www.sdublincoco.ie/sdcc/departments/corporate/apps/cmas/documentsview.aspx?id=63112"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8079B-9E31-4380-B37C-A40049545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71</Pages>
  <Words>23877</Words>
  <Characters>136099</Characters>
  <Application>Microsoft Office Word</Application>
  <DocSecurity>0</DocSecurity>
  <Lines>1134</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12</cp:revision>
  <dcterms:created xsi:type="dcterms:W3CDTF">2019-04-23T11:09:00Z</dcterms:created>
  <dcterms:modified xsi:type="dcterms:W3CDTF">2019-04-30T16:28:00Z</dcterms:modified>
</cp:coreProperties>
</file>