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56" w:rsidRPr="002D0FDC" w:rsidRDefault="00F761EA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>Clondalkin</w:t>
      </w:r>
      <w:r w:rsidR="00E77A56" w:rsidRPr="002D0F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>Local Electoral Area</w:t>
      </w:r>
    </w:p>
    <w:p w:rsidR="00E77A56" w:rsidRPr="002D0FDC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</w:pPr>
      <w:r w:rsidRPr="002D0F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:rsidR="00E77A56" w:rsidRPr="002D0FDC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sz w:val="28"/>
          <w:szCs w:val="28"/>
        </w:rPr>
      </w:pPr>
      <w:r w:rsidRPr="002D0F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>Q1 2019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057"/>
        <w:gridCol w:w="982"/>
        <w:gridCol w:w="805"/>
        <w:gridCol w:w="773"/>
        <w:gridCol w:w="1395"/>
        <w:gridCol w:w="1395"/>
        <w:gridCol w:w="1429"/>
        <w:gridCol w:w="906"/>
        <w:gridCol w:w="978"/>
      </w:tblGrid>
      <w:tr w:rsidR="00E77A56" w:rsidRPr="00E77A56" w:rsidTr="00E77A56">
        <w:trPr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2019 Capital Housing Supply Programme</w:t>
            </w:r>
          </w:p>
        </w:tc>
      </w:tr>
      <w:tr w:rsidR="00E77A56" w:rsidRPr="00E77A56" w:rsidTr="00A702FA">
        <w:trPr>
          <w:trHeight w:val="811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A702FA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2019 Capital Supply</w:t>
            </w:r>
          </w:p>
        </w:tc>
      </w:tr>
      <w:tr w:rsidR="00E77A56" w:rsidRPr="00E77A56" w:rsidTr="00A702FA">
        <w:trPr>
          <w:trHeight w:val="27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111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125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A702FA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348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415</w:t>
            </w:r>
          </w:p>
        </w:tc>
      </w:tr>
    </w:tbl>
    <w:p w:rsidR="00E77A56" w:rsidRDefault="00E77A56"/>
    <w:tbl>
      <w:tblPr>
        <w:tblW w:w="10297" w:type="dxa"/>
        <w:tblLook w:val="04A0" w:firstRow="1" w:lastRow="0" w:firstColumn="1" w:lastColumn="0" w:noHBand="0" w:noVBand="1"/>
      </w:tblPr>
      <w:tblGrid>
        <w:gridCol w:w="2234"/>
        <w:gridCol w:w="1855"/>
        <w:gridCol w:w="597"/>
        <w:gridCol w:w="901"/>
        <w:gridCol w:w="1272"/>
        <w:gridCol w:w="1434"/>
        <w:gridCol w:w="1532"/>
        <w:gridCol w:w="236"/>
        <w:gridCol w:w="236"/>
      </w:tblGrid>
      <w:tr w:rsidR="00DC7E65" w:rsidRPr="00DC7E65" w:rsidTr="00E77A56">
        <w:trPr>
          <w:gridAfter w:val="2"/>
          <w:wAfter w:w="472" w:type="dxa"/>
          <w:trHeight w:val="41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C7E65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Clondalkin</w:t>
            </w:r>
            <w:r w:rsidR="00DC7E65"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 Area Committee Report </w:t>
            </w:r>
          </w:p>
        </w:tc>
      </w:tr>
      <w:tr w:rsidR="00DC7E65" w:rsidRPr="00DC7E65" w:rsidTr="00A702FA">
        <w:trPr>
          <w:gridAfter w:val="2"/>
          <w:wAfter w:w="472" w:type="dxa"/>
          <w:trHeight w:val="41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Programme for 2019 </w:t>
            </w:r>
          </w:p>
        </w:tc>
      </w:tr>
      <w:tr w:rsidR="00DC7E65" w:rsidRPr="00DC7E65" w:rsidTr="00E77A56">
        <w:trPr>
          <w:gridAfter w:val="2"/>
          <w:wAfter w:w="472" w:type="dxa"/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9F420F" w:rsidRPr="00DC7E65" w:rsidTr="00FC565A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DC7E65" w:rsidRDefault="009F420F" w:rsidP="009F4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A87152" w:rsidRDefault="009F420F" w:rsidP="009F420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87152">
              <w:rPr>
                <w:rFonts w:ascii="Calibri" w:eastAsia="Times New Roman" w:hAnsi="Calibri" w:cs="Times New Roman"/>
                <w:color w:val="000000"/>
                <w:lang w:eastAsia="en-IE"/>
              </w:rPr>
              <w:t>63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A87152" w:rsidRDefault="009F420F" w:rsidP="009F420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87152">
              <w:rPr>
                <w:rFonts w:ascii="Calibri" w:eastAsia="Times New Roman" w:hAnsi="Calibri" w:cs="Times New Roman"/>
                <w:color w:val="000000"/>
                <w:lang w:eastAsia="en-IE"/>
              </w:rPr>
              <w:t>19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A87152" w:rsidRDefault="009F420F" w:rsidP="009F420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87152"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A87152" w:rsidRDefault="009F420F" w:rsidP="009F420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87152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A87152" w:rsidRDefault="009F420F" w:rsidP="009F420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87152">
              <w:rPr>
                <w:rFonts w:ascii="Calibri" w:eastAsia="Times New Roman" w:hAnsi="Calibri" w:cs="Times New Roman"/>
                <w:color w:val="000000"/>
                <w:lang w:eastAsia="en-IE"/>
              </w:rPr>
              <w:t>16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A87152" w:rsidRDefault="009F420F" w:rsidP="009F420F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87152">
              <w:rPr>
                <w:rFonts w:ascii="Calibri" w:eastAsia="Times New Roman" w:hAnsi="Calibri" w:cs="Times New Roman"/>
                <w:color w:val="000000"/>
                <w:lang w:eastAsia="en-IE"/>
              </w:rPr>
              <w:t>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9F420F" w:rsidRPr="00DC7E65" w:rsidTr="00E77A56">
        <w:trPr>
          <w:trHeight w:val="308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tbl>
      <w:tblPr>
        <w:tblStyle w:val="TableGrid"/>
        <w:tblW w:w="9856" w:type="dxa"/>
        <w:tblInd w:w="-5" w:type="dxa"/>
        <w:tblLook w:val="04A0" w:firstRow="1" w:lastRow="0" w:firstColumn="1" w:lastColumn="0" w:noHBand="0" w:noVBand="1"/>
      </w:tblPr>
      <w:tblGrid>
        <w:gridCol w:w="3532"/>
        <w:gridCol w:w="2824"/>
        <w:gridCol w:w="1525"/>
        <w:gridCol w:w="1975"/>
      </w:tblGrid>
      <w:tr w:rsidR="009F420F" w:rsidRPr="009F420F" w:rsidTr="009F420F">
        <w:trPr>
          <w:trHeight w:val="251"/>
        </w:trPr>
        <w:tc>
          <w:tcPr>
            <w:tcW w:w="3532" w:type="dxa"/>
            <w:noWrap/>
            <w:hideMark/>
          </w:tcPr>
          <w:p w:rsidR="009F420F" w:rsidRPr="009F420F" w:rsidRDefault="009F420F">
            <w:pPr>
              <w:rPr>
                <w:b/>
                <w:bCs/>
              </w:rPr>
            </w:pPr>
            <w:r w:rsidRPr="009F420F">
              <w:rPr>
                <w:b/>
                <w:bCs/>
              </w:rPr>
              <w:t>Local Electoral Area</w:t>
            </w:r>
          </w:p>
        </w:tc>
        <w:tc>
          <w:tcPr>
            <w:tcW w:w="2824" w:type="dxa"/>
            <w:noWrap/>
            <w:hideMark/>
          </w:tcPr>
          <w:p w:rsidR="009F420F" w:rsidRPr="009F420F" w:rsidRDefault="009F420F">
            <w:pPr>
              <w:rPr>
                <w:b/>
                <w:bCs/>
              </w:rPr>
            </w:pPr>
            <w:r w:rsidRPr="009F420F">
              <w:rPr>
                <w:b/>
                <w:bCs/>
              </w:rPr>
              <w:t>LA Acquisition</w:t>
            </w:r>
          </w:p>
        </w:tc>
        <w:tc>
          <w:tcPr>
            <w:tcW w:w="1525" w:type="dxa"/>
            <w:noWrap/>
            <w:hideMark/>
          </w:tcPr>
          <w:p w:rsidR="009F420F" w:rsidRPr="009F420F" w:rsidRDefault="009F420F">
            <w:pPr>
              <w:rPr>
                <w:b/>
                <w:bCs/>
              </w:rPr>
            </w:pPr>
            <w:r w:rsidRPr="009F420F">
              <w:rPr>
                <w:b/>
                <w:bCs/>
              </w:rPr>
              <w:t>AHB Acquisition</w:t>
            </w:r>
          </w:p>
        </w:tc>
        <w:tc>
          <w:tcPr>
            <w:tcW w:w="1975" w:type="dxa"/>
            <w:noWrap/>
            <w:hideMark/>
          </w:tcPr>
          <w:p w:rsidR="009F420F" w:rsidRPr="009F420F" w:rsidRDefault="009F420F">
            <w:pPr>
              <w:rPr>
                <w:b/>
                <w:bCs/>
              </w:rPr>
            </w:pPr>
            <w:r w:rsidRPr="009F420F">
              <w:rPr>
                <w:b/>
                <w:bCs/>
              </w:rPr>
              <w:t>Grand Total</w:t>
            </w:r>
          </w:p>
        </w:tc>
      </w:tr>
      <w:tr w:rsidR="009F420F" w:rsidRPr="009F420F" w:rsidTr="009F420F">
        <w:trPr>
          <w:trHeight w:val="251"/>
        </w:trPr>
        <w:tc>
          <w:tcPr>
            <w:tcW w:w="3532" w:type="dxa"/>
            <w:noWrap/>
            <w:hideMark/>
          </w:tcPr>
          <w:p w:rsidR="009F420F" w:rsidRPr="009F420F" w:rsidRDefault="009F420F">
            <w:r w:rsidRPr="009F420F">
              <w:t>Clondalkin</w:t>
            </w:r>
          </w:p>
        </w:tc>
        <w:tc>
          <w:tcPr>
            <w:tcW w:w="2824" w:type="dxa"/>
            <w:noWrap/>
            <w:hideMark/>
          </w:tcPr>
          <w:p w:rsidR="009F420F" w:rsidRPr="009F420F" w:rsidRDefault="009F420F" w:rsidP="009F420F">
            <w:r w:rsidRPr="009F420F">
              <w:t>1</w:t>
            </w:r>
          </w:p>
        </w:tc>
        <w:tc>
          <w:tcPr>
            <w:tcW w:w="1525" w:type="dxa"/>
            <w:noWrap/>
            <w:hideMark/>
          </w:tcPr>
          <w:p w:rsidR="009F420F" w:rsidRPr="009F420F" w:rsidRDefault="009F420F" w:rsidP="009F420F">
            <w:r w:rsidRPr="009F420F">
              <w:t>1</w:t>
            </w:r>
          </w:p>
        </w:tc>
        <w:tc>
          <w:tcPr>
            <w:tcW w:w="1975" w:type="dxa"/>
            <w:noWrap/>
            <w:hideMark/>
          </w:tcPr>
          <w:p w:rsidR="009F420F" w:rsidRPr="009F420F" w:rsidRDefault="009F420F" w:rsidP="009F420F">
            <w:r w:rsidRPr="009F420F">
              <w:t>2</w:t>
            </w:r>
          </w:p>
        </w:tc>
      </w:tr>
    </w:tbl>
    <w:p w:rsidR="00DC7E65" w:rsidRDefault="00DC7E65"/>
    <w:tbl>
      <w:tblPr>
        <w:tblW w:w="9918" w:type="dxa"/>
        <w:tblLook w:val="04A0" w:firstRow="1" w:lastRow="0" w:firstColumn="1" w:lastColumn="0" w:noHBand="0" w:noVBand="1"/>
      </w:tblPr>
      <w:tblGrid>
        <w:gridCol w:w="1555"/>
        <w:gridCol w:w="1997"/>
        <w:gridCol w:w="1559"/>
        <w:gridCol w:w="1410"/>
        <w:gridCol w:w="1361"/>
        <w:gridCol w:w="1512"/>
        <w:gridCol w:w="524"/>
      </w:tblGrid>
      <w:tr w:rsidR="00DC7E65" w:rsidRPr="00DC7E65" w:rsidTr="00A87152">
        <w:trPr>
          <w:trHeight w:val="558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DC7E65" w:rsidTr="00A87152">
        <w:trPr>
          <w:trHeight w:val="39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A702FA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Construction Projects on Site</w:t>
            </w:r>
          </w:p>
        </w:tc>
      </w:tr>
      <w:tr w:rsidR="009F420F" w:rsidRPr="00DC7E65" w:rsidTr="00597D75">
        <w:trPr>
          <w:trHeight w:val="7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lastRenderedPageBreak/>
              <w:t>Local Electoral Area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9F420F" w:rsidRPr="00DC7E65" w:rsidTr="00597D75">
        <w:trPr>
          <w:trHeight w:val="40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Collinstown Grove</w:t>
            </w:r>
            <w:r w:rsidR="000D08E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(CAS Build Project)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20F" w:rsidRPr="00DC7E65" w:rsidRDefault="009F420F" w:rsidP="00597D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Túath Housing CAS Construction Project. Contractor appointed and was commencing on site 11/03/2019</w:t>
            </w:r>
            <w:r w:rsidR="000D08E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. </w:t>
            </w:r>
          </w:p>
        </w:tc>
      </w:tr>
      <w:tr w:rsidR="000D08E5" w:rsidRPr="00DC7E65" w:rsidTr="00597D75">
        <w:trPr>
          <w:trHeight w:val="40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8E5" w:rsidRDefault="000D08E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8E5" w:rsidRDefault="000D08E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St. Cuthberts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8E5" w:rsidRDefault="000D08E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63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8E5" w:rsidRDefault="000D08E5" w:rsidP="00597D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Construction commenced in 2018. Scheme progressing which is due for completion in Q3 2019</w:t>
            </w:r>
          </w:p>
        </w:tc>
      </w:tr>
      <w:tr w:rsidR="000D08E5" w:rsidRPr="00DC7E65" w:rsidTr="00597D75">
        <w:trPr>
          <w:trHeight w:val="40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8E5" w:rsidRDefault="000D08E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8E5" w:rsidRDefault="000D08E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8E5" w:rsidRDefault="000D08E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67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8E5" w:rsidRDefault="000D08E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C7E65" w:rsidRPr="00DC7E65" w:rsidTr="00597D75">
        <w:trPr>
          <w:trHeight w:val="39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 </w:t>
            </w:r>
          </w:p>
        </w:tc>
      </w:tr>
      <w:tr w:rsidR="00DC7E65" w:rsidRPr="00DC7E65" w:rsidTr="00A87152">
        <w:trPr>
          <w:trHeight w:val="39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A702FA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DC7E65" w:rsidTr="00597D75">
        <w:trPr>
          <w:trHeight w:val="10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2D0F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</w:t>
            </w:r>
            <w:r w:rsidR="002D0FDC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o.</w:t>
            </w: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of Units Approved @ Part 8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DC7E65" w:rsidTr="00597D75">
        <w:trPr>
          <w:trHeight w:val="96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9F420F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Riversdale, Clondalkin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9F420F">
              <w:rPr>
                <w:rFonts w:ascii="Calibri" w:eastAsia="Times New Roman" w:hAnsi="Calibri" w:cs="Times New Roman"/>
                <w:color w:val="000000"/>
                <w:lang w:eastAsia="en-IE"/>
              </w:rPr>
              <w:t>October 2018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44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E65" w:rsidRPr="00DC7E65" w:rsidRDefault="002D0FDC" w:rsidP="009F4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Plans currently being prepared to bring the project to tender for contractor in Q</w:t>
            </w:r>
            <w:r w:rsidR="009F420F"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2019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A87152" w:rsidRPr="00DC7E65" w:rsidTr="00597D75">
        <w:trPr>
          <w:trHeight w:val="10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52" w:rsidRPr="00DC7E65" w:rsidRDefault="00A87152" w:rsidP="00A8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52" w:rsidRPr="00DC7E65" w:rsidRDefault="00A87152" w:rsidP="00A8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Nangor Road (Dublin Simon Community CAS Project)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152" w:rsidRDefault="00A87152" w:rsidP="00A871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P.P. Approved 2017 (SD16A/0450)</w:t>
            </w:r>
          </w:p>
          <w:p w:rsidR="00A87152" w:rsidRPr="00DC7E65" w:rsidRDefault="00A87152" w:rsidP="00A8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87152" w:rsidRPr="00DC7E65" w:rsidRDefault="00A87152" w:rsidP="00A8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7152" w:rsidRDefault="00A87152" w:rsidP="00A8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F420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DSC preparing final stage budget for Department of Housing Approval. Estimate site start Q2 2019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  <w:p w:rsidR="00A87152" w:rsidRDefault="00A87152" w:rsidP="00A87152">
            <w:pPr>
              <w:rPr>
                <w:rFonts w:ascii="Calibri" w:hAnsi="Calibri"/>
                <w:color w:val="000000"/>
              </w:rPr>
            </w:pPr>
          </w:p>
        </w:tc>
      </w:tr>
      <w:tr w:rsidR="009F420F" w:rsidRPr="00DC7E65" w:rsidTr="00597D75">
        <w:trPr>
          <w:trHeight w:val="27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DC7E65" w:rsidRDefault="009F420F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20F" w:rsidRPr="00DC7E65" w:rsidRDefault="009F420F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20F" w:rsidRPr="00DC7E65" w:rsidRDefault="00A87152" w:rsidP="002D0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54</w:t>
            </w:r>
          </w:p>
        </w:tc>
      </w:tr>
      <w:tr w:rsidR="00DC7E65" w:rsidRPr="00DC7E65" w:rsidTr="00A87152">
        <w:trPr>
          <w:trHeight w:val="39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0FDC" w:rsidRDefault="002D0FDC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</w:p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Projects Pre-Part 8 Stage</w:t>
            </w:r>
          </w:p>
        </w:tc>
      </w:tr>
      <w:tr w:rsidR="00DC7E65" w:rsidRPr="00DC7E65" w:rsidTr="00597D75">
        <w:trPr>
          <w:trHeight w:val="11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F761EA" w:rsidRPr="00DC7E65" w:rsidTr="00597D75">
        <w:trPr>
          <w:trHeight w:val="3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Balgaddy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April 2019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74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Currently at Part 8 consultation stage closing on the 22</w:t>
            </w:r>
            <w:r w:rsidRPr="002D62E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of March. Part 8 will be brought to April Council meeting.</w:t>
            </w:r>
          </w:p>
        </w:tc>
      </w:tr>
      <w:tr w:rsidR="00F761EA" w:rsidRPr="00DC7E65" w:rsidTr="00597D75">
        <w:trPr>
          <w:trHeight w:val="3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>Clondalkin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Greenfort Gardens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April</w:t>
            </w: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2019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Currently at Part 8 consultation stage closing on the 22</w:t>
            </w:r>
            <w:r w:rsidRPr="002D62E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of March. Part 8 will be brought to April Council meeting.</w:t>
            </w:r>
          </w:p>
        </w:tc>
      </w:tr>
      <w:tr w:rsidR="00F761EA" w:rsidRPr="00DC7E65" w:rsidTr="00597D75">
        <w:trPr>
          <w:trHeight w:val="3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Eircom Site (Nangor Road)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92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  <w:p w:rsidR="00F761EA" w:rsidRPr="00DC7E65" w:rsidRDefault="00F761EA" w:rsidP="00F761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Cost Benefit Analysis currently being prepared for Department of Housing funding consideration– project will be in excess of €20m. Scheme will progress to Part 8 following completion of CBA</w:t>
            </w: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. </w:t>
            </w:r>
          </w:p>
        </w:tc>
      </w:tr>
      <w:tr w:rsidR="00F761EA" w:rsidRPr="00DC7E65" w:rsidTr="00597D75">
        <w:trPr>
          <w:trHeight w:val="3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St. Mark Avenue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32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Plans being prepared for Part 8.Target April to publish Part 8 plans.</w:t>
            </w:r>
          </w:p>
        </w:tc>
      </w:tr>
      <w:tr w:rsidR="00F761EA" w:rsidRPr="00DC7E65" w:rsidTr="00597D75">
        <w:trPr>
          <w:trHeight w:val="3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2 </w:t>
            </w:r>
            <w:r w:rsidRPr="002D62EC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AHB Sites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at Collinstown Grove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Schemes being designed by Túath Housing for Part 8 publication.</w:t>
            </w:r>
          </w:p>
        </w:tc>
      </w:tr>
      <w:tr w:rsidR="00F761EA" w:rsidRPr="00DC7E65" w:rsidTr="00597D75">
        <w:trPr>
          <w:trHeight w:val="3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2D62EC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210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DC7E65" w:rsidRDefault="00F761EA" w:rsidP="00F76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</w:tbl>
    <w:p w:rsidR="00DC7E65" w:rsidRDefault="00DC7E65"/>
    <w:p w:rsidR="009F420F" w:rsidRDefault="009F420F"/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789"/>
        <w:gridCol w:w="2378"/>
        <w:gridCol w:w="5898"/>
      </w:tblGrid>
      <w:tr w:rsidR="00DC7E65" w:rsidRPr="00DC7E65" w:rsidTr="00F761EA">
        <w:trPr>
          <w:trHeight w:val="3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2019</w:t>
            </w:r>
          </w:p>
        </w:tc>
      </w:tr>
      <w:tr w:rsidR="00F761EA" w:rsidRPr="00DC7E65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No. of Units Being Delivered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F761EA" w:rsidRPr="00DC7E65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F761EA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761EA">
              <w:rPr>
                <w:rFonts w:ascii="Calibri" w:eastAsia="Times New Roman" w:hAnsi="Calibri" w:cs="Times New Roman"/>
                <w:color w:val="000000"/>
                <w:lang w:eastAsia="en-IE"/>
              </w:rPr>
              <w:t>Broadfield, Rathcoole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1EA" w:rsidRPr="002C63B3" w:rsidRDefault="00F761EA" w:rsidP="00F761EA">
            <w:pPr>
              <w:jc w:val="center"/>
            </w:pPr>
            <w:r w:rsidRPr="002C63B3">
              <w:t>11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Part V costs currently being negotiated with developer. </w:t>
            </w: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</w:tr>
      <w:tr w:rsidR="00F761EA" w:rsidRPr="00DC7E65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F761EA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761EA">
              <w:rPr>
                <w:rFonts w:ascii="Calibri" w:eastAsia="Times New Roman" w:hAnsi="Calibri" w:cs="Times New Roman"/>
                <w:color w:val="000000"/>
                <w:lang w:eastAsia="en-IE"/>
              </w:rPr>
              <w:t>Corner Park (Newcastle)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1EA" w:rsidRPr="002C63B3" w:rsidRDefault="00F761EA" w:rsidP="00F761EA">
            <w:pPr>
              <w:jc w:val="center"/>
            </w:pPr>
            <w:r w:rsidRPr="002C63B3">
              <w:t>5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Part V agreement finalised with developer. Units due for delivery in Q2 2019.</w:t>
            </w:r>
          </w:p>
        </w:tc>
      </w:tr>
      <w:tr w:rsidR="00F761EA" w:rsidRPr="00DC7E65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F761EA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761EA">
              <w:rPr>
                <w:rFonts w:ascii="Calibri" w:eastAsia="Times New Roman" w:hAnsi="Calibri" w:cs="Times New Roman"/>
                <w:color w:val="000000"/>
                <w:lang w:eastAsia="en-IE"/>
              </w:rPr>
              <w:t>Windmill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Rathcoole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1EA" w:rsidRPr="002C63B3" w:rsidRDefault="00F761EA" w:rsidP="00F761EA">
            <w:pPr>
              <w:jc w:val="center"/>
            </w:pPr>
            <w:r w:rsidRPr="002C63B3"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Part V agreement finalised with developer. Units due for delivery in Q2 2019.</w:t>
            </w:r>
          </w:p>
        </w:tc>
      </w:tr>
      <w:tr w:rsidR="00F761EA" w:rsidRPr="00DC7E65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1EA" w:rsidRDefault="00F761EA" w:rsidP="00F761EA">
            <w:pPr>
              <w:jc w:val="center"/>
            </w:pPr>
            <w:r w:rsidRPr="002C63B3">
              <w:t>19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DC7E65" w:rsidRDefault="00F761EA" w:rsidP="00F76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</w:tr>
    </w:tbl>
    <w:p w:rsidR="009F420F" w:rsidRDefault="009F420F"/>
    <w:sectPr w:rsidR="009F420F" w:rsidSect="00E77A56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CF" w:rsidRDefault="004E37CF" w:rsidP="00E77A56">
      <w:pPr>
        <w:spacing w:after="0" w:line="240" w:lineRule="auto"/>
      </w:pPr>
      <w:r>
        <w:separator/>
      </w:r>
    </w:p>
  </w:endnote>
  <w:endnote w:type="continuationSeparator" w:id="0">
    <w:p w:rsidR="004E37CF" w:rsidRDefault="004E37CF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CF" w:rsidRDefault="004E37CF" w:rsidP="00E77A56">
      <w:pPr>
        <w:spacing w:after="0" w:line="240" w:lineRule="auto"/>
      </w:pPr>
      <w:r>
        <w:separator/>
      </w:r>
    </w:p>
  </w:footnote>
  <w:footnote w:type="continuationSeparator" w:id="0">
    <w:p w:rsidR="004E37CF" w:rsidRDefault="004E37CF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65"/>
    <w:rsid w:val="00067B37"/>
    <w:rsid w:val="000D08E5"/>
    <w:rsid w:val="000D5193"/>
    <w:rsid w:val="00155F3F"/>
    <w:rsid w:val="002D0FDC"/>
    <w:rsid w:val="004E37CF"/>
    <w:rsid w:val="00525BCF"/>
    <w:rsid w:val="00597D75"/>
    <w:rsid w:val="0082409D"/>
    <w:rsid w:val="009F420F"/>
    <w:rsid w:val="00A702FA"/>
    <w:rsid w:val="00A87152"/>
    <w:rsid w:val="00AC62CA"/>
    <w:rsid w:val="00AD231F"/>
    <w:rsid w:val="00BC058A"/>
    <w:rsid w:val="00DC7E65"/>
    <w:rsid w:val="00E77A56"/>
    <w:rsid w:val="00F05343"/>
    <w:rsid w:val="00F761EA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9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Ita Kenny</cp:lastModifiedBy>
  <cp:revision>2</cp:revision>
  <dcterms:created xsi:type="dcterms:W3CDTF">2019-03-20T14:15:00Z</dcterms:created>
  <dcterms:modified xsi:type="dcterms:W3CDTF">2019-03-20T14:15:00Z</dcterms:modified>
</cp:coreProperties>
</file>