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8DF" w:rsidRDefault="009348DF"/>
    <w:p w:rsidR="009A346B" w:rsidRDefault="009A346B"/>
    <w:p w:rsidR="009A346B" w:rsidRDefault="009A346B"/>
    <w:p w:rsidR="009A346B" w:rsidRDefault="009A346B"/>
    <w:p w:rsidR="009A346B" w:rsidRDefault="009A346B"/>
    <w:p w:rsidR="009A346B" w:rsidRDefault="009A346B" w:rsidP="009A346B">
      <w:pPr>
        <w:pStyle w:val="PlainText"/>
      </w:pPr>
      <w:r>
        <w:t>Dear Mary</w:t>
      </w:r>
    </w:p>
    <w:p w:rsidR="009A346B" w:rsidRDefault="009A346B" w:rsidP="009A346B">
      <w:pPr>
        <w:pStyle w:val="PlainText"/>
      </w:pPr>
      <w:bookmarkStart w:id="0" w:name="_GoBack"/>
      <w:bookmarkEnd w:id="0"/>
    </w:p>
    <w:p w:rsidR="009A346B" w:rsidRDefault="009A346B" w:rsidP="009A346B">
      <w:pPr>
        <w:pStyle w:val="PlainText"/>
      </w:pPr>
      <w:r>
        <w:t>I refer to your e mail dated 1st February in relation to the above issue. Dublin City Council is currently proceeding for the eviction of one family in the city. This case is not connected to the families involved in the Clondalkin situation and there are specific reasons for this course of action which is quite rare in the Traveller Community.</w:t>
      </w:r>
    </w:p>
    <w:p w:rsidR="009A346B" w:rsidRDefault="009A346B" w:rsidP="009A346B">
      <w:pPr>
        <w:pStyle w:val="PlainText"/>
      </w:pPr>
      <w:r>
        <w:t xml:space="preserve">We understand that one of the families that are illegally occupying the land in Clondalkin previously resided at Tara Lawns in </w:t>
      </w:r>
      <w:proofErr w:type="spellStart"/>
      <w:r>
        <w:t>Coolock</w:t>
      </w:r>
      <w:proofErr w:type="spellEnd"/>
      <w:r>
        <w:t xml:space="preserve"> but they voluntarily left for County Clare some time ago and their former accommodation has been allocated to another Traveller family.</w:t>
      </w:r>
    </w:p>
    <w:p w:rsidR="009A346B" w:rsidRDefault="009A346B" w:rsidP="009A346B">
      <w:pPr>
        <w:pStyle w:val="PlainText"/>
      </w:pPr>
    </w:p>
    <w:p w:rsidR="009A346B" w:rsidRDefault="009A346B" w:rsidP="009A346B">
      <w:pPr>
        <w:pStyle w:val="PlainText"/>
      </w:pPr>
      <w:r>
        <w:t xml:space="preserve">We are not aware of feuding at Tara lawns. </w:t>
      </w:r>
    </w:p>
    <w:p w:rsidR="009A346B" w:rsidRDefault="009A346B" w:rsidP="009A346B">
      <w:pPr>
        <w:pStyle w:val="PlainText"/>
      </w:pPr>
    </w:p>
    <w:p w:rsidR="009A346B" w:rsidRDefault="009A346B" w:rsidP="009A346B">
      <w:pPr>
        <w:pStyle w:val="PlainText"/>
      </w:pPr>
      <w:r>
        <w:t xml:space="preserve">Brendan Kenny   </w:t>
      </w:r>
    </w:p>
    <w:p w:rsidR="009A346B" w:rsidRDefault="009A346B" w:rsidP="009A346B">
      <w:pPr>
        <w:pStyle w:val="PlainText"/>
      </w:pPr>
      <w:r>
        <w:t xml:space="preserve">Deputy Chief Executive.                                                                                                                                                                                                                                                                     </w:t>
      </w:r>
    </w:p>
    <w:p w:rsidR="009A346B" w:rsidRDefault="009A346B" w:rsidP="009A346B">
      <w:pPr>
        <w:pStyle w:val="PlainText"/>
      </w:pPr>
      <w:r>
        <w:t>Tel: 00-353-01- 222-2010 Mobile:   00-353- 87-968-9650</w:t>
      </w:r>
    </w:p>
    <w:p w:rsidR="009A346B" w:rsidRDefault="009A346B" w:rsidP="009A346B">
      <w:pPr>
        <w:pStyle w:val="PlainText"/>
      </w:pPr>
      <w:r>
        <w:t xml:space="preserve">Dublin City Council Civic Offices, Block 1 Floor 3 Wood Quay, Dublin 8, </w:t>
      </w:r>
      <w:proofErr w:type="gramStart"/>
      <w:r>
        <w:t>Ireland</w:t>
      </w:r>
      <w:proofErr w:type="gramEnd"/>
      <w:r>
        <w:t>.</w:t>
      </w:r>
    </w:p>
    <w:p w:rsidR="009A346B" w:rsidRDefault="009A346B" w:rsidP="009A346B">
      <w:pPr>
        <w:pStyle w:val="PlainText"/>
      </w:pPr>
      <w:r>
        <w:t>Designated Public Official under the Regulation of Lobbying Act 2015</w:t>
      </w:r>
    </w:p>
    <w:p w:rsidR="009A346B" w:rsidRDefault="009A346B" w:rsidP="009A346B">
      <w:pPr>
        <w:pStyle w:val="PlainText"/>
      </w:pPr>
    </w:p>
    <w:p w:rsidR="009A346B" w:rsidRDefault="009A346B" w:rsidP="009A346B">
      <w:pPr>
        <w:pStyle w:val="PlainText"/>
      </w:pPr>
      <w:proofErr w:type="spellStart"/>
      <w:r>
        <w:t>Breandán</w:t>
      </w:r>
      <w:proofErr w:type="spellEnd"/>
      <w:r>
        <w:t xml:space="preserve"> Ó </w:t>
      </w:r>
      <w:proofErr w:type="spellStart"/>
      <w:r>
        <w:t>Choinnaith</w:t>
      </w:r>
      <w:proofErr w:type="spellEnd"/>
    </w:p>
    <w:p w:rsidR="009A346B" w:rsidRDefault="009A346B" w:rsidP="009A346B">
      <w:pPr>
        <w:pStyle w:val="PlainText"/>
      </w:pPr>
      <w:r>
        <w:t xml:space="preserve">Leas </w:t>
      </w:r>
      <w:proofErr w:type="spellStart"/>
      <w:r>
        <w:t>Priomhfheidmeannach</w:t>
      </w:r>
      <w:proofErr w:type="spellEnd"/>
    </w:p>
    <w:p w:rsidR="009A346B" w:rsidRDefault="009A346B" w:rsidP="009A346B">
      <w:pPr>
        <w:pStyle w:val="PlainText"/>
      </w:pPr>
      <w:proofErr w:type="spellStart"/>
      <w:r>
        <w:t>Comhairle</w:t>
      </w:r>
      <w:proofErr w:type="spellEnd"/>
      <w:r>
        <w:t xml:space="preserve"> </w:t>
      </w:r>
      <w:proofErr w:type="spellStart"/>
      <w:r>
        <w:t>Baile</w:t>
      </w:r>
      <w:proofErr w:type="spellEnd"/>
      <w:r>
        <w:t xml:space="preserve"> </w:t>
      </w:r>
      <w:proofErr w:type="spellStart"/>
      <w:r>
        <w:t>Atha</w:t>
      </w:r>
      <w:proofErr w:type="spellEnd"/>
      <w:r>
        <w:t xml:space="preserve"> </w:t>
      </w:r>
      <w:proofErr w:type="spellStart"/>
      <w:r>
        <w:t>Cliath</w:t>
      </w:r>
      <w:proofErr w:type="spellEnd"/>
    </w:p>
    <w:p w:rsidR="009A346B" w:rsidRDefault="009A346B" w:rsidP="009A346B">
      <w:pPr>
        <w:pStyle w:val="PlainText"/>
      </w:pPr>
      <w:r>
        <w:t xml:space="preserve">  </w:t>
      </w:r>
    </w:p>
    <w:p w:rsidR="009A346B" w:rsidRDefault="009A346B"/>
    <w:sectPr w:rsidR="009A34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6B"/>
    <w:rsid w:val="009348DF"/>
    <w:rsid w:val="009A34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58B47-5E53-40AA-BDB0-23BDDE6C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A346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A346B"/>
    <w:rPr>
      <w:rFonts w:ascii="Calibri" w:hAnsi="Calibri"/>
      <w:szCs w:val="21"/>
    </w:rPr>
  </w:style>
  <w:style w:type="paragraph" w:styleId="BalloonText">
    <w:name w:val="Balloon Text"/>
    <w:basedOn w:val="Normal"/>
    <w:link w:val="BalloonTextChar"/>
    <w:uiPriority w:val="99"/>
    <w:semiHidden/>
    <w:unhideWhenUsed/>
    <w:rsid w:val="009A3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4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483097">
      <w:bodyDiv w:val="1"/>
      <w:marLeft w:val="0"/>
      <w:marRight w:val="0"/>
      <w:marTop w:val="0"/>
      <w:marBottom w:val="0"/>
      <w:divBdr>
        <w:top w:val="none" w:sz="0" w:space="0" w:color="auto"/>
        <w:left w:val="none" w:sz="0" w:space="0" w:color="auto"/>
        <w:bottom w:val="none" w:sz="0" w:space="0" w:color="auto"/>
        <w:right w:val="none" w:sz="0" w:space="0" w:color="auto"/>
      </w:divBdr>
    </w:div>
    <w:div w:id="186983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1</cp:revision>
  <cp:lastPrinted>2019-02-20T10:13:00Z</cp:lastPrinted>
  <dcterms:created xsi:type="dcterms:W3CDTF">2019-02-20T10:12:00Z</dcterms:created>
  <dcterms:modified xsi:type="dcterms:W3CDTF">2019-02-20T10:20:00Z</dcterms:modified>
</cp:coreProperties>
</file>