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8D1" w:rsidRDefault="004313DA">
      <w:pPr>
        <w:pStyle w:val="Heading2"/>
        <w:jc w:val="center"/>
      </w:pPr>
      <w:r>
        <w:rPr>
          <w:b/>
          <w:u w:val="single"/>
        </w:rPr>
        <w:t>COMHAIRLE CONTAE ÁTHA CLIATH THEAS</w:t>
      </w:r>
      <w:r>
        <w:br/>
      </w:r>
      <w:r>
        <w:rPr>
          <w:b/>
          <w:u w:val="single"/>
        </w:rPr>
        <w:t>SOUTH DUBLIN COUNTY COUNCIL</w:t>
      </w:r>
    </w:p>
    <w:p w:rsidR="00C008D1" w:rsidRDefault="004313DA">
      <w:r>
        <w:t>Minutes of South Dublin County Council January 2019 Rathfarnham/Templeogue-Terenure Area Committee Meeting dealing with Corporate, Performance &amp; Change Management, Environment, Water &amp; Drainage, Public Realm, Housing, Community, Transportation, Planning, Economic Development and Libraries held on 08 January 2019.</w:t>
      </w:r>
    </w:p>
    <w:p w:rsidR="00C008D1" w:rsidRDefault="004313DA" w:rsidP="004313DA">
      <w:pPr>
        <w:pStyle w:val="Heading3"/>
        <w:jc w:val="center"/>
        <w:rPr>
          <w:b/>
        </w:rPr>
      </w:pPr>
      <w:r>
        <w:rPr>
          <w:b/>
        </w:rPr>
        <w:t>COUNCILLORS PRESENT</w:t>
      </w:r>
    </w:p>
    <w:p w:rsidR="004313DA" w:rsidRPr="004313DA" w:rsidRDefault="004313DA" w:rsidP="004313DA">
      <w:pPr>
        <w:pStyle w:val="Heading3"/>
        <w:spacing w:before="0" w:line="240" w:lineRule="auto"/>
        <w:jc w:val="center"/>
      </w:pPr>
      <w:r w:rsidRPr="004313DA">
        <w:t>Emma Murphy</w:t>
      </w:r>
    </w:p>
    <w:p w:rsidR="004313DA" w:rsidRPr="004313DA" w:rsidRDefault="004313DA" w:rsidP="004313DA">
      <w:pPr>
        <w:pStyle w:val="Heading3"/>
        <w:spacing w:before="0" w:line="240" w:lineRule="auto"/>
        <w:jc w:val="center"/>
      </w:pPr>
      <w:r w:rsidRPr="004313DA">
        <w:t>Pamela Kerns</w:t>
      </w:r>
    </w:p>
    <w:p w:rsidR="004313DA" w:rsidRPr="004313DA" w:rsidRDefault="004313DA" w:rsidP="004313DA">
      <w:pPr>
        <w:pStyle w:val="Heading3"/>
        <w:spacing w:before="0" w:line="240" w:lineRule="auto"/>
        <w:jc w:val="center"/>
      </w:pPr>
      <w:r w:rsidRPr="004313DA">
        <w:t>Brian Lawlor</w:t>
      </w:r>
    </w:p>
    <w:p w:rsidR="004313DA" w:rsidRPr="004313DA" w:rsidRDefault="004313DA" w:rsidP="004313DA">
      <w:pPr>
        <w:pStyle w:val="Heading3"/>
        <w:spacing w:before="0" w:line="240" w:lineRule="auto"/>
        <w:jc w:val="center"/>
      </w:pPr>
      <w:r w:rsidRPr="004313DA">
        <w:t>Dermot Looney</w:t>
      </w:r>
    </w:p>
    <w:p w:rsidR="004313DA" w:rsidRPr="004313DA" w:rsidRDefault="004313DA" w:rsidP="004313DA">
      <w:pPr>
        <w:pStyle w:val="Heading3"/>
        <w:spacing w:before="0" w:line="240" w:lineRule="auto"/>
        <w:jc w:val="center"/>
      </w:pPr>
      <w:r w:rsidRPr="004313DA">
        <w:t>Connor McMahon</w:t>
      </w:r>
    </w:p>
    <w:p w:rsidR="004313DA" w:rsidRPr="004313DA" w:rsidRDefault="004313DA" w:rsidP="004313DA">
      <w:pPr>
        <w:pStyle w:val="Heading3"/>
        <w:spacing w:before="0" w:line="240" w:lineRule="auto"/>
        <w:jc w:val="center"/>
      </w:pPr>
      <w:r w:rsidRPr="004313DA">
        <w:t>Deirdre O’Donovan</w:t>
      </w:r>
    </w:p>
    <w:p w:rsidR="004313DA" w:rsidRPr="004313DA" w:rsidRDefault="004313DA" w:rsidP="004313DA">
      <w:pPr>
        <w:pStyle w:val="Heading3"/>
        <w:spacing w:before="0" w:line="240" w:lineRule="auto"/>
        <w:jc w:val="center"/>
      </w:pPr>
      <w:r w:rsidRPr="004313DA">
        <w:t>Rob Russell</w:t>
      </w:r>
    </w:p>
    <w:p w:rsidR="00C008D1" w:rsidRDefault="004313DA" w:rsidP="004313DA">
      <w:pPr>
        <w:pStyle w:val="Heading3"/>
        <w:jc w:val="center"/>
        <w:rPr>
          <w:b/>
        </w:rPr>
      </w:pPr>
      <w:r>
        <w:rPr>
          <w:b/>
        </w:rPr>
        <w:t>OFFICIALS PRESENT</w:t>
      </w:r>
    </w:p>
    <w:p w:rsidR="004313DA" w:rsidRDefault="004313DA" w:rsidP="00A86390">
      <w:pPr>
        <w:pStyle w:val="Heading3"/>
        <w:spacing w:before="0" w:line="240" w:lineRule="auto"/>
        <w:ind w:left="720" w:firstLine="720"/>
        <w:rPr>
          <w:b/>
        </w:rPr>
      </w:pPr>
      <w:r>
        <w:rPr>
          <w:b/>
        </w:rPr>
        <w:t xml:space="preserve">Senior Engineer </w:t>
      </w:r>
      <w:r>
        <w:rPr>
          <w:b/>
        </w:rPr>
        <w:tab/>
      </w:r>
      <w:r>
        <w:rPr>
          <w:b/>
        </w:rPr>
        <w:tab/>
      </w:r>
      <w:r w:rsidR="00A86390">
        <w:rPr>
          <w:b/>
        </w:rPr>
        <w:tab/>
      </w:r>
      <w:r w:rsidR="00A86390">
        <w:rPr>
          <w:b/>
        </w:rPr>
        <w:tab/>
      </w:r>
      <w:r>
        <w:rPr>
          <w:b/>
        </w:rPr>
        <w:t>John Coughlan</w:t>
      </w:r>
    </w:p>
    <w:p w:rsidR="004313DA" w:rsidRDefault="004313DA" w:rsidP="00A86390">
      <w:pPr>
        <w:pStyle w:val="Heading3"/>
        <w:spacing w:before="0" w:line="240" w:lineRule="auto"/>
        <w:rPr>
          <w:b/>
        </w:rPr>
      </w:pPr>
      <w:r>
        <w:rPr>
          <w:b/>
        </w:rPr>
        <w:tab/>
      </w:r>
      <w:r>
        <w:rPr>
          <w:b/>
        </w:rPr>
        <w:tab/>
      </w:r>
      <w:r>
        <w:rPr>
          <w:b/>
        </w:rPr>
        <w:tab/>
      </w:r>
      <w:r>
        <w:rPr>
          <w:b/>
        </w:rPr>
        <w:tab/>
      </w:r>
      <w:r w:rsidR="00A86390">
        <w:rPr>
          <w:b/>
        </w:rPr>
        <w:tab/>
      </w:r>
      <w:r w:rsidR="00A86390">
        <w:rPr>
          <w:b/>
        </w:rPr>
        <w:tab/>
      </w:r>
      <w:r w:rsidR="00A86390">
        <w:rPr>
          <w:b/>
        </w:rPr>
        <w:tab/>
      </w:r>
      <w:r w:rsidR="00A86390">
        <w:rPr>
          <w:b/>
        </w:rPr>
        <w:tab/>
      </w:r>
      <w:r>
        <w:rPr>
          <w:b/>
        </w:rPr>
        <w:t>Tony O’Grady</w:t>
      </w:r>
    </w:p>
    <w:p w:rsidR="004313DA" w:rsidRDefault="004313DA" w:rsidP="00A86390">
      <w:pPr>
        <w:pStyle w:val="Heading3"/>
        <w:spacing w:before="0" w:line="240" w:lineRule="auto"/>
        <w:rPr>
          <w:b/>
        </w:rPr>
      </w:pPr>
      <w:r>
        <w:rPr>
          <w:b/>
        </w:rPr>
        <w:tab/>
      </w:r>
      <w:r>
        <w:rPr>
          <w:b/>
        </w:rPr>
        <w:tab/>
      </w:r>
      <w:r>
        <w:rPr>
          <w:b/>
        </w:rPr>
        <w:tab/>
      </w:r>
      <w:r>
        <w:rPr>
          <w:b/>
        </w:rPr>
        <w:tab/>
      </w:r>
      <w:r w:rsidR="00A86390">
        <w:rPr>
          <w:b/>
        </w:rPr>
        <w:tab/>
      </w:r>
      <w:r w:rsidR="00A86390">
        <w:rPr>
          <w:b/>
        </w:rPr>
        <w:tab/>
      </w:r>
      <w:r w:rsidR="00A86390">
        <w:rPr>
          <w:b/>
        </w:rPr>
        <w:tab/>
      </w:r>
      <w:r w:rsidR="00A86390">
        <w:rPr>
          <w:b/>
        </w:rPr>
        <w:tab/>
      </w:r>
      <w:r>
        <w:rPr>
          <w:b/>
        </w:rPr>
        <w:t>Willie Purcell</w:t>
      </w:r>
    </w:p>
    <w:p w:rsidR="004313DA" w:rsidRDefault="004313DA" w:rsidP="00A86390">
      <w:pPr>
        <w:pStyle w:val="Heading3"/>
        <w:spacing w:before="0" w:line="240" w:lineRule="auto"/>
        <w:ind w:left="720" w:firstLine="720"/>
        <w:rPr>
          <w:b/>
        </w:rPr>
      </w:pPr>
      <w:r>
        <w:rPr>
          <w:b/>
        </w:rPr>
        <w:t>Senior Architect</w:t>
      </w:r>
      <w:r>
        <w:rPr>
          <w:b/>
        </w:rPr>
        <w:tab/>
      </w:r>
      <w:r>
        <w:rPr>
          <w:b/>
        </w:rPr>
        <w:tab/>
      </w:r>
      <w:r w:rsidR="00A86390">
        <w:rPr>
          <w:b/>
        </w:rPr>
        <w:tab/>
      </w:r>
      <w:r w:rsidR="00A86390">
        <w:rPr>
          <w:b/>
        </w:rPr>
        <w:tab/>
      </w:r>
      <w:r>
        <w:rPr>
          <w:b/>
        </w:rPr>
        <w:t>Paddy De Roe</w:t>
      </w:r>
    </w:p>
    <w:p w:rsidR="004313DA" w:rsidRDefault="004313DA" w:rsidP="00A86390">
      <w:pPr>
        <w:pStyle w:val="Heading3"/>
        <w:spacing w:before="0" w:line="240" w:lineRule="auto"/>
        <w:ind w:left="720" w:firstLine="720"/>
        <w:rPr>
          <w:b/>
        </w:rPr>
      </w:pPr>
      <w:r>
        <w:rPr>
          <w:b/>
        </w:rPr>
        <w:t>County Librarian</w:t>
      </w:r>
      <w:r>
        <w:rPr>
          <w:b/>
        </w:rPr>
        <w:tab/>
      </w:r>
      <w:r>
        <w:rPr>
          <w:b/>
        </w:rPr>
        <w:tab/>
      </w:r>
      <w:r w:rsidR="00A86390">
        <w:rPr>
          <w:b/>
        </w:rPr>
        <w:tab/>
      </w:r>
      <w:r w:rsidR="00A86390">
        <w:rPr>
          <w:b/>
        </w:rPr>
        <w:tab/>
      </w:r>
      <w:r>
        <w:rPr>
          <w:b/>
        </w:rPr>
        <w:t>Bernadette Fennell</w:t>
      </w:r>
    </w:p>
    <w:p w:rsidR="004313DA" w:rsidRDefault="004313DA" w:rsidP="00A86390">
      <w:pPr>
        <w:pStyle w:val="Heading3"/>
        <w:spacing w:before="0" w:line="240" w:lineRule="auto"/>
        <w:ind w:left="720" w:firstLine="720"/>
        <w:rPr>
          <w:b/>
        </w:rPr>
      </w:pPr>
      <w:r>
        <w:rPr>
          <w:b/>
        </w:rPr>
        <w:t>Senior Executive Officer</w:t>
      </w:r>
      <w:r>
        <w:rPr>
          <w:b/>
        </w:rPr>
        <w:tab/>
      </w:r>
      <w:r w:rsidR="00A86390">
        <w:rPr>
          <w:b/>
        </w:rPr>
        <w:tab/>
      </w:r>
      <w:r w:rsidR="00A86390">
        <w:rPr>
          <w:b/>
        </w:rPr>
        <w:tab/>
      </w:r>
      <w:r>
        <w:rPr>
          <w:b/>
        </w:rPr>
        <w:t>Elaine Leech</w:t>
      </w:r>
    </w:p>
    <w:p w:rsidR="004313DA" w:rsidRDefault="004313DA" w:rsidP="00A86390">
      <w:pPr>
        <w:pStyle w:val="Heading3"/>
        <w:spacing w:before="0" w:line="240" w:lineRule="auto"/>
        <w:rPr>
          <w:b/>
        </w:rPr>
      </w:pPr>
      <w:r>
        <w:rPr>
          <w:b/>
        </w:rPr>
        <w:tab/>
      </w:r>
      <w:r>
        <w:rPr>
          <w:b/>
        </w:rPr>
        <w:tab/>
      </w:r>
      <w:r>
        <w:rPr>
          <w:b/>
        </w:rPr>
        <w:tab/>
      </w:r>
      <w:r>
        <w:rPr>
          <w:b/>
        </w:rPr>
        <w:tab/>
      </w:r>
      <w:r w:rsidR="00A86390">
        <w:rPr>
          <w:b/>
        </w:rPr>
        <w:tab/>
      </w:r>
      <w:r w:rsidR="00A86390">
        <w:rPr>
          <w:b/>
        </w:rPr>
        <w:tab/>
      </w:r>
      <w:r w:rsidR="00A86390">
        <w:rPr>
          <w:b/>
        </w:rPr>
        <w:tab/>
      </w:r>
      <w:r w:rsidR="00A86390">
        <w:rPr>
          <w:b/>
        </w:rPr>
        <w:tab/>
      </w:r>
      <w:r>
        <w:rPr>
          <w:b/>
        </w:rPr>
        <w:t>Marguerite Staunton</w:t>
      </w:r>
    </w:p>
    <w:p w:rsidR="004313DA" w:rsidRDefault="004313DA" w:rsidP="00A86390">
      <w:pPr>
        <w:pStyle w:val="Heading3"/>
        <w:spacing w:before="0" w:line="240" w:lineRule="auto"/>
        <w:ind w:left="720" w:firstLine="720"/>
        <w:rPr>
          <w:b/>
        </w:rPr>
      </w:pPr>
      <w:r>
        <w:rPr>
          <w:b/>
        </w:rPr>
        <w:t>Communications Manager</w:t>
      </w:r>
      <w:r>
        <w:rPr>
          <w:b/>
        </w:rPr>
        <w:tab/>
      </w:r>
      <w:r w:rsidR="00A86390">
        <w:rPr>
          <w:b/>
        </w:rPr>
        <w:tab/>
      </w:r>
      <w:r w:rsidR="00A86390">
        <w:rPr>
          <w:b/>
        </w:rPr>
        <w:tab/>
      </w:r>
      <w:r>
        <w:rPr>
          <w:b/>
        </w:rPr>
        <w:t>Niall Noonan</w:t>
      </w:r>
    </w:p>
    <w:p w:rsidR="004313DA" w:rsidRDefault="004313DA" w:rsidP="00A86390">
      <w:pPr>
        <w:pStyle w:val="Heading3"/>
        <w:spacing w:before="0" w:line="240" w:lineRule="auto"/>
        <w:ind w:left="720" w:firstLine="720"/>
        <w:rPr>
          <w:b/>
        </w:rPr>
      </w:pPr>
      <w:r>
        <w:rPr>
          <w:b/>
        </w:rPr>
        <w:t>Administrative Officer</w:t>
      </w:r>
      <w:r>
        <w:rPr>
          <w:b/>
        </w:rPr>
        <w:tab/>
      </w:r>
      <w:r>
        <w:rPr>
          <w:b/>
        </w:rPr>
        <w:tab/>
      </w:r>
      <w:r w:rsidR="00A86390">
        <w:rPr>
          <w:b/>
        </w:rPr>
        <w:tab/>
      </w:r>
      <w:r w:rsidR="00A86390">
        <w:rPr>
          <w:b/>
        </w:rPr>
        <w:tab/>
      </w:r>
      <w:r>
        <w:rPr>
          <w:b/>
        </w:rPr>
        <w:t>Sheila Kelly</w:t>
      </w:r>
    </w:p>
    <w:p w:rsidR="004313DA" w:rsidRDefault="004313DA" w:rsidP="00A86390">
      <w:pPr>
        <w:pStyle w:val="Heading3"/>
        <w:spacing w:before="0" w:line="240" w:lineRule="auto"/>
        <w:rPr>
          <w:b/>
        </w:rPr>
      </w:pPr>
      <w:r>
        <w:rPr>
          <w:b/>
        </w:rPr>
        <w:tab/>
      </w:r>
      <w:r>
        <w:rPr>
          <w:b/>
        </w:rPr>
        <w:tab/>
      </w:r>
      <w:r>
        <w:rPr>
          <w:b/>
        </w:rPr>
        <w:tab/>
      </w:r>
      <w:r>
        <w:rPr>
          <w:b/>
        </w:rPr>
        <w:tab/>
      </w:r>
      <w:r w:rsidR="00A86390">
        <w:rPr>
          <w:b/>
        </w:rPr>
        <w:tab/>
      </w:r>
      <w:r w:rsidR="00A86390">
        <w:rPr>
          <w:b/>
        </w:rPr>
        <w:tab/>
      </w:r>
      <w:r w:rsidR="00A86390">
        <w:rPr>
          <w:b/>
        </w:rPr>
        <w:tab/>
      </w:r>
      <w:r w:rsidR="00A86390">
        <w:rPr>
          <w:b/>
        </w:rPr>
        <w:tab/>
      </w:r>
      <w:r>
        <w:rPr>
          <w:b/>
        </w:rPr>
        <w:t>Brenda Shannon</w:t>
      </w:r>
    </w:p>
    <w:p w:rsidR="004313DA" w:rsidRDefault="00A86390" w:rsidP="00A86390">
      <w:pPr>
        <w:pStyle w:val="Heading3"/>
        <w:spacing w:before="0" w:line="240" w:lineRule="auto"/>
        <w:ind w:left="720" w:firstLine="720"/>
        <w:rPr>
          <w:b/>
        </w:rPr>
      </w:pPr>
      <w:r>
        <w:rPr>
          <w:b/>
        </w:rPr>
        <w:t>Senior Executive Parks Superintendent</w:t>
      </w:r>
      <w:r>
        <w:rPr>
          <w:b/>
        </w:rPr>
        <w:tab/>
      </w:r>
      <w:r>
        <w:rPr>
          <w:b/>
        </w:rPr>
        <w:tab/>
        <w:t>Máire Ní Dhomhnaill</w:t>
      </w:r>
    </w:p>
    <w:p w:rsidR="00A86390" w:rsidRDefault="00A86390" w:rsidP="00A86390">
      <w:pPr>
        <w:pStyle w:val="Heading3"/>
        <w:spacing w:before="0" w:line="240" w:lineRule="auto"/>
        <w:ind w:left="720" w:firstLine="720"/>
        <w:rPr>
          <w:b/>
        </w:rPr>
      </w:pPr>
      <w:r>
        <w:rPr>
          <w:b/>
        </w:rPr>
        <w:t>Senior Executive Engineer</w:t>
      </w:r>
      <w:r>
        <w:rPr>
          <w:b/>
        </w:rPr>
        <w:tab/>
      </w:r>
      <w:r>
        <w:rPr>
          <w:b/>
        </w:rPr>
        <w:tab/>
      </w:r>
      <w:r>
        <w:rPr>
          <w:b/>
        </w:rPr>
        <w:tab/>
        <w:t>Helena Fallon</w:t>
      </w:r>
    </w:p>
    <w:p w:rsidR="00A86390" w:rsidRDefault="00A86390" w:rsidP="00A86390">
      <w:pPr>
        <w:pStyle w:val="Heading3"/>
        <w:spacing w:before="0" w:line="240" w:lineRule="auto"/>
        <w:ind w:left="720" w:firstLine="720"/>
        <w:rPr>
          <w:b/>
        </w:rPr>
      </w:pPr>
      <w:r>
        <w:rPr>
          <w:b/>
        </w:rPr>
        <w:t>Senior Parks Superintendent</w:t>
      </w:r>
      <w:r>
        <w:rPr>
          <w:b/>
        </w:rPr>
        <w:tab/>
      </w:r>
      <w:r>
        <w:rPr>
          <w:b/>
        </w:rPr>
        <w:tab/>
      </w:r>
      <w:r>
        <w:rPr>
          <w:b/>
        </w:rPr>
        <w:tab/>
        <w:t>Suzanne Furlong</w:t>
      </w:r>
    </w:p>
    <w:p w:rsidR="00A86390" w:rsidRDefault="00A86390" w:rsidP="00A86390">
      <w:pPr>
        <w:pStyle w:val="Heading3"/>
        <w:spacing w:before="0" w:line="240" w:lineRule="auto"/>
        <w:ind w:left="720" w:firstLine="720"/>
        <w:rPr>
          <w:b/>
        </w:rPr>
      </w:pPr>
      <w:r>
        <w:rPr>
          <w:b/>
        </w:rPr>
        <w:t>Executive Engineer</w:t>
      </w:r>
      <w:r>
        <w:rPr>
          <w:b/>
        </w:rPr>
        <w:tab/>
      </w:r>
      <w:r>
        <w:rPr>
          <w:b/>
        </w:rPr>
        <w:tab/>
      </w:r>
      <w:r>
        <w:rPr>
          <w:b/>
        </w:rPr>
        <w:tab/>
      </w:r>
      <w:r>
        <w:rPr>
          <w:b/>
        </w:rPr>
        <w:tab/>
        <w:t>Mbakure Johnson</w:t>
      </w:r>
    </w:p>
    <w:p w:rsidR="00A86390" w:rsidRDefault="00A86390" w:rsidP="00A86390">
      <w:pPr>
        <w:pStyle w:val="Heading3"/>
        <w:spacing w:before="0" w:line="240" w:lineRule="auto"/>
        <w:ind w:left="720" w:firstLine="720"/>
        <w:rPr>
          <w:b/>
        </w:rPr>
      </w:pPr>
      <w:r>
        <w:rPr>
          <w:b/>
        </w:rPr>
        <w:t>Environmental Education Officer</w:t>
      </w:r>
      <w:r>
        <w:rPr>
          <w:b/>
        </w:rPr>
        <w:tab/>
      </w:r>
      <w:r>
        <w:rPr>
          <w:b/>
        </w:rPr>
        <w:tab/>
        <w:t>Sorcha O’Brien</w:t>
      </w:r>
    </w:p>
    <w:p w:rsidR="00A86390" w:rsidRDefault="00A86390" w:rsidP="00A86390">
      <w:pPr>
        <w:pStyle w:val="Heading3"/>
        <w:spacing w:before="0" w:line="240" w:lineRule="auto"/>
        <w:ind w:left="720" w:firstLine="720"/>
        <w:rPr>
          <w:b/>
        </w:rPr>
      </w:pPr>
      <w:r>
        <w:rPr>
          <w:b/>
        </w:rPr>
        <w:t>Assistant Engineer</w:t>
      </w:r>
      <w:r>
        <w:rPr>
          <w:b/>
        </w:rPr>
        <w:tab/>
      </w:r>
      <w:r>
        <w:rPr>
          <w:b/>
        </w:rPr>
        <w:tab/>
      </w:r>
      <w:r>
        <w:rPr>
          <w:b/>
        </w:rPr>
        <w:tab/>
      </w:r>
      <w:r>
        <w:rPr>
          <w:b/>
        </w:rPr>
        <w:tab/>
        <w:t>Brendan Fitzsimons</w:t>
      </w:r>
    </w:p>
    <w:p w:rsidR="00A86390" w:rsidRDefault="00A86390" w:rsidP="00A86390">
      <w:pPr>
        <w:pStyle w:val="Heading3"/>
        <w:spacing w:before="0" w:line="240" w:lineRule="auto"/>
        <w:ind w:left="720" w:firstLine="720"/>
        <w:rPr>
          <w:b/>
        </w:rPr>
      </w:pPr>
      <w:r>
        <w:rPr>
          <w:b/>
        </w:rPr>
        <w:t>Staff Officer</w:t>
      </w:r>
      <w:r>
        <w:rPr>
          <w:b/>
        </w:rPr>
        <w:tab/>
      </w:r>
      <w:r>
        <w:rPr>
          <w:b/>
        </w:rPr>
        <w:tab/>
      </w:r>
      <w:r>
        <w:rPr>
          <w:b/>
        </w:rPr>
        <w:tab/>
      </w:r>
      <w:r>
        <w:rPr>
          <w:b/>
        </w:rPr>
        <w:tab/>
      </w:r>
      <w:r>
        <w:rPr>
          <w:b/>
        </w:rPr>
        <w:tab/>
        <w:t>Barbara Reilly</w:t>
      </w:r>
    </w:p>
    <w:p w:rsidR="00A86390" w:rsidRDefault="00A86390" w:rsidP="00A86390">
      <w:pPr>
        <w:pStyle w:val="Heading3"/>
        <w:spacing w:before="0" w:line="240" w:lineRule="auto"/>
        <w:ind w:left="720" w:firstLine="720"/>
      </w:pPr>
      <w:r>
        <w:rPr>
          <w:b/>
        </w:rPr>
        <w:t xml:space="preserve">Clerical Officer </w:t>
      </w:r>
      <w:r>
        <w:rPr>
          <w:b/>
        </w:rPr>
        <w:tab/>
      </w:r>
      <w:r>
        <w:rPr>
          <w:b/>
        </w:rPr>
        <w:tab/>
      </w:r>
      <w:r>
        <w:rPr>
          <w:b/>
        </w:rPr>
        <w:tab/>
      </w:r>
      <w:r>
        <w:rPr>
          <w:b/>
        </w:rPr>
        <w:tab/>
      </w:r>
      <w:r>
        <w:rPr>
          <w:b/>
        </w:rPr>
        <w:tab/>
        <w:t>Susan Delaney</w:t>
      </w:r>
    </w:p>
    <w:p w:rsidR="00A86390" w:rsidRDefault="00A86390"/>
    <w:p w:rsidR="00C008D1" w:rsidRDefault="00A86390" w:rsidP="00A86390">
      <w:pPr>
        <w:jc w:val="center"/>
      </w:pPr>
      <w:r>
        <w:t>An Cathaoirleach, Councillor Emma Murphy</w:t>
      </w:r>
      <w:r w:rsidR="004313DA">
        <w:t xml:space="preserve"> presided</w:t>
      </w:r>
      <w:r>
        <w:t>.</w:t>
      </w:r>
    </w:p>
    <w:p w:rsidR="00A86390" w:rsidRDefault="004313DA" w:rsidP="00A86390">
      <w:r>
        <w:t>Apologies were received from</w:t>
      </w:r>
      <w:r w:rsidR="00A86390">
        <w:t xml:space="preserve"> Councillor Paula Donovan.</w:t>
      </w:r>
    </w:p>
    <w:p w:rsidR="00A86390" w:rsidRDefault="00A86390" w:rsidP="00A86390"/>
    <w:p w:rsidR="00A86390" w:rsidRDefault="00A86390" w:rsidP="00A86390"/>
    <w:p w:rsidR="00A86390" w:rsidRDefault="00A86390" w:rsidP="00A86390"/>
    <w:p w:rsidR="00A86390" w:rsidRDefault="00A86390" w:rsidP="00A86390"/>
    <w:p w:rsidR="00A86390" w:rsidRDefault="00A86390" w:rsidP="00A86390"/>
    <w:p w:rsidR="00A86390" w:rsidRDefault="00A86390" w:rsidP="00A86390"/>
    <w:p w:rsidR="00A86390" w:rsidRDefault="00A86390" w:rsidP="00A86390"/>
    <w:p w:rsidR="00C008D1" w:rsidRDefault="00CE2A85" w:rsidP="00A86390">
      <w:r>
        <w:rPr>
          <w:b/>
          <w:u w:val="single"/>
        </w:rPr>
        <w:lastRenderedPageBreak/>
        <w:t xml:space="preserve">RTT/1/19 - </w:t>
      </w:r>
      <w:r w:rsidR="004313DA">
        <w:rPr>
          <w:b/>
          <w:u w:val="single"/>
        </w:rPr>
        <w:t>H1/0119 Item ID:</w:t>
      </w:r>
      <w:r>
        <w:rPr>
          <w:b/>
          <w:u w:val="single"/>
        </w:rPr>
        <w:t xml:space="preserve"> </w:t>
      </w:r>
      <w:r w:rsidR="004313DA">
        <w:rPr>
          <w:b/>
          <w:u w:val="single"/>
        </w:rPr>
        <w:t>60889</w:t>
      </w:r>
    </w:p>
    <w:p w:rsidR="00CE2A85" w:rsidRDefault="00CE2A85">
      <w:r>
        <w:t>Minu</w:t>
      </w:r>
      <w:r w:rsidR="00572F9D">
        <w:t>te</w:t>
      </w:r>
      <w:r>
        <w:t>s of South Dublin County Council Rathfarnham/Templeogue –Terenure Area Committee dealing with Libraries, Economic Development, Performance &amp; Change Management, Corporate, Public Realm, Environment, Water &amp; Drainage, Community, Housing, Planning and Transportation held 11</w:t>
      </w:r>
      <w:r w:rsidRPr="00CE2A85">
        <w:rPr>
          <w:vertAlign w:val="superscript"/>
        </w:rPr>
        <w:t>th</w:t>
      </w:r>
      <w:r>
        <w:t xml:space="preserve"> December, 2018, which have been circulated, were submitted and </w:t>
      </w:r>
      <w:r w:rsidRPr="00DD0790">
        <w:rPr>
          <w:b/>
        </w:rPr>
        <w:t>APPROVED</w:t>
      </w:r>
      <w:r>
        <w:t xml:space="preserve"> as a true record and signed.</w:t>
      </w:r>
    </w:p>
    <w:p w:rsidR="00C008D1" w:rsidRDefault="00CE2A85">
      <w:r>
        <w:t>It was p</w:t>
      </w:r>
      <w:r w:rsidR="004313DA">
        <w:t>roposed by</w:t>
      </w:r>
      <w:r>
        <w:t xml:space="preserve"> Councillor Emma Murphy and seconded by Councillor </w:t>
      </w:r>
      <w:r w:rsidR="00971097">
        <w:t>Deirdre O’Donovan</w:t>
      </w:r>
      <w:r w:rsidR="004313DA">
        <w:t xml:space="preserve"> </w:t>
      </w:r>
      <w:r>
        <w:t xml:space="preserve">and </w:t>
      </w:r>
      <w:r w:rsidRPr="00DD0790">
        <w:rPr>
          <w:b/>
        </w:rPr>
        <w:t>RESOLVED</w:t>
      </w:r>
      <w:r>
        <w:t xml:space="preserve"> “That the recommendations contained in the minutes of </w:t>
      </w:r>
      <w:r w:rsidR="00DD0790">
        <w:t>11</w:t>
      </w:r>
      <w:r w:rsidR="00DD0790" w:rsidRPr="00DD0790">
        <w:rPr>
          <w:vertAlign w:val="superscript"/>
        </w:rPr>
        <w:t>th</w:t>
      </w:r>
      <w:r w:rsidR="00DD0790">
        <w:t xml:space="preserve"> December, 2018 be </w:t>
      </w:r>
      <w:r w:rsidR="00DD0790" w:rsidRPr="00DD0790">
        <w:rPr>
          <w:b/>
        </w:rPr>
        <w:t>ADOPTED</w:t>
      </w:r>
      <w:r w:rsidR="00DD0790">
        <w:t xml:space="preserve"> and </w:t>
      </w:r>
      <w:r w:rsidR="00DD0790" w:rsidRPr="00DD0790">
        <w:rPr>
          <w:b/>
        </w:rPr>
        <w:t>APPROVED</w:t>
      </w:r>
      <w:r w:rsidR="00DD0790">
        <w:t>.</w:t>
      </w:r>
      <w:r>
        <w:t xml:space="preserve"> </w:t>
      </w:r>
    </w:p>
    <w:p w:rsidR="00C008D1" w:rsidRDefault="0025110D">
      <w:hyperlink r:id="rId7" w:history="1">
        <w:r w:rsidR="004313DA">
          <w:rPr>
            <w:rStyle w:val="Hyperlink"/>
          </w:rPr>
          <w:t>HI 1 - Minutes of December 18 ACM</w:t>
        </w:r>
      </w:hyperlink>
    </w:p>
    <w:p w:rsidR="00DD0790" w:rsidRPr="00DD0790" w:rsidRDefault="00DD0790" w:rsidP="00DD0790">
      <w:pPr>
        <w:pStyle w:val="Heading2"/>
        <w:spacing w:before="0" w:line="240" w:lineRule="auto"/>
        <w:rPr>
          <w:b/>
          <w:u w:val="single"/>
        </w:rPr>
      </w:pPr>
      <w:r w:rsidRPr="00DD0790">
        <w:rPr>
          <w:b/>
          <w:u w:val="single"/>
        </w:rPr>
        <w:t>RTT/2/19 – QUESTIONS</w:t>
      </w:r>
    </w:p>
    <w:p w:rsidR="00DD0790" w:rsidRDefault="00DD0790" w:rsidP="00DD0790">
      <w:pPr>
        <w:pStyle w:val="Heading2"/>
        <w:spacing w:before="0" w:line="240" w:lineRule="auto"/>
      </w:pPr>
      <w:r>
        <w:t xml:space="preserve">It was proposed by Councillor Emma Murphy, seconded by Councillor </w:t>
      </w:r>
      <w:r w:rsidR="00971097">
        <w:t>Deirdre O’Donovan</w:t>
      </w:r>
      <w:r>
        <w:t xml:space="preserve"> and </w:t>
      </w:r>
      <w:r w:rsidRPr="00DD0790">
        <w:rPr>
          <w:b/>
        </w:rPr>
        <w:t>RESOLVED</w:t>
      </w:r>
      <w:r>
        <w:t xml:space="preserve"> “That pursuant to Standing Order No. 13 that Questions 1 – 3 be </w:t>
      </w:r>
      <w:r w:rsidRPr="00DD0790">
        <w:rPr>
          <w:b/>
        </w:rPr>
        <w:t xml:space="preserve">ADOPTED </w:t>
      </w:r>
      <w:r>
        <w:t xml:space="preserve"> and </w:t>
      </w:r>
      <w:r w:rsidRPr="00DD0790">
        <w:rPr>
          <w:b/>
        </w:rPr>
        <w:t>APPROVED</w:t>
      </w:r>
      <w:r>
        <w:t>.”</w:t>
      </w:r>
    </w:p>
    <w:p w:rsidR="00C008D1" w:rsidRPr="00DD0790" w:rsidRDefault="004313DA" w:rsidP="00DD0790">
      <w:pPr>
        <w:pStyle w:val="Heading2"/>
        <w:jc w:val="center"/>
        <w:rPr>
          <w:b/>
          <w:sz w:val="32"/>
        </w:rPr>
      </w:pPr>
      <w:r w:rsidRPr="00DD0790">
        <w:rPr>
          <w:b/>
          <w:sz w:val="32"/>
        </w:rPr>
        <w:t>Corporate Support</w:t>
      </w:r>
    </w:p>
    <w:p w:rsidR="00C008D1" w:rsidRDefault="001F668D">
      <w:pPr>
        <w:pStyle w:val="Heading3"/>
      </w:pPr>
      <w:r>
        <w:rPr>
          <w:b/>
          <w:u w:val="single"/>
        </w:rPr>
        <w:t xml:space="preserve">RTT/3/19 - </w:t>
      </w:r>
      <w:r w:rsidR="004313DA">
        <w:rPr>
          <w:b/>
          <w:u w:val="single"/>
        </w:rPr>
        <w:t>C1/0119 Item ID:</w:t>
      </w:r>
      <w:r w:rsidR="00DD0790">
        <w:rPr>
          <w:b/>
          <w:u w:val="single"/>
        </w:rPr>
        <w:t xml:space="preserve"> </w:t>
      </w:r>
      <w:r w:rsidR="004313DA">
        <w:rPr>
          <w:b/>
          <w:u w:val="single"/>
        </w:rPr>
        <w:t>60892</w:t>
      </w:r>
      <w:r>
        <w:rPr>
          <w:b/>
          <w:u w:val="single"/>
        </w:rPr>
        <w:t xml:space="preserve"> - CORRESPONDENCE</w:t>
      </w:r>
    </w:p>
    <w:p w:rsidR="00C008D1" w:rsidRDefault="004313DA">
      <w:r>
        <w:t>Correspondence (No Business)</w:t>
      </w:r>
    </w:p>
    <w:p w:rsidR="00C008D1" w:rsidRDefault="001F668D">
      <w:pPr>
        <w:pStyle w:val="Heading3"/>
      </w:pPr>
      <w:r>
        <w:rPr>
          <w:b/>
          <w:u w:val="single"/>
        </w:rPr>
        <w:t xml:space="preserve">RTT/4/19 - </w:t>
      </w:r>
      <w:r w:rsidR="004313DA">
        <w:rPr>
          <w:b/>
          <w:u w:val="single"/>
        </w:rPr>
        <w:t>H2/0119 Item ID:</w:t>
      </w:r>
      <w:r>
        <w:rPr>
          <w:b/>
          <w:u w:val="single"/>
        </w:rPr>
        <w:t xml:space="preserve"> </w:t>
      </w:r>
      <w:r w:rsidR="004313DA">
        <w:rPr>
          <w:b/>
          <w:u w:val="single"/>
        </w:rPr>
        <w:t>60905</w:t>
      </w:r>
      <w:r>
        <w:rPr>
          <w:b/>
          <w:u w:val="single"/>
        </w:rPr>
        <w:t xml:space="preserve"> – NEW WORKS</w:t>
      </w:r>
    </w:p>
    <w:p w:rsidR="00C008D1" w:rsidRDefault="004313DA">
      <w:r>
        <w:t>New Works (No Business)</w:t>
      </w:r>
    </w:p>
    <w:p w:rsidR="00C008D1" w:rsidRDefault="001F668D">
      <w:pPr>
        <w:pStyle w:val="Heading3"/>
      </w:pPr>
      <w:r>
        <w:rPr>
          <w:b/>
          <w:u w:val="single"/>
        </w:rPr>
        <w:t xml:space="preserve">RTT/5/19 - </w:t>
      </w:r>
      <w:r w:rsidR="004313DA">
        <w:rPr>
          <w:b/>
          <w:u w:val="single"/>
        </w:rPr>
        <w:t>M1/0119 Item ID:</w:t>
      </w:r>
      <w:r>
        <w:rPr>
          <w:b/>
          <w:u w:val="single"/>
        </w:rPr>
        <w:t xml:space="preserve"> </w:t>
      </w:r>
      <w:r w:rsidR="004313DA">
        <w:rPr>
          <w:b/>
          <w:u w:val="single"/>
        </w:rPr>
        <w:t>60849</w:t>
      </w:r>
      <w:r>
        <w:rPr>
          <w:b/>
          <w:u w:val="single"/>
        </w:rPr>
        <w:t xml:space="preserve"> – NIAMH COYNE</w:t>
      </w:r>
    </w:p>
    <w:p w:rsidR="00C008D1" w:rsidRDefault="004313DA">
      <w:r>
        <w:t>Proposed by Councillor E. Murphy</w:t>
      </w:r>
      <w:r w:rsidR="00DC5DE8">
        <w:t>, seconded by Councillor D. O’Donovan</w:t>
      </w:r>
    </w:p>
    <w:p w:rsidR="00C008D1" w:rsidRDefault="004313DA">
      <w:r>
        <w:rPr>
          <w:b/>
        </w:rPr>
        <w:t>Cathaoirleach's Business</w:t>
      </w:r>
    </w:p>
    <w:p w:rsidR="00C008D1" w:rsidRDefault="004313DA">
      <w:r>
        <w:t>"That this Area Committee acknowledges the fantastic achievements of Niamh Coyne who won a Silver Medal at the Youth Olympics. Furthermore that the Area Committee recommends that the Mayor acknowledges Niamh’s achievements in some way on behalf of the County."</w:t>
      </w:r>
    </w:p>
    <w:p w:rsidR="00C008D1" w:rsidRDefault="0098236D">
      <w:r>
        <w:rPr>
          <w:b/>
        </w:rPr>
        <w:t>The following report from the Chief Executive was READ</w:t>
      </w:r>
      <w:r w:rsidR="004313DA">
        <w:rPr>
          <w:b/>
        </w:rPr>
        <w:t>:</w:t>
      </w:r>
    </w:p>
    <w:p w:rsidR="00C008D1" w:rsidRDefault="004313DA">
      <w:r>
        <w:t>South Dublin County Council also wish to acknowledge the achievements of Niamh Coyne on winning a Silver Medal in the 100m breaststroke at the 2018 Buenos Aires Youth Olympic Games. </w:t>
      </w:r>
    </w:p>
    <w:p w:rsidR="00C008D1" w:rsidRDefault="004313DA">
      <w:r>
        <w:t>If the motion is approved, the Mayor's Office will issue a letter of congratulations in accordance with the Protocols for the Awarding of Civic Honours.</w:t>
      </w:r>
    </w:p>
    <w:p w:rsidR="00DC5DE8" w:rsidRDefault="0025110D" w:rsidP="00DC5DE8">
      <w:pPr>
        <w:spacing w:after="0" w:line="240" w:lineRule="auto"/>
      </w:pPr>
      <w:hyperlink r:id="rId8" w:history="1">
        <w:r w:rsidR="004313DA">
          <w:rPr>
            <w:rStyle w:val="Hyperlink"/>
          </w:rPr>
          <w:t>M1 - Protocols for the Awarding of Civic Honours</w:t>
        </w:r>
      </w:hyperlink>
      <w:r w:rsidR="004313DA">
        <w:br/>
      </w:r>
    </w:p>
    <w:p w:rsidR="00DC5DE8" w:rsidRDefault="00DC5DE8">
      <w:r>
        <w:t xml:space="preserve">Following contribution from Councillor E. Murphy, Niall Noonan, Communications Manager responded to queries raised and the report was </w:t>
      </w:r>
      <w:r w:rsidRPr="00DC5DE8">
        <w:rPr>
          <w:b/>
        </w:rPr>
        <w:t>NOTED</w:t>
      </w:r>
      <w:r>
        <w:t>.</w:t>
      </w:r>
    </w:p>
    <w:p w:rsidR="00C008D1" w:rsidRPr="00DD0790" w:rsidRDefault="004313DA" w:rsidP="00DD0790">
      <w:pPr>
        <w:pStyle w:val="Heading2"/>
        <w:jc w:val="center"/>
        <w:rPr>
          <w:b/>
          <w:sz w:val="32"/>
        </w:rPr>
      </w:pPr>
      <w:r w:rsidRPr="00DD0790">
        <w:rPr>
          <w:b/>
          <w:sz w:val="32"/>
        </w:rPr>
        <w:t xml:space="preserve">Performance </w:t>
      </w:r>
      <w:r w:rsidR="00DD0790" w:rsidRPr="00DD0790">
        <w:rPr>
          <w:b/>
          <w:sz w:val="32"/>
        </w:rPr>
        <w:t>&amp;</w:t>
      </w:r>
      <w:r w:rsidRPr="00DD0790">
        <w:rPr>
          <w:b/>
          <w:sz w:val="32"/>
        </w:rPr>
        <w:t xml:space="preserve"> Change Management</w:t>
      </w:r>
    </w:p>
    <w:p w:rsidR="00C008D1" w:rsidRDefault="001F668D">
      <w:pPr>
        <w:pStyle w:val="Heading3"/>
      </w:pPr>
      <w:r>
        <w:rPr>
          <w:b/>
          <w:u w:val="single"/>
        </w:rPr>
        <w:t xml:space="preserve">RTT/6/19 - </w:t>
      </w:r>
      <w:r w:rsidR="004313DA">
        <w:rPr>
          <w:b/>
          <w:u w:val="single"/>
        </w:rPr>
        <w:t>C2/0119 Item ID:</w:t>
      </w:r>
      <w:r>
        <w:rPr>
          <w:b/>
          <w:u w:val="single"/>
        </w:rPr>
        <w:t xml:space="preserve"> </w:t>
      </w:r>
      <w:r w:rsidR="004313DA">
        <w:rPr>
          <w:b/>
          <w:u w:val="single"/>
        </w:rPr>
        <w:t>60896</w:t>
      </w:r>
      <w:r>
        <w:rPr>
          <w:b/>
          <w:u w:val="single"/>
        </w:rPr>
        <w:t xml:space="preserve"> - CORRESPONDENCE</w:t>
      </w:r>
    </w:p>
    <w:p w:rsidR="00C008D1" w:rsidRDefault="004313DA">
      <w:r>
        <w:t>Correspondence (No Business)</w:t>
      </w:r>
    </w:p>
    <w:p w:rsidR="00C008D1" w:rsidRDefault="001F668D">
      <w:pPr>
        <w:pStyle w:val="Heading3"/>
      </w:pPr>
      <w:r>
        <w:rPr>
          <w:b/>
          <w:u w:val="single"/>
        </w:rPr>
        <w:lastRenderedPageBreak/>
        <w:t xml:space="preserve">RTT/7/19 - </w:t>
      </w:r>
      <w:r w:rsidR="004313DA">
        <w:rPr>
          <w:b/>
          <w:u w:val="single"/>
        </w:rPr>
        <w:t>H3/0119 Item ID:</w:t>
      </w:r>
      <w:r>
        <w:rPr>
          <w:b/>
          <w:u w:val="single"/>
        </w:rPr>
        <w:t xml:space="preserve"> </w:t>
      </w:r>
      <w:r w:rsidR="004313DA">
        <w:rPr>
          <w:b/>
          <w:u w:val="single"/>
        </w:rPr>
        <w:t>60910</w:t>
      </w:r>
      <w:r>
        <w:rPr>
          <w:b/>
          <w:u w:val="single"/>
        </w:rPr>
        <w:t xml:space="preserve"> – NEW WORKS</w:t>
      </w:r>
    </w:p>
    <w:p w:rsidR="00C008D1" w:rsidRDefault="004313DA">
      <w:r>
        <w:t>New Works (No Business)</w:t>
      </w:r>
    </w:p>
    <w:p w:rsidR="00C008D1" w:rsidRPr="00DD0790" w:rsidRDefault="004313DA" w:rsidP="00DD0790">
      <w:pPr>
        <w:pStyle w:val="Heading2"/>
        <w:jc w:val="center"/>
        <w:rPr>
          <w:b/>
          <w:sz w:val="32"/>
        </w:rPr>
      </w:pPr>
      <w:r w:rsidRPr="00DD0790">
        <w:rPr>
          <w:b/>
          <w:sz w:val="32"/>
        </w:rPr>
        <w:t>Environment</w:t>
      </w:r>
    </w:p>
    <w:p w:rsidR="00C008D1" w:rsidRDefault="001F668D">
      <w:pPr>
        <w:pStyle w:val="Heading3"/>
      </w:pPr>
      <w:r>
        <w:rPr>
          <w:b/>
          <w:u w:val="single"/>
        </w:rPr>
        <w:t xml:space="preserve">RTT/8/19 - </w:t>
      </w:r>
      <w:r w:rsidR="004313DA">
        <w:rPr>
          <w:b/>
          <w:u w:val="single"/>
        </w:rPr>
        <w:t>C3/0119 Item ID:</w:t>
      </w:r>
      <w:r>
        <w:rPr>
          <w:b/>
          <w:u w:val="single"/>
        </w:rPr>
        <w:t xml:space="preserve"> </w:t>
      </w:r>
      <w:r w:rsidR="004313DA">
        <w:rPr>
          <w:b/>
          <w:u w:val="single"/>
        </w:rPr>
        <w:t>60890</w:t>
      </w:r>
      <w:r>
        <w:rPr>
          <w:b/>
          <w:u w:val="single"/>
        </w:rPr>
        <w:t xml:space="preserve"> - CORRESPONDENCE</w:t>
      </w:r>
    </w:p>
    <w:p w:rsidR="00C008D1" w:rsidRDefault="004313DA">
      <w:r>
        <w:t>Correspondence (No Business)</w:t>
      </w:r>
    </w:p>
    <w:p w:rsidR="00C008D1" w:rsidRDefault="001F668D">
      <w:pPr>
        <w:pStyle w:val="Heading3"/>
      </w:pPr>
      <w:r>
        <w:rPr>
          <w:b/>
          <w:u w:val="single"/>
        </w:rPr>
        <w:t xml:space="preserve">RTT/9/19 - </w:t>
      </w:r>
      <w:r w:rsidR="004313DA">
        <w:rPr>
          <w:b/>
          <w:u w:val="single"/>
        </w:rPr>
        <w:t>H4/0119 Item ID:</w:t>
      </w:r>
      <w:r>
        <w:rPr>
          <w:b/>
          <w:u w:val="single"/>
        </w:rPr>
        <w:t xml:space="preserve"> </w:t>
      </w:r>
      <w:r w:rsidR="004313DA">
        <w:rPr>
          <w:b/>
          <w:u w:val="single"/>
        </w:rPr>
        <w:t>60907</w:t>
      </w:r>
      <w:r>
        <w:rPr>
          <w:b/>
          <w:u w:val="single"/>
        </w:rPr>
        <w:t xml:space="preserve"> – NEW WORKS</w:t>
      </w:r>
    </w:p>
    <w:p w:rsidR="00C008D1" w:rsidRDefault="004313DA">
      <w:r>
        <w:t>New Works (No Business)</w:t>
      </w:r>
    </w:p>
    <w:p w:rsidR="00C008D1" w:rsidRDefault="001F668D">
      <w:pPr>
        <w:pStyle w:val="Heading3"/>
      </w:pPr>
      <w:r>
        <w:rPr>
          <w:b/>
          <w:u w:val="single"/>
        </w:rPr>
        <w:t xml:space="preserve">RTT/10/19 - </w:t>
      </w:r>
      <w:r w:rsidR="004313DA">
        <w:rPr>
          <w:b/>
          <w:u w:val="single"/>
        </w:rPr>
        <w:t>H5/0119 Item ID:</w:t>
      </w:r>
      <w:r>
        <w:rPr>
          <w:b/>
          <w:u w:val="single"/>
        </w:rPr>
        <w:t xml:space="preserve"> </w:t>
      </w:r>
      <w:r w:rsidR="004313DA">
        <w:rPr>
          <w:b/>
          <w:u w:val="single"/>
        </w:rPr>
        <w:t>60919</w:t>
      </w:r>
      <w:r>
        <w:rPr>
          <w:b/>
          <w:u w:val="single"/>
        </w:rPr>
        <w:t xml:space="preserve"> – QUARTERLY REPORT ON LITTER MANAGEMENT PLAN</w:t>
      </w:r>
    </w:p>
    <w:p w:rsidR="00C008D1" w:rsidRDefault="0098236D">
      <w:r>
        <w:t>The following report was presented by Brenda Shannon, Administrative Officer and Sorcha O’Brien, Environmental Education Officer</w:t>
      </w:r>
    </w:p>
    <w:p w:rsidR="00C008D1" w:rsidRPr="0098236D" w:rsidRDefault="004313DA">
      <w:pPr>
        <w:rPr>
          <w:b/>
        </w:rPr>
      </w:pPr>
      <w:r w:rsidRPr="0098236D">
        <w:rPr>
          <w:b/>
        </w:rPr>
        <w:t>Quarterly Report on Litter Management Plan</w:t>
      </w:r>
    </w:p>
    <w:p w:rsidR="00C008D1" w:rsidRDefault="004313DA">
      <w:r>
        <w:t>The Litter Management Plan 2014-2019 aims to address the negative impacts of litter on our county, improve the quality of life and sense of wellbeing of our residents, and enhance our commercial and tourism potential through the effective and efficient </w:t>
      </w:r>
    </w:p>
    <w:p w:rsidR="00C008D1" w:rsidRDefault="004313DA">
      <w:pPr>
        <w:numPr>
          <w:ilvl w:val="0"/>
          <w:numId w:val="1"/>
        </w:numPr>
        <w:spacing w:after="0"/>
        <w:ind w:left="357" w:hanging="357"/>
      </w:pPr>
      <w:r>
        <w:t>enforcement of legislation and regulation</w:t>
      </w:r>
    </w:p>
    <w:p w:rsidR="00C008D1" w:rsidRDefault="004313DA">
      <w:pPr>
        <w:numPr>
          <w:ilvl w:val="0"/>
          <w:numId w:val="1"/>
        </w:numPr>
        <w:spacing w:after="0"/>
        <w:ind w:left="357" w:hanging="357"/>
      </w:pPr>
      <w:r>
        <w:t>management and maintenance of our public realm</w:t>
      </w:r>
    </w:p>
    <w:p w:rsidR="00C008D1" w:rsidRDefault="004313DA">
      <w:pPr>
        <w:numPr>
          <w:ilvl w:val="0"/>
          <w:numId w:val="1"/>
        </w:numPr>
        <w:spacing w:after="0"/>
        <w:ind w:left="357" w:hanging="357"/>
      </w:pPr>
      <w:r>
        <w:t>communication, education and awareness</w:t>
      </w:r>
    </w:p>
    <w:p w:rsidR="00C008D1" w:rsidRDefault="004313DA">
      <w:r>
        <w:t>The attached document provides an outline of activity undertaken under these headings for Q4 2018</w:t>
      </w:r>
    </w:p>
    <w:p w:rsidR="00C008D1" w:rsidRDefault="0025110D" w:rsidP="004B23D3">
      <w:pPr>
        <w:spacing w:after="0" w:line="240" w:lineRule="auto"/>
      </w:pPr>
      <w:hyperlink r:id="rId9" w:history="1">
        <w:r w:rsidR="004313DA">
          <w:rPr>
            <w:rStyle w:val="Hyperlink"/>
          </w:rPr>
          <w:t>HI 5 - Q4 Litter Management Plan</w:t>
        </w:r>
      </w:hyperlink>
      <w:r w:rsidR="004313DA">
        <w:br/>
      </w:r>
    </w:p>
    <w:p w:rsidR="004B23D3" w:rsidRDefault="004B23D3">
      <w:r>
        <w:t xml:space="preserve">The report was </w:t>
      </w:r>
      <w:r w:rsidRPr="004B23D3">
        <w:rPr>
          <w:b/>
        </w:rPr>
        <w:t>NOTED</w:t>
      </w:r>
      <w:r>
        <w:t>.</w:t>
      </w:r>
    </w:p>
    <w:p w:rsidR="00C008D1" w:rsidRPr="00DD0790" w:rsidRDefault="004313DA" w:rsidP="00DD0790">
      <w:pPr>
        <w:pStyle w:val="Heading2"/>
        <w:jc w:val="center"/>
        <w:rPr>
          <w:b/>
          <w:sz w:val="32"/>
        </w:rPr>
      </w:pPr>
      <w:r w:rsidRPr="00DD0790">
        <w:rPr>
          <w:b/>
          <w:sz w:val="32"/>
        </w:rPr>
        <w:t xml:space="preserve">Water </w:t>
      </w:r>
      <w:r w:rsidR="0098236D">
        <w:rPr>
          <w:b/>
          <w:sz w:val="32"/>
        </w:rPr>
        <w:t>&amp;</w:t>
      </w:r>
      <w:r w:rsidRPr="00DD0790">
        <w:rPr>
          <w:b/>
          <w:sz w:val="32"/>
        </w:rPr>
        <w:t xml:space="preserve"> Drainage</w:t>
      </w:r>
    </w:p>
    <w:p w:rsidR="00C008D1" w:rsidRDefault="001F668D">
      <w:pPr>
        <w:pStyle w:val="Heading3"/>
      </w:pPr>
      <w:r>
        <w:rPr>
          <w:b/>
          <w:u w:val="single"/>
        </w:rPr>
        <w:t xml:space="preserve">RTT/11/19 - </w:t>
      </w:r>
      <w:r w:rsidR="004313DA">
        <w:rPr>
          <w:b/>
          <w:u w:val="single"/>
        </w:rPr>
        <w:t>C4/0119 Item ID:</w:t>
      </w:r>
      <w:r>
        <w:rPr>
          <w:b/>
          <w:u w:val="single"/>
        </w:rPr>
        <w:t xml:space="preserve"> </w:t>
      </w:r>
      <w:r w:rsidR="004313DA">
        <w:rPr>
          <w:b/>
          <w:u w:val="single"/>
        </w:rPr>
        <w:t>60900</w:t>
      </w:r>
      <w:r>
        <w:rPr>
          <w:b/>
          <w:u w:val="single"/>
        </w:rPr>
        <w:t xml:space="preserve"> - CORRESPONDENCE</w:t>
      </w:r>
    </w:p>
    <w:p w:rsidR="00C008D1" w:rsidRDefault="004313DA">
      <w:r>
        <w:t>Correspondence (No Business)</w:t>
      </w:r>
    </w:p>
    <w:p w:rsidR="00C008D1" w:rsidRDefault="001F668D">
      <w:pPr>
        <w:pStyle w:val="Heading3"/>
      </w:pPr>
      <w:r>
        <w:rPr>
          <w:b/>
          <w:u w:val="single"/>
        </w:rPr>
        <w:t xml:space="preserve">RTT/12/19 - </w:t>
      </w:r>
      <w:r w:rsidR="004313DA">
        <w:rPr>
          <w:b/>
          <w:u w:val="single"/>
        </w:rPr>
        <w:t>H6/0119 Item ID:</w:t>
      </w:r>
      <w:r>
        <w:rPr>
          <w:b/>
          <w:u w:val="single"/>
        </w:rPr>
        <w:t xml:space="preserve"> </w:t>
      </w:r>
      <w:r w:rsidR="004313DA">
        <w:rPr>
          <w:b/>
          <w:u w:val="single"/>
        </w:rPr>
        <w:t>60914</w:t>
      </w:r>
      <w:r>
        <w:rPr>
          <w:b/>
          <w:u w:val="single"/>
        </w:rPr>
        <w:t xml:space="preserve"> – NEW WORKS</w:t>
      </w:r>
    </w:p>
    <w:p w:rsidR="00C008D1" w:rsidRDefault="004313DA">
      <w:r>
        <w:t>New Works (No Business)</w:t>
      </w:r>
    </w:p>
    <w:p w:rsidR="00C008D1" w:rsidRPr="001F668D" w:rsidRDefault="004313DA" w:rsidP="001F668D">
      <w:pPr>
        <w:pStyle w:val="Heading2"/>
        <w:jc w:val="center"/>
        <w:rPr>
          <w:b/>
          <w:sz w:val="32"/>
        </w:rPr>
      </w:pPr>
      <w:r w:rsidRPr="001F668D">
        <w:rPr>
          <w:b/>
          <w:sz w:val="32"/>
        </w:rPr>
        <w:t>Public Realm</w:t>
      </w:r>
    </w:p>
    <w:p w:rsidR="00C008D1" w:rsidRDefault="001F668D">
      <w:pPr>
        <w:pStyle w:val="Heading3"/>
      </w:pPr>
      <w:r>
        <w:rPr>
          <w:b/>
          <w:u w:val="single"/>
        </w:rPr>
        <w:t>RTT/1</w:t>
      </w:r>
      <w:r w:rsidR="00AD086E">
        <w:rPr>
          <w:b/>
          <w:u w:val="single"/>
        </w:rPr>
        <w:t>3</w:t>
      </w:r>
      <w:r>
        <w:rPr>
          <w:b/>
          <w:u w:val="single"/>
        </w:rPr>
        <w:t xml:space="preserve">/19 - </w:t>
      </w:r>
      <w:r w:rsidR="004313DA">
        <w:rPr>
          <w:b/>
          <w:u w:val="single"/>
        </w:rPr>
        <w:t>Q1/0119 Item ID:</w:t>
      </w:r>
      <w:r>
        <w:rPr>
          <w:b/>
          <w:u w:val="single"/>
        </w:rPr>
        <w:t xml:space="preserve"> </w:t>
      </w:r>
      <w:r w:rsidR="004313DA">
        <w:rPr>
          <w:b/>
          <w:u w:val="single"/>
        </w:rPr>
        <w:t>60699</w:t>
      </w:r>
      <w:r>
        <w:rPr>
          <w:b/>
          <w:u w:val="single"/>
        </w:rPr>
        <w:t xml:space="preserve"> – JAPANESE KNOTWEED</w:t>
      </w:r>
    </w:p>
    <w:p w:rsidR="00C008D1" w:rsidRDefault="004313DA">
      <w:r>
        <w:t>Proposed by Councillor P. Foley</w:t>
      </w:r>
    </w:p>
    <w:p w:rsidR="00C008D1" w:rsidRDefault="004313DA">
      <w:r>
        <w:t>"To ask the Chief Executive can details be provided of the treatment for Japanese Knotweed in the RTT area that was administered this year? Maps for the areas treated, if available, would be appreciated. If maps are unavailable details of the locations treated would suffice."</w:t>
      </w:r>
    </w:p>
    <w:p w:rsidR="00C008D1" w:rsidRDefault="004313DA">
      <w:r>
        <w:rPr>
          <w:b/>
        </w:rPr>
        <w:t>REPLY:</w:t>
      </w:r>
    </w:p>
    <w:p w:rsidR="00C008D1" w:rsidRDefault="004313DA">
      <w:r>
        <w:t xml:space="preserve">The GIS Invasive Species mapping system is currently down and the Council's IT Department are trying to have this matter rectified at the minute.  The data which this system provides with regard to the number of sites affected by various invasive species types, the area covered at each site, the </w:t>
      </w:r>
      <w:r>
        <w:lastRenderedPageBreak/>
        <w:t>treatment history etc is currently therefore unavailable.  Without access to that accurate data the following report has been compiled from diary records provided by the two operatives working on the mapping and treatment programme.  This data will be verified against the data contained in the GIS system and a detailed report will be extracted from the GIS system, once it is available again.</w:t>
      </w:r>
    </w:p>
    <w:p w:rsidR="00C008D1" w:rsidRDefault="004313DA">
      <w:r>
        <w:t>The following list includes 25 general locations containing multiple sites of invasive species within the Rathfarnham/Templeogue-Terenure area which have been treated in 2018. Of those 25 locations 13 were treated twice, 11 on a single occasion and at one site the invasive species was removed. Maps are not available at present however the list of locations treated are outlined below. The list contains all invasive species not only Japanese Knotweed.</w:t>
      </w:r>
    </w:p>
    <w:p w:rsidR="00C008D1" w:rsidRDefault="004313DA">
      <w:r>
        <w:t>Boden Park/ Owendoher  – knotweed (sprayed with round up)</w:t>
      </w:r>
    </w:p>
    <w:p w:rsidR="00C008D1" w:rsidRDefault="004313DA">
      <w:r>
        <w:t>Cherryfield park- knotweed (injected/sprayed – round up); 2 treatments</w:t>
      </w:r>
    </w:p>
    <w:p w:rsidR="00C008D1" w:rsidRDefault="004313DA">
      <w:r>
        <w:t>Dodder river/Kilvere – knotweed balsam/ injected 4 sites)</w:t>
      </w:r>
    </w:p>
    <w:p w:rsidR="00C008D1" w:rsidRDefault="004313DA">
      <w:r>
        <w:t>Dodder valley Park (sprayed giant hogweed - round up); 2 treatments</w:t>
      </w:r>
    </w:p>
    <w:p w:rsidR="00C008D1" w:rsidRDefault="004313DA">
      <w:r>
        <w:t>Dodder Valley Park/ Kilvere; balsam - removed</w:t>
      </w:r>
    </w:p>
    <w:p w:rsidR="00C008D1" w:rsidRDefault="004313DA">
      <w:r>
        <w:t>Dodder View Road – (sprayed /injected with round up); 3 sites along rhb.</w:t>
      </w:r>
    </w:p>
    <w:p w:rsidR="00C008D1" w:rsidRDefault="004313DA">
      <w:r>
        <w:t>Edmondstown Court – knotweed (sprayed with round up)</w:t>
      </w:r>
    </w:p>
    <w:p w:rsidR="00C008D1" w:rsidRDefault="004313DA">
      <w:r>
        <w:t>Edmonstown road river bank –knotweed/ Indian balsam (sprayed/injected – round up); 2 treatments</w:t>
      </w:r>
    </w:p>
    <w:p w:rsidR="00C008D1" w:rsidRDefault="004313DA">
      <w:r>
        <w:t>Green route/ Santa Maria; - knotweed (sprayed and injected with round up) 2 treatments</w:t>
      </w:r>
    </w:p>
    <w:p w:rsidR="00C008D1" w:rsidRDefault="004313DA">
      <w:r>
        <w:t>Green route/Santa Maria – knotweed (injected - round up); 2 treatments</w:t>
      </w:r>
    </w:p>
    <w:p w:rsidR="00C008D1" w:rsidRDefault="004313DA">
      <w:r>
        <w:t>Hillside park open space - knotweed (sprayed – round up)</w:t>
      </w:r>
    </w:p>
    <w:p w:rsidR="00C008D1" w:rsidRDefault="004313DA">
      <w:r>
        <w:t>Kilakee Road – knotweed (sprayed with round up)</w:t>
      </w:r>
    </w:p>
    <w:p w:rsidR="00C008D1" w:rsidRDefault="004313DA">
      <w:r>
        <w:t>Kiltipper Lane: knotweed (injected with round up)</w:t>
      </w:r>
    </w:p>
    <w:p w:rsidR="00C008D1" w:rsidRDefault="004313DA">
      <w:r>
        <w:t>Owendoher Crescent –knotweed/balsam (injected – round up); 2 treatments</w:t>
      </w:r>
    </w:p>
    <w:p w:rsidR="00C008D1" w:rsidRDefault="004313DA">
      <w:r>
        <w:t>Owendoher river x 3 sites- knotweed (sprayed and injected - round up); 2 treatments  </w:t>
      </w:r>
    </w:p>
    <w:p w:rsidR="00C008D1" w:rsidRDefault="004313DA">
      <w:r>
        <w:t>Ownedoher river/Woodside – knotweed (injected – round up); 2 treatments</w:t>
      </w:r>
    </w:p>
    <w:p w:rsidR="00C008D1" w:rsidRDefault="004313DA">
      <w:r>
        <w:t>Prospect Manor river banks – (sprayed/injected with round up) 2 treatments</w:t>
      </w:r>
    </w:p>
    <w:p w:rsidR="00C008D1" w:rsidRDefault="004313DA">
      <w:r>
        <w:t>Rear of Brookvale estate – knotweed (sprayed with round up)</w:t>
      </w:r>
    </w:p>
    <w:p w:rsidR="00C008D1" w:rsidRDefault="004313DA">
      <w:r>
        <w:t>Rear off Cherryfield halting site/ lhb – 3 new stands (injected with round up)</w:t>
      </w:r>
    </w:p>
    <w:p w:rsidR="00C008D1" w:rsidRDefault="004313DA">
      <w:r>
        <w:t>River bank Dodder View Road - knotweed x 4 sites (sprayed – round up) 2 treatments</w:t>
      </w:r>
    </w:p>
    <w:p w:rsidR="00C008D1" w:rsidRDefault="004313DA">
      <w:r>
        <w:t>Riverside cottages – knotweed/balsam (injected – round up); 2 treatments</w:t>
      </w:r>
    </w:p>
    <w:p w:rsidR="00C008D1" w:rsidRDefault="004313DA">
      <w:r>
        <w:t>St.Endas Park – knotweed (injected with round up)</w:t>
      </w:r>
    </w:p>
    <w:p w:rsidR="00C008D1" w:rsidRDefault="004313DA">
      <w:r>
        <w:t>St.Marys Avenue- knotweed (sprayed/injected - round up); 2 treatments</w:t>
      </w:r>
    </w:p>
    <w:p w:rsidR="00C008D1" w:rsidRDefault="004313DA">
      <w:r>
        <w:t>Wainsfort open space – knotweed (sprayed – round up)</w:t>
      </w:r>
    </w:p>
    <w:p w:rsidR="00C008D1" w:rsidRDefault="004313DA">
      <w:r>
        <w:lastRenderedPageBreak/>
        <w:t>Willbrook Grove/ Street - knotweed (sprayed/injected -round up); 2 treatments  </w:t>
      </w:r>
    </w:p>
    <w:p w:rsidR="00C008D1" w:rsidRDefault="0042357C">
      <w:pPr>
        <w:pStyle w:val="Heading3"/>
      </w:pPr>
      <w:r>
        <w:rPr>
          <w:b/>
          <w:u w:val="single"/>
        </w:rPr>
        <w:t>RTT/1</w:t>
      </w:r>
      <w:r w:rsidR="00AD086E">
        <w:rPr>
          <w:b/>
          <w:u w:val="single"/>
        </w:rPr>
        <w:t>4</w:t>
      </w:r>
      <w:r>
        <w:rPr>
          <w:b/>
          <w:u w:val="single"/>
        </w:rPr>
        <w:t xml:space="preserve">/19 - </w:t>
      </w:r>
      <w:r w:rsidR="004313DA">
        <w:rPr>
          <w:b/>
          <w:u w:val="single"/>
        </w:rPr>
        <w:t>Q2/0119 Item ID:</w:t>
      </w:r>
      <w:r>
        <w:rPr>
          <w:b/>
          <w:u w:val="single"/>
        </w:rPr>
        <w:t xml:space="preserve"> </w:t>
      </w:r>
      <w:r w:rsidR="004313DA">
        <w:rPr>
          <w:b/>
          <w:u w:val="single"/>
        </w:rPr>
        <w:t>60848</w:t>
      </w:r>
      <w:r>
        <w:rPr>
          <w:b/>
          <w:u w:val="single"/>
        </w:rPr>
        <w:t xml:space="preserve"> – PUBLIC REALM PROGRAMME OF WORKS</w:t>
      </w:r>
    </w:p>
    <w:p w:rsidR="00C008D1" w:rsidRDefault="004313DA">
      <w:r>
        <w:t>Proposed by Councillor E. Murphy</w:t>
      </w:r>
    </w:p>
    <w:p w:rsidR="00C008D1" w:rsidRDefault="004313DA">
      <w:r>
        <w:t>"To ask the Chief Executive to please provide a detailed update on the Public Realm programme of works for 2018 including the progress to date on each of the projects?</w:t>
      </w:r>
    </w:p>
    <w:p w:rsidR="00C008D1" w:rsidRDefault="004313DA">
      <w:r>
        <w:rPr>
          <w:b/>
        </w:rPr>
        <w:t>REPLY:</w:t>
      </w:r>
    </w:p>
    <w:p w:rsidR="00C008D1" w:rsidRDefault="004313DA">
      <w:r>
        <w:t>The following is the list of works proposed and agreed for the Rathfarnham/Templeogue-Terenure area in 2018. Most of the works have been completed as noted below.  Four of the schemes involve tarmacadam surfacing by an external contractor.  The stone sub-base on these schemes has been prepared and completed by Public Realm staff, an order has been placed for the surfacing works and the contractor is due to return to complete these surfacing works at the start of January 2019.</w:t>
      </w:r>
    </w:p>
    <w:p w:rsidR="00C008D1" w:rsidRDefault="004313DA">
      <w:pPr>
        <w:numPr>
          <w:ilvl w:val="0"/>
          <w:numId w:val="2"/>
        </w:numPr>
        <w:spacing w:after="0"/>
        <w:ind w:left="357" w:hanging="357"/>
      </w:pPr>
      <w:r>
        <w:t>Install new railing at Ellensborough Lawn on top of existing front boundary wall - completed.</w:t>
      </w:r>
    </w:p>
    <w:p w:rsidR="00C008D1" w:rsidRDefault="004313DA">
      <w:pPr>
        <w:numPr>
          <w:ilvl w:val="0"/>
          <w:numId w:val="2"/>
        </w:numPr>
        <w:spacing w:after="0"/>
        <w:ind w:left="357" w:hanging="357"/>
      </w:pPr>
      <w:r>
        <w:t>Automate gate at entrance to Tymon Park at Rushbrook/Osprey – completed but not yet commissioned, to be done at the start of January 2019.</w:t>
      </w:r>
    </w:p>
    <w:p w:rsidR="00C008D1" w:rsidRDefault="004313DA">
      <w:pPr>
        <w:numPr>
          <w:ilvl w:val="0"/>
          <w:numId w:val="2"/>
        </w:numPr>
        <w:spacing w:after="0"/>
        <w:ind w:left="357" w:hanging="357"/>
      </w:pPr>
      <w:r>
        <w:t>Construct new footpath around perimeter of Dolly’s field, Moyville Estate – sub base construction completed, tarmac surfacing to be completed in January 2019.</w:t>
      </w:r>
    </w:p>
    <w:p w:rsidR="00C008D1" w:rsidRDefault="004313DA">
      <w:pPr>
        <w:numPr>
          <w:ilvl w:val="0"/>
          <w:numId w:val="2"/>
        </w:numPr>
        <w:spacing w:after="0"/>
        <w:ind w:left="357" w:hanging="357"/>
      </w:pPr>
      <w:r>
        <w:t>Carry out improvements to tennis and basketball courts at Beechfield Park – tennis courts prepared for tarmac repairs in January 2019, basketball court to be reinstated and marked early in 2019.</w:t>
      </w:r>
    </w:p>
    <w:p w:rsidR="00C008D1" w:rsidRDefault="004313DA">
      <w:pPr>
        <w:numPr>
          <w:ilvl w:val="0"/>
          <w:numId w:val="2"/>
        </w:numPr>
        <w:spacing w:after="0"/>
        <w:ind w:left="357" w:hanging="357"/>
      </w:pPr>
      <w:r>
        <w:t>Plant boundary hedging along the cycleway/walkway from Park Avenue to Grange Manor Estate to screen the boundary wall – planting to take place in January/February 2019.</w:t>
      </w:r>
    </w:p>
    <w:p w:rsidR="00C008D1" w:rsidRDefault="004313DA">
      <w:pPr>
        <w:numPr>
          <w:ilvl w:val="0"/>
          <w:numId w:val="2"/>
        </w:numPr>
        <w:spacing w:after="0"/>
        <w:ind w:left="357" w:hanging="357"/>
      </w:pPr>
      <w:r>
        <w:t>Construct new footpath to create loop walk around Knocklyon Park – sub base construction completed, tarmac surfacing to be completed in January 2019.</w:t>
      </w:r>
    </w:p>
    <w:p w:rsidR="00C008D1" w:rsidRDefault="004313DA">
      <w:pPr>
        <w:numPr>
          <w:ilvl w:val="0"/>
          <w:numId w:val="2"/>
        </w:numPr>
        <w:spacing w:after="0"/>
        <w:ind w:left="357" w:hanging="357"/>
      </w:pPr>
      <w:r>
        <w:t>Install public lighting scheme along pathway from Wellington Lane to Glendown Estate  - completed.</w:t>
      </w:r>
    </w:p>
    <w:p w:rsidR="00C008D1" w:rsidRDefault="004313DA">
      <w:pPr>
        <w:numPr>
          <w:ilvl w:val="0"/>
          <w:numId w:val="2"/>
        </w:numPr>
        <w:spacing w:after="0"/>
        <w:ind w:left="357" w:hanging="357"/>
      </w:pPr>
      <w:r>
        <w:t>Carry out improvements to Tymon Park dog run, including provision of drainage and new entrance - drainage works and new gate completed, other works to be carried out early in 2019.</w:t>
      </w:r>
    </w:p>
    <w:p w:rsidR="00C008D1" w:rsidRDefault="004313DA">
      <w:pPr>
        <w:numPr>
          <w:ilvl w:val="0"/>
          <w:numId w:val="2"/>
        </w:numPr>
        <w:spacing w:after="0"/>
        <w:ind w:left="357" w:hanging="357"/>
      </w:pPr>
      <w:r>
        <w:t>Overlay the footpath from Wainsfort Manor Crescent to Wainsfort Manor Green – sub base construction completed and tarmac surfacing to be completed in January 2019.</w:t>
      </w:r>
    </w:p>
    <w:p w:rsidR="00C008D1" w:rsidRDefault="006F3E26">
      <w:pPr>
        <w:pStyle w:val="Heading3"/>
      </w:pPr>
      <w:r>
        <w:rPr>
          <w:b/>
          <w:u w:val="single"/>
        </w:rPr>
        <w:t>RTT/1</w:t>
      </w:r>
      <w:r w:rsidR="00AD086E">
        <w:rPr>
          <w:b/>
          <w:u w:val="single"/>
        </w:rPr>
        <w:t>5</w:t>
      </w:r>
      <w:r>
        <w:rPr>
          <w:b/>
          <w:u w:val="single"/>
        </w:rPr>
        <w:t xml:space="preserve">/19 - </w:t>
      </w:r>
      <w:r w:rsidR="004313DA">
        <w:rPr>
          <w:b/>
          <w:u w:val="single"/>
        </w:rPr>
        <w:t>C5/0119 Item ID:</w:t>
      </w:r>
      <w:r>
        <w:rPr>
          <w:b/>
          <w:u w:val="single"/>
        </w:rPr>
        <w:t xml:space="preserve"> </w:t>
      </w:r>
      <w:r w:rsidR="004313DA">
        <w:rPr>
          <w:b/>
          <w:u w:val="single"/>
        </w:rPr>
        <w:t>60898</w:t>
      </w:r>
      <w:r>
        <w:rPr>
          <w:b/>
          <w:u w:val="single"/>
        </w:rPr>
        <w:t xml:space="preserve"> - CORRESPONDENCE</w:t>
      </w:r>
    </w:p>
    <w:p w:rsidR="00C008D1" w:rsidRDefault="004313DA">
      <w:r>
        <w:t>Correspondence</w:t>
      </w:r>
      <w:r w:rsidR="006F3E26">
        <w:t xml:space="preserve"> </w:t>
      </w:r>
      <w:r>
        <w:t>(No Business)</w:t>
      </w:r>
    </w:p>
    <w:p w:rsidR="00C008D1" w:rsidRDefault="006F3E26">
      <w:pPr>
        <w:pStyle w:val="Heading3"/>
      </w:pPr>
      <w:r>
        <w:rPr>
          <w:b/>
          <w:u w:val="single"/>
        </w:rPr>
        <w:t>RTT/1</w:t>
      </w:r>
      <w:r w:rsidR="00AD086E">
        <w:rPr>
          <w:b/>
          <w:u w:val="single"/>
        </w:rPr>
        <w:t>6</w:t>
      </w:r>
      <w:r>
        <w:rPr>
          <w:b/>
          <w:u w:val="single"/>
        </w:rPr>
        <w:t xml:space="preserve">/19 - </w:t>
      </w:r>
      <w:r w:rsidR="004313DA">
        <w:rPr>
          <w:b/>
          <w:u w:val="single"/>
        </w:rPr>
        <w:t>H7/0119 Item ID:</w:t>
      </w:r>
      <w:r>
        <w:rPr>
          <w:b/>
          <w:u w:val="single"/>
        </w:rPr>
        <w:t xml:space="preserve"> </w:t>
      </w:r>
      <w:r w:rsidR="004313DA">
        <w:rPr>
          <w:b/>
          <w:u w:val="single"/>
        </w:rPr>
        <w:t>60912</w:t>
      </w:r>
      <w:r>
        <w:rPr>
          <w:b/>
          <w:u w:val="single"/>
        </w:rPr>
        <w:t xml:space="preserve"> – NEW WORKS</w:t>
      </w:r>
    </w:p>
    <w:p w:rsidR="00C008D1" w:rsidRDefault="004313DA">
      <w:r>
        <w:t>New Works (No Business)</w:t>
      </w:r>
    </w:p>
    <w:p w:rsidR="00C008D1" w:rsidRDefault="006F3E26">
      <w:pPr>
        <w:pStyle w:val="Heading3"/>
      </w:pPr>
      <w:r>
        <w:rPr>
          <w:b/>
          <w:u w:val="single"/>
        </w:rPr>
        <w:t>RTT/1</w:t>
      </w:r>
      <w:r w:rsidR="00AD086E">
        <w:rPr>
          <w:b/>
          <w:u w:val="single"/>
        </w:rPr>
        <w:t>7</w:t>
      </w:r>
      <w:r>
        <w:rPr>
          <w:b/>
          <w:u w:val="single"/>
        </w:rPr>
        <w:t xml:space="preserve">/19 - </w:t>
      </w:r>
      <w:r w:rsidR="004313DA">
        <w:rPr>
          <w:b/>
          <w:u w:val="single"/>
        </w:rPr>
        <w:t>H8/0119 Item ID:</w:t>
      </w:r>
      <w:r>
        <w:rPr>
          <w:b/>
          <w:u w:val="single"/>
        </w:rPr>
        <w:t xml:space="preserve"> </w:t>
      </w:r>
      <w:r w:rsidR="004313DA">
        <w:rPr>
          <w:b/>
          <w:u w:val="single"/>
        </w:rPr>
        <w:t>60920</w:t>
      </w:r>
      <w:r>
        <w:rPr>
          <w:b/>
          <w:u w:val="single"/>
        </w:rPr>
        <w:t xml:space="preserve"> – PUBLIC REALM IMPROVEMENT WORK SCHEME</w:t>
      </w:r>
    </w:p>
    <w:p w:rsidR="00C008D1" w:rsidRDefault="0098236D">
      <w:r>
        <w:t>The following report was presented by Máire Ní Dhomhnaill, Senior Executive Parks Superintendent</w:t>
      </w:r>
    </w:p>
    <w:p w:rsidR="00C008D1" w:rsidRPr="0098236D" w:rsidRDefault="004313DA">
      <w:pPr>
        <w:rPr>
          <w:b/>
        </w:rPr>
      </w:pPr>
      <w:r w:rsidRPr="0098236D">
        <w:rPr>
          <w:b/>
        </w:rPr>
        <w:t>Public Realm Improvement Works Scheme</w:t>
      </w:r>
    </w:p>
    <w:p w:rsidR="00C008D1" w:rsidRDefault="004313DA">
      <w:r>
        <w:t>The following is the list of improvement works proposed for the Rathfarnham/Templeogue-Terenure area for 2019.  This list of schemes, along with lists of schemes for the other electoral areas, will be presented to the meeting of the County Council in February 2019 for the approval of the elected members.</w:t>
      </w:r>
      <w:r>
        <w:rPr>
          <w:b/>
        </w:rPr>
        <w:t> </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859"/>
        <w:gridCol w:w="4155"/>
      </w:tblGrid>
      <w:tr w:rsidR="00C008D1">
        <w:tc>
          <w:tcPr>
            <w:tcW w:w="5655" w:type="dxa"/>
            <w:vAlign w:val="center"/>
          </w:tcPr>
          <w:p w:rsidR="00C008D1" w:rsidRDefault="004313DA">
            <w:r>
              <w:lastRenderedPageBreak/>
              <w:t>Fonthill/Willbrook Green space</w:t>
            </w:r>
          </w:p>
        </w:tc>
        <w:tc>
          <w:tcPr>
            <w:tcW w:w="4755" w:type="dxa"/>
            <w:vAlign w:val="center"/>
          </w:tcPr>
          <w:p w:rsidR="00C008D1" w:rsidRDefault="004313DA">
            <w:r>
              <w:t>Install perimeter pathway</w:t>
            </w:r>
          </w:p>
        </w:tc>
      </w:tr>
      <w:tr w:rsidR="00C008D1">
        <w:tc>
          <w:tcPr>
            <w:tcW w:w="5655" w:type="dxa"/>
            <w:vAlign w:val="center"/>
          </w:tcPr>
          <w:p w:rsidR="00C008D1" w:rsidRDefault="004313DA">
            <w:r>
              <w:t>Whitechurch open space</w:t>
            </w:r>
          </w:p>
        </w:tc>
        <w:tc>
          <w:tcPr>
            <w:tcW w:w="4755" w:type="dxa"/>
            <w:vAlign w:val="center"/>
          </w:tcPr>
          <w:p w:rsidR="00C008D1" w:rsidRDefault="004313DA">
            <w:r>
              <w:t>Install perimeter pathway</w:t>
            </w:r>
          </w:p>
        </w:tc>
      </w:tr>
      <w:tr w:rsidR="00C008D1">
        <w:tc>
          <w:tcPr>
            <w:tcW w:w="5655" w:type="dxa"/>
            <w:vAlign w:val="center"/>
          </w:tcPr>
          <w:p w:rsidR="00C008D1" w:rsidRDefault="004313DA">
            <w:r>
              <w:t>Woodstown and Stocking Avenue</w:t>
            </w:r>
          </w:p>
        </w:tc>
        <w:tc>
          <w:tcPr>
            <w:tcW w:w="4755" w:type="dxa"/>
            <w:vAlign w:val="center"/>
          </w:tcPr>
          <w:p w:rsidR="00C008D1" w:rsidRDefault="004313DA">
            <w:r>
              <w:t>Construct new path linking Woodstown estate and Stocking Lane, creating a new pedestrain access</w:t>
            </w:r>
          </w:p>
        </w:tc>
      </w:tr>
      <w:tr w:rsidR="00C008D1">
        <w:tc>
          <w:tcPr>
            <w:tcW w:w="5655" w:type="dxa"/>
            <w:vAlign w:val="center"/>
          </w:tcPr>
          <w:p w:rsidR="00C008D1" w:rsidRDefault="004313DA">
            <w:r>
              <w:t>Ballycragh Park playspace</w:t>
            </w:r>
          </w:p>
        </w:tc>
        <w:tc>
          <w:tcPr>
            <w:tcW w:w="4755" w:type="dxa"/>
            <w:vAlign w:val="center"/>
          </w:tcPr>
          <w:p w:rsidR="00C008D1" w:rsidRDefault="004313DA">
            <w:r>
              <w:t>Replace fencing around playspace</w:t>
            </w:r>
          </w:p>
        </w:tc>
      </w:tr>
      <w:tr w:rsidR="00C008D1">
        <w:tc>
          <w:tcPr>
            <w:tcW w:w="5655" w:type="dxa"/>
            <w:vAlign w:val="center"/>
          </w:tcPr>
          <w:p w:rsidR="00C008D1" w:rsidRDefault="004313DA">
            <w:r>
              <w:t>St. Josephs Road</w:t>
            </w:r>
          </w:p>
        </w:tc>
        <w:tc>
          <w:tcPr>
            <w:tcW w:w="4755" w:type="dxa"/>
            <w:vAlign w:val="center"/>
          </w:tcPr>
          <w:p w:rsidR="00C008D1" w:rsidRDefault="004313DA">
            <w:r>
              <w:t>Construction of tree pits and tree planting of approx 10 trees</w:t>
            </w:r>
          </w:p>
        </w:tc>
      </w:tr>
      <w:tr w:rsidR="00C008D1">
        <w:tc>
          <w:tcPr>
            <w:tcW w:w="5655" w:type="dxa"/>
            <w:vAlign w:val="center"/>
          </w:tcPr>
          <w:p w:rsidR="00C008D1" w:rsidRDefault="004313DA">
            <w:r>
              <w:t>Orwell open space</w:t>
            </w:r>
          </w:p>
        </w:tc>
        <w:tc>
          <w:tcPr>
            <w:tcW w:w="4755" w:type="dxa"/>
            <w:vAlign w:val="center"/>
          </w:tcPr>
          <w:p w:rsidR="00C008D1" w:rsidRDefault="004313DA">
            <w:r>
              <w:t>Install perimeter pathway</w:t>
            </w:r>
          </w:p>
        </w:tc>
      </w:tr>
      <w:tr w:rsidR="00C008D1">
        <w:tc>
          <w:tcPr>
            <w:tcW w:w="5655" w:type="dxa"/>
            <w:vAlign w:val="center"/>
          </w:tcPr>
          <w:p w:rsidR="00C008D1" w:rsidRDefault="004313DA">
            <w:r>
              <w:t>Coolamber Park</w:t>
            </w:r>
          </w:p>
        </w:tc>
        <w:tc>
          <w:tcPr>
            <w:tcW w:w="4755" w:type="dxa"/>
            <w:vAlign w:val="center"/>
          </w:tcPr>
          <w:p w:rsidR="00C008D1" w:rsidRDefault="004313DA">
            <w:r>
              <w:t>Surface footapth from Coolamber Park to St Colmcille's School</w:t>
            </w:r>
          </w:p>
        </w:tc>
      </w:tr>
      <w:tr w:rsidR="00C008D1">
        <w:tc>
          <w:tcPr>
            <w:tcW w:w="5655" w:type="dxa"/>
            <w:vAlign w:val="center"/>
          </w:tcPr>
          <w:p w:rsidR="00C008D1" w:rsidRDefault="004313DA">
            <w:r>
              <w:t>Tymon Park</w:t>
            </w:r>
          </w:p>
        </w:tc>
        <w:tc>
          <w:tcPr>
            <w:tcW w:w="4755" w:type="dxa"/>
            <w:vAlign w:val="center"/>
          </w:tcPr>
          <w:p w:rsidR="00C008D1" w:rsidRDefault="004313DA">
            <w:r>
              <w:t>Surface footpaths in Limekiln carpark</w:t>
            </w:r>
          </w:p>
        </w:tc>
      </w:tr>
      <w:tr w:rsidR="00C008D1">
        <w:tc>
          <w:tcPr>
            <w:tcW w:w="5655" w:type="dxa"/>
            <w:vAlign w:val="center"/>
          </w:tcPr>
          <w:p w:rsidR="00C008D1" w:rsidRDefault="004313DA">
            <w:r>
              <w:t>Rathfarnham Park</w:t>
            </w:r>
          </w:p>
        </w:tc>
        <w:tc>
          <w:tcPr>
            <w:tcW w:w="4755" w:type="dxa"/>
            <w:vAlign w:val="center"/>
          </w:tcPr>
          <w:p w:rsidR="00C008D1" w:rsidRDefault="004313DA">
            <w:r>
              <w:t>Re-surface footpaths where necessary in Rathfarnham Castle Park</w:t>
            </w:r>
          </w:p>
        </w:tc>
      </w:tr>
      <w:tr w:rsidR="00C008D1">
        <w:tc>
          <w:tcPr>
            <w:tcW w:w="5655" w:type="dxa"/>
            <w:vAlign w:val="center"/>
          </w:tcPr>
          <w:p w:rsidR="00C008D1" w:rsidRDefault="004313DA">
            <w:r>
              <w:t>Tymon Park</w:t>
            </w:r>
          </w:p>
        </w:tc>
        <w:tc>
          <w:tcPr>
            <w:tcW w:w="4755" w:type="dxa"/>
            <w:vAlign w:val="center"/>
          </w:tcPr>
          <w:p w:rsidR="00C008D1" w:rsidRDefault="004313DA">
            <w:r>
              <w:t>Repair pedestrian bridge at lake near Castletymon Road car park</w:t>
            </w:r>
          </w:p>
        </w:tc>
      </w:tr>
      <w:tr w:rsidR="00C008D1">
        <w:tc>
          <w:tcPr>
            <w:tcW w:w="5655" w:type="dxa"/>
            <w:vAlign w:val="center"/>
          </w:tcPr>
          <w:p w:rsidR="00C008D1" w:rsidRDefault="004313DA">
            <w:r>
              <w:t>Aranleigh Grange Downs</w:t>
            </w:r>
          </w:p>
        </w:tc>
        <w:tc>
          <w:tcPr>
            <w:tcW w:w="4755" w:type="dxa"/>
            <w:vAlign w:val="center"/>
          </w:tcPr>
          <w:p w:rsidR="00C008D1" w:rsidRDefault="004313DA">
            <w:r>
              <w:t>Re-surface footpath between Aranleigh Dell and Grange Downs and install accessibility ramp</w:t>
            </w:r>
          </w:p>
        </w:tc>
      </w:tr>
      <w:tr w:rsidR="00C008D1">
        <w:tc>
          <w:tcPr>
            <w:tcW w:w="5655" w:type="dxa"/>
            <w:vAlign w:val="center"/>
          </w:tcPr>
          <w:p w:rsidR="00C008D1" w:rsidRDefault="004313DA">
            <w:r>
              <w:t>Rathfarnham Village</w:t>
            </w:r>
          </w:p>
        </w:tc>
        <w:tc>
          <w:tcPr>
            <w:tcW w:w="4755" w:type="dxa"/>
            <w:vAlign w:val="center"/>
          </w:tcPr>
          <w:p w:rsidR="00C008D1" w:rsidRDefault="004313DA">
            <w:r>
              <w:t>Upgrade the Anne Devlin flower bed</w:t>
            </w:r>
          </w:p>
        </w:tc>
      </w:tr>
      <w:tr w:rsidR="00C008D1">
        <w:tc>
          <w:tcPr>
            <w:tcW w:w="5655" w:type="dxa"/>
            <w:vAlign w:val="center"/>
          </w:tcPr>
          <w:p w:rsidR="00C008D1" w:rsidRDefault="004313DA">
            <w:r>
              <w:t>Firhouse village</w:t>
            </w:r>
          </w:p>
        </w:tc>
        <w:tc>
          <w:tcPr>
            <w:tcW w:w="4755" w:type="dxa"/>
            <w:vAlign w:val="center"/>
          </w:tcPr>
          <w:p w:rsidR="00C008D1" w:rsidRDefault="004313DA">
            <w:r>
              <w:t>Upgrade village park</w:t>
            </w:r>
          </w:p>
        </w:tc>
      </w:tr>
      <w:tr w:rsidR="00C008D1">
        <w:tc>
          <w:tcPr>
            <w:tcW w:w="5655" w:type="dxa"/>
            <w:vAlign w:val="center"/>
          </w:tcPr>
          <w:p w:rsidR="00C008D1" w:rsidRDefault="004313DA">
            <w:r>
              <w:t> Greentrees Park (8 acres)</w:t>
            </w:r>
          </w:p>
        </w:tc>
        <w:tc>
          <w:tcPr>
            <w:tcW w:w="4755" w:type="dxa"/>
            <w:vAlign w:val="center"/>
          </w:tcPr>
          <w:p w:rsidR="00C008D1" w:rsidRDefault="004313DA">
            <w:r>
              <w:t>Construct perimeter pathway</w:t>
            </w:r>
          </w:p>
        </w:tc>
      </w:tr>
      <w:tr w:rsidR="00C008D1">
        <w:tc>
          <w:tcPr>
            <w:tcW w:w="5655" w:type="dxa"/>
            <w:vAlign w:val="center"/>
          </w:tcPr>
          <w:p w:rsidR="00C008D1" w:rsidRDefault="004313DA">
            <w:r>
              <w:t> Knocklyon Woods</w:t>
            </w:r>
          </w:p>
        </w:tc>
        <w:tc>
          <w:tcPr>
            <w:tcW w:w="4755" w:type="dxa"/>
            <w:vAlign w:val="center"/>
          </w:tcPr>
          <w:p w:rsidR="00C008D1" w:rsidRDefault="004313DA">
            <w:r>
              <w:t>Construct footpath from Knocklyon Woods to the Firhouse Road. </w:t>
            </w:r>
          </w:p>
        </w:tc>
      </w:tr>
      <w:tr w:rsidR="00C008D1">
        <w:tc>
          <w:tcPr>
            <w:tcW w:w="5655" w:type="dxa"/>
            <w:vAlign w:val="center"/>
          </w:tcPr>
          <w:p w:rsidR="00C008D1" w:rsidRDefault="004313DA">
            <w:r>
              <w:t> Wainsfort Grove / College Drive</w:t>
            </w:r>
          </w:p>
        </w:tc>
        <w:tc>
          <w:tcPr>
            <w:tcW w:w="4755" w:type="dxa"/>
            <w:vAlign w:val="center"/>
          </w:tcPr>
          <w:p w:rsidR="00C008D1" w:rsidRDefault="004313DA">
            <w:r>
              <w:t>Complete fencing around open space.</w:t>
            </w:r>
          </w:p>
        </w:tc>
      </w:tr>
    </w:tbl>
    <w:p w:rsidR="00662F59" w:rsidRPr="00662F59" w:rsidRDefault="00662F59">
      <w:pPr>
        <w:pStyle w:val="Heading3"/>
      </w:pPr>
      <w:r>
        <w:t xml:space="preserve">Following contributions from Councillors P. Kearns and E. Murphy, Máire Ní Dhomhnaill, Senior Executive Parks Superintendent responded to queries raised and the report was </w:t>
      </w:r>
      <w:r w:rsidRPr="00662F59">
        <w:rPr>
          <w:b/>
        </w:rPr>
        <w:t>NOTED</w:t>
      </w:r>
      <w:r>
        <w:t>.</w:t>
      </w:r>
    </w:p>
    <w:p w:rsidR="00C008D1" w:rsidRDefault="006F3E26">
      <w:pPr>
        <w:pStyle w:val="Heading3"/>
      </w:pPr>
      <w:r>
        <w:rPr>
          <w:b/>
          <w:u w:val="single"/>
        </w:rPr>
        <w:t>RTT/1</w:t>
      </w:r>
      <w:r w:rsidR="00AD086E">
        <w:rPr>
          <w:b/>
          <w:u w:val="single"/>
        </w:rPr>
        <w:t>8</w:t>
      </w:r>
      <w:r>
        <w:rPr>
          <w:b/>
          <w:u w:val="single"/>
        </w:rPr>
        <w:t xml:space="preserve">/19 - </w:t>
      </w:r>
      <w:r w:rsidR="004313DA">
        <w:rPr>
          <w:b/>
          <w:u w:val="single"/>
        </w:rPr>
        <w:t>H9/0119 Item ID:</w:t>
      </w:r>
      <w:r>
        <w:rPr>
          <w:b/>
          <w:u w:val="single"/>
        </w:rPr>
        <w:t xml:space="preserve"> </w:t>
      </w:r>
      <w:r w:rsidR="004313DA">
        <w:rPr>
          <w:b/>
          <w:u w:val="single"/>
        </w:rPr>
        <w:t>61006</w:t>
      </w:r>
      <w:r>
        <w:rPr>
          <w:b/>
          <w:u w:val="single"/>
        </w:rPr>
        <w:t xml:space="preserve"> – TEENAGE FACILITY SURVEY</w:t>
      </w:r>
    </w:p>
    <w:p w:rsidR="00C008D1" w:rsidRDefault="0098236D">
      <w:r>
        <w:t>The following report was presented by</w:t>
      </w:r>
      <w:r w:rsidR="004313DA">
        <w:t xml:space="preserve"> Suzanne Furlong</w:t>
      </w:r>
      <w:r>
        <w:t>, Senior Parks Superintendent</w:t>
      </w:r>
    </w:p>
    <w:p w:rsidR="00C008D1" w:rsidRPr="0098236D" w:rsidRDefault="004313DA">
      <w:pPr>
        <w:rPr>
          <w:b/>
        </w:rPr>
      </w:pPr>
      <w:r w:rsidRPr="0098236D">
        <w:rPr>
          <w:b/>
        </w:rPr>
        <w:t>Final report Teenage Facility Survey</w:t>
      </w:r>
    </w:p>
    <w:p w:rsidR="00C008D1" w:rsidRDefault="0025110D">
      <w:hyperlink r:id="rId10" w:history="1">
        <w:r w:rsidR="004313DA">
          <w:rPr>
            <w:rStyle w:val="Hyperlink"/>
          </w:rPr>
          <w:t>HI 9 (01 presentation)</w:t>
        </w:r>
      </w:hyperlink>
      <w:r w:rsidR="004313DA">
        <w:br/>
      </w:r>
      <w:hyperlink r:id="rId11" w:history="1">
        <w:r w:rsidR="004313DA">
          <w:rPr>
            <w:rStyle w:val="Hyperlink"/>
          </w:rPr>
          <w:t>HI 9 (02 survey results)</w:t>
        </w:r>
      </w:hyperlink>
      <w:r w:rsidR="004313DA">
        <w:br/>
      </w:r>
      <w:hyperlink r:id="rId12" w:history="1">
        <w:r w:rsidR="004313DA">
          <w:rPr>
            <w:rStyle w:val="Hyperlink"/>
          </w:rPr>
          <w:t>HI 9 (03 report)</w:t>
        </w:r>
      </w:hyperlink>
      <w:r w:rsidR="004313DA">
        <w:br/>
      </w:r>
    </w:p>
    <w:p w:rsidR="00662F59" w:rsidRDefault="00662F59">
      <w:r>
        <w:lastRenderedPageBreak/>
        <w:t xml:space="preserve">Following contributions from Councillors D. O’Donovan, P. Kearns, D. Looney and E. Murphy, Suzanne Furlong, Senior Parks Superintendent responded to queries raised and the report was </w:t>
      </w:r>
      <w:r w:rsidRPr="00662F59">
        <w:rPr>
          <w:b/>
        </w:rPr>
        <w:t>NOTED</w:t>
      </w:r>
      <w:r>
        <w:t>.</w:t>
      </w:r>
    </w:p>
    <w:p w:rsidR="00C008D1" w:rsidRDefault="00AD086E">
      <w:pPr>
        <w:pStyle w:val="Heading3"/>
      </w:pPr>
      <w:r>
        <w:rPr>
          <w:b/>
          <w:u w:val="single"/>
        </w:rPr>
        <w:t>RTT/19</w:t>
      </w:r>
      <w:r w:rsidR="006F3E26">
        <w:rPr>
          <w:b/>
          <w:u w:val="single"/>
        </w:rPr>
        <w:t xml:space="preserve">/19 - </w:t>
      </w:r>
      <w:r w:rsidR="004313DA">
        <w:rPr>
          <w:b/>
          <w:u w:val="single"/>
        </w:rPr>
        <w:t>M2/0119 Item ID:</w:t>
      </w:r>
      <w:r w:rsidR="006F3E26">
        <w:rPr>
          <w:b/>
          <w:u w:val="single"/>
        </w:rPr>
        <w:t xml:space="preserve"> </w:t>
      </w:r>
      <w:r w:rsidR="004313DA">
        <w:rPr>
          <w:b/>
          <w:u w:val="single"/>
        </w:rPr>
        <w:t>60813</w:t>
      </w:r>
      <w:r w:rsidR="006F3E26">
        <w:rPr>
          <w:b/>
          <w:u w:val="single"/>
        </w:rPr>
        <w:t xml:space="preserve"> – SCRAMBLERS IN TYMON PARK</w:t>
      </w:r>
    </w:p>
    <w:p w:rsidR="00C008D1" w:rsidRDefault="004313DA">
      <w:r>
        <w:t>Proposed by Councillor P. Kearns</w:t>
      </w:r>
      <w:r w:rsidR="0098236D">
        <w:t xml:space="preserve">, seconded by </w:t>
      </w:r>
      <w:r w:rsidR="00662F59">
        <w:t>Councillor R. Russell</w:t>
      </w:r>
    </w:p>
    <w:p w:rsidR="00C008D1" w:rsidRDefault="004313DA">
      <w:r>
        <w:t>"That this Area Committee calls on the Chief Executive to address as a matter of urgency the growing problem of scramblers in Tymon Park."</w:t>
      </w:r>
    </w:p>
    <w:p w:rsidR="00C008D1" w:rsidRDefault="0098236D">
      <w:r>
        <w:rPr>
          <w:b/>
        </w:rPr>
        <w:t>The following report from the Chief Executive was READ</w:t>
      </w:r>
      <w:r w:rsidR="004313DA">
        <w:rPr>
          <w:b/>
        </w:rPr>
        <w:t>:</w:t>
      </w:r>
    </w:p>
    <w:p w:rsidR="00C008D1" w:rsidRDefault="004313DA">
      <w:r>
        <w:t>Plans are in place to identify the access points where scramblers enter the park and to examine options to eliminate these. The intended target area will focus on access points near the Basketball arena. A mixture of fencing, kissing gates and other types of barriers will be examined and used to prevent access to the park.</w:t>
      </w:r>
    </w:p>
    <w:p w:rsidR="00C008D1" w:rsidRDefault="004313DA">
      <w:r>
        <w:t> In addition, South Dublin County Council has been working with other relevant agencies towards a resolution of the misuse of scramblers/quads which is being experienced across the Dublin region.</w:t>
      </w:r>
    </w:p>
    <w:p w:rsidR="00C008D1" w:rsidRDefault="004313DA">
      <w:r>
        <w:t>A High Level Task Force has been established with representation from the Dublin local authorities, the Gardai, Dept of Justice &amp; Equality and Motorcross.   At the most recent meeting which was held on 14th November 2018 it was noted that a report had been prepared by the Attorney General for the Department of Justice &amp; Equality in relation to legislation.  This report noted that the Attorney General considered that existing Road Traffic legislation could potentially be amended to extend the powers of the Gardai to deal with the relevant scrambler / quad issues, and given that the existing legislation is relative to the Department of Transport Tourism &amp; Sport, any proposed changes to such existing legislation would have to be agreed with that department.   </w:t>
      </w:r>
    </w:p>
    <w:p w:rsidR="00C008D1" w:rsidRDefault="004313DA">
      <w:r>
        <w:t>It is understood that consultation between the various stakeholders is now required and it is understood that this consultation is scheduled to take place early in 2019.</w:t>
      </w:r>
    </w:p>
    <w:p w:rsidR="00662F59" w:rsidRDefault="00662F59">
      <w:r>
        <w:t xml:space="preserve">Following contributions from Councillors P. Kearns, D. O’Donovan and E. Murphy, Máire Ní Dhomhnaill, Senior Executive Parks Superintendent responded to queries raised and the report was </w:t>
      </w:r>
      <w:r w:rsidRPr="00662F59">
        <w:rPr>
          <w:b/>
        </w:rPr>
        <w:t>NOTED</w:t>
      </w:r>
      <w:r>
        <w:t>.</w:t>
      </w:r>
    </w:p>
    <w:p w:rsidR="00C008D1" w:rsidRDefault="006F3E26">
      <w:pPr>
        <w:pStyle w:val="Heading3"/>
      </w:pPr>
      <w:r>
        <w:rPr>
          <w:b/>
          <w:u w:val="single"/>
        </w:rPr>
        <w:t>RTT/</w:t>
      </w:r>
      <w:r w:rsidR="00AD086E">
        <w:rPr>
          <w:b/>
          <w:u w:val="single"/>
        </w:rPr>
        <w:t>20</w:t>
      </w:r>
      <w:r>
        <w:rPr>
          <w:b/>
          <w:u w:val="single"/>
        </w:rPr>
        <w:t xml:space="preserve">/19 - </w:t>
      </w:r>
      <w:r w:rsidR="004313DA">
        <w:rPr>
          <w:b/>
          <w:u w:val="single"/>
        </w:rPr>
        <w:t>M3/0119 Item ID:</w:t>
      </w:r>
      <w:r>
        <w:rPr>
          <w:b/>
          <w:u w:val="single"/>
        </w:rPr>
        <w:t xml:space="preserve"> </w:t>
      </w:r>
      <w:r w:rsidR="004313DA">
        <w:rPr>
          <w:b/>
          <w:u w:val="single"/>
        </w:rPr>
        <w:t>60841</w:t>
      </w:r>
      <w:r>
        <w:rPr>
          <w:b/>
          <w:u w:val="single"/>
        </w:rPr>
        <w:t xml:space="preserve"> – ORWELL ROUNDABOUT</w:t>
      </w:r>
    </w:p>
    <w:p w:rsidR="00C008D1" w:rsidRDefault="004313DA">
      <w:r>
        <w:t>Proposed by Councillor P. Kearns</w:t>
      </w:r>
      <w:r w:rsidR="00662F59">
        <w:t>, seconded by Councillor R. Russell</w:t>
      </w:r>
    </w:p>
    <w:p w:rsidR="00C008D1" w:rsidRDefault="004313DA">
      <w:r>
        <w:t>"That this Area Committee calls on the Chief Executive to address the ongoing issue of the Orwell Roundabout. I recently attended the WORK resident AGM and the OPRA AGM, Both committees are in favour of removing the last two rows of gravel and the last layer of ivy, grassing the area and including it in the grass cutting programme in order to reduce the current onerous maintenance programme. I have a petition to support this request and I support this approach."</w:t>
      </w:r>
    </w:p>
    <w:p w:rsidR="00C008D1" w:rsidRDefault="0098236D">
      <w:r>
        <w:rPr>
          <w:b/>
        </w:rPr>
        <w:t>The following report from the Chief Executive was READ</w:t>
      </w:r>
      <w:r w:rsidR="004313DA">
        <w:rPr>
          <w:b/>
        </w:rPr>
        <w:t>:</w:t>
      </w:r>
    </w:p>
    <w:p w:rsidR="00C008D1" w:rsidRDefault="004313DA">
      <w:r>
        <w:t>The Orwell Roundabout has undergone a number of makeovers over the last 20 years, the latest in 2017/2018 with a complete redesign of the planting and hard landscaping costing approximately €55,000. The roundabout is a large area and the construction of the new design took some time due to various operational reasons. The extremes of weather in 2018 also delayed the establishment of the plants.</w:t>
      </w:r>
    </w:p>
    <w:p w:rsidR="00C008D1" w:rsidRDefault="004313DA">
      <w:r>
        <w:lastRenderedPageBreak/>
        <w:t>Whilst the residents may not favour the current situation with regard to the roundabout, it is necessary to allow time for the landscaping to establish and grow in order to make an impact. Changing the agreed design at this early stage of the lifespan of the design would be wasteful. To allow the design to mature and make an impact, more time is required. Springtime will also see the first display of daffodils and colour on the roundabout.</w:t>
      </w:r>
    </w:p>
    <w:p w:rsidR="00C008D1" w:rsidRDefault="004313DA">
      <w:r>
        <w:t>Maintenance will continue and the ongoing establishment of plants will reduce the ongoing maintenance programme.</w:t>
      </w:r>
    </w:p>
    <w:p w:rsidR="00662F59" w:rsidRDefault="00662F59">
      <w:r>
        <w:t>Following contributions from Councillor P. Kearns, Máire Ní Dhom</w:t>
      </w:r>
      <w:r w:rsidR="00206D5B">
        <w:t>h</w:t>
      </w:r>
      <w:r>
        <w:t xml:space="preserve">naill, Senior Executive Parks Superintendent responded to queries raised and the report was </w:t>
      </w:r>
      <w:r w:rsidRPr="00662F59">
        <w:rPr>
          <w:b/>
        </w:rPr>
        <w:t>NOTED</w:t>
      </w:r>
      <w:r>
        <w:t xml:space="preserve">.  </w:t>
      </w:r>
    </w:p>
    <w:p w:rsidR="00C008D1" w:rsidRDefault="006F3E26">
      <w:pPr>
        <w:pStyle w:val="Heading3"/>
      </w:pPr>
      <w:r>
        <w:rPr>
          <w:b/>
          <w:u w:val="single"/>
        </w:rPr>
        <w:t>RTT/2</w:t>
      </w:r>
      <w:r w:rsidR="00AD086E">
        <w:rPr>
          <w:b/>
          <w:u w:val="single"/>
        </w:rPr>
        <w:t>1</w:t>
      </w:r>
      <w:r>
        <w:rPr>
          <w:b/>
          <w:u w:val="single"/>
        </w:rPr>
        <w:t xml:space="preserve">/19 - </w:t>
      </w:r>
      <w:r w:rsidR="004313DA">
        <w:rPr>
          <w:b/>
          <w:u w:val="single"/>
        </w:rPr>
        <w:t>M4/0119 Item ID:</w:t>
      </w:r>
      <w:r>
        <w:rPr>
          <w:b/>
          <w:u w:val="single"/>
        </w:rPr>
        <w:t xml:space="preserve"> </w:t>
      </w:r>
      <w:r w:rsidR="004313DA">
        <w:rPr>
          <w:b/>
          <w:u w:val="single"/>
        </w:rPr>
        <w:t>60918</w:t>
      </w:r>
      <w:r>
        <w:rPr>
          <w:b/>
          <w:u w:val="single"/>
        </w:rPr>
        <w:t xml:space="preserve"> – WALKWAY ALONG THE OWENDOHER</w:t>
      </w:r>
    </w:p>
    <w:p w:rsidR="00C008D1" w:rsidRDefault="004313DA">
      <w:r>
        <w:t>Proposed by Councillor S. Holland</w:t>
      </w:r>
    </w:p>
    <w:p w:rsidR="00C008D1" w:rsidRDefault="004313DA">
      <w:r>
        <w:t>"To ask the Chief Executive to start the process of taking the walkway along the Owendoher on Edmon</w:t>
      </w:r>
      <w:r w:rsidR="00206D5B">
        <w:t>d</w:t>
      </w:r>
      <w:r>
        <w:t>stown Road into the charge of SDCC.  This little strip of greenery and forest is beautiful, but in a bad state of disrepair. As a piece of public land in this county, there is an onus on us to keep it in good condition for public benefit."</w:t>
      </w:r>
    </w:p>
    <w:p w:rsidR="00D17766" w:rsidRDefault="00D17766">
      <w:r>
        <w:t xml:space="preserve">In the absence of Councillor Sarah Holland M4 </w:t>
      </w:r>
      <w:r w:rsidRPr="00D17766">
        <w:rPr>
          <w:b/>
        </w:rPr>
        <w:t>FALLS</w:t>
      </w:r>
      <w:r>
        <w:t>.</w:t>
      </w:r>
    </w:p>
    <w:p w:rsidR="00C008D1" w:rsidRPr="00DD0790" w:rsidRDefault="004313DA" w:rsidP="00DD0790">
      <w:pPr>
        <w:pStyle w:val="Heading2"/>
        <w:jc w:val="center"/>
        <w:rPr>
          <w:b/>
          <w:sz w:val="32"/>
        </w:rPr>
      </w:pPr>
      <w:r w:rsidRPr="00DD0790">
        <w:rPr>
          <w:b/>
          <w:sz w:val="32"/>
        </w:rPr>
        <w:t>Housing</w:t>
      </w:r>
    </w:p>
    <w:p w:rsidR="00C008D1" w:rsidRDefault="006F3E26">
      <w:pPr>
        <w:pStyle w:val="Heading3"/>
      </w:pPr>
      <w:r>
        <w:rPr>
          <w:b/>
          <w:u w:val="single"/>
        </w:rPr>
        <w:t>RTT/2</w:t>
      </w:r>
      <w:r w:rsidR="00AD086E">
        <w:rPr>
          <w:b/>
          <w:u w:val="single"/>
        </w:rPr>
        <w:t>2</w:t>
      </w:r>
      <w:r>
        <w:rPr>
          <w:b/>
          <w:u w:val="single"/>
        </w:rPr>
        <w:t xml:space="preserve">/19 - </w:t>
      </w:r>
      <w:r w:rsidR="004313DA">
        <w:rPr>
          <w:b/>
          <w:u w:val="single"/>
        </w:rPr>
        <w:t>C6/0119 Item ID:</w:t>
      </w:r>
      <w:r>
        <w:rPr>
          <w:b/>
          <w:u w:val="single"/>
        </w:rPr>
        <w:t xml:space="preserve"> </w:t>
      </w:r>
      <w:r w:rsidR="004313DA">
        <w:rPr>
          <w:b/>
          <w:u w:val="single"/>
        </w:rPr>
        <w:t>60894</w:t>
      </w:r>
      <w:r>
        <w:rPr>
          <w:b/>
          <w:u w:val="single"/>
        </w:rPr>
        <w:t xml:space="preserve"> - CORRESPONDENCE</w:t>
      </w:r>
    </w:p>
    <w:p w:rsidR="00C008D1" w:rsidRDefault="004313DA">
      <w:r>
        <w:t>Correspondence (No Business)</w:t>
      </w:r>
    </w:p>
    <w:p w:rsidR="00C008D1" w:rsidRDefault="006F3E26">
      <w:pPr>
        <w:pStyle w:val="Heading3"/>
      </w:pPr>
      <w:r>
        <w:rPr>
          <w:b/>
          <w:u w:val="single"/>
        </w:rPr>
        <w:t>RTT/2</w:t>
      </w:r>
      <w:r w:rsidR="00AD086E">
        <w:rPr>
          <w:b/>
          <w:u w:val="single"/>
        </w:rPr>
        <w:t>3</w:t>
      </w:r>
      <w:r>
        <w:rPr>
          <w:b/>
          <w:u w:val="single"/>
        </w:rPr>
        <w:t xml:space="preserve">/19 - </w:t>
      </w:r>
      <w:r w:rsidR="004313DA">
        <w:rPr>
          <w:b/>
          <w:u w:val="single"/>
        </w:rPr>
        <w:t>H10/0119 Item ID:</w:t>
      </w:r>
      <w:r>
        <w:rPr>
          <w:b/>
          <w:u w:val="single"/>
        </w:rPr>
        <w:t xml:space="preserve"> </w:t>
      </w:r>
      <w:r w:rsidR="004313DA">
        <w:rPr>
          <w:b/>
          <w:u w:val="single"/>
        </w:rPr>
        <w:t>60908</w:t>
      </w:r>
      <w:r>
        <w:rPr>
          <w:b/>
          <w:u w:val="single"/>
        </w:rPr>
        <w:t xml:space="preserve"> – ANTI SOCIAL REPORT</w:t>
      </w:r>
    </w:p>
    <w:p w:rsidR="00C008D1" w:rsidRDefault="0098236D">
      <w:r>
        <w:t>The following report was presented by Elaine Leech, Senior Executive Officer</w:t>
      </w:r>
    </w:p>
    <w:p w:rsidR="00C008D1" w:rsidRDefault="004313DA">
      <w:r>
        <w:t>Statistical report in respect of incidents of anti social reported to the Council</w:t>
      </w:r>
    </w:p>
    <w:p w:rsidR="00C008D1" w:rsidRDefault="004313DA">
      <w:r>
        <w:rPr>
          <w:b/>
        </w:rPr>
        <w:t>The fol</w:t>
      </w:r>
      <w:r w:rsidR="006F3E26">
        <w:rPr>
          <w:b/>
        </w:rPr>
        <w:t>l</w:t>
      </w:r>
      <w:r>
        <w:rPr>
          <w:b/>
        </w:rPr>
        <w:t>owing is a statistical report of incidents of anti social relating to Council tenancies that have been reported to South Dublin County Council.</w:t>
      </w:r>
    </w:p>
    <w:tbl>
      <w:tblPr>
        <w:tblW w:w="919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200"/>
        <w:gridCol w:w="1125"/>
        <w:gridCol w:w="1125"/>
        <w:gridCol w:w="1125"/>
        <w:gridCol w:w="1125"/>
        <w:gridCol w:w="1125"/>
      </w:tblGrid>
      <w:tr w:rsidR="00C008D1">
        <w:tc>
          <w:tcPr>
            <w:tcW w:w="9195" w:type="dxa"/>
            <w:gridSpan w:val="7"/>
            <w:vAlign w:val="center"/>
          </w:tcPr>
          <w:p w:rsidR="00C008D1" w:rsidRDefault="004313DA">
            <w:r>
              <w:rPr>
                <w:b/>
              </w:rPr>
              <w:t>STATISITICAL ANALYSIS OF ANTI SOCIAL BEHAVIOUR REPORTED TO COUNCIL IN THE AREA</w:t>
            </w:r>
          </w:p>
        </w:tc>
      </w:tr>
      <w:tr w:rsidR="00C008D1">
        <w:tc>
          <w:tcPr>
            <w:tcW w:w="2370" w:type="dxa"/>
            <w:vAlign w:val="center"/>
          </w:tcPr>
          <w:p w:rsidR="00C008D1" w:rsidRDefault="004313DA">
            <w:r>
              <w:rPr>
                <w:b/>
              </w:rPr>
              <w:t>Incidents</w:t>
            </w:r>
          </w:p>
        </w:tc>
        <w:tc>
          <w:tcPr>
            <w:tcW w:w="1200" w:type="dxa"/>
            <w:vAlign w:val="center"/>
          </w:tcPr>
          <w:p w:rsidR="00C008D1" w:rsidRDefault="004313DA">
            <w:r>
              <w:rPr>
                <w:b/>
              </w:rPr>
              <w:t>2017</w:t>
            </w:r>
          </w:p>
        </w:tc>
        <w:tc>
          <w:tcPr>
            <w:tcW w:w="1125" w:type="dxa"/>
            <w:vAlign w:val="center"/>
          </w:tcPr>
          <w:p w:rsidR="00C008D1" w:rsidRDefault="004313DA">
            <w:r>
              <w:rPr>
                <w:b/>
              </w:rPr>
              <w:t>1</w:t>
            </w:r>
            <w:r>
              <w:rPr>
                <w:b/>
                <w:vertAlign w:val="superscript"/>
              </w:rPr>
              <w:t>st</w:t>
            </w:r>
            <w:r>
              <w:rPr>
                <w:b/>
              </w:rPr>
              <w:t xml:space="preserve"> Qtr 2018</w:t>
            </w:r>
          </w:p>
        </w:tc>
        <w:tc>
          <w:tcPr>
            <w:tcW w:w="1125" w:type="dxa"/>
            <w:vAlign w:val="center"/>
          </w:tcPr>
          <w:p w:rsidR="00C008D1" w:rsidRDefault="004313DA">
            <w:r>
              <w:rPr>
                <w:b/>
              </w:rPr>
              <w:t>2</w:t>
            </w:r>
            <w:r>
              <w:rPr>
                <w:b/>
                <w:vertAlign w:val="superscript"/>
              </w:rPr>
              <w:t>nd</w:t>
            </w:r>
            <w:r>
              <w:rPr>
                <w:b/>
              </w:rPr>
              <w:t xml:space="preserve"> Qtr 2018</w:t>
            </w:r>
          </w:p>
        </w:tc>
        <w:tc>
          <w:tcPr>
            <w:tcW w:w="1125" w:type="dxa"/>
            <w:vAlign w:val="center"/>
          </w:tcPr>
          <w:p w:rsidR="00C008D1" w:rsidRDefault="004313DA">
            <w:r>
              <w:rPr>
                <w:b/>
              </w:rPr>
              <w:t>3</w:t>
            </w:r>
            <w:r>
              <w:rPr>
                <w:b/>
                <w:vertAlign w:val="superscript"/>
              </w:rPr>
              <w:t>rd</w:t>
            </w:r>
            <w:r>
              <w:rPr>
                <w:b/>
              </w:rPr>
              <w:t xml:space="preserve"> Qtr 2018</w:t>
            </w:r>
          </w:p>
        </w:tc>
        <w:tc>
          <w:tcPr>
            <w:tcW w:w="1125" w:type="dxa"/>
            <w:vAlign w:val="center"/>
          </w:tcPr>
          <w:p w:rsidR="00C008D1" w:rsidRDefault="004313DA">
            <w:r>
              <w:rPr>
                <w:b/>
              </w:rPr>
              <w:t>4</w:t>
            </w:r>
            <w:r>
              <w:rPr>
                <w:b/>
                <w:vertAlign w:val="superscript"/>
              </w:rPr>
              <w:t>th</w:t>
            </w:r>
            <w:r>
              <w:rPr>
                <w:b/>
              </w:rPr>
              <w:t xml:space="preserve"> Qtr 2018</w:t>
            </w:r>
          </w:p>
        </w:tc>
        <w:tc>
          <w:tcPr>
            <w:tcW w:w="1125" w:type="dxa"/>
            <w:vAlign w:val="center"/>
          </w:tcPr>
          <w:p w:rsidR="00C008D1" w:rsidRDefault="004313DA">
            <w:r>
              <w:rPr>
                <w:b/>
              </w:rPr>
              <w:t xml:space="preserve">2018 TOTAL </w:t>
            </w:r>
          </w:p>
        </w:tc>
      </w:tr>
      <w:tr w:rsidR="00C008D1">
        <w:tc>
          <w:tcPr>
            <w:tcW w:w="2370" w:type="dxa"/>
            <w:vAlign w:val="center"/>
          </w:tcPr>
          <w:p w:rsidR="00C008D1" w:rsidRDefault="004313DA">
            <w:r>
              <w:rPr>
                <w:b/>
              </w:rPr>
              <w:t>CATEGORY A</w:t>
            </w:r>
          </w:p>
        </w:tc>
        <w:tc>
          <w:tcPr>
            <w:tcW w:w="1200" w:type="dxa"/>
            <w:vAlign w:val="center"/>
          </w:tcPr>
          <w:p w:rsidR="00C008D1" w:rsidRDefault="004313DA">
            <w:r>
              <w:rPr>
                <w:b/>
              </w:rP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rPr>
                <w:b/>
              </w:rPr>
              <w:t> </w:t>
            </w:r>
          </w:p>
        </w:tc>
      </w:tr>
      <w:tr w:rsidR="00C008D1">
        <w:tc>
          <w:tcPr>
            <w:tcW w:w="2370" w:type="dxa"/>
            <w:vAlign w:val="center"/>
          </w:tcPr>
          <w:p w:rsidR="00C008D1" w:rsidRDefault="004313DA">
            <w:r>
              <w:t>Drugs Activity reported to SDCC</w:t>
            </w:r>
          </w:p>
        </w:tc>
        <w:tc>
          <w:tcPr>
            <w:tcW w:w="1200" w:type="dxa"/>
            <w:vAlign w:val="center"/>
          </w:tcPr>
          <w:p w:rsidR="00C008D1" w:rsidRDefault="004313DA">
            <w:r>
              <w:rPr>
                <w:b/>
              </w:rPr>
              <w:t>3</w:t>
            </w:r>
          </w:p>
        </w:tc>
        <w:tc>
          <w:tcPr>
            <w:tcW w:w="0" w:type="auto"/>
            <w:vAlign w:val="center"/>
          </w:tcPr>
          <w:p w:rsidR="00C008D1" w:rsidRDefault="004313DA">
            <w:r>
              <w:t>1</w:t>
            </w:r>
          </w:p>
        </w:tc>
        <w:tc>
          <w:tcPr>
            <w:tcW w:w="0" w:type="auto"/>
            <w:vAlign w:val="center"/>
          </w:tcPr>
          <w:p w:rsidR="00C008D1" w:rsidRDefault="004313DA">
            <w:r>
              <w:t>1</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rPr>
                <w:b/>
              </w:rPr>
              <w:t>2</w:t>
            </w:r>
          </w:p>
        </w:tc>
      </w:tr>
      <w:tr w:rsidR="00C008D1">
        <w:tc>
          <w:tcPr>
            <w:tcW w:w="2370" w:type="dxa"/>
            <w:vAlign w:val="center"/>
          </w:tcPr>
          <w:p w:rsidR="00C008D1" w:rsidRDefault="004313DA">
            <w:r>
              <w:t>Criminal Activity reported to SDCC</w:t>
            </w:r>
          </w:p>
        </w:tc>
        <w:tc>
          <w:tcPr>
            <w:tcW w:w="1200" w:type="dxa"/>
            <w:vAlign w:val="center"/>
          </w:tcPr>
          <w:p w:rsidR="00C008D1" w:rsidRDefault="004313DA">
            <w:r>
              <w:rPr>
                <w:b/>
              </w:rPr>
              <w:t>8</w:t>
            </w:r>
          </w:p>
        </w:tc>
        <w:tc>
          <w:tcPr>
            <w:tcW w:w="0" w:type="auto"/>
            <w:vAlign w:val="center"/>
          </w:tcPr>
          <w:p w:rsidR="00C008D1" w:rsidRDefault="004313DA">
            <w:r>
              <w:t>1</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7</w:t>
            </w:r>
          </w:p>
        </w:tc>
        <w:tc>
          <w:tcPr>
            <w:tcW w:w="0" w:type="auto"/>
            <w:vAlign w:val="center"/>
          </w:tcPr>
          <w:p w:rsidR="00C008D1" w:rsidRDefault="004313DA">
            <w:r>
              <w:rPr>
                <w:b/>
              </w:rPr>
              <w:t>8</w:t>
            </w:r>
          </w:p>
        </w:tc>
      </w:tr>
      <w:tr w:rsidR="00C008D1">
        <w:tc>
          <w:tcPr>
            <w:tcW w:w="2370" w:type="dxa"/>
            <w:vAlign w:val="center"/>
          </w:tcPr>
          <w:p w:rsidR="00C008D1" w:rsidRDefault="004313DA">
            <w:r>
              <w:t>Joyriding reported to SDCC</w:t>
            </w:r>
          </w:p>
        </w:tc>
        <w:tc>
          <w:tcPr>
            <w:tcW w:w="1200" w:type="dxa"/>
            <w:vAlign w:val="center"/>
          </w:tcPr>
          <w:p w:rsidR="00C008D1" w:rsidRDefault="004313DA">
            <w:r>
              <w:rPr>
                <w:b/>
              </w:rP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rPr>
                <w:b/>
              </w:rPr>
              <w:t>0</w:t>
            </w:r>
          </w:p>
        </w:tc>
      </w:tr>
      <w:tr w:rsidR="00C008D1">
        <w:tc>
          <w:tcPr>
            <w:tcW w:w="2370" w:type="dxa"/>
            <w:vAlign w:val="center"/>
          </w:tcPr>
          <w:p w:rsidR="00C008D1" w:rsidRDefault="004313DA">
            <w:r>
              <w:t>Violence/intimidation/ harassment reported to SDCC</w:t>
            </w:r>
          </w:p>
        </w:tc>
        <w:tc>
          <w:tcPr>
            <w:tcW w:w="1200" w:type="dxa"/>
            <w:vAlign w:val="center"/>
          </w:tcPr>
          <w:p w:rsidR="00C008D1" w:rsidRDefault="004313DA">
            <w:r>
              <w:rPr>
                <w:b/>
              </w:rPr>
              <w:t>8</w:t>
            </w:r>
          </w:p>
        </w:tc>
        <w:tc>
          <w:tcPr>
            <w:tcW w:w="0" w:type="auto"/>
            <w:vAlign w:val="center"/>
          </w:tcPr>
          <w:p w:rsidR="00C008D1" w:rsidRDefault="004313DA">
            <w:r>
              <w:t>3</w:t>
            </w:r>
          </w:p>
        </w:tc>
        <w:tc>
          <w:tcPr>
            <w:tcW w:w="0" w:type="auto"/>
            <w:vAlign w:val="center"/>
          </w:tcPr>
          <w:p w:rsidR="00C008D1" w:rsidRDefault="004313DA">
            <w:r>
              <w:t>3</w:t>
            </w:r>
          </w:p>
        </w:tc>
        <w:tc>
          <w:tcPr>
            <w:tcW w:w="0" w:type="auto"/>
            <w:vAlign w:val="center"/>
          </w:tcPr>
          <w:p w:rsidR="00C008D1" w:rsidRDefault="004313DA">
            <w:r>
              <w:t>1</w:t>
            </w:r>
          </w:p>
        </w:tc>
        <w:tc>
          <w:tcPr>
            <w:tcW w:w="0" w:type="auto"/>
            <w:vAlign w:val="center"/>
          </w:tcPr>
          <w:p w:rsidR="00C008D1" w:rsidRDefault="004313DA">
            <w:r>
              <w:t>1</w:t>
            </w:r>
          </w:p>
        </w:tc>
        <w:tc>
          <w:tcPr>
            <w:tcW w:w="0" w:type="auto"/>
            <w:vAlign w:val="center"/>
          </w:tcPr>
          <w:p w:rsidR="00C008D1" w:rsidRDefault="004313DA">
            <w:r>
              <w:rPr>
                <w:b/>
              </w:rPr>
              <w:t>8</w:t>
            </w:r>
          </w:p>
        </w:tc>
      </w:tr>
      <w:tr w:rsidR="00C008D1">
        <w:tc>
          <w:tcPr>
            <w:tcW w:w="2370" w:type="dxa"/>
            <w:vAlign w:val="center"/>
          </w:tcPr>
          <w:p w:rsidR="00C008D1" w:rsidRDefault="004313DA">
            <w:r>
              <w:lastRenderedPageBreak/>
              <w:t> </w:t>
            </w:r>
          </w:p>
        </w:tc>
        <w:tc>
          <w:tcPr>
            <w:tcW w:w="1200" w:type="dxa"/>
            <w:vAlign w:val="center"/>
          </w:tcPr>
          <w:p w:rsidR="00C008D1" w:rsidRDefault="004313DA">
            <w:r>
              <w:rPr>
                <w:b/>
              </w:rP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rPr>
                <w:b/>
              </w:rPr>
              <w:t> </w:t>
            </w:r>
          </w:p>
        </w:tc>
      </w:tr>
      <w:tr w:rsidR="00C008D1">
        <w:tc>
          <w:tcPr>
            <w:tcW w:w="2370" w:type="dxa"/>
            <w:vAlign w:val="center"/>
          </w:tcPr>
          <w:p w:rsidR="00C008D1" w:rsidRDefault="004313DA">
            <w:r>
              <w:rPr>
                <w:b/>
              </w:rPr>
              <w:t>CATEGORY B</w:t>
            </w:r>
          </w:p>
        </w:tc>
        <w:tc>
          <w:tcPr>
            <w:tcW w:w="1200" w:type="dxa"/>
            <w:vAlign w:val="center"/>
          </w:tcPr>
          <w:p w:rsidR="00C008D1" w:rsidRDefault="004313DA">
            <w:r>
              <w:rPr>
                <w:b/>
              </w:rP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rPr>
                <w:b/>
              </w:rPr>
              <w:t> </w:t>
            </w:r>
          </w:p>
        </w:tc>
      </w:tr>
      <w:tr w:rsidR="00C008D1">
        <w:tc>
          <w:tcPr>
            <w:tcW w:w="2370" w:type="dxa"/>
            <w:vAlign w:val="center"/>
          </w:tcPr>
          <w:p w:rsidR="00C008D1" w:rsidRDefault="004313DA">
            <w:r>
              <w:t>Squatters/illegal occupiers reported to SDCC</w:t>
            </w:r>
          </w:p>
        </w:tc>
        <w:tc>
          <w:tcPr>
            <w:tcW w:w="1200" w:type="dxa"/>
            <w:vAlign w:val="center"/>
          </w:tcPr>
          <w:p w:rsidR="00C008D1" w:rsidRDefault="004313DA">
            <w:r>
              <w:rPr>
                <w:b/>
              </w:rPr>
              <w:t>0</w:t>
            </w:r>
          </w:p>
        </w:tc>
        <w:tc>
          <w:tcPr>
            <w:tcW w:w="0" w:type="auto"/>
            <w:vAlign w:val="center"/>
          </w:tcPr>
          <w:p w:rsidR="00C008D1" w:rsidRDefault="004313DA">
            <w:r>
              <w:t>0</w:t>
            </w:r>
          </w:p>
        </w:tc>
        <w:tc>
          <w:tcPr>
            <w:tcW w:w="0" w:type="auto"/>
            <w:vAlign w:val="center"/>
          </w:tcPr>
          <w:p w:rsidR="00C008D1" w:rsidRDefault="004313DA">
            <w:r>
              <w:t>1</w:t>
            </w:r>
          </w:p>
        </w:tc>
        <w:tc>
          <w:tcPr>
            <w:tcW w:w="0" w:type="auto"/>
            <w:vAlign w:val="center"/>
          </w:tcPr>
          <w:p w:rsidR="00C008D1" w:rsidRDefault="004313DA">
            <w:r>
              <w:t>0</w:t>
            </w:r>
          </w:p>
        </w:tc>
        <w:tc>
          <w:tcPr>
            <w:tcW w:w="0" w:type="auto"/>
            <w:vAlign w:val="center"/>
          </w:tcPr>
          <w:p w:rsidR="00C008D1" w:rsidRDefault="004313DA">
            <w:r>
              <w:t>1</w:t>
            </w:r>
          </w:p>
        </w:tc>
        <w:tc>
          <w:tcPr>
            <w:tcW w:w="0" w:type="auto"/>
            <w:vAlign w:val="center"/>
          </w:tcPr>
          <w:p w:rsidR="00C008D1" w:rsidRDefault="004313DA">
            <w:r>
              <w:rPr>
                <w:b/>
              </w:rPr>
              <w:t>2</w:t>
            </w:r>
          </w:p>
        </w:tc>
      </w:tr>
      <w:tr w:rsidR="00C008D1">
        <w:tc>
          <w:tcPr>
            <w:tcW w:w="2370" w:type="dxa"/>
            <w:vAlign w:val="center"/>
          </w:tcPr>
          <w:p w:rsidR="00C008D1" w:rsidRDefault="004313DA">
            <w:r>
              <w:t>Vandalism reported to SDCC</w:t>
            </w:r>
          </w:p>
        </w:tc>
        <w:tc>
          <w:tcPr>
            <w:tcW w:w="1200" w:type="dxa"/>
            <w:vAlign w:val="center"/>
          </w:tcPr>
          <w:p w:rsidR="00C008D1" w:rsidRDefault="004313DA">
            <w:r>
              <w:rPr>
                <w:b/>
              </w:rPr>
              <w:t>1</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1</w:t>
            </w:r>
          </w:p>
        </w:tc>
        <w:tc>
          <w:tcPr>
            <w:tcW w:w="0" w:type="auto"/>
            <w:vAlign w:val="center"/>
          </w:tcPr>
          <w:p w:rsidR="00C008D1" w:rsidRDefault="004313DA">
            <w:r>
              <w:rPr>
                <w:b/>
              </w:rPr>
              <w:t>1</w:t>
            </w:r>
          </w:p>
        </w:tc>
      </w:tr>
      <w:tr w:rsidR="00C008D1">
        <w:tc>
          <w:tcPr>
            <w:tcW w:w="2370" w:type="dxa"/>
            <w:vAlign w:val="center"/>
          </w:tcPr>
          <w:p w:rsidR="00C008D1" w:rsidRDefault="004313DA">
            <w:r>
              <w:t>Physical condition of property reported to SDCC</w:t>
            </w:r>
          </w:p>
        </w:tc>
        <w:tc>
          <w:tcPr>
            <w:tcW w:w="1200" w:type="dxa"/>
            <w:vAlign w:val="center"/>
          </w:tcPr>
          <w:p w:rsidR="00C008D1" w:rsidRDefault="004313DA">
            <w:r>
              <w:rPr>
                <w:b/>
              </w:rPr>
              <w:t>2</w:t>
            </w:r>
          </w:p>
        </w:tc>
        <w:tc>
          <w:tcPr>
            <w:tcW w:w="0" w:type="auto"/>
            <w:vAlign w:val="center"/>
          </w:tcPr>
          <w:p w:rsidR="00C008D1" w:rsidRDefault="004313DA">
            <w:r>
              <w:t>1</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1</w:t>
            </w:r>
          </w:p>
        </w:tc>
        <w:tc>
          <w:tcPr>
            <w:tcW w:w="0" w:type="auto"/>
            <w:vAlign w:val="center"/>
          </w:tcPr>
          <w:p w:rsidR="00C008D1" w:rsidRDefault="004313DA">
            <w:r>
              <w:rPr>
                <w:b/>
              </w:rPr>
              <w:t>2</w:t>
            </w:r>
          </w:p>
        </w:tc>
      </w:tr>
      <w:tr w:rsidR="00C008D1">
        <w:tc>
          <w:tcPr>
            <w:tcW w:w="2370" w:type="dxa"/>
            <w:vAlign w:val="center"/>
          </w:tcPr>
          <w:p w:rsidR="00C008D1" w:rsidRDefault="004313DA">
            <w:r>
              <w:t>Physical condition of Garden reported to SDCC</w:t>
            </w:r>
          </w:p>
        </w:tc>
        <w:tc>
          <w:tcPr>
            <w:tcW w:w="1200" w:type="dxa"/>
            <w:vAlign w:val="center"/>
          </w:tcPr>
          <w:p w:rsidR="00C008D1" w:rsidRDefault="004313DA">
            <w:r>
              <w:rPr>
                <w:b/>
              </w:rPr>
              <w:t>4</w:t>
            </w:r>
          </w:p>
        </w:tc>
        <w:tc>
          <w:tcPr>
            <w:tcW w:w="0" w:type="auto"/>
            <w:vAlign w:val="center"/>
          </w:tcPr>
          <w:p w:rsidR="00C008D1" w:rsidRDefault="004313DA">
            <w:r>
              <w:t>1</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2</w:t>
            </w:r>
          </w:p>
        </w:tc>
        <w:tc>
          <w:tcPr>
            <w:tcW w:w="0" w:type="auto"/>
            <w:vAlign w:val="center"/>
          </w:tcPr>
          <w:p w:rsidR="00C008D1" w:rsidRDefault="004313DA">
            <w:r>
              <w:rPr>
                <w:b/>
              </w:rPr>
              <w:t>3</w:t>
            </w:r>
          </w:p>
        </w:tc>
      </w:tr>
      <w:tr w:rsidR="00C008D1">
        <w:tc>
          <w:tcPr>
            <w:tcW w:w="2370" w:type="dxa"/>
            <w:vAlign w:val="center"/>
          </w:tcPr>
          <w:p w:rsidR="00C008D1" w:rsidRDefault="004313DA">
            <w:r>
              <w:t>Racism reported to SDCC</w:t>
            </w:r>
          </w:p>
        </w:tc>
        <w:tc>
          <w:tcPr>
            <w:tcW w:w="1200" w:type="dxa"/>
            <w:vAlign w:val="center"/>
          </w:tcPr>
          <w:p w:rsidR="00C008D1" w:rsidRDefault="004313DA">
            <w:r>
              <w:rPr>
                <w:b/>
              </w:rP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rPr>
                <w:b/>
              </w:rPr>
              <w:t>0</w:t>
            </w:r>
          </w:p>
        </w:tc>
      </w:tr>
      <w:tr w:rsidR="00C008D1">
        <w:tc>
          <w:tcPr>
            <w:tcW w:w="2370" w:type="dxa"/>
            <w:vAlign w:val="center"/>
          </w:tcPr>
          <w:p w:rsidR="00C008D1" w:rsidRDefault="004313DA">
            <w:r>
              <w:t>Vacant House reported to SDCC</w:t>
            </w:r>
          </w:p>
        </w:tc>
        <w:tc>
          <w:tcPr>
            <w:tcW w:w="1200" w:type="dxa"/>
            <w:vAlign w:val="center"/>
          </w:tcPr>
          <w:p w:rsidR="00C008D1" w:rsidRDefault="004313DA">
            <w:r>
              <w:rPr>
                <w:b/>
              </w:rPr>
              <w:t>3</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1</w:t>
            </w:r>
          </w:p>
        </w:tc>
        <w:tc>
          <w:tcPr>
            <w:tcW w:w="0" w:type="auto"/>
            <w:vAlign w:val="center"/>
          </w:tcPr>
          <w:p w:rsidR="00C008D1" w:rsidRDefault="004313DA">
            <w:r>
              <w:rPr>
                <w:b/>
              </w:rPr>
              <w:t>1</w:t>
            </w:r>
          </w:p>
        </w:tc>
      </w:tr>
      <w:tr w:rsidR="00C008D1">
        <w:tc>
          <w:tcPr>
            <w:tcW w:w="2370" w:type="dxa"/>
            <w:vAlign w:val="center"/>
          </w:tcPr>
          <w:p w:rsidR="00C008D1" w:rsidRDefault="004313DA">
            <w:r>
              <w:t>Neighbour Dispute (including parking)reported to SDCC</w:t>
            </w:r>
          </w:p>
        </w:tc>
        <w:tc>
          <w:tcPr>
            <w:tcW w:w="1200" w:type="dxa"/>
            <w:vAlign w:val="center"/>
          </w:tcPr>
          <w:p w:rsidR="00C008D1" w:rsidRDefault="004313DA">
            <w:r>
              <w:rPr>
                <w:b/>
              </w:rPr>
              <w:t>1</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rPr>
                <w:b/>
              </w:rPr>
              <w:t>0</w:t>
            </w:r>
          </w:p>
        </w:tc>
      </w:tr>
      <w:tr w:rsidR="00C008D1">
        <w:tc>
          <w:tcPr>
            <w:tcW w:w="2370" w:type="dxa"/>
            <w:vAlign w:val="center"/>
          </w:tcPr>
          <w:p w:rsidR="00C008D1" w:rsidRDefault="004313DA">
            <w:r>
              <w:t> </w:t>
            </w:r>
          </w:p>
        </w:tc>
        <w:tc>
          <w:tcPr>
            <w:tcW w:w="1200" w:type="dxa"/>
            <w:vAlign w:val="center"/>
          </w:tcPr>
          <w:p w:rsidR="00C008D1" w:rsidRDefault="004313DA">
            <w:r>
              <w:rPr>
                <w:b/>
              </w:rP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rPr>
                <w:b/>
              </w:rPr>
              <w:t> </w:t>
            </w:r>
          </w:p>
        </w:tc>
      </w:tr>
      <w:tr w:rsidR="00C008D1">
        <w:tc>
          <w:tcPr>
            <w:tcW w:w="2370" w:type="dxa"/>
            <w:vAlign w:val="center"/>
          </w:tcPr>
          <w:p w:rsidR="00C008D1" w:rsidRDefault="004313DA">
            <w:r>
              <w:rPr>
                <w:b/>
              </w:rPr>
              <w:t>CATEGORY C</w:t>
            </w:r>
          </w:p>
        </w:tc>
        <w:tc>
          <w:tcPr>
            <w:tcW w:w="1200" w:type="dxa"/>
            <w:vAlign w:val="center"/>
          </w:tcPr>
          <w:p w:rsidR="00C008D1" w:rsidRDefault="004313DA">
            <w:r>
              <w:rPr>
                <w:b/>
              </w:rP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rPr>
                <w:b/>
              </w:rPr>
              <w:t> </w:t>
            </w:r>
          </w:p>
        </w:tc>
      </w:tr>
      <w:tr w:rsidR="00C008D1">
        <w:tc>
          <w:tcPr>
            <w:tcW w:w="2370" w:type="dxa"/>
            <w:vAlign w:val="center"/>
          </w:tcPr>
          <w:p w:rsidR="00C008D1" w:rsidRDefault="004313DA">
            <w:r>
              <w:t>Noise/disturbance reported to SDCC</w:t>
            </w:r>
          </w:p>
        </w:tc>
        <w:tc>
          <w:tcPr>
            <w:tcW w:w="1200" w:type="dxa"/>
            <w:vAlign w:val="center"/>
          </w:tcPr>
          <w:p w:rsidR="00C008D1" w:rsidRDefault="004313DA">
            <w:r>
              <w:rPr>
                <w:b/>
              </w:rPr>
              <w:t>8</w:t>
            </w:r>
          </w:p>
        </w:tc>
        <w:tc>
          <w:tcPr>
            <w:tcW w:w="0" w:type="auto"/>
            <w:vAlign w:val="center"/>
          </w:tcPr>
          <w:p w:rsidR="00C008D1" w:rsidRDefault="004313DA">
            <w:r>
              <w:t>3</w:t>
            </w:r>
          </w:p>
        </w:tc>
        <w:tc>
          <w:tcPr>
            <w:tcW w:w="0" w:type="auto"/>
            <w:vAlign w:val="center"/>
          </w:tcPr>
          <w:p w:rsidR="00C008D1" w:rsidRDefault="004313DA">
            <w:r>
              <w:t>0</w:t>
            </w:r>
          </w:p>
        </w:tc>
        <w:tc>
          <w:tcPr>
            <w:tcW w:w="0" w:type="auto"/>
            <w:vAlign w:val="center"/>
          </w:tcPr>
          <w:p w:rsidR="00C008D1" w:rsidRDefault="004313DA">
            <w:r>
              <w:t>6</w:t>
            </w:r>
          </w:p>
        </w:tc>
        <w:tc>
          <w:tcPr>
            <w:tcW w:w="0" w:type="auto"/>
            <w:vAlign w:val="center"/>
          </w:tcPr>
          <w:p w:rsidR="00C008D1" w:rsidRDefault="004313DA">
            <w:r>
              <w:t>1</w:t>
            </w:r>
          </w:p>
        </w:tc>
        <w:tc>
          <w:tcPr>
            <w:tcW w:w="0" w:type="auto"/>
            <w:vAlign w:val="center"/>
          </w:tcPr>
          <w:p w:rsidR="00C008D1" w:rsidRDefault="004313DA">
            <w:r>
              <w:rPr>
                <w:b/>
              </w:rPr>
              <w:t>10</w:t>
            </w:r>
          </w:p>
        </w:tc>
      </w:tr>
      <w:tr w:rsidR="00C008D1">
        <w:tc>
          <w:tcPr>
            <w:tcW w:w="2370" w:type="dxa"/>
            <w:vAlign w:val="center"/>
          </w:tcPr>
          <w:p w:rsidR="00C008D1" w:rsidRDefault="004313DA">
            <w:r>
              <w:t>Pets/animal nuisance reported to SDCC</w:t>
            </w:r>
          </w:p>
        </w:tc>
        <w:tc>
          <w:tcPr>
            <w:tcW w:w="1200" w:type="dxa"/>
            <w:vAlign w:val="center"/>
          </w:tcPr>
          <w:p w:rsidR="00C008D1" w:rsidRDefault="004313DA">
            <w:r>
              <w:rPr>
                <w:b/>
              </w:rPr>
              <w:t>3</w:t>
            </w:r>
          </w:p>
        </w:tc>
        <w:tc>
          <w:tcPr>
            <w:tcW w:w="0" w:type="auto"/>
            <w:vAlign w:val="center"/>
          </w:tcPr>
          <w:p w:rsidR="00C008D1" w:rsidRDefault="004313DA">
            <w:r>
              <w:t>0</w:t>
            </w:r>
          </w:p>
        </w:tc>
        <w:tc>
          <w:tcPr>
            <w:tcW w:w="0" w:type="auto"/>
            <w:vAlign w:val="center"/>
          </w:tcPr>
          <w:p w:rsidR="00C008D1" w:rsidRDefault="004313DA">
            <w:r>
              <w:t>1</w:t>
            </w:r>
          </w:p>
        </w:tc>
        <w:tc>
          <w:tcPr>
            <w:tcW w:w="0" w:type="auto"/>
            <w:vAlign w:val="center"/>
          </w:tcPr>
          <w:p w:rsidR="00C008D1" w:rsidRDefault="004313DA">
            <w:r>
              <w:t>0</w:t>
            </w:r>
          </w:p>
        </w:tc>
        <w:tc>
          <w:tcPr>
            <w:tcW w:w="0" w:type="auto"/>
            <w:vAlign w:val="center"/>
          </w:tcPr>
          <w:p w:rsidR="00C008D1" w:rsidRDefault="004313DA">
            <w:r>
              <w:t>2</w:t>
            </w:r>
          </w:p>
        </w:tc>
        <w:tc>
          <w:tcPr>
            <w:tcW w:w="0" w:type="auto"/>
            <w:vAlign w:val="center"/>
          </w:tcPr>
          <w:p w:rsidR="00C008D1" w:rsidRDefault="004313DA">
            <w:r>
              <w:rPr>
                <w:b/>
              </w:rPr>
              <w:t>3</w:t>
            </w:r>
          </w:p>
        </w:tc>
      </w:tr>
      <w:tr w:rsidR="00C008D1">
        <w:tc>
          <w:tcPr>
            <w:tcW w:w="2370" w:type="dxa"/>
            <w:vAlign w:val="center"/>
          </w:tcPr>
          <w:p w:rsidR="00C008D1" w:rsidRDefault="004313DA">
            <w:r>
              <w:t>Children Nuisance reported to SDCC</w:t>
            </w:r>
          </w:p>
        </w:tc>
        <w:tc>
          <w:tcPr>
            <w:tcW w:w="1200" w:type="dxa"/>
            <w:vAlign w:val="center"/>
          </w:tcPr>
          <w:p w:rsidR="00C008D1" w:rsidRDefault="004313DA">
            <w:r>
              <w:rPr>
                <w:b/>
              </w:rPr>
              <w:t>2</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1</w:t>
            </w:r>
          </w:p>
        </w:tc>
        <w:tc>
          <w:tcPr>
            <w:tcW w:w="0" w:type="auto"/>
            <w:vAlign w:val="center"/>
          </w:tcPr>
          <w:p w:rsidR="00C008D1" w:rsidRDefault="004313DA">
            <w:r>
              <w:t>0</w:t>
            </w:r>
          </w:p>
        </w:tc>
        <w:tc>
          <w:tcPr>
            <w:tcW w:w="0" w:type="auto"/>
            <w:vAlign w:val="center"/>
          </w:tcPr>
          <w:p w:rsidR="00C008D1" w:rsidRDefault="004313DA">
            <w:r>
              <w:rPr>
                <w:b/>
              </w:rPr>
              <w:t>1</w:t>
            </w:r>
          </w:p>
        </w:tc>
      </w:tr>
      <w:tr w:rsidR="00C008D1">
        <w:tc>
          <w:tcPr>
            <w:tcW w:w="2370" w:type="dxa"/>
            <w:vAlign w:val="center"/>
          </w:tcPr>
          <w:p w:rsidR="00C008D1" w:rsidRDefault="004313DA">
            <w:r>
              <w:t>Selling alcohol</w:t>
            </w:r>
          </w:p>
        </w:tc>
        <w:tc>
          <w:tcPr>
            <w:tcW w:w="1200" w:type="dxa"/>
            <w:vAlign w:val="center"/>
          </w:tcPr>
          <w:p w:rsidR="00C008D1" w:rsidRDefault="004313DA">
            <w:r>
              <w:rPr>
                <w:b/>
              </w:rP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rPr>
                <w:b/>
              </w:rPr>
              <w:t>0</w:t>
            </w:r>
          </w:p>
        </w:tc>
      </w:tr>
      <w:tr w:rsidR="00C008D1">
        <w:tc>
          <w:tcPr>
            <w:tcW w:w="2370" w:type="dxa"/>
            <w:vAlign w:val="center"/>
          </w:tcPr>
          <w:p w:rsidR="00C008D1" w:rsidRDefault="004313DA">
            <w:r>
              <w:t> </w:t>
            </w:r>
          </w:p>
        </w:tc>
        <w:tc>
          <w:tcPr>
            <w:tcW w:w="1200" w:type="dxa"/>
            <w:vAlign w:val="center"/>
          </w:tcPr>
          <w:p w:rsidR="00C008D1" w:rsidRDefault="004313DA">
            <w:r>
              <w:rPr>
                <w:b/>
              </w:rP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rPr>
                <w:b/>
              </w:rPr>
              <w:t> </w:t>
            </w:r>
          </w:p>
        </w:tc>
      </w:tr>
      <w:tr w:rsidR="00C008D1">
        <w:tc>
          <w:tcPr>
            <w:tcW w:w="2370" w:type="dxa"/>
            <w:vAlign w:val="center"/>
          </w:tcPr>
          <w:p w:rsidR="00C008D1" w:rsidRDefault="004313DA">
            <w:r>
              <w:rPr>
                <w:b/>
              </w:rPr>
              <w:t> Total Incidents reported to SDCC</w:t>
            </w:r>
          </w:p>
        </w:tc>
        <w:tc>
          <w:tcPr>
            <w:tcW w:w="1200" w:type="dxa"/>
            <w:vAlign w:val="center"/>
          </w:tcPr>
          <w:p w:rsidR="00C008D1" w:rsidRDefault="004313DA">
            <w:r>
              <w:rPr>
                <w:b/>
              </w:rPr>
              <w:t>43</w:t>
            </w:r>
          </w:p>
        </w:tc>
        <w:tc>
          <w:tcPr>
            <w:tcW w:w="0" w:type="auto"/>
            <w:vAlign w:val="center"/>
          </w:tcPr>
          <w:p w:rsidR="00C008D1" w:rsidRDefault="004313DA">
            <w:r>
              <w:t>10</w:t>
            </w:r>
          </w:p>
        </w:tc>
        <w:tc>
          <w:tcPr>
            <w:tcW w:w="0" w:type="auto"/>
            <w:vAlign w:val="center"/>
          </w:tcPr>
          <w:p w:rsidR="00C008D1" w:rsidRDefault="004313DA">
            <w:r>
              <w:t>6</w:t>
            </w:r>
          </w:p>
        </w:tc>
        <w:tc>
          <w:tcPr>
            <w:tcW w:w="0" w:type="auto"/>
            <w:vAlign w:val="center"/>
          </w:tcPr>
          <w:p w:rsidR="00C008D1" w:rsidRDefault="004313DA">
            <w:r>
              <w:t>8</w:t>
            </w:r>
          </w:p>
        </w:tc>
        <w:tc>
          <w:tcPr>
            <w:tcW w:w="0" w:type="auto"/>
            <w:vAlign w:val="center"/>
          </w:tcPr>
          <w:p w:rsidR="00C008D1" w:rsidRDefault="004313DA">
            <w:r>
              <w:t>17</w:t>
            </w:r>
          </w:p>
        </w:tc>
        <w:tc>
          <w:tcPr>
            <w:tcW w:w="0" w:type="auto"/>
            <w:vAlign w:val="center"/>
          </w:tcPr>
          <w:p w:rsidR="00C008D1" w:rsidRDefault="004313DA">
            <w:r>
              <w:rPr>
                <w:b/>
              </w:rPr>
              <w:t>41</w:t>
            </w:r>
          </w:p>
        </w:tc>
      </w:tr>
      <w:tr w:rsidR="00C008D1">
        <w:tc>
          <w:tcPr>
            <w:tcW w:w="2370" w:type="dxa"/>
            <w:vAlign w:val="center"/>
          </w:tcPr>
          <w:p w:rsidR="00C008D1" w:rsidRDefault="004313DA">
            <w:r>
              <w:t> </w:t>
            </w:r>
          </w:p>
        </w:tc>
        <w:tc>
          <w:tcPr>
            <w:tcW w:w="1200" w:type="dxa"/>
            <w:vAlign w:val="center"/>
          </w:tcPr>
          <w:p w:rsidR="00C008D1" w:rsidRDefault="004313DA">
            <w:r>
              <w:rPr>
                <w:b/>
              </w:rP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rPr>
                <w:b/>
              </w:rPr>
              <w:t> </w:t>
            </w:r>
          </w:p>
        </w:tc>
      </w:tr>
      <w:tr w:rsidR="00C008D1">
        <w:tc>
          <w:tcPr>
            <w:tcW w:w="2370" w:type="dxa"/>
            <w:vAlign w:val="center"/>
          </w:tcPr>
          <w:p w:rsidR="00C008D1" w:rsidRDefault="004313DA">
            <w:r>
              <w:rPr>
                <w:b/>
              </w:rPr>
              <w:t> Total Complaints reported to SDCC</w:t>
            </w:r>
          </w:p>
        </w:tc>
        <w:tc>
          <w:tcPr>
            <w:tcW w:w="1200" w:type="dxa"/>
            <w:vAlign w:val="center"/>
          </w:tcPr>
          <w:p w:rsidR="00C008D1" w:rsidRDefault="004313DA">
            <w:r>
              <w:rPr>
                <w:b/>
              </w:rPr>
              <w:t>32</w:t>
            </w:r>
          </w:p>
        </w:tc>
        <w:tc>
          <w:tcPr>
            <w:tcW w:w="0" w:type="auto"/>
            <w:vAlign w:val="center"/>
          </w:tcPr>
          <w:p w:rsidR="00C008D1" w:rsidRDefault="004313DA">
            <w:r>
              <w:t>9</w:t>
            </w:r>
          </w:p>
        </w:tc>
        <w:tc>
          <w:tcPr>
            <w:tcW w:w="0" w:type="auto"/>
            <w:vAlign w:val="center"/>
          </w:tcPr>
          <w:p w:rsidR="00C008D1" w:rsidRDefault="004313DA">
            <w:r>
              <w:t>6</w:t>
            </w:r>
          </w:p>
        </w:tc>
        <w:tc>
          <w:tcPr>
            <w:tcW w:w="0" w:type="auto"/>
            <w:vAlign w:val="center"/>
          </w:tcPr>
          <w:p w:rsidR="00C008D1" w:rsidRDefault="004313DA">
            <w:r>
              <w:t>7</w:t>
            </w:r>
          </w:p>
        </w:tc>
        <w:tc>
          <w:tcPr>
            <w:tcW w:w="0" w:type="auto"/>
            <w:vAlign w:val="center"/>
          </w:tcPr>
          <w:p w:rsidR="00C008D1" w:rsidRDefault="004313DA">
            <w:r>
              <w:t>13</w:t>
            </w:r>
          </w:p>
        </w:tc>
        <w:tc>
          <w:tcPr>
            <w:tcW w:w="0" w:type="auto"/>
            <w:vAlign w:val="center"/>
          </w:tcPr>
          <w:p w:rsidR="00C008D1" w:rsidRDefault="004313DA">
            <w:r>
              <w:rPr>
                <w:b/>
              </w:rPr>
              <w:t>35</w:t>
            </w:r>
          </w:p>
        </w:tc>
      </w:tr>
      <w:tr w:rsidR="00C008D1">
        <w:tc>
          <w:tcPr>
            <w:tcW w:w="2370" w:type="dxa"/>
            <w:vAlign w:val="center"/>
          </w:tcPr>
          <w:p w:rsidR="00C008D1" w:rsidRDefault="004313DA">
            <w:r>
              <w:t> </w:t>
            </w:r>
          </w:p>
        </w:tc>
        <w:tc>
          <w:tcPr>
            <w:tcW w:w="1200" w:type="dxa"/>
            <w:vAlign w:val="center"/>
          </w:tcPr>
          <w:p w:rsidR="00C008D1" w:rsidRDefault="004313DA">
            <w:r>
              <w:rPr>
                <w:b/>
              </w:rP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rPr>
                <w:b/>
              </w:rPr>
              <w:t> </w:t>
            </w:r>
          </w:p>
        </w:tc>
      </w:tr>
      <w:tr w:rsidR="00C008D1">
        <w:tc>
          <w:tcPr>
            <w:tcW w:w="2370" w:type="dxa"/>
            <w:vMerge w:val="restart"/>
            <w:vAlign w:val="center"/>
          </w:tcPr>
          <w:p w:rsidR="00C008D1" w:rsidRDefault="004313DA">
            <w:r>
              <w:rPr>
                <w:b/>
              </w:rPr>
              <w:t> Total Actions taken by Allocations Support Unit Staff -     Main actions listed below</w:t>
            </w:r>
          </w:p>
        </w:tc>
        <w:tc>
          <w:tcPr>
            <w:tcW w:w="1200" w:type="dxa"/>
            <w:vAlign w:val="center"/>
          </w:tcPr>
          <w:p w:rsidR="00C008D1" w:rsidRDefault="004313DA">
            <w:r>
              <w:rPr>
                <w:b/>
              </w:rPr>
              <w:t>280</w:t>
            </w:r>
          </w:p>
        </w:tc>
        <w:tc>
          <w:tcPr>
            <w:tcW w:w="0" w:type="auto"/>
            <w:vAlign w:val="center"/>
          </w:tcPr>
          <w:p w:rsidR="00C008D1" w:rsidRDefault="004313DA">
            <w:r>
              <w:t>135</w:t>
            </w:r>
          </w:p>
        </w:tc>
        <w:tc>
          <w:tcPr>
            <w:tcW w:w="0" w:type="auto"/>
            <w:vAlign w:val="center"/>
          </w:tcPr>
          <w:p w:rsidR="00C008D1" w:rsidRDefault="004313DA">
            <w:r>
              <w:t>62</w:t>
            </w:r>
          </w:p>
        </w:tc>
        <w:tc>
          <w:tcPr>
            <w:tcW w:w="0" w:type="auto"/>
            <w:vAlign w:val="center"/>
          </w:tcPr>
          <w:p w:rsidR="00C008D1" w:rsidRDefault="004313DA">
            <w:r>
              <w:t>78</w:t>
            </w:r>
          </w:p>
        </w:tc>
        <w:tc>
          <w:tcPr>
            <w:tcW w:w="0" w:type="auto"/>
            <w:vAlign w:val="center"/>
          </w:tcPr>
          <w:p w:rsidR="00C008D1" w:rsidRDefault="004313DA">
            <w:r>
              <w:t>88</w:t>
            </w:r>
          </w:p>
        </w:tc>
        <w:tc>
          <w:tcPr>
            <w:tcW w:w="0" w:type="auto"/>
            <w:vAlign w:val="center"/>
          </w:tcPr>
          <w:p w:rsidR="00C008D1" w:rsidRDefault="004313DA">
            <w:r>
              <w:rPr>
                <w:b/>
              </w:rPr>
              <w:t>363</w:t>
            </w:r>
          </w:p>
        </w:tc>
      </w:tr>
      <w:tr w:rsidR="00C008D1">
        <w:tc>
          <w:tcPr>
            <w:tcW w:w="0" w:type="dxa"/>
            <w:vMerge/>
          </w:tcPr>
          <w:p w:rsidR="00C008D1" w:rsidRDefault="00C008D1"/>
        </w:tc>
        <w:tc>
          <w:tcPr>
            <w:tcW w:w="1200" w:type="dxa"/>
            <w:vAlign w:val="center"/>
          </w:tcPr>
          <w:p w:rsidR="00C008D1" w:rsidRDefault="004313DA">
            <w:r>
              <w:rPr>
                <w:b/>
              </w:rP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t> </w:t>
            </w:r>
          </w:p>
        </w:tc>
        <w:tc>
          <w:tcPr>
            <w:tcW w:w="0" w:type="auto"/>
            <w:vAlign w:val="center"/>
          </w:tcPr>
          <w:p w:rsidR="00C008D1" w:rsidRDefault="004313DA">
            <w:r>
              <w:rPr>
                <w:b/>
              </w:rPr>
              <w:t> </w:t>
            </w:r>
          </w:p>
        </w:tc>
      </w:tr>
      <w:tr w:rsidR="00C008D1">
        <w:tc>
          <w:tcPr>
            <w:tcW w:w="2370" w:type="dxa"/>
            <w:vAlign w:val="center"/>
          </w:tcPr>
          <w:p w:rsidR="00C008D1" w:rsidRDefault="004313DA">
            <w:r>
              <w:t>Housecall / Inspection</w:t>
            </w:r>
          </w:p>
        </w:tc>
        <w:tc>
          <w:tcPr>
            <w:tcW w:w="1200" w:type="dxa"/>
            <w:vAlign w:val="center"/>
          </w:tcPr>
          <w:p w:rsidR="00C008D1" w:rsidRDefault="004313DA">
            <w:r>
              <w:rPr>
                <w:b/>
              </w:rPr>
              <w:t>73</w:t>
            </w:r>
          </w:p>
        </w:tc>
        <w:tc>
          <w:tcPr>
            <w:tcW w:w="0" w:type="auto"/>
            <w:vAlign w:val="center"/>
          </w:tcPr>
          <w:p w:rsidR="00C008D1" w:rsidRDefault="004313DA">
            <w:r>
              <w:t>73</w:t>
            </w:r>
          </w:p>
        </w:tc>
        <w:tc>
          <w:tcPr>
            <w:tcW w:w="0" w:type="auto"/>
            <w:vAlign w:val="center"/>
          </w:tcPr>
          <w:p w:rsidR="00C008D1" w:rsidRDefault="004313DA">
            <w:r>
              <w:t>12</w:t>
            </w:r>
          </w:p>
        </w:tc>
        <w:tc>
          <w:tcPr>
            <w:tcW w:w="0" w:type="auto"/>
            <w:vAlign w:val="center"/>
          </w:tcPr>
          <w:p w:rsidR="00C008D1" w:rsidRDefault="004313DA">
            <w:r>
              <w:t>33</w:t>
            </w:r>
          </w:p>
        </w:tc>
        <w:tc>
          <w:tcPr>
            <w:tcW w:w="0" w:type="auto"/>
            <w:vAlign w:val="center"/>
          </w:tcPr>
          <w:p w:rsidR="00C008D1" w:rsidRDefault="004313DA">
            <w:r>
              <w:t>39</w:t>
            </w:r>
          </w:p>
        </w:tc>
        <w:tc>
          <w:tcPr>
            <w:tcW w:w="0" w:type="auto"/>
            <w:vAlign w:val="center"/>
          </w:tcPr>
          <w:p w:rsidR="00C008D1" w:rsidRDefault="004313DA">
            <w:r>
              <w:rPr>
                <w:b/>
              </w:rPr>
              <w:t>157</w:t>
            </w:r>
          </w:p>
        </w:tc>
      </w:tr>
      <w:tr w:rsidR="00C008D1">
        <w:tc>
          <w:tcPr>
            <w:tcW w:w="2370" w:type="dxa"/>
            <w:vAlign w:val="center"/>
          </w:tcPr>
          <w:p w:rsidR="00C008D1" w:rsidRDefault="004313DA">
            <w:r>
              <w:t>Demand for Possesion Section 15 &amp; 17</w:t>
            </w:r>
          </w:p>
        </w:tc>
        <w:tc>
          <w:tcPr>
            <w:tcW w:w="1200" w:type="dxa"/>
            <w:vAlign w:val="center"/>
          </w:tcPr>
          <w:p w:rsidR="00C008D1" w:rsidRDefault="004313DA">
            <w:r>
              <w:rPr>
                <w:b/>
              </w:rP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rPr>
                <w:b/>
              </w:rPr>
              <w:t>0</w:t>
            </w:r>
          </w:p>
        </w:tc>
      </w:tr>
      <w:tr w:rsidR="00C008D1">
        <w:tc>
          <w:tcPr>
            <w:tcW w:w="2370" w:type="dxa"/>
            <w:vAlign w:val="center"/>
          </w:tcPr>
          <w:p w:rsidR="00C008D1" w:rsidRDefault="004313DA">
            <w:r>
              <w:t>Abandonment notice served</w:t>
            </w:r>
          </w:p>
        </w:tc>
        <w:tc>
          <w:tcPr>
            <w:tcW w:w="1200" w:type="dxa"/>
            <w:vAlign w:val="center"/>
          </w:tcPr>
          <w:p w:rsidR="00C008D1" w:rsidRDefault="004313DA">
            <w:r>
              <w:rPr>
                <w:b/>
              </w:rP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rPr>
                <w:b/>
              </w:rPr>
              <w:t>0</w:t>
            </w:r>
          </w:p>
        </w:tc>
      </w:tr>
      <w:tr w:rsidR="00C008D1">
        <w:tc>
          <w:tcPr>
            <w:tcW w:w="2370" w:type="dxa"/>
            <w:vAlign w:val="center"/>
          </w:tcPr>
          <w:p w:rsidR="00C008D1" w:rsidRDefault="004313DA">
            <w:r>
              <w:t>Surrenders Obtained (including Termination of Tenancy under Section 15)</w:t>
            </w:r>
          </w:p>
        </w:tc>
        <w:tc>
          <w:tcPr>
            <w:tcW w:w="1200" w:type="dxa"/>
            <w:vAlign w:val="center"/>
          </w:tcPr>
          <w:p w:rsidR="00C008D1" w:rsidRDefault="004313DA">
            <w:r>
              <w:rPr>
                <w:b/>
              </w:rPr>
              <w:t>7</w:t>
            </w:r>
          </w:p>
        </w:tc>
        <w:tc>
          <w:tcPr>
            <w:tcW w:w="0" w:type="auto"/>
            <w:vAlign w:val="center"/>
          </w:tcPr>
          <w:p w:rsidR="00C008D1" w:rsidRDefault="004313DA">
            <w:r>
              <w:t>1</w:t>
            </w:r>
          </w:p>
        </w:tc>
        <w:tc>
          <w:tcPr>
            <w:tcW w:w="0" w:type="auto"/>
            <w:vAlign w:val="center"/>
          </w:tcPr>
          <w:p w:rsidR="00C008D1" w:rsidRDefault="004313DA">
            <w:r>
              <w:t>0</w:t>
            </w:r>
          </w:p>
        </w:tc>
        <w:tc>
          <w:tcPr>
            <w:tcW w:w="0" w:type="auto"/>
            <w:vAlign w:val="center"/>
          </w:tcPr>
          <w:p w:rsidR="00C008D1" w:rsidRDefault="004313DA">
            <w:r>
              <w:t>0</w:t>
            </w:r>
          </w:p>
        </w:tc>
        <w:tc>
          <w:tcPr>
            <w:tcW w:w="0" w:type="auto"/>
            <w:vAlign w:val="center"/>
          </w:tcPr>
          <w:p w:rsidR="00C008D1" w:rsidRDefault="004313DA">
            <w:r>
              <w:t>1</w:t>
            </w:r>
          </w:p>
        </w:tc>
        <w:tc>
          <w:tcPr>
            <w:tcW w:w="0" w:type="auto"/>
            <w:vAlign w:val="center"/>
          </w:tcPr>
          <w:p w:rsidR="00C008D1" w:rsidRDefault="004313DA">
            <w:r>
              <w:rPr>
                <w:b/>
              </w:rPr>
              <w:t>2</w:t>
            </w:r>
          </w:p>
        </w:tc>
      </w:tr>
      <w:tr w:rsidR="00C008D1">
        <w:tc>
          <w:tcPr>
            <w:tcW w:w="2370" w:type="dxa"/>
            <w:vAlign w:val="center"/>
          </w:tcPr>
          <w:p w:rsidR="00C008D1" w:rsidRDefault="004313DA">
            <w:r>
              <w:t>Warnings issued</w:t>
            </w:r>
          </w:p>
        </w:tc>
        <w:tc>
          <w:tcPr>
            <w:tcW w:w="1200" w:type="dxa"/>
            <w:vAlign w:val="center"/>
          </w:tcPr>
          <w:p w:rsidR="00C008D1" w:rsidRDefault="004313DA">
            <w:r>
              <w:rPr>
                <w:b/>
              </w:rPr>
              <w:t>5</w:t>
            </w:r>
          </w:p>
        </w:tc>
        <w:tc>
          <w:tcPr>
            <w:tcW w:w="0" w:type="auto"/>
            <w:vAlign w:val="center"/>
          </w:tcPr>
          <w:p w:rsidR="00C008D1" w:rsidRDefault="004313DA">
            <w:r>
              <w:t>5</w:t>
            </w:r>
          </w:p>
        </w:tc>
        <w:tc>
          <w:tcPr>
            <w:tcW w:w="0" w:type="auto"/>
            <w:vAlign w:val="center"/>
          </w:tcPr>
          <w:p w:rsidR="00C008D1" w:rsidRDefault="004313DA">
            <w:r>
              <w:t>1</w:t>
            </w:r>
          </w:p>
        </w:tc>
        <w:tc>
          <w:tcPr>
            <w:tcW w:w="0" w:type="auto"/>
            <w:vAlign w:val="center"/>
          </w:tcPr>
          <w:p w:rsidR="00C008D1" w:rsidRDefault="004313DA">
            <w:r>
              <w:t>0</w:t>
            </w:r>
          </w:p>
        </w:tc>
        <w:tc>
          <w:tcPr>
            <w:tcW w:w="0" w:type="auto"/>
            <w:vAlign w:val="center"/>
          </w:tcPr>
          <w:p w:rsidR="00C008D1" w:rsidRDefault="004313DA">
            <w:r>
              <w:t>1</w:t>
            </w:r>
          </w:p>
        </w:tc>
        <w:tc>
          <w:tcPr>
            <w:tcW w:w="0" w:type="auto"/>
            <w:vAlign w:val="center"/>
          </w:tcPr>
          <w:p w:rsidR="00C008D1" w:rsidRDefault="004313DA">
            <w:r>
              <w:rPr>
                <w:b/>
              </w:rPr>
              <w:t>7</w:t>
            </w:r>
          </w:p>
        </w:tc>
      </w:tr>
      <w:tr w:rsidR="00C008D1">
        <w:tc>
          <w:tcPr>
            <w:tcW w:w="2370" w:type="dxa"/>
            <w:vAlign w:val="center"/>
          </w:tcPr>
          <w:p w:rsidR="00C008D1" w:rsidRDefault="004313DA">
            <w:r>
              <w:t>Interviews held (formal office and by phone)</w:t>
            </w:r>
          </w:p>
        </w:tc>
        <w:tc>
          <w:tcPr>
            <w:tcW w:w="1200" w:type="dxa"/>
            <w:vAlign w:val="center"/>
          </w:tcPr>
          <w:p w:rsidR="00C008D1" w:rsidRDefault="004313DA">
            <w:r>
              <w:rPr>
                <w:b/>
              </w:rPr>
              <w:t>71</w:t>
            </w:r>
          </w:p>
        </w:tc>
        <w:tc>
          <w:tcPr>
            <w:tcW w:w="0" w:type="auto"/>
            <w:vAlign w:val="center"/>
          </w:tcPr>
          <w:p w:rsidR="00C008D1" w:rsidRDefault="004313DA">
            <w:r>
              <w:t>18</w:t>
            </w:r>
          </w:p>
        </w:tc>
        <w:tc>
          <w:tcPr>
            <w:tcW w:w="0" w:type="auto"/>
            <w:vAlign w:val="center"/>
          </w:tcPr>
          <w:p w:rsidR="00C008D1" w:rsidRDefault="004313DA">
            <w:r>
              <w:t>16</w:t>
            </w:r>
          </w:p>
        </w:tc>
        <w:tc>
          <w:tcPr>
            <w:tcW w:w="0" w:type="auto"/>
            <w:vAlign w:val="center"/>
          </w:tcPr>
          <w:p w:rsidR="00C008D1" w:rsidRDefault="004313DA">
            <w:r>
              <w:t>32</w:t>
            </w:r>
          </w:p>
        </w:tc>
        <w:tc>
          <w:tcPr>
            <w:tcW w:w="0" w:type="auto"/>
            <w:vAlign w:val="center"/>
          </w:tcPr>
          <w:p w:rsidR="00C008D1" w:rsidRDefault="004313DA">
            <w:r>
              <w:t>20</w:t>
            </w:r>
          </w:p>
        </w:tc>
        <w:tc>
          <w:tcPr>
            <w:tcW w:w="0" w:type="auto"/>
            <w:vAlign w:val="center"/>
          </w:tcPr>
          <w:p w:rsidR="00C008D1" w:rsidRDefault="004313DA">
            <w:r>
              <w:rPr>
                <w:b/>
              </w:rPr>
              <w:t>86</w:t>
            </w:r>
          </w:p>
        </w:tc>
      </w:tr>
      <w:tr w:rsidR="00C008D1">
        <w:tc>
          <w:tcPr>
            <w:tcW w:w="2370" w:type="dxa"/>
            <w:vAlign w:val="center"/>
          </w:tcPr>
          <w:p w:rsidR="00C008D1" w:rsidRDefault="004313DA">
            <w:r>
              <w:t>Pre-Tenancies (includes following up Tenancy Checks)</w:t>
            </w:r>
          </w:p>
        </w:tc>
        <w:tc>
          <w:tcPr>
            <w:tcW w:w="1200" w:type="dxa"/>
            <w:vAlign w:val="center"/>
          </w:tcPr>
          <w:p w:rsidR="00C008D1" w:rsidRDefault="004313DA">
            <w:r>
              <w:rPr>
                <w:b/>
              </w:rPr>
              <w:t>29</w:t>
            </w:r>
          </w:p>
        </w:tc>
        <w:tc>
          <w:tcPr>
            <w:tcW w:w="0" w:type="auto"/>
            <w:vAlign w:val="center"/>
          </w:tcPr>
          <w:p w:rsidR="00C008D1" w:rsidRDefault="004313DA">
            <w:r>
              <w:t>14</w:t>
            </w:r>
          </w:p>
        </w:tc>
        <w:tc>
          <w:tcPr>
            <w:tcW w:w="0" w:type="auto"/>
            <w:vAlign w:val="center"/>
          </w:tcPr>
          <w:p w:rsidR="00C008D1" w:rsidRDefault="004313DA">
            <w:r>
              <w:t>17</w:t>
            </w:r>
          </w:p>
        </w:tc>
        <w:tc>
          <w:tcPr>
            <w:tcW w:w="0" w:type="auto"/>
            <w:vAlign w:val="center"/>
          </w:tcPr>
          <w:p w:rsidR="00C008D1" w:rsidRDefault="004313DA">
            <w:r>
              <w:t>0</w:t>
            </w:r>
          </w:p>
        </w:tc>
        <w:tc>
          <w:tcPr>
            <w:tcW w:w="0" w:type="auto"/>
            <w:vAlign w:val="center"/>
          </w:tcPr>
          <w:p w:rsidR="00C008D1" w:rsidRDefault="004313DA">
            <w:r>
              <w:t>4</w:t>
            </w:r>
          </w:p>
        </w:tc>
        <w:tc>
          <w:tcPr>
            <w:tcW w:w="0" w:type="auto"/>
            <w:vAlign w:val="center"/>
          </w:tcPr>
          <w:p w:rsidR="00C008D1" w:rsidRDefault="004313DA">
            <w:r>
              <w:rPr>
                <w:b/>
              </w:rPr>
              <w:t>35</w:t>
            </w:r>
          </w:p>
        </w:tc>
      </w:tr>
    </w:tbl>
    <w:p w:rsidR="00662F59" w:rsidRPr="00662F59" w:rsidRDefault="00662F59">
      <w:pPr>
        <w:pStyle w:val="Heading3"/>
      </w:pPr>
      <w:r>
        <w:t xml:space="preserve">The report was </w:t>
      </w:r>
      <w:r w:rsidRPr="00662F59">
        <w:rPr>
          <w:b/>
        </w:rPr>
        <w:t>NOTED</w:t>
      </w:r>
      <w:r>
        <w:t>.</w:t>
      </w:r>
    </w:p>
    <w:p w:rsidR="00C008D1" w:rsidRDefault="006F3E26">
      <w:pPr>
        <w:pStyle w:val="Heading3"/>
      </w:pPr>
      <w:r>
        <w:rPr>
          <w:b/>
          <w:u w:val="single"/>
        </w:rPr>
        <w:t>RTT/2</w:t>
      </w:r>
      <w:r w:rsidR="00AD086E">
        <w:rPr>
          <w:b/>
          <w:u w:val="single"/>
        </w:rPr>
        <w:t>4</w:t>
      </w:r>
      <w:r>
        <w:rPr>
          <w:b/>
          <w:u w:val="single"/>
        </w:rPr>
        <w:t xml:space="preserve">/19 - </w:t>
      </w:r>
      <w:r w:rsidR="004313DA">
        <w:rPr>
          <w:b/>
          <w:u w:val="single"/>
        </w:rPr>
        <w:t>H11/0119 Item ID:</w:t>
      </w:r>
      <w:r>
        <w:rPr>
          <w:b/>
          <w:u w:val="single"/>
        </w:rPr>
        <w:t xml:space="preserve"> </w:t>
      </w:r>
      <w:r w:rsidR="004313DA">
        <w:rPr>
          <w:b/>
          <w:u w:val="single"/>
        </w:rPr>
        <w:t>60925</w:t>
      </w:r>
      <w:r>
        <w:rPr>
          <w:b/>
          <w:u w:val="single"/>
        </w:rPr>
        <w:t xml:space="preserve"> – PART 8</w:t>
      </w:r>
    </w:p>
    <w:p w:rsidR="00C008D1" w:rsidRDefault="0098236D">
      <w:r>
        <w:t>The following report was presented by Paddy De Roe, Senior Architect and Marguerite Staunton, Senior Executive Officer</w:t>
      </w:r>
    </w:p>
    <w:p w:rsidR="00C008D1" w:rsidRPr="0098236D" w:rsidRDefault="004313DA">
      <w:pPr>
        <w:rPr>
          <w:b/>
        </w:rPr>
      </w:pPr>
      <w:r w:rsidRPr="0098236D">
        <w:rPr>
          <w:b/>
        </w:rPr>
        <w:t>Part 8</w:t>
      </w:r>
      <w:r w:rsidR="00625AB3">
        <w:rPr>
          <w:b/>
        </w:rPr>
        <w:t xml:space="preserve"> </w:t>
      </w:r>
      <w:r w:rsidR="00625AB3" w:rsidRPr="00625AB3">
        <w:rPr>
          <w:b/>
        </w:rPr>
        <w:t>on housing proposals for the Stocking Lane site</w:t>
      </w:r>
    </w:p>
    <w:p w:rsidR="00C008D1" w:rsidRDefault="0025110D">
      <w:pPr>
        <w:rPr>
          <w:rStyle w:val="Hyperlink"/>
        </w:rPr>
      </w:pPr>
      <w:hyperlink r:id="rId13" w:history="1">
        <w:r w:rsidR="004313DA">
          <w:rPr>
            <w:rStyle w:val="Hyperlink"/>
          </w:rPr>
          <w:t>HI 11 - Part 8</w:t>
        </w:r>
      </w:hyperlink>
    </w:p>
    <w:p w:rsidR="00662F59" w:rsidRPr="00662F59" w:rsidRDefault="00565404">
      <w:r>
        <w:rPr>
          <w:rStyle w:val="Hyperlink"/>
          <w:color w:val="auto"/>
          <w:u w:val="none"/>
        </w:rPr>
        <w:t xml:space="preserve">Following contributions from Councillors D. O’Donovan, E. Murphy and B. Lawlor, Paddy De Roe, Senior Architect and Marguerite Staunton, Senior Executive Officer responded to queries raised and the report was </w:t>
      </w:r>
      <w:r w:rsidRPr="00565404">
        <w:rPr>
          <w:rStyle w:val="Hyperlink"/>
          <w:b/>
          <w:color w:val="auto"/>
          <w:u w:val="none"/>
        </w:rPr>
        <w:t>NOTED</w:t>
      </w:r>
      <w:r>
        <w:rPr>
          <w:rStyle w:val="Hyperlink"/>
          <w:color w:val="auto"/>
          <w:u w:val="none"/>
        </w:rPr>
        <w:t>.</w:t>
      </w:r>
    </w:p>
    <w:p w:rsidR="00C008D1" w:rsidRPr="00DD0790" w:rsidRDefault="004313DA" w:rsidP="00DD0790">
      <w:pPr>
        <w:pStyle w:val="Heading2"/>
        <w:jc w:val="center"/>
        <w:rPr>
          <w:b/>
          <w:sz w:val="32"/>
        </w:rPr>
      </w:pPr>
      <w:r w:rsidRPr="00DD0790">
        <w:rPr>
          <w:b/>
          <w:sz w:val="32"/>
        </w:rPr>
        <w:t>Community</w:t>
      </w:r>
    </w:p>
    <w:p w:rsidR="00C008D1" w:rsidRDefault="006F3E26">
      <w:pPr>
        <w:pStyle w:val="Heading3"/>
      </w:pPr>
      <w:r>
        <w:rPr>
          <w:b/>
          <w:u w:val="single"/>
        </w:rPr>
        <w:t>RTT/2</w:t>
      </w:r>
      <w:r w:rsidR="00AD086E">
        <w:rPr>
          <w:b/>
          <w:u w:val="single"/>
        </w:rPr>
        <w:t>5</w:t>
      </w:r>
      <w:r>
        <w:rPr>
          <w:b/>
          <w:u w:val="single"/>
        </w:rPr>
        <w:t xml:space="preserve">/19 - </w:t>
      </w:r>
      <w:r w:rsidR="004313DA">
        <w:rPr>
          <w:b/>
          <w:u w:val="single"/>
        </w:rPr>
        <w:t>C7/0119 Item ID:</w:t>
      </w:r>
      <w:r>
        <w:rPr>
          <w:b/>
          <w:u w:val="single"/>
        </w:rPr>
        <w:t xml:space="preserve"> </w:t>
      </w:r>
      <w:r w:rsidR="004313DA">
        <w:rPr>
          <w:b/>
          <w:u w:val="single"/>
        </w:rPr>
        <w:t>60891</w:t>
      </w:r>
      <w:r>
        <w:rPr>
          <w:b/>
          <w:u w:val="single"/>
        </w:rPr>
        <w:t xml:space="preserve"> - CORRESPONDENCE</w:t>
      </w:r>
    </w:p>
    <w:p w:rsidR="00C008D1" w:rsidRDefault="004313DA">
      <w:r>
        <w:t>Correspondence (No Business)</w:t>
      </w:r>
    </w:p>
    <w:p w:rsidR="00C008D1" w:rsidRDefault="006F3E26">
      <w:pPr>
        <w:pStyle w:val="Heading3"/>
      </w:pPr>
      <w:r>
        <w:rPr>
          <w:b/>
          <w:u w:val="single"/>
        </w:rPr>
        <w:t>RTT/2</w:t>
      </w:r>
      <w:r w:rsidR="00AD086E">
        <w:rPr>
          <w:b/>
          <w:u w:val="single"/>
        </w:rPr>
        <w:t>6</w:t>
      </w:r>
      <w:r>
        <w:rPr>
          <w:b/>
          <w:u w:val="single"/>
        </w:rPr>
        <w:t xml:space="preserve">/19 - </w:t>
      </w:r>
      <w:r w:rsidR="004313DA">
        <w:rPr>
          <w:b/>
          <w:u w:val="single"/>
        </w:rPr>
        <w:t>H12/0119 Item ID:</w:t>
      </w:r>
      <w:r>
        <w:rPr>
          <w:b/>
          <w:u w:val="single"/>
        </w:rPr>
        <w:t xml:space="preserve"> </w:t>
      </w:r>
      <w:r w:rsidR="004313DA">
        <w:rPr>
          <w:b/>
          <w:u w:val="single"/>
        </w:rPr>
        <w:t>60904</w:t>
      </w:r>
      <w:r>
        <w:rPr>
          <w:b/>
          <w:u w:val="single"/>
        </w:rPr>
        <w:t xml:space="preserve"> – NEW WORKS</w:t>
      </w:r>
    </w:p>
    <w:p w:rsidR="00C008D1" w:rsidRDefault="004313DA">
      <w:r>
        <w:t>New Works (No Business)</w:t>
      </w:r>
    </w:p>
    <w:p w:rsidR="00C008D1" w:rsidRDefault="006F3E26">
      <w:pPr>
        <w:pStyle w:val="Heading3"/>
      </w:pPr>
      <w:r>
        <w:rPr>
          <w:b/>
          <w:u w:val="single"/>
        </w:rPr>
        <w:t>RTT/2</w:t>
      </w:r>
      <w:r w:rsidR="00AD086E">
        <w:rPr>
          <w:b/>
          <w:u w:val="single"/>
        </w:rPr>
        <w:t>7</w:t>
      </w:r>
      <w:r>
        <w:rPr>
          <w:b/>
          <w:u w:val="single"/>
        </w:rPr>
        <w:t xml:space="preserve">/19 - </w:t>
      </w:r>
      <w:r w:rsidR="004313DA">
        <w:rPr>
          <w:b/>
          <w:u w:val="single"/>
        </w:rPr>
        <w:t>H13/0119 Item ID:</w:t>
      </w:r>
      <w:r>
        <w:rPr>
          <w:b/>
          <w:u w:val="single"/>
        </w:rPr>
        <w:t xml:space="preserve"> </w:t>
      </w:r>
      <w:r w:rsidR="004313DA">
        <w:rPr>
          <w:b/>
          <w:u w:val="single"/>
        </w:rPr>
        <w:t>60902</w:t>
      </w:r>
      <w:r>
        <w:rPr>
          <w:b/>
          <w:u w:val="single"/>
        </w:rPr>
        <w:t xml:space="preserve"> - DUPUTATIONS</w:t>
      </w:r>
    </w:p>
    <w:p w:rsidR="00C008D1" w:rsidRDefault="004313DA">
      <w:r>
        <w:t>Deputations for Noting (No Business)</w:t>
      </w:r>
    </w:p>
    <w:p w:rsidR="00C008D1" w:rsidRPr="00DD0790" w:rsidRDefault="004313DA" w:rsidP="00DD0790">
      <w:pPr>
        <w:pStyle w:val="Heading2"/>
        <w:jc w:val="center"/>
        <w:rPr>
          <w:b/>
          <w:sz w:val="32"/>
        </w:rPr>
      </w:pPr>
      <w:r w:rsidRPr="00DD0790">
        <w:rPr>
          <w:b/>
          <w:sz w:val="32"/>
        </w:rPr>
        <w:lastRenderedPageBreak/>
        <w:t>Transportation</w:t>
      </w:r>
    </w:p>
    <w:p w:rsidR="00C008D1" w:rsidRDefault="006F3E26">
      <w:pPr>
        <w:pStyle w:val="Heading3"/>
      </w:pPr>
      <w:r>
        <w:rPr>
          <w:b/>
          <w:u w:val="single"/>
        </w:rPr>
        <w:t>RTT/2</w:t>
      </w:r>
      <w:r w:rsidR="00AD086E">
        <w:rPr>
          <w:b/>
          <w:u w:val="single"/>
        </w:rPr>
        <w:t>8</w:t>
      </w:r>
      <w:r>
        <w:rPr>
          <w:b/>
          <w:u w:val="single"/>
        </w:rPr>
        <w:t xml:space="preserve">/19 - </w:t>
      </w:r>
      <w:r w:rsidR="004313DA">
        <w:rPr>
          <w:b/>
          <w:u w:val="single"/>
        </w:rPr>
        <w:t>Q3/0119 Item ID:</w:t>
      </w:r>
      <w:r>
        <w:rPr>
          <w:b/>
          <w:u w:val="single"/>
        </w:rPr>
        <w:t xml:space="preserve"> </w:t>
      </w:r>
      <w:r w:rsidR="004313DA">
        <w:rPr>
          <w:b/>
          <w:u w:val="single"/>
        </w:rPr>
        <w:t>60847</w:t>
      </w:r>
      <w:r>
        <w:rPr>
          <w:b/>
          <w:u w:val="single"/>
        </w:rPr>
        <w:t xml:space="preserve"> – EDMONDSTOWN ROAD</w:t>
      </w:r>
    </w:p>
    <w:p w:rsidR="00C008D1" w:rsidRDefault="004313DA">
      <w:r>
        <w:t>Proposed by Councillor E. Murphy</w:t>
      </w:r>
    </w:p>
    <w:p w:rsidR="00C008D1" w:rsidRDefault="004313DA">
      <w:r>
        <w:t>"To ask the Chief Executive to please provide the Area Committee with a report of the final cost of the repair works undertaken at Edmondstown Road?</w:t>
      </w:r>
    </w:p>
    <w:p w:rsidR="00C008D1" w:rsidRDefault="004313DA">
      <w:r>
        <w:rPr>
          <w:b/>
        </w:rPr>
        <w:t>REPLY:</w:t>
      </w:r>
    </w:p>
    <w:p w:rsidR="00C008D1" w:rsidRDefault="004313DA">
      <w:r>
        <w:t>The final cost of repairs to Edmondstown Road will not be known until the legal actions are complete.</w:t>
      </w:r>
    </w:p>
    <w:p w:rsidR="00C008D1" w:rsidRDefault="006F3E26">
      <w:pPr>
        <w:pStyle w:val="Heading3"/>
      </w:pPr>
      <w:r>
        <w:rPr>
          <w:b/>
          <w:u w:val="single"/>
        </w:rPr>
        <w:t>RTT/2</w:t>
      </w:r>
      <w:r w:rsidR="00AD086E">
        <w:rPr>
          <w:b/>
          <w:u w:val="single"/>
        </w:rPr>
        <w:t>9</w:t>
      </w:r>
      <w:r>
        <w:rPr>
          <w:b/>
          <w:u w:val="single"/>
        </w:rPr>
        <w:t xml:space="preserve">/19 - </w:t>
      </w:r>
      <w:r w:rsidR="004313DA">
        <w:rPr>
          <w:b/>
          <w:u w:val="single"/>
        </w:rPr>
        <w:t>C8/0119 Item ID:</w:t>
      </w:r>
      <w:r>
        <w:rPr>
          <w:b/>
          <w:u w:val="single"/>
        </w:rPr>
        <w:t xml:space="preserve"> </w:t>
      </w:r>
      <w:r w:rsidR="004313DA">
        <w:rPr>
          <w:b/>
          <w:u w:val="single"/>
        </w:rPr>
        <w:t>60899</w:t>
      </w:r>
      <w:r>
        <w:rPr>
          <w:b/>
          <w:u w:val="single"/>
        </w:rPr>
        <w:t xml:space="preserve"> - CORRESPONDENCE</w:t>
      </w:r>
    </w:p>
    <w:p w:rsidR="00C008D1" w:rsidRDefault="004313DA">
      <w:r>
        <w:t>Correspondence (No Business)</w:t>
      </w:r>
    </w:p>
    <w:p w:rsidR="00C008D1" w:rsidRDefault="006F3E26">
      <w:pPr>
        <w:pStyle w:val="Heading3"/>
      </w:pPr>
      <w:r>
        <w:rPr>
          <w:b/>
          <w:u w:val="single"/>
        </w:rPr>
        <w:t>RTT/</w:t>
      </w:r>
      <w:r w:rsidR="00AD086E">
        <w:rPr>
          <w:b/>
          <w:u w:val="single"/>
        </w:rPr>
        <w:t>30</w:t>
      </w:r>
      <w:r>
        <w:rPr>
          <w:b/>
          <w:u w:val="single"/>
        </w:rPr>
        <w:t xml:space="preserve">/19 - </w:t>
      </w:r>
      <w:r w:rsidR="004313DA">
        <w:rPr>
          <w:b/>
          <w:u w:val="single"/>
        </w:rPr>
        <w:t>H14/0119 Item ID:</w:t>
      </w:r>
      <w:r>
        <w:rPr>
          <w:b/>
          <w:u w:val="single"/>
        </w:rPr>
        <w:t xml:space="preserve"> </w:t>
      </w:r>
      <w:r w:rsidR="004313DA">
        <w:rPr>
          <w:b/>
          <w:u w:val="single"/>
        </w:rPr>
        <w:t>60913</w:t>
      </w:r>
      <w:r>
        <w:rPr>
          <w:b/>
          <w:u w:val="single"/>
        </w:rPr>
        <w:t xml:space="preserve"> – ROSEMOUNT SHOPPING CENTRE</w:t>
      </w:r>
    </w:p>
    <w:p w:rsidR="0098236D" w:rsidRDefault="0098236D">
      <w:r>
        <w:t>The following report was presented by Willie Purcell, Senior Engineer</w:t>
      </w:r>
    </w:p>
    <w:p w:rsidR="00C008D1" w:rsidRPr="0098236D" w:rsidRDefault="004313DA">
      <w:pPr>
        <w:rPr>
          <w:b/>
        </w:rPr>
      </w:pPr>
      <w:r w:rsidRPr="0098236D">
        <w:rPr>
          <w:b/>
        </w:rPr>
        <w:t>Rosemount Shopping Centre</w:t>
      </w:r>
    </w:p>
    <w:p w:rsidR="00C008D1" w:rsidRDefault="0025110D">
      <w:hyperlink r:id="rId14" w:history="1">
        <w:r w:rsidR="004313DA">
          <w:rPr>
            <w:rStyle w:val="Hyperlink"/>
          </w:rPr>
          <w:t>HI 14 - Rosemount Shopping Centre Estimate Costs</w:t>
        </w:r>
      </w:hyperlink>
      <w:r w:rsidR="004313DA">
        <w:br/>
      </w:r>
      <w:hyperlink r:id="rId15" w:history="1">
        <w:r w:rsidR="004313DA">
          <w:rPr>
            <w:rStyle w:val="Hyperlink"/>
          </w:rPr>
          <w:t>HI 14 - Rosemount Shopping Centre Model</w:t>
        </w:r>
      </w:hyperlink>
      <w:r w:rsidR="004313DA">
        <w:br/>
      </w:r>
    </w:p>
    <w:p w:rsidR="00565404" w:rsidRDefault="004B2AB0">
      <w:r>
        <w:t xml:space="preserve">Following contributions from Councillors D. Looney, R. Russell and E. Murphy, Willie Purcell, Senior Engineer responded to queries raised and it was </w:t>
      </w:r>
      <w:r w:rsidRPr="004B2AB0">
        <w:rPr>
          <w:b/>
        </w:rPr>
        <w:t>AGREED</w:t>
      </w:r>
      <w:r>
        <w:t xml:space="preserve"> to refer to Full Council</w:t>
      </w:r>
      <w:r w:rsidR="00F27C4C">
        <w:t xml:space="preserve"> and the report was </w:t>
      </w:r>
      <w:r w:rsidR="00F27C4C" w:rsidRPr="00F27C4C">
        <w:rPr>
          <w:b/>
        </w:rPr>
        <w:t>NOTED</w:t>
      </w:r>
      <w:r w:rsidRPr="00F27C4C">
        <w:rPr>
          <w:b/>
        </w:rPr>
        <w:t>.</w:t>
      </w:r>
    </w:p>
    <w:p w:rsidR="00C008D1" w:rsidRDefault="006F3E26">
      <w:pPr>
        <w:pStyle w:val="Heading3"/>
      </w:pPr>
      <w:r>
        <w:rPr>
          <w:b/>
          <w:u w:val="single"/>
        </w:rPr>
        <w:t>RTT/3</w:t>
      </w:r>
      <w:r w:rsidR="00AD086E">
        <w:rPr>
          <w:b/>
          <w:u w:val="single"/>
        </w:rPr>
        <w:t>1</w:t>
      </w:r>
      <w:r>
        <w:rPr>
          <w:b/>
          <w:u w:val="single"/>
        </w:rPr>
        <w:t xml:space="preserve">/19 - </w:t>
      </w:r>
      <w:r w:rsidR="004313DA">
        <w:rPr>
          <w:b/>
          <w:u w:val="single"/>
        </w:rPr>
        <w:t>H15/0119 Item ID:</w:t>
      </w:r>
      <w:r>
        <w:rPr>
          <w:b/>
          <w:u w:val="single"/>
        </w:rPr>
        <w:t xml:space="preserve"> </w:t>
      </w:r>
      <w:r w:rsidR="004313DA">
        <w:rPr>
          <w:b/>
          <w:u w:val="single"/>
        </w:rPr>
        <w:t>60915</w:t>
      </w:r>
      <w:r>
        <w:rPr>
          <w:b/>
          <w:u w:val="single"/>
        </w:rPr>
        <w:t xml:space="preserve"> – ROADS TO BE PUBLIC ROADS</w:t>
      </w:r>
    </w:p>
    <w:p w:rsidR="00C008D1" w:rsidRDefault="004313DA">
      <w:r>
        <w:t>Proposed Declaration of Roads to be Public Roads (No Business)</w:t>
      </w:r>
    </w:p>
    <w:p w:rsidR="00C008D1" w:rsidRDefault="00AD086E">
      <w:pPr>
        <w:pStyle w:val="Heading3"/>
      </w:pPr>
      <w:r>
        <w:rPr>
          <w:b/>
          <w:u w:val="single"/>
        </w:rPr>
        <w:t>RTT/32</w:t>
      </w:r>
      <w:r w:rsidR="006F3E26">
        <w:rPr>
          <w:b/>
          <w:u w:val="single"/>
        </w:rPr>
        <w:t xml:space="preserve">/19 - </w:t>
      </w:r>
      <w:r w:rsidR="004313DA">
        <w:rPr>
          <w:b/>
          <w:u w:val="single"/>
        </w:rPr>
        <w:t>H16/0119 Item ID:</w:t>
      </w:r>
      <w:r w:rsidR="006F3E26">
        <w:rPr>
          <w:b/>
          <w:u w:val="single"/>
        </w:rPr>
        <w:t xml:space="preserve"> </w:t>
      </w:r>
      <w:r w:rsidR="004313DA">
        <w:rPr>
          <w:b/>
          <w:u w:val="single"/>
        </w:rPr>
        <w:t>60921</w:t>
      </w:r>
      <w:r w:rsidR="006F3E26">
        <w:rPr>
          <w:b/>
          <w:u w:val="single"/>
        </w:rPr>
        <w:t xml:space="preserve"> – SCHOLARSTOWN ROAD &amp; ORLAGH ROUNDABOUT</w:t>
      </w:r>
    </w:p>
    <w:p w:rsidR="00C008D1" w:rsidRDefault="00855E69">
      <w:r>
        <w:t>The following report was presented by John Coughlan, Senior Engineer and Helena Fallon, Senior Executive Engineer.</w:t>
      </w:r>
    </w:p>
    <w:p w:rsidR="00C008D1" w:rsidRDefault="004313DA">
      <w:r>
        <w:rPr>
          <w:b/>
        </w:rPr>
        <w:t>Scholarstown Road Improvements scheme</w:t>
      </w:r>
    </w:p>
    <w:p w:rsidR="00C008D1" w:rsidRDefault="004313DA">
      <w:r>
        <w:t>The scheme aims to improve the public realm by providing upgraded footpaths, shared pedestrian &amp; cycle space, improved drainage measures, additional landscaping, improved signage and new signalized crossing locations on the approaches to the Orlagh Grove roundabout. Providing improvements along the length of Scholarstown Road that is heavily used by school pupils attributed to several primary and secondary schools located in the vicinity of the proposed scheme.</w:t>
      </w:r>
    </w:p>
    <w:p w:rsidR="00C008D1" w:rsidRDefault="004313DA">
      <w:r>
        <w:t>The proposed works will comprise the following:</w:t>
      </w:r>
    </w:p>
    <w:p w:rsidR="00C008D1" w:rsidRDefault="004313DA">
      <w:pPr>
        <w:numPr>
          <w:ilvl w:val="0"/>
          <w:numId w:val="3"/>
        </w:numPr>
        <w:spacing w:after="0"/>
        <w:ind w:left="357" w:hanging="357"/>
      </w:pPr>
      <w:r>
        <w:t>The provision of almost 0.5km of off road shared cycle and pedestrian space from the Knocklyon Road junction to and around the Orlagh Grove roundabout.</w:t>
      </w:r>
    </w:p>
    <w:p w:rsidR="00C008D1" w:rsidRDefault="004313DA">
      <w:pPr>
        <w:numPr>
          <w:ilvl w:val="0"/>
          <w:numId w:val="3"/>
        </w:numPr>
        <w:spacing w:after="0"/>
        <w:ind w:left="357" w:hanging="357"/>
      </w:pPr>
      <w:r>
        <w:t>Improved crossing facilities at the entrances to Beverly Drive and the Rookery housing estates.</w:t>
      </w:r>
    </w:p>
    <w:p w:rsidR="00C008D1" w:rsidRDefault="004313DA">
      <w:pPr>
        <w:numPr>
          <w:ilvl w:val="0"/>
          <w:numId w:val="3"/>
        </w:numPr>
        <w:spacing w:after="0"/>
        <w:ind w:left="357" w:hanging="357"/>
      </w:pPr>
      <w:r>
        <w:t>Improved crossing facilities on all four arms of the Orlagh Grove roundabout.</w:t>
      </w:r>
    </w:p>
    <w:p w:rsidR="00C008D1" w:rsidRDefault="004313DA">
      <w:pPr>
        <w:numPr>
          <w:ilvl w:val="0"/>
          <w:numId w:val="3"/>
        </w:numPr>
        <w:spacing w:after="0"/>
        <w:ind w:left="357" w:hanging="357"/>
      </w:pPr>
      <w:r>
        <w:t>Upgraded public lighting using efficient LED lighting.</w:t>
      </w:r>
    </w:p>
    <w:p w:rsidR="00C008D1" w:rsidRDefault="004313DA">
      <w:pPr>
        <w:numPr>
          <w:ilvl w:val="0"/>
          <w:numId w:val="3"/>
        </w:numPr>
        <w:spacing w:after="0"/>
        <w:ind w:left="357" w:hanging="357"/>
      </w:pPr>
      <w:r>
        <w:t>Bus stop improvements with Real Time Passenger Information (RPTI) and improved set-down facilities.</w:t>
      </w:r>
    </w:p>
    <w:p w:rsidR="00C008D1" w:rsidRDefault="004313DA">
      <w:pPr>
        <w:numPr>
          <w:ilvl w:val="0"/>
          <w:numId w:val="3"/>
        </w:numPr>
        <w:spacing w:after="0"/>
        <w:ind w:left="357" w:hanging="357"/>
      </w:pPr>
      <w:r>
        <w:lastRenderedPageBreak/>
        <w:t>Removal of numerous existing ESB and Eir overhead cables that span throughout the scheme.</w:t>
      </w:r>
    </w:p>
    <w:p w:rsidR="00C008D1" w:rsidRDefault="004313DA">
      <w:pPr>
        <w:numPr>
          <w:ilvl w:val="0"/>
          <w:numId w:val="3"/>
        </w:numPr>
        <w:spacing w:after="0"/>
        <w:ind w:left="357" w:hanging="357"/>
      </w:pPr>
      <w:r>
        <w:t>Additional landscaping works throughout the scheme</w:t>
      </w:r>
    </w:p>
    <w:p w:rsidR="00C008D1" w:rsidRDefault="004313DA">
      <w:pPr>
        <w:numPr>
          <w:ilvl w:val="0"/>
          <w:numId w:val="3"/>
        </w:numPr>
        <w:spacing w:after="0"/>
        <w:ind w:left="357" w:hanging="357"/>
      </w:pPr>
      <w:r>
        <w:t>Provision of new and improved drainage</w:t>
      </w:r>
    </w:p>
    <w:p w:rsidR="00C008D1" w:rsidRDefault="004313DA">
      <w:pPr>
        <w:numPr>
          <w:ilvl w:val="0"/>
          <w:numId w:val="3"/>
        </w:numPr>
        <w:spacing w:after="0"/>
        <w:ind w:left="357" w:hanging="357"/>
      </w:pPr>
      <w:r>
        <w:t>Provision of new public lighting, road markings and cycle route signage</w:t>
      </w:r>
    </w:p>
    <w:p w:rsidR="00C008D1" w:rsidRDefault="004313DA">
      <w:r>
        <w:t>To date, the works are almost complete with the exception of the regrading of the surfacing around the roundabout and signing and lining. Whilst the works were planned to be completed before Christmas, there was a delay due to poor weather conditions. The surfacing material is required to be laid in dry weather to retain strength and durability. It is programmed that this surfacing will be complete by week ending 11 January 2019. Traffic conditions will then be monitored to determine the effect of the roundabout modifications on the traffic conditions.</w:t>
      </w:r>
    </w:p>
    <w:p w:rsidR="006F3E26" w:rsidRPr="006F3E26" w:rsidRDefault="006F3E26">
      <w:pPr>
        <w:pStyle w:val="Heading3"/>
        <w:rPr>
          <w:b/>
        </w:rPr>
      </w:pPr>
      <w:r w:rsidRPr="006F3E26">
        <w:rPr>
          <w:b/>
        </w:rPr>
        <w:t>Motion 5 was taken in conjunction with Headed Item 16</w:t>
      </w:r>
    </w:p>
    <w:p w:rsidR="00C008D1" w:rsidRDefault="004313DA">
      <w:pPr>
        <w:pStyle w:val="Heading3"/>
      </w:pPr>
      <w:r>
        <w:rPr>
          <w:b/>
          <w:u w:val="single"/>
        </w:rPr>
        <w:t>M5/0119 Item ID:</w:t>
      </w:r>
      <w:r w:rsidR="006F3E26">
        <w:rPr>
          <w:b/>
          <w:u w:val="single"/>
        </w:rPr>
        <w:t xml:space="preserve"> </w:t>
      </w:r>
      <w:r>
        <w:rPr>
          <w:b/>
          <w:u w:val="single"/>
        </w:rPr>
        <w:t>60917</w:t>
      </w:r>
      <w:r w:rsidR="006F3E26">
        <w:rPr>
          <w:b/>
          <w:u w:val="single"/>
        </w:rPr>
        <w:t xml:space="preserve"> </w:t>
      </w:r>
      <w:r w:rsidR="008B3A13">
        <w:rPr>
          <w:b/>
          <w:u w:val="single"/>
        </w:rPr>
        <w:t>–</w:t>
      </w:r>
      <w:r w:rsidR="006F3E26">
        <w:rPr>
          <w:b/>
          <w:u w:val="single"/>
        </w:rPr>
        <w:t xml:space="preserve"> </w:t>
      </w:r>
      <w:r w:rsidR="008B3A13">
        <w:rPr>
          <w:b/>
          <w:u w:val="single"/>
        </w:rPr>
        <w:t>ORLAGH ROUNDABOUT</w:t>
      </w:r>
    </w:p>
    <w:p w:rsidR="00C008D1" w:rsidRDefault="004313DA">
      <w:r>
        <w:t>Proposed by Councillor D. O'Donovan</w:t>
      </w:r>
      <w:r w:rsidR="00855E69">
        <w:t xml:space="preserve">, seconded by Councillor </w:t>
      </w:r>
      <w:r w:rsidR="00517031">
        <w:t>C. McMahon</w:t>
      </w:r>
    </w:p>
    <w:p w:rsidR="00C008D1" w:rsidRDefault="004313DA">
      <w:r>
        <w:t>"To ask the Chief Executive to write to the National Transport Authority asking them to appear before the February RTT Area Committee Meeting to explain the reasoning behind the plans to alter the layout of the Orlagh Roundabout, as part of the Tallaght to Ballyboden Cycle Route Scheme.  The new layout has caused traffic chaos, created safety concerns and has had a massively detrimental effect on local residents, and businesses.  This community deserves to know what the thinking was around the changes and what can be done to reverse them."</w:t>
      </w:r>
    </w:p>
    <w:p w:rsidR="00C008D1" w:rsidRDefault="00855E69">
      <w:r>
        <w:rPr>
          <w:b/>
        </w:rPr>
        <w:t>The following report from the Chief Executive was READ</w:t>
      </w:r>
      <w:r w:rsidR="004313DA">
        <w:rPr>
          <w:b/>
        </w:rPr>
        <w:t>:</w:t>
      </w:r>
    </w:p>
    <w:p w:rsidR="00C008D1" w:rsidRDefault="004313DA">
      <w:r>
        <w:t>If the Motion is passed by the Members, a letter will be written in this regard.</w:t>
      </w:r>
    </w:p>
    <w:p w:rsidR="004B2AB0" w:rsidRDefault="004B2AB0">
      <w:r>
        <w:t>Following contributions from Councillors D. O’Donovan and E. Murphy</w:t>
      </w:r>
      <w:r w:rsidR="00517031">
        <w:t xml:space="preserve">, John Coughlan, Senior Engineer responded to queries raised and the report was </w:t>
      </w:r>
      <w:r w:rsidR="00517031" w:rsidRPr="00517031">
        <w:rPr>
          <w:b/>
        </w:rPr>
        <w:t>NOTED</w:t>
      </w:r>
      <w:r w:rsidR="00517031">
        <w:t>.</w:t>
      </w:r>
      <w:r>
        <w:t xml:space="preserve"> </w:t>
      </w:r>
    </w:p>
    <w:p w:rsidR="00C008D1" w:rsidRPr="00DD0790" w:rsidRDefault="004313DA" w:rsidP="00DD0790">
      <w:pPr>
        <w:pStyle w:val="Heading2"/>
        <w:jc w:val="center"/>
        <w:rPr>
          <w:b/>
          <w:sz w:val="32"/>
        </w:rPr>
      </w:pPr>
      <w:r w:rsidRPr="00DD0790">
        <w:rPr>
          <w:b/>
          <w:sz w:val="32"/>
        </w:rPr>
        <w:t>Planning</w:t>
      </w:r>
    </w:p>
    <w:p w:rsidR="00C008D1" w:rsidRDefault="008B3A13">
      <w:pPr>
        <w:pStyle w:val="Heading3"/>
      </w:pPr>
      <w:r>
        <w:rPr>
          <w:b/>
          <w:u w:val="single"/>
        </w:rPr>
        <w:t>RTT/3</w:t>
      </w:r>
      <w:r w:rsidR="00AD086E">
        <w:rPr>
          <w:b/>
          <w:u w:val="single"/>
        </w:rPr>
        <w:t>3</w:t>
      </w:r>
      <w:r>
        <w:rPr>
          <w:b/>
          <w:u w:val="single"/>
        </w:rPr>
        <w:t xml:space="preserve">/19 - </w:t>
      </w:r>
      <w:r w:rsidR="004313DA">
        <w:rPr>
          <w:b/>
          <w:u w:val="single"/>
        </w:rPr>
        <w:t>C9/0119 Item ID:</w:t>
      </w:r>
      <w:r>
        <w:rPr>
          <w:b/>
          <w:u w:val="single"/>
        </w:rPr>
        <w:t xml:space="preserve"> </w:t>
      </w:r>
      <w:r w:rsidR="004313DA">
        <w:rPr>
          <w:b/>
          <w:u w:val="single"/>
        </w:rPr>
        <w:t>60897</w:t>
      </w:r>
      <w:r>
        <w:rPr>
          <w:b/>
          <w:u w:val="single"/>
        </w:rPr>
        <w:t xml:space="preserve"> - CORRESPONDENCE</w:t>
      </w:r>
    </w:p>
    <w:p w:rsidR="00C008D1" w:rsidRDefault="004313DA">
      <w:r>
        <w:t>Correspondence (No Business)</w:t>
      </w:r>
    </w:p>
    <w:p w:rsidR="00C008D1" w:rsidRDefault="008B3A13">
      <w:pPr>
        <w:pStyle w:val="Heading3"/>
      </w:pPr>
      <w:r>
        <w:rPr>
          <w:b/>
          <w:u w:val="single"/>
        </w:rPr>
        <w:t>RTT/3</w:t>
      </w:r>
      <w:r w:rsidR="00AD086E">
        <w:rPr>
          <w:b/>
          <w:u w:val="single"/>
        </w:rPr>
        <w:t>4</w:t>
      </w:r>
      <w:r>
        <w:rPr>
          <w:b/>
          <w:u w:val="single"/>
        </w:rPr>
        <w:t xml:space="preserve">/19 - </w:t>
      </w:r>
      <w:r w:rsidR="004313DA">
        <w:rPr>
          <w:b/>
          <w:u w:val="single"/>
        </w:rPr>
        <w:t>H17/0119 Item ID:</w:t>
      </w:r>
      <w:r>
        <w:rPr>
          <w:b/>
          <w:u w:val="single"/>
        </w:rPr>
        <w:t xml:space="preserve"> </w:t>
      </w:r>
      <w:r w:rsidR="004313DA">
        <w:rPr>
          <w:b/>
          <w:u w:val="single"/>
        </w:rPr>
        <w:t>60911</w:t>
      </w:r>
      <w:r>
        <w:rPr>
          <w:b/>
          <w:u w:val="single"/>
        </w:rPr>
        <w:t xml:space="preserve"> – NEW WORKS</w:t>
      </w:r>
    </w:p>
    <w:p w:rsidR="00C008D1" w:rsidRDefault="004313DA">
      <w:r>
        <w:t>New Works (No Business)</w:t>
      </w:r>
    </w:p>
    <w:p w:rsidR="00C008D1" w:rsidRPr="00DD0790" w:rsidRDefault="004313DA" w:rsidP="00DD0790">
      <w:pPr>
        <w:pStyle w:val="Heading2"/>
        <w:jc w:val="center"/>
        <w:rPr>
          <w:b/>
          <w:sz w:val="32"/>
        </w:rPr>
      </w:pPr>
      <w:r w:rsidRPr="00DD0790">
        <w:rPr>
          <w:b/>
          <w:sz w:val="32"/>
        </w:rPr>
        <w:t>Economic Development</w:t>
      </w:r>
    </w:p>
    <w:p w:rsidR="00C008D1" w:rsidRDefault="00AD086E">
      <w:pPr>
        <w:pStyle w:val="Heading3"/>
      </w:pPr>
      <w:r>
        <w:rPr>
          <w:b/>
          <w:u w:val="single"/>
        </w:rPr>
        <w:t>RTT/35</w:t>
      </w:r>
      <w:r w:rsidR="008B3A13">
        <w:rPr>
          <w:b/>
          <w:u w:val="single"/>
        </w:rPr>
        <w:t xml:space="preserve">/19 - </w:t>
      </w:r>
      <w:r w:rsidR="004313DA">
        <w:rPr>
          <w:b/>
          <w:u w:val="single"/>
        </w:rPr>
        <w:t>C10/0119 Item ID:</w:t>
      </w:r>
      <w:r w:rsidR="008B3A13">
        <w:rPr>
          <w:b/>
          <w:u w:val="single"/>
        </w:rPr>
        <w:t xml:space="preserve"> </w:t>
      </w:r>
      <w:r w:rsidR="004313DA">
        <w:rPr>
          <w:b/>
          <w:u w:val="single"/>
        </w:rPr>
        <w:t>60893</w:t>
      </w:r>
      <w:r w:rsidR="008B3A13">
        <w:rPr>
          <w:b/>
          <w:u w:val="single"/>
        </w:rPr>
        <w:t xml:space="preserve"> - CORRESPONDENCE</w:t>
      </w:r>
    </w:p>
    <w:p w:rsidR="00C008D1" w:rsidRDefault="004313DA">
      <w:r>
        <w:t>Correspondence (No Business)</w:t>
      </w:r>
    </w:p>
    <w:p w:rsidR="00C008D1" w:rsidRDefault="008B3A13">
      <w:pPr>
        <w:pStyle w:val="Heading3"/>
      </w:pPr>
      <w:r>
        <w:rPr>
          <w:b/>
          <w:u w:val="single"/>
        </w:rPr>
        <w:t>RTT/3</w:t>
      </w:r>
      <w:r w:rsidR="00AD086E">
        <w:rPr>
          <w:b/>
          <w:u w:val="single"/>
        </w:rPr>
        <w:t>6</w:t>
      </w:r>
      <w:r>
        <w:rPr>
          <w:b/>
          <w:u w:val="single"/>
        </w:rPr>
        <w:t xml:space="preserve">/19 - </w:t>
      </w:r>
      <w:r w:rsidR="004313DA">
        <w:rPr>
          <w:b/>
          <w:u w:val="single"/>
        </w:rPr>
        <w:t>H18/0119 Item ID:</w:t>
      </w:r>
      <w:r>
        <w:rPr>
          <w:b/>
          <w:u w:val="single"/>
        </w:rPr>
        <w:t xml:space="preserve"> </w:t>
      </w:r>
      <w:r w:rsidR="004313DA">
        <w:rPr>
          <w:b/>
          <w:u w:val="single"/>
        </w:rPr>
        <w:t>60906</w:t>
      </w:r>
      <w:r>
        <w:rPr>
          <w:b/>
          <w:u w:val="single"/>
        </w:rPr>
        <w:t xml:space="preserve"> – NEW WORKS</w:t>
      </w:r>
    </w:p>
    <w:p w:rsidR="00C008D1" w:rsidRDefault="004313DA">
      <w:r>
        <w:t>New Works (No Business)</w:t>
      </w:r>
    </w:p>
    <w:p w:rsidR="00C008D1" w:rsidRPr="00DD0790" w:rsidRDefault="004313DA" w:rsidP="00DD0790">
      <w:pPr>
        <w:pStyle w:val="Heading2"/>
        <w:jc w:val="center"/>
        <w:rPr>
          <w:b/>
          <w:sz w:val="32"/>
        </w:rPr>
      </w:pPr>
      <w:r w:rsidRPr="00DD0790">
        <w:rPr>
          <w:b/>
          <w:sz w:val="32"/>
        </w:rPr>
        <w:t xml:space="preserve">Libraries </w:t>
      </w:r>
      <w:r w:rsidR="00DD0790">
        <w:rPr>
          <w:b/>
          <w:sz w:val="32"/>
        </w:rPr>
        <w:t>&amp;</w:t>
      </w:r>
      <w:r w:rsidRPr="00DD0790">
        <w:rPr>
          <w:b/>
          <w:sz w:val="32"/>
        </w:rPr>
        <w:t xml:space="preserve"> Arts</w:t>
      </w:r>
    </w:p>
    <w:p w:rsidR="00C008D1" w:rsidRDefault="008B3A13">
      <w:pPr>
        <w:pStyle w:val="Heading3"/>
      </w:pPr>
      <w:r>
        <w:rPr>
          <w:b/>
          <w:u w:val="single"/>
        </w:rPr>
        <w:t>RTT/3</w:t>
      </w:r>
      <w:r w:rsidR="00AD086E">
        <w:rPr>
          <w:b/>
          <w:u w:val="single"/>
        </w:rPr>
        <w:t>7</w:t>
      </w:r>
      <w:r>
        <w:rPr>
          <w:b/>
          <w:u w:val="single"/>
        </w:rPr>
        <w:t xml:space="preserve">/19 - </w:t>
      </w:r>
      <w:r w:rsidR="004313DA">
        <w:rPr>
          <w:b/>
          <w:u w:val="single"/>
        </w:rPr>
        <w:t>C11/0119 Item ID:</w:t>
      </w:r>
      <w:r>
        <w:rPr>
          <w:b/>
          <w:u w:val="single"/>
        </w:rPr>
        <w:t xml:space="preserve"> </w:t>
      </w:r>
      <w:r w:rsidR="004313DA">
        <w:rPr>
          <w:b/>
          <w:u w:val="single"/>
        </w:rPr>
        <w:t>60895</w:t>
      </w:r>
      <w:r>
        <w:rPr>
          <w:b/>
          <w:u w:val="single"/>
        </w:rPr>
        <w:t xml:space="preserve"> - CORRESPONDENCE</w:t>
      </w:r>
    </w:p>
    <w:p w:rsidR="00C008D1" w:rsidRDefault="004313DA">
      <w:r>
        <w:t>Correspondence (No Business)</w:t>
      </w:r>
    </w:p>
    <w:p w:rsidR="00C008D1" w:rsidRDefault="008B3A13">
      <w:pPr>
        <w:pStyle w:val="Heading3"/>
      </w:pPr>
      <w:r>
        <w:rPr>
          <w:b/>
          <w:u w:val="single"/>
        </w:rPr>
        <w:lastRenderedPageBreak/>
        <w:t>RTT/3</w:t>
      </w:r>
      <w:r w:rsidR="00AD086E">
        <w:rPr>
          <w:b/>
          <w:u w:val="single"/>
        </w:rPr>
        <w:t>8</w:t>
      </w:r>
      <w:r>
        <w:rPr>
          <w:b/>
          <w:u w:val="single"/>
        </w:rPr>
        <w:t xml:space="preserve">/19 - </w:t>
      </w:r>
      <w:r w:rsidR="004313DA">
        <w:rPr>
          <w:b/>
          <w:u w:val="single"/>
        </w:rPr>
        <w:t>H19/0119 Item ID:</w:t>
      </w:r>
      <w:r>
        <w:rPr>
          <w:b/>
          <w:u w:val="single"/>
        </w:rPr>
        <w:t xml:space="preserve"> </w:t>
      </w:r>
      <w:r w:rsidR="004313DA">
        <w:rPr>
          <w:b/>
          <w:u w:val="single"/>
        </w:rPr>
        <w:t>60909</w:t>
      </w:r>
      <w:r>
        <w:rPr>
          <w:b/>
          <w:u w:val="single"/>
        </w:rPr>
        <w:t xml:space="preserve"> – NEW WORKS</w:t>
      </w:r>
    </w:p>
    <w:p w:rsidR="00C008D1" w:rsidRDefault="004313DA">
      <w:r>
        <w:t>NEW WORKS (No Business)</w:t>
      </w:r>
    </w:p>
    <w:p w:rsidR="00C008D1" w:rsidRDefault="008B3A13">
      <w:pPr>
        <w:pStyle w:val="Heading3"/>
      </w:pPr>
      <w:r>
        <w:rPr>
          <w:b/>
          <w:u w:val="single"/>
        </w:rPr>
        <w:t>RTT/3</w:t>
      </w:r>
      <w:r w:rsidR="00AD086E">
        <w:rPr>
          <w:b/>
          <w:u w:val="single"/>
        </w:rPr>
        <w:t>9</w:t>
      </w:r>
      <w:r>
        <w:rPr>
          <w:b/>
          <w:u w:val="single"/>
        </w:rPr>
        <w:t xml:space="preserve">/19 - </w:t>
      </w:r>
      <w:r w:rsidR="004313DA">
        <w:rPr>
          <w:b/>
          <w:u w:val="single"/>
        </w:rPr>
        <w:t>H20/0119 Item ID:</w:t>
      </w:r>
      <w:r>
        <w:rPr>
          <w:b/>
          <w:u w:val="single"/>
        </w:rPr>
        <w:t xml:space="preserve"> </w:t>
      </w:r>
      <w:r w:rsidR="004313DA">
        <w:rPr>
          <w:b/>
          <w:u w:val="single"/>
        </w:rPr>
        <w:t>60901</w:t>
      </w:r>
      <w:r>
        <w:rPr>
          <w:b/>
          <w:u w:val="single"/>
        </w:rPr>
        <w:t xml:space="preserve"> – ARTS GRANTS</w:t>
      </w:r>
    </w:p>
    <w:p w:rsidR="00C008D1" w:rsidRDefault="004313DA">
      <w:r>
        <w:t>Application for Arts Grants (No Business)</w:t>
      </w:r>
    </w:p>
    <w:p w:rsidR="00C008D1" w:rsidRDefault="008B3A13">
      <w:pPr>
        <w:pStyle w:val="Heading3"/>
      </w:pPr>
      <w:r>
        <w:rPr>
          <w:b/>
          <w:u w:val="single"/>
        </w:rPr>
        <w:t>RTT/</w:t>
      </w:r>
      <w:r w:rsidR="00AD086E">
        <w:rPr>
          <w:b/>
          <w:u w:val="single"/>
        </w:rPr>
        <w:t>40</w:t>
      </w:r>
      <w:r>
        <w:rPr>
          <w:b/>
          <w:u w:val="single"/>
        </w:rPr>
        <w:t xml:space="preserve">/19 - </w:t>
      </w:r>
      <w:r w:rsidR="004313DA">
        <w:rPr>
          <w:b/>
          <w:u w:val="single"/>
        </w:rPr>
        <w:t>H21/0119 Item ID:</w:t>
      </w:r>
      <w:r>
        <w:rPr>
          <w:b/>
          <w:u w:val="single"/>
        </w:rPr>
        <w:t xml:space="preserve"> </w:t>
      </w:r>
      <w:r w:rsidR="004313DA">
        <w:rPr>
          <w:b/>
          <w:u w:val="single"/>
        </w:rPr>
        <w:t>60903</w:t>
      </w:r>
      <w:r>
        <w:rPr>
          <w:b/>
          <w:u w:val="single"/>
        </w:rPr>
        <w:t xml:space="preserve"> – LIBRARY NEWS &amp; EVENTS</w:t>
      </w:r>
    </w:p>
    <w:p w:rsidR="00855E69" w:rsidRDefault="00855E69" w:rsidP="00855E69">
      <w:r>
        <w:t>The following report was presented by Bernadette Fennell, County Librarian.</w:t>
      </w:r>
    </w:p>
    <w:p w:rsidR="00C008D1" w:rsidRDefault="0025110D">
      <w:pPr>
        <w:rPr>
          <w:rStyle w:val="Hyperlink"/>
        </w:rPr>
      </w:pPr>
      <w:hyperlink r:id="rId16" w:history="1">
        <w:r w:rsidR="004313DA">
          <w:rPr>
            <w:rStyle w:val="Hyperlink"/>
          </w:rPr>
          <w:t>HI 21 - Library News  events</w:t>
        </w:r>
      </w:hyperlink>
    </w:p>
    <w:p w:rsidR="00517031" w:rsidRDefault="00517031">
      <w:pPr>
        <w:rPr>
          <w:rStyle w:val="Hyperlink"/>
          <w:color w:val="auto"/>
          <w:u w:val="none"/>
        </w:rPr>
      </w:pPr>
      <w:r>
        <w:rPr>
          <w:rStyle w:val="Hyperlink"/>
          <w:color w:val="auto"/>
          <w:u w:val="none"/>
        </w:rPr>
        <w:t xml:space="preserve">The report was </w:t>
      </w:r>
      <w:r w:rsidRPr="00517031">
        <w:rPr>
          <w:rStyle w:val="Hyperlink"/>
          <w:b/>
          <w:color w:val="auto"/>
          <w:u w:val="none"/>
        </w:rPr>
        <w:t>NOTED</w:t>
      </w:r>
      <w:r>
        <w:rPr>
          <w:rStyle w:val="Hyperlink"/>
          <w:color w:val="auto"/>
          <w:u w:val="none"/>
        </w:rPr>
        <w:t>.</w:t>
      </w:r>
    </w:p>
    <w:p w:rsidR="005A10B7" w:rsidRDefault="005A10B7">
      <w:pPr>
        <w:rPr>
          <w:rStyle w:val="Hyperlink"/>
          <w:color w:val="auto"/>
          <w:u w:val="none"/>
        </w:rPr>
      </w:pPr>
    </w:p>
    <w:p w:rsidR="005A10B7" w:rsidRDefault="005A10B7">
      <w:pPr>
        <w:rPr>
          <w:rStyle w:val="Hyperlink"/>
          <w:color w:val="auto"/>
          <w:u w:val="none"/>
        </w:rPr>
      </w:pPr>
      <w:r>
        <w:rPr>
          <w:rStyle w:val="Hyperlink"/>
          <w:color w:val="auto"/>
          <w:u w:val="none"/>
        </w:rPr>
        <w:t>This meeting concluded at 4.30 pm.</w:t>
      </w:r>
    </w:p>
    <w:p w:rsidR="0025110D" w:rsidRDefault="0025110D" w:rsidP="0025110D"/>
    <w:p w:rsidR="0025110D" w:rsidRDefault="0025110D" w:rsidP="0025110D">
      <w:pPr>
        <w:rPr>
          <w:u w:val="single"/>
        </w:rPr>
      </w:pPr>
      <w:bookmarkStart w:id="0" w:name="_GoBack"/>
      <w:bookmarkEnd w:id="0"/>
      <w:proofErr w:type="spellStart"/>
      <w:r>
        <w:t>Siniú</w:t>
      </w:r>
      <w:proofErr w:type="spellEnd"/>
      <w:r>
        <w:t xml:space="preserve"> </w:t>
      </w:r>
      <w:r>
        <w:tab/>
      </w:r>
      <w:r>
        <w:rPr>
          <w:u w:val="single"/>
        </w:rPr>
        <w:tab/>
      </w:r>
      <w:r>
        <w:rPr>
          <w:u w:val="single"/>
        </w:rPr>
        <w:tab/>
      </w:r>
      <w:r>
        <w:rPr>
          <w:u w:val="single"/>
        </w:rPr>
        <w:tab/>
      </w:r>
      <w:r>
        <w:rPr>
          <w:u w:val="single"/>
        </w:rPr>
        <w:tab/>
      </w:r>
      <w:r>
        <w:rPr>
          <w:u w:val="single"/>
        </w:rPr>
        <w:tab/>
      </w:r>
      <w:r>
        <w:tab/>
      </w:r>
      <w:proofErr w:type="spellStart"/>
      <w:r>
        <w:t>Dáta</w:t>
      </w:r>
      <w:proofErr w:type="spellEnd"/>
      <w:r>
        <w:t xml:space="preserve"> </w:t>
      </w:r>
      <w:r>
        <w:rPr>
          <w:u w:val="single"/>
        </w:rPr>
        <w:tab/>
      </w:r>
      <w:r>
        <w:rPr>
          <w:u w:val="single"/>
        </w:rPr>
        <w:tab/>
      </w:r>
      <w:r>
        <w:rPr>
          <w:u w:val="single"/>
        </w:rPr>
        <w:tab/>
      </w:r>
      <w:r>
        <w:rPr>
          <w:u w:val="single"/>
        </w:rPr>
        <w:tab/>
      </w:r>
    </w:p>
    <w:p w:rsidR="0025110D" w:rsidRPr="002E7A46" w:rsidRDefault="0025110D" w:rsidP="0025110D">
      <w:pPr>
        <w:rPr>
          <w:b/>
        </w:rPr>
      </w:pPr>
      <w:r>
        <w:tab/>
      </w:r>
      <w:proofErr w:type="gramStart"/>
      <w:r>
        <w:rPr>
          <w:b/>
        </w:rPr>
        <w:t>An</w:t>
      </w:r>
      <w:proofErr w:type="gramEnd"/>
      <w:r>
        <w:rPr>
          <w:b/>
        </w:rPr>
        <w:t xml:space="preserve"> </w:t>
      </w:r>
      <w:proofErr w:type="spellStart"/>
      <w:r>
        <w:rPr>
          <w:b/>
        </w:rPr>
        <w:t>Cathoirleach</w:t>
      </w:r>
      <w:proofErr w:type="spellEnd"/>
    </w:p>
    <w:p w:rsidR="0025110D" w:rsidRPr="00517031" w:rsidRDefault="0025110D"/>
    <w:sectPr w:rsidR="0025110D" w:rsidRPr="0051703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AB3" w:rsidRDefault="00625AB3" w:rsidP="00A86390">
      <w:pPr>
        <w:spacing w:after="0" w:line="240" w:lineRule="auto"/>
      </w:pPr>
      <w:r>
        <w:separator/>
      </w:r>
    </w:p>
  </w:endnote>
  <w:endnote w:type="continuationSeparator" w:id="0">
    <w:p w:rsidR="00625AB3" w:rsidRDefault="00625AB3" w:rsidP="00A8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128936"/>
      <w:docPartObj>
        <w:docPartGallery w:val="Page Numbers (Bottom of Page)"/>
        <w:docPartUnique/>
      </w:docPartObj>
    </w:sdtPr>
    <w:sdtEndPr>
      <w:rPr>
        <w:noProof/>
      </w:rPr>
    </w:sdtEndPr>
    <w:sdtContent>
      <w:p w:rsidR="00625AB3" w:rsidRDefault="00625AB3">
        <w:pPr>
          <w:pStyle w:val="Footer"/>
          <w:jc w:val="center"/>
        </w:pPr>
        <w:r>
          <w:fldChar w:fldCharType="begin"/>
        </w:r>
        <w:r>
          <w:instrText xml:space="preserve"> PAGE   \* MERGEFORMAT </w:instrText>
        </w:r>
        <w:r>
          <w:fldChar w:fldCharType="separate"/>
        </w:r>
        <w:r w:rsidR="0025110D">
          <w:rPr>
            <w:noProof/>
          </w:rPr>
          <w:t>13</w:t>
        </w:r>
        <w:r>
          <w:rPr>
            <w:noProof/>
          </w:rPr>
          <w:fldChar w:fldCharType="end"/>
        </w:r>
      </w:p>
    </w:sdtContent>
  </w:sdt>
  <w:p w:rsidR="00625AB3" w:rsidRDefault="00625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AB3" w:rsidRDefault="00625AB3" w:rsidP="00A86390">
      <w:pPr>
        <w:spacing w:after="0" w:line="240" w:lineRule="auto"/>
      </w:pPr>
      <w:r>
        <w:separator/>
      </w:r>
    </w:p>
  </w:footnote>
  <w:footnote w:type="continuationSeparator" w:id="0">
    <w:p w:rsidR="00625AB3" w:rsidRDefault="00625AB3" w:rsidP="00A863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3C08"/>
    <w:multiLevelType w:val="singleLevel"/>
    <w:tmpl w:val="9ABA78DA"/>
    <w:lvl w:ilvl="0">
      <w:start w:val="1"/>
      <w:numFmt w:val="upperLetter"/>
      <w:lvlText w:val="%1."/>
      <w:lvlJc w:val="left"/>
      <w:pPr>
        <w:ind w:left="420" w:hanging="360"/>
      </w:pPr>
    </w:lvl>
  </w:abstractNum>
  <w:abstractNum w:abstractNumId="1" w15:restartNumberingAfterBreak="0">
    <w:nsid w:val="18785763"/>
    <w:multiLevelType w:val="singleLevel"/>
    <w:tmpl w:val="89A035DA"/>
    <w:lvl w:ilvl="0">
      <w:start w:val="1"/>
      <w:numFmt w:val="decimal"/>
      <w:lvlText w:val="%1."/>
      <w:lvlJc w:val="left"/>
      <w:pPr>
        <w:ind w:left="420" w:hanging="360"/>
      </w:pPr>
    </w:lvl>
  </w:abstractNum>
  <w:abstractNum w:abstractNumId="2" w15:restartNumberingAfterBreak="0">
    <w:nsid w:val="2E791A44"/>
    <w:multiLevelType w:val="singleLevel"/>
    <w:tmpl w:val="8F880038"/>
    <w:lvl w:ilvl="0">
      <w:numFmt w:val="bullet"/>
      <w:lvlText w:val="▪"/>
      <w:lvlJc w:val="left"/>
      <w:pPr>
        <w:ind w:left="420" w:hanging="360"/>
      </w:pPr>
    </w:lvl>
  </w:abstractNum>
  <w:abstractNum w:abstractNumId="3" w15:restartNumberingAfterBreak="0">
    <w:nsid w:val="3C4848C2"/>
    <w:multiLevelType w:val="singleLevel"/>
    <w:tmpl w:val="DA12998E"/>
    <w:lvl w:ilvl="0">
      <w:numFmt w:val="bullet"/>
      <w:lvlText w:val="•"/>
      <w:lvlJc w:val="left"/>
      <w:pPr>
        <w:ind w:left="420" w:hanging="360"/>
      </w:pPr>
    </w:lvl>
  </w:abstractNum>
  <w:abstractNum w:abstractNumId="4" w15:restartNumberingAfterBreak="0">
    <w:nsid w:val="52780C99"/>
    <w:multiLevelType w:val="singleLevel"/>
    <w:tmpl w:val="D9E8494C"/>
    <w:lvl w:ilvl="0">
      <w:start w:val="1"/>
      <w:numFmt w:val="lowerRoman"/>
      <w:lvlText w:val="%1."/>
      <w:lvlJc w:val="left"/>
      <w:pPr>
        <w:ind w:left="420" w:hanging="360"/>
      </w:pPr>
    </w:lvl>
  </w:abstractNum>
  <w:abstractNum w:abstractNumId="5" w15:restartNumberingAfterBreak="0">
    <w:nsid w:val="58340E0A"/>
    <w:multiLevelType w:val="singleLevel"/>
    <w:tmpl w:val="9D0A1BF4"/>
    <w:lvl w:ilvl="0">
      <w:start w:val="1"/>
      <w:numFmt w:val="lowerLetter"/>
      <w:lvlText w:val="%1."/>
      <w:lvlJc w:val="left"/>
      <w:pPr>
        <w:ind w:left="420" w:hanging="360"/>
      </w:pPr>
    </w:lvl>
  </w:abstractNum>
  <w:abstractNum w:abstractNumId="6" w15:restartNumberingAfterBreak="0">
    <w:nsid w:val="62686B8B"/>
    <w:multiLevelType w:val="singleLevel"/>
    <w:tmpl w:val="EB4AF83C"/>
    <w:lvl w:ilvl="0">
      <w:start w:val="1"/>
      <w:numFmt w:val="upperRoman"/>
      <w:lvlText w:val="%1."/>
      <w:lvlJc w:val="left"/>
      <w:pPr>
        <w:ind w:left="420" w:hanging="360"/>
      </w:pPr>
    </w:lvl>
  </w:abstractNum>
  <w:abstractNum w:abstractNumId="7" w15:restartNumberingAfterBreak="0">
    <w:nsid w:val="73265572"/>
    <w:multiLevelType w:val="singleLevel"/>
    <w:tmpl w:val="93F47F60"/>
    <w:lvl w:ilvl="0">
      <w:numFmt w:val="bullet"/>
      <w:lvlText w:val="o"/>
      <w:lvlJc w:val="left"/>
      <w:pPr>
        <w:ind w:left="420" w:hanging="360"/>
      </w:pPr>
    </w:lvl>
  </w:abstractNum>
  <w:num w:numId="1">
    <w:abstractNumId w:val="3"/>
    <w:lvlOverride w:ilvl="0">
      <w:startOverride w:val="1"/>
    </w:lvlOverride>
  </w:num>
  <w:num w:numId="2">
    <w:abstractNumId w:val="1"/>
    <w:lvlOverride w:ilvl="0">
      <w:startOverride w:val="1"/>
    </w:lvlOverride>
  </w:num>
  <w:num w:numId="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D1"/>
    <w:rsid w:val="001F668D"/>
    <w:rsid w:val="00206D5B"/>
    <w:rsid w:val="0025110D"/>
    <w:rsid w:val="0042357C"/>
    <w:rsid w:val="004313DA"/>
    <w:rsid w:val="004B23D3"/>
    <w:rsid w:val="004B2AB0"/>
    <w:rsid w:val="00517031"/>
    <w:rsid w:val="00565404"/>
    <w:rsid w:val="00572F9D"/>
    <w:rsid w:val="005A10B7"/>
    <w:rsid w:val="00625AB3"/>
    <w:rsid w:val="00662F59"/>
    <w:rsid w:val="006F3E26"/>
    <w:rsid w:val="00855E69"/>
    <w:rsid w:val="00861B25"/>
    <w:rsid w:val="008B3A13"/>
    <w:rsid w:val="00971097"/>
    <w:rsid w:val="0098236D"/>
    <w:rsid w:val="00A5273A"/>
    <w:rsid w:val="00A86390"/>
    <w:rsid w:val="00AD086E"/>
    <w:rsid w:val="00C008D1"/>
    <w:rsid w:val="00CC073A"/>
    <w:rsid w:val="00CE2A85"/>
    <w:rsid w:val="00D17766"/>
    <w:rsid w:val="00DC5DE8"/>
    <w:rsid w:val="00DD0790"/>
    <w:rsid w:val="00EC1705"/>
    <w:rsid w:val="00F16688"/>
    <w:rsid w:val="00F27C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77525-26AF-430C-AF92-8FF3AB1A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Header">
    <w:name w:val="header"/>
    <w:basedOn w:val="Normal"/>
    <w:link w:val="HeaderChar"/>
    <w:uiPriority w:val="99"/>
    <w:unhideWhenUsed/>
    <w:rsid w:val="00A86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390"/>
  </w:style>
  <w:style w:type="paragraph" w:styleId="Footer">
    <w:name w:val="footer"/>
    <w:basedOn w:val="Normal"/>
    <w:link w:val="FooterChar"/>
    <w:uiPriority w:val="99"/>
    <w:unhideWhenUsed/>
    <w:rsid w:val="00A86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2127" TargetMode="External"/><Relationship Id="rId13" Type="http://schemas.openxmlformats.org/officeDocument/2006/relationships/hyperlink" Target="http://www.sdublincoco.ie/sdcc/departments/corporate/apps/cmas/documentsview.aspx?id=621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2183" TargetMode="External"/><Relationship Id="rId12" Type="http://schemas.openxmlformats.org/officeDocument/2006/relationships/hyperlink" Target="http://www.sdublincoco.ie/sdcc/departments/corporate/apps/cmas/documentsview.aspx?id=6214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dublincoco.ie/sdcc/departments/corporate/apps/cmas/documentsview.aspx?id=621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2143"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2190" TargetMode="External"/><Relationship Id="rId10" Type="http://schemas.openxmlformats.org/officeDocument/2006/relationships/hyperlink" Target="http://www.sdublincoco.ie/sdcc/departments/corporate/apps/cmas/documentsview.aspx?id=6214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2178" TargetMode="External"/><Relationship Id="rId14" Type="http://schemas.openxmlformats.org/officeDocument/2006/relationships/hyperlink" Target="http://www.sdublincoco.ie/sdcc/departments/corporate/apps/cmas/documentsview.aspx?id=62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13</Pages>
  <Words>3790</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Delaney - Roads</dc:creator>
  <cp:lastModifiedBy>Susan Delaney - HR</cp:lastModifiedBy>
  <cp:revision>12</cp:revision>
  <dcterms:created xsi:type="dcterms:W3CDTF">2019-01-09T16:26:00Z</dcterms:created>
  <dcterms:modified xsi:type="dcterms:W3CDTF">2019-01-21T10:50:00Z</dcterms:modified>
</cp:coreProperties>
</file>