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C43" w:rsidRDefault="003B5C43" w:rsidP="003B5C43">
      <w:pPr>
        <w:pStyle w:val="Heading2"/>
        <w:jc w:val="center"/>
        <w:rPr>
          <w:b/>
          <w:u w:val="single"/>
        </w:rPr>
      </w:pPr>
      <w:r>
        <w:rPr>
          <w:b/>
          <w:u w:val="single"/>
        </w:rPr>
        <w:t>COMHAIRLE CONTAE ÁTHA CLIATH THEAS</w:t>
      </w:r>
      <w:r>
        <w:br/>
      </w:r>
      <w:r>
        <w:rPr>
          <w:b/>
          <w:u w:val="single"/>
        </w:rPr>
        <w:t>SOUTH DUBLIN COUNTY COUNCIL</w:t>
      </w:r>
    </w:p>
    <w:p w:rsidR="008D5451" w:rsidRDefault="008D5451" w:rsidP="003B5C43">
      <w:pPr>
        <w:pStyle w:val="Heading2"/>
        <w:jc w:val="center"/>
      </w:pPr>
    </w:p>
    <w:p w:rsidR="003B5C43" w:rsidRDefault="003B5C43" w:rsidP="003B5C43">
      <w:r>
        <w:t>Minutes of South Dublin County Council Lucan Area Committee Meeting - held on 27</w:t>
      </w:r>
      <w:r w:rsidR="009C5277">
        <w:t>th</w:t>
      </w:r>
      <w:r>
        <w:t xml:space="preserve"> November 2018</w:t>
      </w:r>
      <w:r w:rsidR="009C5277">
        <w:t>, dealing with dealing with Transportation, Planning, Economic Development, Libraries, Corporate, Performance &amp; Change Management, Water &amp; Drainage, Public Realm, Environment, Housing and Community.</w:t>
      </w:r>
    </w:p>
    <w:p w:rsidR="00303C4B" w:rsidRDefault="00303C4B" w:rsidP="003B5C43"/>
    <w:p w:rsidR="003B5C43" w:rsidRDefault="00303C4B" w:rsidP="00303C4B">
      <w:pPr>
        <w:pStyle w:val="Heading3"/>
        <w:jc w:val="center"/>
        <w:rPr>
          <w:b/>
        </w:rPr>
      </w:pPr>
      <w:r>
        <w:rPr>
          <w:b/>
        </w:rPr>
        <w:t xml:space="preserve">COUNCILLORS </w:t>
      </w:r>
      <w:r w:rsidR="003B5C43">
        <w:rPr>
          <w:b/>
        </w:rPr>
        <w:t>PRESENT</w:t>
      </w:r>
    </w:p>
    <w:p w:rsidR="00643820" w:rsidRDefault="00643820" w:rsidP="00303C4B">
      <w:pPr>
        <w:pStyle w:val="Heading3"/>
        <w:jc w:val="center"/>
        <w:rPr>
          <w:b/>
        </w:rPr>
      </w:pPr>
    </w:p>
    <w:p w:rsidR="00303C4B" w:rsidRDefault="00303C4B" w:rsidP="00303C4B">
      <w:pPr>
        <w:spacing w:after="0" w:line="240" w:lineRule="auto"/>
        <w:jc w:val="center"/>
      </w:pPr>
      <w:r w:rsidRPr="000112A0">
        <w:t>Paul Gogarty</w:t>
      </w:r>
    </w:p>
    <w:p w:rsidR="00303C4B" w:rsidRPr="000112A0" w:rsidRDefault="00303C4B" w:rsidP="00303C4B">
      <w:pPr>
        <w:spacing w:after="0" w:line="240" w:lineRule="auto"/>
        <w:jc w:val="center"/>
      </w:pPr>
      <w:r w:rsidRPr="000112A0">
        <w:t>Ruth Nolan</w:t>
      </w:r>
    </w:p>
    <w:p w:rsidR="00303C4B" w:rsidRDefault="00303C4B" w:rsidP="00303C4B">
      <w:pPr>
        <w:spacing w:after="0" w:line="240" w:lineRule="auto"/>
        <w:jc w:val="center"/>
      </w:pPr>
      <w:r w:rsidRPr="000112A0">
        <w:t>Danny O’ Brien</w:t>
      </w:r>
    </w:p>
    <w:p w:rsidR="00303C4B" w:rsidRPr="000112A0" w:rsidRDefault="00303C4B" w:rsidP="00303C4B">
      <w:pPr>
        <w:spacing w:after="0" w:line="240" w:lineRule="auto"/>
        <w:jc w:val="center"/>
      </w:pPr>
      <w:r>
        <w:t>Ed O’ Brien</w:t>
      </w:r>
    </w:p>
    <w:p w:rsidR="00303C4B" w:rsidRPr="000112A0" w:rsidRDefault="00303C4B" w:rsidP="00303C4B">
      <w:pPr>
        <w:spacing w:after="0" w:line="240" w:lineRule="auto"/>
        <w:jc w:val="center"/>
      </w:pPr>
      <w:r>
        <w:t>Guss O’ Connell</w:t>
      </w:r>
    </w:p>
    <w:p w:rsidR="00303C4B" w:rsidRDefault="00303C4B" w:rsidP="00303C4B">
      <w:pPr>
        <w:spacing w:after="0" w:line="240" w:lineRule="auto"/>
        <w:jc w:val="center"/>
      </w:pPr>
      <w:r w:rsidRPr="000112A0">
        <w:t>Liona O’ Toole</w:t>
      </w:r>
    </w:p>
    <w:p w:rsidR="00303C4B" w:rsidRDefault="00303C4B" w:rsidP="00303C4B">
      <w:pPr>
        <w:spacing w:after="0" w:line="240" w:lineRule="auto"/>
        <w:jc w:val="center"/>
      </w:pPr>
    </w:p>
    <w:p w:rsidR="00303C4B" w:rsidRDefault="00303C4B" w:rsidP="003B5C43">
      <w:pPr>
        <w:pStyle w:val="Heading3"/>
      </w:pPr>
    </w:p>
    <w:p w:rsidR="003B5C43" w:rsidRDefault="003B5C43" w:rsidP="00303C4B">
      <w:pPr>
        <w:pStyle w:val="Heading3"/>
        <w:jc w:val="center"/>
        <w:rPr>
          <w:b/>
        </w:rPr>
      </w:pPr>
      <w:r>
        <w:rPr>
          <w:b/>
        </w:rPr>
        <w:t>OFFICIALS PRESENT</w:t>
      </w:r>
    </w:p>
    <w:p w:rsidR="00303C4B" w:rsidRDefault="00303C4B" w:rsidP="00303C4B">
      <w:pPr>
        <w:pStyle w:val="Heading3"/>
        <w:jc w:val="center"/>
        <w:rPr>
          <w:b/>
        </w:rPr>
      </w:pPr>
    </w:p>
    <w:p w:rsidR="00303C4B" w:rsidRDefault="00303C4B" w:rsidP="00303C4B">
      <w:pPr>
        <w:pStyle w:val="NoSpacing"/>
        <w:ind w:left="720" w:firstLine="720"/>
        <w:rPr>
          <w:rFonts w:eastAsiaTheme="minorEastAsia" w:cs="Times New Roman"/>
          <w:lang w:eastAsia="en-IE"/>
        </w:rPr>
      </w:pPr>
      <w:r>
        <w:rPr>
          <w:rFonts w:eastAsiaTheme="minorEastAsia" w:cs="Times New Roman"/>
          <w:lang w:eastAsia="en-IE"/>
        </w:rPr>
        <w:t xml:space="preserve">Senior Executive Officer </w:t>
      </w:r>
      <w:r>
        <w:rPr>
          <w:rFonts w:eastAsiaTheme="minorEastAsia" w:cs="Times New Roman"/>
          <w:lang w:eastAsia="en-IE"/>
        </w:rPr>
        <w:tab/>
      </w:r>
      <w:r>
        <w:rPr>
          <w:rFonts w:eastAsiaTheme="minorEastAsia" w:cs="Times New Roman"/>
          <w:lang w:eastAsia="en-IE"/>
        </w:rPr>
        <w:tab/>
        <w:t xml:space="preserve">   Mary Maguire</w:t>
      </w:r>
      <w:r>
        <w:rPr>
          <w:rFonts w:eastAsiaTheme="minorEastAsia" w:cs="Times New Roman"/>
          <w:lang w:eastAsia="en-IE"/>
        </w:rPr>
        <w:tab/>
        <w:t>, Marguerite Staunton</w:t>
      </w:r>
    </w:p>
    <w:p w:rsidR="00303C4B" w:rsidRDefault="00303C4B" w:rsidP="00303C4B">
      <w:pPr>
        <w:pStyle w:val="NoSpacing"/>
        <w:ind w:left="720" w:firstLine="720"/>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t xml:space="preserve">   Neil Hanly</w:t>
      </w:r>
      <w:r>
        <w:rPr>
          <w:rFonts w:eastAsiaTheme="minorEastAsia" w:cs="Times New Roman"/>
          <w:lang w:eastAsia="en-IE"/>
        </w:rPr>
        <w:tab/>
      </w:r>
      <w:r>
        <w:rPr>
          <w:rFonts w:eastAsiaTheme="minorEastAsia" w:cs="Times New Roman"/>
          <w:lang w:eastAsia="en-IE"/>
        </w:rPr>
        <w:tab/>
      </w:r>
    </w:p>
    <w:p w:rsidR="00303C4B" w:rsidRDefault="00303C4B" w:rsidP="00303C4B">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Senior Executive Librarian</w:t>
      </w:r>
      <w:r>
        <w:rPr>
          <w:rFonts w:eastAsiaTheme="minorEastAsia" w:cs="Times New Roman"/>
          <w:lang w:eastAsia="en-IE"/>
        </w:rPr>
        <w:tab/>
      </w:r>
      <w:r>
        <w:rPr>
          <w:rFonts w:eastAsiaTheme="minorEastAsia" w:cs="Times New Roman"/>
          <w:lang w:eastAsia="en-IE"/>
        </w:rPr>
        <w:tab/>
        <w:t xml:space="preserve">   Liz Corry</w:t>
      </w:r>
    </w:p>
    <w:p w:rsidR="002B1AA5" w:rsidRDefault="002B1AA5" w:rsidP="00303C4B">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Communications Manager</w:t>
      </w:r>
      <w:r>
        <w:rPr>
          <w:rFonts w:eastAsiaTheme="minorEastAsia" w:cs="Times New Roman"/>
          <w:lang w:eastAsia="en-IE"/>
        </w:rPr>
        <w:tab/>
      </w:r>
      <w:r>
        <w:rPr>
          <w:rFonts w:eastAsiaTheme="minorEastAsia" w:cs="Times New Roman"/>
          <w:lang w:eastAsia="en-IE"/>
        </w:rPr>
        <w:tab/>
        <w:t xml:space="preserve">   Niall Noonan</w:t>
      </w:r>
    </w:p>
    <w:p w:rsidR="00303C4B" w:rsidRDefault="00303C4B" w:rsidP="00303C4B">
      <w:pPr>
        <w:pStyle w:val="NoSpacing"/>
        <w:rPr>
          <w:lang w:eastAsia="en-IE"/>
        </w:rPr>
      </w:pPr>
      <w:r>
        <w:rPr>
          <w:rFonts w:eastAsiaTheme="minorEastAsia" w:cs="Times New Roman"/>
          <w:lang w:eastAsia="en-IE"/>
        </w:rPr>
        <w:tab/>
      </w:r>
      <w:r>
        <w:rPr>
          <w:rFonts w:eastAsiaTheme="minorEastAsia" w:cs="Times New Roman"/>
          <w:lang w:eastAsia="en-IE"/>
        </w:rPr>
        <w:tab/>
      </w:r>
      <w:r>
        <w:rPr>
          <w:lang w:eastAsia="en-IE"/>
        </w:rPr>
        <w:t xml:space="preserve">Senior Engineer </w:t>
      </w:r>
      <w:r>
        <w:rPr>
          <w:lang w:eastAsia="en-IE"/>
        </w:rPr>
        <w:tab/>
      </w:r>
      <w:r>
        <w:rPr>
          <w:lang w:eastAsia="en-IE"/>
        </w:rPr>
        <w:tab/>
      </w:r>
      <w:r>
        <w:rPr>
          <w:lang w:eastAsia="en-IE"/>
        </w:rPr>
        <w:tab/>
        <w:t xml:space="preserve">   Tony O’ Grady, Willie Purcell</w:t>
      </w:r>
    </w:p>
    <w:p w:rsidR="00303C4B" w:rsidRDefault="00303C4B" w:rsidP="00303C4B">
      <w:pPr>
        <w:pStyle w:val="NoSpacing"/>
        <w:rPr>
          <w:lang w:eastAsia="en-IE"/>
        </w:rPr>
      </w:pPr>
      <w:r>
        <w:rPr>
          <w:lang w:eastAsia="en-IE"/>
        </w:rPr>
        <w:tab/>
        <w:t xml:space="preserve"> </w:t>
      </w:r>
      <w:r>
        <w:rPr>
          <w:lang w:eastAsia="en-IE"/>
        </w:rPr>
        <w:tab/>
        <w:t>Senior Executive Engineer</w:t>
      </w:r>
      <w:r>
        <w:rPr>
          <w:lang w:eastAsia="en-IE"/>
        </w:rPr>
        <w:tab/>
      </w:r>
      <w:r>
        <w:rPr>
          <w:lang w:eastAsia="en-IE"/>
        </w:rPr>
        <w:tab/>
        <w:t xml:space="preserve">   Caitriona Lambert, Helena Fallon</w:t>
      </w:r>
    </w:p>
    <w:p w:rsidR="00303C4B" w:rsidRDefault="00303C4B" w:rsidP="00303C4B">
      <w:pPr>
        <w:pStyle w:val="NoSpacing"/>
        <w:rPr>
          <w:lang w:eastAsia="en-IE"/>
        </w:rPr>
      </w:pPr>
      <w:r>
        <w:rPr>
          <w:lang w:eastAsia="en-IE"/>
        </w:rPr>
        <w:tab/>
      </w:r>
      <w:r>
        <w:rPr>
          <w:lang w:eastAsia="en-IE"/>
        </w:rPr>
        <w:tab/>
        <w:t>A/Senior Executive Engineer</w:t>
      </w:r>
      <w:r>
        <w:rPr>
          <w:lang w:eastAsia="en-IE"/>
        </w:rPr>
        <w:tab/>
      </w:r>
      <w:r>
        <w:rPr>
          <w:lang w:eastAsia="en-IE"/>
        </w:rPr>
        <w:tab/>
        <w:t xml:space="preserve">   Claire Cummins</w:t>
      </w:r>
    </w:p>
    <w:p w:rsidR="00303C4B" w:rsidRDefault="00303C4B" w:rsidP="00303C4B">
      <w:pPr>
        <w:pStyle w:val="NoSpacing"/>
        <w:rPr>
          <w:lang w:eastAsia="en-IE"/>
        </w:rPr>
      </w:pPr>
      <w:r>
        <w:rPr>
          <w:lang w:eastAsia="en-IE"/>
        </w:rPr>
        <w:tab/>
      </w:r>
      <w:r>
        <w:rPr>
          <w:lang w:eastAsia="en-IE"/>
        </w:rPr>
        <w:tab/>
        <w:t>Executive Engineer</w:t>
      </w:r>
      <w:r>
        <w:rPr>
          <w:lang w:eastAsia="en-IE"/>
        </w:rPr>
        <w:tab/>
      </w:r>
      <w:r>
        <w:rPr>
          <w:lang w:eastAsia="en-IE"/>
        </w:rPr>
        <w:tab/>
      </w:r>
      <w:r>
        <w:rPr>
          <w:lang w:eastAsia="en-IE"/>
        </w:rPr>
        <w:tab/>
        <w:t xml:space="preserve">   </w:t>
      </w:r>
      <w:proofErr w:type="spellStart"/>
      <w:r>
        <w:rPr>
          <w:lang w:eastAsia="en-IE"/>
        </w:rPr>
        <w:t>Mbakure</w:t>
      </w:r>
      <w:proofErr w:type="spellEnd"/>
      <w:r>
        <w:rPr>
          <w:lang w:eastAsia="en-IE"/>
        </w:rPr>
        <w:t xml:space="preserve"> Johnson</w:t>
      </w:r>
    </w:p>
    <w:p w:rsidR="006B0A5A" w:rsidRDefault="00303C4B" w:rsidP="00303C4B">
      <w:pPr>
        <w:pStyle w:val="NoSpacing"/>
        <w:rPr>
          <w:lang w:eastAsia="en-IE"/>
        </w:rPr>
      </w:pPr>
      <w:r>
        <w:rPr>
          <w:lang w:eastAsia="en-IE"/>
        </w:rPr>
        <w:tab/>
      </w:r>
      <w:r>
        <w:rPr>
          <w:lang w:eastAsia="en-IE"/>
        </w:rPr>
        <w:tab/>
        <w:t>Assistant Engineer</w:t>
      </w:r>
      <w:r>
        <w:rPr>
          <w:lang w:eastAsia="en-IE"/>
        </w:rPr>
        <w:tab/>
      </w:r>
      <w:r>
        <w:rPr>
          <w:lang w:eastAsia="en-IE"/>
        </w:rPr>
        <w:tab/>
      </w:r>
      <w:r>
        <w:rPr>
          <w:lang w:eastAsia="en-IE"/>
        </w:rPr>
        <w:tab/>
        <w:t xml:space="preserve">   Brendan Fitzsimons</w:t>
      </w:r>
    </w:p>
    <w:p w:rsidR="006B0A5A" w:rsidRDefault="006B0A5A" w:rsidP="00303C4B">
      <w:pPr>
        <w:pStyle w:val="NoSpacing"/>
        <w:rPr>
          <w:lang w:eastAsia="en-IE"/>
        </w:rPr>
      </w:pPr>
      <w:r>
        <w:rPr>
          <w:lang w:eastAsia="en-IE"/>
        </w:rPr>
        <w:tab/>
      </w:r>
      <w:r>
        <w:rPr>
          <w:lang w:eastAsia="en-IE"/>
        </w:rPr>
        <w:tab/>
        <w:t xml:space="preserve">Executive Environmental Scientific Officer Richard Fitzpatrick </w:t>
      </w:r>
    </w:p>
    <w:p w:rsidR="00303C4B" w:rsidRDefault="006B0A5A" w:rsidP="00303C4B">
      <w:pPr>
        <w:pStyle w:val="NoSpacing"/>
        <w:rPr>
          <w:lang w:eastAsia="en-IE"/>
        </w:rPr>
      </w:pPr>
      <w:r>
        <w:rPr>
          <w:lang w:eastAsia="en-IE"/>
        </w:rPr>
        <w:tab/>
      </w:r>
      <w:r>
        <w:rPr>
          <w:lang w:eastAsia="en-IE"/>
        </w:rPr>
        <w:tab/>
        <w:t>Executive Technician</w:t>
      </w:r>
      <w:r>
        <w:rPr>
          <w:lang w:eastAsia="en-IE"/>
        </w:rPr>
        <w:tab/>
      </w:r>
      <w:r>
        <w:rPr>
          <w:lang w:eastAsia="en-IE"/>
        </w:rPr>
        <w:tab/>
      </w:r>
      <w:r>
        <w:rPr>
          <w:lang w:eastAsia="en-IE"/>
        </w:rPr>
        <w:tab/>
        <w:t xml:space="preserve">   Lorraine Beirne</w:t>
      </w:r>
      <w:r>
        <w:rPr>
          <w:lang w:eastAsia="en-IE"/>
        </w:rPr>
        <w:tab/>
      </w:r>
      <w:r w:rsidR="00303C4B">
        <w:rPr>
          <w:lang w:eastAsia="en-IE"/>
        </w:rPr>
        <w:tab/>
      </w:r>
      <w:r w:rsidR="00303C4B">
        <w:rPr>
          <w:lang w:eastAsia="en-IE"/>
        </w:rPr>
        <w:tab/>
      </w:r>
    </w:p>
    <w:p w:rsidR="00303C4B" w:rsidRDefault="00303C4B" w:rsidP="00303C4B">
      <w:pPr>
        <w:pStyle w:val="NoSpacing"/>
        <w:ind w:firstLine="720"/>
        <w:rPr>
          <w:lang w:eastAsia="en-IE"/>
        </w:rPr>
      </w:pPr>
      <w:r>
        <w:rPr>
          <w:lang w:eastAsia="en-IE"/>
        </w:rPr>
        <w:t xml:space="preserve">     </w:t>
      </w:r>
      <w:r>
        <w:rPr>
          <w:lang w:eastAsia="en-IE"/>
        </w:rPr>
        <w:tab/>
        <w:t>Senior Executive Parks Superintendent      David Fennell</w:t>
      </w:r>
      <w:r w:rsidR="002B1AA5">
        <w:rPr>
          <w:lang w:eastAsia="en-IE"/>
        </w:rPr>
        <w:t>, Mary Keenan</w:t>
      </w:r>
    </w:p>
    <w:p w:rsidR="002B1AA5" w:rsidRPr="00400D7B" w:rsidRDefault="002B1AA5" w:rsidP="00303C4B">
      <w:pPr>
        <w:pStyle w:val="NoSpacing"/>
        <w:ind w:firstLine="720"/>
      </w:pPr>
      <w:r>
        <w:rPr>
          <w:lang w:eastAsia="en-IE"/>
        </w:rPr>
        <w:tab/>
        <w:t>Senior Parks Superintendent</w:t>
      </w:r>
      <w:r>
        <w:rPr>
          <w:lang w:eastAsia="en-IE"/>
        </w:rPr>
        <w:tab/>
      </w:r>
      <w:r>
        <w:rPr>
          <w:lang w:eastAsia="en-IE"/>
        </w:rPr>
        <w:tab/>
        <w:t xml:space="preserve">   Suzanne Furlong</w:t>
      </w:r>
      <w:r>
        <w:rPr>
          <w:lang w:eastAsia="en-IE"/>
        </w:rPr>
        <w:tab/>
      </w:r>
    </w:p>
    <w:p w:rsidR="00303C4B" w:rsidRDefault="00303C4B" w:rsidP="00303C4B">
      <w:pPr>
        <w:pStyle w:val="NoSpacing"/>
        <w:ind w:firstLine="720"/>
        <w:rPr>
          <w:lang w:eastAsia="en-IE"/>
        </w:rPr>
      </w:pPr>
      <w:r>
        <w:rPr>
          <w:lang w:eastAsia="en-IE"/>
        </w:rPr>
        <w:t xml:space="preserve">   </w:t>
      </w:r>
      <w:r>
        <w:rPr>
          <w:lang w:eastAsia="en-IE"/>
        </w:rPr>
        <w:tab/>
        <w:t>Administrative Officer</w:t>
      </w:r>
      <w:r>
        <w:rPr>
          <w:lang w:eastAsia="en-IE"/>
        </w:rPr>
        <w:tab/>
      </w:r>
      <w:r>
        <w:rPr>
          <w:lang w:eastAsia="en-IE"/>
        </w:rPr>
        <w:tab/>
      </w:r>
      <w:r>
        <w:rPr>
          <w:lang w:eastAsia="en-IE"/>
        </w:rPr>
        <w:tab/>
        <w:t xml:space="preserve">   Sheila Kelly</w:t>
      </w:r>
      <w:r>
        <w:rPr>
          <w:lang w:eastAsia="en-IE"/>
        </w:rPr>
        <w:tab/>
      </w:r>
    </w:p>
    <w:p w:rsidR="00303C4B" w:rsidRDefault="00303C4B" w:rsidP="00303C4B">
      <w:pPr>
        <w:pStyle w:val="NoSpacing"/>
        <w:ind w:firstLine="720"/>
        <w:rPr>
          <w:lang w:eastAsia="en-IE"/>
        </w:rPr>
      </w:pPr>
      <w:r>
        <w:rPr>
          <w:lang w:eastAsia="en-IE"/>
        </w:rPr>
        <w:t xml:space="preserve">   </w:t>
      </w:r>
      <w:r>
        <w:rPr>
          <w:lang w:eastAsia="en-IE"/>
        </w:rPr>
        <w:tab/>
        <w:t>Staff Officer</w:t>
      </w:r>
      <w:r>
        <w:rPr>
          <w:lang w:eastAsia="en-IE"/>
        </w:rPr>
        <w:tab/>
      </w:r>
      <w:r>
        <w:rPr>
          <w:lang w:eastAsia="en-IE"/>
        </w:rPr>
        <w:tab/>
      </w:r>
      <w:r>
        <w:rPr>
          <w:lang w:eastAsia="en-IE"/>
        </w:rPr>
        <w:tab/>
      </w:r>
      <w:r>
        <w:rPr>
          <w:lang w:eastAsia="en-IE"/>
        </w:rPr>
        <w:tab/>
        <w:t xml:space="preserve">   Barbara Reilly</w:t>
      </w:r>
    </w:p>
    <w:p w:rsidR="00303C4B" w:rsidRDefault="00303C4B" w:rsidP="00303C4B">
      <w:pPr>
        <w:pStyle w:val="NoSpacing"/>
        <w:ind w:firstLine="720"/>
        <w:rPr>
          <w:lang w:eastAsia="en-IE"/>
        </w:rPr>
      </w:pPr>
      <w:r>
        <w:rPr>
          <w:lang w:eastAsia="en-IE"/>
        </w:rPr>
        <w:t xml:space="preserve">  </w:t>
      </w:r>
      <w:r>
        <w:rPr>
          <w:lang w:eastAsia="en-IE"/>
        </w:rPr>
        <w:tab/>
        <w:t>Clerical Officer</w:t>
      </w:r>
      <w:r>
        <w:rPr>
          <w:lang w:eastAsia="en-IE"/>
        </w:rPr>
        <w:tab/>
      </w:r>
      <w:r>
        <w:rPr>
          <w:lang w:eastAsia="en-IE"/>
        </w:rPr>
        <w:tab/>
      </w:r>
      <w:r>
        <w:rPr>
          <w:lang w:eastAsia="en-IE"/>
        </w:rPr>
        <w:tab/>
        <w:t xml:space="preserve">                 Tracey Hughes</w:t>
      </w:r>
    </w:p>
    <w:p w:rsidR="00303C4B" w:rsidRDefault="00303C4B" w:rsidP="00303C4B">
      <w:pPr>
        <w:pStyle w:val="Heading3"/>
        <w:jc w:val="center"/>
      </w:pPr>
    </w:p>
    <w:p w:rsidR="00303C4B" w:rsidRDefault="00303C4B" w:rsidP="003B5C43"/>
    <w:p w:rsidR="00303C4B" w:rsidRDefault="002B1AA5" w:rsidP="002B1AA5">
      <w:pPr>
        <w:jc w:val="center"/>
      </w:pPr>
      <w:r>
        <w:t xml:space="preserve">An </w:t>
      </w:r>
      <w:proofErr w:type="spellStart"/>
      <w:r>
        <w:t>Cathaoirleach</w:t>
      </w:r>
      <w:proofErr w:type="spellEnd"/>
      <w:r>
        <w:t xml:space="preserve"> Councillor Danny O’ Brien</w:t>
      </w:r>
      <w:r w:rsidR="003B5C43">
        <w:t>, presided</w:t>
      </w:r>
    </w:p>
    <w:p w:rsidR="003B5C43" w:rsidRDefault="003B5C43" w:rsidP="002B1AA5">
      <w:pPr>
        <w:jc w:val="center"/>
      </w:pPr>
      <w:r>
        <w:t>Apologies were received from</w:t>
      </w:r>
      <w:r w:rsidR="00303C4B">
        <w:t xml:space="preserve"> C</w:t>
      </w:r>
      <w:r w:rsidR="002B1AA5">
        <w:t>ouncillor</w:t>
      </w:r>
      <w:r w:rsidR="00303C4B">
        <w:t xml:space="preserve"> Vicky Casserly</w:t>
      </w:r>
    </w:p>
    <w:p w:rsidR="002B1AA5" w:rsidRDefault="002B1AA5" w:rsidP="003B5C43"/>
    <w:p w:rsidR="002B1AA5" w:rsidRDefault="002B1AA5" w:rsidP="003B5C43"/>
    <w:p w:rsidR="00303C4B" w:rsidRDefault="00303C4B" w:rsidP="003B5C43">
      <w:pPr>
        <w:pStyle w:val="Heading3"/>
        <w:rPr>
          <w:b/>
          <w:u w:val="single"/>
        </w:rPr>
      </w:pPr>
    </w:p>
    <w:p w:rsidR="003B5C43" w:rsidRDefault="004C5901" w:rsidP="003B5C43">
      <w:pPr>
        <w:pStyle w:val="Heading3"/>
      </w:pPr>
      <w:r>
        <w:rPr>
          <w:b/>
          <w:u w:val="single"/>
        </w:rPr>
        <w:t xml:space="preserve">L/508/18 - </w:t>
      </w:r>
      <w:r w:rsidR="00303C4B">
        <w:rPr>
          <w:b/>
          <w:u w:val="single"/>
        </w:rPr>
        <w:t>H</w:t>
      </w:r>
      <w:r w:rsidR="003B5C43">
        <w:rPr>
          <w:b/>
          <w:u w:val="single"/>
        </w:rPr>
        <w:t>1/1118 Item ID</w:t>
      </w:r>
      <w:proofErr w:type="gramStart"/>
      <w:r w:rsidR="003B5C43">
        <w:rPr>
          <w:b/>
          <w:u w:val="single"/>
        </w:rPr>
        <w:t>:60114</w:t>
      </w:r>
      <w:proofErr w:type="gramEnd"/>
      <w:r w:rsidR="008C381F">
        <w:rPr>
          <w:b/>
          <w:u w:val="single"/>
        </w:rPr>
        <w:t xml:space="preserve"> – MINUTES OF OCTOBER MEETING</w:t>
      </w:r>
    </w:p>
    <w:p w:rsidR="00F90587" w:rsidRPr="00553C81" w:rsidRDefault="00F90587" w:rsidP="00F90587">
      <w:pPr>
        <w:pStyle w:val="PlainText"/>
        <w:rPr>
          <w:rFonts w:asciiTheme="minorHAnsi" w:hAnsiTheme="minorHAnsi" w:cs="Arial"/>
        </w:rPr>
      </w:pPr>
      <w:r>
        <w:t xml:space="preserve">Minutes of Lucan Area Committee Meeting dealing with </w:t>
      </w:r>
      <w:r w:rsidR="00BD2DC0">
        <w:t>Community, Housing, Planning, Transport, Libraries, Economic Development, Performance &amp; Change Management, Corporate, Environment, Water &amp; Drainage, Public Realm h</w:t>
      </w:r>
      <w:r>
        <w:t xml:space="preserve">eld on </w:t>
      </w:r>
      <w:r w:rsidR="00BD2DC0">
        <w:t>23</w:t>
      </w:r>
      <w:r w:rsidR="00BD2DC0" w:rsidRPr="00BD2DC0">
        <w:rPr>
          <w:vertAlign w:val="superscript"/>
        </w:rPr>
        <w:t>rd</w:t>
      </w:r>
      <w:r w:rsidR="00BD2DC0">
        <w:t xml:space="preserve"> October</w:t>
      </w:r>
      <w:r>
        <w:t xml:space="preserve"> 2018, </w:t>
      </w:r>
      <w:r w:rsidRPr="00553C81">
        <w:rPr>
          <w:rFonts w:asciiTheme="minorHAnsi" w:hAnsiTheme="minorHAnsi" w:cs="Arial"/>
        </w:rPr>
        <w:t xml:space="preserve">which had been circulated, were submitted and </w:t>
      </w:r>
      <w:r w:rsidRPr="00553C81">
        <w:rPr>
          <w:rFonts w:asciiTheme="minorHAnsi" w:hAnsiTheme="minorHAnsi" w:cs="Arial"/>
          <w:b/>
        </w:rPr>
        <w:t>APPROVED</w:t>
      </w:r>
      <w:r w:rsidRPr="00553C81">
        <w:rPr>
          <w:rFonts w:asciiTheme="minorHAnsi" w:hAnsiTheme="minorHAnsi" w:cs="Arial"/>
        </w:rPr>
        <w:t xml:space="preserve"> as a true record and signed. </w:t>
      </w:r>
    </w:p>
    <w:p w:rsidR="00F90587" w:rsidRPr="00553C81" w:rsidRDefault="00F90587" w:rsidP="00F90587">
      <w:pPr>
        <w:pStyle w:val="PlainText"/>
        <w:rPr>
          <w:rFonts w:asciiTheme="minorHAnsi" w:hAnsiTheme="minorHAnsi" w:cs="Arial"/>
        </w:rPr>
      </w:pPr>
    </w:p>
    <w:p w:rsidR="00F90587" w:rsidRPr="00553C81" w:rsidRDefault="00F90587" w:rsidP="00F90587">
      <w:pPr>
        <w:pStyle w:val="PlainText"/>
        <w:rPr>
          <w:rFonts w:asciiTheme="minorHAnsi" w:hAnsiTheme="minorHAnsi" w:cs="Arial"/>
          <w:b/>
        </w:rPr>
      </w:pPr>
      <w:r w:rsidRPr="00553C81">
        <w:rPr>
          <w:rFonts w:asciiTheme="minorHAnsi" w:hAnsiTheme="minorHAnsi" w:cs="Arial"/>
        </w:rPr>
        <w:t>It was proposed by Councillor</w:t>
      </w:r>
      <w:r w:rsidR="009C5277">
        <w:rPr>
          <w:rFonts w:asciiTheme="minorHAnsi" w:hAnsiTheme="minorHAnsi" w:cs="Arial"/>
        </w:rPr>
        <w:t xml:space="preserve"> D O’ Brien</w:t>
      </w:r>
      <w:r>
        <w:rPr>
          <w:rFonts w:asciiTheme="minorHAnsi" w:hAnsiTheme="minorHAnsi" w:cs="Arial"/>
        </w:rPr>
        <w:t>,</w:t>
      </w:r>
      <w:r w:rsidRPr="00553C81">
        <w:rPr>
          <w:rFonts w:asciiTheme="minorHAnsi" w:hAnsiTheme="minorHAnsi" w:cs="Arial"/>
        </w:rPr>
        <w:t xml:space="preserve"> seconded by Councillor L O Toole and </w:t>
      </w:r>
      <w:r w:rsidRPr="00553C81">
        <w:rPr>
          <w:rFonts w:asciiTheme="minorHAnsi" w:hAnsiTheme="minorHAnsi" w:cs="Arial"/>
          <w:b/>
        </w:rPr>
        <w:t>RESOLVED</w:t>
      </w:r>
      <w:r w:rsidRPr="00553C81">
        <w:rPr>
          <w:rFonts w:asciiTheme="minorHAnsi" w:hAnsiTheme="minorHAnsi" w:cs="Arial"/>
        </w:rPr>
        <w:t xml:space="preserve">: “That the recommendations contained in the Minutes of the </w:t>
      </w:r>
      <w:r>
        <w:rPr>
          <w:rFonts w:asciiTheme="minorHAnsi" w:hAnsiTheme="minorHAnsi" w:cs="Arial"/>
        </w:rPr>
        <w:t>2</w:t>
      </w:r>
      <w:r w:rsidR="009C5277">
        <w:rPr>
          <w:rFonts w:asciiTheme="minorHAnsi" w:hAnsiTheme="minorHAnsi" w:cs="Arial"/>
        </w:rPr>
        <w:t>3</w:t>
      </w:r>
      <w:r w:rsidR="009C5277" w:rsidRPr="009C5277">
        <w:rPr>
          <w:rFonts w:asciiTheme="minorHAnsi" w:hAnsiTheme="minorHAnsi" w:cs="Arial"/>
          <w:vertAlign w:val="superscript"/>
        </w:rPr>
        <w:t>rd</w:t>
      </w:r>
      <w:r w:rsidR="009C5277">
        <w:rPr>
          <w:rFonts w:asciiTheme="minorHAnsi" w:hAnsiTheme="minorHAnsi" w:cs="Arial"/>
        </w:rPr>
        <w:t xml:space="preserve"> October</w:t>
      </w:r>
      <w:r>
        <w:rPr>
          <w:rFonts w:asciiTheme="minorHAnsi" w:hAnsiTheme="minorHAnsi" w:cs="Arial"/>
        </w:rPr>
        <w:t xml:space="preserve"> 2018</w:t>
      </w:r>
      <w:r w:rsidRPr="00553C81">
        <w:rPr>
          <w:rFonts w:asciiTheme="minorHAnsi" w:hAnsiTheme="minorHAnsi" w:cs="Arial"/>
        </w:rPr>
        <w:t xml:space="preserve"> be </w:t>
      </w:r>
      <w:r w:rsidRPr="00553C81">
        <w:rPr>
          <w:rFonts w:asciiTheme="minorHAnsi" w:hAnsiTheme="minorHAnsi" w:cs="Arial"/>
          <w:b/>
        </w:rPr>
        <w:t>ADOPTED</w:t>
      </w:r>
      <w:r w:rsidRPr="00553C81">
        <w:rPr>
          <w:rFonts w:asciiTheme="minorHAnsi" w:hAnsiTheme="minorHAnsi" w:cs="Arial"/>
        </w:rPr>
        <w:t xml:space="preserve"> and </w:t>
      </w:r>
      <w:r w:rsidRPr="00553C81">
        <w:rPr>
          <w:rFonts w:asciiTheme="minorHAnsi" w:hAnsiTheme="minorHAnsi" w:cs="Arial"/>
          <w:b/>
        </w:rPr>
        <w:t>APPROVED.”</w:t>
      </w:r>
    </w:p>
    <w:p w:rsidR="003B5C43" w:rsidRDefault="00546DEE" w:rsidP="003B5C43">
      <w:hyperlink r:id="rId8" w:history="1">
        <w:r w:rsidR="003B5C43">
          <w:rPr>
            <w:rStyle w:val="Hyperlink"/>
          </w:rPr>
          <w:t>HI1 - Minutes of October Lucan ACM</w:t>
        </w:r>
      </w:hyperlink>
    </w:p>
    <w:p w:rsidR="004C5901" w:rsidRPr="008C381F" w:rsidRDefault="004C5901" w:rsidP="003B5C43">
      <w:pPr>
        <w:pStyle w:val="Heading2"/>
        <w:rPr>
          <w:b/>
          <w:u w:val="single"/>
        </w:rPr>
      </w:pPr>
      <w:r w:rsidRPr="008C381F">
        <w:rPr>
          <w:b/>
          <w:u w:val="single"/>
        </w:rPr>
        <w:t>L/509/18 - QUESTIONS</w:t>
      </w:r>
    </w:p>
    <w:p w:rsidR="00E949FB" w:rsidRPr="00553C81" w:rsidRDefault="00E949FB" w:rsidP="00E949FB">
      <w:pPr>
        <w:pStyle w:val="NoSpacing"/>
        <w:rPr>
          <w:b/>
        </w:rPr>
      </w:pPr>
      <w:r w:rsidRPr="00553C81">
        <w:t xml:space="preserve">It was proposed by Councillor </w:t>
      </w:r>
      <w:r>
        <w:t xml:space="preserve">D. O’ Brien, </w:t>
      </w:r>
      <w:r w:rsidRPr="00553C81">
        <w:t xml:space="preserve">seconded by Councillor </w:t>
      </w:r>
      <w:r>
        <w:t xml:space="preserve">G. O’ Connell </w:t>
      </w:r>
      <w:r w:rsidRPr="00553C81">
        <w:t xml:space="preserve">and </w:t>
      </w:r>
      <w:r w:rsidRPr="001A48F5">
        <w:rPr>
          <w:b/>
        </w:rPr>
        <w:t>RESOLVED</w:t>
      </w:r>
      <w:r w:rsidRPr="00553C81">
        <w:t>:</w:t>
      </w:r>
      <w:r>
        <w:t xml:space="preserve"> </w:t>
      </w:r>
      <w:r w:rsidRPr="00553C81">
        <w:t xml:space="preserve">“That pursuant to Standing Order No. 13, Questions 1 - </w:t>
      </w:r>
      <w:r>
        <w:t>14</w:t>
      </w:r>
      <w:r w:rsidRPr="00553C81">
        <w:t xml:space="preserve"> be </w:t>
      </w:r>
      <w:r w:rsidRPr="001A48F5">
        <w:rPr>
          <w:b/>
        </w:rPr>
        <w:t>ADOPTED</w:t>
      </w:r>
      <w:r w:rsidRPr="00553C81">
        <w:t xml:space="preserve"> and </w:t>
      </w:r>
      <w:r w:rsidRPr="001A48F5">
        <w:rPr>
          <w:b/>
        </w:rPr>
        <w:t>APPROVED</w:t>
      </w:r>
      <w:r w:rsidRPr="00553C81">
        <w:t>”</w:t>
      </w:r>
    </w:p>
    <w:p w:rsidR="004C5901" w:rsidRDefault="004C5901" w:rsidP="003B5C43">
      <w:pPr>
        <w:pStyle w:val="Heading2"/>
      </w:pPr>
    </w:p>
    <w:p w:rsidR="003B5C43" w:rsidRDefault="003B5C43" w:rsidP="009C5277">
      <w:pPr>
        <w:pStyle w:val="Heading2"/>
        <w:jc w:val="center"/>
        <w:rPr>
          <w:b/>
          <w:sz w:val="32"/>
          <w:szCs w:val="32"/>
        </w:rPr>
      </w:pPr>
      <w:r w:rsidRPr="009C5277">
        <w:rPr>
          <w:b/>
          <w:sz w:val="32"/>
          <w:szCs w:val="32"/>
        </w:rPr>
        <w:t>Transportation</w:t>
      </w:r>
    </w:p>
    <w:p w:rsidR="000D1804" w:rsidRPr="009C5277" w:rsidRDefault="000D1804" w:rsidP="009C5277">
      <w:pPr>
        <w:pStyle w:val="Heading2"/>
        <w:jc w:val="center"/>
        <w:rPr>
          <w:b/>
          <w:sz w:val="32"/>
          <w:szCs w:val="32"/>
        </w:rPr>
      </w:pPr>
    </w:p>
    <w:p w:rsidR="003B5C43" w:rsidRDefault="004C5901" w:rsidP="003B5C43">
      <w:pPr>
        <w:pStyle w:val="Heading3"/>
      </w:pPr>
      <w:r>
        <w:rPr>
          <w:b/>
          <w:u w:val="single"/>
        </w:rPr>
        <w:t xml:space="preserve">L/510/18 - </w:t>
      </w:r>
      <w:r w:rsidR="003B5C43">
        <w:rPr>
          <w:b/>
          <w:u w:val="single"/>
        </w:rPr>
        <w:t>Q1/1118 Item ID</w:t>
      </w:r>
      <w:proofErr w:type="gramStart"/>
      <w:r w:rsidR="003B5C43">
        <w:rPr>
          <w:b/>
          <w:u w:val="single"/>
        </w:rPr>
        <w:t>:60494</w:t>
      </w:r>
      <w:proofErr w:type="gramEnd"/>
      <w:r w:rsidR="008C381F">
        <w:rPr>
          <w:b/>
          <w:u w:val="single"/>
        </w:rPr>
        <w:t xml:space="preserve"> – FOOTPATH REPAIRS, MEADOW VIEW GROVE</w:t>
      </w:r>
    </w:p>
    <w:p w:rsidR="003B5C43" w:rsidRDefault="003B5C43" w:rsidP="003B5C43">
      <w:r>
        <w:t>Proposed by Councillor E. O'Brien</w:t>
      </w:r>
    </w:p>
    <w:p w:rsidR="003B5C43" w:rsidRDefault="003B5C43" w:rsidP="003B5C43">
      <w:r>
        <w:t>"To ask the Chief Executive to include Meadow View Grove in the next available programme for footpath repairs noting the current poor condition of the footpaths in the estate?"</w:t>
      </w:r>
    </w:p>
    <w:p w:rsidR="003B5C43" w:rsidRPr="000D1804" w:rsidRDefault="003B5C43" w:rsidP="000D1804">
      <w:pPr>
        <w:pStyle w:val="NoSpacing"/>
        <w:rPr>
          <w:b/>
        </w:rPr>
      </w:pPr>
      <w:r w:rsidRPr="000D1804">
        <w:rPr>
          <w:b/>
        </w:rPr>
        <w:t> REPLY:</w:t>
      </w:r>
    </w:p>
    <w:p w:rsidR="003B5C43" w:rsidRDefault="003B5C43" w:rsidP="003B5C43">
      <w:r>
        <w:t>Meadow View Grove will be considered for inclusion in the 2019 Footpath repair programme subject to availability of finance.</w:t>
      </w:r>
    </w:p>
    <w:p w:rsidR="000E2D5D" w:rsidRDefault="000E2D5D" w:rsidP="003B5C43">
      <w:pPr>
        <w:pStyle w:val="Heading3"/>
        <w:rPr>
          <w:b/>
          <w:u w:val="single"/>
        </w:rPr>
      </w:pPr>
    </w:p>
    <w:p w:rsidR="003B5C43" w:rsidRDefault="004C5901" w:rsidP="003B5C43">
      <w:pPr>
        <w:pStyle w:val="Heading3"/>
      </w:pPr>
      <w:r>
        <w:rPr>
          <w:b/>
          <w:u w:val="single"/>
        </w:rPr>
        <w:t xml:space="preserve">L/511/18 - </w:t>
      </w:r>
      <w:r w:rsidR="003B5C43">
        <w:rPr>
          <w:b/>
          <w:u w:val="single"/>
        </w:rPr>
        <w:t>Q2/1118 Item ID</w:t>
      </w:r>
      <w:proofErr w:type="gramStart"/>
      <w:r w:rsidR="003B5C43">
        <w:rPr>
          <w:b/>
          <w:u w:val="single"/>
        </w:rPr>
        <w:t>:60504</w:t>
      </w:r>
      <w:proofErr w:type="gramEnd"/>
      <w:r w:rsidR="008C381F">
        <w:rPr>
          <w:b/>
          <w:u w:val="single"/>
        </w:rPr>
        <w:t xml:space="preserve"> – UPGRADE OF R120</w:t>
      </w:r>
    </w:p>
    <w:p w:rsidR="003B5C43" w:rsidRDefault="003B5C43" w:rsidP="003B5C43">
      <w:r>
        <w:t>Proposed by Councillor G. O'Connell</w:t>
      </w:r>
    </w:p>
    <w:p w:rsidR="003B5C43" w:rsidRDefault="003B5C43" w:rsidP="003B5C43">
      <w:r>
        <w:t xml:space="preserve">"To ask the Chief Executive if as part of the upgraded R120 project, if a house formally fronting the old road is now on a private </w:t>
      </w:r>
      <w:proofErr w:type="spellStart"/>
      <w:r>
        <w:t>cul</w:t>
      </w:r>
      <w:proofErr w:type="spellEnd"/>
      <w:r>
        <w:t xml:space="preserve"> de sac which is not a problem in itself, however, the road of the </w:t>
      </w:r>
      <w:proofErr w:type="spellStart"/>
      <w:r>
        <w:t>cul</w:t>
      </w:r>
      <w:proofErr w:type="spellEnd"/>
      <w:r>
        <w:t xml:space="preserve"> de sac is extremely narrow, thus preventing any large vehicular gaining access to the said house. Can this be remedied without delay please?"</w:t>
      </w:r>
    </w:p>
    <w:p w:rsidR="003B5C43" w:rsidRPr="000D1804" w:rsidRDefault="003B5C43" w:rsidP="000D1804">
      <w:pPr>
        <w:pStyle w:val="NoSpacing"/>
        <w:rPr>
          <w:b/>
        </w:rPr>
      </w:pPr>
      <w:r w:rsidRPr="000D1804">
        <w:rPr>
          <w:b/>
        </w:rPr>
        <w:t>REPLY:</w:t>
      </w:r>
    </w:p>
    <w:p w:rsidR="003B5C43" w:rsidRDefault="003B5C43" w:rsidP="003B5C43">
      <w:r>
        <w:t>The road in question was narrowed specifically at the request of two local families, the Rooney’s, despite the Council’s strong opinion that it was a mistake to do so. Had the road been built in accordance with the Council’s proposals then this problem wouldn’t exist. The Council has no objection to the road being widened but the costs associated with undoing what’s already completed coupled with new works now required must be borne by those that insisted on its narrowing in the first instance. Any revised widening will first need to be agreed with the Council. Mr Declan Rooney was apprised of this but declined to take up the offer.</w:t>
      </w:r>
    </w:p>
    <w:p w:rsidR="000E2D5D" w:rsidRDefault="000E2D5D" w:rsidP="003B5C43">
      <w:pPr>
        <w:pStyle w:val="Heading3"/>
        <w:rPr>
          <w:b/>
          <w:u w:val="single"/>
        </w:rPr>
      </w:pPr>
    </w:p>
    <w:p w:rsidR="003B5C43" w:rsidRDefault="004C5901" w:rsidP="003B5C43">
      <w:pPr>
        <w:pStyle w:val="Heading3"/>
      </w:pPr>
      <w:r>
        <w:rPr>
          <w:b/>
          <w:u w:val="single"/>
        </w:rPr>
        <w:t xml:space="preserve">L/512/18 - </w:t>
      </w:r>
      <w:r w:rsidR="003B5C43">
        <w:rPr>
          <w:b/>
          <w:u w:val="single"/>
        </w:rPr>
        <w:t>Q3/1118 Item ID</w:t>
      </w:r>
      <w:proofErr w:type="gramStart"/>
      <w:r w:rsidR="003B5C43">
        <w:rPr>
          <w:b/>
          <w:u w:val="single"/>
        </w:rPr>
        <w:t>:60509</w:t>
      </w:r>
      <w:proofErr w:type="gramEnd"/>
      <w:r w:rsidR="008C381F">
        <w:rPr>
          <w:b/>
          <w:u w:val="single"/>
        </w:rPr>
        <w:t xml:space="preserve"> – SCHOOL BUS STUDY</w:t>
      </w:r>
    </w:p>
    <w:p w:rsidR="003B5C43" w:rsidRDefault="003B5C43" w:rsidP="003B5C43">
      <w:r>
        <w:t>Proposed by Councillor L. O'Toole</w:t>
      </w:r>
    </w:p>
    <w:p w:rsidR="003B5C43" w:rsidRDefault="003B5C43" w:rsidP="003B5C43">
      <w:r>
        <w:t>"To ask the Chief Executive to provide an update on the "School Bus Study", and to advise if stakeholders NTA / TII have expressed their views on the proposals?" </w:t>
      </w:r>
    </w:p>
    <w:p w:rsidR="003B5C43" w:rsidRPr="000D1804" w:rsidRDefault="003B5C43" w:rsidP="000D1804">
      <w:pPr>
        <w:pStyle w:val="NoSpacing"/>
        <w:rPr>
          <w:b/>
        </w:rPr>
      </w:pPr>
      <w:r>
        <w:t> </w:t>
      </w:r>
      <w:r w:rsidRPr="000D1804">
        <w:rPr>
          <w:b/>
        </w:rPr>
        <w:t>REPLY:</w:t>
      </w:r>
    </w:p>
    <w:p w:rsidR="003B5C43" w:rsidRDefault="003B5C43" w:rsidP="003B5C43">
      <w:r>
        <w:t>The Council wrote to TII requesting that they attend a future SPC of Land Use Planning and Transportation. We still await their response.</w:t>
      </w:r>
    </w:p>
    <w:p w:rsidR="000E2D5D" w:rsidRDefault="000E2D5D" w:rsidP="003B5C43">
      <w:pPr>
        <w:pStyle w:val="Heading3"/>
        <w:rPr>
          <w:b/>
          <w:u w:val="single"/>
        </w:rPr>
      </w:pPr>
    </w:p>
    <w:p w:rsidR="003B5C43" w:rsidRDefault="004C5901" w:rsidP="003B5C43">
      <w:pPr>
        <w:pStyle w:val="Heading3"/>
      </w:pPr>
      <w:r>
        <w:rPr>
          <w:b/>
          <w:u w:val="single"/>
        </w:rPr>
        <w:t xml:space="preserve">L/513/18 - </w:t>
      </w:r>
      <w:r w:rsidR="003B5C43">
        <w:rPr>
          <w:b/>
          <w:u w:val="single"/>
        </w:rPr>
        <w:t>C1/1118 Item ID</w:t>
      </w:r>
      <w:proofErr w:type="gramStart"/>
      <w:r w:rsidR="003B5C43">
        <w:rPr>
          <w:b/>
          <w:u w:val="single"/>
        </w:rPr>
        <w:t>:60124</w:t>
      </w:r>
      <w:proofErr w:type="gramEnd"/>
      <w:r w:rsidR="008C381F">
        <w:rPr>
          <w:b/>
          <w:u w:val="single"/>
        </w:rPr>
        <w:t xml:space="preserve"> - CORRESPONDENCE</w:t>
      </w:r>
    </w:p>
    <w:p w:rsidR="003B5C43" w:rsidRDefault="003B5C43" w:rsidP="003B5C43">
      <w:r>
        <w:t>Correspondence (No Business)</w:t>
      </w:r>
    </w:p>
    <w:p w:rsidR="003B5C43" w:rsidRDefault="004C5901" w:rsidP="003B5C43">
      <w:pPr>
        <w:pStyle w:val="Heading3"/>
      </w:pPr>
      <w:r>
        <w:rPr>
          <w:b/>
          <w:u w:val="single"/>
        </w:rPr>
        <w:t xml:space="preserve">L/514/18 - </w:t>
      </w:r>
      <w:r w:rsidR="003B5C43">
        <w:rPr>
          <w:b/>
          <w:u w:val="single"/>
        </w:rPr>
        <w:t>H2/1118 Item ID</w:t>
      </w:r>
      <w:proofErr w:type="gramStart"/>
      <w:r w:rsidR="003B5C43">
        <w:rPr>
          <w:b/>
          <w:u w:val="single"/>
        </w:rPr>
        <w:t>:60135</w:t>
      </w:r>
      <w:proofErr w:type="gramEnd"/>
      <w:r w:rsidR="008C381F">
        <w:rPr>
          <w:b/>
          <w:u w:val="single"/>
        </w:rPr>
        <w:t xml:space="preserve"> – NEW WORKS</w:t>
      </w:r>
    </w:p>
    <w:p w:rsidR="003B5C43" w:rsidRDefault="003B5C43" w:rsidP="003B5C43">
      <w:r>
        <w:t>New Works (No Business)</w:t>
      </w:r>
    </w:p>
    <w:p w:rsidR="003B5C43" w:rsidRDefault="004C5901" w:rsidP="003B5C43">
      <w:pPr>
        <w:pStyle w:val="Heading3"/>
      </w:pPr>
      <w:r>
        <w:rPr>
          <w:b/>
          <w:u w:val="single"/>
        </w:rPr>
        <w:t xml:space="preserve">L/515/18 - </w:t>
      </w:r>
      <w:r w:rsidR="003B5C43">
        <w:rPr>
          <w:b/>
          <w:u w:val="single"/>
        </w:rPr>
        <w:t>H3/1118 Item ID</w:t>
      </w:r>
      <w:proofErr w:type="gramStart"/>
      <w:r w:rsidR="003B5C43">
        <w:rPr>
          <w:b/>
          <w:u w:val="single"/>
        </w:rPr>
        <w:t>:60138</w:t>
      </w:r>
      <w:proofErr w:type="gramEnd"/>
      <w:r w:rsidR="008C381F">
        <w:rPr>
          <w:b/>
          <w:u w:val="single"/>
        </w:rPr>
        <w:t xml:space="preserve"> – DECLARATION OF NEW ROADS</w:t>
      </w:r>
    </w:p>
    <w:p w:rsidR="003B5C43" w:rsidRDefault="003B5C43" w:rsidP="003B5C43">
      <w:r>
        <w:t>Proposed Declaration of Roads to be Public Roads (No Business)</w:t>
      </w:r>
    </w:p>
    <w:p w:rsidR="000E2D5D" w:rsidRDefault="000E2D5D" w:rsidP="003B5C43">
      <w:pPr>
        <w:pStyle w:val="Heading3"/>
        <w:rPr>
          <w:b/>
          <w:u w:val="single"/>
        </w:rPr>
      </w:pPr>
    </w:p>
    <w:p w:rsidR="00ED1B23" w:rsidRPr="00ED1B23" w:rsidRDefault="004C5901" w:rsidP="00ED1B23">
      <w:pPr>
        <w:pStyle w:val="NoSpacing"/>
        <w:rPr>
          <w:b/>
          <w:u w:val="single"/>
        </w:rPr>
      </w:pPr>
      <w:r w:rsidRPr="00ED1B23">
        <w:rPr>
          <w:b/>
          <w:u w:val="single"/>
        </w:rPr>
        <w:t xml:space="preserve">L/516/18 - </w:t>
      </w:r>
      <w:r w:rsidR="003B5C43" w:rsidRPr="00ED1B23">
        <w:rPr>
          <w:b/>
          <w:u w:val="single"/>
        </w:rPr>
        <w:t>H4/1118 Item ID</w:t>
      </w:r>
      <w:proofErr w:type="gramStart"/>
      <w:r w:rsidR="003B5C43" w:rsidRPr="00ED1B23">
        <w:rPr>
          <w:b/>
          <w:u w:val="single"/>
        </w:rPr>
        <w:t>:59941</w:t>
      </w:r>
      <w:proofErr w:type="gramEnd"/>
      <w:r w:rsidR="008C381F">
        <w:rPr>
          <w:b/>
          <w:u w:val="single"/>
        </w:rPr>
        <w:t xml:space="preserve"> – WINTER MAINTENANCE PLAN 2018-2019</w:t>
      </w:r>
    </w:p>
    <w:p w:rsidR="00ED1B23" w:rsidRPr="00ED1B23" w:rsidRDefault="00ED1B23" w:rsidP="00ED1B23">
      <w:pPr>
        <w:pStyle w:val="NoSpacing"/>
      </w:pPr>
      <w:r>
        <w:t>T</w:t>
      </w:r>
      <w:r w:rsidRPr="00ED1B23">
        <w:t>ony O Grady</w:t>
      </w:r>
      <w:r w:rsidR="00536EDF">
        <w:t xml:space="preserve"> -</w:t>
      </w:r>
      <w:r w:rsidRPr="00ED1B23">
        <w:t xml:space="preserve"> Senior Engineer presented the following report;</w:t>
      </w:r>
    </w:p>
    <w:p w:rsidR="003B5C43" w:rsidRPr="00ED1B23" w:rsidRDefault="003B5C43" w:rsidP="00ED1B23">
      <w:pPr>
        <w:pStyle w:val="NoSpacing"/>
        <w:rPr>
          <w:b/>
        </w:rPr>
      </w:pPr>
      <w:r w:rsidRPr="00ED1B23">
        <w:rPr>
          <w:b/>
        </w:rPr>
        <w:t>Winter Maintenance Plan 2018-2019</w:t>
      </w:r>
    </w:p>
    <w:p w:rsidR="003B5C43" w:rsidRDefault="003B5C43" w:rsidP="003B5C43">
      <w:r>
        <w:t> </w:t>
      </w:r>
      <w:hyperlink r:id="rId9" w:history="1">
        <w:r>
          <w:rPr>
            <w:rStyle w:val="Hyperlink"/>
          </w:rPr>
          <w:t>HI4 - Winter Maintenance Programme 2018/2019</w:t>
        </w:r>
      </w:hyperlink>
    </w:p>
    <w:p w:rsidR="00A24D5F" w:rsidRPr="00ED1B23" w:rsidRDefault="00ED1B23" w:rsidP="003B5C43">
      <w:pPr>
        <w:pStyle w:val="Heading3"/>
        <w:rPr>
          <w:b/>
        </w:rPr>
      </w:pPr>
      <w:r w:rsidRPr="00ED1B23">
        <w:t>This report was</w:t>
      </w:r>
      <w:r w:rsidRPr="00ED1B23">
        <w:rPr>
          <w:b/>
        </w:rPr>
        <w:t xml:space="preserve"> NOTED.</w:t>
      </w:r>
    </w:p>
    <w:p w:rsidR="00ED1B23" w:rsidRDefault="00ED1B23" w:rsidP="003B5C43">
      <w:pPr>
        <w:pStyle w:val="Heading3"/>
        <w:rPr>
          <w:b/>
          <w:u w:val="single"/>
        </w:rPr>
      </w:pPr>
    </w:p>
    <w:p w:rsidR="003B5C43" w:rsidRDefault="004C5901" w:rsidP="003B5C43">
      <w:pPr>
        <w:pStyle w:val="Heading3"/>
        <w:rPr>
          <w:b/>
          <w:u w:val="single"/>
        </w:rPr>
      </w:pPr>
      <w:r>
        <w:rPr>
          <w:b/>
          <w:u w:val="single"/>
        </w:rPr>
        <w:t xml:space="preserve">L/517/18 - </w:t>
      </w:r>
      <w:r w:rsidR="003B5C43">
        <w:rPr>
          <w:b/>
          <w:u w:val="single"/>
        </w:rPr>
        <w:t>H5/1118 Item ID</w:t>
      </w:r>
      <w:proofErr w:type="gramStart"/>
      <w:r w:rsidR="003B5C43">
        <w:rPr>
          <w:b/>
          <w:u w:val="single"/>
        </w:rPr>
        <w:t>:60528</w:t>
      </w:r>
      <w:proofErr w:type="gramEnd"/>
      <w:r w:rsidR="008C381F">
        <w:rPr>
          <w:b/>
          <w:u w:val="single"/>
        </w:rPr>
        <w:t xml:space="preserve"> – PROPOSED PERMEABILITY SCHEMES</w:t>
      </w:r>
    </w:p>
    <w:p w:rsidR="00ED1B23" w:rsidRDefault="00ED1B23" w:rsidP="00ED1B23">
      <w:pPr>
        <w:pStyle w:val="NoSpacing"/>
      </w:pPr>
      <w:r>
        <w:t>Helena Fallon</w:t>
      </w:r>
      <w:r w:rsidR="00536EDF">
        <w:t xml:space="preserve"> -</w:t>
      </w:r>
      <w:r>
        <w:t xml:space="preserve"> Senior Executive Engineer presented the following report;</w:t>
      </w:r>
    </w:p>
    <w:p w:rsidR="003B5C43" w:rsidRPr="00ED1B23" w:rsidRDefault="003B5C43" w:rsidP="00ED1B23">
      <w:pPr>
        <w:pStyle w:val="NoSpacing"/>
        <w:rPr>
          <w:b/>
        </w:rPr>
      </w:pPr>
      <w:r w:rsidRPr="00ED1B23">
        <w:rPr>
          <w:b/>
        </w:rPr>
        <w:t>Proposed Permeability Schemes</w:t>
      </w:r>
    </w:p>
    <w:p w:rsidR="003B5C43" w:rsidRDefault="00546DEE" w:rsidP="003B5C43">
      <w:hyperlink r:id="rId10" w:history="1">
        <w:r w:rsidR="003B5C43">
          <w:rPr>
            <w:rStyle w:val="Hyperlink"/>
          </w:rPr>
          <w:t>HI5 - Proposed Permeability Schemes</w:t>
        </w:r>
      </w:hyperlink>
    </w:p>
    <w:p w:rsidR="00ED1B23" w:rsidRPr="00ED1B23" w:rsidRDefault="00ED1B23" w:rsidP="00ED1B23">
      <w:pPr>
        <w:pStyle w:val="Heading3"/>
      </w:pPr>
      <w:r>
        <w:t xml:space="preserve">Following contributions from Councillors L. O’ Toole, P. Gogarty, G, O’ Connell, E. O’ Brien, D. O’ Brien and R. Nolan, Helena Fallon it was </w:t>
      </w:r>
      <w:r w:rsidRPr="00ED1B23">
        <w:rPr>
          <w:b/>
        </w:rPr>
        <w:t>AGREED</w:t>
      </w:r>
      <w:r>
        <w:t xml:space="preserve"> that a separate meeting be organised by Transport to discuss the options available</w:t>
      </w:r>
      <w:r w:rsidR="00BB4001">
        <w:t xml:space="preserve"> to the members before a decision is made </w:t>
      </w:r>
      <w:r>
        <w:t xml:space="preserve">and the report was </w:t>
      </w:r>
      <w:r w:rsidRPr="00ED1B23">
        <w:rPr>
          <w:b/>
        </w:rPr>
        <w:t>NOTED.</w:t>
      </w:r>
    </w:p>
    <w:p w:rsidR="00D74A6A" w:rsidRDefault="00D74A6A" w:rsidP="003B5C43">
      <w:pPr>
        <w:pStyle w:val="Heading3"/>
        <w:rPr>
          <w:b/>
          <w:u w:val="single"/>
        </w:rPr>
      </w:pPr>
    </w:p>
    <w:p w:rsidR="00A12F2D" w:rsidRPr="00A352B8" w:rsidRDefault="00A12F2D" w:rsidP="00A12F2D">
      <w:pPr>
        <w:keepNext/>
        <w:keepLines/>
        <w:spacing w:before="200" w:after="0"/>
        <w:outlineLvl w:val="2"/>
      </w:pPr>
      <w:r w:rsidRPr="00A352B8">
        <w:rPr>
          <w:b/>
          <w:u w:val="single"/>
        </w:rPr>
        <w:t>L/518/18 - H6/1118 Item ID</w:t>
      </w:r>
      <w:proofErr w:type="gramStart"/>
      <w:r w:rsidRPr="00A352B8">
        <w:rPr>
          <w:b/>
          <w:u w:val="single"/>
        </w:rPr>
        <w:t>:60408</w:t>
      </w:r>
      <w:proofErr w:type="gramEnd"/>
      <w:r w:rsidRPr="00A352B8">
        <w:rPr>
          <w:b/>
          <w:u w:val="single"/>
        </w:rPr>
        <w:t xml:space="preserve"> – EXTINGUISHMENT OF RIGHT OF WAY</w:t>
      </w:r>
      <w:r>
        <w:rPr>
          <w:b/>
          <w:u w:val="single"/>
        </w:rPr>
        <w:t xml:space="preserve"> – ARTHUR GRIFFITH PK</w:t>
      </w:r>
    </w:p>
    <w:p w:rsidR="00A12F2D" w:rsidRPr="00536EDF" w:rsidRDefault="00A12F2D" w:rsidP="00A12F2D">
      <w:r w:rsidRPr="00536EDF">
        <w:t>Sheila Kelly</w:t>
      </w:r>
      <w:r w:rsidR="00536EDF" w:rsidRPr="00536EDF">
        <w:t xml:space="preserve"> -</w:t>
      </w:r>
      <w:r w:rsidRPr="00536EDF">
        <w:t xml:space="preserve"> Administrative Officer, presented the following report;</w:t>
      </w:r>
    </w:p>
    <w:p w:rsidR="00A12F2D" w:rsidRPr="00A352B8" w:rsidRDefault="00A12F2D" w:rsidP="00A12F2D">
      <w:r w:rsidRPr="00A352B8">
        <w:rPr>
          <w:b/>
        </w:rPr>
        <w:t xml:space="preserve">Proposed extinguishment of the Public Right-of-Way in the laneway to the rear of No. 276 Arthur Griffith Park, Lucan, </w:t>
      </w:r>
      <w:proofErr w:type="gramStart"/>
      <w:r w:rsidRPr="00A352B8">
        <w:rPr>
          <w:b/>
        </w:rPr>
        <w:t>County</w:t>
      </w:r>
      <w:proofErr w:type="gramEnd"/>
      <w:r w:rsidRPr="00A352B8">
        <w:rPr>
          <w:b/>
        </w:rPr>
        <w:t xml:space="preserve"> Dublin.</w:t>
      </w:r>
    </w:p>
    <w:p w:rsidR="00A12F2D" w:rsidRDefault="00A12F2D" w:rsidP="00A12F2D"/>
    <w:p w:rsidR="00A12F2D" w:rsidRDefault="00A12F2D" w:rsidP="00A12F2D"/>
    <w:p w:rsidR="00A12F2D" w:rsidRDefault="00A12F2D" w:rsidP="00A12F2D"/>
    <w:p w:rsidR="00A12F2D" w:rsidRPr="00A352B8" w:rsidRDefault="00A12F2D" w:rsidP="00A12F2D">
      <w:pPr>
        <w:rPr>
          <w:color w:val="0563C1" w:themeColor="hyperlink"/>
          <w:u w:val="single"/>
        </w:rPr>
      </w:pPr>
      <w:r w:rsidRPr="00A352B8">
        <w:t> </w:t>
      </w:r>
      <w:hyperlink r:id="rId11" w:history="1">
        <w:r w:rsidRPr="00A352B8">
          <w:rPr>
            <w:color w:val="0563C1" w:themeColor="hyperlink"/>
            <w:u w:val="single"/>
          </w:rPr>
          <w:t>HI6 - Report re extinguishment of right of way, Arthur Griffith Park</w:t>
        </w:r>
      </w:hyperlink>
    </w:p>
    <w:p w:rsidR="00A12F2D" w:rsidRDefault="00A12F2D" w:rsidP="00A12F2D">
      <w:pPr>
        <w:pStyle w:val="NoSpacing"/>
        <w:rPr>
          <w:b/>
          <w:lang w:eastAsia="en-IE"/>
        </w:rPr>
      </w:pPr>
      <w:r>
        <w:rPr>
          <w:lang w:eastAsia="en-IE"/>
        </w:rPr>
        <w:t>It was p</w:t>
      </w:r>
      <w:r w:rsidRPr="00A352B8">
        <w:rPr>
          <w:lang w:eastAsia="en-IE"/>
        </w:rPr>
        <w:t>roposed by Councillor D. O’ Brien, seconded by Councillor R. Nolan</w:t>
      </w:r>
      <w:r>
        <w:rPr>
          <w:lang w:eastAsia="en-IE"/>
        </w:rPr>
        <w:t xml:space="preserve"> and </w:t>
      </w:r>
      <w:r w:rsidRPr="00E71189">
        <w:rPr>
          <w:b/>
          <w:lang w:eastAsia="en-IE"/>
        </w:rPr>
        <w:t>AGREED</w:t>
      </w:r>
    </w:p>
    <w:p w:rsidR="00A12F2D" w:rsidRPr="00E71189" w:rsidRDefault="00A12F2D" w:rsidP="00A12F2D">
      <w:pPr>
        <w:rPr>
          <w:lang w:val="en-GB"/>
        </w:rPr>
      </w:pPr>
      <w:r>
        <w:rPr>
          <w:lang w:val="en-GB"/>
        </w:rPr>
        <w:t>“T</w:t>
      </w:r>
      <w:r w:rsidRPr="00E71189">
        <w:rPr>
          <w:lang w:val="en-GB"/>
        </w:rPr>
        <w:t xml:space="preserve">hat this Committee recommends to the Council that the public right of way over laneway to the rear of number </w:t>
      </w:r>
      <w:r>
        <w:rPr>
          <w:lang w:val="en-GB"/>
        </w:rPr>
        <w:t xml:space="preserve">276 Arthur Griffith Park </w:t>
      </w:r>
      <w:r w:rsidRPr="00E71189">
        <w:rPr>
          <w:lang w:val="en-GB"/>
        </w:rPr>
        <w:t xml:space="preserve">as </w:t>
      </w:r>
      <w:r>
        <w:rPr>
          <w:lang w:val="en-GB"/>
        </w:rPr>
        <w:t>shown coloured red on Drawing SRT/4/357</w:t>
      </w:r>
      <w:r w:rsidRPr="00E71189">
        <w:rPr>
          <w:lang w:val="en-GB"/>
        </w:rPr>
        <w:t xml:space="preserve"> be extinguished.”</w:t>
      </w:r>
    </w:p>
    <w:p w:rsidR="00D74A6A" w:rsidRDefault="00D74A6A" w:rsidP="003B5C43"/>
    <w:p w:rsidR="003B5C43" w:rsidRDefault="00B962F0" w:rsidP="003B5C43">
      <w:pPr>
        <w:pStyle w:val="Heading3"/>
      </w:pPr>
      <w:r>
        <w:rPr>
          <w:b/>
          <w:u w:val="single"/>
        </w:rPr>
        <w:t>L/519</w:t>
      </w:r>
      <w:r w:rsidRPr="00ED1B23">
        <w:rPr>
          <w:b/>
          <w:u w:val="single"/>
        </w:rPr>
        <w:t>/18</w:t>
      </w:r>
      <w:r>
        <w:rPr>
          <w:b/>
          <w:u w:val="single"/>
        </w:rPr>
        <w:t xml:space="preserve"> -</w:t>
      </w:r>
      <w:r w:rsidRPr="00ED1B23">
        <w:rPr>
          <w:b/>
          <w:u w:val="single"/>
        </w:rPr>
        <w:t xml:space="preserve"> </w:t>
      </w:r>
      <w:r w:rsidR="003B5C43">
        <w:rPr>
          <w:b/>
          <w:u w:val="single"/>
        </w:rPr>
        <w:t>M1/1118 Item ID</w:t>
      </w:r>
      <w:proofErr w:type="gramStart"/>
      <w:r w:rsidR="003B5C43">
        <w:rPr>
          <w:b/>
          <w:u w:val="single"/>
        </w:rPr>
        <w:t>:60496</w:t>
      </w:r>
      <w:proofErr w:type="gramEnd"/>
      <w:r w:rsidR="008C381F">
        <w:rPr>
          <w:b/>
          <w:u w:val="single"/>
        </w:rPr>
        <w:t xml:space="preserve"> – VILLAGE IMPROVEMENT SCHEME</w:t>
      </w:r>
    </w:p>
    <w:p w:rsidR="003B5C43" w:rsidRDefault="003B5C43" w:rsidP="003B5C43">
      <w:r>
        <w:t>Proposed by Councillor D. O'Brien</w:t>
      </w:r>
      <w:r w:rsidR="00A12F2D">
        <w:t>, seconded by Councillor P. Gogarty.</w:t>
      </w:r>
    </w:p>
    <w:p w:rsidR="003B5C43" w:rsidRDefault="003B5C43" w:rsidP="003B5C43">
      <w:proofErr w:type="spellStart"/>
      <w:r>
        <w:rPr>
          <w:b/>
        </w:rPr>
        <w:t>Cathaoirleach's</w:t>
      </w:r>
      <w:proofErr w:type="spellEnd"/>
      <w:r>
        <w:rPr>
          <w:b/>
        </w:rPr>
        <w:t xml:space="preserve"> Business</w:t>
      </w:r>
    </w:p>
    <w:p w:rsidR="003B5C43" w:rsidRDefault="003B5C43" w:rsidP="003B5C43">
      <w:r>
        <w:t>"To ask the Chief Executive for an updated report on the village improvement scheme in Lucan village and for the weir. What is the timeframe for this work to take place?"</w:t>
      </w:r>
    </w:p>
    <w:p w:rsidR="003B5C43" w:rsidRPr="000D1804" w:rsidRDefault="003B5C43" w:rsidP="000D1804">
      <w:pPr>
        <w:pStyle w:val="NoSpacing"/>
        <w:rPr>
          <w:b/>
        </w:rPr>
      </w:pPr>
      <w:r w:rsidRPr="000D1804">
        <w:rPr>
          <w:b/>
        </w:rPr>
        <w:t>REPORT:</w:t>
      </w:r>
    </w:p>
    <w:p w:rsidR="003B5C43" w:rsidRDefault="003B5C43" w:rsidP="00A12F2D">
      <w:pPr>
        <w:pStyle w:val="NoSpacing"/>
      </w:pPr>
      <w:r>
        <w:t>The programme is to commence procurement at the beginning of 2019 for a Consultant Engineer to:</w:t>
      </w:r>
    </w:p>
    <w:p w:rsidR="003B5C43" w:rsidRDefault="003B5C43" w:rsidP="00A12F2D">
      <w:pPr>
        <w:pStyle w:val="NoSpacing"/>
      </w:pPr>
      <w:r>
        <w:t>1. Commence final design documentation for the Lucan Bridge Plaza (The Weir)</w:t>
      </w:r>
    </w:p>
    <w:p w:rsidR="003B5C43" w:rsidRDefault="003B5C43" w:rsidP="00A12F2D">
      <w:pPr>
        <w:pStyle w:val="NoSpacing"/>
      </w:pPr>
      <w:r>
        <w:t>2. Complete the Revised Part 8 process for Lucan Village Green</w:t>
      </w:r>
    </w:p>
    <w:p w:rsidR="003B5C43" w:rsidRDefault="003B5C43" w:rsidP="00A12F2D">
      <w:pPr>
        <w:pStyle w:val="NoSpacing"/>
      </w:pPr>
      <w:r>
        <w:t xml:space="preserve">3. Compile tender documentation/contract documents for both Lucan Bridge Plaza and Lucan Village </w:t>
      </w:r>
      <w:r w:rsidR="00A12F2D">
        <w:t xml:space="preserve">        </w:t>
      </w:r>
      <w:r>
        <w:t>Green.</w:t>
      </w:r>
      <w:r w:rsidR="00A12F2D">
        <w:t xml:space="preserve">  </w:t>
      </w:r>
    </w:p>
    <w:p w:rsidR="003B5C43" w:rsidRDefault="003B5C43" w:rsidP="003B5C43">
      <w:r>
        <w:t xml:space="preserve">It is hoped to be in a position to go the revised Part 8 public consultation in </w:t>
      </w:r>
      <w:proofErr w:type="gramStart"/>
      <w:r>
        <w:t>Spring</w:t>
      </w:r>
      <w:proofErr w:type="gramEnd"/>
      <w:r>
        <w:t xml:space="preserve"> 2019. It is foreseen that both schemes will be included in the same works contract and, pending a successful Part 8, will go out to tender in Autumn 2019, resources permitting.  </w:t>
      </w:r>
    </w:p>
    <w:p w:rsidR="00A12F2D" w:rsidRDefault="00A12F2D" w:rsidP="003B5C43">
      <w:r w:rsidRPr="00A12F2D">
        <w:rPr>
          <w:b/>
        </w:rPr>
        <w:t>MOVED WITHOUT DEBATE.</w:t>
      </w:r>
    </w:p>
    <w:p w:rsidR="00A12F2D" w:rsidRDefault="00A12F2D" w:rsidP="003B5C43"/>
    <w:p w:rsidR="003B5C43" w:rsidRDefault="00B962F0" w:rsidP="003B5C43">
      <w:pPr>
        <w:pStyle w:val="Heading3"/>
      </w:pPr>
      <w:r>
        <w:rPr>
          <w:b/>
          <w:u w:val="single"/>
        </w:rPr>
        <w:t>L/520</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M2/1118 Item ID:60448</w:t>
      </w:r>
      <w:r w:rsidR="008C381F">
        <w:rPr>
          <w:b/>
          <w:u w:val="single"/>
        </w:rPr>
        <w:t xml:space="preserve"> – TELEPHONE BOXES</w:t>
      </w:r>
    </w:p>
    <w:p w:rsidR="003B5C43" w:rsidRDefault="003B5C43" w:rsidP="003B5C43">
      <w:r>
        <w:t>Proposed by Councillor E. O'Brien</w:t>
      </w:r>
      <w:r w:rsidR="00A12F2D">
        <w:t>, seconded by Councillor D. O’ Brien.</w:t>
      </w:r>
    </w:p>
    <w:p w:rsidR="003B5C43" w:rsidRDefault="003B5C43" w:rsidP="003B5C43">
      <w:r>
        <w:t xml:space="preserve">That this Area Committee, noting the response to item </w:t>
      </w:r>
      <w:hyperlink r:id="rId12" w:history="1">
        <w:r>
          <w:rPr>
            <w:rStyle w:val="Hyperlink"/>
          </w:rPr>
          <w:t>58945</w:t>
        </w:r>
      </w:hyperlink>
      <w:r>
        <w:t> at the June area committee meeting can the manager please investigate the viability of replacing the telephone boxes in Lucan village with a public fountain.</w:t>
      </w:r>
    </w:p>
    <w:p w:rsidR="003B5C43" w:rsidRDefault="003B5C43" w:rsidP="003B5C43">
      <w:r>
        <w:rPr>
          <w:b/>
        </w:rPr>
        <w:t xml:space="preserve">REPORT: </w:t>
      </w:r>
      <w:r>
        <w:t>For reference, the report made for Motion No. 24 in June was as follows:</w:t>
      </w:r>
    </w:p>
    <w:p w:rsidR="003B5C43" w:rsidRDefault="003B5C43" w:rsidP="003B5C43">
      <w:r>
        <w:rPr>
          <w:i/>
        </w:rPr>
        <w:t>That this Area Committee ask the Chief Executive to consider better use of the area in Lucan village currently occupied by telephone boxes which are rarely if ever used."</w:t>
      </w:r>
    </w:p>
    <w:p w:rsidR="003B5C43" w:rsidRPr="000D1804" w:rsidRDefault="003B5C43" w:rsidP="000D1804">
      <w:pPr>
        <w:pStyle w:val="NoSpacing"/>
        <w:rPr>
          <w:b/>
        </w:rPr>
      </w:pPr>
      <w:r w:rsidRPr="000D1804">
        <w:rPr>
          <w:b/>
        </w:rPr>
        <w:t>REPORT:</w:t>
      </w:r>
    </w:p>
    <w:p w:rsidR="003B5C43" w:rsidRPr="000D1804" w:rsidRDefault="003B5C43" w:rsidP="003B5C43">
      <w:r w:rsidRPr="000D1804">
        <w:t xml:space="preserve">Contact will be made with </w:t>
      </w:r>
      <w:proofErr w:type="spellStart"/>
      <w:r w:rsidRPr="000D1804">
        <w:t>Eir</w:t>
      </w:r>
      <w:proofErr w:type="spellEnd"/>
      <w:r w:rsidRPr="000D1804">
        <w:t xml:space="preserve"> and request that they remove the existing phone boxes opposite the </w:t>
      </w:r>
      <w:proofErr w:type="spellStart"/>
      <w:r w:rsidRPr="000D1804">
        <w:t>Centra</w:t>
      </w:r>
      <w:proofErr w:type="spellEnd"/>
      <w:r w:rsidRPr="000D1804">
        <w:t xml:space="preserve"> shop. However the removals will be at their discretion</w:t>
      </w:r>
      <w:r w:rsidRPr="000D1804">
        <w:rPr>
          <w:b/>
        </w:rPr>
        <w:t xml:space="preserve">. </w:t>
      </w:r>
    </w:p>
    <w:p w:rsidR="003B5C43" w:rsidRPr="000D1804" w:rsidRDefault="003B5C43" w:rsidP="003B5C43">
      <w:r w:rsidRPr="000D1804">
        <w:t>One suggestion and with consultation from Public Realm, the space could be used for a Big Belly solar powered compactor bin. Other suggestions could be sought from the Tidy Towns Committee.</w:t>
      </w:r>
    </w:p>
    <w:p w:rsidR="003B5C43" w:rsidRDefault="003B5C43" w:rsidP="003B5C43">
      <w:r>
        <w:t xml:space="preserve"> Shortly after the ACM. </w:t>
      </w:r>
      <w:proofErr w:type="gramStart"/>
      <w:r>
        <w:t>contact</w:t>
      </w:r>
      <w:proofErr w:type="gramEnd"/>
      <w:r>
        <w:t xml:space="preserve"> was made with </w:t>
      </w:r>
      <w:proofErr w:type="spellStart"/>
      <w:r>
        <w:t>Eir</w:t>
      </w:r>
      <w:proofErr w:type="spellEnd"/>
      <w:r>
        <w:t xml:space="preserve"> regarding the removal of the phone boxes and permission was granted. However, the decommissioning, which must be carried out by </w:t>
      </w:r>
      <w:proofErr w:type="spellStart"/>
      <w:r>
        <w:t>Eir</w:t>
      </w:r>
      <w:proofErr w:type="spellEnd"/>
      <w:r>
        <w:t xml:space="preserve"> prior to removal, has been delayed pending the outcome of discussions nationally between </w:t>
      </w:r>
      <w:proofErr w:type="spellStart"/>
      <w:r>
        <w:t>Eir</w:t>
      </w:r>
      <w:proofErr w:type="spellEnd"/>
      <w:r>
        <w:t xml:space="preserve"> and </w:t>
      </w:r>
      <w:proofErr w:type="spellStart"/>
      <w:r>
        <w:t>ComReg</w:t>
      </w:r>
      <w:proofErr w:type="spellEnd"/>
      <w:r>
        <w:t xml:space="preserve"> regarding the Universal Service Obligation.</w:t>
      </w:r>
    </w:p>
    <w:p w:rsidR="003B5C43" w:rsidRDefault="003B5C43" w:rsidP="003B5C43">
      <w:r>
        <w:t>Regarding the replacement of the phone boxes, we have been pursuing the matter of the Big Belly solar powered compactor bin with Public Realm. A question was raised at the recent November Council Meeting on the matter and the response by Public Realm was as follows:</w:t>
      </w:r>
    </w:p>
    <w:p w:rsidR="003B5C43" w:rsidRDefault="003B5C43" w:rsidP="003B5C43">
      <w:r>
        <w:rPr>
          <w:i/>
        </w:rPr>
        <w:t>'The Solar Bin Pilot (agreed for Rathfarnham) is about to commence, a formal procurement process has now concluded and any decision for further roll out of Solar Bins will be determined on the outcome of the Rathfarnham pilot.'</w:t>
      </w:r>
    </w:p>
    <w:p w:rsidR="003B5C43" w:rsidRDefault="003B5C43" w:rsidP="003B5C43">
      <w:r>
        <w:t xml:space="preserve">The alternative suggestion of a fountain at this location would be regarded as potentially problematic, with littering issues, maintenance </w:t>
      </w:r>
      <w:proofErr w:type="spellStart"/>
      <w:r>
        <w:t>etc</w:t>
      </w:r>
      <w:proofErr w:type="spellEnd"/>
      <w:r>
        <w:t xml:space="preserve"> all having to be considered.</w:t>
      </w:r>
    </w:p>
    <w:p w:rsidR="00332882" w:rsidRDefault="00332882" w:rsidP="003B5C43">
      <w:r>
        <w:t>Following contributions from Councillors L. O’ Toole, P. Gogarty, E. O’ Brien</w:t>
      </w:r>
      <w:r w:rsidR="007E5CC8">
        <w:t xml:space="preserve"> and</w:t>
      </w:r>
      <w:r>
        <w:t xml:space="preserve"> D. O’ Brien</w:t>
      </w:r>
      <w:r w:rsidR="007E5CC8">
        <w:t>, Caitriona Lambert</w:t>
      </w:r>
      <w:r w:rsidR="00546DEE">
        <w:t xml:space="preserve"> – Senior Executive Engineer</w:t>
      </w:r>
      <w:bookmarkStart w:id="0" w:name="_GoBack"/>
      <w:bookmarkEnd w:id="0"/>
      <w:r w:rsidR="007E5CC8">
        <w:t xml:space="preserve"> responded to queries raised and the report was </w:t>
      </w:r>
      <w:r w:rsidR="007E5CC8" w:rsidRPr="007E5CC8">
        <w:rPr>
          <w:b/>
        </w:rPr>
        <w:t>NOTED.</w:t>
      </w:r>
      <w:r>
        <w:t xml:space="preserve"> </w:t>
      </w:r>
    </w:p>
    <w:p w:rsidR="007E5CC8" w:rsidRDefault="007E5CC8" w:rsidP="003B5C43">
      <w:pPr>
        <w:pStyle w:val="Heading3"/>
        <w:rPr>
          <w:b/>
          <w:u w:val="single"/>
        </w:rPr>
      </w:pPr>
    </w:p>
    <w:p w:rsidR="003B5C43" w:rsidRDefault="00B962F0" w:rsidP="003B5C43">
      <w:pPr>
        <w:pStyle w:val="Heading3"/>
      </w:pPr>
      <w:r>
        <w:rPr>
          <w:b/>
          <w:u w:val="single"/>
        </w:rPr>
        <w:t>L/521</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M3/1118 Item ID:60516</w:t>
      </w:r>
      <w:r w:rsidR="008C381F">
        <w:rPr>
          <w:b/>
          <w:u w:val="single"/>
        </w:rPr>
        <w:t xml:space="preserve"> – SIGNAGE </w:t>
      </w:r>
    </w:p>
    <w:p w:rsidR="003B5C43" w:rsidRDefault="003B5C43" w:rsidP="003B5C43">
      <w:r>
        <w:t>Proposed by Councillor R. Nolan</w:t>
      </w:r>
      <w:r w:rsidR="007E5CC8">
        <w:t>, seconded by Councillor P. Gogarty.</w:t>
      </w:r>
    </w:p>
    <w:p w:rsidR="003B5C43" w:rsidRDefault="003B5C43" w:rsidP="003B5C43">
      <w:r>
        <w:t xml:space="preserve">That this Area Committee agree to put signage in and around Lucan village advertising the </w:t>
      </w:r>
      <w:proofErr w:type="spellStart"/>
      <w:r>
        <w:t>Liffey</w:t>
      </w:r>
      <w:proofErr w:type="spellEnd"/>
      <w:r>
        <w:t xml:space="preserve"> Valley lands and Lucan Demesne. This signage would highlight the lands to visitors and those people not familiar with the area. </w:t>
      </w:r>
    </w:p>
    <w:p w:rsidR="003B5C43" w:rsidRPr="000D1804" w:rsidRDefault="003B5C43" w:rsidP="000D1804">
      <w:pPr>
        <w:pStyle w:val="NoSpacing"/>
        <w:rPr>
          <w:b/>
        </w:rPr>
      </w:pPr>
      <w:r w:rsidRPr="000D1804">
        <w:rPr>
          <w:b/>
        </w:rPr>
        <w:t>REPORT:</w:t>
      </w:r>
    </w:p>
    <w:p w:rsidR="003B5C43" w:rsidRDefault="003B5C43" w:rsidP="003B5C43">
      <w:r>
        <w:t>SDCC acknowledge the benefit of erecting such signage. In conjunction with the Environment Department, Roads Department will need to establish the precise name of each location and erect the appropriate directional signage.</w:t>
      </w:r>
    </w:p>
    <w:p w:rsidR="007E5CC8" w:rsidRDefault="00B00EFF" w:rsidP="003B5C43">
      <w:r>
        <w:t>Following contributions from Councillors R. Nolan, G. O’ Connell, L. O’ Toole and E. O’ Brien, Willie Purcell</w:t>
      </w:r>
      <w:r w:rsidR="00536EDF">
        <w:t xml:space="preserve"> -</w:t>
      </w:r>
      <w:r>
        <w:t xml:space="preserve"> Senior Engineer, responded to queries raised and the report was </w:t>
      </w:r>
      <w:r w:rsidRPr="00B00EFF">
        <w:rPr>
          <w:b/>
        </w:rPr>
        <w:t>NOTED.</w:t>
      </w:r>
    </w:p>
    <w:p w:rsidR="007E5CC8" w:rsidRDefault="007E5CC8" w:rsidP="003B5C43"/>
    <w:p w:rsidR="003B5C43" w:rsidRDefault="00B962F0" w:rsidP="003B5C43">
      <w:pPr>
        <w:pStyle w:val="Heading3"/>
      </w:pPr>
      <w:r>
        <w:rPr>
          <w:b/>
          <w:u w:val="single"/>
        </w:rPr>
        <w:t>L/522</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M4/1118 Item ID:60501</w:t>
      </w:r>
      <w:r w:rsidR="008C381F">
        <w:rPr>
          <w:b/>
          <w:u w:val="single"/>
        </w:rPr>
        <w:t xml:space="preserve"> – HGV RESTRICTIONS, MEETING FOLLOW UP</w:t>
      </w:r>
    </w:p>
    <w:p w:rsidR="003B5C43" w:rsidRDefault="003B5C43" w:rsidP="003B5C43">
      <w:r>
        <w:t>Proposed by Councillor G. O'Connell</w:t>
      </w:r>
      <w:r w:rsidR="00B00EFF">
        <w:t>, seconded by P. Gogarty.</w:t>
      </w:r>
    </w:p>
    <w:p w:rsidR="003B5C43" w:rsidRDefault="003B5C43" w:rsidP="003B5C43">
      <w:r>
        <w:t xml:space="preserve">That this Area Committee ask the Chief Executive for the information relating to the HGV restriction on </w:t>
      </w:r>
      <w:proofErr w:type="spellStart"/>
      <w:r>
        <w:t>Kennelsfort</w:t>
      </w:r>
      <w:proofErr w:type="spellEnd"/>
      <w:r>
        <w:t xml:space="preserve"> Road and the Oval/Wheatfield Road Cell requested, when this Councillor made a presentation at the September Lucan LAC and if An Garda </w:t>
      </w:r>
      <w:proofErr w:type="spellStart"/>
      <w:r>
        <w:t>Siochana</w:t>
      </w:r>
      <w:proofErr w:type="spellEnd"/>
      <w:r>
        <w:t xml:space="preserve"> have forwarded the information requested from them at the same meeting?</w:t>
      </w:r>
    </w:p>
    <w:p w:rsidR="003B5C43" w:rsidRPr="000D1804" w:rsidRDefault="003B5C43" w:rsidP="000D1804">
      <w:pPr>
        <w:pStyle w:val="NoSpacing"/>
        <w:rPr>
          <w:b/>
        </w:rPr>
      </w:pPr>
      <w:r w:rsidRPr="000D1804">
        <w:rPr>
          <w:b/>
        </w:rPr>
        <w:t>REPORT:</w:t>
      </w:r>
    </w:p>
    <w:p w:rsidR="003B5C43" w:rsidRDefault="003B5C43" w:rsidP="003B5C43">
      <w:r>
        <w:t xml:space="preserve">A response in relation to the considerable amount of information requested has not yet been received from An Garda </w:t>
      </w:r>
      <w:proofErr w:type="spellStart"/>
      <w:r>
        <w:t>Siochana</w:t>
      </w:r>
      <w:proofErr w:type="spellEnd"/>
      <w:r>
        <w:t>. When received the information will be presented to a forthcoming ACM.</w:t>
      </w:r>
    </w:p>
    <w:p w:rsidR="00B00EFF" w:rsidRDefault="00B00EFF" w:rsidP="003B5C43">
      <w:r>
        <w:t>Following contributions from Councillors G. O’ Connell, L. O’ Toole and P. Gogarty, Willie Purcell</w:t>
      </w:r>
      <w:r w:rsidR="00536EDF">
        <w:t xml:space="preserve"> -</w:t>
      </w:r>
      <w:r>
        <w:t xml:space="preserve"> Senior Engineer, responded to queries raised and the report was </w:t>
      </w:r>
      <w:r w:rsidRPr="00B00EFF">
        <w:rPr>
          <w:b/>
        </w:rPr>
        <w:t>NOTED.</w:t>
      </w:r>
    </w:p>
    <w:p w:rsidR="00B00EFF" w:rsidRDefault="00B00EFF" w:rsidP="003B5C43"/>
    <w:p w:rsidR="00B93F6B" w:rsidRDefault="00B93F6B" w:rsidP="003B5C43">
      <w:pPr>
        <w:pStyle w:val="Heading3"/>
        <w:rPr>
          <w:b/>
          <w:u w:val="single"/>
        </w:rPr>
      </w:pPr>
    </w:p>
    <w:p w:rsidR="003B5C43" w:rsidRDefault="00B962F0" w:rsidP="003B5C43">
      <w:pPr>
        <w:pStyle w:val="Heading3"/>
      </w:pPr>
      <w:r>
        <w:rPr>
          <w:b/>
          <w:u w:val="single"/>
        </w:rPr>
        <w:t>L/523</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M5/1118 Item ID:60512</w:t>
      </w:r>
      <w:r w:rsidR="008C381F">
        <w:rPr>
          <w:b/>
          <w:u w:val="single"/>
        </w:rPr>
        <w:t xml:space="preserve"> – ROUNDABOUT REALLIGNMENT</w:t>
      </w:r>
    </w:p>
    <w:p w:rsidR="003B5C43" w:rsidRDefault="003B5C43" w:rsidP="003B5C43">
      <w:r>
        <w:t>Proposed by Councillor L. O'Toole</w:t>
      </w:r>
      <w:r w:rsidR="00B00EFF">
        <w:t>, seconded by Councillor G. O’ Connell.</w:t>
      </w:r>
    </w:p>
    <w:p w:rsidR="003B5C43" w:rsidRDefault="003B5C43" w:rsidP="003B5C43">
      <w:r>
        <w:t xml:space="preserve">That this Area Committee, further to motions and questions </w:t>
      </w:r>
      <w:hyperlink r:id="rId13" w:history="1">
        <w:r>
          <w:rPr>
            <w:rStyle w:val="Hyperlink"/>
          </w:rPr>
          <w:t>(57954)</w:t>
        </w:r>
      </w:hyperlink>
      <w:r>
        <w:t xml:space="preserve"> passed in previous meetings this committee requests the Chief Executive to provide plans and costings in relation improvements at both roundabouts (Esker Road/</w:t>
      </w:r>
      <w:proofErr w:type="spellStart"/>
      <w:r>
        <w:t>Griffeen</w:t>
      </w:r>
      <w:proofErr w:type="spellEnd"/>
      <w:r>
        <w:t xml:space="preserve"> Road) with a view to including them in future road programmes 2019.</w:t>
      </w:r>
    </w:p>
    <w:p w:rsidR="003B5C43" w:rsidRPr="000D1804" w:rsidRDefault="003B5C43" w:rsidP="000D1804">
      <w:pPr>
        <w:pStyle w:val="NoSpacing"/>
        <w:rPr>
          <w:b/>
        </w:rPr>
      </w:pPr>
      <w:r w:rsidRPr="000D1804">
        <w:rPr>
          <w:b/>
        </w:rPr>
        <w:t>REPORT:</w:t>
      </w:r>
    </w:p>
    <w:p w:rsidR="003B5C43" w:rsidRDefault="003B5C43" w:rsidP="003B5C43">
      <w:r>
        <w:t>Depending on the extent of works proposed in the area; a budget varying between €20,000 and €80,000 would need to be provided. The latter would include the provision of footpaths between and outside the roundabouts.</w:t>
      </w:r>
    </w:p>
    <w:p w:rsidR="00B00EFF" w:rsidRDefault="00B00EFF" w:rsidP="003B5C43">
      <w:r>
        <w:t>Following cont</w:t>
      </w:r>
      <w:r w:rsidR="00803646">
        <w:t xml:space="preserve">ributions from Councillor </w:t>
      </w:r>
      <w:r>
        <w:t>L. O’ Toole,</w:t>
      </w:r>
      <w:r w:rsidR="00803646">
        <w:t xml:space="preserve"> it was </w:t>
      </w:r>
      <w:r w:rsidR="00803646" w:rsidRPr="00803646">
        <w:rPr>
          <w:b/>
        </w:rPr>
        <w:t>AGREED</w:t>
      </w:r>
      <w:r w:rsidR="00803646">
        <w:t xml:space="preserve"> that a proposal with costings would be presented to a future ACM in 2019 and the report was </w:t>
      </w:r>
      <w:r w:rsidR="00803646" w:rsidRPr="00803646">
        <w:rPr>
          <w:b/>
        </w:rPr>
        <w:t>NOTED.</w:t>
      </w:r>
      <w:r>
        <w:t xml:space="preserve"> </w:t>
      </w:r>
    </w:p>
    <w:p w:rsidR="00B00EFF" w:rsidRDefault="00B00EFF" w:rsidP="003B5C43"/>
    <w:p w:rsidR="003B5C43" w:rsidRPr="00446653" w:rsidRDefault="003B5C43" w:rsidP="00446653">
      <w:pPr>
        <w:pStyle w:val="Heading2"/>
        <w:jc w:val="center"/>
        <w:rPr>
          <w:b/>
          <w:sz w:val="32"/>
          <w:szCs w:val="32"/>
        </w:rPr>
      </w:pPr>
      <w:r w:rsidRPr="00446653">
        <w:rPr>
          <w:b/>
          <w:sz w:val="32"/>
          <w:szCs w:val="32"/>
        </w:rPr>
        <w:t>Planning</w:t>
      </w:r>
    </w:p>
    <w:p w:rsidR="00803646" w:rsidRDefault="00803646" w:rsidP="003B5C43">
      <w:pPr>
        <w:pStyle w:val="Heading3"/>
        <w:rPr>
          <w:b/>
          <w:u w:val="single"/>
        </w:rPr>
      </w:pPr>
    </w:p>
    <w:p w:rsidR="003B5C43" w:rsidRDefault="00B962F0" w:rsidP="003B5C43">
      <w:pPr>
        <w:pStyle w:val="Heading3"/>
      </w:pPr>
      <w:r>
        <w:rPr>
          <w:b/>
          <w:u w:val="single"/>
        </w:rPr>
        <w:t>L/524</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Q4/1118 Item ID:60522</w:t>
      </w:r>
      <w:r w:rsidR="008C381F">
        <w:rPr>
          <w:b/>
          <w:u w:val="single"/>
        </w:rPr>
        <w:t xml:space="preserve"> – ELECTRIC CAR ALLOWANCE IN PLANNING PERMISSIONS</w:t>
      </w:r>
    </w:p>
    <w:p w:rsidR="003B5C43" w:rsidRDefault="003B5C43" w:rsidP="003B5C43">
      <w:r>
        <w:t>Proposed by Councillor L. O'Toole</w:t>
      </w:r>
    </w:p>
    <w:p w:rsidR="003B5C43" w:rsidRDefault="003B5C43" w:rsidP="003B5C43">
      <w:r>
        <w:t xml:space="preserve">"To ask the Chief Executive how South Dublin County Council plan on addressing the issue of electric cars in planning permission going forward? With planning pushing for parking to be outside peoples curtilage (or communal </w:t>
      </w:r>
      <w:proofErr w:type="spellStart"/>
      <w:r>
        <w:t>etc</w:t>
      </w:r>
      <w:proofErr w:type="spellEnd"/>
      <w:r>
        <w:t xml:space="preserve">) where are people expected to charge these cars given the </w:t>
      </w:r>
      <w:proofErr w:type="spellStart"/>
      <w:r>
        <w:t>to</w:t>
      </w:r>
      <w:proofErr w:type="spellEnd"/>
      <w:r>
        <w:t xml:space="preserve"> push to get people driving them?" </w:t>
      </w:r>
    </w:p>
    <w:p w:rsidR="003B5C43" w:rsidRPr="000D1804" w:rsidRDefault="003B5C43" w:rsidP="000D1804">
      <w:pPr>
        <w:pStyle w:val="NoSpacing"/>
        <w:rPr>
          <w:b/>
        </w:rPr>
      </w:pPr>
      <w:r w:rsidRPr="000D1804">
        <w:rPr>
          <w:b/>
        </w:rPr>
        <w:t>REPLY:</w:t>
      </w:r>
    </w:p>
    <w:p w:rsidR="003B5C43" w:rsidRDefault="003B5C43" w:rsidP="003B5C43">
      <w:r>
        <w:t>Current County Development Policy requires that up to 10% of all car-parking spaces provided as part of developments must facilitate electric charging points, whilst the remainder of spaces provided must be capable of accommodating future charging points, as may be required. This requirement is being delivered through the development management process, whereby developers are obliged to provide designated car-parking spaces, complete with electric charging points. Allied to this, all spaces proposed in schemes must be designed for the future use of charging points.</w:t>
      </w:r>
    </w:p>
    <w:p w:rsidR="003B5C43" w:rsidRDefault="003B5C43" w:rsidP="003B5C43">
      <w:r>
        <w:t>South Dublin County Council will continue to monitor the uptake of electric cars and as demand for electric cars increases, South Dublin County Council will seek the provision of higher levels of designated car-parking spaces with electric charging points in all developments.</w:t>
      </w:r>
    </w:p>
    <w:p w:rsidR="004C4AE7" w:rsidRDefault="004C4AE7" w:rsidP="003B5C43">
      <w:pPr>
        <w:pStyle w:val="Heading3"/>
        <w:rPr>
          <w:b/>
          <w:u w:val="single"/>
        </w:rPr>
      </w:pPr>
    </w:p>
    <w:p w:rsidR="003B5C43" w:rsidRDefault="00B962F0" w:rsidP="003B5C43">
      <w:pPr>
        <w:pStyle w:val="Heading3"/>
      </w:pPr>
      <w:r>
        <w:rPr>
          <w:b/>
          <w:u w:val="single"/>
        </w:rPr>
        <w:t>L/525</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C2/1118 Item ID:60122</w:t>
      </w:r>
      <w:r w:rsidR="008C381F">
        <w:rPr>
          <w:b/>
          <w:u w:val="single"/>
        </w:rPr>
        <w:t xml:space="preserve"> - CORRESPONDENCE</w:t>
      </w:r>
    </w:p>
    <w:p w:rsidR="003B5C43" w:rsidRDefault="003B5C43" w:rsidP="003B5C43">
      <w:r>
        <w:t>Correspondence (No Business)</w:t>
      </w:r>
    </w:p>
    <w:p w:rsidR="003B5C43" w:rsidRDefault="00B962F0" w:rsidP="003B5C43">
      <w:pPr>
        <w:pStyle w:val="Heading3"/>
      </w:pPr>
      <w:r>
        <w:rPr>
          <w:b/>
          <w:u w:val="single"/>
        </w:rPr>
        <w:t>L/526</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H7/1118 Item ID:60133</w:t>
      </w:r>
      <w:r w:rsidR="008C381F">
        <w:rPr>
          <w:b/>
          <w:u w:val="single"/>
        </w:rPr>
        <w:t xml:space="preserve"> – NEW WORKS</w:t>
      </w:r>
    </w:p>
    <w:p w:rsidR="003B5C43" w:rsidRDefault="003B5C43" w:rsidP="003B5C43">
      <w:r>
        <w:t>New Works (No Business)</w:t>
      </w:r>
    </w:p>
    <w:p w:rsidR="004C4AE7" w:rsidRDefault="004C4AE7" w:rsidP="00446653">
      <w:pPr>
        <w:pStyle w:val="Heading2"/>
        <w:jc w:val="center"/>
        <w:rPr>
          <w:b/>
          <w:sz w:val="32"/>
          <w:szCs w:val="32"/>
        </w:rPr>
      </w:pPr>
    </w:p>
    <w:p w:rsidR="003B5C43" w:rsidRPr="00446653" w:rsidRDefault="003B5C43" w:rsidP="00446653">
      <w:pPr>
        <w:pStyle w:val="Heading2"/>
        <w:jc w:val="center"/>
        <w:rPr>
          <w:b/>
          <w:sz w:val="32"/>
          <w:szCs w:val="32"/>
        </w:rPr>
      </w:pPr>
      <w:r w:rsidRPr="00446653">
        <w:rPr>
          <w:b/>
          <w:sz w:val="32"/>
          <w:szCs w:val="32"/>
        </w:rPr>
        <w:t>Economic Development</w:t>
      </w:r>
    </w:p>
    <w:p w:rsidR="004C4AE7" w:rsidRDefault="004C4AE7" w:rsidP="003B5C43">
      <w:pPr>
        <w:pStyle w:val="Heading3"/>
        <w:rPr>
          <w:b/>
          <w:u w:val="single"/>
        </w:rPr>
      </w:pPr>
    </w:p>
    <w:p w:rsidR="003B5C43" w:rsidRDefault="00B962F0" w:rsidP="003B5C43">
      <w:pPr>
        <w:pStyle w:val="Heading3"/>
      </w:pPr>
      <w:r>
        <w:rPr>
          <w:b/>
          <w:u w:val="single"/>
        </w:rPr>
        <w:t>L/527</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C3/1118 Item ID:60118</w:t>
      </w:r>
      <w:r w:rsidR="008C381F">
        <w:rPr>
          <w:b/>
          <w:u w:val="single"/>
        </w:rPr>
        <w:t xml:space="preserve"> - CORRESPONDENCE</w:t>
      </w:r>
    </w:p>
    <w:p w:rsidR="003B5C43" w:rsidRDefault="003B5C43" w:rsidP="003B5C43">
      <w:r>
        <w:t>Correspondence (No Business)</w:t>
      </w:r>
    </w:p>
    <w:p w:rsidR="003B5C43" w:rsidRDefault="00B962F0" w:rsidP="003B5C43">
      <w:pPr>
        <w:pStyle w:val="Heading3"/>
      </w:pPr>
      <w:r>
        <w:rPr>
          <w:b/>
          <w:u w:val="single"/>
        </w:rPr>
        <w:t>L/528</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H8/1118 Item ID:60128</w:t>
      </w:r>
      <w:r w:rsidR="008C381F">
        <w:rPr>
          <w:b/>
          <w:u w:val="single"/>
        </w:rPr>
        <w:t xml:space="preserve"> – NEW WORKS</w:t>
      </w:r>
    </w:p>
    <w:p w:rsidR="003B5C43" w:rsidRDefault="003B5C43" w:rsidP="003B5C43">
      <w:r>
        <w:t>New Works (No Business)</w:t>
      </w:r>
    </w:p>
    <w:p w:rsidR="004C4AE7" w:rsidRDefault="004C4AE7" w:rsidP="00446653">
      <w:pPr>
        <w:pStyle w:val="Heading2"/>
        <w:jc w:val="center"/>
        <w:rPr>
          <w:b/>
          <w:sz w:val="32"/>
          <w:szCs w:val="32"/>
        </w:rPr>
      </w:pPr>
    </w:p>
    <w:p w:rsidR="003B5C43" w:rsidRPr="00446653" w:rsidRDefault="003B5C43" w:rsidP="00446653">
      <w:pPr>
        <w:pStyle w:val="Heading2"/>
        <w:jc w:val="center"/>
        <w:rPr>
          <w:b/>
          <w:sz w:val="32"/>
          <w:szCs w:val="32"/>
        </w:rPr>
      </w:pPr>
      <w:r w:rsidRPr="00446653">
        <w:rPr>
          <w:b/>
          <w:sz w:val="32"/>
          <w:szCs w:val="32"/>
        </w:rPr>
        <w:t xml:space="preserve">Libraries </w:t>
      </w:r>
      <w:r w:rsidR="004C4AE7">
        <w:rPr>
          <w:b/>
          <w:sz w:val="32"/>
          <w:szCs w:val="32"/>
        </w:rPr>
        <w:t>&amp;</w:t>
      </w:r>
      <w:r w:rsidRPr="00446653">
        <w:rPr>
          <w:b/>
          <w:sz w:val="32"/>
          <w:szCs w:val="32"/>
        </w:rPr>
        <w:t xml:space="preserve"> Arts</w:t>
      </w:r>
    </w:p>
    <w:p w:rsidR="00F3709A" w:rsidRDefault="00F3709A" w:rsidP="003B5C43">
      <w:pPr>
        <w:pStyle w:val="Heading3"/>
        <w:rPr>
          <w:b/>
          <w:u w:val="single"/>
        </w:rPr>
      </w:pPr>
    </w:p>
    <w:p w:rsidR="003B5C43" w:rsidRDefault="00B962F0" w:rsidP="003B5C43">
      <w:pPr>
        <w:pStyle w:val="Heading3"/>
      </w:pPr>
      <w:r>
        <w:rPr>
          <w:b/>
          <w:u w:val="single"/>
        </w:rPr>
        <w:t>L/529</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C4/1118 Item ID:60120</w:t>
      </w:r>
      <w:r w:rsidR="008C381F">
        <w:rPr>
          <w:b/>
          <w:u w:val="single"/>
        </w:rPr>
        <w:t xml:space="preserve"> – CORRESPONDENCE </w:t>
      </w:r>
    </w:p>
    <w:p w:rsidR="003B5C43" w:rsidRDefault="003B5C43" w:rsidP="003B5C43">
      <w:r>
        <w:t>Correspondence (No Business)</w:t>
      </w:r>
    </w:p>
    <w:p w:rsidR="003B5C43" w:rsidRDefault="00B962F0" w:rsidP="003B5C43">
      <w:pPr>
        <w:pStyle w:val="Heading3"/>
      </w:pPr>
      <w:r>
        <w:rPr>
          <w:b/>
          <w:u w:val="single"/>
        </w:rPr>
        <w:t>L/530</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H9/1118 Item ID:60131</w:t>
      </w:r>
      <w:r w:rsidR="008C381F">
        <w:rPr>
          <w:b/>
          <w:u w:val="single"/>
        </w:rPr>
        <w:t xml:space="preserve"> – NEW WORKS</w:t>
      </w:r>
    </w:p>
    <w:p w:rsidR="003B5C43" w:rsidRDefault="003B5C43" w:rsidP="003B5C43">
      <w:r>
        <w:t>NEW WORKS (No Business)</w:t>
      </w:r>
    </w:p>
    <w:p w:rsidR="003B5C43" w:rsidRDefault="00B962F0" w:rsidP="003B5C43">
      <w:pPr>
        <w:pStyle w:val="Heading3"/>
      </w:pPr>
      <w:r>
        <w:rPr>
          <w:b/>
          <w:u w:val="single"/>
        </w:rPr>
        <w:t>L/531</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H10/1118 Item ID:60113</w:t>
      </w:r>
      <w:r w:rsidR="008C381F">
        <w:rPr>
          <w:b/>
          <w:u w:val="single"/>
        </w:rPr>
        <w:t xml:space="preserve"> – APPLICATION FOR ARTS GRANTS</w:t>
      </w:r>
    </w:p>
    <w:p w:rsidR="003B5C43" w:rsidRDefault="003B5C43" w:rsidP="003B5C43">
      <w:r>
        <w:t>Application for Arts Grants (No Business)</w:t>
      </w:r>
    </w:p>
    <w:p w:rsidR="003B5C43" w:rsidRDefault="00B962F0" w:rsidP="003B5C43">
      <w:pPr>
        <w:pStyle w:val="Heading3"/>
      </w:pPr>
      <w:r>
        <w:rPr>
          <w:b/>
          <w:u w:val="single"/>
        </w:rPr>
        <w:t>L/532</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H11/1118 Item ID:60137</w:t>
      </w:r>
      <w:r w:rsidR="008C381F">
        <w:rPr>
          <w:b/>
          <w:u w:val="single"/>
        </w:rPr>
        <w:t xml:space="preserve"> – LIBRARIES NEW AND EVENTS</w:t>
      </w:r>
    </w:p>
    <w:p w:rsidR="003B5C43" w:rsidRDefault="00536EDF" w:rsidP="00F3709A">
      <w:pPr>
        <w:pStyle w:val="NoSpacing"/>
      </w:pPr>
      <w:r>
        <w:t>Liz Corry -</w:t>
      </w:r>
      <w:r w:rsidR="00F3709A">
        <w:t xml:space="preserve"> Senior Executive Librarian presented the following report;</w:t>
      </w:r>
    </w:p>
    <w:p w:rsidR="003B5C43" w:rsidRDefault="00546DEE" w:rsidP="003B5C43">
      <w:pPr>
        <w:rPr>
          <w:rStyle w:val="Hyperlink"/>
        </w:rPr>
      </w:pPr>
      <w:hyperlink r:id="rId14" w:history="1">
        <w:r w:rsidR="003B5C43">
          <w:rPr>
            <w:rStyle w:val="Hyperlink"/>
          </w:rPr>
          <w:t>HI11 - Library News and Events</w:t>
        </w:r>
      </w:hyperlink>
    </w:p>
    <w:p w:rsidR="00E15012" w:rsidRPr="00E15012" w:rsidRDefault="000726AB" w:rsidP="003B5C43">
      <w:r>
        <w:rPr>
          <w:rStyle w:val="Hyperlink"/>
          <w:color w:val="auto"/>
          <w:u w:val="none"/>
        </w:rPr>
        <w:t>Following contributions from Councillors L. O’ Toole and D. O’Brien t</w:t>
      </w:r>
      <w:r w:rsidR="00E15012" w:rsidRPr="00E15012">
        <w:rPr>
          <w:rStyle w:val="Hyperlink"/>
          <w:color w:val="auto"/>
          <w:u w:val="none"/>
        </w:rPr>
        <w:t xml:space="preserve">he report was </w:t>
      </w:r>
      <w:r w:rsidR="00E15012" w:rsidRPr="00E15012">
        <w:rPr>
          <w:rStyle w:val="Hyperlink"/>
          <w:b/>
          <w:color w:val="auto"/>
          <w:u w:val="none"/>
        </w:rPr>
        <w:t>NOTED.</w:t>
      </w:r>
    </w:p>
    <w:p w:rsidR="00E15012" w:rsidRDefault="00E15012" w:rsidP="00446653">
      <w:pPr>
        <w:pStyle w:val="Heading2"/>
        <w:jc w:val="center"/>
        <w:rPr>
          <w:b/>
          <w:sz w:val="32"/>
          <w:szCs w:val="32"/>
        </w:rPr>
      </w:pPr>
    </w:p>
    <w:p w:rsidR="003B5C43" w:rsidRPr="00446653" w:rsidRDefault="003B5C43" w:rsidP="00446653">
      <w:pPr>
        <w:pStyle w:val="Heading2"/>
        <w:jc w:val="center"/>
        <w:rPr>
          <w:b/>
          <w:sz w:val="32"/>
          <w:szCs w:val="32"/>
        </w:rPr>
      </w:pPr>
      <w:r w:rsidRPr="00446653">
        <w:rPr>
          <w:b/>
          <w:sz w:val="32"/>
          <w:szCs w:val="32"/>
        </w:rPr>
        <w:t>Corporate Support</w:t>
      </w:r>
    </w:p>
    <w:p w:rsidR="00E15012" w:rsidRDefault="00E15012" w:rsidP="003B5C43">
      <w:pPr>
        <w:pStyle w:val="Heading3"/>
        <w:rPr>
          <w:b/>
          <w:u w:val="single"/>
        </w:rPr>
      </w:pPr>
    </w:p>
    <w:p w:rsidR="003B5C43" w:rsidRDefault="00B962F0" w:rsidP="003B5C43">
      <w:pPr>
        <w:pStyle w:val="Heading3"/>
      </w:pPr>
      <w:r>
        <w:rPr>
          <w:b/>
          <w:u w:val="single"/>
        </w:rPr>
        <w:t>L/533</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C5/1118 Item ID:60117</w:t>
      </w:r>
      <w:r w:rsidR="008C381F">
        <w:rPr>
          <w:b/>
          <w:u w:val="single"/>
        </w:rPr>
        <w:t xml:space="preserve"> – CORREPSONDENCE </w:t>
      </w:r>
    </w:p>
    <w:p w:rsidR="003B5C43" w:rsidRDefault="003B5C43" w:rsidP="003B5C43">
      <w:r>
        <w:t>Correspondence (No Business)</w:t>
      </w:r>
    </w:p>
    <w:p w:rsidR="003B5C43" w:rsidRDefault="00B962F0" w:rsidP="003B5C43">
      <w:pPr>
        <w:pStyle w:val="Heading3"/>
      </w:pPr>
      <w:r>
        <w:rPr>
          <w:b/>
          <w:u w:val="single"/>
        </w:rPr>
        <w:t>L/534</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H12/1118 Item ID:60127</w:t>
      </w:r>
      <w:r w:rsidR="008C381F">
        <w:rPr>
          <w:b/>
          <w:u w:val="single"/>
        </w:rPr>
        <w:t xml:space="preserve"> – NEW WORKS</w:t>
      </w:r>
    </w:p>
    <w:p w:rsidR="003B5C43" w:rsidRDefault="003B5C43" w:rsidP="003B5C43">
      <w:r>
        <w:t>New Works (No Business)</w:t>
      </w:r>
    </w:p>
    <w:p w:rsidR="00C6467E" w:rsidRDefault="00C6467E" w:rsidP="003B5C43">
      <w:pPr>
        <w:pStyle w:val="Heading3"/>
        <w:rPr>
          <w:b/>
          <w:u w:val="single"/>
        </w:rPr>
      </w:pPr>
    </w:p>
    <w:p w:rsidR="00C6467E" w:rsidRDefault="00C6467E" w:rsidP="003B5C43">
      <w:pPr>
        <w:pStyle w:val="Heading3"/>
        <w:rPr>
          <w:b/>
          <w:u w:val="single"/>
        </w:rPr>
      </w:pPr>
    </w:p>
    <w:p w:rsidR="00C6467E" w:rsidRDefault="00C6467E" w:rsidP="003B5C43">
      <w:pPr>
        <w:pStyle w:val="Heading3"/>
        <w:rPr>
          <w:b/>
          <w:u w:val="single"/>
        </w:rPr>
      </w:pPr>
    </w:p>
    <w:p w:rsidR="003B5C43" w:rsidRDefault="00B962F0" w:rsidP="003B5C43">
      <w:pPr>
        <w:pStyle w:val="Heading3"/>
      </w:pPr>
      <w:r>
        <w:rPr>
          <w:b/>
          <w:u w:val="single"/>
        </w:rPr>
        <w:t>L/535</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M6/1118 Item ID:60506</w:t>
      </w:r>
      <w:r w:rsidR="008C381F">
        <w:rPr>
          <w:b/>
          <w:u w:val="single"/>
        </w:rPr>
        <w:t xml:space="preserve"> – 300K HAVE YOUR SAY</w:t>
      </w:r>
    </w:p>
    <w:p w:rsidR="003B5C43" w:rsidRDefault="003B5C43" w:rsidP="003B5C43">
      <w:r>
        <w:t>Proposed by Councillor P. Gogarty</w:t>
      </w:r>
      <w:r w:rsidR="000726AB">
        <w:t xml:space="preserve">, </w:t>
      </w:r>
      <w:r w:rsidR="00C6467E">
        <w:t>seconded by L. O’ Toole.</w:t>
      </w:r>
    </w:p>
    <w:p w:rsidR="003B5C43" w:rsidRDefault="003B5C43" w:rsidP="003B5C43">
      <w:r>
        <w:t xml:space="preserve">That this Area Committee requests the Chief Executive provide an update on the "Have Your Say €300k" projects for Lucan and </w:t>
      </w:r>
      <w:proofErr w:type="spellStart"/>
      <w:r>
        <w:t>Palmerstown</w:t>
      </w:r>
      <w:proofErr w:type="spellEnd"/>
      <w:r>
        <w:t xml:space="preserve"> voted in last year, with an outlined deadline of September 2018, explains the delays, provides up to date timescales; and if a statement can be made on the matter. </w:t>
      </w:r>
    </w:p>
    <w:p w:rsidR="003B5C43" w:rsidRPr="005111BC" w:rsidRDefault="003B5C43" w:rsidP="005111BC">
      <w:pPr>
        <w:pStyle w:val="NoSpacing"/>
        <w:rPr>
          <w:b/>
        </w:rPr>
      </w:pPr>
      <w:r w:rsidRPr="005111BC">
        <w:rPr>
          <w:b/>
        </w:rPr>
        <w:t>REPORT:</w:t>
      </w:r>
    </w:p>
    <w:p w:rsidR="003B5C43" w:rsidRDefault="003B5C43" w:rsidP="003B5C43">
      <w:r>
        <w:t>The following report can be given on all outstanding €300k Have Your Say projects for the Lucan Electoral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35"/>
        <w:gridCol w:w="6979"/>
      </w:tblGrid>
      <w:tr w:rsidR="003B5C43" w:rsidTr="00303C4B">
        <w:tc>
          <w:tcPr>
            <w:tcW w:w="0" w:type="auto"/>
            <w:vAlign w:val="center"/>
          </w:tcPr>
          <w:p w:rsidR="003B5C43" w:rsidRDefault="003B5C43" w:rsidP="00303C4B">
            <w:r>
              <w:rPr>
                <w:b/>
              </w:rPr>
              <w:t>Project </w:t>
            </w:r>
          </w:p>
        </w:tc>
        <w:tc>
          <w:tcPr>
            <w:tcW w:w="0" w:type="auto"/>
            <w:vAlign w:val="center"/>
          </w:tcPr>
          <w:p w:rsidR="003B5C43" w:rsidRDefault="003B5C43" w:rsidP="00303C4B">
            <w:r>
              <w:rPr>
                <w:b/>
              </w:rPr>
              <w:t>November 2018 Update </w:t>
            </w:r>
          </w:p>
        </w:tc>
      </w:tr>
      <w:tr w:rsidR="003B5C43" w:rsidTr="00303C4B">
        <w:tc>
          <w:tcPr>
            <w:tcW w:w="0" w:type="auto"/>
            <w:vAlign w:val="center"/>
          </w:tcPr>
          <w:p w:rsidR="003B5C43" w:rsidRDefault="003B5C43" w:rsidP="00303C4B">
            <w:r>
              <w:t xml:space="preserve"> Playground in </w:t>
            </w:r>
            <w:proofErr w:type="spellStart"/>
            <w:r>
              <w:t>Waterstown</w:t>
            </w:r>
            <w:proofErr w:type="spellEnd"/>
            <w:r>
              <w:t xml:space="preserve"> Park, </w:t>
            </w:r>
            <w:proofErr w:type="spellStart"/>
            <w:r>
              <w:t>Palmerstown</w:t>
            </w:r>
            <w:proofErr w:type="spellEnd"/>
          </w:p>
        </w:tc>
        <w:tc>
          <w:tcPr>
            <w:tcW w:w="0" w:type="auto"/>
            <w:vAlign w:val="center"/>
          </w:tcPr>
          <w:p w:rsidR="003B5C43" w:rsidRDefault="003B5C43" w:rsidP="00303C4B">
            <w:r>
              <w:t> Contractors are currently on site with an anticipated opening for the public in January 2019.</w:t>
            </w:r>
          </w:p>
        </w:tc>
      </w:tr>
      <w:tr w:rsidR="003B5C43" w:rsidTr="00303C4B">
        <w:tc>
          <w:tcPr>
            <w:tcW w:w="0" w:type="auto"/>
            <w:vAlign w:val="center"/>
          </w:tcPr>
          <w:p w:rsidR="003B5C43" w:rsidRDefault="003B5C43" w:rsidP="00303C4B">
            <w:r>
              <w:t> Multi-Games Wall in Lucan</w:t>
            </w:r>
          </w:p>
        </w:tc>
        <w:tc>
          <w:tcPr>
            <w:tcW w:w="0" w:type="auto"/>
            <w:vAlign w:val="center"/>
          </w:tcPr>
          <w:p w:rsidR="003B5C43" w:rsidRDefault="003B5C43" w:rsidP="00303C4B">
            <w:r>
              <w:t> Following a number of unsuccessful tender processes, the 4</w:t>
            </w:r>
            <w:r>
              <w:rPr>
                <w:vertAlign w:val="superscript"/>
              </w:rPr>
              <w:t>th</w:t>
            </w:r>
            <w:r>
              <w:t xml:space="preserve"> tender has been returned and is currently under assessment.</w:t>
            </w:r>
          </w:p>
        </w:tc>
      </w:tr>
      <w:tr w:rsidR="003B5C43" w:rsidTr="00303C4B">
        <w:tc>
          <w:tcPr>
            <w:tcW w:w="0" w:type="auto"/>
            <w:vAlign w:val="center"/>
          </w:tcPr>
          <w:p w:rsidR="003B5C43" w:rsidRDefault="003B5C43" w:rsidP="00303C4B">
            <w:r>
              <w:t xml:space="preserve"> Restoration of King John's Bridge, </w:t>
            </w:r>
            <w:proofErr w:type="spellStart"/>
            <w:r>
              <w:t>Griffeen</w:t>
            </w:r>
            <w:proofErr w:type="spellEnd"/>
            <w:r>
              <w:t xml:space="preserve"> Park</w:t>
            </w:r>
          </w:p>
        </w:tc>
        <w:tc>
          <w:tcPr>
            <w:tcW w:w="0" w:type="auto"/>
            <w:vAlign w:val="center"/>
          </w:tcPr>
          <w:p w:rsidR="003B5C43" w:rsidRDefault="003B5C43" w:rsidP="00303C4B">
            <w:r>
              <w:t>Since the engagement of a Consultant Conservation Engineer, who is working with the Council's Architectural Conservation Officer, the Council have engaged the assistance of Trinity College Dublin's Botany Department to deal with the existing sycamore roots, which are the principal obstacle to allowing a straightforward repair of the bridge structure to date.  There are concerns that the removal of the roots will completely undermine the structure of the arch. The conservation engineer and Architectural Conservation Officer are continuing to liaise with Public Realm staff and a specification for treatment of the sycamore roots was agreed and therefore commenced on the 28</w:t>
            </w:r>
            <w:r>
              <w:rPr>
                <w:vertAlign w:val="superscript"/>
              </w:rPr>
              <w:t>th</w:t>
            </w:r>
            <w:r>
              <w:t xml:space="preserve"> June with another treatment completed at the end of October 2018</w:t>
            </w:r>
            <w:proofErr w:type="gramStart"/>
            <w:r>
              <w:t>  and</w:t>
            </w:r>
            <w:proofErr w:type="gramEnd"/>
            <w:r>
              <w:t xml:space="preserve"> another completed early November.     A Laser scan of the bridge has also now been completed. Following this, survey drawings have been prepared by the conservation engineer based on the details provided by the laser scan. Particular areas requiring further investigation have been identified.  Once some minor investigative works have been carried out by the conservation engineer, a specification and method statement for conservation repair/structural works will be drafted for agreement, which will form a work programme for early 2019. A final report from the Consultant Conservation Engineer is due for completion in December which will include recommendations for the works required. Works are being funding under the 300K project initiative and Architectural Conservation Budget. The Council's Architectural Conservation Officer is also available to give a presentation on this work at a future Lucan Area Committee if requested.</w:t>
            </w:r>
          </w:p>
        </w:tc>
      </w:tr>
      <w:tr w:rsidR="003B5C43" w:rsidTr="00303C4B">
        <w:tc>
          <w:tcPr>
            <w:tcW w:w="0" w:type="auto"/>
            <w:vAlign w:val="center"/>
          </w:tcPr>
          <w:p w:rsidR="003B5C43" w:rsidRDefault="003B5C43" w:rsidP="00303C4B">
            <w:r>
              <w:t xml:space="preserve"> Access to Church and Graveyard at Mill Lane, </w:t>
            </w:r>
            <w:proofErr w:type="spellStart"/>
            <w:r>
              <w:t>Palmerstown</w:t>
            </w:r>
            <w:proofErr w:type="spellEnd"/>
          </w:p>
        </w:tc>
        <w:tc>
          <w:tcPr>
            <w:tcW w:w="0" w:type="auto"/>
            <w:vAlign w:val="center"/>
          </w:tcPr>
          <w:p w:rsidR="003B5C43" w:rsidRDefault="003B5C43" w:rsidP="00303C4B">
            <w:r>
              <w:t> The Council have thus far been unsuccessful in agreeing a programme of works with the private land owner that would allow for this works. They have concerns regarding past incidents of anti-social behaviour that they feel may reoccur if works went ahead. The Council are still negotiating a compromise solution to this. If none can be found, the project and its allocated funding will be brought back to the Participatory Budgeting Steering Group in early 2019 for a decision on reallocation. The difficulties faced by this project has already informed the 2018 Have Your Say process and future iterations.</w:t>
            </w:r>
          </w:p>
        </w:tc>
      </w:tr>
      <w:tr w:rsidR="003B5C43" w:rsidTr="00303C4B">
        <w:tc>
          <w:tcPr>
            <w:tcW w:w="0" w:type="auto"/>
            <w:vAlign w:val="center"/>
          </w:tcPr>
          <w:p w:rsidR="003B5C43" w:rsidRDefault="003B5C43" w:rsidP="00303C4B">
            <w:r>
              <w:t xml:space="preserve"> Feasibility Study for the restoration of Silver Bridge, </w:t>
            </w:r>
            <w:proofErr w:type="spellStart"/>
            <w:r>
              <w:t>Palmerstown</w:t>
            </w:r>
            <w:proofErr w:type="spellEnd"/>
          </w:p>
        </w:tc>
        <w:tc>
          <w:tcPr>
            <w:tcW w:w="0" w:type="auto"/>
            <w:vAlign w:val="center"/>
          </w:tcPr>
          <w:p w:rsidR="003B5C43" w:rsidRDefault="003B5C43" w:rsidP="00303C4B">
            <w:r>
              <w:t> This project is currently with Fingal County Council Architects unit and has been delayed owing to the drafter of the original feasibility study now being unavailable to carry out the update as intended due to a change of employment. Fingal are to put the work out to tender and provide updates on the outcome of this process to South Dublin County Council.</w:t>
            </w:r>
          </w:p>
        </w:tc>
      </w:tr>
    </w:tbl>
    <w:p w:rsidR="00C6467E" w:rsidRPr="00C6467E" w:rsidRDefault="00C6467E" w:rsidP="003B5C43">
      <w:pPr>
        <w:pStyle w:val="Heading3"/>
        <w:rPr>
          <w:b/>
          <w:i/>
        </w:rPr>
      </w:pPr>
      <w:r w:rsidRPr="00C6467E">
        <w:rPr>
          <w:b/>
          <w:i/>
        </w:rPr>
        <w:t>Motion 8 was taken in conjunction with Motion 6.</w:t>
      </w:r>
    </w:p>
    <w:p w:rsidR="003B5C43" w:rsidRDefault="003B5C43" w:rsidP="003B5C43">
      <w:pPr>
        <w:pStyle w:val="Heading3"/>
      </w:pPr>
      <w:r>
        <w:rPr>
          <w:b/>
          <w:u w:val="single"/>
        </w:rPr>
        <w:t>M8/1118 Item ID</w:t>
      </w:r>
      <w:proofErr w:type="gramStart"/>
      <w:r>
        <w:rPr>
          <w:b/>
          <w:u w:val="single"/>
        </w:rPr>
        <w:t>:60502</w:t>
      </w:r>
      <w:proofErr w:type="gramEnd"/>
      <w:r w:rsidR="00CB314E">
        <w:rPr>
          <w:b/>
          <w:u w:val="single"/>
        </w:rPr>
        <w:t xml:space="preserve"> – 300K HAVE YOUR SAY</w:t>
      </w:r>
    </w:p>
    <w:p w:rsidR="003B5C43" w:rsidRDefault="003B5C43" w:rsidP="003B5C43">
      <w:r>
        <w:t>Proposed by Councillor G. O'Connell</w:t>
      </w:r>
      <w:r w:rsidR="00F41300">
        <w:t>, seconded by Councillor L. O’ Toole.</w:t>
      </w:r>
    </w:p>
    <w:p w:rsidR="003B5C43" w:rsidRDefault="003B5C43" w:rsidP="003B5C43">
      <w:r>
        <w:t xml:space="preserve">That this Area Committee requests an update on the outstanding items on the Lucan Area "€300K Have your Say" pilot and to include an up to date presentation on the building of the Playground in </w:t>
      </w:r>
      <w:proofErr w:type="spellStart"/>
      <w:r>
        <w:t>Waterstown</w:t>
      </w:r>
      <w:proofErr w:type="spellEnd"/>
      <w:r>
        <w:t xml:space="preserve"> Park.</w:t>
      </w:r>
    </w:p>
    <w:p w:rsidR="00F41300" w:rsidRDefault="00F41300" w:rsidP="00F41300">
      <w:pPr>
        <w:pStyle w:val="NoSpacing"/>
        <w:rPr>
          <w:b/>
        </w:rPr>
      </w:pPr>
    </w:p>
    <w:p w:rsidR="003B5C43" w:rsidRPr="00F41300" w:rsidRDefault="003B5C43" w:rsidP="00F41300">
      <w:pPr>
        <w:pStyle w:val="NoSpacing"/>
        <w:rPr>
          <w:b/>
        </w:rPr>
      </w:pPr>
      <w:r w:rsidRPr="00F41300">
        <w:rPr>
          <w:b/>
        </w:rPr>
        <w:t>REPORT:</w:t>
      </w:r>
    </w:p>
    <w:p w:rsidR="003B5C43" w:rsidRDefault="003B5C43" w:rsidP="003B5C43">
      <w:r>
        <w:t>The following report can be given on all outstanding €300k Have Your Say projects for the Lucan Electoral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35"/>
        <w:gridCol w:w="6979"/>
      </w:tblGrid>
      <w:tr w:rsidR="003B5C43" w:rsidTr="00303C4B">
        <w:tc>
          <w:tcPr>
            <w:tcW w:w="0" w:type="auto"/>
            <w:vAlign w:val="center"/>
          </w:tcPr>
          <w:p w:rsidR="003B5C43" w:rsidRDefault="003B5C43" w:rsidP="00303C4B">
            <w:r>
              <w:rPr>
                <w:b/>
              </w:rPr>
              <w:t>Project </w:t>
            </w:r>
          </w:p>
        </w:tc>
        <w:tc>
          <w:tcPr>
            <w:tcW w:w="0" w:type="auto"/>
            <w:vAlign w:val="center"/>
          </w:tcPr>
          <w:p w:rsidR="003B5C43" w:rsidRDefault="003B5C43" w:rsidP="00303C4B">
            <w:r>
              <w:rPr>
                <w:b/>
              </w:rPr>
              <w:t>November 2018 Update </w:t>
            </w:r>
          </w:p>
        </w:tc>
      </w:tr>
      <w:tr w:rsidR="003B5C43" w:rsidTr="00303C4B">
        <w:tc>
          <w:tcPr>
            <w:tcW w:w="0" w:type="auto"/>
            <w:vAlign w:val="center"/>
          </w:tcPr>
          <w:p w:rsidR="003B5C43" w:rsidRDefault="003B5C43" w:rsidP="00303C4B">
            <w:r>
              <w:t xml:space="preserve"> Playground in </w:t>
            </w:r>
            <w:proofErr w:type="spellStart"/>
            <w:r>
              <w:t>Waterstown</w:t>
            </w:r>
            <w:proofErr w:type="spellEnd"/>
            <w:r>
              <w:t xml:space="preserve"> Park, </w:t>
            </w:r>
            <w:proofErr w:type="spellStart"/>
            <w:r>
              <w:t>Palmerstown</w:t>
            </w:r>
            <w:proofErr w:type="spellEnd"/>
          </w:p>
        </w:tc>
        <w:tc>
          <w:tcPr>
            <w:tcW w:w="0" w:type="auto"/>
            <w:vAlign w:val="center"/>
          </w:tcPr>
          <w:p w:rsidR="003B5C43" w:rsidRDefault="003B5C43" w:rsidP="00303C4B">
            <w:r>
              <w:t> Contractors are currently on site with an anticipated opening for the public in January 2019.</w:t>
            </w:r>
          </w:p>
        </w:tc>
      </w:tr>
      <w:tr w:rsidR="003B5C43" w:rsidTr="00303C4B">
        <w:tc>
          <w:tcPr>
            <w:tcW w:w="0" w:type="auto"/>
            <w:vAlign w:val="center"/>
          </w:tcPr>
          <w:p w:rsidR="003B5C43" w:rsidRDefault="003B5C43" w:rsidP="00303C4B">
            <w:r>
              <w:t> Multi-Games Wall in Lucan</w:t>
            </w:r>
          </w:p>
        </w:tc>
        <w:tc>
          <w:tcPr>
            <w:tcW w:w="0" w:type="auto"/>
            <w:vAlign w:val="center"/>
          </w:tcPr>
          <w:p w:rsidR="003B5C43" w:rsidRDefault="003B5C43" w:rsidP="00303C4B">
            <w:r>
              <w:t> Following a number of unsuccessful tender processes, the 4</w:t>
            </w:r>
            <w:r>
              <w:rPr>
                <w:vertAlign w:val="superscript"/>
              </w:rPr>
              <w:t>th</w:t>
            </w:r>
            <w:r>
              <w:t xml:space="preserve"> tender has been returned and is currently under assessment.</w:t>
            </w:r>
          </w:p>
        </w:tc>
      </w:tr>
      <w:tr w:rsidR="003B5C43" w:rsidTr="00303C4B">
        <w:tc>
          <w:tcPr>
            <w:tcW w:w="0" w:type="auto"/>
            <w:vAlign w:val="center"/>
          </w:tcPr>
          <w:p w:rsidR="003B5C43" w:rsidRDefault="003B5C43" w:rsidP="00303C4B">
            <w:r>
              <w:t xml:space="preserve"> Restoration of King John's Bridge, </w:t>
            </w:r>
            <w:proofErr w:type="spellStart"/>
            <w:r>
              <w:t>Griffeen</w:t>
            </w:r>
            <w:proofErr w:type="spellEnd"/>
            <w:r>
              <w:t xml:space="preserve"> Park</w:t>
            </w:r>
          </w:p>
        </w:tc>
        <w:tc>
          <w:tcPr>
            <w:tcW w:w="0" w:type="auto"/>
            <w:vAlign w:val="center"/>
          </w:tcPr>
          <w:p w:rsidR="003B5C43" w:rsidRDefault="003B5C43" w:rsidP="00303C4B">
            <w:r>
              <w:t>Since the engagement of a Consultant Conservation Engineer, who is working with the Council's Architectural Conservation Officer, the Council have engaged the assistance of Trinity College Dublin's Botany Department to deal with the existing sycamore roots, which are the principal obstacle to allowing a straightforward repair of the bridge structure to date.  There are concerns that the removal of the roots will completely undermine the structure of the arch. The conservation engineer and Architectural Conservation Officer are continuing to liaise with Public Realm staff and a specification for treatment of the sycamore roots was agreed and therefore commenced on the 28</w:t>
            </w:r>
            <w:r>
              <w:rPr>
                <w:vertAlign w:val="superscript"/>
              </w:rPr>
              <w:t>th</w:t>
            </w:r>
            <w:r>
              <w:t xml:space="preserve"> June with another treatment completed at the end of October 2018</w:t>
            </w:r>
            <w:proofErr w:type="gramStart"/>
            <w:r>
              <w:t>  and</w:t>
            </w:r>
            <w:proofErr w:type="gramEnd"/>
            <w:r>
              <w:t xml:space="preserve"> another completed early November.     A Laser scan of the bridge has also now been completed. Following this, survey drawings have been prepared by the conservation engineer based on the details provided by the laser scan. Particular areas requiring further investigation have been identified.  Once some minor investigative works have been carried out by the conservation engineer, a specification and method statement for conservation repair/structural works will be drafted for agreement, which will form a work programme for early 2019. A final report from the Consultant Conservation Engineer is due for completion in December which will include recommendations for the works required. Works are being funding under the 300K project initiative and Architectural Conservation Budget. The Council's Architectural Conservation Officer is also available to give a presentation on this work at a future Lucan Area Committee if requested.</w:t>
            </w:r>
          </w:p>
        </w:tc>
      </w:tr>
      <w:tr w:rsidR="003B5C43" w:rsidTr="00303C4B">
        <w:tc>
          <w:tcPr>
            <w:tcW w:w="0" w:type="auto"/>
            <w:vAlign w:val="center"/>
          </w:tcPr>
          <w:p w:rsidR="003B5C43" w:rsidRDefault="003B5C43" w:rsidP="00303C4B">
            <w:r>
              <w:t xml:space="preserve"> Access to Church and Graveyard at Mill Lane, </w:t>
            </w:r>
            <w:proofErr w:type="spellStart"/>
            <w:r>
              <w:t>Palmerstown</w:t>
            </w:r>
            <w:proofErr w:type="spellEnd"/>
          </w:p>
        </w:tc>
        <w:tc>
          <w:tcPr>
            <w:tcW w:w="0" w:type="auto"/>
            <w:vAlign w:val="center"/>
          </w:tcPr>
          <w:p w:rsidR="003B5C43" w:rsidRDefault="003B5C43" w:rsidP="00303C4B">
            <w:r>
              <w:t> The Council have thus far been unsuccessful in agreeing a programme of works with the private land owner that would allow for this works. They have concerns regarding past incidents of anti-social behaviour that they feel may reoccur if works went ahead. The Council are still negotiating a compromise solution to this. If none can be found, the project and its allocated funding will be brought back to the Participatory Budgeting Steering Group in early 2019 for a decision on reallocation. The difficulties faced by this project has already informed the 2018 Have Your Say process and future iterations.</w:t>
            </w:r>
          </w:p>
        </w:tc>
      </w:tr>
      <w:tr w:rsidR="003B5C43" w:rsidTr="00303C4B">
        <w:tc>
          <w:tcPr>
            <w:tcW w:w="0" w:type="auto"/>
            <w:vAlign w:val="center"/>
          </w:tcPr>
          <w:p w:rsidR="003B5C43" w:rsidRDefault="003B5C43" w:rsidP="00303C4B">
            <w:r>
              <w:t xml:space="preserve"> Feasibility Study for the restoration of Silver Bridge, </w:t>
            </w:r>
            <w:proofErr w:type="spellStart"/>
            <w:r>
              <w:t>Palmerstown</w:t>
            </w:r>
            <w:proofErr w:type="spellEnd"/>
          </w:p>
        </w:tc>
        <w:tc>
          <w:tcPr>
            <w:tcW w:w="0" w:type="auto"/>
            <w:vAlign w:val="center"/>
          </w:tcPr>
          <w:p w:rsidR="003B5C43" w:rsidRDefault="003B5C43" w:rsidP="00303C4B">
            <w:r>
              <w:t> This project is currently with Fingal County Council Architects unit and has been delayed owing to the drafter of the original feasibility study now being unavailable to carry out the update as intended due to a change of employment. Fingal are to put the work out to tender and provide updates on the outcome of this process to South Dublin County Council.</w:t>
            </w:r>
          </w:p>
        </w:tc>
      </w:tr>
    </w:tbl>
    <w:p w:rsidR="003B5C43" w:rsidRDefault="003B5C43" w:rsidP="003B5C43">
      <w:r>
        <w:t xml:space="preserve">Regarding the </w:t>
      </w:r>
      <w:proofErr w:type="spellStart"/>
      <w:r>
        <w:t>Waterstown</w:t>
      </w:r>
      <w:proofErr w:type="spellEnd"/>
      <w:r>
        <w:t xml:space="preserve"> playground, the work now being carried out remains the same as the presentation given to the Area Committee at the September meeting with some additional accessibility features being installed.</w:t>
      </w:r>
    </w:p>
    <w:p w:rsidR="003B5C43" w:rsidRDefault="00546DEE" w:rsidP="003B5C43">
      <w:hyperlink r:id="rId15" w:history="1">
        <w:r w:rsidR="003B5C43">
          <w:rPr>
            <w:rStyle w:val="Hyperlink"/>
          </w:rPr>
          <w:t xml:space="preserve">M8 - </w:t>
        </w:r>
        <w:proofErr w:type="spellStart"/>
        <w:r w:rsidR="003B5C43">
          <w:rPr>
            <w:rStyle w:val="Hyperlink"/>
          </w:rPr>
          <w:t>Waterstown</w:t>
        </w:r>
        <w:proofErr w:type="spellEnd"/>
        <w:r w:rsidR="003B5C43">
          <w:rPr>
            <w:rStyle w:val="Hyperlink"/>
          </w:rPr>
          <w:t xml:space="preserve"> Playground Presentation</w:t>
        </w:r>
      </w:hyperlink>
      <w:r w:rsidR="003B5C43">
        <w:br/>
      </w:r>
    </w:p>
    <w:p w:rsidR="00EF19D6" w:rsidRDefault="00EF19D6" w:rsidP="003B5C43">
      <w:r>
        <w:t xml:space="preserve">Following contributions from G. O’ Connell and D. O’ Brien, Niall Noonan, </w:t>
      </w:r>
      <w:proofErr w:type="gramStart"/>
      <w:r>
        <w:t>Communications</w:t>
      </w:r>
      <w:proofErr w:type="gramEnd"/>
      <w:r>
        <w:t xml:space="preserve"> Manager responded to queries raised and the report was </w:t>
      </w:r>
      <w:r w:rsidRPr="00EF19D6">
        <w:rPr>
          <w:b/>
        </w:rPr>
        <w:t>NOTED.</w:t>
      </w:r>
    </w:p>
    <w:p w:rsidR="00EF19D6" w:rsidRDefault="00EF19D6" w:rsidP="00C6467E">
      <w:pPr>
        <w:pStyle w:val="Heading3"/>
        <w:rPr>
          <w:b/>
          <w:u w:val="single"/>
        </w:rPr>
      </w:pPr>
    </w:p>
    <w:p w:rsidR="00C6467E" w:rsidRDefault="00B962F0" w:rsidP="00C6467E">
      <w:pPr>
        <w:pStyle w:val="Heading3"/>
      </w:pPr>
      <w:r>
        <w:rPr>
          <w:b/>
          <w:u w:val="single"/>
        </w:rPr>
        <w:t>L/536</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C6467E">
        <w:rPr>
          <w:b/>
          <w:u w:val="single"/>
        </w:rPr>
        <w:t>M7/1118 Item ID:60499 – PALMERSTOWN SIGNAGE</w:t>
      </w:r>
    </w:p>
    <w:p w:rsidR="00C6467E" w:rsidRDefault="00C6467E" w:rsidP="00C6467E">
      <w:r>
        <w:t>Proposed by Councillor G. O'Connell</w:t>
      </w:r>
      <w:r w:rsidR="00EF19D6">
        <w:t>, seconded by Councillor L. O’ Toole.</w:t>
      </w:r>
    </w:p>
    <w:p w:rsidR="00C6467E" w:rsidRDefault="00C6467E" w:rsidP="00C6467E">
      <w:r>
        <w:t>That this Area Committee requests that South Dublin County Council write to the NRA and to Google asking that all PALMERSTOWN signage and references be corrected. Both bodies insist on indicating there is such a destination in Dublin 20 (or Dublin 22) as Palmerston. </w:t>
      </w:r>
    </w:p>
    <w:p w:rsidR="00C6467E" w:rsidRDefault="00C6467E" w:rsidP="00C6467E">
      <w:r>
        <w:t xml:space="preserve">It is five years since the people of </w:t>
      </w:r>
      <w:proofErr w:type="spellStart"/>
      <w:r>
        <w:t>Palmerstown</w:t>
      </w:r>
      <w:proofErr w:type="spellEnd"/>
      <w:r>
        <w:t xml:space="preserve"> Village voted in Plebiscite to have the correct name used in all official signs, maps and documentation. </w:t>
      </w:r>
    </w:p>
    <w:p w:rsidR="00C6467E" w:rsidRDefault="00C6467E" w:rsidP="00C6467E">
      <w:r>
        <w:t>Can you please forward a copy of the relevant documentation to both bodies and have them immediately amend their records and all public signage? The last time I enquired the NRA stated that they would do so in 2019. Can they now supply a firm date?</w:t>
      </w:r>
    </w:p>
    <w:p w:rsidR="00C6467E" w:rsidRDefault="00C6467E" w:rsidP="00C6467E">
      <w:pPr>
        <w:pStyle w:val="NoSpacing"/>
        <w:rPr>
          <w:rStyle w:val="Hyperlink"/>
        </w:rPr>
      </w:pPr>
      <w:r>
        <w:t> </w:t>
      </w:r>
      <w:hyperlink r:id="rId16" w:history="1">
        <w:r>
          <w:rPr>
            <w:rStyle w:val="Hyperlink"/>
          </w:rPr>
          <w:t>M7 - Correspondence from TII</w:t>
        </w:r>
      </w:hyperlink>
    </w:p>
    <w:p w:rsidR="00C6467E" w:rsidRPr="005111BC" w:rsidRDefault="00C6467E" w:rsidP="00C6467E">
      <w:pPr>
        <w:pStyle w:val="NoSpacing"/>
        <w:rPr>
          <w:b/>
        </w:rPr>
      </w:pPr>
      <w:r>
        <w:br/>
      </w:r>
      <w:r w:rsidRPr="005111BC">
        <w:rPr>
          <w:b/>
        </w:rPr>
        <w:t>REPORT:</w:t>
      </w:r>
    </w:p>
    <w:p w:rsidR="00C6467E" w:rsidRDefault="00C6467E" w:rsidP="00C6467E">
      <w:r>
        <w:t>This matter was raised at Lucan ACM earlier in the year.  A letter was written to TII in this regard and they responded.  They informed the Council that to replace signs at the moment would incur considerable expenditure.  No commitment was given to replace the signs in 2019.  See attached correspondence in this regard.</w:t>
      </w:r>
    </w:p>
    <w:p w:rsidR="00C6467E" w:rsidRDefault="00C6467E" w:rsidP="00C6467E">
      <w:r>
        <w:t>A letter has also issued to Google Ireland requesting them to make the necessary amendments to Google Maps.</w:t>
      </w:r>
    </w:p>
    <w:p w:rsidR="00C6467E" w:rsidRDefault="00EF19D6" w:rsidP="003B5C43">
      <w:r>
        <w:t xml:space="preserve">Following contributions from Councillors G. O’ Connell, L. O’ Toole and D. O’ Brien, Sheila Kelly, </w:t>
      </w:r>
      <w:proofErr w:type="gramStart"/>
      <w:r>
        <w:t>Administrative</w:t>
      </w:r>
      <w:proofErr w:type="gramEnd"/>
      <w:r>
        <w:t xml:space="preserve"> Officer responded to queries raised and the report was </w:t>
      </w:r>
      <w:r w:rsidRPr="00EF19D6">
        <w:rPr>
          <w:b/>
        </w:rPr>
        <w:t>NOTED.</w:t>
      </w:r>
    </w:p>
    <w:p w:rsidR="00EF19D6" w:rsidRDefault="00EF19D6" w:rsidP="003B5C43"/>
    <w:p w:rsidR="00EF19D6" w:rsidRDefault="00EF19D6" w:rsidP="003B5C43"/>
    <w:p w:rsidR="003B5C43" w:rsidRPr="00446653" w:rsidRDefault="003B5C43" w:rsidP="00446653">
      <w:pPr>
        <w:pStyle w:val="Heading2"/>
        <w:jc w:val="center"/>
        <w:rPr>
          <w:b/>
          <w:sz w:val="32"/>
          <w:szCs w:val="32"/>
        </w:rPr>
      </w:pPr>
      <w:r w:rsidRPr="00446653">
        <w:rPr>
          <w:b/>
          <w:sz w:val="32"/>
          <w:szCs w:val="32"/>
        </w:rPr>
        <w:t xml:space="preserve">Performance </w:t>
      </w:r>
      <w:r w:rsidR="006F69C4">
        <w:rPr>
          <w:b/>
          <w:sz w:val="32"/>
          <w:szCs w:val="32"/>
        </w:rPr>
        <w:t>&amp;</w:t>
      </w:r>
      <w:r w:rsidRPr="00446653">
        <w:rPr>
          <w:b/>
          <w:sz w:val="32"/>
          <w:szCs w:val="32"/>
        </w:rPr>
        <w:t xml:space="preserve"> Change Management</w:t>
      </w:r>
    </w:p>
    <w:p w:rsidR="006F69C4" w:rsidRDefault="006F69C4" w:rsidP="003B5C43">
      <w:pPr>
        <w:pStyle w:val="Heading3"/>
        <w:rPr>
          <w:b/>
          <w:u w:val="single"/>
        </w:rPr>
      </w:pPr>
    </w:p>
    <w:p w:rsidR="003B5C43" w:rsidRDefault="00B962F0" w:rsidP="003B5C43">
      <w:pPr>
        <w:pStyle w:val="Heading3"/>
      </w:pPr>
      <w:r>
        <w:rPr>
          <w:b/>
          <w:u w:val="single"/>
        </w:rPr>
        <w:t>L/537</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C6/1118 Item ID:60121</w:t>
      </w:r>
      <w:r w:rsidR="00CB314E">
        <w:rPr>
          <w:b/>
          <w:u w:val="single"/>
        </w:rPr>
        <w:t xml:space="preserve"> - CORRESPONDENCE</w:t>
      </w:r>
    </w:p>
    <w:p w:rsidR="003B5C43" w:rsidRDefault="003B5C43" w:rsidP="003B5C43">
      <w:r>
        <w:t>Correspondence (No Business)</w:t>
      </w:r>
    </w:p>
    <w:p w:rsidR="003B5C43" w:rsidRDefault="00B962F0" w:rsidP="003B5C43">
      <w:pPr>
        <w:pStyle w:val="Heading3"/>
      </w:pPr>
      <w:r>
        <w:rPr>
          <w:b/>
          <w:u w:val="single"/>
        </w:rPr>
        <w:t>L/538</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H13/1118 Item ID:60132</w:t>
      </w:r>
      <w:r w:rsidR="00CB314E">
        <w:rPr>
          <w:b/>
          <w:u w:val="single"/>
        </w:rPr>
        <w:t xml:space="preserve"> – NEW WORKS</w:t>
      </w:r>
    </w:p>
    <w:p w:rsidR="003B5C43" w:rsidRDefault="003B5C43" w:rsidP="003B5C43">
      <w:r>
        <w:t>New Works (No Business)</w:t>
      </w:r>
    </w:p>
    <w:p w:rsidR="006F69C4" w:rsidRDefault="006F69C4" w:rsidP="00446653">
      <w:pPr>
        <w:pStyle w:val="Heading2"/>
        <w:jc w:val="center"/>
        <w:rPr>
          <w:b/>
          <w:sz w:val="32"/>
          <w:szCs w:val="32"/>
        </w:rPr>
      </w:pPr>
    </w:p>
    <w:p w:rsidR="003B5C43" w:rsidRPr="00446653" w:rsidRDefault="003B5C43" w:rsidP="00446653">
      <w:pPr>
        <w:pStyle w:val="Heading2"/>
        <w:jc w:val="center"/>
        <w:rPr>
          <w:b/>
          <w:sz w:val="32"/>
          <w:szCs w:val="32"/>
        </w:rPr>
      </w:pPr>
      <w:r w:rsidRPr="00446653">
        <w:rPr>
          <w:b/>
          <w:sz w:val="32"/>
          <w:szCs w:val="32"/>
        </w:rPr>
        <w:t>Water</w:t>
      </w:r>
      <w:r w:rsidR="006F69C4">
        <w:rPr>
          <w:b/>
          <w:sz w:val="32"/>
          <w:szCs w:val="32"/>
        </w:rPr>
        <w:t xml:space="preserve"> &amp;</w:t>
      </w:r>
      <w:r w:rsidRPr="00446653">
        <w:rPr>
          <w:b/>
          <w:sz w:val="32"/>
          <w:szCs w:val="32"/>
        </w:rPr>
        <w:t xml:space="preserve"> Drainage</w:t>
      </w:r>
    </w:p>
    <w:p w:rsidR="006F69C4" w:rsidRDefault="006F69C4" w:rsidP="003B5C43">
      <w:pPr>
        <w:pStyle w:val="Heading3"/>
        <w:rPr>
          <w:b/>
          <w:u w:val="single"/>
        </w:rPr>
      </w:pPr>
    </w:p>
    <w:p w:rsidR="003B5C43" w:rsidRDefault="00B962F0" w:rsidP="003B5C43">
      <w:pPr>
        <w:pStyle w:val="Heading3"/>
      </w:pPr>
      <w:r>
        <w:rPr>
          <w:b/>
          <w:u w:val="single"/>
        </w:rPr>
        <w:t>L/539</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C7/1118 Item ID:60125</w:t>
      </w:r>
      <w:r w:rsidR="00CB314E">
        <w:rPr>
          <w:b/>
          <w:u w:val="single"/>
        </w:rPr>
        <w:t xml:space="preserve"> – CORRESPONDENCE </w:t>
      </w:r>
    </w:p>
    <w:p w:rsidR="003B5C43" w:rsidRDefault="003B5C43" w:rsidP="003B5C43">
      <w:r>
        <w:t>Correspondence (No Business)</w:t>
      </w:r>
    </w:p>
    <w:p w:rsidR="003B5C43" w:rsidRDefault="00B962F0" w:rsidP="003B5C43">
      <w:pPr>
        <w:pStyle w:val="Heading3"/>
      </w:pPr>
      <w:r>
        <w:rPr>
          <w:b/>
          <w:u w:val="single"/>
        </w:rPr>
        <w:t>L/540</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H14/1118 Item ID:60136</w:t>
      </w:r>
      <w:r w:rsidR="00CB314E">
        <w:rPr>
          <w:b/>
          <w:u w:val="single"/>
        </w:rPr>
        <w:t xml:space="preserve"> – NEW WORKS</w:t>
      </w:r>
    </w:p>
    <w:p w:rsidR="003B5C43" w:rsidRDefault="003B5C43" w:rsidP="003B5C43">
      <w:r>
        <w:t>New Works (No Business)</w:t>
      </w:r>
    </w:p>
    <w:p w:rsidR="003B5C43" w:rsidRDefault="00B962F0" w:rsidP="003B5C43">
      <w:pPr>
        <w:pStyle w:val="Heading3"/>
      </w:pPr>
      <w:r>
        <w:rPr>
          <w:b/>
          <w:u w:val="single"/>
        </w:rPr>
        <w:t>L/541</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H15/1118 Item ID:59934</w:t>
      </w:r>
      <w:r w:rsidR="00CB314E">
        <w:rPr>
          <w:b/>
          <w:u w:val="single"/>
        </w:rPr>
        <w:t xml:space="preserve"> – DUBLIN URBAN RIVERS, LIFE REPORT</w:t>
      </w:r>
    </w:p>
    <w:p w:rsidR="007467E7" w:rsidRPr="007467E7" w:rsidRDefault="007467E7" w:rsidP="007467E7">
      <w:r w:rsidRPr="007467E7">
        <w:t>Lorraine Beirne, Executive Technician, read the following report;</w:t>
      </w:r>
    </w:p>
    <w:p w:rsidR="003B5C43" w:rsidRPr="005111BC" w:rsidRDefault="003B5C43" w:rsidP="005111BC">
      <w:pPr>
        <w:pStyle w:val="NoSpacing"/>
        <w:rPr>
          <w:b/>
        </w:rPr>
      </w:pPr>
      <w:r w:rsidRPr="005111BC">
        <w:rPr>
          <w:b/>
        </w:rPr>
        <w:t>Dublin Urban Rivers LIFE - report</w:t>
      </w:r>
    </w:p>
    <w:p w:rsidR="003B5C43" w:rsidRDefault="00546DEE" w:rsidP="003B5C43">
      <w:hyperlink r:id="rId17" w:history="1">
        <w:r w:rsidR="003B5C43">
          <w:rPr>
            <w:rStyle w:val="Hyperlink"/>
          </w:rPr>
          <w:t>HI15 - Dublin Urban Rivers LIFE Project Presentation</w:t>
        </w:r>
      </w:hyperlink>
    </w:p>
    <w:p w:rsidR="007467E7" w:rsidRDefault="007467E7" w:rsidP="003B5C43">
      <w:pPr>
        <w:pStyle w:val="Heading3"/>
      </w:pPr>
      <w:r>
        <w:t xml:space="preserve">Following contributions from Councillors L. O’ Toole, G. O’ Connell, P. Gogarty and D. O’ Brien, Lorraine Beirne, Executive Technician, responded to queries raised and the report was </w:t>
      </w:r>
      <w:r w:rsidRPr="007467E7">
        <w:rPr>
          <w:b/>
        </w:rPr>
        <w:t>NOTED.</w:t>
      </w:r>
      <w:r>
        <w:t xml:space="preserve"> </w:t>
      </w:r>
    </w:p>
    <w:p w:rsidR="00B93F6B" w:rsidRDefault="00B93F6B" w:rsidP="003B5C43">
      <w:pPr>
        <w:pStyle w:val="Heading3"/>
        <w:rPr>
          <w:b/>
          <w:u w:val="single"/>
        </w:rPr>
      </w:pPr>
    </w:p>
    <w:p w:rsidR="003B5C43" w:rsidRDefault="00B962F0" w:rsidP="003B5C43">
      <w:pPr>
        <w:pStyle w:val="Heading3"/>
      </w:pPr>
      <w:r>
        <w:rPr>
          <w:b/>
          <w:u w:val="single"/>
        </w:rPr>
        <w:t>L/542</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M9/1118 Item ID:60515</w:t>
      </w:r>
      <w:r w:rsidR="00CB314E">
        <w:rPr>
          <w:b/>
          <w:u w:val="single"/>
        </w:rPr>
        <w:t xml:space="preserve"> – IRISH WATER</w:t>
      </w:r>
    </w:p>
    <w:p w:rsidR="003B5C43" w:rsidRDefault="003B5C43" w:rsidP="003B5C43">
      <w:r>
        <w:t>Proposed by Councillor L. O'Toole</w:t>
      </w:r>
      <w:r w:rsidR="007467E7">
        <w:t>, seconded by Councillor G. O’ Connell.</w:t>
      </w:r>
    </w:p>
    <w:p w:rsidR="003B5C43" w:rsidRDefault="003B5C43" w:rsidP="003B5C43">
      <w:r>
        <w:t xml:space="preserve">That this Area Committee acknowledges the response received from Irish Water. While Irish Water are not legally obliged to provide a leaflet drop to residents as requested, for the Lucan area, and notes that any changes made are communicated via Councillors and their websites </w:t>
      </w:r>
      <w:proofErr w:type="spellStart"/>
      <w:r>
        <w:t>etc</w:t>
      </w:r>
      <w:proofErr w:type="spellEnd"/>
      <w:r>
        <w:t>, it must be noted that not everyone has access to online media. For this reason this committee ask Irish Water to reconsider this request.</w:t>
      </w:r>
    </w:p>
    <w:p w:rsidR="003B5C43" w:rsidRPr="005111BC" w:rsidRDefault="003B5C43" w:rsidP="005111BC">
      <w:pPr>
        <w:pStyle w:val="NoSpacing"/>
        <w:rPr>
          <w:b/>
        </w:rPr>
      </w:pPr>
      <w:r w:rsidRPr="005111BC">
        <w:rPr>
          <w:b/>
        </w:rPr>
        <w:t>REPORT:</w:t>
      </w:r>
    </w:p>
    <w:p w:rsidR="003B5C43" w:rsidRDefault="003B5C43" w:rsidP="003B5C43">
      <w:r>
        <w:t xml:space="preserve">The area of South Dublin supplied from </w:t>
      </w:r>
      <w:proofErr w:type="spellStart"/>
      <w:r>
        <w:t>Peamount</w:t>
      </w:r>
      <w:proofErr w:type="spellEnd"/>
      <w:r>
        <w:t xml:space="preserve"> Reservoir with drinking water was extended by Irish Water in March 2018.  Previously the areas east of Lucan and north of </w:t>
      </w:r>
      <w:proofErr w:type="spellStart"/>
      <w:r>
        <w:t>Clondalkin</w:t>
      </w:r>
      <w:proofErr w:type="spellEnd"/>
      <w:r>
        <w:t xml:space="preserve"> were supplied from </w:t>
      </w:r>
      <w:proofErr w:type="spellStart"/>
      <w:r>
        <w:t>Belgard</w:t>
      </w:r>
      <w:proofErr w:type="spellEnd"/>
      <w:r>
        <w:t xml:space="preserve"> Reservoir which is supplied from the water treatment plant at Ballymore-Eustace.  The water in </w:t>
      </w:r>
      <w:proofErr w:type="spellStart"/>
      <w:r>
        <w:t>Peamount</w:t>
      </w:r>
      <w:proofErr w:type="spellEnd"/>
      <w:r>
        <w:t xml:space="preserve"> Reservoir is supplied primarily from the water treatment plant at </w:t>
      </w:r>
      <w:proofErr w:type="spellStart"/>
      <w:r>
        <w:t>Leixlip</w:t>
      </w:r>
      <w:proofErr w:type="spellEnd"/>
      <w:r>
        <w:t xml:space="preserve"> which is in line with how it was designed to operate.  All drinking water supplied by Irish Water within South Dublin, including from </w:t>
      </w:r>
      <w:proofErr w:type="spellStart"/>
      <w:r>
        <w:t>Leixlip</w:t>
      </w:r>
      <w:proofErr w:type="spellEnd"/>
      <w:r>
        <w:t xml:space="preserve"> water treatment works and from Ballymore-Eustace water treatment works is tested and is fully in compliance with the water quality standards required by the Drinking Water Regulations.</w:t>
      </w:r>
    </w:p>
    <w:p w:rsidR="003B5C43" w:rsidRDefault="003B5C43" w:rsidP="003B5C43">
      <w:r>
        <w:t>Following a motion passed at the Lucan September ACM the Council wrote to Irish Water enquiring how many complaints Irish Water had received directly from the public in Lucan area, and to comment on the possibility of a leaflet drop in the Lucan area.  Irish Water responded as follows:</w:t>
      </w:r>
    </w:p>
    <w:p w:rsidR="003B5C43" w:rsidRDefault="003B5C43" w:rsidP="003B5C43">
      <w:r>
        <w:t xml:space="preserve">1. Advise what complaints Irish Water have received directly from the public in Lucan area (related to the change of supply from </w:t>
      </w:r>
      <w:proofErr w:type="spellStart"/>
      <w:r>
        <w:t>Peamount</w:t>
      </w:r>
      <w:proofErr w:type="spellEnd"/>
      <w:r>
        <w:t xml:space="preserve"> in March 2018):</w:t>
      </w:r>
    </w:p>
    <w:p w:rsidR="003B5C43" w:rsidRDefault="003B5C43" w:rsidP="003B5C43">
      <w:r>
        <w:t xml:space="preserve">   Irish Water have received 10 complaints from customers in Lucan and </w:t>
      </w:r>
      <w:proofErr w:type="spellStart"/>
      <w:r>
        <w:t>Clondalkin</w:t>
      </w:r>
      <w:proofErr w:type="spellEnd"/>
      <w:r>
        <w:t xml:space="preserve"> areas regarding hard water.</w:t>
      </w:r>
    </w:p>
    <w:p w:rsidR="003B5C43" w:rsidRDefault="003B5C43" w:rsidP="003B5C43">
      <w:r>
        <w:t>2. Comment on the possibility of a leaflet drop in the Lucan area:</w:t>
      </w:r>
    </w:p>
    <w:p w:rsidR="003B5C43" w:rsidRDefault="003B5C43" w:rsidP="003B5C43">
      <w:r>
        <w:t xml:space="preserve">   It will not be possible for Irish Water to issue leaflets to all properties in the Lucan area.  It is necessary for Irish Water to regularly change water supplies across the country as part of its business as usual function.  Irish Water cannot carry out a leaflet drop every time this takes place due to both financial and resourcing constraints.  Irish Water immediately lets consumers know if there are any health implications with their water supply, as it is legally obliged to do.  There are no health implications as a result of a hard water supply.  There is information regarding hard water and water quality information on Irish Water's website </w:t>
      </w:r>
      <w:hyperlink r:id="rId18" w:history="1">
        <w:r>
          <w:rPr>
            <w:rStyle w:val="Hyperlink"/>
          </w:rPr>
          <w:t>www.water.ie</w:t>
        </w:r>
      </w:hyperlink>
      <w:r>
        <w:t>.  If customers have any concern regarding their water supply they can contact Irish Water's call centre 24/7 on 1850 278 278.</w:t>
      </w:r>
    </w:p>
    <w:p w:rsidR="003B5C43" w:rsidRDefault="003B5C43" w:rsidP="003B5C43">
      <w:r>
        <w:t xml:space="preserve">Members are reminded that Irish Water have established a Local Representatives Service Desk which is committed to giving speedy responses.  This Service Desk can be contacted at </w:t>
      </w:r>
      <w:hyperlink r:id="rId19" w:history="1">
        <w:r>
          <w:rPr>
            <w:rStyle w:val="Hyperlink"/>
          </w:rPr>
          <w:t>localrepsupport@water.ie</w:t>
        </w:r>
      </w:hyperlink>
      <w:r>
        <w:t xml:space="preserve"> or at 1890 178 178</w:t>
      </w:r>
    </w:p>
    <w:p w:rsidR="003B5C43" w:rsidRDefault="003B5C43" w:rsidP="003B5C43">
      <w:r>
        <w:t>If this motion is passed Irish Water will be contacted to reconsider the request that they provide a leaflet drop to residents as requested.</w:t>
      </w:r>
    </w:p>
    <w:p w:rsidR="007467E7" w:rsidRDefault="007467E7" w:rsidP="003B5C43"/>
    <w:p w:rsidR="007467E7" w:rsidRDefault="007467E7" w:rsidP="003B5C43">
      <w:r>
        <w:t>Following contributions from L. O’ Toole, Claire Cummins</w:t>
      </w:r>
      <w:r w:rsidR="00536EDF">
        <w:t xml:space="preserve"> -</w:t>
      </w:r>
      <w:r>
        <w:t xml:space="preserve"> A/Senior Executive Engineer, responded to queries raised and the report was </w:t>
      </w:r>
      <w:r w:rsidRPr="007467E7">
        <w:rPr>
          <w:b/>
        </w:rPr>
        <w:t>NOTED.</w:t>
      </w:r>
    </w:p>
    <w:p w:rsidR="007467E7" w:rsidRDefault="007467E7" w:rsidP="003B5C43"/>
    <w:p w:rsidR="00094190" w:rsidRDefault="00094190" w:rsidP="00446653">
      <w:pPr>
        <w:pStyle w:val="Heading2"/>
        <w:jc w:val="center"/>
        <w:rPr>
          <w:b/>
          <w:sz w:val="32"/>
          <w:szCs w:val="32"/>
        </w:rPr>
      </w:pPr>
    </w:p>
    <w:p w:rsidR="003B5C43" w:rsidRDefault="003B5C43" w:rsidP="00446653">
      <w:pPr>
        <w:pStyle w:val="Heading2"/>
        <w:jc w:val="center"/>
        <w:rPr>
          <w:b/>
          <w:sz w:val="32"/>
          <w:szCs w:val="32"/>
        </w:rPr>
      </w:pPr>
      <w:r w:rsidRPr="00446653">
        <w:rPr>
          <w:b/>
          <w:sz w:val="32"/>
          <w:szCs w:val="32"/>
        </w:rPr>
        <w:t>Public Realm</w:t>
      </w:r>
    </w:p>
    <w:p w:rsidR="007467E7" w:rsidRPr="00446653" w:rsidRDefault="007467E7" w:rsidP="00446653">
      <w:pPr>
        <w:pStyle w:val="Heading2"/>
        <w:jc w:val="center"/>
        <w:rPr>
          <w:b/>
          <w:sz w:val="32"/>
          <w:szCs w:val="32"/>
        </w:rPr>
      </w:pPr>
    </w:p>
    <w:p w:rsidR="003B5C43" w:rsidRDefault="00B962F0" w:rsidP="003B5C43">
      <w:pPr>
        <w:pStyle w:val="Heading3"/>
      </w:pPr>
      <w:r>
        <w:rPr>
          <w:b/>
          <w:u w:val="single"/>
        </w:rPr>
        <w:t>L/543</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Q5/1118 Item ID:59975</w:t>
      </w:r>
      <w:r w:rsidR="00CB314E">
        <w:rPr>
          <w:b/>
          <w:u w:val="single"/>
        </w:rPr>
        <w:t xml:space="preserve"> – TREES IN ASH PARK ESTATE</w:t>
      </w:r>
    </w:p>
    <w:p w:rsidR="003B5C43" w:rsidRDefault="003B5C43" w:rsidP="003B5C43">
      <w:r>
        <w:t>Proposed by Councillor D. O'Brien</w:t>
      </w:r>
    </w:p>
    <w:p w:rsidR="003B5C43" w:rsidRDefault="003B5C43" w:rsidP="003B5C43">
      <w:r>
        <w:t>"To ask the Chief Executive to carry out an audit of the suitability and size of the trees in Ash Park Estate and to bring a report back to this Committee?"</w:t>
      </w:r>
    </w:p>
    <w:p w:rsidR="003B5C43" w:rsidRPr="005111BC" w:rsidRDefault="003B5C43" w:rsidP="005111BC">
      <w:pPr>
        <w:pStyle w:val="NoSpacing"/>
        <w:rPr>
          <w:b/>
        </w:rPr>
      </w:pPr>
      <w:r w:rsidRPr="005111BC">
        <w:rPr>
          <w:b/>
        </w:rPr>
        <w:t>REPLY:</w:t>
      </w:r>
    </w:p>
    <w:p w:rsidR="003B5C43" w:rsidRDefault="003B5C43" w:rsidP="003B5C43">
      <w:r>
        <w:t>There are a number of old and mature trees within the open space areas and along the boundaries of Ash Park estate which contribute to the aesthetics and distinctive landscape character of the residential area.  These trees are also valuable wildlife habitats.  A preliminary inspection of the trees has been carried out by the Council's Park Supervisor for the area.  Some of the trees have been identified as requiring remedial action.  However, given the age and maturity of the trees, along with their significant contribution to the landscape character of the area, the Council is making arrangements for a further detailed survey and inspection of the trees to be carried out by an independent arborist.  The arborist will consider the size and suitability of the trees in the context of their location, their landscape significance and their future management requirements.  The recommendations of the arborists report will be prioritised accordingly. </w:t>
      </w:r>
    </w:p>
    <w:p w:rsidR="003B5C43" w:rsidRDefault="00B962F0" w:rsidP="003B5C43">
      <w:pPr>
        <w:pStyle w:val="Heading3"/>
      </w:pPr>
      <w:r>
        <w:rPr>
          <w:b/>
          <w:u w:val="single"/>
        </w:rPr>
        <w:t>L/544</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Q6/1118 Item ID:59977</w:t>
      </w:r>
      <w:r w:rsidR="00CB314E">
        <w:rPr>
          <w:b/>
          <w:u w:val="single"/>
        </w:rPr>
        <w:t xml:space="preserve"> – GRIFFEEN VALLEY PARK PLAYGROUND</w:t>
      </w:r>
    </w:p>
    <w:p w:rsidR="003B5C43" w:rsidRDefault="003B5C43" w:rsidP="003B5C43">
      <w:r>
        <w:t>Proposed by Councillor D. O'Brien</w:t>
      </w:r>
    </w:p>
    <w:p w:rsidR="003B5C43" w:rsidRDefault="003B5C43" w:rsidP="003B5C43">
      <w:r>
        <w:t xml:space="preserve">"After more reports on vandalism over the </w:t>
      </w:r>
      <w:proofErr w:type="gramStart"/>
      <w:r>
        <w:t>Summer</w:t>
      </w:r>
      <w:proofErr w:type="gramEnd"/>
      <w:r>
        <w:t xml:space="preserve"> in </w:t>
      </w:r>
      <w:proofErr w:type="spellStart"/>
      <w:r>
        <w:t>Griffeen</w:t>
      </w:r>
      <w:proofErr w:type="spellEnd"/>
      <w:r>
        <w:t xml:space="preserve"> Valley Playground can the Chief Executive give a report on the number of cases of vandalism in the playground, and a report on how this compares to other playgrounds in the county?"</w:t>
      </w:r>
    </w:p>
    <w:p w:rsidR="003B5C43" w:rsidRPr="007467E7" w:rsidRDefault="003B5C43" w:rsidP="007467E7">
      <w:pPr>
        <w:pStyle w:val="NoSpacing"/>
        <w:rPr>
          <w:b/>
        </w:rPr>
      </w:pPr>
      <w:r>
        <w:t> </w:t>
      </w:r>
      <w:r w:rsidRPr="007467E7">
        <w:rPr>
          <w:b/>
        </w:rPr>
        <w:t>REPLY:</w:t>
      </w:r>
    </w:p>
    <w:p w:rsidR="003B5C43" w:rsidRDefault="003B5C43" w:rsidP="003B5C43">
      <w:r>
        <w:t>It is recognised that quality recreation and leisure facilities contribute to the quality of life of those which they serve, and as part of South Dublin County Council’s recreation and amenity portfolio we deliver a range of services including the provision and maintenance of open spaces; playgrounds and play spaces; playing pitches and other sporting facilities.</w:t>
      </w:r>
    </w:p>
    <w:p w:rsidR="003B5C43" w:rsidRDefault="003B5C43" w:rsidP="003B5C43">
      <w:r>
        <w:t>Playgrounds and play spaces play a very important role in the lives of children and are a crucial part of ensuring healthy childhoods in communities across the county. </w:t>
      </w:r>
    </w:p>
    <w:p w:rsidR="003B5C43" w:rsidRDefault="003B5C43" w:rsidP="003B5C43">
      <w:r>
        <w:t>To date the Council have provided 34 playground / play spaces, with 17 being provided through a five year Play Space Programme that commenced in 2014.   The concentration in these recent years in on the provision of play spaces that offer opportunities to play, and which allow children to develop their imagination, challenge their abilities, deal with risk and, critically, adapt to their own environment.</w:t>
      </w:r>
    </w:p>
    <w:p w:rsidR="003B5C43" w:rsidRDefault="003B5C43" w:rsidP="003B5C43">
      <w:r>
        <w:t>South Dublin County Council therefore take the issue of vandalism very seriously and continuously work to prevent it. When designing play facilities we concentrate primarily on using suitable materials rather than on fencing to restrict entry. There is also an emphasis on restricting potential for anti-social activity through choosing locations carefully, ensuring openness, visibility and selecting very robust equipment.</w:t>
      </w:r>
    </w:p>
    <w:p w:rsidR="003B5C43" w:rsidRDefault="003B5C43" w:rsidP="003B5C43">
      <w:r>
        <w:t>Recent incidents have taken place at our playgrounds at the following locations:</w:t>
      </w:r>
    </w:p>
    <w:p w:rsidR="003B5C43" w:rsidRDefault="003B5C43" w:rsidP="003B5C43">
      <w:pPr>
        <w:numPr>
          <w:ilvl w:val="0"/>
          <w:numId w:val="1"/>
        </w:numPr>
        <w:spacing w:after="0"/>
        <w:ind w:left="357" w:hanging="357"/>
      </w:pPr>
      <w:r>
        <w:t>Sean Walsh Park</w:t>
      </w:r>
    </w:p>
    <w:p w:rsidR="003B5C43" w:rsidRDefault="003B5C43" w:rsidP="003B5C43">
      <w:pPr>
        <w:numPr>
          <w:ilvl w:val="0"/>
          <w:numId w:val="1"/>
        </w:numPr>
        <w:spacing w:after="0"/>
        <w:ind w:left="357" w:hanging="357"/>
      </w:pPr>
      <w:proofErr w:type="spellStart"/>
      <w:r>
        <w:t>Griffeen</w:t>
      </w:r>
      <w:proofErr w:type="spellEnd"/>
      <w:r>
        <w:t xml:space="preserve"> Valley Park</w:t>
      </w:r>
    </w:p>
    <w:p w:rsidR="003B5C43" w:rsidRDefault="003B5C43" w:rsidP="003B5C43">
      <w:pPr>
        <w:numPr>
          <w:ilvl w:val="0"/>
          <w:numId w:val="1"/>
        </w:numPr>
        <w:spacing w:after="0"/>
        <w:ind w:left="357" w:hanging="357"/>
      </w:pPr>
      <w:r>
        <w:t>Tymon Park</w:t>
      </w:r>
    </w:p>
    <w:p w:rsidR="003B5C43" w:rsidRDefault="003B5C43" w:rsidP="003B5C43">
      <w:pPr>
        <w:numPr>
          <w:ilvl w:val="0"/>
          <w:numId w:val="1"/>
        </w:numPr>
        <w:spacing w:after="0"/>
        <w:ind w:left="357" w:hanging="357"/>
      </w:pPr>
      <w:proofErr w:type="spellStart"/>
      <w:r>
        <w:t>Balgaddy</w:t>
      </w:r>
      <w:proofErr w:type="spellEnd"/>
    </w:p>
    <w:p w:rsidR="003B5C43" w:rsidRDefault="003B5C43" w:rsidP="003B5C43">
      <w:pPr>
        <w:numPr>
          <w:ilvl w:val="0"/>
          <w:numId w:val="1"/>
        </w:numPr>
        <w:spacing w:after="0"/>
        <w:ind w:left="357" w:hanging="357"/>
      </w:pPr>
      <w:r>
        <w:t xml:space="preserve">Mac </w:t>
      </w:r>
      <w:proofErr w:type="spellStart"/>
      <w:r>
        <w:t>Uilliam</w:t>
      </w:r>
      <w:proofErr w:type="spellEnd"/>
    </w:p>
    <w:p w:rsidR="003B5C43" w:rsidRDefault="003B5C43" w:rsidP="003B5C43">
      <w:pPr>
        <w:numPr>
          <w:ilvl w:val="0"/>
          <w:numId w:val="1"/>
        </w:numPr>
        <w:spacing w:after="0"/>
        <w:ind w:left="357" w:hanging="357"/>
      </w:pPr>
      <w:r>
        <w:t>Brookfield</w:t>
      </w:r>
    </w:p>
    <w:p w:rsidR="007467E7" w:rsidRDefault="007467E7" w:rsidP="007467E7">
      <w:pPr>
        <w:spacing w:after="0"/>
      </w:pPr>
    </w:p>
    <w:p w:rsidR="003B5C43" w:rsidRDefault="003B5C43" w:rsidP="003B5C43">
      <w:r>
        <w:t>These incidences of vandalised and broken equipment are low as increasingly more robust equipment is used. The Council have moved away from using predominantly rubber safety surfacing to natural materials which are less flammable and as a result our playgrounds are much less susceptible to vandalism.</w:t>
      </w:r>
    </w:p>
    <w:p w:rsidR="003B5C43" w:rsidRDefault="003B5C43" w:rsidP="003B5C43">
      <w:r>
        <w:t>In 2017, expenditure of approx. €86,000 is recorded as spent on repairs. To date in 2018, approx. €83,000 is recorded as spent on repairs. The expenditure on repairs to playgrounds shown includes costs for on-going maintenance, normal wear and tear as well as repair following incidents of vandalism; in some cases the repairs also incorporate design changes to prevent damage going forward or make an item more robust.</w:t>
      </w:r>
    </w:p>
    <w:p w:rsidR="003B5C43" w:rsidRDefault="003B5C43" w:rsidP="003B5C43">
      <w:r>
        <w:t xml:space="preserve">In </w:t>
      </w:r>
      <w:proofErr w:type="spellStart"/>
      <w:r>
        <w:t>Griffeen</w:t>
      </w:r>
      <w:proofErr w:type="spellEnd"/>
      <w:r>
        <w:t xml:space="preserve"> Valley Park the cost of the repair of the Trolls Head which was damaged in June was €5,450. A further incident of vandalism has since occurred. The sculpture has been cleaned off and is currently being examined for ways to make it less vulnerable to such damage. There was no damage to other items of play equipment. As the damage was localised, the park and playground remain open.</w:t>
      </w:r>
    </w:p>
    <w:p w:rsidR="003B5C43" w:rsidRDefault="003B5C43" w:rsidP="003B5C43">
      <w:r>
        <w:t>The Council is also acutely conscious of the community benefits derived from sporting activity and currently provides and manages c 163 playing pitches and athletic facilities serving GAA, soccer, rugby, cricket and athletic clubs within the county. On-going problems associated with scramblers and quads are negatively impacting on such sporting / recreational facilities, and the council continue to liaise with An Garda Síochána, community representatives and residents of various housing estates in relation to this issue. </w:t>
      </w:r>
    </w:p>
    <w:p w:rsidR="003B5C43" w:rsidRDefault="003B5C43" w:rsidP="003B5C43">
      <w:r>
        <w:t xml:space="preserve">With regard to preventing future attacks on our public facilities, the Council urges people to report any vandalism that they are aware of to the Council and the </w:t>
      </w:r>
      <w:proofErr w:type="spellStart"/>
      <w:r>
        <w:t>Gardai</w:t>
      </w:r>
      <w:proofErr w:type="spellEnd"/>
      <w:r>
        <w:t>.  We also would implore children not to get involved with individuals or groups whom they suspect are intent on vandalism, and we would remind parents to be mindful of their children’s activities. </w:t>
      </w:r>
    </w:p>
    <w:p w:rsidR="003B5C43" w:rsidRDefault="003B5C43" w:rsidP="003B5C43">
      <w:r>
        <w:t xml:space="preserve">The Council have made large commitments in providing high quality play, recreational and sporting facilities across the county in recent years, and are committed to keeping them open and operational. We have a close relationship with local </w:t>
      </w:r>
      <w:proofErr w:type="spellStart"/>
      <w:r>
        <w:t>Gardai</w:t>
      </w:r>
      <w:proofErr w:type="spellEnd"/>
      <w:r>
        <w:t xml:space="preserve"> across the County, who have given a lot of resources to preventing problems in / at our facilities and we will continue to cooperate with them, and the public at large, in the management of this anti-social problem. </w:t>
      </w:r>
    </w:p>
    <w:p w:rsidR="003B5C43" w:rsidRDefault="00B962F0" w:rsidP="003B5C43">
      <w:pPr>
        <w:pStyle w:val="Heading3"/>
      </w:pPr>
      <w:r>
        <w:rPr>
          <w:b/>
          <w:u w:val="single"/>
        </w:rPr>
        <w:t>L/545</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Q7/1118 Item ID:60492</w:t>
      </w:r>
      <w:r w:rsidR="00CB314E">
        <w:rPr>
          <w:b/>
          <w:u w:val="single"/>
        </w:rPr>
        <w:t xml:space="preserve"> – RUNNING TRACK </w:t>
      </w:r>
    </w:p>
    <w:p w:rsidR="003B5C43" w:rsidRDefault="003B5C43" w:rsidP="003B5C43">
      <w:r>
        <w:t>Proposed by Councillor E. O'Brien</w:t>
      </w:r>
    </w:p>
    <w:p w:rsidR="003B5C43" w:rsidRDefault="003B5C43" w:rsidP="003B5C43">
      <w:r>
        <w:t>"To ask the Chief Executive to report on the current status of the construction of a new running track at Lucan Harriers grounds?" </w:t>
      </w:r>
    </w:p>
    <w:p w:rsidR="004E000B" w:rsidRDefault="004E000B" w:rsidP="005111BC">
      <w:pPr>
        <w:pStyle w:val="NoSpacing"/>
        <w:rPr>
          <w:b/>
        </w:rPr>
      </w:pPr>
    </w:p>
    <w:p w:rsidR="004E000B" w:rsidRDefault="004E000B" w:rsidP="005111BC">
      <w:pPr>
        <w:pStyle w:val="NoSpacing"/>
        <w:rPr>
          <w:b/>
        </w:rPr>
      </w:pPr>
    </w:p>
    <w:p w:rsidR="003B5C43" w:rsidRPr="005111BC" w:rsidRDefault="003B5C43" w:rsidP="005111BC">
      <w:pPr>
        <w:pStyle w:val="NoSpacing"/>
        <w:rPr>
          <w:b/>
        </w:rPr>
      </w:pPr>
      <w:r w:rsidRPr="005111BC">
        <w:rPr>
          <w:b/>
        </w:rPr>
        <w:t>REPLY:</w:t>
      </w:r>
    </w:p>
    <w:p w:rsidR="003B5C43" w:rsidRDefault="003B5C43" w:rsidP="003B5C43">
      <w:r>
        <w:t xml:space="preserve">South Dublin County Council were granted funding by the </w:t>
      </w:r>
      <w:proofErr w:type="spellStart"/>
      <w:r>
        <w:t>DTTaS</w:t>
      </w:r>
      <w:proofErr w:type="spellEnd"/>
      <w:r>
        <w:t xml:space="preserve"> under the 2015 Sports Capital Programme for an athletics track at Esker Park, Newcastle Road, </w:t>
      </w:r>
      <w:proofErr w:type="gramStart"/>
      <w:r>
        <w:t>Lucan</w:t>
      </w:r>
      <w:proofErr w:type="gramEnd"/>
      <w:r>
        <w:t xml:space="preserve"> in association with Lucan Harriers Club. The main construction works for the athletics track commenced on site on the 19th of February 2018. On the 18th of April 2018 an administrator was appointed to Crawford Contracts Group Ltd, the main contractor for the works. On failure of the main contractor to attend on site South Dublin County Council acted to secure the site and prevent unauthorised access. South Dublin County Council have since terminated the contract with </w:t>
      </w:r>
      <w:proofErr w:type="spellStart"/>
      <w:r>
        <w:t>Crawfords</w:t>
      </w:r>
      <w:proofErr w:type="spellEnd"/>
      <w:r>
        <w:t>’ Contract Group (in administration) in line with the provisions of the works contract.</w:t>
      </w:r>
    </w:p>
    <w:p w:rsidR="003B5C43" w:rsidRDefault="003B5C43" w:rsidP="003B5C43">
      <w:r>
        <w:t>Since then consultants reviewed and re-drafted the detailed drawings, specifications and Bill of Quantities. In order to ensure certainty for potential tenderers and encourage tenderers to submit competitive prices SDCC progressed the following</w:t>
      </w:r>
    </w:p>
    <w:p w:rsidR="003B5C43" w:rsidRDefault="003B5C43" w:rsidP="003B5C43">
      <w:pPr>
        <w:numPr>
          <w:ilvl w:val="0"/>
          <w:numId w:val="2"/>
        </w:numPr>
        <w:spacing w:after="0"/>
        <w:ind w:left="357" w:hanging="357"/>
      </w:pPr>
      <w:r>
        <w:t>Topographical Survey of completed works prior to tender</w:t>
      </w:r>
    </w:p>
    <w:p w:rsidR="003B5C43" w:rsidRDefault="003B5C43" w:rsidP="003B5C43">
      <w:pPr>
        <w:numPr>
          <w:ilvl w:val="0"/>
          <w:numId w:val="2"/>
        </w:numPr>
        <w:spacing w:after="0"/>
        <w:ind w:left="357" w:hanging="357"/>
      </w:pPr>
      <w:r>
        <w:t>CCTV survey of all drain lines completed to date</w:t>
      </w:r>
    </w:p>
    <w:p w:rsidR="003B5C43" w:rsidRDefault="003B5C43" w:rsidP="003B5C43">
      <w:r>
        <w:t xml:space="preserve">Once all documents were in order, South Dublin County Council completed the re-tender for the project over the summer months. Approval has been granted from the department to proceed to construction and project completion. The construction of the track is now back underway. It is intended to complete the works, including the tarmac surface, in the coming weeks and the final synthetic surface will be laid once the optimal temperatures (that </w:t>
      </w:r>
      <w:proofErr w:type="spellStart"/>
      <w:r>
        <w:t>dicate</w:t>
      </w:r>
      <w:proofErr w:type="spellEnd"/>
      <w:r>
        <w:t xml:space="preserve"> this surfacing operation) are reached in the </w:t>
      </w:r>
      <w:proofErr w:type="gramStart"/>
      <w:r>
        <w:t>Spring</w:t>
      </w:r>
      <w:proofErr w:type="gramEnd"/>
      <w:r>
        <w:t xml:space="preserve"> time.</w:t>
      </w:r>
    </w:p>
    <w:p w:rsidR="003B5C43" w:rsidRDefault="00B962F0" w:rsidP="003B5C43">
      <w:pPr>
        <w:pStyle w:val="Heading3"/>
      </w:pPr>
      <w:r>
        <w:rPr>
          <w:b/>
          <w:u w:val="single"/>
        </w:rPr>
        <w:t>L/546</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Q8/1118 Item ID:60493</w:t>
      </w:r>
      <w:r w:rsidR="00CB314E">
        <w:rPr>
          <w:b/>
          <w:u w:val="single"/>
        </w:rPr>
        <w:t xml:space="preserve"> – FENCING BETWEEN BEWLEY STATE AND MOUNT BELLEW</w:t>
      </w:r>
    </w:p>
    <w:p w:rsidR="003B5C43" w:rsidRDefault="003B5C43" w:rsidP="003B5C43">
      <w:r>
        <w:t>Proposed by Councillor E. O'Brien</w:t>
      </w:r>
    </w:p>
    <w:p w:rsidR="003B5C43" w:rsidRDefault="003B5C43" w:rsidP="003B5C43">
      <w:r>
        <w:t xml:space="preserve">"To ask the Chief Executive if it is intended to complete the construction of fencing between </w:t>
      </w:r>
      <w:proofErr w:type="spellStart"/>
      <w:r>
        <w:t>Bewley</w:t>
      </w:r>
      <w:proofErr w:type="spellEnd"/>
      <w:r>
        <w:t xml:space="preserve"> Estate and Mount </w:t>
      </w:r>
      <w:proofErr w:type="spellStart"/>
      <w:r>
        <w:t>Bellew</w:t>
      </w:r>
      <w:proofErr w:type="spellEnd"/>
      <w:r>
        <w:t xml:space="preserve"> between the green at </w:t>
      </w:r>
      <w:proofErr w:type="spellStart"/>
      <w:r>
        <w:t>Bewley</w:t>
      </w:r>
      <w:proofErr w:type="spellEnd"/>
      <w:r>
        <w:t xml:space="preserve"> and the outer ring </w:t>
      </w:r>
      <w:proofErr w:type="gramStart"/>
      <w:r>
        <w:t>road?</w:t>
      </w:r>
      <w:proofErr w:type="gramEnd"/>
    </w:p>
    <w:p w:rsidR="003B5C43" w:rsidRPr="00C57E2F" w:rsidRDefault="003B5C43" w:rsidP="00C57E2F">
      <w:pPr>
        <w:pStyle w:val="NoSpacing"/>
        <w:rPr>
          <w:b/>
        </w:rPr>
      </w:pPr>
      <w:r w:rsidRPr="00C57E2F">
        <w:rPr>
          <w:b/>
        </w:rPr>
        <w:t> REPLY:</w:t>
      </w:r>
    </w:p>
    <w:p w:rsidR="003B5C43" w:rsidRDefault="003B5C43" w:rsidP="003B5C43">
      <w:r>
        <w:t xml:space="preserve">There is an existing 1200mm high, 3 rail wooden fence between St Andrew Fairway and Mount </w:t>
      </w:r>
      <w:proofErr w:type="spellStart"/>
      <w:r>
        <w:t>Bellew</w:t>
      </w:r>
      <w:proofErr w:type="spellEnd"/>
      <w:r>
        <w:t xml:space="preserve"> Crescent on the open space. The fence runs from </w:t>
      </w:r>
      <w:proofErr w:type="spellStart"/>
      <w:r>
        <w:t>Bewley</w:t>
      </w:r>
      <w:proofErr w:type="spellEnd"/>
      <w:r>
        <w:t xml:space="preserve"> estate to the outer ring road. While there are no current proposals to replace this fence it was noted at a recent site inspection that there is a section of fence, approximately 5 meters long which has been damaged. Arrangements are currently in hand to have this repaired.</w:t>
      </w:r>
    </w:p>
    <w:p w:rsidR="003B5C43" w:rsidRDefault="00B962F0" w:rsidP="003B5C43">
      <w:pPr>
        <w:pStyle w:val="Heading3"/>
      </w:pPr>
      <w:r>
        <w:rPr>
          <w:b/>
          <w:u w:val="single"/>
        </w:rPr>
        <w:t>L/547</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C8/1118 Item ID:60123</w:t>
      </w:r>
      <w:r w:rsidR="00CB314E">
        <w:rPr>
          <w:b/>
          <w:u w:val="single"/>
        </w:rPr>
        <w:t xml:space="preserve"> - CORRESPONDENCE</w:t>
      </w:r>
    </w:p>
    <w:p w:rsidR="003B5C43" w:rsidRDefault="003B5C43" w:rsidP="003B5C43">
      <w:r>
        <w:t>Correspondence</w:t>
      </w:r>
      <w:r w:rsidR="00A123C8">
        <w:t xml:space="preserve"> </w:t>
      </w:r>
      <w:r>
        <w:t>(No Business)</w:t>
      </w:r>
    </w:p>
    <w:p w:rsidR="003B5C43" w:rsidRDefault="00B962F0" w:rsidP="003B5C43">
      <w:pPr>
        <w:pStyle w:val="Heading3"/>
      </w:pPr>
      <w:r>
        <w:rPr>
          <w:b/>
          <w:u w:val="single"/>
        </w:rPr>
        <w:t>L/548</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H16/1118 Item ID:60134</w:t>
      </w:r>
      <w:r w:rsidR="00CB314E">
        <w:rPr>
          <w:b/>
          <w:u w:val="single"/>
        </w:rPr>
        <w:t xml:space="preserve"> – NEW WORKS</w:t>
      </w:r>
    </w:p>
    <w:p w:rsidR="003B5C43" w:rsidRDefault="003B5C43" w:rsidP="003B5C43">
      <w:r>
        <w:t>New Works (No Business)</w:t>
      </w:r>
    </w:p>
    <w:p w:rsidR="00094190" w:rsidRDefault="00094190" w:rsidP="003B5C43">
      <w:pPr>
        <w:pStyle w:val="Heading3"/>
        <w:rPr>
          <w:b/>
          <w:u w:val="single"/>
        </w:rPr>
      </w:pPr>
    </w:p>
    <w:p w:rsidR="003B5C43" w:rsidRDefault="00B962F0" w:rsidP="003B5C43">
      <w:pPr>
        <w:pStyle w:val="Heading3"/>
      </w:pPr>
      <w:r>
        <w:rPr>
          <w:b/>
          <w:u w:val="single"/>
        </w:rPr>
        <w:t>L/549</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H17/1118 Item ID:60614</w:t>
      </w:r>
      <w:r w:rsidR="00CB314E">
        <w:rPr>
          <w:b/>
          <w:u w:val="single"/>
        </w:rPr>
        <w:t xml:space="preserve"> – TREE PLANTING PROGRAMME 2018/2019</w:t>
      </w:r>
    </w:p>
    <w:p w:rsidR="00A123C8" w:rsidRDefault="00A123C8" w:rsidP="003B5C43">
      <w:r>
        <w:t>Mary Keenan</w:t>
      </w:r>
      <w:r w:rsidR="00536EDF">
        <w:t xml:space="preserve"> -</w:t>
      </w:r>
      <w:r>
        <w:t xml:space="preserve"> Senior Executive Parks Superintendent presented the following report;</w:t>
      </w:r>
    </w:p>
    <w:p w:rsidR="003B5C43" w:rsidRDefault="003B5C43" w:rsidP="003B5C43">
      <w:r>
        <w:rPr>
          <w:b/>
        </w:rPr>
        <w:t>Tree Planting Programme - </w:t>
      </w:r>
      <w:proofErr w:type="gramStart"/>
      <w:r>
        <w:rPr>
          <w:b/>
        </w:rPr>
        <w:t>Winter</w:t>
      </w:r>
      <w:proofErr w:type="gramEnd"/>
      <w:r>
        <w:rPr>
          <w:b/>
        </w:rPr>
        <w:t xml:space="preserve"> 2018/Spring 2019</w:t>
      </w:r>
    </w:p>
    <w:p w:rsidR="003B5C43" w:rsidRDefault="003B5C43" w:rsidP="003B5C43">
      <w: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rsidR="003B5C43" w:rsidRDefault="003B5C43" w:rsidP="003B5C43">
      <w:r>
        <w:t>South Dublin County Council recognises the value of street trees in the urban environment and is committed to planting new trees to ensure that the visual amenity in South Dublin is assured for future generations.</w:t>
      </w:r>
    </w:p>
    <w:p w:rsidR="003B5C43" w:rsidRDefault="003B5C43" w:rsidP="003B5C43">
      <w: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rsidR="003B5C43" w:rsidRDefault="003B5C43" w:rsidP="003B5C43">
      <w:r>
        <w:t>The principle of planting the ‘right tree in the right place’ will apply for all new and replacement tree planting. Trees will be selected for their appropriateness of scale and proportion to their surroundings and the aesthetic contribution they make to that environment.  Planting density and species selection will be guided by available space to ensure that each tree is compatible with its new site and has every opportunity to develop into a healthy mature specimen. </w:t>
      </w:r>
    </w:p>
    <w:p w:rsidR="003B5C43" w:rsidRDefault="003B5C43" w:rsidP="003B5C43">
      <w:r>
        <w:t xml:space="preserve">Potential sites for tree planting have been inspected to assess their suitability for new trees, considering factors such as services, sight lines, warning signs and traffic signals, distance from public lighting columns, space for future crown and root growth, etc. A total of 226 new and replacement trees are proposed for planting in the Lucan and </w:t>
      </w:r>
      <w:proofErr w:type="spellStart"/>
      <w:r>
        <w:t>Palmerstown</w:t>
      </w:r>
      <w:proofErr w:type="spellEnd"/>
      <w:r>
        <w:t xml:space="preserve"> area as part of winter 2018 / spring 2019 Tree Planting Programme</w:t>
      </w:r>
    </w:p>
    <w:p w:rsidR="003B5C43" w:rsidRDefault="003B5C43" w:rsidP="003B5C43">
      <w:r>
        <w:t>Details of the proposed Tree Planting Programme for winter 2018 / spring 2019 are set out in the table below:</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52"/>
        <w:gridCol w:w="2253"/>
        <w:gridCol w:w="1547"/>
        <w:gridCol w:w="987"/>
        <w:gridCol w:w="2675"/>
      </w:tblGrid>
      <w:tr w:rsidR="003B5C43" w:rsidTr="00303C4B">
        <w:tc>
          <w:tcPr>
            <w:tcW w:w="1559" w:type="dxa"/>
            <w:vAlign w:val="center"/>
          </w:tcPr>
          <w:p w:rsidR="003B5C43" w:rsidRDefault="003B5C43" w:rsidP="00303C4B">
            <w:r>
              <w:rPr>
                <w:b/>
              </w:rPr>
              <w:t>House No.</w:t>
            </w:r>
          </w:p>
        </w:tc>
        <w:tc>
          <w:tcPr>
            <w:tcW w:w="2265" w:type="dxa"/>
            <w:vAlign w:val="center"/>
          </w:tcPr>
          <w:p w:rsidR="003B5C43" w:rsidRDefault="003B5C43" w:rsidP="00303C4B">
            <w:r>
              <w:rPr>
                <w:b/>
              </w:rPr>
              <w:t xml:space="preserve">Address </w:t>
            </w:r>
          </w:p>
        </w:tc>
        <w:tc>
          <w:tcPr>
            <w:tcW w:w="1559" w:type="dxa"/>
            <w:vAlign w:val="center"/>
          </w:tcPr>
          <w:p w:rsidR="003B5C43" w:rsidRDefault="003B5C43" w:rsidP="00303C4B">
            <w:r>
              <w:rPr>
                <w:b/>
              </w:rPr>
              <w:t>Location Type - Street (S) or Open Space (OS)</w:t>
            </w:r>
          </w:p>
        </w:tc>
        <w:tc>
          <w:tcPr>
            <w:tcW w:w="990" w:type="dxa"/>
            <w:vAlign w:val="center"/>
          </w:tcPr>
          <w:p w:rsidR="003B5C43" w:rsidRDefault="003B5C43" w:rsidP="00303C4B">
            <w:r>
              <w:rPr>
                <w:b/>
              </w:rPr>
              <w:t>Quantity</w:t>
            </w:r>
          </w:p>
        </w:tc>
        <w:tc>
          <w:tcPr>
            <w:tcW w:w="2700" w:type="dxa"/>
            <w:vAlign w:val="center"/>
          </w:tcPr>
          <w:p w:rsidR="003B5C43" w:rsidRDefault="003B5C43" w:rsidP="00303C4B">
            <w:r>
              <w:rPr>
                <w:b/>
              </w:rPr>
              <w:t>Tree Species</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Abbeywood</w:t>
            </w:r>
            <w:proofErr w:type="spellEnd"/>
          </w:p>
        </w:tc>
        <w:tc>
          <w:tcPr>
            <w:tcW w:w="1559" w:type="dxa"/>
            <w:vAlign w:val="center"/>
          </w:tcPr>
          <w:p w:rsidR="003B5C43" w:rsidRDefault="003B5C43" w:rsidP="00303C4B">
            <w:r>
              <w:t>OS</w:t>
            </w:r>
          </w:p>
        </w:tc>
        <w:tc>
          <w:tcPr>
            <w:tcW w:w="990" w:type="dxa"/>
            <w:vAlign w:val="center"/>
          </w:tcPr>
          <w:p w:rsidR="003B5C43" w:rsidRDefault="003B5C43" w:rsidP="00303C4B">
            <w:r>
              <w:t>5</w:t>
            </w:r>
          </w:p>
        </w:tc>
        <w:tc>
          <w:tcPr>
            <w:tcW w:w="2700" w:type="dxa"/>
            <w:vAlign w:val="center"/>
          </w:tcPr>
          <w:p w:rsidR="003B5C43" w:rsidRDefault="003B5C43" w:rsidP="00303C4B">
            <w:r>
              <w:t xml:space="preserve">3 </w:t>
            </w:r>
            <w:proofErr w:type="spellStart"/>
            <w:r>
              <w:t>Quercus</w:t>
            </w:r>
            <w:proofErr w:type="spellEnd"/>
            <w:r>
              <w:t xml:space="preserve"> </w:t>
            </w:r>
            <w:proofErr w:type="spellStart"/>
            <w:r>
              <w:t>robur</w:t>
            </w:r>
            <w:proofErr w:type="spellEnd"/>
            <w:r>
              <w:t xml:space="preserve"> &amp; 2 Fagus sylvatica '</w:t>
            </w:r>
            <w:proofErr w:type="spellStart"/>
            <w:r>
              <w:t>Purpurea</w:t>
            </w:r>
            <w:proofErr w:type="spellEnd"/>
            <w:r>
              <w:t>'</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r>
              <w:t>Airlie Heights</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r>
              <w:t xml:space="preserve">2 </w:t>
            </w:r>
            <w:proofErr w:type="spellStart"/>
            <w:r>
              <w:t>Quercus</w:t>
            </w:r>
            <w:proofErr w:type="spellEnd"/>
            <w:r>
              <w:t xml:space="preserve"> ilex &amp; 1 </w:t>
            </w:r>
            <w:proofErr w:type="spellStart"/>
            <w:r>
              <w:t>Quercus</w:t>
            </w:r>
            <w:proofErr w:type="spellEnd"/>
            <w:r>
              <w:t xml:space="preserve"> </w:t>
            </w:r>
            <w:proofErr w:type="spellStart"/>
            <w:r>
              <w:t>rubra</w:t>
            </w:r>
            <w:proofErr w:type="spellEnd"/>
          </w:p>
        </w:tc>
      </w:tr>
      <w:tr w:rsidR="003B5C43" w:rsidTr="00303C4B">
        <w:tc>
          <w:tcPr>
            <w:tcW w:w="1559" w:type="dxa"/>
            <w:vAlign w:val="center"/>
          </w:tcPr>
          <w:p w:rsidR="003B5C43" w:rsidRDefault="003B5C43" w:rsidP="00303C4B">
            <w:r>
              <w:t>17</w:t>
            </w:r>
          </w:p>
        </w:tc>
        <w:tc>
          <w:tcPr>
            <w:tcW w:w="2265" w:type="dxa"/>
            <w:vAlign w:val="center"/>
          </w:tcPr>
          <w:p w:rsidR="003B5C43" w:rsidRDefault="003B5C43" w:rsidP="00303C4B">
            <w:proofErr w:type="spellStart"/>
            <w:r>
              <w:t>Ballydowd</w:t>
            </w:r>
            <w:proofErr w:type="spellEnd"/>
            <w:r>
              <w:t xml:space="preserve"> Grove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'Streetwise'</w:t>
            </w:r>
          </w:p>
        </w:tc>
      </w:tr>
      <w:tr w:rsidR="003B5C43" w:rsidTr="00303C4B">
        <w:tc>
          <w:tcPr>
            <w:tcW w:w="1559" w:type="dxa"/>
            <w:vAlign w:val="center"/>
          </w:tcPr>
          <w:p w:rsidR="003B5C43" w:rsidRDefault="003B5C43" w:rsidP="00303C4B">
            <w:r>
              <w:t>18</w:t>
            </w:r>
          </w:p>
        </w:tc>
        <w:tc>
          <w:tcPr>
            <w:tcW w:w="2265" w:type="dxa"/>
            <w:vAlign w:val="center"/>
          </w:tcPr>
          <w:p w:rsidR="003B5C43" w:rsidRDefault="003B5C43" w:rsidP="00303C4B">
            <w:proofErr w:type="spellStart"/>
            <w:r>
              <w:t>Ballydowd</w:t>
            </w:r>
            <w:proofErr w:type="spellEnd"/>
            <w:r>
              <w:t xml:space="preserve"> Grove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'Streetwise'</w:t>
            </w:r>
          </w:p>
        </w:tc>
      </w:tr>
      <w:tr w:rsidR="003B5C43" w:rsidTr="00303C4B">
        <w:tc>
          <w:tcPr>
            <w:tcW w:w="1559" w:type="dxa"/>
            <w:vAlign w:val="center"/>
          </w:tcPr>
          <w:p w:rsidR="003B5C43" w:rsidRDefault="003B5C43" w:rsidP="00303C4B">
            <w:r>
              <w:t>23</w:t>
            </w:r>
          </w:p>
        </w:tc>
        <w:tc>
          <w:tcPr>
            <w:tcW w:w="2265" w:type="dxa"/>
            <w:vAlign w:val="center"/>
          </w:tcPr>
          <w:p w:rsidR="003B5C43" w:rsidRDefault="003B5C43" w:rsidP="00303C4B">
            <w:proofErr w:type="spellStart"/>
            <w:r>
              <w:t>Ballydowd</w:t>
            </w:r>
            <w:proofErr w:type="spellEnd"/>
            <w:r>
              <w:t xml:space="preserve"> Grove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'Streetwise'</w:t>
            </w:r>
          </w:p>
        </w:tc>
      </w:tr>
      <w:tr w:rsidR="003B5C43" w:rsidTr="00303C4B">
        <w:tc>
          <w:tcPr>
            <w:tcW w:w="1559" w:type="dxa"/>
            <w:vAlign w:val="center"/>
          </w:tcPr>
          <w:p w:rsidR="003B5C43" w:rsidRDefault="003B5C43" w:rsidP="00303C4B">
            <w:r>
              <w:t>27</w:t>
            </w:r>
          </w:p>
        </w:tc>
        <w:tc>
          <w:tcPr>
            <w:tcW w:w="2265" w:type="dxa"/>
            <w:vAlign w:val="center"/>
          </w:tcPr>
          <w:p w:rsidR="003B5C43" w:rsidRDefault="003B5C43" w:rsidP="00303C4B">
            <w:proofErr w:type="spellStart"/>
            <w:r>
              <w:t>Ballydowd</w:t>
            </w:r>
            <w:proofErr w:type="spellEnd"/>
            <w:r>
              <w:t xml:space="preserve"> Grove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'Streetwise'</w:t>
            </w:r>
          </w:p>
        </w:tc>
      </w:tr>
      <w:tr w:rsidR="003B5C43" w:rsidTr="00303C4B">
        <w:tc>
          <w:tcPr>
            <w:tcW w:w="1559" w:type="dxa"/>
            <w:vAlign w:val="center"/>
          </w:tcPr>
          <w:p w:rsidR="003B5C43" w:rsidRDefault="003B5C43" w:rsidP="00303C4B">
            <w:r>
              <w:t>28</w:t>
            </w:r>
          </w:p>
        </w:tc>
        <w:tc>
          <w:tcPr>
            <w:tcW w:w="2265" w:type="dxa"/>
            <w:vAlign w:val="center"/>
          </w:tcPr>
          <w:p w:rsidR="003B5C43" w:rsidRDefault="003B5C43" w:rsidP="00303C4B">
            <w:proofErr w:type="spellStart"/>
            <w:r>
              <w:t>Ballydowd</w:t>
            </w:r>
            <w:proofErr w:type="spellEnd"/>
            <w:r>
              <w:t xml:space="preserve"> Grove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'Streetwise'</w:t>
            </w:r>
          </w:p>
        </w:tc>
      </w:tr>
      <w:tr w:rsidR="003B5C43" w:rsidTr="00303C4B">
        <w:tc>
          <w:tcPr>
            <w:tcW w:w="1559" w:type="dxa"/>
            <w:vAlign w:val="center"/>
          </w:tcPr>
          <w:p w:rsidR="003B5C43" w:rsidRDefault="003B5C43" w:rsidP="00303C4B">
            <w:r>
              <w:t>Opposite 45</w:t>
            </w:r>
          </w:p>
        </w:tc>
        <w:tc>
          <w:tcPr>
            <w:tcW w:w="2265" w:type="dxa"/>
            <w:vAlign w:val="center"/>
          </w:tcPr>
          <w:p w:rsidR="003B5C43" w:rsidRDefault="003B5C43" w:rsidP="00303C4B">
            <w:proofErr w:type="spellStart"/>
            <w:r>
              <w:t>Ballydowd</w:t>
            </w:r>
            <w:proofErr w:type="spellEnd"/>
            <w:r>
              <w:t xml:space="preserve"> Grove</w:t>
            </w:r>
          </w:p>
        </w:tc>
        <w:tc>
          <w:tcPr>
            <w:tcW w:w="1559" w:type="dxa"/>
            <w:vAlign w:val="center"/>
          </w:tcPr>
          <w:p w:rsidR="003B5C43" w:rsidRDefault="003B5C43" w:rsidP="00303C4B">
            <w:r>
              <w:t>S</w:t>
            </w:r>
          </w:p>
        </w:tc>
        <w:tc>
          <w:tcPr>
            <w:tcW w:w="990" w:type="dxa"/>
            <w:vAlign w:val="center"/>
          </w:tcPr>
          <w:p w:rsidR="003B5C43" w:rsidRDefault="003B5C43" w:rsidP="00303C4B">
            <w:r>
              <w:t>3</w:t>
            </w:r>
          </w:p>
        </w:tc>
        <w:tc>
          <w:tcPr>
            <w:tcW w:w="2700" w:type="dxa"/>
            <w:vAlign w:val="center"/>
          </w:tcPr>
          <w:p w:rsidR="003B5C43" w:rsidRDefault="003B5C43" w:rsidP="00303C4B">
            <w:proofErr w:type="spellStart"/>
            <w:r>
              <w:t>Prunus</w:t>
            </w:r>
            <w:proofErr w:type="spellEnd"/>
            <w:r>
              <w:t xml:space="preserve"> </w:t>
            </w:r>
            <w:proofErr w:type="spellStart"/>
            <w:r>
              <w:t>padus</w:t>
            </w:r>
            <w:proofErr w:type="spellEnd"/>
            <w:r>
              <w:t xml:space="preserve"> '</w:t>
            </w:r>
            <w:proofErr w:type="spellStart"/>
            <w:r>
              <w:t>Watereri</w:t>
            </w:r>
            <w:proofErr w:type="spellEnd"/>
            <w:r>
              <w:t>'</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Ballyowen</w:t>
            </w:r>
            <w:proofErr w:type="spellEnd"/>
            <w:r>
              <w:t xml:space="preserve"> Crescent</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proofErr w:type="spellStart"/>
            <w:r>
              <w:t>Quercus</w:t>
            </w:r>
            <w:proofErr w:type="spellEnd"/>
            <w:r>
              <w:t xml:space="preserve"> </w:t>
            </w:r>
            <w:proofErr w:type="spellStart"/>
            <w:r>
              <w:t>robur</w:t>
            </w:r>
            <w:proofErr w:type="spellEnd"/>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Ballyowen</w:t>
            </w:r>
            <w:proofErr w:type="spellEnd"/>
            <w:r>
              <w:t xml:space="preserve"> Lawn /Way</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r>
              <w:t xml:space="preserve">3 </w:t>
            </w:r>
            <w:proofErr w:type="spellStart"/>
            <w:r>
              <w:t>Quercus</w:t>
            </w:r>
            <w:proofErr w:type="spellEnd"/>
            <w:r>
              <w:t xml:space="preserve"> </w:t>
            </w:r>
            <w:proofErr w:type="spellStart"/>
            <w:r>
              <w:t>robur</w:t>
            </w:r>
            <w:proofErr w:type="spellEnd"/>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Cannonbrook</w:t>
            </w:r>
            <w:proofErr w:type="spellEnd"/>
            <w:r>
              <w:t xml:space="preserve"> Avenue &amp; Park</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r>
              <w:t xml:space="preserve">1 </w:t>
            </w:r>
            <w:proofErr w:type="spellStart"/>
            <w:r>
              <w:t>Quercus</w:t>
            </w:r>
            <w:proofErr w:type="spellEnd"/>
            <w:r>
              <w:t xml:space="preserve"> </w:t>
            </w:r>
            <w:proofErr w:type="spellStart"/>
            <w:r>
              <w:t>robur</w:t>
            </w:r>
            <w:proofErr w:type="spellEnd"/>
            <w:r>
              <w:t xml:space="preserve">, 1 </w:t>
            </w:r>
            <w:proofErr w:type="spellStart"/>
            <w:r>
              <w:t>Quercus</w:t>
            </w:r>
            <w:proofErr w:type="spellEnd"/>
            <w:r>
              <w:t xml:space="preserve"> ilex &amp; I Fagus sylvatica '</w:t>
            </w:r>
            <w:proofErr w:type="spellStart"/>
            <w:r>
              <w:t>Purpurea</w:t>
            </w:r>
            <w:proofErr w:type="spellEnd"/>
            <w:r>
              <w:t>'</w:t>
            </w:r>
          </w:p>
        </w:tc>
      </w:tr>
      <w:tr w:rsidR="003B5C43" w:rsidTr="00303C4B">
        <w:tc>
          <w:tcPr>
            <w:tcW w:w="1559" w:type="dxa"/>
            <w:vAlign w:val="center"/>
          </w:tcPr>
          <w:p w:rsidR="003B5C43" w:rsidRDefault="003B5C43" w:rsidP="00303C4B">
            <w:r>
              <w:t>2</w:t>
            </w:r>
          </w:p>
        </w:tc>
        <w:tc>
          <w:tcPr>
            <w:tcW w:w="2265" w:type="dxa"/>
            <w:vAlign w:val="center"/>
          </w:tcPr>
          <w:p w:rsidR="003B5C43" w:rsidRDefault="003B5C43" w:rsidP="00303C4B">
            <w:r>
              <w:t>Esker Lane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4</w:t>
            </w:r>
          </w:p>
        </w:tc>
        <w:tc>
          <w:tcPr>
            <w:tcW w:w="2265" w:type="dxa"/>
            <w:vAlign w:val="center"/>
          </w:tcPr>
          <w:p w:rsidR="003B5C43" w:rsidRDefault="003B5C43" w:rsidP="00303C4B">
            <w:r>
              <w:t>Esker Lane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Adare</w:t>
            </w:r>
          </w:p>
        </w:tc>
        <w:tc>
          <w:tcPr>
            <w:tcW w:w="2265" w:type="dxa"/>
            <w:vAlign w:val="center"/>
          </w:tcPr>
          <w:p w:rsidR="003B5C43" w:rsidRDefault="003B5C43" w:rsidP="00303C4B">
            <w:r>
              <w:t>Esker Lane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7</w:t>
            </w:r>
          </w:p>
        </w:tc>
        <w:tc>
          <w:tcPr>
            <w:tcW w:w="2265" w:type="dxa"/>
            <w:vAlign w:val="center"/>
          </w:tcPr>
          <w:p w:rsidR="003B5C43" w:rsidRDefault="003B5C43" w:rsidP="00303C4B">
            <w:r>
              <w:t>Esker Lane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8</w:t>
            </w:r>
          </w:p>
        </w:tc>
        <w:tc>
          <w:tcPr>
            <w:tcW w:w="2265" w:type="dxa"/>
            <w:vAlign w:val="center"/>
          </w:tcPr>
          <w:p w:rsidR="003B5C43" w:rsidRDefault="003B5C43" w:rsidP="00303C4B">
            <w:r>
              <w:t>Esker Lane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Opposite 15</w:t>
            </w:r>
          </w:p>
        </w:tc>
        <w:tc>
          <w:tcPr>
            <w:tcW w:w="2265" w:type="dxa"/>
            <w:vAlign w:val="center"/>
          </w:tcPr>
          <w:p w:rsidR="003B5C43" w:rsidRDefault="003B5C43" w:rsidP="00303C4B">
            <w:r>
              <w:t>Esker Lane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Front of 15</w:t>
            </w:r>
          </w:p>
        </w:tc>
        <w:tc>
          <w:tcPr>
            <w:tcW w:w="2265" w:type="dxa"/>
            <w:vAlign w:val="center"/>
          </w:tcPr>
          <w:p w:rsidR="003B5C43" w:rsidRDefault="003B5C43" w:rsidP="00303C4B">
            <w:r>
              <w:t>Esker Lane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 xml:space="preserve">OS Boundary </w:t>
            </w:r>
            <w:proofErr w:type="spellStart"/>
            <w:r>
              <w:t>Wilsbrook</w:t>
            </w:r>
            <w:proofErr w:type="spellEnd"/>
            <w:r>
              <w:t xml:space="preserve"> Road</w:t>
            </w:r>
          </w:p>
        </w:tc>
        <w:tc>
          <w:tcPr>
            <w:tcW w:w="2265" w:type="dxa"/>
            <w:vAlign w:val="center"/>
          </w:tcPr>
          <w:p w:rsidR="003B5C43" w:rsidRDefault="003B5C43" w:rsidP="00303C4B">
            <w:proofErr w:type="spellStart"/>
            <w:r>
              <w:t>Fforster</w:t>
            </w:r>
            <w:proofErr w:type="spellEnd"/>
            <w:r>
              <w:t xml:space="preserve"> Lawn</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r>
              <w:t xml:space="preserve">1 </w:t>
            </w:r>
            <w:proofErr w:type="spellStart"/>
            <w:r>
              <w:t>Quercus</w:t>
            </w:r>
            <w:proofErr w:type="spellEnd"/>
            <w:r>
              <w:t xml:space="preserve"> </w:t>
            </w:r>
            <w:proofErr w:type="spellStart"/>
            <w:r>
              <w:t>robur</w:t>
            </w:r>
            <w:proofErr w:type="spellEnd"/>
            <w:r>
              <w:t xml:space="preserve">, 1 </w:t>
            </w:r>
            <w:proofErr w:type="spellStart"/>
            <w:r>
              <w:t>Quercus</w:t>
            </w:r>
            <w:proofErr w:type="spellEnd"/>
            <w:r>
              <w:t xml:space="preserve"> Ilex &amp; 1 Fagus sylvatica '</w:t>
            </w:r>
            <w:proofErr w:type="spellStart"/>
            <w:r>
              <w:t>Purpurea</w:t>
            </w:r>
            <w:proofErr w:type="spellEnd"/>
            <w:r>
              <w:t>'</w:t>
            </w:r>
          </w:p>
        </w:tc>
      </w:tr>
      <w:tr w:rsidR="003B5C43" w:rsidTr="00303C4B">
        <w:tc>
          <w:tcPr>
            <w:tcW w:w="1559" w:type="dxa"/>
            <w:vAlign w:val="center"/>
          </w:tcPr>
          <w:p w:rsidR="003B5C43" w:rsidRDefault="003B5C43" w:rsidP="00303C4B">
            <w:r>
              <w:t xml:space="preserve">OS Boundary of </w:t>
            </w:r>
            <w:proofErr w:type="spellStart"/>
            <w:r>
              <w:t>Ballyowen</w:t>
            </w:r>
            <w:proofErr w:type="spellEnd"/>
            <w:r>
              <w:t xml:space="preserve"> Road</w:t>
            </w:r>
          </w:p>
        </w:tc>
        <w:tc>
          <w:tcPr>
            <w:tcW w:w="2265" w:type="dxa"/>
            <w:vAlign w:val="center"/>
          </w:tcPr>
          <w:p w:rsidR="003B5C43" w:rsidRDefault="003B5C43" w:rsidP="00303C4B">
            <w:proofErr w:type="spellStart"/>
            <w:r>
              <w:t>Fforster</w:t>
            </w:r>
            <w:proofErr w:type="spellEnd"/>
            <w:r>
              <w:t xml:space="preserve"> Park</w:t>
            </w:r>
          </w:p>
        </w:tc>
        <w:tc>
          <w:tcPr>
            <w:tcW w:w="1559" w:type="dxa"/>
            <w:vAlign w:val="center"/>
          </w:tcPr>
          <w:p w:rsidR="003B5C43" w:rsidRDefault="003B5C43" w:rsidP="00303C4B">
            <w:r>
              <w:t>OS</w:t>
            </w:r>
          </w:p>
        </w:tc>
        <w:tc>
          <w:tcPr>
            <w:tcW w:w="990" w:type="dxa"/>
            <w:vAlign w:val="center"/>
          </w:tcPr>
          <w:p w:rsidR="003B5C43" w:rsidRDefault="003B5C43" w:rsidP="00303C4B">
            <w:r>
              <w:t>8</w:t>
            </w:r>
          </w:p>
        </w:tc>
        <w:tc>
          <w:tcPr>
            <w:tcW w:w="2700" w:type="dxa"/>
            <w:vAlign w:val="center"/>
          </w:tcPr>
          <w:p w:rsidR="003B5C43" w:rsidRDefault="003B5C43" w:rsidP="00303C4B">
            <w:r>
              <w:t xml:space="preserve">4 </w:t>
            </w:r>
            <w:proofErr w:type="spellStart"/>
            <w:r>
              <w:t>Quercus</w:t>
            </w:r>
            <w:proofErr w:type="spellEnd"/>
            <w:r>
              <w:t xml:space="preserve"> </w:t>
            </w:r>
            <w:proofErr w:type="spellStart"/>
            <w:r>
              <w:t>robur</w:t>
            </w:r>
            <w:proofErr w:type="spellEnd"/>
            <w:r>
              <w:t xml:space="preserve">, 2 </w:t>
            </w:r>
            <w:proofErr w:type="spellStart"/>
            <w:r>
              <w:t>Quercus</w:t>
            </w:r>
            <w:proofErr w:type="spellEnd"/>
            <w:r>
              <w:t xml:space="preserve"> Ilex and 2 Fagus sylvatica '</w:t>
            </w:r>
            <w:proofErr w:type="spellStart"/>
            <w:r>
              <w:t>Purpurea</w:t>
            </w:r>
            <w:proofErr w:type="spellEnd"/>
            <w:r>
              <w:t>'</w:t>
            </w:r>
          </w:p>
        </w:tc>
      </w:tr>
      <w:tr w:rsidR="003B5C43" w:rsidTr="00303C4B">
        <w:tc>
          <w:tcPr>
            <w:tcW w:w="1559" w:type="dxa"/>
            <w:vAlign w:val="center"/>
          </w:tcPr>
          <w:p w:rsidR="003B5C43" w:rsidRDefault="003B5C43" w:rsidP="00303C4B">
            <w:r>
              <w:t>21-23</w:t>
            </w:r>
          </w:p>
        </w:tc>
        <w:tc>
          <w:tcPr>
            <w:tcW w:w="2265" w:type="dxa"/>
            <w:vAlign w:val="center"/>
          </w:tcPr>
          <w:p w:rsidR="003B5C43" w:rsidRDefault="003B5C43" w:rsidP="00303C4B">
            <w:proofErr w:type="spellStart"/>
            <w:r>
              <w:t>Foxborough</w:t>
            </w:r>
            <w:proofErr w:type="spellEnd"/>
            <w:r>
              <w:t xml:space="preserve">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Betula</w:t>
            </w:r>
            <w:proofErr w:type="spellEnd"/>
            <w:r>
              <w:t xml:space="preserve"> pendula</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Foxborough</w:t>
            </w:r>
            <w:proofErr w:type="spellEnd"/>
            <w:r>
              <w:t xml:space="preserve"> Way / Road</w:t>
            </w:r>
          </w:p>
        </w:tc>
        <w:tc>
          <w:tcPr>
            <w:tcW w:w="1559" w:type="dxa"/>
            <w:vAlign w:val="center"/>
          </w:tcPr>
          <w:p w:rsidR="003B5C43" w:rsidRDefault="003B5C43" w:rsidP="00303C4B">
            <w:r>
              <w:t>OS</w:t>
            </w:r>
          </w:p>
        </w:tc>
        <w:tc>
          <w:tcPr>
            <w:tcW w:w="990" w:type="dxa"/>
            <w:vAlign w:val="center"/>
          </w:tcPr>
          <w:p w:rsidR="003B5C43" w:rsidRDefault="003B5C43" w:rsidP="00303C4B">
            <w:r>
              <w:t>8</w:t>
            </w:r>
          </w:p>
        </w:tc>
        <w:tc>
          <w:tcPr>
            <w:tcW w:w="2700" w:type="dxa"/>
            <w:vAlign w:val="center"/>
          </w:tcPr>
          <w:p w:rsidR="003B5C43" w:rsidRDefault="003B5C43" w:rsidP="00303C4B">
            <w:r>
              <w:t>3 Fagus sylvatica '</w:t>
            </w:r>
            <w:proofErr w:type="spellStart"/>
            <w:r>
              <w:t>Purpurea</w:t>
            </w:r>
            <w:proofErr w:type="spellEnd"/>
            <w:r>
              <w:t xml:space="preserve">', 3 </w:t>
            </w:r>
            <w:proofErr w:type="spellStart"/>
            <w:r>
              <w:t>Quercus</w:t>
            </w:r>
            <w:proofErr w:type="spellEnd"/>
            <w:r>
              <w:t xml:space="preserve"> </w:t>
            </w:r>
            <w:proofErr w:type="spellStart"/>
            <w:r>
              <w:t>robur</w:t>
            </w:r>
            <w:proofErr w:type="spellEnd"/>
            <w:r>
              <w:t xml:space="preserve"> &amp; 2 </w:t>
            </w:r>
            <w:proofErr w:type="spellStart"/>
            <w:r>
              <w:t>Quercus</w:t>
            </w:r>
            <w:proofErr w:type="spellEnd"/>
            <w:r>
              <w:t xml:space="preserve"> Ilex</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Foxborough</w:t>
            </w:r>
            <w:proofErr w:type="spellEnd"/>
            <w:r>
              <w:t xml:space="preserve"> Downs /Meadows/ Hill</w:t>
            </w:r>
          </w:p>
        </w:tc>
        <w:tc>
          <w:tcPr>
            <w:tcW w:w="1559" w:type="dxa"/>
            <w:vAlign w:val="center"/>
          </w:tcPr>
          <w:p w:rsidR="003B5C43" w:rsidRDefault="003B5C43" w:rsidP="00303C4B">
            <w:r>
              <w:t>OS</w:t>
            </w:r>
          </w:p>
        </w:tc>
        <w:tc>
          <w:tcPr>
            <w:tcW w:w="990" w:type="dxa"/>
            <w:vAlign w:val="center"/>
          </w:tcPr>
          <w:p w:rsidR="003B5C43" w:rsidRDefault="003B5C43" w:rsidP="00303C4B">
            <w:r>
              <w:t>8</w:t>
            </w:r>
          </w:p>
        </w:tc>
        <w:tc>
          <w:tcPr>
            <w:tcW w:w="2700" w:type="dxa"/>
            <w:vAlign w:val="center"/>
          </w:tcPr>
          <w:p w:rsidR="003B5C43" w:rsidRDefault="003B5C43" w:rsidP="00303C4B">
            <w:r>
              <w:t xml:space="preserve">2 </w:t>
            </w:r>
            <w:proofErr w:type="spellStart"/>
            <w:r>
              <w:t>Quercus</w:t>
            </w:r>
            <w:proofErr w:type="spellEnd"/>
            <w:r>
              <w:t xml:space="preserve"> </w:t>
            </w:r>
            <w:proofErr w:type="spellStart"/>
            <w:r>
              <w:t>robur</w:t>
            </w:r>
            <w:proofErr w:type="spellEnd"/>
            <w:r>
              <w:t>, 2 Fagus sylvatica, 2 Fagus sylvatica '</w:t>
            </w:r>
            <w:proofErr w:type="spellStart"/>
            <w:r>
              <w:t>Purpurea</w:t>
            </w:r>
            <w:proofErr w:type="spellEnd"/>
            <w:r>
              <w:t xml:space="preserve">' , 1 </w:t>
            </w:r>
            <w:proofErr w:type="spellStart"/>
            <w:r>
              <w:t>Juglans</w:t>
            </w:r>
            <w:proofErr w:type="spellEnd"/>
            <w:r>
              <w:t xml:space="preserve"> </w:t>
            </w:r>
            <w:proofErr w:type="spellStart"/>
            <w:r>
              <w:t>nigra</w:t>
            </w:r>
            <w:proofErr w:type="spellEnd"/>
            <w:r>
              <w:t xml:space="preserve"> &amp; 1 </w:t>
            </w:r>
            <w:proofErr w:type="spellStart"/>
            <w:r>
              <w:t>Quercus</w:t>
            </w:r>
            <w:proofErr w:type="spellEnd"/>
            <w:r>
              <w:t xml:space="preserve"> ilex</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Foxborough</w:t>
            </w:r>
            <w:proofErr w:type="spellEnd"/>
            <w:r>
              <w:t xml:space="preserve"> Walk/ Lane</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r>
              <w:t xml:space="preserve">1 </w:t>
            </w:r>
            <w:proofErr w:type="spellStart"/>
            <w:r>
              <w:t>Quercus</w:t>
            </w:r>
            <w:proofErr w:type="spellEnd"/>
            <w:r>
              <w:t xml:space="preserve"> </w:t>
            </w:r>
            <w:proofErr w:type="spellStart"/>
            <w:r>
              <w:t>robur</w:t>
            </w:r>
            <w:proofErr w:type="spellEnd"/>
            <w:r>
              <w:t>, 1 Fagus sylvatica, 1 Fagus sylvatica '</w:t>
            </w:r>
            <w:proofErr w:type="spellStart"/>
            <w:r>
              <w:t>Purpurea</w:t>
            </w:r>
            <w:proofErr w:type="spellEnd"/>
            <w:r>
              <w:t>'</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Foxborough</w:t>
            </w:r>
            <w:proofErr w:type="spellEnd"/>
            <w:r>
              <w:t xml:space="preserve"> Park</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r>
              <w:t xml:space="preserve">2 </w:t>
            </w:r>
            <w:proofErr w:type="spellStart"/>
            <w:r>
              <w:t>Quercus</w:t>
            </w:r>
            <w:proofErr w:type="spellEnd"/>
            <w:r>
              <w:t xml:space="preserve"> </w:t>
            </w:r>
            <w:proofErr w:type="spellStart"/>
            <w:r>
              <w:t>robur</w:t>
            </w:r>
            <w:proofErr w:type="spellEnd"/>
            <w:r>
              <w:t>, 1 Fagus sylvatica, 1 Fagus sylvatica '</w:t>
            </w:r>
            <w:proofErr w:type="spellStart"/>
            <w:r>
              <w:t>Purpurea</w:t>
            </w:r>
            <w:proofErr w:type="spellEnd"/>
            <w:r>
              <w:t>'</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r>
              <w:t>Hermitage Park Estate</w:t>
            </w:r>
          </w:p>
        </w:tc>
        <w:tc>
          <w:tcPr>
            <w:tcW w:w="1559" w:type="dxa"/>
            <w:vAlign w:val="center"/>
          </w:tcPr>
          <w:p w:rsidR="003B5C43" w:rsidRDefault="003B5C43" w:rsidP="00303C4B">
            <w:r>
              <w:t>OS</w:t>
            </w:r>
          </w:p>
        </w:tc>
        <w:tc>
          <w:tcPr>
            <w:tcW w:w="990" w:type="dxa"/>
            <w:vAlign w:val="center"/>
          </w:tcPr>
          <w:p w:rsidR="003B5C43" w:rsidRDefault="003B5C43" w:rsidP="00303C4B">
            <w:r>
              <w:t>5</w:t>
            </w:r>
          </w:p>
        </w:tc>
        <w:tc>
          <w:tcPr>
            <w:tcW w:w="2700" w:type="dxa"/>
            <w:vAlign w:val="center"/>
          </w:tcPr>
          <w:p w:rsidR="003B5C43" w:rsidRDefault="003B5C43" w:rsidP="00303C4B">
            <w:r>
              <w:t xml:space="preserve">3 </w:t>
            </w:r>
            <w:proofErr w:type="spellStart"/>
            <w:r>
              <w:t>Quercus</w:t>
            </w:r>
            <w:proofErr w:type="spellEnd"/>
            <w:r>
              <w:t xml:space="preserve"> </w:t>
            </w:r>
            <w:proofErr w:type="spellStart"/>
            <w:r>
              <w:t>robur</w:t>
            </w:r>
            <w:proofErr w:type="spellEnd"/>
            <w:r>
              <w:t xml:space="preserve">, 2 </w:t>
            </w:r>
            <w:proofErr w:type="spellStart"/>
            <w:r>
              <w:t>Quercus</w:t>
            </w:r>
            <w:proofErr w:type="spellEnd"/>
            <w:r>
              <w:t xml:space="preserve"> Ilex</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r>
              <w:t>Hillcrest Close</w:t>
            </w:r>
          </w:p>
        </w:tc>
        <w:tc>
          <w:tcPr>
            <w:tcW w:w="1559" w:type="dxa"/>
            <w:vAlign w:val="center"/>
          </w:tcPr>
          <w:p w:rsidR="003B5C43" w:rsidRDefault="003B5C43" w:rsidP="00303C4B">
            <w:r>
              <w:t>OS</w:t>
            </w:r>
          </w:p>
        </w:tc>
        <w:tc>
          <w:tcPr>
            <w:tcW w:w="990" w:type="dxa"/>
            <w:vAlign w:val="center"/>
          </w:tcPr>
          <w:p w:rsidR="003B5C43" w:rsidRDefault="003B5C43" w:rsidP="00303C4B">
            <w:r>
              <w:t>6</w:t>
            </w:r>
          </w:p>
        </w:tc>
        <w:tc>
          <w:tcPr>
            <w:tcW w:w="2700" w:type="dxa"/>
            <w:vAlign w:val="center"/>
          </w:tcPr>
          <w:p w:rsidR="003B5C43" w:rsidRDefault="003B5C43" w:rsidP="00303C4B">
            <w:r>
              <w:t xml:space="preserve">3 </w:t>
            </w:r>
            <w:proofErr w:type="spellStart"/>
            <w:r>
              <w:t>Quercus</w:t>
            </w:r>
            <w:proofErr w:type="spellEnd"/>
            <w:r>
              <w:t xml:space="preserve"> ilex &amp; 3 Fagus sylvatica '</w:t>
            </w:r>
            <w:proofErr w:type="spellStart"/>
            <w:r>
              <w:t>Purpurea</w:t>
            </w:r>
            <w:proofErr w:type="spellEnd"/>
            <w:r>
              <w:t>'</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r>
              <w:t>Hillcrest Heights</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r>
              <w:t xml:space="preserve">3 </w:t>
            </w:r>
            <w:proofErr w:type="spellStart"/>
            <w:r>
              <w:t>Quercus</w:t>
            </w:r>
            <w:proofErr w:type="spellEnd"/>
            <w:r>
              <w:t xml:space="preserve"> Ilex</w:t>
            </w:r>
          </w:p>
        </w:tc>
      </w:tr>
      <w:tr w:rsidR="003B5C43" w:rsidTr="00303C4B">
        <w:tc>
          <w:tcPr>
            <w:tcW w:w="1559" w:type="dxa"/>
            <w:vAlign w:val="center"/>
          </w:tcPr>
          <w:p w:rsidR="003B5C43" w:rsidRDefault="003B5C43" w:rsidP="00303C4B">
            <w:r>
              <w:t>54-56</w:t>
            </w:r>
          </w:p>
        </w:tc>
        <w:tc>
          <w:tcPr>
            <w:tcW w:w="2265" w:type="dxa"/>
            <w:vAlign w:val="center"/>
          </w:tcPr>
          <w:p w:rsidR="003B5C43" w:rsidRDefault="003B5C43" w:rsidP="00303C4B">
            <w:r>
              <w:t>Hillcrest Heights</w:t>
            </w:r>
          </w:p>
        </w:tc>
        <w:tc>
          <w:tcPr>
            <w:tcW w:w="1559" w:type="dxa"/>
            <w:vAlign w:val="center"/>
          </w:tcPr>
          <w:p w:rsidR="003B5C43" w:rsidRDefault="003B5C43" w:rsidP="00303C4B">
            <w:r>
              <w:t> </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w:t>
            </w:r>
            <w:proofErr w:type="spellStart"/>
            <w:r>
              <w:t>Elsrisk</w:t>
            </w:r>
            <w:proofErr w:type="spellEnd"/>
            <w:r>
              <w:t>'</w:t>
            </w:r>
          </w:p>
        </w:tc>
      </w:tr>
      <w:tr w:rsidR="003B5C43" w:rsidTr="00303C4B">
        <w:tc>
          <w:tcPr>
            <w:tcW w:w="1559" w:type="dxa"/>
            <w:vAlign w:val="center"/>
          </w:tcPr>
          <w:p w:rsidR="003B5C43" w:rsidRDefault="003B5C43" w:rsidP="00303C4B">
            <w:r>
              <w:t>21-23</w:t>
            </w:r>
          </w:p>
        </w:tc>
        <w:tc>
          <w:tcPr>
            <w:tcW w:w="2265" w:type="dxa"/>
            <w:vAlign w:val="center"/>
          </w:tcPr>
          <w:p w:rsidR="003B5C43" w:rsidRDefault="003B5C43" w:rsidP="00303C4B">
            <w:r>
              <w:t>Hillcrest Way</w:t>
            </w:r>
          </w:p>
        </w:tc>
        <w:tc>
          <w:tcPr>
            <w:tcW w:w="1559" w:type="dxa"/>
            <w:vAlign w:val="center"/>
          </w:tcPr>
          <w:p w:rsidR="003B5C43" w:rsidRDefault="003B5C43" w:rsidP="00303C4B">
            <w:r>
              <w:t> </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w:t>
            </w:r>
            <w:proofErr w:type="spellStart"/>
            <w:r>
              <w:t>Elsrisk</w:t>
            </w:r>
            <w:proofErr w:type="spellEnd"/>
            <w:r>
              <w:t>'</w:t>
            </w:r>
          </w:p>
        </w:tc>
      </w:tr>
      <w:tr w:rsidR="003B5C43" w:rsidTr="00303C4B">
        <w:tc>
          <w:tcPr>
            <w:tcW w:w="1559" w:type="dxa"/>
            <w:vAlign w:val="center"/>
          </w:tcPr>
          <w:p w:rsidR="003B5C43" w:rsidRDefault="003B5C43" w:rsidP="00303C4B">
            <w:r>
              <w:t>17-19</w:t>
            </w:r>
          </w:p>
        </w:tc>
        <w:tc>
          <w:tcPr>
            <w:tcW w:w="2265" w:type="dxa"/>
            <w:vAlign w:val="center"/>
          </w:tcPr>
          <w:p w:rsidR="003B5C43" w:rsidRDefault="003B5C43" w:rsidP="00303C4B">
            <w:r>
              <w:t>Hillcrest Way</w:t>
            </w:r>
          </w:p>
        </w:tc>
        <w:tc>
          <w:tcPr>
            <w:tcW w:w="1559" w:type="dxa"/>
            <w:vAlign w:val="center"/>
          </w:tcPr>
          <w:p w:rsidR="003B5C43" w:rsidRDefault="003B5C43" w:rsidP="00303C4B">
            <w:r>
              <w:t> </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w:t>
            </w:r>
            <w:proofErr w:type="spellStart"/>
            <w:r>
              <w:t>Elsrisk</w:t>
            </w:r>
            <w:proofErr w:type="spellEnd"/>
            <w:r>
              <w:t>'</w:t>
            </w:r>
          </w:p>
        </w:tc>
      </w:tr>
      <w:tr w:rsidR="003B5C43" w:rsidTr="00303C4B">
        <w:tc>
          <w:tcPr>
            <w:tcW w:w="1559" w:type="dxa"/>
            <w:vAlign w:val="center"/>
          </w:tcPr>
          <w:p w:rsidR="003B5C43" w:rsidRDefault="003B5C43" w:rsidP="00303C4B">
            <w:r>
              <w:t>1-3</w:t>
            </w:r>
          </w:p>
        </w:tc>
        <w:tc>
          <w:tcPr>
            <w:tcW w:w="2265" w:type="dxa"/>
            <w:vAlign w:val="center"/>
          </w:tcPr>
          <w:p w:rsidR="003B5C43" w:rsidRDefault="003B5C43" w:rsidP="00303C4B">
            <w:r>
              <w:t>Hillcrest Way</w:t>
            </w:r>
          </w:p>
        </w:tc>
        <w:tc>
          <w:tcPr>
            <w:tcW w:w="1559" w:type="dxa"/>
            <w:vAlign w:val="center"/>
          </w:tcPr>
          <w:p w:rsidR="003B5C43" w:rsidRDefault="003B5C43" w:rsidP="00303C4B">
            <w:r>
              <w:t> </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w:t>
            </w:r>
            <w:proofErr w:type="spellStart"/>
            <w:r>
              <w:t>Elsrisk</w:t>
            </w:r>
            <w:proofErr w:type="spellEnd"/>
            <w:r>
              <w:t>'</w:t>
            </w:r>
          </w:p>
        </w:tc>
      </w:tr>
      <w:tr w:rsidR="003B5C43" w:rsidTr="00303C4B">
        <w:tc>
          <w:tcPr>
            <w:tcW w:w="1559" w:type="dxa"/>
            <w:vAlign w:val="center"/>
          </w:tcPr>
          <w:p w:rsidR="003B5C43" w:rsidRDefault="003B5C43" w:rsidP="00303C4B">
            <w:r>
              <w:t>21-23</w:t>
            </w:r>
          </w:p>
        </w:tc>
        <w:tc>
          <w:tcPr>
            <w:tcW w:w="2265" w:type="dxa"/>
            <w:vAlign w:val="center"/>
          </w:tcPr>
          <w:p w:rsidR="003B5C43" w:rsidRDefault="003B5C43" w:rsidP="00303C4B">
            <w:r>
              <w:t>Hillcrest Drive</w:t>
            </w:r>
          </w:p>
        </w:tc>
        <w:tc>
          <w:tcPr>
            <w:tcW w:w="1559" w:type="dxa"/>
            <w:vAlign w:val="center"/>
          </w:tcPr>
          <w:p w:rsidR="003B5C43" w:rsidRDefault="003B5C43" w:rsidP="00303C4B">
            <w:r>
              <w:t> </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w:t>
            </w:r>
            <w:proofErr w:type="spellStart"/>
            <w:r>
              <w:t>Elsrisk</w:t>
            </w:r>
            <w:proofErr w:type="spellEnd"/>
            <w:r>
              <w:t>'</w:t>
            </w:r>
          </w:p>
        </w:tc>
      </w:tr>
      <w:tr w:rsidR="003B5C43" w:rsidTr="00303C4B">
        <w:tc>
          <w:tcPr>
            <w:tcW w:w="1559" w:type="dxa"/>
            <w:vAlign w:val="center"/>
          </w:tcPr>
          <w:p w:rsidR="003B5C43" w:rsidRDefault="003B5C43" w:rsidP="00303C4B">
            <w:r>
              <w:t>49-51</w:t>
            </w:r>
          </w:p>
        </w:tc>
        <w:tc>
          <w:tcPr>
            <w:tcW w:w="2265" w:type="dxa"/>
            <w:vAlign w:val="center"/>
          </w:tcPr>
          <w:p w:rsidR="003B5C43" w:rsidRDefault="003B5C43" w:rsidP="00303C4B">
            <w:r>
              <w:t>Hillcrest Drive</w:t>
            </w:r>
          </w:p>
        </w:tc>
        <w:tc>
          <w:tcPr>
            <w:tcW w:w="1559" w:type="dxa"/>
            <w:vAlign w:val="center"/>
          </w:tcPr>
          <w:p w:rsidR="003B5C43" w:rsidRDefault="003B5C43" w:rsidP="00303C4B">
            <w:r>
              <w:t> </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w:t>
            </w:r>
            <w:proofErr w:type="spellStart"/>
            <w:r>
              <w:t>Elsrisk</w:t>
            </w:r>
            <w:proofErr w:type="spellEnd"/>
            <w:r>
              <w:t>'</w:t>
            </w:r>
          </w:p>
        </w:tc>
      </w:tr>
      <w:tr w:rsidR="003B5C43" w:rsidTr="00303C4B">
        <w:tc>
          <w:tcPr>
            <w:tcW w:w="1559" w:type="dxa"/>
            <w:vAlign w:val="center"/>
          </w:tcPr>
          <w:p w:rsidR="003B5C43" w:rsidRDefault="003B5C43" w:rsidP="00303C4B">
            <w:r>
              <w:t>47-59</w:t>
            </w:r>
          </w:p>
        </w:tc>
        <w:tc>
          <w:tcPr>
            <w:tcW w:w="2265" w:type="dxa"/>
            <w:vAlign w:val="center"/>
          </w:tcPr>
          <w:p w:rsidR="003B5C43" w:rsidRDefault="003B5C43" w:rsidP="00303C4B">
            <w:r>
              <w:t>Hillcrest Drive</w:t>
            </w:r>
          </w:p>
        </w:tc>
        <w:tc>
          <w:tcPr>
            <w:tcW w:w="1559" w:type="dxa"/>
            <w:vAlign w:val="center"/>
          </w:tcPr>
          <w:p w:rsidR="003B5C43" w:rsidRDefault="003B5C43" w:rsidP="00303C4B">
            <w:r>
              <w:t> </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w:t>
            </w:r>
            <w:proofErr w:type="spellStart"/>
            <w:r>
              <w:t>Elsrisk</w:t>
            </w:r>
            <w:proofErr w:type="spellEnd"/>
            <w:r>
              <w:t>'</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Kennelsfort</w:t>
            </w:r>
            <w:proofErr w:type="spellEnd"/>
            <w:r>
              <w:t xml:space="preserve"> Road /N4 Junction</w:t>
            </w:r>
          </w:p>
        </w:tc>
        <w:tc>
          <w:tcPr>
            <w:tcW w:w="1559" w:type="dxa"/>
            <w:vAlign w:val="center"/>
          </w:tcPr>
          <w:p w:rsidR="003B5C43" w:rsidRDefault="003B5C43" w:rsidP="00303C4B">
            <w:r>
              <w:t>OS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Cedrus</w:t>
            </w:r>
            <w:proofErr w:type="spellEnd"/>
            <w:r>
              <w:t xml:space="preserve"> </w:t>
            </w:r>
            <w:proofErr w:type="spellStart"/>
            <w:r>
              <w:t>Libani</w:t>
            </w:r>
            <w:proofErr w:type="spellEnd"/>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Kennelsfort</w:t>
            </w:r>
            <w:proofErr w:type="spellEnd"/>
            <w:r>
              <w:t xml:space="preserve"> Road / </w:t>
            </w:r>
            <w:proofErr w:type="spellStart"/>
            <w:r>
              <w:t>Palmerstown</w:t>
            </w:r>
            <w:proofErr w:type="spellEnd"/>
            <w:r>
              <w:t>/N4 Junction</w:t>
            </w:r>
          </w:p>
        </w:tc>
        <w:tc>
          <w:tcPr>
            <w:tcW w:w="1559" w:type="dxa"/>
            <w:vAlign w:val="center"/>
          </w:tcPr>
          <w:p w:rsidR="003B5C43" w:rsidRDefault="003B5C43" w:rsidP="00303C4B">
            <w:r>
              <w:t>OS</w:t>
            </w:r>
          </w:p>
        </w:tc>
        <w:tc>
          <w:tcPr>
            <w:tcW w:w="990" w:type="dxa"/>
            <w:vAlign w:val="center"/>
          </w:tcPr>
          <w:p w:rsidR="003B5C43" w:rsidRDefault="003B5C43" w:rsidP="00303C4B">
            <w:r>
              <w:t>5</w:t>
            </w:r>
          </w:p>
        </w:tc>
        <w:tc>
          <w:tcPr>
            <w:tcW w:w="2700" w:type="dxa"/>
            <w:vAlign w:val="center"/>
          </w:tcPr>
          <w:p w:rsidR="003B5C43" w:rsidRDefault="003B5C43" w:rsidP="00303C4B">
            <w:r>
              <w:t>Fagus sylvatica '</w:t>
            </w:r>
            <w:proofErr w:type="spellStart"/>
            <w:r>
              <w:t>Purpurea</w:t>
            </w:r>
            <w:proofErr w:type="spellEnd"/>
            <w:r>
              <w:t>'</w:t>
            </w:r>
          </w:p>
        </w:tc>
      </w:tr>
      <w:tr w:rsidR="003B5C43" w:rsidTr="00303C4B">
        <w:tc>
          <w:tcPr>
            <w:tcW w:w="1559" w:type="dxa"/>
            <w:vAlign w:val="center"/>
          </w:tcPr>
          <w:p w:rsidR="003B5C43" w:rsidRDefault="003B5C43" w:rsidP="00303C4B">
            <w:r>
              <w:t>Opposite 38-40</w:t>
            </w:r>
          </w:p>
        </w:tc>
        <w:tc>
          <w:tcPr>
            <w:tcW w:w="2265" w:type="dxa"/>
            <w:vAlign w:val="center"/>
          </w:tcPr>
          <w:p w:rsidR="003B5C43" w:rsidRDefault="003B5C43" w:rsidP="00303C4B">
            <w:proofErr w:type="spellStart"/>
            <w:r>
              <w:t>Liffey</w:t>
            </w:r>
            <w:proofErr w:type="spellEnd"/>
            <w:r>
              <w:t xml:space="preserve"> Park</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r>
              <w:t>Acer 'Red Shine'</w:t>
            </w:r>
          </w:p>
        </w:tc>
      </w:tr>
      <w:tr w:rsidR="003B5C43" w:rsidTr="00303C4B">
        <w:tc>
          <w:tcPr>
            <w:tcW w:w="1559" w:type="dxa"/>
            <w:vAlign w:val="center"/>
          </w:tcPr>
          <w:p w:rsidR="003B5C43" w:rsidRDefault="003B5C43" w:rsidP="00303C4B">
            <w:r>
              <w:t>2</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51-52</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School boundary</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12</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Opposite 280</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274-276</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268-270</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263-264</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140-141</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197</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Opposite 39</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Both sides of Entrance to Park</w:t>
            </w:r>
          </w:p>
        </w:tc>
        <w:tc>
          <w:tcPr>
            <w:tcW w:w="2265" w:type="dxa"/>
            <w:vAlign w:val="center"/>
          </w:tcPr>
          <w:p w:rsidR="003B5C43" w:rsidRDefault="003B5C43" w:rsidP="00303C4B">
            <w:proofErr w:type="spellStart"/>
            <w:r>
              <w:t>Oakcourt</w:t>
            </w:r>
            <w:proofErr w:type="spellEnd"/>
            <w:r>
              <w:t xml:space="preserve"> Avenue/Lawn</w:t>
            </w:r>
          </w:p>
        </w:tc>
        <w:tc>
          <w:tcPr>
            <w:tcW w:w="1559" w:type="dxa"/>
            <w:vAlign w:val="center"/>
          </w:tcPr>
          <w:p w:rsidR="003B5C43" w:rsidRDefault="003B5C43" w:rsidP="00303C4B">
            <w:r>
              <w:t>OS</w:t>
            </w:r>
          </w:p>
        </w:tc>
        <w:tc>
          <w:tcPr>
            <w:tcW w:w="990" w:type="dxa"/>
            <w:vAlign w:val="center"/>
          </w:tcPr>
          <w:p w:rsidR="003B5C43" w:rsidRDefault="003B5C43" w:rsidP="00303C4B">
            <w:r>
              <w:t>2</w:t>
            </w:r>
          </w:p>
        </w:tc>
        <w:tc>
          <w:tcPr>
            <w:tcW w:w="2700" w:type="dxa"/>
            <w:vAlign w:val="center"/>
          </w:tcPr>
          <w:p w:rsidR="003B5C43" w:rsidRDefault="003B5C43" w:rsidP="00303C4B">
            <w:r>
              <w:t xml:space="preserve">Liquidambar </w:t>
            </w:r>
            <w:proofErr w:type="spellStart"/>
            <w:r>
              <w:t>styraciflua</w:t>
            </w:r>
            <w:proofErr w:type="spellEnd"/>
          </w:p>
        </w:tc>
      </w:tr>
      <w:tr w:rsidR="003B5C43" w:rsidTr="00303C4B">
        <w:tc>
          <w:tcPr>
            <w:tcW w:w="1559" w:type="dxa"/>
            <w:vAlign w:val="center"/>
          </w:tcPr>
          <w:p w:rsidR="003B5C43" w:rsidRDefault="003B5C43" w:rsidP="00303C4B">
            <w:r>
              <w:t>25</w:t>
            </w:r>
          </w:p>
        </w:tc>
        <w:tc>
          <w:tcPr>
            <w:tcW w:w="2265" w:type="dxa"/>
            <w:vAlign w:val="center"/>
          </w:tcPr>
          <w:p w:rsidR="003B5C43" w:rsidRDefault="003B5C43" w:rsidP="00303C4B">
            <w:proofErr w:type="spellStart"/>
            <w:r>
              <w:t>Oakcourt</w:t>
            </w:r>
            <w:proofErr w:type="spellEnd"/>
            <w:r>
              <w:t xml:space="preserve"> Lawn</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1</w:t>
            </w:r>
          </w:p>
        </w:tc>
        <w:tc>
          <w:tcPr>
            <w:tcW w:w="2265" w:type="dxa"/>
            <w:vAlign w:val="center"/>
          </w:tcPr>
          <w:p w:rsidR="003B5C43" w:rsidRDefault="003B5C43" w:rsidP="00303C4B">
            <w:proofErr w:type="spellStart"/>
            <w:r>
              <w:t>Glenaulin</w:t>
            </w:r>
            <w:proofErr w:type="spellEnd"/>
            <w:r>
              <w:t xml:space="preserve"> Green (</w:t>
            </w:r>
            <w:proofErr w:type="spellStart"/>
            <w:r>
              <w:t>Oakcourt</w:t>
            </w:r>
            <w:proofErr w:type="spellEnd"/>
            <w:r>
              <w:t>)</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3-4</w:t>
            </w:r>
          </w:p>
        </w:tc>
        <w:tc>
          <w:tcPr>
            <w:tcW w:w="2265" w:type="dxa"/>
            <w:vAlign w:val="center"/>
          </w:tcPr>
          <w:p w:rsidR="003B5C43" w:rsidRDefault="003B5C43" w:rsidP="00303C4B">
            <w:proofErr w:type="spellStart"/>
            <w:r>
              <w:t>Glenaulin</w:t>
            </w:r>
            <w:proofErr w:type="spellEnd"/>
            <w:r>
              <w:t xml:space="preserve"> Green (</w:t>
            </w:r>
            <w:proofErr w:type="spellStart"/>
            <w:r>
              <w:t>Oakcourt</w:t>
            </w:r>
            <w:proofErr w:type="spellEnd"/>
            <w:r>
              <w:t>)</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2A</w:t>
            </w:r>
          </w:p>
        </w:tc>
        <w:tc>
          <w:tcPr>
            <w:tcW w:w="2265" w:type="dxa"/>
            <w:vAlign w:val="center"/>
          </w:tcPr>
          <w:p w:rsidR="003B5C43" w:rsidRDefault="003B5C43" w:rsidP="00303C4B">
            <w:proofErr w:type="spellStart"/>
            <w:r>
              <w:t>Glenaulin</w:t>
            </w:r>
            <w:proofErr w:type="spellEnd"/>
            <w:r>
              <w:t xml:space="preserve"> Green (</w:t>
            </w:r>
            <w:proofErr w:type="spellStart"/>
            <w:r>
              <w:t>Oakcourt</w:t>
            </w:r>
            <w:proofErr w:type="spellEnd"/>
            <w:r>
              <w:t>)</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9</w:t>
            </w:r>
          </w:p>
        </w:tc>
        <w:tc>
          <w:tcPr>
            <w:tcW w:w="2265" w:type="dxa"/>
            <w:vAlign w:val="center"/>
          </w:tcPr>
          <w:p w:rsidR="003B5C43" w:rsidRDefault="003B5C43" w:rsidP="00303C4B">
            <w:proofErr w:type="spellStart"/>
            <w:r>
              <w:t>Glenaulin</w:t>
            </w:r>
            <w:proofErr w:type="spellEnd"/>
            <w:r>
              <w:t xml:space="preserve"> Green (</w:t>
            </w:r>
            <w:proofErr w:type="spellStart"/>
            <w:r>
              <w:t>Oakcourt</w:t>
            </w:r>
            <w:proofErr w:type="spellEnd"/>
            <w:r>
              <w:t>)</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40-42</w:t>
            </w:r>
          </w:p>
        </w:tc>
        <w:tc>
          <w:tcPr>
            <w:tcW w:w="2265" w:type="dxa"/>
            <w:vAlign w:val="center"/>
          </w:tcPr>
          <w:p w:rsidR="003B5C43" w:rsidRDefault="003B5C43" w:rsidP="00303C4B">
            <w:proofErr w:type="spellStart"/>
            <w:r>
              <w:t>Glenaulin</w:t>
            </w:r>
            <w:proofErr w:type="spellEnd"/>
            <w:r>
              <w:t xml:space="preserve"> Green (</w:t>
            </w:r>
            <w:proofErr w:type="spellStart"/>
            <w:r>
              <w:t>Oakcourt</w:t>
            </w:r>
            <w:proofErr w:type="spellEnd"/>
            <w:r>
              <w:t>)</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 xml:space="preserve">Side of 268 (on </w:t>
            </w:r>
            <w:proofErr w:type="spellStart"/>
            <w:r>
              <w:t>Oakcourt</w:t>
            </w:r>
            <w:proofErr w:type="spellEnd"/>
            <w:r>
              <w:t xml:space="preserve"> Drive)</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 xml:space="preserve">Side of 140 (on </w:t>
            </w:r>
            <w:proofErr w:type="spellStart"/>
            <w:r>
              <w:t>Oakcourt</w:t>
            </w:r>
            <w:proofErr w:type="spellEnd"/>
            <w:r>
              <w:t xml:space="preserve"> Drive)</w:t>
            </w:r>
          </w:p>
        </w:tc>
        <w:tc>
          <w:tcPr>
            <w:tcW w:w="2265" w:type="dxa"/>
            <w:vAlign w:val="center"/>
          </w:tcPr>
          <w:p w:rsidR="003B5C43" w:rsidRDefault="003B5C43" w:rsidP="00303C4B">
            <w:proofErr w:type="spellStart"/>
            <w:r>
              <w:t>Oakcourt</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Front &amp; Opposite 135</w:t>
            </w:r>
          </w:p>
        </w:tc>
        <w:tc>
          <w:tcPr>
            <w:tcW w:w="2265" w:type="dxa"/>
            <w:vAlign w:val="center"/>
          </w:tcPr>
          <w:p w:rsidR="003B5C43" w:rsidRDefault="003B5C43" w:rsidP="00303C4B">
            <w:proofErr w:type="spellStart"/>
            <w:r>
              <w:t>Oakcourt</w:t>
            </w:r>
            <w:proofErr w:type="spellEnd"/>
            <w:r>
              <w:t xml:space="preserve"> Drive</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113</w:t>
            </w:r>
          </w:p>
        </w:tc>
        <w:tc>
          <w:tcPr>
            <w:tcW w:w="2265" w:type="dxa"/>
            <w:vAlign w:val="center"/>
          </w:tcPr>
          <w:p w:rsidR="003B5C43" w:rsidRDefault="003B5C43" w:rsidP="00303C4B">
            <w:proofErr w:type="spellStart"/>
            <w:r>
              <w:t>Oakcourt</w:t>
            </w:r>
            <w:proofErr w:type="spellEnd"/>
            <w:r>
              <w:t xml:space="preserve"> Drive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4-6</w:t>
            </w:r>
          </w:p>
        </w:tc>
        <w:tc>
          <w:tcPr>
            <w:tcW w:w="2265" w:type="dxa"/>
            <w:vAlign w:val="center"/>
          </w:tcPr>
          <w:p w:rsidR="003B5C43" w:rsidRDefault="003B5C43" w:rsidP="00303C4B">
            <w:proofErr w:type="spellStart"/>
            <w:r>
              <w:t>Palmerstown</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8-10</w:t>
            </w:r>
          </w:p>
        </w:tc>
        <w:tc>
          <w:tcPr>
            <w:tcW w:w="2265" w:type="dxa"/>
            <w:vAlign w:val="center"/>
          </w:tcPr>
          <w:p w:rsidR="003B5C43" w:rsidRDefault="003B5C43" w:rsidP="00303C4B">
            <w:proofErr w:type="spellStart"/>
            <w:r>
              <w:t>Palmerstown</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61-63</w:t>
            </w:r>
          </w:p>
        </w:tc>
        <w:tc>
          <w:tcPr>
            <w:tcW w:w="2265" w:type="dxa"/>
            <w:vAlign w:val="center"/>
          </w:tcPr>
          <w:p w:rsidR="003B5C43" w:rsidRDefault="003B5C43" w:rsidP="00303C4B">
            <w:proofErr w:type="spellStart"/>
            <w:r>
              <w:t>Palmerstown</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73-75</w:t>
            </w:r>
          </w:p>
        </w:tc>
        <w:tc>
          <w:tcPr>
            <w:tcW w:w="2265" w:type="dxa"/>
            <w:vAlign w:val="center"/>
          </w:tcPr>
          <w:p w:rsidR="003B5C43" w:rsidRDefault="003B5C43" w:rsidP="00303C4B">
            <w:proofErr w:type="spellStart"/>
            <w:r>
              <w:t>Palmerstown</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76-78</w:t>
            </w:r>
          </w:p>
        </w:tc>
        <w:tc>
          <w:tcPr>
            <w:tcW w:w="2265" w:type="dxa"/>
            <w:vAlign w:val="center"/>
          </w:tcPr>
          <w:p w:rsidR="003B5C43" w:rsidRDefault="003B5C43" w:rsidP="00303C4B">
            <w:proofErr w:type="spellStart"/>
            <w:r>
              <w:t>Palmerstown</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88-90</w:t>
            </w:r>
          </w:p>
        </w:tc>
        <w:tc>
          <w:tcPr>
            <w:tcW w:w="2265" w:type="dxa"/>
            <w:vAlign w:val="center"/>
          </w:tcPr>
          <w:p w:rsidR="003B5C43" w:rsidRDefault="003B5C43" w:rsidP="00303C4B">
            <w:proofErr w:type="spellStart"/>
            <w:r>
              <w:t>Palmerstown</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sargentii</w:t>
            </w:r>
            <w:proofErr w:type="spellEnd"/>
            <w:r>
              <w:t xml:space="preserve"> 'Rancho'</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Rochfort</w:t>
            </w:r>
            <w:proofErr w:type="spellEnd"/>
            <w:r>
              <w:t xml:space="preserve"> Park &amp; </w:t>
            </w:r>
            <w:proofErr w:type="spellStart"/>
            <w:r>
              <w:t>Coldhurst</w:t>
            </w:r>
            <w:proofErr w:type="spellEnd"/>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proofErr w:type="spellStart"/>
            <w:r>
              <w:t>Quercus</w:t>
            </w:r>
            <w:proofErr w:type="spellEnd"/>
            <w:r>
              <w:t xml:space="preserve"> ilex</w:t>
            </w:r>
          </w:p>
        </w:tc>
      </w:tr>
      <w:tr w:rsidR="003B5C43" w:rsidTr="00303C4B">
        <w:tc>
          <w:tcPr>
            <w:tcW w:w="1559" w:type="dxa"/>
            <w:vAlign w:val="center"/>
          </w:tcPr>
          <w:p w:rsidR="003B5C43" w:rsidRDefault="003B5C43" w:rsidP="00303C4B">
            <w:r>
              <w:t>34-36</w:t>
            </w:r>
          </w:p>
        </w:tc>
        <w:tc>
          <w:tcPr>
            <w:tcW w:w="2265" w:type="dxa"/>
            <w:vAlign w:val="center"/>
          </w:tcPr>
          <w:p w:rsidR="003B5C43" w:rsidRDefault="003B5C43" w:rsidP="00303C4B">
            <w:proofErr w:type="spellStart"/>
            <w:r>
              <w:t>Rochfort</w:t>
            </w:r>
            <w:proofErr w:type="spellEnd"/>
            <w:r>
              <w:t xml:space="preserve"> Park</w:t>
            </w:r>
          </w:p>
        </w:tc>
        <w:tc>
          <w:tcPr>
            <w:tcW w:w="1559" w:type="dxa"/>
            <w:vAlign w:val="center"/>
          </w:tcPr>
          <w:p w:rsidR="003B5C43" w:rsidRDefault="003B5C43" w:rsidP="00303C4B">
            <w:r>
              <w:t> </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'Red Shine'</w:t>
            </w:r>
          </w:p>
        </w:tc>
      </w:tr>
      <w:tr w:rsidR="003B5C43" w:rsidTr="00303C4B">
        <w:tc>
          <w:tcPr>
            <w:tcW w:w="1559" w:type="dxa"/>
            <w:vAlign w:val="center"/>
          </w:tcPr>
          <w:p w:rsidR="003B5C43" w:rsidRDefault="003B5C43" w:rsidP="00303C4B">
            <w:r>
              <w:t>1</w:t>
            </w:r>
          </w:p>
        </w:tc>
        <w:tc>
          <w:tcPr>
            <w:tcW w:w="2265" w:type="dxa"/>
            <w:vAlign w:val="center"/>
          </w:tcPr>
          <w:p w:rsidR="003B5C43" w:rsidRDefault="003B5C43" w:rsidP="00303C4B">
            <w:proofErr w:type="spellStart"/>
            <w:r>
              <w:t>Roselawn</w:t>
            </w:r>
            <w:proofErr w:type="spellEnd"/>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'Streetwise'</w:t>
            </w:r>
          </w:p>
        </w:tc>
      </w:tr>
      <w:tr w:rsidR="003B5C43" w:rsidTr="00303C4B">
        <w:tc>
          <w:tcPr>
            <w:tcW w:w="1559" w:type="dxa"/>
            <w:vAlign w:val="center"/>
          </w:tcPr>
          <w:p w:rsidR="003B5C43" w:rsidRDefault="003B5C43" w:rsidP="00303C4B">
            <w:r>
              <w:t>1B</w:t>
            </w:r>
          </w:p>
        </w:tc>
        <w:tc>
          <w:tcPr>
            <w:tcW w:w="2265" w:type="dxa"/>
            <w:vAlign w:val="center"/>
          </w:tcPr>
          <w:p w:rsidR="003B5C43" w:rsidRDefault="003B5C43" w:rsidP="00303C4B">
            <w:proofErr w:type="spellStart"/>
            <w:r>
              <w:t>Roselawn</w:t>
            </w:r>
            <w:proofErr w:type="spellEnd"/>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r>
              <w:t xml:space="preserve">Acer </w:t>
            </w:r>
            <w:proofErr w:type="spellStart"/>
            <w:r>
              <w:t>campestre</w:t>
            </w:r>
            <w:proofErr w:type="spellEnd"/>
            <w:r>
              <w:t xml:space="preserve"> 'Streetwise'</w:t>
            </w:r>
          </w:p>
        </w:tc>
      </w:tr>
      <w:tr w:rsidR="003B5C43" w:rsidTr="00303C4B">
        <w:tc>
          <w:tcPr>
            <w:tcW w:w="1559" w:type="dxa"/>
            <w:vAlign w:val="center"/>
          </w:tcPr>
          <w:p w:rsidR="003B5C43" w:rsidRDefault="003B5C43" w:rsidP="00303C4B">
            <w:r>
              <w:t>Opposite39</w:t>
            </w:r>
          </w:p>
        </w:tc>
        <w:tc>
          <w:tcPr>
            <w:tcW w:w="2265" w:type="dxa"/>
            <w:vAlign w:val="center"/>
          </w:tcPr>
          <w:p w:rsidR="003B5C43" w:rsidRDefault="003B5C43" w:rsidP="00303C4B">
            <w:proofErr w:type="spellStart"/>
            <w:r>
              <w:t>Roselawn</w:t>
            </w:r>
            <w:proofErr w:type="spellEnd"/>
          </w:p>
        </w:tc>
        <w:tc>
          <w:tcPr>
            <w:tcW w:w="1559" w:type="dxa"/>
            <w:vAlign w:val="center"/>
          </w:tcPr>
          <w:p w:rsidR="003B5C43" w:rsidRDefault="003B5C43" w:rsidP="00303C4B">
            <w:r>
              <w:t>OS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padus</w:t>
            </w:r>
            <w:proofErr w:type="spellEnd"/>
            <w:r>
              <w:t xml:space="preserve"> '</w:t>
            </w:r>
            <w:proofErr w:type="spellStart"/>
            <w:r>
              <w:t>Watereri</w:t>
            </w:r>
            <w:proofErr w:type="spellEnd"/>
            <w:r>
              <w:t>'</w:t>
            </w:r>
          </w:p>
        </w:tc>
      </w:tr>
      <w:tr w:rsidR="003B5C43" w:rsidTr="00303C4B">
        <w:tc>
          <w:tcPr>
            <w:tcW w:w="1559" w:type="dxa"/>
            <w:vAlign w:val="center"/>
          </w:tcPr>
          <w:p w:rsidR="003B5C43" w:rsidRDefault="003B5C43" w:rsidP="00303C4B">
            <w:r>
              <w:t>Large open space</w:t>
            </w:r>
          </w:p>
        </w:tc>
        <w:tc>
          <w:tcPr>
            <w:tcW w:w="2265" w:type="dxa"/>
            <w:vAlign w:val="center"/>
          </w:tcPr>
          <w:p w:rsidR="003B5C43" w:rsidRDefault="003B5C43" w:rsidP="00303C4B">
            <w:proofErr w:type="spellStart"/>
            <w:r>
              <w:t>Roselawn</w:t>
            </w:r>
            <w:proofErr w:type="spellEnd"/>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proofErr w:type="spellStart"/>
            <w:r>
              <w:t>Quercus</w:t>
            </w:r>
            <w:proofErr w:type="spellEnd"/>
            <w:r>
              <w:t xml:space="preserve"> ilex</w:t>
            </w:r>
          </w:p>
        </w:tc>
      </w:tr>
      <w:tr w:rsidR="003B5C43" w:rsidTr="00303C4B">
        <w:tc>
          <w:tcPr>
            <w:tcW w:w="1559" w:type="dxa"/>
            <w:vAlign w:val="center"/>
          </w:tcPr>
          <w:p w:rsidR="003B5C43" w:rsidRDefault="003B5C43" w:rsidP="00303C4B">
            <w:r>
              <w:t>Side of 2</w:t>
            </w:r>
          </w:p>
        </w:tc>
        <w:tc>
          <w:tcPr>
            <w:tcW w:w="2265" w:type="dxa"/>
            <w:vAlign w:val="center"/>
          </w:tcPr>
          <w:p w:rsidR="003B5C43" w:rsidRDefault="003B5C43" w:rsidP="00303C4B">
            <w:r>
              <w:t xml:space="preserve">Saint </w:t>
            </w:r>
            <w:proofErr w:type="spellStart"/>
            <w:r>
              <w:t>Finnians</w:t>
            </w:r>
            <w:proofErr w:type="spellEnd"/>
            <w:r>
              <w:t xml:space="preserve"> Green /on Avenue</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Opposite 2-30</w:t>
            </w:r>
          </w:p>
        </w:tc>
        <w:tc>
          <w:tcPr>
            <w:tcW w:w="2265" w:type="dxa"/>
            <w:vAlign w:val="center"/>
          </w:tcPr>
          <w:p w:rsidR="003B5C43" w:rsidRDefault="003B5C43" w:rsidP="00303C4B">
            <w:r>
              <w:t xml:space="preserve">St </w:t>
            </w:r>
            <w:proofErr w:type="spellStart"/>
            <w:r>
              <w:t>Finnians</w:t>
            </w:r>
            <w:proofErr w:type="spellEnd"/>
            <w:r>
              <w:t xml:space="preserve"> Green</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proofErr w:type="spellStart"/>
            <w:r>
              <w:t>Quercus</w:t>
            </w:r>
            <w:proofErr w:type="spellEnd"/>
            <w:r>
              <w:t xml:space="preserve"> </w:t>
            </w:r>
            <w:proofErr w:type="spellStart"/>
            <w:r>
              <w:t>robur</w:t>
            </w:r>
            <w:proofErr w:type="spellEnd"/>
          </w:p>
        </w:tc>
      </w:tr>
      <w:tr w:rsidR="003B5C43" w:rsidTr="00303C4B">
        <w:tc>
          <w:tcPr>
            <w:tcW w:w="1559" w:type="dxa"/>
            <w:vAlign w:val="center"/>
          </w:tcPr>
          <w:p w:rsidR="003B5C43" w:rsidRDefault="003B5C43" w:rsidP="00303C4B">
            <w:r>
              <w:t>Opposite 7-9</w:t>
            </w:r>
          </w:p>
        </w:tc>
        <w:tc>
          <w:tcPr>
            <w:tcW w:w="2265" w:type="dxa"/>
            <w:vAlign w:val="center"/>
          </w:tcPr>
          <w:p w:rsidR="003B5C43" w:rsidRDefault="003B5C43" w:rsidP="00303C4B">
            <w:r>
              <w:t xml:space="preserve">St </w:t>
            </w:r>
            <w:proofErr w:type="spellStart"/>
            <w:r>
              <w:t>Finnians</w:t>
            </w:r>
            <w:proofErr w:type="spellEnd"/>
            <w:r>
              <w:t xml:space="preserve"> Green</w:t>
            </w:r>
          </w:p>
        </w:tc>
        <w:tc>
          <w:tcPr>
            <w:tcW w:w="1559" w:type="dxa"/>
            <w:vAlign w:val="center"/>
          </w:tcPr>
          <w:p w:rsidR="003B5C43" w:rsidRDefault="003B5C43" w:rsidP="00303C4B">
            <w:r>
              <w:t>OS</w:t>
            </w:r>
          </w:p>
        </w:tc>
        <w:tc>
          <w:tcPr>
            <w:tcW w:w="990" w:type="dxa"/>
            <w:vAlign w:val="center"/>
          </w:tcPr>
          <w:p w:rsidR="003B5C43" w:rsidRDefault="003B5C43" w:rsidP="00303C4B">
            <w:r>
              <w:t>1</w:t>
            </w:r>
          </w:p>
        </w:tc>
        <w:tc>
          <w:tcPr>
            <w:tcW w:w="2700" w:type="dxa"/>
            <w:vAlign w:val="center"/>
          </w:tcPr>
          <w:p w:rsidR="003B5C43" w:rsidRDefault="003B5C43" w:rsidP="00303C4B">
            <w:r>
              <w:t>Acer 'Crimson King'</w:t>
            </w:r>
          </w:p>
        </w:tc>
      </w:tr>
      <w:tr w:rsidR="003B5C43" w:rsidTr="00303C4B">
        <w:tc>
          <w:tcPr>
            <w:tcW w:w="1559" w:type="dxa"/>
            <w:vAlign w:val="center"/>
          </w:tcPr>
          <w:p w:rsidR="003B5C43" w:rsidRDefault="003B5C43" w:rsidP="00303C4B">
            <w:r>
              <w:t>Opposite 1</w:t>
            </w:r>
          </w:p>
        </w:tc>
        <w:tc>
          <w:tcPr>
            <w:tcW w:w="2265" w:type="dxa"/>
            <w:vAlign w:val="center"/>
          </w:tcPr>
          <w:p w:rsidR="003B5C43" w:rsidRDefault="003B5C43" w:rsidP="00303C4B">
            <w:r>
              <w:t xml:space="preserve">1St </w:t>
            </w:r>
            <w:proofErr w:type="spellStart"/>
            <w:r>
              <w:t>Finnians</w:t>
            </w:r>
            <w:proofErr w:type="spellEnd"/>
            <w:r>
              <w:t xml:space="preserve"> Green</w:t>
            </w:r>
          </w:p>
        </w:tc>
        <w:tc>
          <w:tcPr>
            <w:tcW w:w="1559" w:type="dxa"/>
            <w:vAlign w:val="center"/>
          </w:tcPr>
          <w:p w:rsidR="003B5C43" w:rsidRDefault="003B5C43" w:rsidP="00303C4B">
            <w:r>
              <w:t>OS</w:t>
            </w:r>
          </w:p>
        </w:tc>
        <w:tc>
          <w:tcPr>
            <w:tcW w:w="990" w:type="dxa"/>
            <w:vAlign w:val="center"/>
          </w:tcPr>
          <w:p w:rsidR="003B5C43" w:rsidRDefault="003B5C43" w:rsidP="00303C4B">
            <w:r>
              <w:t>1</w:t>
            </w:r>
          </w:p>
        </w:tc>
        <w:tc>
          <w:tcPr>
            <w:tcW w:w="2700" w:type="dxa"/>
            <w:vAlign w:val="center"/>
          </w:tcPr>
          <w:p w:rsidR="003B5C43" w:rsidRDefault="003B5C43" w:rsidP="00303C4B">
            <w:r>
              <w:t>Acer 'Crimson King'</w:t>
            </w:r>
          </w:p>
        </w:tc>
      </w:tr>
      <w:tr w:rsidR="003B5C43" w:rsidTr="00303C4B">
        <w:tc>
          <w:tcPr>
            <w:tcW w:w="1559" w:type="dxa"/>
            <w:vAlign w:val="center"/>
          </w:tcPr>
          <w:p w:rsidR="003B5C43" w:rsidRDefault="003B5C43" w:rsidP="00303C4B">
            <w:proofErr w:type="spellStart"/>
            <w:r>
              <w:t>Adj</w:t>
            </w:r>
            <w:proofErr w:type="spellEnd"/>
            <w:r>
              <w:t xml:space="preserve"> 52</w:t>
            </w:r>
          </w:p>
        </w:tc>
        <w:tc>
          <w:tcPr>
            <w:tcW w:w="2265" w:type="dxa"/>
            <w:vAlign w:val="center"/>
          </w:tcPr>
          <w:p w:rsidR="003B5C43" w:rsidRDefault="003B5C43" w:rsidP="00303C4B">
            <w:r>
              <w:t xml:space="preserve">St </w:t>
            </w:r>
            <w:proofErr w:type="spellStart"/>
            <w:r>
              <w:t>Finnians</w:t>
            </w:r>
            <w:proofErr w:type="spellEnd"/>
            <w:r>
              <w:t xml:space="preserve"> Green</w:t>
            </w:r>
          </w:p>
        </w:tc>
        <w:tc>
          <w:tcPr>
            <w:tcW w:w="1559" w:type="dxa"/>
            <w:vAlign w:val="center"/>
          </w:tcPr>
          <w:p w:rsidR="003B5C43" w:rsidRDefault="003B5C43" w:rsidP="00303C4B">
            <w:r>
              <w:t>OS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Quercus</w:t>
            </w:r>
            <w:proofErr w:type="spellEnd"/>
            <w:r>
              <w:t xml:space="preserve"> </w:t>
            </w:r>
            <w:proofErr w:type="spellStart"/>
            <w:r>
              <w:t>robur</w:t>
            </w:r>
            <w:proofErr w:type="spellEnd"/>
          </w:p>
        </w:tc>
      </w:tr>
      <w:tr w:rsidR="003B5C43" w:rsidTr="00303C4B">
        <w:tc>
          <w:tcPr>
            <w:tcW w:w="1559" w:type="dxa"/>
            <w:vAlign w:val="center"/>
          </w:tcPr>
          <w:p w:rsidR="003B5C43" w:rsidRDefault="003B5C43" w:rsidP="00303C4B">
            <w:r>
              <w:t>Opposite 2-22</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proofErr w:type="spellStart"/>
            <w:r>
              <w:t>Quercus</w:t>
            </w:r>
            <w:proofErr w:type="spellEnd"/>
            <w:r>
              <w:t xml:space="preserve"> </w:t>
            </w:r>
            <w:proofErr w:type="spellStart"/>
            <w:r>
              <w:t>robur</w:t>
            </w:r>
            <w:proofErr w:type="spellEnd"/>
          </w:p>
        </w:tc>
      </w:tr>
      <w:tr w:rsidR="003B5C43" w:rsidTr="00303C4B">
        <w:tc>
          <w:tcPr>
            <w:tcW w:w="1559" w:type="dxa"/>
            <w:vAlign w:val="center"/>
          </w:tcPr>
          <w:p w:rsidR="003B5C43" w:rsidRDefault="003B5C43" w:rsidP="00303C4B">
            <w:r>
              <w:t>Opposite 70-78</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3</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28</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Side of 38</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Side of 52</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3</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64-67</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69-70</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7</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58-60</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13-15</w:t>
            </w:r>
          </w:p>
        </w:tc>
        <w:tc>
          <w:tcPr>
            <w:tcW w:w="2265" w:type="dxa"/>
            <w:vAlign w:val="center"/>
          </w:tcPr>
          <w:p w:rsidR="003B5C43" w:rsidRDefault="003B5C43" w:rsidP="00303C4B">
            <w:r>
              <w:t xml:space="preserve">St </w:t>
            </w:r>
            <w:proofErr w:type="spellStart"/>
            <w:r>
              <w:t>Finnians</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3B5C43" w:rsidTr="00303C4B">
        <w:tc>
          <w:tcPr>
            <w:tcW w:w="1559" w:type="dxa"/>
            <w:vAlign w:val="center"/>
          </w:tcPr>
          <w:p w:rsidR="003B5C43" w:rsidRDefault="003B5C43" w:rsidP="00303C4B">
            <w:r>
              <w:t>2-4</w:t>
            </w:r>
          </w:p>
        </w:tc>
        <w:tc>
          <w:tcPr>
            <w:tcW w:w="2265" w:type="dxa"/>
            <w:vAlign w:val="center"/>
          </w:tcPr>
          <w:p w:rsidR="003B5C43" w:rsidRDefault="003B5C43" w:rsidP="00303C4B">
            <w:r>
              <w:t>Turret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cerasifera</w:t>
            </w:r>
            <w:proofErr w:type="spellEnd"/>
            <w:r>
              <w:t xml:space="preserve"> ' </w:t>
            </w:r>
            <w:proofErr w:type="spellStart"/>
            <w:r>
              <w:t>Nigra</w:t>
            </w:r>
            <w:proofErr w:type="spellEnd"/>
            <w:r>
              <w:t>'</w:t>
            </w:r>
          </w:p>
        </w:tc>
      </w:tr>
      <w:tr w:rsidR="003B5C43" w:rsidTr="00303C4B">
        <w:tc>
          <w:tcPr>
            <w:tcW w:w="1559" w:type="dxa"/>
            <w:vAlign w:val="center"/>
          </w:tcPr>
          <w:p w:rsidR="003B5C43" w:rsidRDefault="003B5C43" w:rsidP="00303C4B">
            <w:r>
              <w:t>Side of 88</w:t>
            </w:r>
          </w:p>
        </w:tc>
        <w:tc>
          <w:tcPr>
            <w:tcW w:w="2265" w:type="dxa"/>
            <w:vAlign w:val="center"/>
          </w:tcPr>
          <w:p w:rsidR="003B5C43" w:rsidRDefault="003B5C43" w:rsidP="00303C4B">
            <w:r>
              <w:t>Turret Road</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Tilia</w:t>
            </w:r>
            <w:proofErr w:type="spellEnd"/>
            <w:r>
              <w:t xml:space="preserve"> </w:t>
            </w:r>
            <w:proofErr w:type="spellStart"/>
            <w:r>
              <w:t>cordata</w:t>
            </w:r>
            <w:proofErr w:type="spellEnd"/>
            <w:r>
              <w:t xml:space="preserve"> '</w:t>
            </w:r>
            <w:proofErr w:type="spellStart"/>
            <w:r>
              <w:t>Greenspire</w:t>
            </w:r>
            <w:proofErr w:type="spellEnd"/>
            <w:r>
              <w:t>'</w:t>
            </w:r>
          </w:p>
        </w:tc>
      </w:tr>
      <w:tr w:rsidR="003B5C43" w:rsidTr="00303C4B">
        <w:tc>
          <w:tcPr>
            <w:tcW w:w="1559" w:type="dxa"/>
            <w:vAlign w:val="center"/>
          </w:tcPr>
          <w:p w:rsidR="003B5C43" w:rsidRDefault="003B5C43" w:rsidP="00303C4B">
            <w:r>
              <w:t>Side of 131</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3</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25</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Side &amp; front of 108</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Side of 113</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Opposite Paddy Powers BM</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2</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1-3</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Opposite 17</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33-35</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45-47</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73-75</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77-79</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129/131</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100</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Opposite 171</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173-175</w:t>
            </w:r>
          </w:p>
        </w:tc>
        <w:tc>
          <w:tcPr>
            <w:tcW w:w="2265" w:type="dxa"/>
            <w:vAlign w:val="center"/>
          </w:tcPr>
          <w:p w:rsidR="003B5C43" w:rsidRDefault="003B5C43" w:rsidP="00303C4B">
            <w:r>
              <w:t>Wheatfield Road</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Open space</w:t>
            </w:r>
          </w:p>
        </w:tc>
        <w:tc>
          <w:tcPr>
            <w:tcW w:w="2265" w:type="dxa"/>
            <w:vAlign w:val="center"/>
          </w:tcPr>
          <w:p w:rsidR="003B5C43" w:rsidRDefault="003B5C43" w:rsidP="00303C4B">
            <w:proofErr w:type="spellStart"/>
            <w:r>
              <w:t>Woodview</w:t>
            </w:r>
            <w:proofErr w:type="spellEnd"/>
          </w:p>
        </w:tc>
        <w:tc>
          <w:tcPr>
            <w:tcW w:w="1559" w:type="dxa"/>
            <w:vAlign w:val="center"/>
          </w:tcPr>
          <w:p w:rsidR="003B5C43" w:rsidRDefault="003B5C43" w:rsidP="00303C4B">
            <w:r>
              <w:t>O/S</w:t>
            </w:r>
          </w:p>
        </w:tc>
        <w:tc>
          <w:tcPr>
            <w:tcW w:w="990" w:type="dxa"/>
            <w:vAlign w:val="center"/>
          </w:tcPr>
          <w:p w:rsidR="003B5C43" w:rsidRDefault="003B5C43" w:rsidP="00303C4B">
            <w:r>
              <w:t>3</w:t>
            </w:r>
          </w:p>
        </w:tc>
        <w:tc>
          <w:tcPr>
            <w:tcW w:w="2700" w:type="dxa"/>
            <w:vAlign w:val="center"/>
          </w:tcPr>
          <w:p w:rsidR="003B5C43" w:rsidRDefault="003B5C43" w:rsidP="00303C4B">
            <w:r>
              <w:t xml:space="preserve">1 </w:t>
            </w:r>
            <w:proofErr w:type="spellStart"/>
            <w:r>
              <w:t>Quercus</w:t>
            </w:r>
            <w:proofErr w:type="spellEnd"/>
            <w:r>
              <w:t xml:space="preserve"> </w:t>
            </w:r>
            <w:proofErr w:type="spellStart"/>
            <w:r>
              <w:t>rubra</w:t>
            </w:r>
            <w:proofErr w:type="spellEnd"/>
          </w:p>
        </w:tc>
      </w:tr>
      <w:tr w:rsidR="003B5C43" w:rsidTr="00303C4B">
        <w:tc>
          <w:tcPr>
            <w:tcW w:w="1559" w:type="dxa"/>
            <w:vAlign w:val="center"/>
          </w:tcPr>
          <w:p w:rsidR="003B5C43" w:rsidRDefault="003B5C43" w:rsidP="00303C4B">
            <w:r>
              <w:t>Side of 2</w:t>
            </w:r>
          </w:p>
        </w:tc>
        <w:tc>
          <w:tcPr>
            <w:tcW w:w="2265" w:type="dxa"/>
            <w:vAlign w:val="center"/>
          </w:tcPr>
          <w:p w:rsidR="003B5C43" w:rsidRDefault="003B5C43" w:rsidP="00303C4B">
            <w:proofErr w:type="spellStart"/>
            <w:r>
              <w:t>Woodfarm</w:t>
            </w:r>
            <w:proofErr w:type="spellEnd"/>
            <w:r>
              <w:t xml:space="preserve"> Avenue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'Pandora'</w:t>
            </w:r>
          </w:p>
        </w:tc>
      </w:tr>
      <w:tr w:rsidR="003B5C43" w:rsidTr="00303C4B">
        <w:tc>
          <w:tcPr>
            <w:tcW w:w="1559" w:type="dxa"/>
            <w:vAlign w:val="center"/>
          </w:tcPr>
          <w:p w:rsidR="003B5C43" w:rsidRDefault="003B5C43" w:rsidP="00303C4B">
            <w:r>
              <w:t>Boundary</w:t>
            </w:r>
          </w:p>
        </w:tc>
        <w:tc>
          <w:tcPr>
            <w:tcW w:w="2265" w:type="dxa"/>
            <w:vAlign w:val="center"/>
          </w:tcPr>
          <w:p w:rsidR="003B5C43" w:rsidRDefault="003B5C43" w:rsidP="00303C4B">
            <w:proofErr w:type="spellStart"/>
            <w:r>
              <w:t>Willsbrook</w:t>
            </w:r>
            <w:proofErr w:type="spellEnd"/>
            <w:r>
              <w:t xml:space="preserve"> Road /side of 26 </w:t>
            </w:r>
            <w:proofErr w:type="spellStart"/>
            <w:r>
              <w:t>Willsbrook</w:t>
            </w:r>
            <w:proofErr w:type="spellEnd"/>
            <w:r>
              <w:t xml:space="preserve"> View</w:t>
            </w:r>
          </w:p>
        </w:tc>
        <w:tc>
          <w:tcPr>
            <w:tcW w:w="1559" w:type="dxa"/>
            <w:vAlign w:val="center"/>
          </w:tcPr>
          <w:p w:rsidR="003B5C43" w:rsidRDefault="003B5C43" w:rsidP="00303C4B">
            <w:r>
              <w:t>S</w:t>
            </w:r>
          </w:p>
        </w:tc>
        <w:tc>
          <w:tcPr>
            <w:tcW w:w="990" w:type="dxa"/>
            <w:vAlign w:val="center"/>
          </w:tcPr>
          <w:p w:rsidR="003B5C43" w:rsidRDefault="003B5C43" w:rsidP="00303C4B">
            <w:r>
              <w:t>3</w:t>
            </w:r>
          </w:p>
        </w:tc>
        <w:tc>
          <w:tcPr>
            <w:tcW w:w="2700" w:type="dxa"/>
            <w:vAlign w:val="center"/>
          </w:tcPr>
          <w:p w:rsidR="003B5C43" w:rsidRDefault="003B5C43" w:rsidP="00303C4B">
            <w:r>
              <w:t xml:space="preserve">Liquidambar </w:t>
            </w:r>
            <w:proofErr w:type="spellStart"/>
            <w:r>
              <w:t>styraciflua</w:t>
            </w:r>
            <w:proofErr w:type="spellEnd"/>
          </w:p>
        </w:tc>
      </w:tr>
      <w:tr w:rsidR="003B5C43" w:rsidTr="00303C4B">
        <w:tc>
          <w:tcPr>
            <w:tcW w:w="1559" w:type="dxa"/>
            <w:vAlign w:val="center"/>
          </w:tcPr>
          <w:p w:rsidR="003B5C43" w:rsidRDefault="003B5C43" w:rsidP="00303C4B">
            <w:r>
              <w:t> Boundary</w:t>
            </w:r>
          </w:p>
        </w:tc>
        <w:tc>
          <w:tcPr>
            <w:tcW w:w="2265" w:type="dxa"/>
            <w:vAlign w:val="center"/>
          </w:tcPr>
          <w:p w:rsidR="003B5C43" w:rsidRDefault="003B5C43" w:rsidP="00303C4B">
            <w:proofErr w:type="spellStart"/>
            <w:r>
              <w:t>Willsbrook</w:t>
            </w:r>
            <w:proofErr w:type="spellEnd"/>
            <w:r>
              <w:t xml:space="preserve"> Road</w:t>
            </w:r>
          </w:p>
        </w:tc>
        <w:tc>
          <w:tcPr>
            <w:tcW w:w="1559" w:type="dxa"/>
            <w:vAlign w:val="center"/>
          </w:tcPr>
          <w:p w:rsidR="003B5C43" w:rsidRDefault="003B5C43" w:rsidP="00303C4B">
            <w:r>
              <w:t>S</w:t>
            </w:r>
          </w:p>
        </w:tc>
        <w:tc>
          <w:tcPr>
            <w:tcW w:w="990" w:type="dxa"/>
            <w:vAlign w:val="center"/>
          </w:tcPr>
          <w:p w:rsidR="003B5C43" w:rsidRDefault="003B5C43" w:rsidP="00303C4B">
            <w:r>
              <w:t>12</w:t>
            </w:r>
          </w:p>
        </w:tc>
        <w:tc>
          <w:tcPr>
            <w:tcW w:w="2700" w:type="dxa"/>
            <w:vAlign w:val="center"/>
          </w:tcPr>
          <w:p w:rsidR="003B5C43" w:rsidRDefault="003B5C43" w:rsidP="00303C4B">
            <w:proofErr w:type="spellStart"/>
            <w:r>
              <w:t>Tilia</w:t>
            </w:r>
            <w:proofErr w:type="spellEnd"/>
            <w:r>
              <w:t xml:space="preserve"> </w:t>
            </w:r>
            <w:proofErr w:type="spellStart"/>
            <w:r>
              <w:t>cordata</w:t>
            </w:r>
            <w:proofErr w:type="spellEnd"/>
            <w:r>
              <w:t xml:space="preserve"> '</w:t>
            </w:r>
            <w:proofErr w:type="spellStart"/>
            <w:r>
              <w:t>Greenspire</w:t>
            </w:r>
            <w:proofErr w:type="spellEnd"/>
            <w:r>
              <w:t>'</w:t>
            </w:r>
          </w:p>
        </w:tc>
      </w:tr>
      <w:tr w:rsidR="003B5C43" w:rsidTr="00303C4B">
        <w:tc>
          <w:tcPr>
            <w:tcW w:w="1559" w:type="dxa"/>
            <w:vAlign w:val="center"/>
          </w:tcPr>
          <w:p w:rsidR="003B5C43" w:rsidRDefault="003B5C43" w:rsidP="00303C4B">
            <w:r>
              <w:t>Side of 27A</w:t>
            </w:r>
          </w:p>
        </w:tc>
        <w:tc>
          <w:tcPr>
            <w:tcW w:w="2265" w:type="dxa"/>
            <w:vAlign w:val="center"/>
          </w:tcPr>
          <w:p w:rsidR="003B5C43" w:rsidRDefault="003B5C43" w:rsidP="00303C4B">
            <w:r>
              <w:t>Woodville Grove on Esker Lane</w:t>
            </w:r>
          </w:p>
        </w:tc>
        <w:tc>
          <w:tcPr>
            <w:tcW w:w="1559" w:type="dxa"/>
            <w:vAlign w:val="center"/>
          </w:tcPr>
          <w:p w:rsidR="003B5C43" w:rsidRDefault="003B5C43" w:rsidP="00303C4B">
            <w:r>
              <w:t>S</w:t>
            </w:r>
          </w:p>
        </w:tc>
        <w:tc>
          <w:tcPr>
            <w:tcW w:w="990" w:type="dxa"/>
            <w:vAlign w:val="center"/>
          </w:tcPr>
          <w:p w:rsidR="003B5C43" w:rsidRDefault="003B5C43" w:rsidP="00303C4B">
            <w:r>
              <w:t>1</w:t>
            </w:r>
          </w:p>
        </w:tc>
        <w:tc>
          <w:tcPr>
            <w:tcW w:w="2700" w:type="dxa"/>
            <w:vAlign w:val="center"/>
          </w:tcPr>
          <w:p w:rsidR="003B5C43" w:rsidRDefault="003B5C43" w:rsidP="00303C4B">
            <w:proofErr w:type="spellStart"/>
            <w:r>
              <w:t>Prunus</w:t>
            </w:r>
            <w:proofErr w:type="spellEnd"/>
            <w:r>
              <w:t xml:space="preserve"> </w:t>
            </w:r>
            <w:proofErr w:type="spellStart"/>
            <w:r>
              <w:t>cerasifera</w:t>
            </w:r>
            <w:proofErr w:type="spellEnd"/>
            <w:r>
              <w:t xml:space="preserve"> '</w:t>
            </w:r>
            <w:proofErr w:type="spellStart"/>
            <w:r>
              <w:t>Nigra</w:t>
            </w:r>
            <w:proofErr w:type="spellEnd"/>
            <w:r>
              <w:t>'</w:t>
            </w:r>
          </w:p>
        </w:tc>
      </w:tr>
      <w:tr w:rsidR="003B5C43" w:rsidTr="00303C4B">
        <w:tc>
          <w:tcPr>
            <w:tcW w:w="1559" w:type="dxa"/>
            <w:vAlign w:val="center"/>
          </w:tcPr>
          <w:p w:rsidR="003B5C43" w:rsidRDefault="003B5C43" w:rsidP="00303C4B">
            <w:r>
              <w:t>Opposite 1-3</w:t>
            </w:r>
          </w:p>
        </w:tc>
        <w:tc>
          <w:tcPr>
            <w:tcW w:w="2265" w:type="dxa"/>
            <w:vAlign w:val="center"/>
          </w:tcPr>
          <w:p w:rsidR="003B5C43" w:rsidRDefault="003B5C43" w:rsidP="00303C4B">
            <w:r>
              <w:t>Woodville Green</w:t>
            </w:r>
          </w:p>
        </w:tc>
        <w:tc>
          <w:tcPr>
            <w:tcW w:w="1559" w:type="dxa"/>
            <w:vAlign w:val="center"/>
          </w:tcPr>
          <w:p w:rsidR="003B5C43" w:rsidRDefault="003B5C43" w:rsidP="00303C4B">
            <w:r>
              <w:t>OS</w:t>
            </w:r>
          </w:p>
        </w:tc>
        <w:tc>
          <w:tcPr>
            <w:tcW w:w="990" w:type="dxa"/>
            <w:vAlign w:val="center"/>
          </w:tcPr>
          <w:p w:rsidR="003B5C43" w:rsidRDefault="003B5C43" w:rsidP="00303C4B">
            <w:r>
              <w:t>5</w:t>
            </w:r>
          </w:p>
        </w:tc>
        <w:tc>
          <w:tcPr>
            <w:tcW w:w="2700" w:type="dxa"/>
            <w:vAlign w:val="center"/>
          </w:tcPr>
          <w:p w:rsidR="003B5C43" w:rsidRDefault="003B5C43" w:rsidP="00303C4B">
            <w:r>
              <w:t>Acer 'Crimson King'</w:t>
            </w:r>
          </w:p>
        </w:tc>
      </w:tr>
      <w:tr w:rsidR="003B5C43" w:rsidTr="00303C4B">
        <w:tc>
          <w:tcPr>
            <w:tcW w:w="1559" w:type="dxa"/>
            <w:vAlign w:val="center"/>
          </w:tcPr>
          <w:p w:rsidR="003B5C43" w:rsidRDefault="003B5C43" w:rsidP="00303C4B">
            <w:r>
              <w:t>Opposite 1-7</w:t>
            </w:r>
          </w:p>
        </w:tc>
        <w:tc>
          <w:tcPr>
            <w:tcW w:w="2265" w:type="dxa"/>
            <w:vAlign w:val="center"/>
          </w:tcPr>
          <w:p w:rsidR="003B5C43" w:rsidRDefault="003B5C43" w:rsidP="00303C4B">
            <w:r>
              <w:t>Woodville Lawn</w:t>
            </w:r>
          </w:p>
        </w:tc>
        <w:tc>
          <w:tcPr>
            <w:tcW w:w="1559" w:type="dxa"/>
            <w:vAlign w:val="center"/>
          </w:tcPr>
          <w:p w:rsidR="003B5C43" w:rsidRDefault="003B5C43" w:rsidP="00303C4B">
            <w:r>
              <w:t>OS</w:t>
            </w:r>
          </w:p>
        </w:tc>
        <w:tc>
          <w:tcPr>
            <w:tcW w:w="990" w:type="dxa"/>
            <w:vAlign w:val="center"/>
          </w:tcPr>
          <w:p w:rsidR="003B5C43" w:rsidRDefault="003B5C43" w:rsidP="00303C4B">
            <w:r>
              <w:t>5</w:t>
            </w:r>
          </w:p>
        </w:tc>
        <w:tc>
          <w:tcPr>
            <w:tcW w:w="2700" w:type="dxa"/>
            <w:vAlign w:val="center"/>
          </w:tcPr>
          <w:p w:rsidR="003B5C43" w:rsidRDefault="003B5C43" w:rsidP="00303C4B">
            <w:r>
              <w:t xml:space="preserve">4 </w:t>
            </w:r>
            <w:proofErr w:type="spellStart"/>
            <w:r>
              <w:t>Tilia</w:t>
            </w:r>
            <w:proofErr w:type="spellEnd"/>
            <w:r>
              <w:t xml:space="preserve"> </w:t>
            </w:r>
            <w:proofErr w:type="spellStart"/>
            <w:r>
              <w:t>cordata</w:t>
            </w:r>
            <w:proofErr w:type="spellEnd"/>
            <w:r>
              <w:t xml:space="preserve"> &amp; 1 Acer 'Crimson King'</w:t>
            </w:r>
          </w:p>
        </w:tc>
      </w:tr>
    </w:tbl>
    <w:p w:rsidR="00094190" w:rsidRPr="00094190" w:rsidRDefault="00094190" w:rsidP="003B5C43">
      <w:pPr>
        <w:pStyle w:val="Heading3"/>
      </w:pPr>
      <w:r>
        <w:t>Following contributions from Councillors L. O’ Toole, G. O’ Connell and P. Gogarty, Mary Keenan</w:t>
      </w:r>
      <w:r w:rsidR="00536EDF">
        <w:t xml:space="preserve"> -</w:t>
      </w:r>
      <w:r>
        <w:t xml:space="preserve"> Senior Executive Parks Superintendent, responded to queries raised and the report was </w:t>
      </w:r>
      <w:r w:rsidRPr="00094190">
        <w:rPr>
          <w:b/>
        </w:rPr>
        <w:t>NOTED.</w:t>
      </w:r>
    </w:p>
    <w:p w:rsidR="00094190" w:rsidRDefault="00094190" w:rsidP="003B5C43">
      <w:pPr>
        <w:pStyle w:val="Heading3"/>
        <w:rPr>
          <w:b/>
          <w:u w:val="single"/>
        </w:rPr>
      </w:pPr>
    </w:p>
    <w:p w:rsidR="003B5C43" w:rsidRDefault="00B962F0" w:rsidP="003B5C43">
      <w:pPr>
        <w:pStyle w:val="Heading3"/>
      </w:pPr>
      <w:r>
        <w:rPr>
          <w:b/>
          <w:u w:val="single"/>
        </w:rPr>
        <w:t>L/550</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M10/1118 Item ID:60498</w:t>
      </w:r>
      <w:r w:rsidR="00CB314E">
        <w:rPr>
          <w:b/>
          <w:u w:val="single"/>
        </w:rPr>
        <w:t xml:space="preserve"> – GLENVALE ESTATE</w:t>
      </w:r>
    </w:p>
    <w:p w:rsidR="003B5C43" w:rsidRDefault="003B5C43" w:rsidP="003B5C43">
      <w:r>
        <w:t>Proposed by Councillor D. O'Brien</w:t>
      </w:r>
      <w:r w:rsidR="00AE2612">
        <w:t>, seconded by Councillor P. Gogarty.</w:t>
      </w:r>
    </w:p>
    <w:p w:rsidR="003B5C43" w:rsidRDefault="003B5C43" w:rsidP="003B5C43">
      <w:proofErr w:type="spellStart"/>
      <w:r>
        <w:rPr>
          <w:b/>
        </w:rPr>
        <w:t>Cathaoirleach's</w:t>
      </w:r>
      <w:proofErr w:type="spellEnd"/>
      <w:r>
        <w:rPr>
          <w:b/>
        </w:rPr>
        <w:t xml:space="preserve"> Business</w:t>
      </w:r>
    </w:p>
    <w:p w:rsidR="003B5C43" w:rsidRDefault="003B5C43" w:rsidP="003B5C43">
      <w:r>
        <w:t xml:space="preserve">That this Area Committee ask the Chief Executive for an updated on the recent site meeting that took place with the residents in </w:t>
      </w:r>
      <w:proofErr w:type="spellStart"/>
      <w:r>
        <w:t>Glenvale</w:t>
      </w:r>
      <w:proofErr w:type="spellEnd"/>
      <w:r>
        <w:t xml:space="preserve"> and for this report to include what work is planned to be done and the timeframe for the work to be completed.</w:t>
      </w:r>
    </w:p>
    <w:p w:rsidR="003B5C43" w:rsidRPr="005111BC" w:rsidRDefault="003B5C43" w:rsidP="005111BC">
      <w:pPr>
        <w:pStyle w:val="NoSpacing"/>
        <w:rPr>
          <w:b/>
        </w:rPr>
      </w:pPr>
      <w:r>
        <w:t> </w:t>
      </w:r>
      <w:r w:rsidRPr="005111BC">
        <w:rPr>
          <w:b/>
        </w:rPr>
        <w:t>REPORT:</w:t>
      </w:r>
    </w:p>
    <w:p w:rsidR="003B5C43" w:rsidRDefault="003B5C43" w:rsidP="003B5C43">
      <w:r>
        <w:t>An inspection was carried out on site on 24</w:t>
      </w:r>
      <w:r>
        <w:rPr>
          <w:vertAlign w:val="superscript"/>
        </w:rPr>
        <w:t>th</w:t>
      </w:r>
      <w:r>
        <w:t xml:space="preserve"> October 2018. A number of items were identified for attention in the short term and these include the following:</w:t>
      </w:r>
    </w:p>
    <w:p w:rsidR="003B5C43" w:rsidRDefault="003B5C43" w:rsidP="003B5C43">
      <w:pPr>
        <w:numPr>
          <w:ilvl w:val="0"/>
          <w:numId w:val="3"/>
        </w:numPr>
        <w:spacing w:after="0"/>
        <w:ind w:left="357" w:hanging="357"/>
      </w:pPr>
      <w:r>
        <w:t>Prune self-seeded ash saplings on pedestrian lane leading to R136.</w:t>
      </w:r>
    </w:p>
    <w:p w:rsidR="003B5C43" w:rsidRDefault="003B5C43" w:rsidP="003B5C43">
      <w:pPr>
        <w:numPr>
          <w:ilvl w:val="0"/>
          <w:numId w:val="3"/>
        </w:numPr>
        <w:spacing w:after="0"/>
        <w:ind w:left="357" w:hanging="357"/>
      </w:pPr>
      <w:r>
        <w:t>Prune vegetation in vicinity of pedestrian barrier at R136.</w:t>
      </w:r>
    </w:p>
    <w:p w:rsidR="003B5C43" w:rsidRDefault="003B5C43" w:rsidP="003B5C43">
      <w:pPr>
        <w:numPr>
          <w:ilvl w:val="0"/>
          <w:numId w:val="3"/>
        </w:numPr>
        <w:spacing w:after="0"/>
        <w:ind w:left="357" w:hanging="357"/>
      </w:pPr>
      <w:r>
        <w:t>Remove bricks dumped at the base of hedge near estate entrance.</w:t>
      </w:r>
    </w:p>
    <w:p w:rsidR="003B5C43" w:rsidRDefault="003B5C43" w:rsidP="003B5C43">
      <w:pPr>
        <w:numPr>
          <w:ilvl w:val="0"/>
          <w:numId w:val="3"/>
        </w:numPr>
        <w:spacing w:after="0"/>
        <w:ind w:left="357" w:hanging="357"/>
      </w:pPr>
      <w:r>
        <w:t>Prune elder tree under lamp standard No 10.</w:t>
      </w:r>
    </w:p>
    <w:p w:rsidR="003B5C43" w:rsidRDefault="003B5C43" w:rsidP="003B5C43">
      <w:r>
        <w:t>These works will be undertaken in the current year.</w:t>
      </w:r>
    </w:p>
    <w:p w:rsidR="003B5C43" w:rsidRDefault="003B5C43" w:rsidP="003B5C43">
      <w:r>
        <w:t xml:space="preserve">The low wall in the lane was identified as a congregation point and the residents would like it removed. It was pointed out that the wall is a retaining wall and it would not be possible to remove it unless an alternative was found. The residents were advised that a new fence was being installed in </w:t>
      </w:r>
      <w:proofErr w:type="spellStart"/>
      <w:r>
        <w:t>Abbeywood</w:t>
      </w:r>
      <w:proofErr w:type="spellEnd"/>
      <w:r>
        <w:t xml:space="preserve"> Court in the vicinity of this location and this may have an impact on the use of the area. It was agreed to put the issue of the wall on hold pending the outcome of how the new fence impacted on the area. The fence was installed on 6</w:t>
      </w:r>
      <w:r>
        <w:rPr>
          <w:vertAlign w:val="superscript"/>
        </w:rPr>
        <w:t>th</w:t>
      </w:r>
      <w:r>
        <w:t xml:space="preserve"> November.</w:t>
      </w:r>
    </w:p>
    <w:p w:rsidR="003B5C43" w:rsidRDefault="003B5C43" w:rsidP="003B5C43">
      <w:r>
        <w:t>There was vegetation encroaching on the public footpath from one of the properties on Newlands Road. This has been referred to the Roads Maintenance Section for their attention.</w:t>
      </w:r>
    </w:p>
    <w:p w:rsidR="003B5C43" w:rsidRDefault="003B5C43" w:rsidP="003B5C43">
      <w:r>
        <w:t xml:space="preserve">An examination of the open space boundary hedge on the east of the estate which boarders Newlands Road was carried out. The open space is lower than the public footpath running alongside the hedge and a number of gaps have been created in the hedge over the years. The provision of a fence is being examined for this location however it should be noted that the final decision is dependent on the feasibility of installation having regard to the high pressure gas pipeline which is present in the verge. Should it prove feasible, the provision of a boundary fence will be listed for consideration in the draft 2019 Public Realm Improvement Works </w:t>
      </w:r>
      <w:proofErr w:type="gramStart"/>
      <w:r>
        <w:t>Programme.</w:t>
      </w:r>
      <w:proofErr w:type="gramEnd"/>
    </w:p>
    <w:p w:rsidR="00AE2612" w:rsidRPr="00AE2612" w:rsidRDefault="00AE2612" w:rsidP="003B5C43">
      <w:pPr>
        <w:rPr>
          <w:b/>
        </w:rPr>
      </w:pPr>
      <w:r w:rsidRPr="00AE2612">
        <w:rPr>
          <w:b/>
        </w:rPr>
        <w:t>MOVED WITHOUT DEBATE.</w:t>
      </w:r>
    </w:p>
    <w:p w:rsidR="00AE2612" w:rsidRDefault="00AE2612" w:rsidP="003B5C43"/>
    <w:p w:rsidR="003B5C43" w:rsidRDefault="00B962F0" w:rsidP="003B5C43">
      <w:pPr>
        <w:pStyle w:val="Heading3"/>
      </w:pPr>
      <w:r>
        <w:rPr>
          <w:b/>
          <w:u w:val="single"/>
        </w:rPr>
        <w:t>L/551</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M11/1118 Item ID:59978</w:t>
      </w:r>
      <w:r w:rsidR="00CB314E">
        <w:rPr>
          <w:b/>
          <w:u w:val="single"/>
        </w:rPr>
        <w:t xml:space="preserve"> – SPORTS PAVILLIONS</w:t>
      </w:r>
    </w:p>
    <w:p w:rsidR="003B5C43" w:rsidRDefault="003B5C43" w:rsidP="003B5C43">
      <w:r>
        <w:t>Proposed by Councillor P. Gogarty</w:t>
      </w:r>
      <w:r w:rsidR="00AE2612">
        <w:t>, seconded by Councillor L. O’ Toole.</w:t>
      </w:r>
    </w:p>
    <w:p w:rsidR="003B5C43" w:rsidRDefault="003B5C43" w:rsidP="003B5C43">
      <w:r>
        <w:t>That this Area Committee ask the Chief Executive to provide an update on the rollout of sports pavilions in the Lucan/</w:t>
      </w:r>
      <w:proofErr w:type="spellStart"/>
      <w:r>
        <w:t>Palmerstown</w:t>
      </w:r>
      <w:proofErr w:type="spellEnd"/>
      <w:r>
        <w:t xml:space="preserve"> area and in particular outline whether the views of local clubs will be taken on board regarding the optimum location of same, in areas such as </w:t>
      </w:r>
      <w:proofErr w:type="spellStart"/>
      <w:r>
        <w:t>Griffeen</w:t>
      </w:r>
      <w:proofErr w:type="spellEnd"/>
      <w:r>
        <w:t xml:space="preserve"> Valley Park, for example.</w:t>
      </w:r>
    </w:p>
    <w:p w:rsidR="003B5C43" w:rsidRPr="005111BC" w:rsidRDefault="003B5C43" w:rsidP="005111BC">
      <w:pPr>
        <w:pStyle w:val="NoSpacing"/>
        <w:rPr>
          <w:b/>
        </w:rPr>
      </w:pPr>
      <w:r w:rsidRPr="005111BC">
        <w:rPr>
          <w:b/>
        </w:rPr>
        <w:t>REPORT:</w:t>
      </w:r>
    </w:p>
    <w:p w:rsidR="003B5C43" w:rsidRDefault="003B5C43" w:rsidP="003B5C43">
      <w:r>
        <w:t xml:space="preserve">The pavilion construction programme aims to provide pavilion facilities in public parks; the initial contract commencing with provision at Dodder Valley-Old </w:t>
      </w:r>
      <w:proofErr w:type="spellStart"/>
      <w:r>
        <w:t>Bawn</w:t>
      </w:r>
      <w:proofErr w:type="spellEnd"/>
      <w:r>
        <w:t xml:space="preserve"> Park, and proceeding to pavilions at </w:t>
      </w:r>
      <w:proofErr w:type="spellStart"/>
      <w:r>
        <w:t>Griffeen</w:t>
      </w:r>
      <w:proofErr w:type="spellEnd"/>
      <w:r>
        <w:t xml:space="preserve"> Park and </w:t>
      </w:r>
      <w:proofErr w:type="spellStart"/>
      <w:r>
        <w:t>Corkagh</w:t>
      </w:r>
      <w:proofErr w:type="spellEnd"/>
      <w:r>
        <w:t xml:space="preserve"> Park. A number of tender processes have been carried out to date which failed to result in the successful appointment of a contractor.</w:t>
      </w:r>
    </w:p>
    <w:p w:rsidR="003B5C43" w:rsidRDefault="003B5C43" w:rsidP="003B5C43">
      <w:r>
        <w:t xml:space="preserve">A third tender issued this year for the pavilion programme, using the more successful tender model of design-build allied to more traditional construction, and commencing with pavilion provision at Dodder Valley-Old </w:t>
      </w:r>
      <w:proofErr w:type="spellStart"/>
      <w:r>
        <w:t>Bawn</w:t>
      </w:r>
      <w:proofErr w:type="spellEnd"/>
      <w:r>
        <w:t xml:space="preserve"> Park, and proceeding to pavilions at </w:t>
      </w:r>
      <w:proofErr w:type="spellStart"/>
      <w:r>
        <w:t>Griffeen</w:t>
      </w:r>
      <w:proofErr w:type="spellEnd"/>
      <w:r>
        <w:t xml:space="preserve"> Park and </w:t>
      </w:r>
      <w:proofErr w:type="spellStart"/>
      <w:r>
        <w:t>Corkagh</w:t>
      </w:r>
      <w:proofErr w:type="spellEnd"/>
      <w:r>
        <w:t xml:space="preserve"> Park. The tender submission period is now complete and a tender assessment process is underway. Subject to a successful tender process and successful appointment of a contractor it is envisaged the construction programme will proceed along the draft programme outlined below:</w:t>
      </w:r>
    </w:p>
    <w:p w:rsidR="003B5C43" w:rsidRDefault="003B5C43" w:rsidP="003B5C43">
      <w:pPr>
        <w:numPr>
          <w:ilvl w:val="0"/>
          <w:numId w:val="4"/>
        </w:numPr>
        <w:spacing w:after="0"/>
        <w:ind w:left="357" w:hanging="357"/>
      </w:pPr>
      <w:r>
        <w:t>Contractor Appointment to Framework and to Dodder Valley Project- Q4 2018 / Q1 2019</w:t>
      </w:r>
    </w:p>
    <w:p w:rsidR="003B5C43" w:rsidRDefault="003B5C43" w:rsidP="003B5C43">
      <w:pPr>
        <w:numPr>
          <w:ilvl w:val="0"/>
          <w:numId w:val="4"/>
        </w:numPr>
        <w:spacing w:after="0"/>
        <w:ind w:left="357" w:hanging="357"/>
      </w:pPr>
      <w:r>
        <w:t>Approval of detailed works proposals – Q4 2018 / Q1 2019</w:t>
      </w:r>
    </w:p>
    <w:p w:rsidR="003B5C43" w:rsidRDefault="003B5C43" w:rsidP="003B5C43">
      <w:pPr>
        <w:numPr>
          <w:ilvl w:val="0"/>
          <w:numId w:val="4"/>
        </w:numPr>
        <w:spacing w:after="0"/>
        <w:ind w:left="357" w:hanging="357"/>
      </w:pPr>
      <w:r>
        <w:t>Lodgement of Commencement Notice- Q1 2019</w:t>
      </w:r>
    </w:p>
    <w:p w:rsidR="003B5C43" w:rsidRDefault="003B5C43" w:rsidP="003B5C43">
      <w:pPr>
        <w:numPr>
          <w:ilvl w:val="0"/>
          <w:numId w:val="4"/>
        </w:numPr>
        <w:spacing w:after="0"/>
        <w:ind w:left="357" w:hanging="357"/>
      </w:pPr>
      <w:r>
        <w:t>Start on Site- Q1 2019</w:t>
      </w:r>
    </w:p>
    <w:p w:rsidR="003B5C43" w:rsidRDefault="003B5C43" w:rsidP="003B5C43">
      <w:pPr>
        <w:numPr>
          <w:ilvl w:val="0"/>
          <w:numId w:val="4"/>
        </w:numPr>
        <w:spacing w:after="0"/>
        <w:ind w:left="357" w:hanging="357"/>
      </w:pPr>
      <w:r>
        <w:t>Completion –Q2/Q3 2019</w:t>
      </w:r>
    </w:p>
    <w:p w:rsidR="003B5C43" w:rsidRDefault="003B5C43" w:rsidP="003B5C43">
      <w:r>
        <w:t>Subsequent appointment for the contracts for the second and third pavilions will be dependent on overall performance and adherence to agreed programme on the first pavilion.</w:t>
      </w:r>
    </w:p>
    <w:p w:rsidR="003B5C43" w:rsidRDefault="003B5C43" w:rsidP="003B5C43">
      <w:r>
        <w:t xml:space="preserve">In relation to the proposed pavilion at </w:t>
      </w:r>
      <w:proofErr w:type="spellStart"/>
      <w:r>
        <w:t>Griffeen</w:t>
      </w:r>
      <w:proofErr w:type="spellEnd"/>
      <w:r>
        <w:t xml:space="preserve"> Valley Park a Part 8 process has already taken place; however due to the imminent construction of the swimming pool it is likely a new location will need to be considered and, if so, will be subject to a new Part 8 process. This will involve public consultation at which stage the views of local clubs will be taken into consideration. In general, pavilions are provided on a shared basis for a number of clubs at a location that has a number of playing pitches that require facilities. Pavilions are best located in areas with good passive surveillance, with good access to car parking and with access to the pitch facilities it will serve. </w:t>
      </w:r>
    </w:p>
    <w:p w:rsidR="00AE2612" w:rsidRDefault="00AE2612" w:rsidP="003B5C43">
      <w:r>
        <w:t>Following contributions from P. Gogarty, Suzanne Furlong</w:t>
      </w:r>
      <w:r w:rsidR="00536EDF">
        <w:t xml:space="preserve"> -</w:t>
      </w:r>
      <w:r>
        <w:t xml:space="preserve"> Senior Parks Superintendent responded to queries raised and the report was </w:t>
      </w:r>
      <w:r w:rsidRPr="00AE2612">
        <w:rPr>
          <w:b/>
        </w:rPr>
        <w:t>NOTED.</w:t>
      </w:r>
    </w:p>
    <w:p w:rsidR="00AE2612" w:rsidRDefault="00AE2612" w:rsidP="003B5C43"/>
    <w:p w:rsidR="003B5C43" w:rsidRDefault="00B962F0" w:rsidP="003B5C43">
      <w:pPr>
        <w:pStyle w:val="Heading3"/>
      </w:pPr>
      <w:r>
        <w:rPr>
          <w:b/>
          <w:u w:val="single"/>
        </w:rPr>
        <w:t>L/552</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M12/1118 Item ID:60409</w:t>
      </w:r>
      <w:r w:rsidR="00CB314E">
        <w:rPr>
          <w:b/>
          <w:u w:val="single"/>
        </w:rPr>
        <w:t xml:space="preserve"> – FRAMED FOOTBALL PITCH</w:t>
      </w:r>
    </w:p>
    <w:p w:rsidR="003B5C43" w:rsidRDefault="003B5C43" w:rsidP="003B5C43">
      <w:r>
        <w:t>Proposed by Councillor V. Casserly</w:t>
      </w:r>
    </w:p>
    <w:p w:rsidR="003B5C43" w:rsidRDefault="003B5C43" w:rsidP="003B5C43">
      <w:r>
        <w:t>That this Area Committee call on the Chief Executive to provide an update on The Frame Football Pitch repairs following damage from Storm Ali. </w:t>
      </w:r>
    </w:p>
    <w:p w:rsidR="00AE2612" w:rsidRDefault="00AE2612" w:rsidP="003B5C43">
      <w:r>
        <w:t xml:space="preserve">In the absence of Councillor V. Casserly, this Motion </w:t>
      </w:r>
      <w:r w:rsidRPr="00AE2612">
        <w:rPr>
          <w:b/>
        </w:rPr>
        <w:t>FALLS</w:t>
      </w:r>
      <w:r>
        <w:t>.</w:t>
      </w:r>
    </w:p>
    <w:p w:rsidR="00AE2612" w:rsidRDefault="00AE2612" w:rsidP="003B5C43"/>
    <w:p w:rsidR="003B5C43" w:rsidRDefault="00B962F0" w:rsidP="003B5C43">
      <w:pPr>
        <w:pStyle w:val="Heading3"/>
      </w:pPr>
      <w:r>
        <w:rPr>
          <w:b/>
          <w:u w:val="single"/>
        </w:rPr>
        <w:t>L/553</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M13/1118 Item ID:60518</w:t>
      </w:r>
      <w:r w:rsidR="00CB314E">
        <w:rPr>
          <w:b/>
          <w:u w:val="single"/>
        </w:rPr>
        <w:t xml:space="preserve"> – BOTTLE BANKS AT GRIFFEEN ROAD AND MOYGLAS</w:t>
      </w:r>
    </w:p>
    <w:p w:rsidR="003B5C43" w:rsidRDefault="003B5C43" w:rsidP="003B5C43">
      <w:r>
        <w:t>Proposed by Councillor R. Nolan</w:t>
      </w:r>
      <w:r w:rsidR="00454881">
        <w:t>, seconded by Councillor G. O’ Connell.</w:t>
      </w:r>
    </w:p>
    <w:p w:rsidR="003B5C43" w:rsidRDefault="003B5C43" w:rsidP="003B5C43">
      <w:r>
        <w:t xml:space="preserve">That this Area Committee agree to take out the bottle banks on </w:t>
      </w:r>
      <w:proofErr w:type="spellStart"/>
      <w:r>
        <w:t>Griffeen</w:t>
      </w:r>
      <w:proofErr w:type="spellEnd"/>
      <w:r>
        <w:t xml:space="preserve"> Road just up from </w:t>
      </w:r>
      <w:proofErr w:type="spellStart"/>
      <w:r>
        <w:t>Moyglas</w:t>
      </w:r>
      <w:proofErr w:type="spellEnd"/>
      <w:r>
        <w:t xml:space="preserve">. There is constantly glass on the footpath which has injured some </w:t>
      </w:r>
      <w:r w:rsidR="001326AE">
        <w:t>dog’s</w:t>
      </w:r>
      <w:r>
        <w:t xml:space="preserve"> paws that were being walked. All sorts of rubbish is being dumped there, there was even a chair there this week. </w:t>
      </w:r>
    </w:p>
    <w:p w:rsidR="003B5C43" w:rsidRPr="005111BC" w:rsidRDefault="003B5C43" w:rsidP="005111BC">
      <w:pPr>
        <w:pStyle w:val="NoSpacing"/>
        <w:rPr>
          <w:b/>
        </w:rPr>
      </w:pPr>
      <w:r w:rsidRPr="005111BC">
        <w:rPr>
          <w:b/>
        </w:rPr>
        <w:t>REPORT:</w:t>
      </w:r>
    </w:p>
    <w:p w:rsidR="003B5C43" w:rsidRDefault="003B5C43" w:rsidP="003B5C43">
      <w:r>
        <w:t xml:space="preserve">The Council at present has 44 glass recycling bring bank sites distributed across the County and in the region of 5,000 tonnes of glass is recycled through these sites each year.  Each of the 44 sites contributes around an average of 100 tonnes of glass per year to that total, with some of the better used sites contributing substantially more than this. The Council is not in favour of removing the site at </w:t>
      </w:r>
      <w:proofErr w:type="spellStart"/>
      <w:r>
        <w:t>Griffeen</w:t>
      </w:r>
      <w:proofErr w:type="spellEnd"/>
      <w:r>
        <w:t xml:space="preserve"> Road/</w:t>
      </w:r>
      <w:proofErr w:type="spellStart"/>
      <w:r>
        <w:t>Moyglas</w:t>
      </w:r>
      <w:proofErr w:type="spellEnd"/>
      <w:r>
        <w:t>, it is well established and is one of the most widely used sites in the County. Recent experience suggests that if this site is removed it will not be possible to find a replacement and this would have a detrimental effect on the provision of recycling services to the community in the area.</w:t>
      </w:r>
    </w:p>
    <w:p w:rsidR="00454881" w:rsidRDefault="003B5C43" w:rsidP="003B5C43">
      <w:r>
        <w:t>The Council's Public Realm Section will examine the cleaning arrangements which are in place at this site and will arrange to have them improved in order to deal with the issues highlighted here. Arrangements will be made to have the area around the bring bank swept on a weekly basis in order to remove fragments of broken glass. The site will be inspected regularly with regard to illegal dumping and any such incidents will be responded to without delay by our public realm crews.</w:t>
      </w:r>
    </w:p>
    <w:p w:rsidR="00454881" w:rsidRDefault="00454881" w:rsidP="003B5C43">
      <w:r>
        <w:t xml:space="preserve">Following contributions from Councillors R. Nolan, L. O’ Toole and D. O’ Brien, David Fennell </w:t>
      </w:r>
      <w:r w:rsidR="005334F3">
        <w:t xml:space="preserve">- </w:t>
      </w:r>
      <w:r>
        <w:t xml:space="preserve">Senior Executive Parks Superintendent responded to queries raised and the report was </w:t>
      </w:r>
      <w:r w:rsidRPr="00454881">
        <w:rPr>
          <w:b/>
        </w:rPr>
        <w:t>NOTED.</w:t>
      </w:r>
    </w:p>
    <w:p w:rsidR="003B5C43" w:rsidRDefault="003B5C43" w:rsidP="003B5C43">
      <w:r>
        <w:br/>
      </w:r>
    </w:p>
    <w:p w:rsidR="00CB6E28" w:rsidRDefault="00CB6E28" w:rsidP="003B5C43">
      <w:pPr>
        <w:pStyle w:val="Heading3"/>
        <w:rPr>
          <w:b/>
          <w:u w:val="single"/>
        </w:rPr>
      </w:pPr>
    </w:p>
    <w:p w:rsidR="003B5C43" w:rsidRDefault="00B962F0" w:rsidP="003B5C43">
      <w:pPr>
        <w:pStyle w:val="Heading3"/>
      </w:pPr>
      <w:r>
        <w:rPr>
          <w:b/>
          <w:u w:val="single"/>
        </w:rPr>
        <w:t>L/554</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M14/1118 Item ID:60503</w:t>
      </w:r>
      <w:r w:rsidR="00CB314E">
        <w:rPr>
          <w:b/>
          <w:u w:val="single"/>
        </w:rPr>
        <w:t xml:space="preserve"> – TREE DAMAGE TO PROPERTIES</w:t>
      </w:r>
    </w:p>
    <w:p w:rsidR="003B5C43" w:rsidRDefault="003B5C43" w:rsidP="003B5C43">
      <w:r>
        <w:t>Proposed by Councillor G. O'Connell</w:t>
      </w:r>
      <w:r w:rsidR="00454881">
        <w:t>, seconded by Councillor L. O’ Toole.</w:t>
      </w:r>
    </w:p>
    <w:p w:rsidR="003B5C43" w:rsidRDefault="003B5C43" w:rsidP="003B5C43">
      <w:r>
        <w:t>That this Area Committee note that the residents at (addresses supplied not for publication) have requested again that the trees outside their homes be removed without delay. If not removed, the Council may be faced with a bill for damages to wall, piers, gardens and driveways. I have inspected the locations and I can verify that the Trees must be removed.</w:t>
      </w:r>
    </w:p>
    <w:p w:rsidR="003B5C43" w:rsidRPr="005111BC" w:rsidRDefault="003B5C43" w:rsidP="005111BC">
      <w:pPr>
        <w:pStyle w:val="NoSpacing"/>
        <w:rPr>
          <w:b/>
        </w:rPr>
      </w:pPr>
      <w:r w:rsidRPr="005111BC">
        <w:rPr>
          <w:b/>
        </w:rPr>
        <w:t>REPORT:</w:t>
      </w:r>
    </w:p>
    <w:p w:rsidR="003B5C43" w:rsidRDefault="003B5C43" w:rsidP="003B5C43">
      <w:r>
        <w:t xml:space="preserve">The trees at locations specified in </w:t>
      </w:r>
      <w:proofErr w:type="spellStart"/>
      <w:r>
        <w:t>Palmerstown</w:t>
      </w:r>
      <w:proofErr w:type="spellEnd"/>
      <w:r>
        <w:t xml:space="preserve"> Green and Whitethorn Park have been inspected by the Council's Parks Supervisor for the area. The trees at these locations are not considered to warrant removal but have been listed for routine pruning as part of a planned whole estate tree maintenance programme.  Both </w:t>
      </w:r>
      <w:proofErr w:type="spellStart"/>
      <w:r>
        <w:t>Palmerstown</w:t>
      </w:r>
      <w:proofErr w:type="spellEnd"/>
      <w:r>
        <w:t xml:space="preserve"> Green and Whitethorn Park are listed for works as part of the 2017-2019 Tree Maintenance Programme. </w:t>
      </w:r>
    </w:p>
    <w:p w:rsidR="003B5C43" w:rsidRDefault="003B5C43" w:rsidP="003B5C43">
      <w:r>
        <w:t xml:space="preserve">The trees at both locations were reviewed having regard to the issues raised in relation to the adjacent private boundaries. It would appear that possible structural issues relating to the built structures themselves and evidence of nearby excavations in recent times should be considered as causal factors of the issues raised in the first instance.  The property owners should be encouraged to seek independent advice on resolving these issues by alternative means that do not involve the removal of trees.  As stated in the Council's Tree Management Policy 2015-2020 'Living </w:t>
      </w:r>
      <w:r w:rsidR="00454881">
        <w:t>w</w:t>
      </w:r>
      <w:r>
        <w:t>ith Trees', property owners will be expected to provide evidence verified by an appropriate professional that a particular tree is causing damage to the property and that all reasonable engineering alternatives have been explored before felling will be considered.</w:t>
      </w:r>
    </w:p>
    <w:p w:rsidR="00454881" w:rsidRDefault="00454881" w:rsidP="003B5C43">
      <w:r>
        <w:t>Following contributions from Councillors L. O’Toole and G. O’ Connell, Mary Keenan</w:t>
      </w:r>
      <w:r w:rsidR="005334F3">
        <w:t xml:space="preserve"> -</w:t>
      </w:r>
      <w:r>
        <w:t xml:space="preserve"> Senior Executive Parks Superintendent responded to queries raised and the report was </w:t>
      </w:r>
      <w:r w:rsidRPr="00454881">
        <w:rPr>
          <w:b/>
        </w:rPr>
        <w:t>NOTED.</w:t>
      </w:r>
    </w:p>
    <w:p w:rsidR="00454881" w:rsidRDefault="00454881" w:rsidP="003B5C43"/>
    <w:p w:rsidR="003B5C43" w:rsidRDefault="00B962F0" w:rsidP="003B5C43">
      <w:pPr>
        <w:pStyle w:val="Heading3"/>
      </w:pPr>
      <w:r>
        <w:rPr>
          <w:b/>
          <w:u w:val="single"/>
        </w:rPr>
        <w:t>L/555</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M15/1118 Item ID:60511</w:t>
      </w:r>
      <w:r w:rsidR="00CB314E">
        <w:rPr>
          <w:b/>
          <w:u w:val="single"/>
        </w:rPr>
        <w:t xml:space="preserve"> – PATHWAY IN GRIFFEEN PARK</w:t>
      </w:r>
    </w:p>
    <w:p w:rsidR="003B5C43" w:rsidRDefault="003B5C43" w:rsidP="003B5C43">
      <w:r>
        <w:t>Proposed by Councillor L. O'Toole</w:t>
      </w:r>
      <w:r w:rsidR="00454881">
        <w:t>, seconded by Councillor D. O’ Brien.</w:t>
      </w:r>
    </w:p>
    <w:p w:rsidR="003B5C43" w:rsidRDefault="003B5C43" w:rsidP="003B5C43">
      <w:r>
        <w:t xml:space="preserve">That this Area Committee requests the Chief Executive examine the possibility of resurfacing the damage pathways within the </w:t>
      </w:r>
      <w:proofErr w:type="spellStart"/>
      <w:r>
        <w:t>Griffeen</w:t>
      </w:r>
      <w:proofErr w:type="spellEnd"/>
      <w:r>
        <w:t xml:space="preserve"> Park. The park is constantly used by many groups including running clubs.</w:t>
      </w:r>
    </w:p>
    <w:p w:rsidR="003B5C43" w:rsidRPr="005111BC" w:rsidRDefault="003B5C43" w:rsidP="005111BC">
      <w:pPr>
        <w:pStyle w:val="NoSpacing"/>
        <w:rPr>
          <w:b/>
        </w:rPr>
      </w:pPr>
      <w:r w:rsidRPr="005111BC">
        <w:rPr>
          <w:b/>
        </w:rPr>
        <w:t>REPORT:</w:t>
      </w:r>
    </w:p>
    <w:p w:rsidR="003B5C43" w:rsidRDefault="003B5C43" w:rsidP="003B5C43">
      <w:r>
        <w:t xml:space="preserve">An assessment of the paths in </w:t>
      </w:r>
      <w:proofErr w:type="spellStart"/>
      <w:r>
        <w:t>Griffeen</w:t>
      </w:r>
      <w:proofErr w:type="spellEnd"/>
      <w:r>
        <w:t xml:space="preserve"> Valley Park will be carried out to quantify the extent of damage paths present.  Should it be required, quotations will be invited for the repair of damaged sections to be undertaken in the 2019.</w:t>
      </w:r>
    </w:p>
    <w:p w:rsidR="00454881" w:rsidRPr="00454881" w:rsidRDefault="00454881" w:rsidP="003B5C43">
      <w:pPr>
        <w:rPr>
          <w:b/>
        </w:rPr>
      </w:pPr>
      <w:r w:rsidRPr="00454881">
        <w:rPr>
          <w:b/>
        </w:rPr>
        <w:t>MOVED WITHOUT DEBATE.</w:t>
      </w:r>
    </w:p>
    <w:p w:rsidR="00B26449" w:rsidRDefault="00B26449" w:rsidP="003B5C43">
      <w:pPr>
        <w:pStyle w:val="Heading3"/>
        <w:rPr>
          <w:b/>
          <w:u w:val="single"/>
        </w:rPr>
      </w:pPr>
    </w:p>
    <w:p w:rsidR="003B5C43" w:rsidRDefault="00B962F0" w:rsidP="003B5C43">
      <w:pPr>
        <w:pStyle w:val="Heading3"/>
      </w:pPr>
      <w:r>
        <w:rPr>
          <w:b/>
          <w:u w:val="single"/>
        </w:rPr>
        <w:t>L/556</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M16/1118 Item ID:60507</w:t>
      </w:r>
      <w:r w:rsidR="00CB314E">
        <w:rPr>
          <w:b/>
          <w:u w:val="single"/>
        </w:rPr>
        <w:t xml:space="preserve"> – BIN MAINTENANCE </w:t>
      </w:r>
    </w:p>
    <w:p w:rsidR="003B5C43" w:rsidRDefault="003B5C43" w:rsidP="003B5C43">
      <w:r>
        <w:t>Proposed by Councillor P. Gogarty</w:t>
      </w:r>
      <w:r w:rsidR="00B26449">
        <w:t>, seconded by Councillor G. O’ Connell.</w:t>
      </w:r>
    </w:p>
    <w:p w:rsidR="003B5C43" w:rsidRDefault="003B5C43" w:rsidP="003B5C43">
      <w:r>
        <w:t xml:space="preserve">That this Area Committee requests the Chief Executive provide a detailed list of all the bins maintained by the Council in the Lucan and </w:t>
      </w:r>
      <w:proofErr w:type="spellStart"/>
      <w:r>
        <w:t>Palmerstown</w:t>
      </w:r>
      <w:proofErr w:type="spellEnd"/>
      <w:r>
        <w:t xml:space="preserve"> Areas by location, outlining the frequency of collection that each is supposed to have, explaining how some outliers can go months without collection, stuffed with litter, to indicate whether any new bins will be provided or existing ones collected more frequently following the most recent budgetary process; and if a statement can be made on the matter.</w:t>
      </w:r>
    </w:p>
    <w:p w:rsidR="003B5C43" w:rsidRPr="005111BC" w:rsidRDefault="005111BC" w:rsidP="005111BC">
      <w:pPr>
        <w:pStyle w:val="NoSpacing"/>
        <w:rPr>
          <w:b/>
        </w:rPr>
      </w:pPr>
      <w:r w:rsidRPr="005111BC">
        <w:rPr>
          <w:b/>
        </w:rPr>
        <w:t xml:space="preserve">REPORT: </w:t>
      </w:r>
    </w:p>
    <w:p w:rsidR="003B5C43" w:rsidRDefault="003B5C43" w:rsidP="003B5C43">
      <w:r>
        <w:t xml:space="preserve">There are currently 650 bins located throughout the county including locations in villages and parks. The litter bins in the Lucan and </w:t>
      </w:r>
      <w:proofErr w:type="spellStart"/>
      <w:r>
        <w:t>Palmerstown</w:t>
      </w:r>
      <w:proofErr w:type="spellEnd"/>
      <w:r>
        <w:t xml:space="preserve"> areas are checked on a regular basis and serviced as required. The frequency of emptying varies and is determined by the location of each bin. For example, bins in high trafficked areas such as villages are inspected on a daily basis and emptied if necessary.</w:t>
      </w:r>
    </w:p>
    <w:p w:rsidR="003B5C43" w:rsidRDefault="003B5C43" w:rsidP="003B5C43">
      <w:r>
        <w:t>All bins are checked at least once per week. There have instances where some bins are used on occasions for the disposal of domestic waste. The bulky nature of this waste fills the bin quickly and may prevent it from being used for its intended purpose by other members of the public. This may account for the impression that the bin is being missed.</w:t>
      </w:r>
    </w:p>
    <w:p w:rsidR="003B5C43" w:rsidRDefault="003B5C43" w:rsidP="003B5C43">
      <w:r>
        <w:t>Where a request is received for a new/replacement litter bin, each location is assessed having regard to the Litter Bin Replacement Protocol as set out in Appendix 7 of the Litter Management Plan 2015-2019.</w:t>
      </w:r>
    </w:p>
    <w:p w:rsidR="00B26449" w:rsidRDefault="00B26449" w:rsidP="003B5C43">
      <w:r>
        <w:t xml:space="preserve">Following contributions from Councillor </w:t>
      </w:r>
      <w:r w:rsidR="00290729">
        <w:t xml:space="preserve">P. Gogarty, David Fennell </w:t>
      </w:r>
      <w:r w:rsidR="005334F3">
        <w:t xml:space="preserve">- </w:t>
      </w:r>
      <w:r w:rsidR="00290729">
        <w:t xml:space="preserve">Senior Executive Parks Superintendent responded to queries raised and the report was </w:t>
      </w:r>
      <w:r w:rsidR="00290729" w:rsidRPr="00290729">
        <w:rPr>
          <w:b/>
        </w:rPr>
        <w:t>NOTED.</w:t>
      </w:r>
    </w:p>
    <w:p w:rsidR="00B26449" w:rsidRDefault="00B26449" w:rsidP="003B5C43"/>
    <w:p w:rsidR="003B5C43" w:rsidRDefault="00B962F0" w:rsidP="003B5C43">
      <w:pPr>
        <w:pStyle w:val="Heading3"/>
      </w:pPr>
      <w:r>
        <w:rPr>
          <w:b/>
          <w:u w:val="single"/>
        </w:rPr>
        <w:t>L/557</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M17/1118 Item ID:60519</w:t>
      </w:r>
      <w:r w:rsidR="00CB314E">
        <w:rPr>
          <w:b/>
          <w:u w:val="single"/>
        </w:rPr>
        <w:t xml:space="preserve"> – ADDITIONAL BINS</w:t>
      </w:r>
    </w:p>
    <w:p w:rsidR="003B5C43" w:rsidRDefault="003B5C43" w:rsidP="003B5C43">
      <w:r>
        <w:t>Proposed by Councillor R. Nolan</w:t>
      </w:r>
      <w:r w:rsidR="00290729">
        <w:t>, seconded by Councillor G. O’ Connell.</w:t>
      </w:r>
    </w:p>
    <w:p w:rsidR="003B5C43" w:rsidRDefault="003B5C43" w:rsidP="003B5C43">
      <w:r>
        <w:t>That this Area Committee, following appeals from the tidy towns in Lucan for more litter bins, agree to link in with them on this issue and any other issue they feel will help them with the great work they do.</w:t>
      </w:r>
    </w:p>
    <w:p w:rsidR="003B5C43" w:rsidRPr="005111BC" w:rsidRDefault="003B5C43" w:rsidP="005111BC">
      <w:pPr>
        <w:pStyle w:val="NoSpacing"/>
        <w:rPr>
          <w:b/>
        </w:rPr>
      </w:pPr>
      <w:r w:rsidRPr="005111BC">
        <w:rPr>
          <w:b/>
        </w:rPr>
        <w:t>REPORT:</w:t>
      </w:r>
    </w:p>
    <w:p w:rsidR="003B5C43" w:rsidRDefault="003B5C43" w:rsidP="003B5C43">
      <w:r>
        <w:t>The Lucan tidy towns group will be contacted in relation to litter bins and any other issues that they may have.</w:t>
      </w:r>
    </w:p>
    <w:p w:rsidR="00290729" w:rsidRDefault="00290729" w:rsidP="003B5C43">
      <w:r>
        <w:t xml:space="preserve">Following contributions from Councillor R. Nolan, David Fennell </w:t>
      </w:r>
      <w:r w:rsidR="005334F3">
        <w:t xml:space="preserve">- </w:t>
      </w:r>
      <w:r>
        <w:t xml:space="preserve">Senior Executive Parks Superintendent responded to queries raised and the report was </w:t>
      </w:r>
      <w:r w:rsidRPr="00290729">
        <w:rPr>
          <w:b/>
        </w:rPr>
        <w:t>NOTED</w:t>
      </w:r>
      <w:r>
        <w:t>.</w:t>
      </w:r>
    </w:p>
    <w:p w:rsidR="00290729" w:rsidRDefault="00290729" w:rsidP="003B5C43"/>
    <w:p w:rsidR="00290729" w:rsidRDefault="00290729" w:rsidP="00446653">
      <w:pPr>
        <w:pStyle w:val="Heading2"/>
        <w:jc w:val="center"/>
        <w:rPr>
          <w:b/>
          <w:sz w:val="32"/>
          <w:szCs w:val="32"/>
        </w:rPr>
      </w:pPr>
    </w:p>
    <w:p w:rsidR="003B5C43" w:rsidRDefault="003B5C43" w:rsidP="00446653">
      <w:pPr>
        <w:pStyle w:val="Heading2"/>
        <w:jc w:val="center"/>
        <w:rPr>
          <w:b/>
          <w:sz w:val="32"/>
          <w:szCs w:val="32"/>
        </w:rPr>
      </w:pPr>
      <w:r w:rsidRPr="00446653">
        <w:rPr>
          <w:b/>
          <w:sz w:val="32"/>
          <w:szCs w:val="32"/>
        </w:rPr>
        <w:t>Environment</w:t>
      </w:r>
    </w:p>
    <w:p w:rsidR="00290729" w:rsidRPr="00446653" w:rsidRDefault="00290729" w:rsidP="00446653">
      <w:pPr>
        <w:pStyle w:val="Heading2"/>
        <w:jc w:val="center"/>
        <w:rPr>
          <w:b/>
          <w:sz w:val="32"/>
          <w:szCs w:val="32"/>
        </w:rPr>
      </w:pPr>
    </w:p>
    <w:p w:rsidR="003B5C43" w:rsidRDefault="00B962F0" w:rsidP="003B5C43">
      <w:pPr>
        <w:pStyle w:val="Heading3"/>
      </w:pPr>
      <w:r>
        <w:rPr>
          <w:b/>
          <w:u w:val="single"/>
        </w:rPr>
        <w:t>L/558</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Q9/1118 Item ID:60521</w:t>
      </w:r>
      <w:r w:rsidR="00CB314E">
        <w:rPr>
          <w:b/>
          <w:u w:val="single"/>
        </w:rPr>
        <w:t xml:space="preserve"> – DUMPING TO REAR OF ARTHUR GRIFFITH PARK</w:t>
      </w:r>
    </w:p>
    <w:p w:rsidR="003B5C43" w:rsidRDefault="003B5C43" w:rsidP="003B5C43">
      <w:r>
        <w:t>Proposed by Councillor R. Nolan</w:t>
      </w:r>
    </w:p>
    <w:p w:rsidR="003B5C43" w:rsidRDefault="003B5C43" w:rsidP="003B5C43">
      <w:r>
        <w:t xml:space="preserve">"To ask the Chief Executive if they have had reports of fly tipping in the </w:t>
      </w:r>
      <w:proofErr w:type="spellStart"/>
      <w:r>
        <w:t>Griffeen</w:t>
      </w:r>
      <w:proofErr w:type="spellEnd"/>
      <w:r>
        <w:t xml:space="preserve"> Park at the back of Arthur Griffith Park in the vicinity of 182 Arthur Griffith Park and the kissing gates? Can this be confirmed? </w:t>
      </w:r>
      <w:r w:rsidR="001326AE">
        <w:t>If</w:t>
      </w:r>
      <w:r>
        <w:t xml:space="preserve"> not can it be checked out and provision made to take the rubbish away?" </w:t>
      </w:r>
    </w:p>
    <w:p w:rsidR="003B5C43" w:rsidRPr="005111BC" w:rsidRDefault="003B5C43" w:rsidP="005111BC">
      <w:pPr>
        <w:pStyle w:val="NoSpacing"/>
        <w:rPr>
          <w:b/>
        </w:rPr>
      </w:pPr>
      <w:r w:rsidRPr="005111BC">
        <w:rPr>
          <w:b/>
        </w:rPr>
        <w:t>REPLY:</w:t>
      </w:r>
    </w:p>
    <w:p w:rsidR="003B5C43" w:rsidRDefault="003B5C43" w:rsidP="003B5C43">
      <w:r>
        <w:t>The Enforcement and Licensing Section has received one (1) recent complaint in relation to illegal dumping at the above location. </w:t>
      </w:r>
    </w:p>
    <w:p w:rsidR="003B5C43" w:rsidRDefault="003B5C43" w:rsidP="003B5C43">
      <w:r>
        <w:t>Where evidence is found, the appropriate enforcement action is taken under the Litter Pollution Act 1997, as amended.  However, increasingly, it is found that no personal information relating to polluters is contained within the dumped material. Unfortunately no evidence was found in this instance.</w:t>
      </w:r>
    </w:p>
    <w:p w:rsidR="003B5C43" w:rsidRDefault="003B5C43" w:rsidP="003B5C43">
      <w:r>
        <w:t>All dumped rubbish has now been removed and the Litter Warden will continue to monitor this area in line with normal patrols. </w:t>
      </w:r>
    </w:p>
    <w:p w:rsidR="003B5C43" w:rsidRDefault="00B962F0" w:rsidP="003B5C43">
      <w:pPr>
        <w:pStyle w:val="Heading3"/>
      </w:pPr>
      <w:r>
        <w:rPr>
          <w:b/>
          <w:u w:val="single"/>
        </w:rPr>
        <w:t>L/559</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Q10/1118 Item ID:60524</w:t>
      </w:r>
      <w:r w:rsidR="00CB314E">
        <w:rPr>
          <w:b/>
          <w:u w:val="single"/>
        </w:rPr>
        <w:t xml:space="preserve"> – DUMPING ON BALGADDY ROAD</w:t>
      </w:r>
    </w:p>
    <w:p w:rsidR="003B5C43" w:rsidRDefault="003B5C43" w:rsidP="003B5C43">
      <w:r>
        <w:t>Proposed by Councillor R. Nolan</w:t>
      </w:r>
    </w:p>
    <w:p w:rsidR="003B5C43" w:rsidRDefault="003B5C43" w:rsidP="003B5C43">
      <w:r>
        <w:t xml:space="preserve">"To ask the Chief Executive to note that the area on </w:t>
      </w:r>
      <w:proofErr w:type="spellStart"/>
      <w:r>
        <w:t>Balgaddy</w:t>
      </w:r>
      <w:proofErr w:type="spellEnd"/>
      <w:r>
        <w:t xml:space="preserve"> Road where the </w:t>
      </w:r>
      <w:proofErr w:type="spellStart"/>
      <w:r>
        <w:t>Rosse</w:t>
      </w:r>
      <w:proofErr w:type="spellEnd"/>
      <w:r>
        <w:t xml:space="preserve"> Court development ends before Divine Mercy is an absolute disgrace. There was a gated entrance to </w:t>
      </w:r>
      <w:proofErr w:type="spellStart"/>
      <w:r>
        <w:t>Rosse</w:t>
      </w:r>
      <w:proofErr w:type="spellEnd"/>
      <w:r>
        <w:t xml:space="preserve"> Court that was blocked up years ago and hedging was planted in front of it. This has been used as a dumping ground ever since. Large amounts of rubbish were set on fire there about a month ago. Now the hedging and the rubbish have spilled out all over the footpath creating a hazard for the children &amp; parents attending the school. I am particularly concerned about a child in a motorised wheelchair who has to negotiate this every day &amp; is forced out onto the grass &amp; muck because of the mess. Can the council do something about this please?"</w:t>
      </w:r>
    </w:p>
    <w:p w:rsidR="003B5C43" w:rsidRPr="005111BC" w:rsidRDefault="003B5C43" w:rsidP="005111BC">
      <w:pPr>
        <w:pStyle w:val="NoSpacing"/>
        <w:rPr>
          <w:b/>
        </w:rPr>
      </w:pPr>
      <w:r w:rsidRPr="005111BC">
        <w:rPr>
          <w:b/>
        </w:rPr>
        <w:t>REPLY:</w:t>
      </w:r>
    </w:p>
    <w:p w:rsidR="003B5C43" w:rsidRDefault="003B5C43" w:rsidP="003B5C43">
      <w:r>
        <w:t>A clean-up of the area was recently undertaken and all dumped material was removed. The hedging which was growing onto the footpath has also been addressed and no longer presents a hazard.</w:t>
      </w:r>
    </w:p>
    <w:p w:rsidR="005334F3" w:rsidRDefault="005334F3" w:rsidP="003B5C43">
      <w:pPr>
        <w:pStyle w:val="Heading3"/>
        <w:rPr>
          <w:b/>
          <w:u w:val="single"/>
        </w:rPr>
      </w:pPr>
    </w:p>
    <w:p w:rsidR="003B5C43" w:rsidRDefault="00B962F0" w:rsidP="003B5C43">
      <w:pPr>
        <w:pStyle w:val="Heading3"/>
      </w:pPr>
      <w:r>
        <w:rPr>
          <w:b/>
          <w:u w:val="single"/>
        </w:rPr>
        <w:t>L/560</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C9/1118 Item ID:60115</w:t>
      </w:r>
      <w:r w:rsidR="00CB314E">
        <w:rPr>
          <w:b/>
          <w:u w:val="single"/>
        </w:rPr>
        <w:t xml:space="preserve"> - CORRESPONDENCE</w:t>
      </w:r>
    </w:p>
    <w:p w:rsidR="003B5C43" w:rsidRDefault="003B5C43" w:rsidP="003B5C43">
      <w:r>
        <w:t>Correspondence (No Business)</w:t>
      </w:r>
    </w:p>
    <w:p w:rsidR="003B5C43" w:rsidRDefault="00B962F0" w:rsidP="003B5C43">
      <w:pPr>
        <w:pStyle w:val="Heading3"/>
      </w:pPr>
      <w:r>
        <w:rPr>
          <w:b/>
          <w:u w:val="single"/>
        </w:rPr>
        <w:t>L/561</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H18/1118 Item ID:60129</w:t>
      </w:r>
      <w:r w:rsidR="00CB314E">
        <w:rPr>
          <w:b/>
          <w:u w:val="single"/>
        </w:rPr>
        <w:t xml:space="preserve"> – NEW WORKS</w:t>
      </w:r>
    </w:p>
    <w:p w:rsidR="003B5C43" w:rsidRDefault="003B5C43" w:rsidP="003B5C43">
      <w:r>
        <w:t>New Works (No Business)</w:t>
      </w:r>
    </w:p>
    <w:p w:rsidR="007F1CCD" w:rsidRDefault="007F1CCD" w:rsidP="003B5C43">
      <w:pPr>
        <w:pStyle w:val="Heading3"/>
        <w:rPr>
          <w:b/>
          <w:u w:val="single"/>
        </w:rPr>
      </w:pPr>
    </w:p>
    <w:p w:rsidR="003B5C43" w:rsidRDefault="00B962F0" w:rsidP="003B5C43">
      <w:pPr>
        <w:pStyle w:val="Heading3"/>
      </w:pPr>
      <w:r>
        <w:rPr>
          <w:b/>
          <w:u w:val="single"/>
        </w:rPr>
        <w:t>L/562</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M18/1118 Item ID:60495</w:t>
      </w:r>
      <w:r w:rsidR="00CB314E">
        <w:rPr>
          <w:b/>
          <w:u w:val="single"/>
        </w:rPr>
        <w:t xml:space="preserve"> – ART ON ESB INFRASTRUCTURE</w:t>
      </w:r>
    </w:p>
    <w:p w:rsidR="003B5C43" w:rsidRDefault="003B5C43" w:rsidP="003B5C43">
      <w:r>
        <w:t>Proposed by Councillor E. O'Brien</w:t>
      </w:r>
      <w:r w:rsidR="007F1CCD">
        <w:t>, seconded by Councillor D. O’ Brien.</w:t>
      </w:r>
    </w:p>
    <w:p w:rsidR="003B5C43" w:rsidRDefault="003B5C43" w:rsidP="003B5C43">
      <w:r>
        <w:t>That this Area Committee ask the Chief Executive if the current programme of creating art on electricity sub stations and other infrastructure could be extended to smaller items located certain areas such as litter bins. </w:t>
      </w:r>
    </w:p>
    <w:p w:rsidR="003B5C43" w:rsidRPr="005111BC" w:rsidRDefault="003B5C43" w:rsidP="005111BC">
      <w:pPr>
        <w:pStyle w:val="NoSpacing"/>
        <w:rPr>
          <w:b/>
        </w:rPr>
      </w:pPr>
      <w:r w:rsidRPr="005111BC">
        <w:rPr>
          <w:b/>
        </w:rPr>
        <w:t>REPORT:</w:t>
      </w:r>
    </w:p>
    <w:p w:rsidR="003B5C43" w:rsidRDefault="003B5C43" w:rsidP="003B5C43">
      <w:r>
        <w:t>In 2018, as part of the initial phase of the pilot (South) Dublin Canvas project, 48 traffic light boxes across the six electoral areas (8 in each) were specifically identified to exhibit high quality, creative artwork to the public as they make perfect canvases to showcase community art as they are always naturally located in high footfall – high traffic areas.</w:t>
      </w:r>
    </w:p>
    <w:p w:rsidR="003B5C43" w:rsidRDefault="003B5C43" w:rsidP="003B5C43">
      <w:r>
        <w:t>It is believed that the artwork can be enjoyed by pedestrians, cyclist and motorists as they wait for the traffic light to change.</w:t>
      </w:r>
    </w:p>
    <w:p w:rsidR="003B5C43" w:rsidRDefault="003B5C43" w:rsidP="003B5C43">
      <w:r>
        <w:t>All boxes identified as part of the project required the consideration of the following:</w:t>
      </w:r>
    </w:p>
    <w:p w:rsidR="003B5C43" w:rsidRDefault="003B5C43" w:rsidP="003B5C43">
      <w:pPr>
        <w:numPr>
          <w:ilvl w:val="0"/>
          <w:numId w:val="5"/>
        </w:numPr>
        <w:spacing w:after="0"/>
        <w:ind w:left="357" w:hanging="357"/>
      </w:pPr>
      <w:r>
        <w:t>Suitability of traffic light control boxes for artwork</w:t>
      </w:r>
    </w:p>
    <w:p w:rsidR="003B5C43" w:rsidRDefault="003B5C43" w:rsidP="003B5C43">
      <w:pPr>
        <w:numPr>
          <w:ilvl w:val="0"/>
          <w:numId w:val="5"/>
        </w:numPr>
        <w:spacing w:after="0"/>
        <w:ind w:left="357" w:hanging="357"/>
      </w:pPr>
      <w:r>
        <w:t>H &amp; S for Artists in carrying out the work</w:t>
      </w:r>
    </w:p>
    <w:p w:rsidR="003B5C43" w:rsidRDefault="003B5C43" w:rsidP="003B5C43">
      <w:pPr>
        <w:numPr>
          <w:ilvl w:val="0"/>
          <w:numId w:val="5"/>
        </w:numPr>
        <w:spacing w:after="0"/>
        <w:ind w:left="357" w:hanging="357"/>
      </w:pPr>
      <w:r>
        <w:t>Sightline reasons</w:t>
      </w:r>
    </w:p>
    <w:p w:rsidR="003B5C43" w:rsidRDefault="003B5C43" w:rsidP="003B5C43">
      <w:pPr>
        <w:numPr>
          <w:ilvl w:val="0"/>
          <w:numId w:val="5"/>
        </w:numPr>
        <w:spacing w:after="0"/>
        <w:ind w:left="357" w:hanging="357"/>
      </w:pPr>
      <w:r>
        <w:t>High footfall/high traffic areas</w:t>
      </w:r>
    </w:p>
    <w:p w:rsidR="003B5C43" w:rsidRDefault="003B5C43" w:rsidP="003B5C43">
      <w:pPr>
        <w:numPr>
          <w:ilvl w:val="0"/>
          <w:numId w:val="5"/>
        </w:numPr>
        <w:spacing w:after="0"/>
        <w:ind w:left="357" w:hanging="357"/>
      </w:pPr>
      <w:r>
        <w:t>visual littering</w:t>
      </w:r>
    </w:p>
    <w:p w:rsidR="003B5C43" w:rsidRDefault="003B5C43" w:rsidP="003B5C43">
      <w:r>
        <w:t>As this project continues to be roles out in 2019 a further 48 traffic light boxes will be identified for Phase 2 of the project in adherence with the above criteria.</w:t>
      </w:r>
    </w:p>
    <w:p w:rsidR="003B5C43" w:rsidRDefault="003B5C43" w:rsidP="003B5C43">
      <w:r>
        <w:t>Following the completion of the 2019 phase of the project the inclusion of smaller items such as litter bins may be explored giving due regard to and in adherence with the above considerations and budgets. </w:t>
      </w:r>
    </w:p>
    <w:p w:rsidR="007F1CCD" w:rsidRPr="007F1CCD" w:rsidRDefault="007F1CCD" w:rsidP="003B5C43">
      <w:pPr>
        <w:rPr>
          <w:b/>
        </w:rPr>
      </w:pPr>
      <w:r w:rsidRPr="007F1CCD">
        <w:rPr>
          <w:b/>
        </w:rPr>
        <w:t>MOVED WITHOUT DEBATE.</w:t>
      </w:r>
    </w:p>
    <w:p w:rsidR="007F1CCD" w:rsidRDefault="007F1CCD" w:rsidP="003B5C43"/>
    <w:p w:rsidR="003B5C43" w:rsidRDefault="003B5C43" w:rsidP="00446653">
      <w:pPr>
        <w:pStyle w:val="Heading2"/>
        <w:jc w:val="center"/>
        <w:rPr>
          <w:b/>
          <w:sz w:val="32"/>
          <w:szCs w:val="32"/>
        </w:rPr>
      </w:pPr>
      <w:r w:rsidRPr="00446653">
        <w:rPr>
          <w:b/>
          <w:sz w:val="32"/>
          <w:szCs w:val="32"/>
        </w:rPr>
        <w:t>Housing</w:t>
      </w:r>
    </w:p>
    <w:p w:rsidR="007F1CCD" w:rsidRPr="00446653" w:rsidRDefault="007F1CCD" w:rsidP="00446653">
      <w:pPr>
        <w:pStyle w:val="Heading2"/>
        <w:jc w:val="center"/>
        <w:rPr>
          <w:b/>
          <w:sz w:val="32"/>
          <w:szCs w:val="32"/>
        </w:rPr>
      </w:pPr>
    </w:p>
    <w:p w:rsidR="003B5C43" w:rsidRDefault="00B962F0" w:rsidP="003B5C43">
      <w:pPr>
        <w:pStyle w:val="Heading3"/>
      </w:pPr>
      <w:r>
        <w:rPr>
          <w:b/>
          <w:u w:val="single"/>
        </w:rPr>
        <w:t>L/563</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Q11/1118 Item ID:60505</w:t>
      </w:r>
      <w:r w:rsidR="00CB314E">
        <w:rPr>
          <w:b/>
          <w:u w:val="single"/>
        </w:rPr>
        <w:t xml:space="preserve"> – TRAVELLER ACCOMODATION NUMBERS</w:t>
      </w:r>
    </w:p>
    <w:p w:rsidR="003B5C43" w:rsidRDefault="003B5C43" w:rsidP="003B5C43">
      <w:r>
        <w:t>Proposed by Councillor P. Gogarty</w:t>
      </w:r>
    </w:p>
    <w:p w:rsidR="003B5C43" w:rsidRDefault="003B5C43" w:rsidP="003B5C43">
      <w:r>
        <w:t>"To ask the Chief Executive to outline the precise number of Traveller group housing and halting sites currently in the Lucan Electoral area? The assessed need for the next 20 years in South Dublin and in this area? The locations identified to cater for these future needs and to indicate what formal consultation, if any, will take place with Traveller families and representative bodies to ensure these locations are secure and can be maintained in good order?" </w:t>
      </w:r>
    </w:p>
    <w:p w:rsidR="007F1CCD" w:rsidRDefault="007F1CCD" w:rsidP="005111BC">
      <w:pPr>
        <w:pStyle w:val="NoSpacing"/>
        <w:rPr>
          <w:b/>
        </w:rPr>
      </w:pPr>
    </w:p>
    <w:p w:rsidR="003B5C43" w:rsidRPr="002C092E" w:rsidRDefault="003B5C43" w:rsidP="005111BC">
      <w:pPr>
        <w:pStyle w:val="NoSpacing"/>
        <w:rPr>
          <w:b/>
        </w:rPr>
      </w:pPr>
      <w:r w:rsidRPr="002C092E">
        <w:rPr>
          <w:b/>
        </w:rPr>
        <w:t>REPLY:</w:t>
      </w:r>
    </w:p>
    <w:p w:rsidR="003B5C43" w:rsidRDefault="003B5C43" w:rsidP="003B5C43">
      <w:r>
        <w:t>The official Traveller Specific Accommodation sites in the Lucan area are detailed below:</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645"/>
        <w:gridCol w:w="1425"/>
        <w:gridCol w:w="1485"/>
      </w:tblGrid>
      <w:tr w:rsidR="003B5C43" w:rsidTr="00303C4B">
        <w:tc>
          <w:tcPr>
            <w:tcW w:w="3645" w:type="dxa"/>
            <w:vAlign w:val="center"/>
          </w:tcPr>
          <w:p w:rsidR="003B5C43" w:rsidRDefault="003B5C43" w:rsidP="00303C4B">
            <w:r>
              <w:t> </w:t>
            </w:r>
          </w:p>
        </w:tc>
        <w:tc>
          <w:tcPr>
            <w:tcW w:w="1425" w:type="dxa"/>
            <w:vAlign w:val="center"/>
          </w:tcPr>
          <w:p w:rsidR="003B5C43" w:rsidRDefault="003B5C43" w:rsidP="00303C4B">
            <w:r>
              <w:t>Bays</w:t>
            </w:r>
          </w:p>
        </w:tc>
        <w:tc>
          <w:tcPr>
            <w:tcW w:w="1485" w:type="dxa"/>
            <w:vAlign w:val="center"/>
          </w:tcPr>
          <w:p w:rsidR="003B5C43" w:rsidRDefault="003B5C43" w:rsidP="00303C4B">
            <w:r>
              <w:t>Houses</w:t>
            </w:r>
          </w:p>
        </w:tc>
      </w:tr>
      <w:tr w:rsidR="003B5C43" w:rsidTr="00303C4B">
        <w:tc>
          <w:tcPr>
            <w:tcW w:w="3645" w:type="dxa"/>
            <w:vAlign w:val="center"/>
          </w:tcPr>
          <w:p w:rsidR="003B5C43" w:rsidRDefault="003B5C43" w:rsidP="00303C4B">
            <w:proofErr w:type="spellStart"/>
            <w:r>
              <w:t>Ballyowen</w:t>
            </w:r>
            <w:proofErr w:type="spellEnd"/>
            <w:r>
              <w:t xml:space="preserve"> Lane, Lucan, Co Dublin</w:t>
            </w:r>
          </w:p>
        </w:tc>
        <w:tc>
          <w:tcPr>
            <w:tcW w:w="1425" w:type="dxa"/>
            <w:vAlign w:val="center"/>
          </w:tcPr>
          <w:p w:rsidR="003B5C43" w:rsidRDefault="003B5C43" w:rsidP="00303C4B">
            <w:r>
              <w:t>10</w:t>
            </w:r>
          </w:p>
        </w:tc>
        <w:tc>
          <w:tcPr>
            <w:tcW w:w="1485" w:type="dxa"/>
            <w:vAlign w:val="center"/>
          </w:tcPr>
          <w:p w:rsidR="003B5C43" w:rsidRDefault="003B5C43" w:rsidP="00303C4B">
            <w:r>
              <w:t>1</w:t>
            </w:r>
          </w:p>
        </w:tc>
      </w:tr>
      <w:tr w:rsidR="003B5C43" w:rsidTr="00303C4B">
        <w:tc>
          <w:tcPr>
            <w:tcW w:w="3645" w:type="dxa"/>
            <w:vAlign w:val="center"/>
          </w:tcPr>
          <w:p w:rsidR="003B5C43" w:rsidRDefault="003B5C43" w:rsidP="00303C4B">
            <w:r>
              <w:t>Hayden's Lane Place, Lucan, Co Dublin</w:t>
            </w:r>
          </w:p>
        </w:tc>
        <w:tc>
          <w:tcPr>
            <w:tcW w:w="1425" w:type="dxa"/>
            <w:vAlign w:val="center"/>
          </w:tcPr>
          <w:p w:rsidR="003B5C43" w:rsidRDefault="003B5C43" w:rsidP="00303C4B">
            <w:r>
              <w:t>0</w:t>
            </w:r>
          </w:p>
        </w:tc>
        <w:tc>
          <w:tcPr>
            <w:tcW w:w="1485" w:type="dxa"/>
            <w:vAlign w:val="center"/>
          </w:tcPr>
          <w:p w:rsidR="003B5C43" w:rsidRDefault="003B5C43" w:rsidP="00303C4B">
            <w:r>
              <w:t>8</w:t>
            </w:r>
          </w:p>
        </w:tc>
      </w:tr>
      <w:tr w:rsidR="003B5C43" w:rsidTr="00303C4B">
        <w:tc>
          <w:tcPr>
            <w:tcW w:w="3645" w:type="dxa"/>
            <w:vAlign w:val="center"/>
          </w:tcPr>
          <w:p w:rsidR="003B5C43" w:rsidRDefault="003B5C43" w:rsidP="00303C4B">
            <w:proofErr w:type="spellStart"/>
            <w:r>
              <w:t>Kishogue</w:t>
            </w:r>
            <w:proofErr w:type="spellEnd"/>
            <w:r>
              <w:t xml:space="preserve"> Park, Lucan, Co Dublin</w:t>
            </w:r>
          </w:p>
        </w:tc>
        <w:tc>
          <w:tcPr>
            <w:tcW w:w="1425" w:type="dxa"/>
            <w:vAlign w:val="center"/>
          </w:tcPr>
          <w:p w:rsidR="003B5C43" w:rsidRDefault="003B5C43" w:rsidP="00303C4B">
            <w:r>
              <w:t>10</w:t>
            </w:r>
          </w:p>
        </w:tc>
        <w:tc>
          <w:tcPr>
            <w:tcW w:w="1485" w:type="dxa"/>
            <w:vAlign w:val="center"/>
          </w:tcPr>
          <w:p w:rsidR="003B5C43" w:rsidRDefault="003B5C43" w:rsidP="00303C4B">
            <w:r>
              <w:t>10</w:t>
            </w:r>
          </w:p>
        </w:tc>
      </w:tr>
      <w:tr w:rsidR="003B5C43" w:rsidTr="00303C4B">
        <w:tc>
          <w:tcPr>
            <w:tcW w:w="3645" w:type="dxa"/>
            <w:vAlign w:val="center"/>
          </w:tcPr>
          <w:p w:rsidR="003B5C43" w:rsidRDefault="003B5C43" w:rsidP="00303C4B">
            <w:r>
              <w:t>3 Bay Lynch's Lane, Lucan, Co Dublin</w:t>
            </w:r>
          </w:p>
        </w:tc>
        <w:tc>
          <w:tcPr>
            <w:tcW w:w="1425" w:type="dxa"/>
            <w:vAlign w:val="center"/>
          </w:tcPr>
          <w:p w:rsidR="003B5C43" w:rsidRDefault="003B5C43" w:rsidP="00303C4B">
            <w:r>
              <w:t>3</w:t>
            </w:r>
          </w:p>
        </w:tc>
        <w:tc>
          <w:tcPr>
            <w:tcW w:w="1485" w:type="dxa"/>
            <w:vAlign w:val="center"/>
          </w:tcPr>
          <w:p w:rsidR="003B5C43" w:rsidRDefault="003B5C43" w:rsidP="00303C4B">
            <w:r>
              <w:t>0</w:t>
            </w:r>
          </w:p>
        </w:tc>
      </w:tr>
      <w:tr w:rsidR="003B5C43" w:rsidTr="00303C4B">
        <w:tc>
          <w:tcPr>
            <w:tcW w:w="3645" w:type="dxa"/>
            <w:vAlign w:val="center"/>
          </w:tcPr>
          <w:p w:rsidR="003B5C43" w:rsidRDefault="003B5C43" w:rsidP="00303C4B">
            <w:r>
              <w:t>Lynch's Park, Lucan, Co Dublin</w:t>
            </w:r>
          </w:p>
        </w:tc>
        <w:tc>
          <w:tcPr>
            <w:tcW w:w="1425" w:type="dxa"/>
            <w:vAlign w:val="center"/>
          </w:tcPr>
          <w:p w:rsidR="003B5C43" w:rsidRDefault="003B5C43" w:rsidP="00303C4B">
            <w:r>
              <w:t>9</w:t>
            </w:r>
          </w:p>
        </w:tc>
        <w:tc>
          <w:tcPr>
            <w:tcW w:w="1485" w:type="dxa"/>
            <w:vAlign w:val="center"/>
          </w:tcPr>
          <w:p w:rsidR="003B5C43" w:rsidRDefault="003B5C43" w:rsidP="00303C4B">
            <w:r>
              <w:t>10</w:t>
            </w:r>
          </w:p>
        </w:tc>
      </w:tr>
      <w:tr w:rsidR="003B5C43" w:rsidTr="00303C4B">
        <w:tc>
          <w:tcPr>
            <w:tcW w:w="3645" w:type="dxa"/>
            <w:vAlign w:val="center"/>
          </w:tcPr>
          <w:p w:rsidR="003B5C43" w:rsidRDefault="003B5C43" w:rsidP="00303C4B">
            <w:r>
              <w:t> Total</w:t>
            </w:r>
          </w:p>
        </w:tc>
        <w:tc>
          <w:tcPr>
            <w:tcW w:w="1425" w:type="dxa"/>
            <w:vAlign w:val="center"/>
          </w:tcPr>
          <w:p w:rsidR="003B5C43" w:rsidRDefault="003B5C43" w:rsidP="00303C4B">
            <w:r>
              <w:rPr>
                <w:b/>
              </w:rPr>
              <w:t>32</w:t>
            </w:r>
          </w:p>
        </w:tc>
        <w:tc>
          <w:tcPr>
            <w:tcW w:w="1485" w:type="dxa"/>
            <w:vAlign w:val="center"/>
          </w:tcPr>
          <w:p w:rsidR="003B5C43" w:rsidRDefault="003B5C43" w:rsidP="00303C4B">
            <w:r>
              <w:rPr>
                <w:b/>
              </w:rPr>
              <w:t>29</w:t>
            </w:r>
          </w:p>
        </w:tc>
      </w:tr>
    </w:tbl>
    <w:p w:rsidR="003B5C43" w:rsidRDefault="003B5C43" w:rsidP="003B5C43">
      <w:r>
        <w:t>Local Authority Traveller Accommodation Programmes (TAP) are produced every five years in accordance with national guidelines. The assessment of the accommodation needs of Travellers who qualify for social housing support within South Dublin County's administrative area will shortly be conducted by the Council in conjunction with the local Traveller Development Groups as part of the preparation of a new Traveller Accommodation Programme for the period 2019-2024.</w:t>
      </w:r>
    </w:p>
    <w:p w:rsidR="003B5C43" w:rsidRDefault="003B5C43" w:rsidP="003B5C43">
      <w:r>
        <w:t>Based on an analysis of the needs assessment, an estimate of existing and projected accommodation needs, the types of accommodation and the general area in which it is required will be outlined in the draft programme. The draft programme will be published on the 1</w:t>
      </w:r>
      <w:r>
        <w:rPr>
          <w:vertAlign w:val="superscript"/>
        </w:rPr>
        <w:t>st</w:t>
      </w:r>
      <w:r>
        <w:t xml:space="preserve"> April 2019 and will be available for inspection by all stakeholders. The latest date for the receipt of submissions will be the 31</w:t>
      </w:r>
      <w:r>
        <w:rPr>
          <w:vertAlign w:val="superscript"/>
        </w:rPr>
        <w:t>st</w:t>
      </w:r>
      <w:r>
        <w:t xml:space="preserve"> May 2019. The draft will be submitted to the Council Members for adoption on the 1</w:t>
      </w:r>
      <w:r>
        <w:rPr>
          <w:vertAlign w:val="superscript"/>
        </w:rPr>
        <w:t>st</w:t>
      </w:r>
      <w:r>
        <w:t xml:space="preserve"> July 2019.</w:t>
      </w:r>
    </w:p>
    <w:p w:rsidR="003B5C43" w:rsidRDefault="003B5C43" w:rsidP="003B5C43">
      <w:r>
        <w:t>The Council will continue to implement its policy of mainstreaming the management and maintenance of all Traveller Specific Accommodation with a focus on estate management and community development.</w:t>
      </w:r>
    </w:p>
    <w:p w:rsidR="005334F3" w:rsidRDefault="005334F3" w:rsidP="003B5C43">
      <w:pPr>
        <w:pStyle w:val="Heading3"/>
        <w:rPr>
          <w:b/>
          <w:u w:val="single"/>
        </w:rPr>
      </w:pPr>
    </w:p>
    <w:p w:rsidR="003B5C43" w:rsidRDefault="00B962F0" w:rsidP="003B5C43">
      <w:pPr>
        <w:pStyle w:val="Heading3"/>
      </w:pPr>
      <w:r>
        <w:rPr>
          <w:b/>
          <w:u w:val="single"/>
        </w:rPr>
        <w:t>L/564</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C10/1118 Item ID:60119</w:t>
      </w:r>
      <w:r w:rsidR="00CB314E">
        <w:rPr>
          <w:b/>
          <w:u w:val="single"/>
        </w:rPr>
        <w:t xml:space="preserve"> – CORRESPONENCE </w:t>
      </w:r>
    </w:p>
    <w:p w:rsidR="003B5C43" w:rsidRDefault="003B5C43" w:rsidP="003B5C43">
      <w:r>
        <w:t>Correspondence (No Business)</w:t>
      </w:r>
    </w:p>
    <w:p w:rsidR="003B5C43" w:rsidRDefault="00B962F0" w:rsidP="003B5C43">
      <w:pPr>
        <w:pStyle w:val="Heading3"/>
      </w:pPr>
      <w:r>
        <w:rPr>
          <w:b/>
          <w:u w:val="single"/>
        </w:rPr>
        <w:t>L/565</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H19/1118 Item ID:60130</w:t>
      </w:r>
      <w:r w:rsidR="00CB314E">
        <w:rPr>
          <w:b/>
          <w:u w:val="single"/>
        </w:rPr>
        <w:t xml:space="preserve"> – NEW WORKS</w:t>
      </w:r>
    </w:p>
    <w:p w:rsidR="003B5C43" w:rsidRDefault="003B5C43" w:rsidP="003B5C43">
      <w:r>
        <w:t>New Works (No Business)</w:t>
      </w:r>
    </w:p>
    <w:p w:rsidR="00780AFD" w:rsidRDefault="00780AFD" w:rsidP="003B5C43">
      <w:pPr>
        <w:pStyle w:val="Heading3"/>
        <w:rPr>
          <w:b/>
          <w:u w:val="single"/>
        </w:rPr>
      </w:pPr>
    </w:p>
    <w:p w:rsidR="003B5C43" w:rsidRDefault="00B962F0" w:rsidP="003B5C43">
      <w:pPr>
        <w:pStyle w:val="Heading3"/>
      </w:pPr>
      <w:r>
        <w:rPr>
          <w:b/>
          <w:u w:val="single"/>
        </w:rPr>
        <w:t>L/566</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H20/1118 Item ID:60048</w:t>
      </w:r>
      <w:r w:rsidR="00CB314E">
        <w:rPr>
          <w:b/>
          <w:u w:val="single"/>
        </w:rPr>
        <w:t xml:space="preserve"> – HOUSING ALLOCATIONS, QUARTERLY REPORT</w:t>
      </w:r>
    </w:p>
    <w:p w:rsidR="007F1CCD" w:rsidRDefault="005334F3" w:rsidP="003B5C43">
      <w:r>
        <w:t>Neil Hanley -</w:t>
      </w:r>
      <w:r w:rsidR="007F1CCD">
        <w:t xml:space="preserve"> Senior Executive Officer presented the following report;</w:t>
      </w:r>
    </w:p>
    <w:p w:rsidR="003B5C43" w:rsidRDefault="003B5C43" w:rsidP="003B5C43">
      <w:r>
        <w:rPr>
          <w:b/>
        </w:rPr>
        <w:t>Housing Allocations - quarterly report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65"/>
        <w:gridCol w:w="690"/>
        <w:gridCol w:w="1755"/>
        <w:gridCol w:w="2520"/>
      </w:tblGrid>
      <w:tr w:rsidR="003B5C43" w:rsidTr="00303C4B">
        <w:tc>
          <w:tcPr>
            <w:tcW w:w="2865" w:type="dxa"/>
            <w:vAlign w:val="center"/>
          </w:tcPr>
          <w:p w:rsidR="003B5C43" w:rsidRDefault="003B5C43" w:rsidP="00303C4B">
            <w:r>
              <w:rPr>
                <w:b/>
              </w:rPr>
              <w:t>LUCAN</w:t>
            </w:r>
          </w:p>
        </w:tc>
        <w:tc>
          <w:tcPr>
            <w:tcW w:w="690" w:type="dxa"/>
            <w:vAlign w:val="center"/>
          </w:tcPr>
          <w:p w:rsidR="003B5C43" w:rsidRDefault="003B5C43" w:rsidP="00303C4B">
            <w:r>
              <w:rPr>
                <w:b/>
              </w:rPr>
              <w:t>2017</w:t>
            </w:r>
          </w:p>
        </w:tc>
        <w:tc>
          <w:tcPr>
            <w:tcW w:w="1755" w:type="dxa"/>
            <w:vAlign w:val="center"/>
          </w:tcPr>
          <w:p w:rsidR="003B5C43" w:rsidRDefault="003B5C43" w:rsidP="00303C4B">
            <w:r>
              <w:rPr>
                <w:b/>
              </w:rPr>
              <w:t>CURRENT 01/01/2018 TO 31/10/2018</w:t>
            </w:r>
          </w:p>
        </w:tc>
        <w:tc>
          <w:tcPr>
            <w:tcW w:w="2520" w:type="dxa"/>
            <w:vAlign w:val="center"/>
          </w:tcPr>
          <w:p w:rsidR="003B5C43" w:rsidRDefault="003B5C43" w:rsidP="00303C4B">
            <w:r>
              <w:rPr>
                <w:b/>
              </w:rPr>
              <w:t>CURRENT NOS ON LIST</w:t>
            </w:r>
          </w:p>
        </w:tc>
      </w:tr>
      <w:tr w:rsidR="003B5C43" w:rsidTr="00303C4B">
        <w:tc>
          <w:tcPr>
            <w:tcW w:w="2865" w:type="dxa"/>
            <w:vAlign w:val="center"/>
          </w:tcPr>
          <w:p w:rsidR="003B5C43" w:rsidRDefault="003B5C43" w:rsidP="00303C4B">
            <w:r>
              <w:rPr>
                <w:b/>
              </w:rPr>
              <w:t xml:space="preserve">HOUSING LIST </w:t>
            </w:r>
          </w:p>
          <w:p w:rsidR="003B5C43" w:rsidRDefault="003B5C43" w:rsidP="00303C4B">
            <w:r>
              <w:rPr>
                <w:b/>
              </w:rPr>
              <w:t>ALLOCATIONS Section</w:t>
            </w:r>
          </w:p>
          <w:p w:rsidR="003B5C43" w:rsidRDefault="003B5C43" w:rsidP="00303C4B">
            <w:r>
              <w:rPr>
                <w:b/>
              </w:rPr>
              <w:t>categorised as follows:-</w:t>
            </w:r>
          </w:p>
        </w:tc>
        <w:tc>
          <w:tcPr>
            <w:tcW w:w="690" w:type="dxa"/>
            <w:vAlign w:val="center"/>
          </w:tcPr>
          <w:p w:rsidR="003B5C43" w:rsidRDefault="003B5C43" w:rsidP="00303C4B">
            <w:r>
              <w:rPr>
                <w:b/>
              </w:rPr>
              <w:t>41</w:t>
            </w:r>
          </w:p>
        </w:tc>
        <w:tc>
          <w:tcPr>
            <w:tcW w:w="1755" w:type="dxa"/>
            <w:vAlign w:val="center"/>
          </w:tcPr>
          <w:p w:rsidR="003B5C43" w:rsidRDefault="003B5C43" w:rsidP="00303C4B">
            <w:r>
              <w:rPr>
                <w:b/>
              </w:rPr>
              <w:t>19</w:t>
            </w:r>
          </w:p>
        </w:tc>
        <w:tc>
          <w:tcPr>
            <w:tcW w:w="2520" w:type="dxa"/>
            <w:vAlign w:val="center"/>
          </w:tcPr>
          <w:p w:rsidR="003B5C43" w:rsidRDefault="003B5C43" w:rsidP="00303C4B">
            <w:r>
              <w:rPr>
                <w:b/>
              </w:rPr>
              <w:t>4312</w:t>
            </w:r>
          </w:p>
        </w:tc>
      </w:tr>
      <w:tr w:rsidR="003B5C43" w:rsidTr="00303C4B">
        <w:tc>
          <w:tcPr>
            <w:tcW w:w="2865" w:type="dxa"/>
            <w:vAlign w:val="center"/>
          </w:tcPr>
          <w:p w:rsidR="003B5C43" w:rsidRDefault="003B5C43" w:rsidP="00303C4B">
            <w:r>
              <w:rPr>
                <w:i/>
              </w:rPr>
              <w:t>CBL</w:t>
            </w:r>
          </w:p>
        </w:tc>
        <w:tc>
          <w:tcPr>
            <w:tcW w:w="690" w:type="dxa"/>
            <w:vAlign w:val="center"/>
          </w:tcPr>
          <w:p w:rsidR="003B5C43" w:rsidRDefault="003B5C43" w:rsidP="00303C4B">
            <w:r>
              <w:t>15</w:t>
            </w:r>
          </w:p>
        </w:tc>
        <w:tc>
          <w:tcPr>
            <w:tcW w:w="1755" w:type="dxa"/>
            <w:vAlign w:val="center"/>
          </w:tcPr>
          <w:p w:rsidR="003B5C43" w:rsidRDefault="003B5C43" w:rsidP="00303C4B">
            <w:r>
              <w:t>7</w:t>
            </w:r>
          </w:p>
        </w:tc>
        <w:tc>
          <w:tcPr>
            <w:tcW w:w="2520" w:type="dxa"/>
            <w:vAlign w:val="center"/>
          </w:tcPr>
          <w:p w:rsidR="003B5C43" w:rsidRDefault="003B5C43" w:rsidP="00303C4B">
            <w:r>
              <w:t> </w:t>
            </w:r>
          </w:p>
        </w:tc>
      </w:tr>
      <w:tr w:rsidR="003B5C43" w:rsidTr="00303C4B">
        <w:tc>
          <w:tcPr>
            <w:tcW w:w="2865" w:type="dxa"/>
            <w:vAlign w:val="center"/>
          </w:tcPr>
          <w:p w:rsidR="003B5C43" w:rsidRDefault="003B5C43" w:rsidP="00303C4B">
            <w:r>
              <w:rPr>
                <w:i/>
              </w:rPr>
              <w:t>OAP</w:t>
            </w:r>
          </w:p>
        </w:tc>
        <w:tc>
          <w:tcPr>
            <w:tcW w:w="690" w:type="dxa"/>
            <w:vAlign w:val="center"/>
          </w:tcPr>
          <w:p w:rsidR="003B5C43" w:rsidRDefault="003B5C43" w:rsidP="00303C4B">
            <w:r>
              <w:t> 1</w:t>
            </w:r>
          </w:p>
        </w:tc>
        <w:tc>
          <w:tcPr>
            <w:tcW w:w="1755" w:type="dxa"/>
            <w:vAlign w:val="center"/>
          </w:tcPr>
          <w:p w:rsidR="003B5C43" w:rsidRDefault="003B5C43" w:rsidP="00303C4B">
            <w:r>
              <w:t> </w:t>
            </w:r>
          </w:p>
        </w:tc>
        <w:tc>
          <w:tcPr>
            <w:tcW w:w="2520" w:type="dxa"/>
            <w:vAlign w:val="center"/>
          </w:tcPr>
          <w:p w:rsidR="003B5C43" w:rsidRDefault="003B5C43" w:rsidP="00303C4B">
            <w:r>
              <w:t> </w:t>
            </w:r>
          </w:p>
        </w:tc>
      </w:tr>
      <w:tr w:rsidR="003B5C43" w:rsidTr="00303C4B">
        <w:tc>
          <w:tcPr>
            <w:tcW w:w="2865" w:type="dxa"/>
            <w:vAlign w:val="center"/>
          </w:tcPr>
          <w:p w:rsidR="003B5C43" w:rsidRDefault="003B5C43" w:rsidP="00303C4B">
            <w:r>
              <w:rPr>
                <w:i/>
              </w:rPr>
              <w:t>Homeless</w:t>
            </w:r>
          </w:p>
        </w:tc>
        <w:tc>
          <w:tcPr>
            <w:tcW w:w="690" w:type="dxa"/>
            <w:vAlign w:val="center"/>
          </w:tcPr>
          <w:p w:rsidR="003B5C43" w:rsidRDefault="003B5C43" w:rsidP="00303C4B">
            <w:r>
              <w:t>16</w:t>
            </w:r>
          </w:p>
        </w:tc>
        <w:tc>
          <w:tcPr>
            <w:tcW w:w="1755" w:type="dxa"/>
            <w:vAlign w:val="center"/>
          </w:tcPr>
          <w:p w:rsidR="003B5C43" w:rsidRDefault="003B5C43" w:rsidP="00303C4B">
            <w:r>
              <w:t>9</w:t>
            </w:r>
          </w:p>
        </w:tc>
        <w:tc>
          <w:tcPr>
            <w:tcW w:w="2520" w:type="dxa"/>
            <w:vAlign w:val="center"/>
          </w:tcPr>
          <w:p w:rsidR="003B5C43" w:rsidRDefault="003B5C43" w:rsidP="00303C4B">
            <w:r>
              <w:t> </w:t>
            </w:r>
          </w:p>
        </w:tc>
      </w:tr>
      <w:tr w:rsidR="003B5C43" w:rsidTr="00303C4B">
        <w:tc>
          <w:tcPr>
            <w:tcW w:w="2865" w:type="dxa"/>
            <w:vAlign w:val="center"/>
          </w:tcPr>
          <w:p w:rsidR="003B5C43" w:rsidRDefault="003B5C43" w:rsidP="00303C4B">
            <w:r>
              <w:rPr>
                <w:i/>
              </w:rPr>
              <w:t>Medical</w:t>
            </w:r>
          </w:p>
        </w:tc>
        <w:tc>
          <w:tcPr>
            <w:tcW w:w="690" w:type="dxa"/>
            <w:vAlign w:val="center"/>
          </w:tcPr>
          <w:p w:rsidR="003B5C43" w:rsidRDefault="003B5C43" w:rsidP="00303C4B">
            <w:r>
              <w:t> 9</w:t>
            </w:r>
          </w:p>
        </w:tc>
        <w:tc>
          <w:tcPr>
            <w:tcW w:w="1755" w:type="dxa"/>
            <w:vAlign w:val="center"/>
          </w:tcPr>
          <w:p w:rsidR="003B5C43" w:rsidRDefault="003B5C43" w:rsidP="00303C4B">
            <w:r>
              <w:t>3</w:t>
            </w:r>
          </w:p>
        </w:tc>
        <w:tc>
          <w:tcPr>
            <w:tcW w:w="2520" w:type="dxa"/>
            <w:vAlign w:val="center"/>
          </w:tcPr>
          <w:p w:rsidR="003B5C43" w:rsidRDefault="003B5C43" w:rsidP="00303C4B">
            <w:r>
              <w:t> </w:t>
            </w:r>
          </w:p>
        </w:tc>
      </w:tr>
      <w:tr w:rsidR="003B5C43" w:rsidTr="00303C4B">
        <w:tc>
          <w:tcPr>
            <w:tcW w:w="2865" w:type="dxa"/>
            <w:vAlign w:val="center"/>
          </w:tcPr>
          <w:p w:rsidR="003B5C43" w:rsidRDefault="003B5C43" w:rsidP="00303C4B">
            <w:r>
              <w:rPr>
                <w:i/>
              </w:rPr>
              <w:t>Priority</w:t>
            </w:r>
          </w:p>
        </w:tc>
        <w:tc>
          <w:tcPr>
            <w:tcW w:w="690" w:type="dxa"/>
            <w:vAlign w:val="center"/>
          </w:tcPr>
          <w:p w:rsidR="003B5C43" w:rsidRDefault="003B5C43" w:rsidP="00303C4B">
            <w:r>
              <w:t> </w:t>
            </w:r>
          </w:p>
        </w:tc>
        <w:tc>
          <w:tcPr>
            <w:tcW w:w="1755" w:type="dxa"/>
            <w:vAlign w:val="center"/>
          </w:tcPr>
          <w:p w:rsidR="003B5C43" w:rsidRDefault="003B5C43" w:rsidP="00303C4B">
            <w:r>
              <w:t> </w:t>
            </w:r>
          </w:p>
        </w:tc>
        <w:tc>
          <w:tcPr>
            <w:tcW w:w="2520" w:type="dxa"/>
            <w:vAlign w:val="center"/>
          </w:tcPr>
          <w:p w:rsidR="003B5C43" w:rsidRDefault="003B5C43" w:rsidP="00303C4B">
            <w:r>
              <w:t> </w:t>
            </w:r>
          </w:p>
        </w:tc>
      </w:tr>
      <w:tr w:rsidR="003B5C43" w:rsidTr="00303C4B">
        <w:tc>
          <w:tcPr>
            <w:tcW w:w="2865" w:type="dxa"/>
            <w:vAlign w:val="center"/>
          </w:tcPr>
          <w:p w:rsidR="003B5C43" w:rsidRDefault="003B5C43" w:rsidP="00303C4B">
            <w:r>
              <w:rPr>
                <w:i/>
              </w:rPr>
              <w:t>Standard</w:t>
            </w:r>
          </w:p>
        </w:tc>
        <w:tc>
          <w:tcPr>
            <w:tcW w:w="690" w:type="dxa"/>
            <w:vAlign w:val="center"/>
          </w:tcPr>
          <w:p w:rsidR="003B5C43" w:rsidRDefault="003B5C43" w:rsidP="00303C4B">
            <w:r>
              <w:t> </w:t>
            </w:r>
          </w:p>
        </w:tc>
        <w:tc>
          <w:tcPr>
            <w:tcW w:w="1755" w:type="dxa"/>
            <w:vAlign w:val="center"/>
          </w:tcPr>
          <w:p w:rsidR="003B5C43" w:rsidRDefault="003B5C43" w:rsidP="00303C4B">
            <w:r>
              <w:t> </w:t>
            </w:r>
          </w:p>
        </w:tc>
        <w:tc>
          <w:tcPr>
            <w:tcW w:w="2520" w:type="dxa"/>
            <w:vAlign w:val="center"/>
          </w:tcPr>
          <w:p w:rsidR="003B5C43" w:rsidRDefault="003B5C43" w:rsidP="00303C4B">
            <w:r>
              <w:t> </w:t>
            </w:r>
          </w:p>
        </w:tc>
      </w:tr>
      <w:tr w:rsidR="003B5C43" w:rsidTr="00303C4B">
        <w:tc>
          <w:tcPr>
            <w:tcW w:w="2865" w:type="dxa"/>
            <w:vAlign w:val="center"/>
          </w:tcPr>
          <w:p w:rsidR="003B5C43" w:rsidRDefault="003B5C43" w:rsidP="00303C4B">
            <w:r>
              <w:rPr>
                <w:i/>
              </w:rPr>
              <w:t>Leased/Purchased with Tenant In-Situ</w:t>
            </w:r>
          </w:p>
        </w:tc>
        <w:tc>
          <w:tcPr>
            <w:tcW w:w="690" w:type="dxa"/>
            <w:vAlign w:val="center"/>
          </w:tcPr>
          <w:p w:rsidR="003B5C43" w:rsidRDefault="003B5C43" w:rsidP="00303C4B">
            <w:r>
              <w:t> </w:t>
            </w:r>
          </w:p>
        </w:tc>
        <w:tc>
          <w:tcPr>
            <w:tcW w:w="1755" w:type="dxa"/>
            <w:vAlign w:val="center"/>
          </w:tcPr>
          <w:p w:rsidR="003B5C43" w:rsidRDefault="003B5C43" w:rsidP="00303C4B">
            <w:r>
              <w:t> </w:t>
            </w:r>
          </w:p>
        </w:tc>
        <w:tc>
          <w:tcPr>
            <w:tcW w:w="2520" w:type="dxa"/>
            <w:vAlign w:val="center"/>
          </w:tcPr>
          <w:p w:rsidR="003B5C43" w:rsidRDefault="003B5C43" w:rsidP="00303C4B">
            <w:r>
              <w:t> </w:t>
            </w:r>
          </w:p>
        </w:tc>
      </w:tr>
      <w:tr w:rsidR="003B5C43" w:rsidTr="00303C4B">
        <w:tc>
          <w:tcPr>
            <w:tcW w:w="2865" w:type="dxa"/>
            <w:vAlign w:val="center"/>
          </w:tcPr>
          <w:p w:rsidR="003B5C43" w:rsidRDefault="003B5C43" w:rsidP="00303C4B">
            <w:r>
              <w:rPr>
                <w:i/>
              </w:rPr>
              <w:t> </w:t>
            </w:r>
          </w:p>
        </w:tc>
        <w:tc>
          <w:tcPr>
            <w:tcW w:w="690" w:type="dxa"/>
            <w:vAlign w:val="center"/>
          </w:tcPr>
          <w:p w:rsidR="003B5C43" w:rsidRDefault="003B5C43" w:rsidP="00303C4B">
            <w:r>
              <w:t> </w:t>
            </w:r>
          </w:p>
        </w:tc>
        <w:tc>
          <w:tcPr>
            <w:tcW w:w="1755" w:type="dxa"/>
            <w:vAlign w:val="center"/>
          </w:tcPr>
          <w:p w:rsidR="003B5C43" w:rsidRDefault="003B5C43" w:rsidP="00303C4B">
            <w:r>
              <w:t> </w:t>
            </w:r>
          </w:p>
        </w:tc>
        <w:tc>
          <w:tcPr>
            <w:tcW w:w="2520" w:type="dxa"/>
            <w:vAlign w:val="center"/>
          </w:tcPr>
          <w:p w:rsidR="003B5C43" w:rsidRDefault="003B5C43" w:rsidP="00303C4B">
            <w:r>
              <w:t> </w:t>
            </w:r>
          </w:p>
        </w:tc>
      </w:tr>
      <w:tr w:rsidR="003B5C43" w:rsidTr="00303C4B">
        <w:tc>
          <w:tcPr>
            <w:tcW w:w="2865" w:type="dxa"/>
            <w:vAlign w:val="center"/>
          </w:tcPr>
          <w:p w:rsidR="003B5C43" w:rsidRDefault="003B5C43" w:rsidP="00303C4B">
            <w:r>
              <w:rPr>
                <w:b/>
              </w:rPr>
              <w:t>TRANSFERS</w:t>
            </w:r>
          </w:p>
        </w:tc>
        <w:tc>
          <w:tcPr>
            <w:tcW w:w="690" w:type="dxa"/>
            <w:vAlign w:val="center"/>
          </w:tcPr>
          <w:p w:rsidR="003B5C43" w:rsidRDefault="003B5C43" w:rsidP="00303C4B">
            <w:r>
              <w:rPr>
                <w:b/>
              </w:rPr>
              <w:t>14</w:t>
            </w:r>
          </w:p>
        </w:tc>
        <w:tc>
          <w:tcPr>
            <w:tcW w:w="1755" w:type="dxa"/>
            <w:vAlign w:val="center"/>
          </w:tcPr>
          <w:p w:rsidR="003B5C43" w:rsidRDefault="003B5C43" w:rsidP="00303C4B">
            <w:r>
              <w:rPr>
                <w:b/>
              </w:rPr>
              <w:t>3</w:t>
            </w:r>
          </w:p>
        </w:tc>
        <w:tc>
          <w:tcPr>
            <w:tcW w:w="2520" w:type="dxa"/>
            <w:vAlign w:val="center"/>
          </w:tcPr>
          <w:p w:rsidR="003B5C43" w:rsidRDefault="003B5C43" w:rsidP="00303C4B">
            <w:r>
              <w:rPr>
                <w:b/>
              </w:rPr>
              <w:t> </w:t>
            </w:r>
          </w:p>
        </w:tc>
      </w:tr>
      <w:tr w:rsidR="003B5C43" w:rsidTr="00303C4B">
        <w:tc>
          <w:tcPr>
            <w:tcW w:w="2865" w:type="dxa"/>
            <w:vAlign w:val="center"/>
          </w:tcPr>
          <w:p w:rsidR="003B5C43" w:rsidRDefault="003B5C43" w:rsidP="00303C4B">
            <w:r>
              <w:t> </w:t>
            </w:r>
          </w:p>
        </w:tc>
        <w:tc>
          <w:tcPr>
            <w:tcW w:w="690" w:type="dxa"/>
            <w:vAlign w:val="center"/>
          </w:tcPr>
          <w:p w:rsidR="003B5C43" w:rsidRDefault="003B5C43" w:rsidP="00303C4B">
            <w:r>
              <w:t> </w:t>
            </w:r>
          </w:p>
        </w:tc>
        <w:tc>
          <w:tcPr>
            <w:tcW w:w="1755" w:type="dxa"/>
            <w:vAlign w:val="center"/>
          </w:tcPr>
          <w:p w:rsidR="003B5C43" w:rsidRDefault="003B5C43" w:rsidP="00303C4B">
            <w:r>
              <w:t> </w:t>
            </w:r>
          </w:p>
        </w:tc>
        <w:tc>
          <w:tcPr>
            <w:tcW w:w="2520" w:type="dxa"/>
            <w:vAlign w:val="center"/>
          </w:tcPr>
          <w:p w:rsidR="003B5C43" w:rsidRDefault="003B5C43" w:rsidP="00303C4B">
            <w:r>
              <w:t> </w:t>
            </w:r>
          </w:p>
        </w:tc>
      </w:tr>
      <w:tr w:rsidR="003B5C43" w:rsidTr="00303C4B">
        <w:tc>
          <w:tcPr>
            <w:tcW w:w="2865" w:type="dxa"/>
            <w:vAlign w:val="center"/>
          </w:tcPr>
          <w:p w:rsidR="003B5C43" w:rsidRDefault="003B5C43" w:rsidP="00303C4B">
            <w:r>
              <w:rPr>
                <w:b/>
              </w:rPr>
              <w:t>TOTAL</w:t>
            </w:r>
          </w:p>
        </w:tc>
        <w:tc>
          <w:tcPr>
            <w:tcW w:w="690" w:type="dxa"/>
            <w:vAlign w:val="center"/>
          </w:tcPr>
          <w:p w:rsidR="003B5C43" w:rsidRDefault="003B5C43" w:rsidP="00303C4B">
            <w:r>
              <w:rPr>
                <w:b/>
              </w:rPr>
              <w:t>55</w:t>
            </w:r>
          </w:p>
        </w:tc>
        <w:tc>
          <w:tcPr>
            <w:tcW w:w="1755" w:type="dxa"/>
            <w:vAlign w:val="center"/>
          </w:tcPr>
          <w:p w:rsidR="003B5C43" w:rsidRDefault="003B5C43" w:rsidP="00303C4B">
            <w:r>
              <w:rPr>
                <w:b/>
              </w:rPr>
              <w:t>22</w:t>
            </w:r>
          </w:p>
        </w:tc>
        <w:tc>
          <w:tcPr>
            <w:tcW w:w="2520" w:type="dxa"/>
            <w:vAlign w:val="center"/>
          </w:tcPr>
          <w:p w:rsidR="003B5C43" w:rsidRDefault="003B5C43" w:rsidP="00303C4B">
            <w:r>
              <w:t> </w:t>
            </w:r>
          </w:p>
        </w:tc>
      </w:tr>
    </w:tbl>
    <w:p w:rsidR="003B5C43" w:rsidRDefault="003B5C43" w:rsidP="003B5C43"/>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05"/>
        <w:gridCol w:w="705"/>
        <w:gridCol w:w="1845"/>
        <w:gridCol w:w="2415"/>
      </w:tblGrid>
      <w:tr w:rsidR="003B5C43" w:rsidTr="00303C4B">
        <w:tc>
          <w:tcPr>
            <w:tcW w:w="2805" w:type="dxa"/>
            <w:vAlign w:val="center"/>
          </w:tcPr>
          <w:p w:rsidR="003B5C43" w:rsidRDefault="003B5C43" w:rsidP="00303C4B">
            <w:r>
              <w:rPr>
                <w:b/>
              </w:rPr>
              <w:t>COUNTYWIDE</w:t>
            </w:r>
          </w:p>
          <w:p w:rsidR="003B5C43" w:rsidRDefault="003B5C43" w:rsidP="00303C4B">
            <w:r>
              <w:t> </w:t>
            </w:r>
          </w:p>
        </w:tc>
        <w:tc>
          <w:tcPr>
            <w:tcW w:w="705" w:type="dxa"/>
            <w:vAlign w:val="center"/>
          </w:tcPr>
          <w:p w:rsidR="003B5C43" w:rsidRDefault="003B5C43" w:rsidP="00303C4B">
            <w:r>
              <w:rPr>
                <w:b/>
              </w:rPr>
              <w:t>2017</w:t>
            </w:r>
          </w:p>
        </w:tc>
        <w:tc>
          <w:tcPr>
            <w:tcW w:w="1845" w:type="dxa"/>
            <w:vAlign w:val="center"/>
          </w:tcPr>
          <w:p w:rsidR="003B5C43" w:rsidRDefault="003B5C43" w:rsidP="00303C4B">
            <w:r>
              <w:rPr>
                <w:b/>
              </w:rPr>
              <w:t>CURRENT 01/01/2018 TO 31/10/2018</w:t>
            </w:r>
          </w:p>
        </w:tc>
        <w:tc>
          <w:tcPr>
            <w:tcW w:w="2415" w:type="dxa"/>
            <w:vAlign w:val="center"/>
          </w:tcPr>
          <w:p w:rsidR="003B5C43" w:rsidRDefault="003B5C43" w:rsidP="00303C4B">
            <w:r>
              <w:rPr>
                <w:b/>
              </w:rPr>
              <w:t>CURRENT NOS ON LIST</w:t>
            </w:r>
          </w:p>
        </w:tc>
      </w:tr>
      <w:tr w:rsidR="003B5C43" w:rsidTr="00303C4B">
        <w:tc>
          <w:tcPr>
            <w:tcW w:w="2805" w:type="dxa"/>
            <w:vAlign w:val="center"/>
          </w:tcPr>
          <w:p w:rsidR="003B5C43" w:rsidRDefault="003B5C43" w:rsidP="00303C4B">
            <w:r>
              <w:rPr>
                <w:b/>
              </w:rPr>
              <w:t xml:space="preserve">HOUSING LIST </w:t>
            </w:r>
          </w:p>
          <w:p w:rsidR="003B5C43" w:rsidRDefault="003B5C43" w:rsidP="00303C4B">
            <w:r>
              <w:rPr>
                <w:b/>
              </w:rPr>
              <w:t>ALLOCATIONS Section</w:t>
            </w:r>
          </w:p>
          <w:p w:rsidR="003B5C43" w:rsidRDefault="003B5C43" w:rsidP="00303C4B">
            <w:r>
              <w:rPr>
                <w:b/>
              </w:rPr>
              <w:t>categorised as follows:-</w:t>
            </w:r>
          </w:p>
        </w:tc>
        <w:tc>
          <w:tcPr>
            <w:tcW w:w="705" w:type="dxa"/>
            <w:vAlign w:val="center"/>
          </w:tcPr>
          <w:p w:rsidR="003B5C43" w:rsidRDefault="003B5C43" w:rsidP="00303C4B">
            <w:r>
              <w:rPr>
                <w:b/>
              </w:rPr>
              <w:t>278</w:t>
            </w:r>
          </w:p>
        </w:tc>
        <w:tc>
          <w:tcPr>
            <w:tcW w:w="1845" w:type="dxa"/>
            <w:vAlign w:val="center"/>
          </w:tcPr>
          <w:p w:rsidR="003B5C43" w:rsidRDefault="003B5C43" w:rsidP="00303C4B">
            <w:r>
              <w:rPr>
                <w:b/>
              </w:rPr>
              <w:t>231</w:t>
            </w:r>
          </w:p>
        </w:tc>
        <w:tc>
          <w:tcPr>
            <w:tcW w:w="2415" w:type="dxa"/>
            <w:vAlign w:val="center"/>
          </w:tcPr>
          <w:p w:rsidR="003B5C43" w:rsidRDefault="003B5C43" w:rsidP="00303C4B">
            <w:r>
              <w:rPr>
                <w:b/>
              </w:rPr>
              <w:t>7088</w:t>
            </w:r>
          </w:p>
          <w:p w:rsidR="003B5C43" w:rsidRDefault="003B5C43" w:rsidP="00303C4B">
            <w:r>
              <w:rPr>
                <w:b/>
              </w:rPr>
              <w:t> </w:t>
            </w:r>
          </w:p>
        </w:tc>
      </w:tr>
      <w:tr w:rsidR="003B5C43" w:rsidTr="00303C4B">
        <w:tc>
          <w:tcPr>
            <w:tcW w:w="2805" w:type="dxa"/>
            <w:vAlign w:val="center"/>
          </w:tcPr>
          <w:p w:rsidR="003B5C43" w:rsidRDefault="003B5C43" w:rsidP="00303C4B">
            <w:r>
              <w:rPr>
                <w:i/>
              </w:rPr>
              <w:t xml:space="preserve">CBL </w:t>
            </w:r>
          </w:p>
        </w:tc>
        <w:tc>
          <w:tcPr>
            <w:tcW w:w="705" w:type="dxa"/>
            <w:vAlign w:val="center"/>
          </w:tcPr>
          <w:p w:rsidR="003B5C43" w:rsidRDefault="003B5C43" w:rsidP="00303C4B">
            <w:r>
              <w:t>66</w:t>
            </w:r>
          </w:p>
        </w:tc>
        <w:tc>
          <w:tcPr>
            <w:tcW w:w="1845" w:type="dxa"/>
            <w:vAlign w:val="center"/>
          </w:tcPr>
          <w:p w:rsidR="003B5C43" w:rsidRDefault="003B5C43" w:rsidP="00303C4B">
            <w:r>
              <w:t>117</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i/>
              </w:rPr>
              <w:t>ASH</w:t>
            </w:r>
          </w:p>
        </w:tc>
        <w:tc>
          <w:tcPr>
            <w:tcW w:w="705" w:type="dxa"/>
            <w:vAlign w:val="center"/>
          </w:tcPr>
          <w:p w:rsidR="003B5C43" w:rsidRDefault="003B5C43" w:rsidP="00303C4B">
            <w:r>
              <w:t> </w:t>
            </w:r>
          </w:p>
        </w:tc>
        <w:tc>
          <w:tcPr>
            <w:tcW w:w="1845" w:type="dxa"/>
            <w:vAlign w:val="center"/>
          </w:tcPr>
          <w:p w:rsidR="003B5C43" w:rsidRDefault="003B5C43" w:rsidP="00303C4B">
            <w:r>
              <w:t>-</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i/>
              </w:rPr>
              <w:t>OAP</w:t>
            </w:r>
          </w:p>
        </w:tc>
        <w:tc>
          <w:tcPr>
            <w:tcW w:w="705" w:type="dxa"/>
            <w:vAlign w:val="center"/>
          </w:tcPr>
          <w:p w:rsidR="003B5C43" w:rsidRDefault="003B5C43" w:rsidP="00303C4B">
            <w:r>
              <w:t>4</w:t>
            </w:r>
          </w:p>
        </w:tc>
        <w:tc>
          <w:tcPr>
            <w:tcW w:w="1845" w:type="dxa"/>
            <w:vAlign w:val="center"/>
          </w:tcPr>
          <w:p w:rsidR="003B5C43" w:rsidRDefault="003B5C43" w:rsidP="00303C4B">
            <w:r>
              <w:t>1</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i/>
              </w:rPr>
              <w:t>Homeless</w:t>
            </w:r>
          </w:p>
        </w:tc>
        <w:tc>
          <w:tcPr>
            <w:tcW w:w="705" w:type="dxa"/>
            <w:vAlign w:val="center"/>
          </w:tcPr>
          <w:p w:rsidR="003B5C43" w:rsidRDefault="003B5C43" w:rsidP="00303C4B">
            <w:r>
              <w:t>138</w:t>
            </w:r>
          </w:p>
        </w:tc>
        <w:tc>
          <w:tcPr>
            <w:tcW w:w="1845" w:type="dxa"/>
            <w:vAlign w:val="center"/>
          </w:tcPr>
          <w:p w:rsidR="003B5C43" w:rsidRDefault="003B5C43" w:rsidP="00303C4B">
            <w:r>
              <w:t>66</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i/>
              </w:rPr>
              <w:t>Medical</w:t>
            </w:r>
          </w:p>
        </w:tc>
        <w:tc>
          <w:tcPr>
            <w:tcW w:w="705" w:type="dxa"/>
            <w:vAlign w:val="center"/>
          </w:tcPr>
          <w:p w:rsidR="003B5C43" w:rsidRDefault="003B5C43" w:rsidP="00303C4B">
            <w:r>
              <w:t>64</w:t>
            </w:r>
          </w:p>
        </w:tc>
        <w:tc>
          <w:tcPr>
            <w:tcW w:w="1845" w:type="dxa"/>
            <w:vAlign w:val="center"/>
          </w:tcPr>
          <w:p w:rsidR="003B5C43" w:rsidRDefault="003B5C43" w:rsidP="00303C4B">
            <w:r>
              <w:t>45</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i/>
              </w:rPr>
              <w:t xml:space="preserve">Priority </w:t>
            </w:r>
          </w:p>
        </w:tc>
        <w:tc>
          <w:tcPr>
            <w:tcW w:w="705" w:type="dxa"/>
            <w:vAlign w:val="center"/>
          </w:tcPr>
          <w:p w:rsidR="003B5C43" w:rsidRDefault="003B5C43" w:rsidP="00303C4B">
            <w:r>
              <w:t>4</w:t>
            </w:r>
          </w:p>
        </w:tc>
        <w:tc>
          <w:tcPr>
            <w:tcW w:w="1845" w:type="dxa"/>
            <w:vAlign w:val="center"/>
          </w:tcPr>
          <w:p w:rsidR="003B5C43" w:rsidRDefault="003B5C43" w:rsidP="00303C4B">
            <w:r>
              <w:t>2</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i/>
              </w:rPr>
              <w:t>Standard</w:t>
            </w:r>
          </w:p>
        </w:tc>
        <w:tc>
          <w:tcPr>
            <w:tcW w:w="705" w:type="dxa"/>
            <w:vAlign w:val="center"/>
          </w:tcPr>
          <w:p w:rsidR="003B5C43" w:rsidRDefault="003B5C43" w:rsidP="00303C4B">
            <w:r>
              <w:t> </w:t>
            </w:r>
          </w:p>
        </w:tc>
        <w:tc>
          <w:tcPr>
            <w:tcW w:w="1845" w:type="dxa"/>
            <w:vAlign w:val="center"/>
          </w:tcPr>
          <w:p w:rsidR="003B5C43" w:rsidRDefault="003B5C43" w:rsidP="00303C4B">
            <w:r>
              <w:t> </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i/>
              </w:rPr>
              <w:t>Leased/Purchased with Tenant In-Situ</w:t>
            </w:r>
          </w:p>
        </w:tc>
        <w:tc>
          <w:tcPr>
            <w:tcW w:w="705" w:type="dxa"/>
            <w:vAlign w:val="center"/>
          </w:tcPr>
          <w:p w:rsidR="003B5C43" w:rsidRDefault="003B5C43" w:rsidP="00303C4B">
            <w:r>
              <w:t>2</w:t>
            </w:r>
          </w:p>
        </w:tc>
        <w:tc>
          <w:tcPr>
            <w:tcW w:w="1845" w:type="dxa"/>
            <w:vAlign w:val="center"/>
          </w:tcPr>
          <w:p w:rsidR="003B5C43" w:rsidRDefault="003B5C43" w:rsidP="00303C4B">
            <w:r>
              <w:t> </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i/>
              </w:rPr>
              <w:t> </w:t>
            </w:r>
          </w:p>
        </w:tc>
        <w:tc>
          <w:tcPr>
            <w:tcW w:w="705" w:type="dxa"/>
            <w:vAlign w:val="center"/>
          </w:tcPr>
          <w:p w:rsidR="003B5C43" w:rsidRDefault="003B5C43" w:rsidP="00303C4B">
            <w:r>
              <w:t> </w:t>
            </w:r>
          </w:p>
        </w:tc>
        <w:tc>
          <w:tcPr>
            <w:tcW w:w="1845" w:type="dxa"/>
            <w:vAlign w:val="center"/>
          </w:tcPr>
          <w:p w:rsidR="003B5C43" w:rsidRDefault="003B5C43" w:rsidP="00303C4B">
            <w:r>
              <w:rPr>
                <w:b/>
              </w:rPr>
              <w:t> </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b/>
              </w:rPr>
              <w:t>TRANSFERS</w:t>
            </w:r>
          </w:p>
        </w:tc>
        <w:tc>
          <w:tcPr>
            <w:tcW w:w="705" w:type="dxa"/>
            <w:vAlign w:val="center"/>
          </w:tcPr>
          <w:p w:rsidR="003B5C43" w:rsidRDefault="003B5C43" w:rsidP="00303C4B">
            <w:r>
              <w:rPr>
                <w:b/>
              </w:rPr>
              <w:t>140</w:t>
            </w:r>
          </w:p>
        </w:tc>
        <w:tc>
          <w:tcPr>
            <w:tcW w:w="1845" w:type="dxa"/>
            <w:vAlign w:val="center"/>
          </w:tcPr>
          <w:p w:rsidR="003B5C43" w:rsidRDefault="003B5C43" w:rsidP="00303C4B">
            <w:r>
              <w:rPr>
                <w:b/>
              </w:rPr>
              <w:t>88</w:t>
            </w:r>
          </w:p>
        </w:tc>
        <w:tc>
          <w:tcPr>
            <w:tcW w:w="2415" w:type="dxa"/>
            <w:vAlign w:val="center"/>
          </w:tcPr>
          <w:p w:rsidR="003B5C43" w:rsidRDefault="003B5C43" w:rsidP="00303C4B">
            <w:r>
              <w:rPr>
                <w:b/>
              </w:rPr>
              <w:t> </w:t>
            </w:r>
          </w:p>
        </w:tc>
      </w:tr>
      <w:tr w:rsidR="003B5C43" w:rsidTr="00303C4B">
        <w:tc>
          <w:tcPr>
            <w:tcW w:w="2805" w:type="dxa"/>
            <w:vAlign w:val="center"/>
          </w:tcPr>
          <w:p w:rsidR="003B5C43" w:rsidRDefault="003B5C43" w:rsidP="00303C4B">
            <w:r>
              <w:t> </w:t>
            </w:r>
          </w:p>
        </w:tc>
        <w:tc>
          <w:tcPr>
            <w:tcW w:w="705" w:type="dxa"/>
            <w:vAlign w:val="center"/>
          </w:tcPr>
          <w:p w:rsidR="003B5C43" w:rsidRDefault="003B5C43" w:rsidP="00303C4B">
            <w:r>
              <w:t> </w:t>
            </w:r>
          </w:p>
        </w:tc>
        <w:tc>
          <w:tcPr>
            <w:tcW w:w="1845" w:type="dxa"/>
            <w:vAlign w:val="center"/>
          </w:tcPr>
          <w:p w:rsidR="003B5C43" w:rsidRDefault="003B5C43" w:rsidP="00303C4B">
            <w:r>
              <w:rPr>
                <w:b/>
              </w:rPr>
              <w:t> </w:t>
            </w:r>
          </w:p>
        </w:tc>
        <w:tc>
          <w:tcPr>
            <w:tcW w:w="2415" w:type="dxa"/>
            <w:vAlign w:val="center"/>
          </w:tcPr>
          <w:p w:rsidR="003B5C43" w:rsidRDefault="003B5C43" w:rsidP="00303C4B">
            <w:r>
              <w:t> </w:t>
            </w:r>
          </w:p>
        </w:tc>
      </w:tr>
      <w:tr w:rsidR="003B5C43" w:rsidTr="00303C4B">
        <w:tc>
          <w:tcPr>
            <w:tcW w:w="2805" w:type="dxa"/>
            <w:vAlign w:val="center"/>
          </w:tcPr>
          <w:p w:rsidR="003B5C43" w:rsidRDefault="003B5C43" w:rsidP="00303C4B">
            <w:r>
              <w:rPr>
                <w:b/>
              </w:rPr>
              <w:t>TOTAL</w:t>
            </w:r>
          </w:p>
        </w:tc>
        <w:tc>
          <w:tcPr>
            <w:tcW w:w="705" w:type="dxa"/>
            <w:vAlign w:val="center"/>
          </w:tcPr>
          <w:p w:rsidR="003B5C43" w:rsidRDefault="003B5C43" w:rsidP="00303C4B">
            <w:r>
              <w:rPr>
                <w:b/>
              </w:rPr>
              <w:t>418</w:t>
            </w:r>
          </w:p>
        </w:tc>
        <w:tc>
          <w:tcPr>
            <w:tcW w:w="1845" w:type="dxa"/>
            <w:vAlign w:val="center"/>
          </w:tcPr>
          <w:p w:rsidR="003B5C43" w:rsidRDefault="003B5C43" w:rsidP="00303C4B">
            <w:r>
              <w:rPr>
                <w:b/>
              </w:rPr>
              <w:t>319</w:t>
            </w:r>
          </w:p>
        </w:tc>
        <w:tc>
          <w:tcPr>
            <w:tcW w:w="2415" w:type="dxa"/>
            <w:vAlign w:val="center"/>
          </w:tcPr>
          <w:p w:rsidR="003B5C43" w:rsidRDefault="003B5C43" w:rsidP="00303C4B">
            <w:r>
              <w:t> </w:t>
            </w:r>
          </w:p>
        </w:tc>
      </w:tr>
    </w:tbl>
    <w:p w:rsidR="005334F3" w:rsidRDefault="005334F3" w:rsidP="003B5C43">
      <w:pPr>
        <w:pStyle w:val="Heading3"/>
      </w:pPr>
    </w:p>
    <w:p w:rsidR="007F1CCD" w:rsidRPr="007F1CCD" w:rsidRDefault="007F1CCD" w:rsidP="003B5C43">
      <w:pPr>
        <w:pStyle w:val="Heading3"/>
        <w:rPr>
          <w:b/>
        </w:rPr>
      </w:pPr>
      <w:r w:rsidRPr="007F1CCD">
        <w:t>Following contributions from Councillor D. O’</w:t>
      </w:r>
      <w:r>
        <w:t xml:space="preserve"> Brien, Neil Hanley</w:t>
      </w:r>
      <w:r w:rsidR="005334F3">
        <w:t xml:space="preserve"> -</w:t>
      </w:r>
      <w:r>
        <w:t xml:space="preserve"> Senior </w:t>
      </w:r>
      <w:r w:rsidRPr="007F1CCD">
        <w:t>Executive Officer responded to queries raised and the report was</w:t>
      </w:r>
      <w:r w:rsidRPr="007F1CCD">
        <w:rPr>
          <w:b/>
        </w:rPr>
        <w:t xml:space="preserve"> NOTED.</w:t>
      </w:r>
    </w:p>
    <w:p w:rsidR="007F1CCD" w:rsidRDefault="007F1CCD" w:rsidP="003B5C43">
      <w:pPr>
        <w:pStyle w:val="Heading3"/>
        <w:rPr>
          <w:b/>
          <w:u w:val="single"/>
        </w:rPr>
      </w:pPr>
    </w:p>
    <w:p w:rsidR="003B5C43" w:rsidRDefault="00B962F0" w:rsidP="003B5C43">
      <w:pPr>
        <w:pStyle w:val="Heading3"/>
      </w:pPr>
      <w:r>
        <w:rPr>
          <w:b/>
          <w:u w:val="single"/>
        </w:rPr>
        <w:t>L/567</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M19/1118 Item ID:60497</w:t>
      </w:r>
      <w:r w:rsidR="00CB314E">
        <w:rPr>
          <w:b/>
          <w:u w:val="single"/>
        </w:rPr>
        <w:t xml:space="preserve"> –  HOUSING PART VIII FOR BALGADDY</w:t>
      </w:r>
    </w:p>
    <w:p w:rsidR="003B5C43" w:rsidRDefault="003B5C43" w:rsidP="003B5C43">
      <w:r>
        <w:t>Proposed by Councillor D. O'Brien</w:t>
      </w:r>
      <w:r w:rsidR="009B2339">
        <w:t>, seconded by Councillor G. O’ Connell.</w:t>
      </w:r>
    </w:p>
    <w:p w:rsidR="003B5C43" w:rsidRDefault="003B5C43" w:rsidP="003B5C43">
      <w:proofErr w:type="spellStart"/>
      <w:r>
        <w:rPr>
          <w:b/>
        </w:rPr>
        <w:t>Cathaoirleach's</w:t>
      </w:r>
      <w:proofErr w:type="spellEnd"/>
      <w:r>
        <w:rPr>
          <w:b/>
        </w:rPr>
        <w:t xml:space="preserve"> Business</w:t>
      </w:r>
    </w:p>
    <w:p w:rsidR="003B5C43" w:rsidRDefault="003B5C43" w:rsidP="003B5C43">
      <w:r>
        <w:t xml:space="preserve">That this Area Committee ask the Chief Executive to report on the proposed Housing Part VIII that is planned for </w:t>
      </w:r>
      <w:proofErr w:type="spellStart"/>
      <w:r>
        <w:t>Balgaddy</w:t>
      </w:r>
      <w:proofErr w:type="spellEnd"/>
      <w:r>
        <w:t>.</w:t>
      </w:r>
    </w:p>
    <w:p w:rsidR="003B5C43" w:rsidRPr="002C092E" w:rsidRDefault="003B5C43" w:rsidP="002C092E">
      <w:pPr>
        <w:pStyle w:val="NoSpacing"/>
        <w:rPr>
          <w:b/>
        </w:rPr>
      </w:pPr>
      <w:r w:rsidRPr="002C092E">
        <w:rPr>
          <w:b/>
        </w:rPr>
        <w:t>REPORT:</w:t>
      </w:r>
    </w:p>
    <w:p w:rsidR="003B5C43" w:rsidRDefault="003B5C43" w:rsidP="003B5C43">
      <w:r>
        <w:t xml:space="preserve">A proposal for social housing on the </w:t>
      </w:r>
      <w:proofErr w:type="spellStart"/>
      <w:r>
        <w:t>Balgaddy</w:t>
      </w:r>
      <w:proofErr w:type="spellEnd"/>
      <w:r>
        <w:t xml:space="preserve"> F site is currently being finalised by the Architects Department. This site lies within the </w:t>
      </w:r>
      <w:proofErr w:type="spellStart"/>
      <w:r>
        <w:t>Clondalkin</w:t>
      </w:r>
      <w:proofErr w:type="spellEnd"/>
      <w:r>
        <w:t xml:space="preserve"> Electoral Area. The Senior Architect presented a proposal for a social housing development on this site to the </w:t>
      </w:r>
      <w:proofErr w:type="spellStart"/>
      <w:r>
        <w:t>Clondalkin</w:t>
      </w:r>
      <w:proofErr w:type="spellEnd"/>
      <w:r>
        <w:t xml:space="preserve"> Area Committee in October 2018. The Area Committee raised a number of concerns regarding the existing </w:t>
      </w:r>
      <w:proofErr w:type="spellStart"/>
      <w:r>
        <w:t>Balgaddy</w:t>
      </w:r>
      <w:proofErr w:type="spellEnd"/>
      <w:r>
        <w:t xml:space="preserve"> estate.  A report on these concerns is due before the </w:t>
      </w:r>
      <w:proofErr w:type="spellStart"/>
      <w:r>
        <w:t>Clondalkin</w:t>
      </w:r>
      <w:proofErr w:type="spellEnd"/>
      <w:r>
        <w:t xml:space="preserve"> Area Committee on the 21st November 2018 before a decision is made in relation to progressing the Part 8.</w:t>
      </w:r>
    </w:p>
    <w:p w:rsidR="009B2339" w:rsidRDefault="009B2339" w:rsidP="003B5C43">
      <w:r>
        <w:t xml:space="preserve">Following contributions from Councillors D. O’ Brien, R. Nolan, P. Gogarty, </w:t>
      </w:r>
      <w:proofErr w:type="gramStart"/>
      <w:r>
        <w:t>L</w:t>
      </w:r>
      <w:proofErr w:type="gramEnd"/>
      <w:r>
        <w:t>. O’ Toole and G. O’ Connell, Marguerite Staunton</w:t>
      </w:r>
      <w:r w:rsidR="005334F3">
        <w:t xml:space="preserve"> -</w:t>
      </w:r>
      <w:r>
        <w:t xml:space="preserve"> Senior Executive Officer </w:t>
      </w:r>
      <w:r w:rsidR="00890633">
        <w:t>responded to queries raised and the report was</w:t>
      </w:r>
      <w:r w:rsidR="00890633" w:rsidRPr="00890633">
        <w:rPr>
          <w:b/>
        </w:rPr>
        <w:t xml:space="preserve"> NOTED</w:t>
      </w:r>
      <w:r w:rsidR="00890633">
        <w:t>.</w:t>
      </w:r>
      <w:r>
        <w:t xml:space="preserve"> </w:t>
      </w:r>
    </w:p>
    <w:p w:rsidR="009B2339" w:rsidRDefault="009B2339" w:rsidP="003B5C43"/>
    <w:p w:rsidR="003B5C43" w:rsidRDefault="00B962F0" w:rsidP="003B5C43">
      <w:pPr>
        <w:pStyle w:val="Heading3"/>
      </w:pPr>
      <w:r>
        <w:rPr>
          <w:b/>
          <w:u w:val="single"/>
        </w:rPr>
        <w:t>L/568</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M20/1118 Item ID:60500</w:t>
      </w:r>
      <w:r w:rsidR="00CB314E">
        <w:rPr>
          <w:b/>
          <w:u w:val="single"/>
        </w:rPr>
        <w:t xml:space="preserve"> </w:t>
      </w:r>
      <w:r w:rsidR="00DA6106">
        <w:rPr>
          <w:b/>
          <w:u w:val="single"/>
        </w:rPr>
        <w:t>–</w:t>
      </w:r>
      <w:r w:rsidR="00CB314E">
        <w:rPr>
          <w:b/>
          <w:u w:val="single"/>
        </w:rPr>
        <w:t xml:space="preserve"> </w:t>
      </w:r>
      <w:r w:rsidR="00DA6106">
        <w:rPr>
          <w:b/>
          <w:u w:val="single"/>
        </w:rPr>
        <w:t>PROVISION OF SOCIAL HOUSING IN LUCAN</w:t>
      </w:r>
    </w:p>
    <w:p w:rsidR="003B5C43" w:rsidRDefault="003B5C43" w:rsidP="003B5C43">
      <w:r>
        <w:t>Proposed by Councillor G. O'Connell</w:t>
      </w:r>
      <w:r w:rsidR="008F04FD">
        <w:t>, seconded by Councillor P. Gogarty.</w:t>
      </w:r>
    </w:p>
    <w:p w:rsidR="003B5C43" w:rsidRDefault="003B5C43" w:rsidP="003B5C43">
      <w:r>
        <w:t>That this Area Committee request the Chief Executive provide an update on the provision of social housing in the Lucan Area. How many are currently in the pipe line by developer/estate, the schedule for them becoming available/come on stream and if they will all be advertised in the CBL.</w:t>
      </w:r>
    </w:p>
    <w:p w:rsidR="003B5C43" w:rsidRPr="002C092E" w:rsidRDefault="003B5C43" w:rsidP="002C092E">
      <w:pPr>
        <w:pStyle w:val="NoSpacing"/>
        <w:rPr>
          <w:b/>
        </w:rPr>
      </w:pPr>
      <w:r w:rsidRPr="002C092E">
        <w:rPr>
          <w:b/>
        </w:rPr>
        <w:t>REPORT:</w:t>
      </w:r>
    </w:p>
    <w:p w:rsidR="003B5C43" w:rsidRDefault="003B5C43" w:rsidP="003B5C43">
      <w:r>
        <w:t>Social Housing is provided under various initiatives and schemes; Part V, Approved Housing Bodies, Acquisitions and Construction Programme. All new housing units are allocated in accordance with the Council's Allocations Scheme which will involve the advertisement of some units on Choice Based Letting. A notification will issue to the Local Electoral Area Members in advance of CBL units being advertised within their respective areas. </w:t>
      </w:r>
    </w:p>
    <w:p w:rsidR="003B5C43" w:rsidRDefault="003B5C43" w:rsidP="003B5C43">
      <w:r>
        <w:rPr>
          <w:b/>
        </w:rPr>
        <w:t>Under Part V delivery programme the following units will be delivered in the Lucan Electoral Area over Q42018 - Q1 2019:</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87"/>
        <w:gridCol w:w="1133"/>
        <w:gridCol w:w="1848"/>
      </w:tblGrid>
      <w:tr w:rsidR="003B5C43" w:rsidTr="00303C4B">
        <w:tc>
          <w:tcPr>
            <w:tcW w:w="0" w:type="auto"/>
            <w:vAlign w:val="center"/>
          </w:tcPr>
          <w:p w:rsidR="003B5C43" w:rsidRDefault="003B5C43" w:rsidP="00303C4B">
            <w:r>
              <w:t> Scheme Location</w:t>
            </w:r>
          </w:p>
        </w:tc>
        <w:tc>
          <w:tcPr>
            <w:tcW w:w="0" w:type="auto"/>
            <w:vAlign w:val="center"/>
          </w:tcPr>
          <w:p w:rsidR="003B5C43" w:rsidRDefault="003B5C43" w:rsidP="00303C4B">
            <w:r>
              <w:t> No. of Units</w:t>
            </w:r>
          </w:p>
        </w:tc>
        <w:tc>
          <w:tcPr>
            <w:tcW w:w="0" w:type="auto"/>
            <w:vAlign w:val="center"/>
          </w:tcPr>
          <w:p w:rsidR="003B5C43" w:rsidRDefault="003B5C43" w:rsidP="00303C4B">
            <w:r>
              <w:t> Delivery Date</w:t>
            </w:r>
          </w:p>
        </w:tc>
      </w:tr>
      <w:tr w:rsidR="003B5C43" w:rsidTr="00303C4B">
        <w:tc>
          <w:tcPr>
            <w:tcW w:w="0" w:type="auto"/>
            <w:vAlign w:val="center"/>
          </w:tcPr>
          <w:p w:rsidR="003B5C43" w:rsidRDefault="003B5C43" w:rsidP="00303C4B">
            <w:proofErr w:type="spellStart"/>
            <w:r>
              <w:t>Tullyhall</w:t>
            </w:r>
            <w:proofErr w:type="spellEnd"/>
            <w:r>
              <w:t>, Lucan </w:t>
            </w:r>
          </w:p>
        </w:tc>
        <w:tc>
          <w:tcPr>
            <w:tcW w:w="0" w:type="auto"/>
            <w:vAlign w:val="center"/>
          </w:tcPr>
          <w:p w:rsidR="003B5C43" w:rsidRDefault="003B5C43" w:rsidP="00303C4B">
            <w:r>
              <w:t>  4</w:t>
            </w:r>
          </w:p>
        </w:tc>
        <w:tc>
          <w:tcPr>
            <w:tcW w:w="0" w:type="auto"/>
            <w:vAlign w:val="center"/>
          </w:tcPr>
          <w:p w:rsidR="003B5C43" w:rsidRDefault="003B5C43" w:rsidP="00303C4B">
            <w:proofErr w:type="spellStart"/>
            <w:r>
              <w:t>Qtr</w:t>
            </w:r>
            <w:proofErr w:type="spellEnd"/>
            <w:r>
              <w:t xml:space="preserve"> 1 2019</w:t>
            </w:r>
          </w:p>
        </w:tc>
      </w:tr>
      <w:tr w:rsidR="003B5C43" w:rsidTr="00303C4B">
        <w:tc>
          <w:tcPr>
            <w:tcW w:w="0" w:type="auto"/>
            <w:vAlign w:val="center"/>
          </w:tcPr>
          <w:p w:rsidR="003B5C43" w:rsidRDefault="003B5C43" w:rsidP="00303C4B">
            <w:r>
              <w:t>Cairn Homes, Adamstown </w:t>
            </w:r>
          </w:p>
        </w:tc>
        <w:tc>
          <w:tcPr>
            <w:tcW w:w="0" w:type="auto"/>
            <w:vAlign w:val="center"/>
          </w:tcPr>
          <w:p w:rsidR="003B5C43" w:rsidRDefault="003B5C43" w:rsidP="00303C4B">
            <w:r>
              <w:t> 71</w:t>
            </w:r>
          </w:p>
        </w:tc>
        <w:tc>
          <w:tcPr>
            <w:tcW w:w="0" w:type="auto"/>
            <w:vAlign w:val="center"/>
          </w:tcPr>
          <w:p w:rsidR="003B5C43" w:rsidRDefault="003B5C43" w:rsidP="00303C4B">
            <w:proofErr w:type="spellStart"/>
            <w:r>
              <w:t>Qtr</w:t>
            </w:r>
            <w:proofErr w:type="spellEnd"/>
            <w:r>
              <w:t> 4 2018 -Q2 2019</w:t>
            </w:r>
          </w:p>
        </w:tc>
      </w:tr>
      <w:tr w:rsidR="003B5C43" w:rsidTr="00303C4B">
        <w:tc>
          <w:tcPr>
            <w:tcW w:w="0" w:type="auto"/>
            <w:vAlign w:val="center"/>
          </w:tcPr>
          <w:p w:rsidR="003B5C43" w:rsidRDefault="003B5C43" w:rsidP="00303C4B">
            <w:proofErr w:type="spellStart"/>
            <w:r>
              <w:t>Castlethorn</w:t>
            </w:r>
            <w:proofErr w:type="spellEnd"/>
            <w:r>
              <w:t>, St. Helens</w:t>
            </w:r>
          </w:p>
        </w:tc>
        <w:tc>
          <w:tcPr>
            <w:tcW w:w="0" w:type="auto"/>
            <w:vAlign w:val="center"/>
          </w:tcPr>
          <w:p w:rsidR="003B5C43" w:rsidRDefault="003B5C43" w:rsidP="00303C4B">
            <w:r>
              <w:t>   7</w:t>
            </w:r>
          </w:p>
        </w:tc>
        <w:tc>
          <w:tcPr>
            <w:tcW w:w="0" w:type="auto"/>
            <w:vAlign w:val="center"/>
          </w:tcPr>
          <w:p w:rsidR="003B5C43" w:rsidRDefault="003B5C43" w:rsidP="00303C4B">
            <w:r>
              <w:t>Q1-Q2 2019</w:t>
            </w:r>
          </w:p>
        </w:tc>
      </w:tr>
      <w:tr w:rsidR="003B5C43" w:rsidTr="00303C4B">
        <w:tc>
          <w:tcPr>
            <w:tcW w:w="0" w:type="auto"/>
            <w:vAlign w:val="center"/>
          </w:tcPr>
          <w:p w:rsidR="003B5C43" w:rsidRDefault="003B5C43" w:rsidP="00303C4B">
            <w:proofErr w:type="spellStart"/>
            <w:r>
              <w:t>Castlethorn</w:t>
            </w:r>
            <w:proofErr w:type="spellEnd"/>
            <w:r>
              <w:t>, Somerton</w:t>
            </w:r>
          </w:p>
        </w:tc>
        <w:tc>
          <w:tcPr>
            <w:tcW w:w="0" w:type="auto"/>
            <w:vAlign w:val="center"/>
          </w:tcPr>
          <w:p w:rsidR="003B5C43" w:rsidRDefault="003B5C43" w:rsidP="00303C4B">
            <w:r>
              <w:t> 32</w:t>
            </w:r>
          </w:p>
        </w:tc>
        <w:tc>
          <w:tcPr>
            <w:tcW w:w="0" w:type="auto"/>
            <w:vAlign w:val="center"/>
          </w:tcPr>
          <w:p w:rsidR="003B5C43" w:rsidRDefault="003B5C43" w:rsidP="00303C4B">
            <w:r>
              <w:t>Q2-Q4 2019</w:t>
            </w:r>
          </w:p>
        </w:tc>
      </w:tr>
      <w:tr w:rsidR="003B5C43" w:rsidTr="00303C4B">
        <w:tc>
          <w:tcPr>
            <w:tcW w:w="0" w:type="auto"/>
            <w:vAlign w:val="center"/>
          </w:tcPr>
          <w:p w:rsidR="003B5C43" w:rsidRDefault="003B5C43" w:rsidP="00303C4B">
            <w:r>
              <w:t> </w:t>
            </w:r>
          </w:p>
        </w:tc>
        <w:tc>
          <w:tcPr>
            <w:tcW w:w="0" w:type="auto"/>
            <w:vAlign w:val="center"/>
          </w:tcPr>
          <w:p w:rsidR="003B5C43" w:rsidRDefault="003B5C43" w:rsidP="00303C4B">
            <w:r>
              <w:t>114</w:t>
            </w:r>
          </w:p>
        </w:tc>
        <w:tc>
          <w:tcPr>
            <w:tcW w:w="0" w:type="auto"/>
            <w:vAlign w:val="center"/>
          </w:tcPr>
          <w:p w:rsidR="003B5C43" w:rsidRDefault="003B5C43" w:rsidP="00303C4B">
            <w:r>
              <w:t> </w:t>
            </w:r>
          </w:p>
        </w:tc>
      </w:tr>
    </w:tbl>
    <w:p w:rsidR="003B5C43" w:rsidRDefault="003B5C43" w:rsidP="003B5C43">
      <w:r>
        <w:t>Negotiations are continuing with developers in respect of Part V requirements on all private developments within the Lucan Electoral Area.</w:t>
      </w:r>
    </w:p>
    <w:p w:rsidR="003B5C43" w:rsidRDefault="003B5C43" w:rsidP="003B5C43">
      <w:r>
        <w:rPr>
          <w:b/>
        </w:rPr>
        <w:t>Under the Approved Housing Body Delivery Programme the following individual units at various locations in the electoral area are expected for delivery: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892"/>
        <w:gridCol w:w="1661"/>
      </w:tblGrid>
      <w:tr w:rsidR="003B5C43" w:rsidTr="00303C4B">
        <w:tc>
          <w:tcPr>
            <w:tcW w:w="0" w:type="auto"/>
            <w:vAlign w:val="center"/>
          </w:tcPr>
          <w:p w:rsidR="003B5C43" w:rsidRDefault="003B5C43" w:rsidP="00303C4B">
            <w:r>
              <w:t> No. of Units</w:t>
            </w:r>
          </w:p>
        </w:tc>
        <w:tc>
          <w:tcPr>
            <w:tcW w:w="0" w:type="auto"/>
            <w:vAlign w:val="center"/>
          </w:tcPr>
          <w:p w:rsidR="003B5C43" w:rsidRDefault="003B5C43" w:rsidP="00303C4B">
            <w:r>
              <w:t>Projected Delivery</w:t>
            </w:r>
          </w:p>
        </w:tc>
      </w:tr>
      <w:tr w:rsidR="003B5C43" w:rsidTr="00303C4B">
        <w:tc>
          <w:tcPr>
            <w:tcW w:w="0" w:type="auto"/>
            <w:vAlign w:val="center"/>
          </w:tcPr>
          <w:p w:rsidR="003B5C43" w:rsidRDefault="003B5C43" w:rsidP="00303C4B">
            <w:r>
              <w:t> 4 Single Acquisitions</w:t>
            </w:r>
          </w:p>
        </w:tc>
        <w:tc>
          <w:tcPr>
            <w:tcW w:w="0" w:type="auto"/>
            <w:vAlign w:val="center"/>
          </w:tcPr>
          <w:p w:rsidR="003B5C43" w:rsidRDefault="003B5C43" w:rsidP="00303C4B">
            <w:r>
              <w:t>2019</w:t>
            </w:r>
          </w:p>
        </w:tc>
      </w:tr>
      <w:tr w:rsidR="003B5C43" w:rsidTr="00303C4B">
        <w:tc>
          <w:tcPr>
            <w:tcW w:w="0" w:type="auto"/>
            <w:vAlign w:val="center"/>
          </w:tcPr>
          <w:p w:rsidR="003B5C43" w:rsidRDefault="003B5C43" w:rsidP="00303C4B">
            <w:r>
              <w:t xml:space="preserve"> 2 </w:t>
            </w:r>
            <w:proofErr w:type="spellStart"/>
            <w:r>
              <w:t>Tullyhall</w:t>
            </w:r>
            <w:proofErr w:type="spellEnd"/>
            <w:r>
              <w:t>, Lucan</w:t>
            </w:r>
          </w:p>
        </w:tc>
        <w:tc>
          <w:tcPr>
            <w:tcW w:w="0" w:type="auto"/>
            <w:vAlign w:val="center"/>
          </w:tcPr>
          <w:p w:rsidR="003B5C43" w:rsidRDefault="003B5C43" w:rsidP="00303C4B">
            <w:r>
              <w:t>Q1 2019</w:t>
            </w:r>
          </w:p>
        </w:tc>
      </w:tr>
    </w:tbl>
    <w:p w:rsidR="003B5C43" w:rsidRDefault="003B5C43" w:rsidP="003B5C43">
      <w:r>
        <w:t>In addition to the above there are 9 possible units at various stages of the process.   </w:t>
      </w:r>
    </w:p>
    <w:p w:rsidR="003B5C43" w:rsidRDefault="003B5C43" w:rsidP="003B5C43">
      <w:r>
        <w:rPr>
          <w:b/>
        </w:rPr>
        <w:t>Local Authority Acquisitions:</w:t>
      </w:r>
    </w:p>
    <w:p w:rsidR="003B5C43" w:rsidRDefault="003B5C43" w:rsidP="003B5C43">
      <w:r>
        <w:t xml:space="preserve">The Council will consider all opportunities offered in respect of acquisitions and will be assessed on value for money, housing need in the area and condition of the property. Under the acquisition programme 8 units in the Lucan Electoral Area are progressing which are due to be delivered between </w:t>
      </w:r>
      <w:proofErr w:type="spellStart"/>
      <w:r>
        <w:t>Qtr</w:t>
      </w:r>
      <w:proofErr w:type="spellEnd"/>
      <w:r>
        <w:t xml:space="preserve"> 4 2018 and </w:t>
      </w:r>
      <w:proofErr w:type="spellStart"/>
      <w:r>
        <w:t>Qtr</w:t>
      </w:r>
      <w:proofErr w:type="spellEnd"/>
      <w:r>
        <w:t xml:space="preserve"> 1 2019.  </w:t>
      </w:r>
    </w:p>
    <w:p w:rsidR="008F04FD" w:rsidRDefault="008F04FD" w:rsidP="008F04FD">
      <w:r>
        <w:t>Following contributions from Councillors D. O’ Brien, L. O’ Toole and G. O’ Connell, Marguerite Staunton</w:t>
      </w:r>
      <w:r w:rsidR="005334F3">
        <w:t xml:space="preserve"> -</w:t>
      </w:r>
      <w:r>
        <w:t xml:space="preserve"> Senior Executive Officer responded to queries raised and the report was</w:t>
      </w:r>
      <w:r w:rsidRPr="00890633">
        <w:rPr>
          <w:b/>
        </w:rPr>
        <w:t xml:space="preserve"> NOTED</w:t>
      </w:r>
      <w:r>
        <w:t xml:space="preserve">. </w:t>
      </w:r>
    </w:p>
    <w:p w:rsidR="008F04FD" w:rsidRDefault="008F04FD" w:rsidP="003B5C43">
      <w:pPr>
        <w:pStyle w:val="Heading3"/>
        <w:rPr>
          <w:b/>
          <w:u w:val="single"/>
        </w:rPr>
      </w:pPr>
    </w:p>
    <w:p w:rsidR="003B5C43" w:rsidRDefault="00B962F0" w:rsidP="003B5C43">
      <w:pPr>
        <w:pStyle w:val="Heading3"/>
      </w:pPr>
      <w:r>
        <w:rPr>
          <w:b/>
          <w:u w:val="single"/>
        </w:rPr>
        <w:t>L/569</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M21/1118 Item ID:60510</w:t>
      </w:r>
      <w:r w:rsidR="00DA6106">
        <w:rPr>
          <w:b/>
          <w:u w:val="single"/>
        </w:rPr>
        <w:t xml:space="preserve"> – INDEPENDENT LIVING</w:t>
      </w:r>
    </w:p>
    <w:p w:rsidR="003B5C43" w:rsidRDefault="003B5C43" w:rsidP="003B5C43">
      <w:r>
        <w:t>Proposed by Councillor L. O'Toole</w:t>
      </w:r>
      <w:r w:rsidR="008F04FD">
        <w:t>, seconded by Councillor P. Gogarty.</w:t>
      </w:r>
    </w:p>
    <w:p w:rsidR="003B5C43" w:rsidRDefault="003B5C43" w:rsidP="003B5C43">
      <w:r>
        <w:t>That this Area Committee requests the Chief Executive advise on the plans for Independent Living in the Adamstown area. To include the projected number of units and what the demand is for Independent Living. To advise if AHB are involved in Independent Living accommodation.</w:t>
      </w:r>
    </w:p>
    <w:p w:rsidR="003B5C43" w:rsidRPr="002C092E" w:rsidRDefault="003B5C43" w:rsidP="002C092E">
      <w:pPr>
        <w:pStyle w:val="NoSpacing"/>
        <w:rPr>
          <w:b/>
        </w:rPr>
      </w:pPr>
      <w:r w:rsidRPr="002C092E">
        <w:rPr>
          <w:b/>
        </w:rPr>
        <w:t>REPORT:</w:t>
      </w:r>
    </w:p>
    <w:p w:rsidR="003B5C43" w:rsidRDefault="003B5C43" w:rsidP="003B5C43">
      <w:r>
        <w:t>There are currently no plans for specific Independent Living in the Adamstown area.  However, some older persons (aged 55 years or older) could be allocated a unit in Adamstown.</w:t>
      </w:r>
    </w:p>
    <w:p w:rsidR="003B5C43" w:rsidRDefault="003B5C43" w:rsidP="003B5C43">
      <w:r>
        <w:t xml:space="preserve">There is one Council owned site in </w:t>
      </w:r>
      <w:proofErr w:type="spellStart"/>
      <w:r>
        <w:t>Palmerstown</w:t>
      </w:r>
      <w:proofErr w:type="spellEnd"/>
      <w:r>
        <w:t xml:space="preserve"> which is being progressed by </w:t>
      </w:r>
      <w:proofErr w:type="spellStart"/>
      <w:r>
        <w:t>Túath</w:t>
      </w:r>
      <w:proofErr w:type="spellEnd"/>
      <w:r>
        <w:t xml:space="preserve"> Housing to design stage for Older Persons </w:t>
      </w:r>
      <w:r w:rsidR="001326AE">
        <w:t>Specific</w:t>
      </w:r>
      <w:r>
        <w:t xml:space="preserve"> Housing which will be allocated to clients over 55's interested in downsizing from current Council accommodation or on the Council's Housing Waiting List. This proposed scheme will be brought to the Area Committee for review prior to Part 8 in mid-2019.</w:t>
      </w:r>
    </w:p>
    <w:p w:rsidR="003B5C43" w:rsidRDefault="003B5C43" w:rsidP="003B5C43">
      <w:r>
        <w:rPr>
          <w:b/>
        </w:rPr>
        <w:t>Housing Need of Over 55s</w:t>
      </w:r>
    </w:p>
    <w:p w:rsidR="003B5C43" w:rsidRDefault="003B5C43" w:rsidP="003B5C43">
      <w:r>
        <w:t>There are currently 553 identified housing/transfer applicants where one or more of the main applicants is aged 55 or over in South Dublin County Council Area. The breakdown of their identified housing need is as follows:</w:t>
      </w:r>
    </w:p>
    <w:tbl>
      <w:tblPr>
        <w:tblW w:w="783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36"/>
        <w:gridCol w:w="1371"/>
        <w:gridCol w:w="1371"/>
        <w:gridCol w:w="1480"/>
        <w:gridCol w:w="1572"/>
      </w:tblGrid>
      <w:tr w:rsidR="003B5C43" w:rsidTr="00303C4B">
        <w:tc>
          <w:tcPr>
            <w:tcW w:w="0" w:type="pct"/>
            <w:vAlign w:val="center"/>
          </w:tcPr>
          <w:p w:rsidR="003B5C43" w:rsidRDefault="003B5C43" w:rsidP="00303C4B">
            <w:r>
              <w:rPr>
                <w:b/>
              </w:rPr>
              <w:t>Over 55 Housing Need</w:t>
            </w:r>
          </w:p>
        </w:tc>
        <w:tc>
          <w:tcPr>
            <w:tcW w:w="0" w:type="pct"/>
            <w:vAlign w:val="center"/>
          </w:tcPr>
          <w:p w:rsidR="003B5C43" w:rsidRDefault="003B5C43" w:rsidP="00303C4B">
            <w:r>
              <w:rPr>
                <w:b/>
              </w:rPr>
              <w:t>1-Bed</w:t>
            </w:r>
          </w:p>
        </w:tc>
        <w:tc>
          <w:tcPr>
            <w:tcW w:w="0" w:type="pct"/>
            <w:vAlign w:val="center"/>
          </w:tcPr>
          <w:p w:rsidR="003B5C43" w:rsidRDefault="003B5C43" w:rsidP="00303C4B">
            <w:r>
              <w:rPr>
                <w:b/>
              </w:rPr>
              <w:t>2-Bed</w:t>
            </w:r>
          </w:p>
        </w:tc>
        <w:tc>
          <w:tcPr>
            <w:tcW w:w="0" w:type="pct"/>
            <w:vAlign w:val="center"/>
          </w:tcPr>
          <w:p w:rsidR="003B5C43" w:rsidRDefault="003B5C43" w:rsidP="00303C4B">
            <w:r>
              <w:rPr>
                <w:b/>
              </w:rPr>
              <w:t>3-Bed+</w:t>
            </w:r>
          </w:p>
        </w:tc>
        <w:tc>
          <w:tcPr>
            <w:tcW w:w="0" w:type="pct"/>
            <w:vAlign w:val="center"/>
          </w:tcPr>
          <w:p w:rsidR="003B5C43" w:rsidRDefault="003B5C43" w:rsidP="00303C4B">
            <w:r>
              <w:rPr>
                <w:b/>
              </w:rPr>
              <w:t>Totals</w:t>
            </w:r>
          </w:p>
        </w:tc>
      </w:tr>
      <w:tr w:rsidR="003B5C43" w:rsidTr="00303C4B">
        <w:tc>
          <w:tcPr>
            <w:tcW w:w="0" w:type="pct"/>
            <w:vAlign w:val="center"/>
          </w:tcPr>
          <w:p w:rsidR="003B5C43" w:rsidRDefault="003B5C43" w:rsidP="00303C4B">
            <w:r>
              <w:t>Housing List</w:t>
            </w:r>
          </w:p>
        </w:tc>
        <w:tc>
          <w:tcPr>
            <w:tcW w:w="0" w:type="auto"/>
            <w:vAlign w:val="center"/>
          </w:tcPr>
          <w:p w:rsidR="003B5C43" w:rsidRDefault="003B5C43" w:rsidP="00303C4B">
            <w:r>
              <w:t>249</w:t>
            </w:r>
          </w:p>
        </w:tc>
        <w:tc>
          <w:tcPr>
            <w:tcW w:w="0" w:type="auto"/>
            <w:vAlign w:val="center"/>
          </w:tcPr>
          <w:p w:rsidR="003B5C43" w:rsidRDefault="003B5C43" w:rsidP="00303C4B">
            <w:r>
              <w:t>75</w:t>
            </w:r>
          </w:p>
        </w:tc>
        <w:tc>
          <w:tcPr>
            <w:tcW w:w="0" w:type="auto"/>
            <w:vAlign w:val="center"/>
          </w:tcPr>
          <w:p w:rsidR="003B5C43" w:rsidRDefault="003B5C43" w:rsidP="00303C4B">
            <w:r>
              <w:t>23</w:t>
            </w:r>
          </w:p>
        </w:tc>
        <w:tc>
          <w:tcPr>
            <w:tcW w:w="0" w:type="auto"/>
            <w:vAlign w:val="center"/>
          </w:tcPr>
          <w:p w:rsidR="003B5C43" w:rsidRDefault="003B5C43" w:rsidP="00303C4B">
            <w:r>
              <w:t>347</w:t>
            </w:r>
          </w:p>
        </w:tc>
      </w:tr>
      <w:tr w:rsidR="003B5C43" w:rsidTr="00303C4B">
        <w:tc>
          <w:tcPr>
            <w:tcW w:w="0" w:type="pct"/>
            <w:vAlign w:val="center"/>
          </w:tcPr>
          <w:p w:rsidR="003B5C43" w:rsidRDefault="003B5C43" w:rsidP="00303C4B">
            <w:r>
              <w:t>HAP Transfer List</w:t>
            </w:r>
          </w:p>
        </w:tc>
        <w:tc>
          <w:tcPr>
            <w:tcW w:w="0" w:type="auto"/>
            <w:vAlign w:val="center"/>
          </w:tcPr>
          <w:p w:rsidR="003B5C43" w:rsidRDefault="003B5C43" w:rsidP="00303C4B">
            <w:r>
              <w:t>92</w:t>
            </w:r>
          </w:p>
        </w:tc>
        <w:tc>
          <w:tcPr>
            <w:tcW w:w="0" w:type="auto"/>
            <w:vAlign w:val="center"/>
          </w:tcPr>
          <w:p w:rsidR="003B5C43" w:rsidRDefault="003B5C43" w:rsidP="00303C4B">
            <w:r>
              <w:t>32</w:t>
            </w:r>
          </w:p>
        </w:tc>
        <w:tc>
          <w:tcPr>
            <w:tcW w:w="0" w:type="auto"/>
            <w:vAlign w:val="center"/>
          </w:tcPr>
          <w:p w:rsidR="003B5C43" w:rsidRDefault="003B5C43" w:rsidP="00303C4B">
            <w:r>
              <w:t>22</w:t>
            </w:r>
          </w:p>
        </w:tc>
        <w:tc>
          <w:tcPr>
            <w:tcW w:w="0" w:type="auto"/>
            <w:vAlign w:val="center"/>
          </w:tcPr>
          <w:p w:rsidR="003B5C43" w:rsidRDefault="003B5C43" w:rsidP="00303C4B">
            <w:r>
              <w:t>146</w:t>
            </w:r>
          </w:p>
        </w:tc>
      </w:tr>
      <w:tr w:rsidR="003B5C43" w:rsidTr="00303C4B">
        <w:tc>
          <w:tcPr>
            <w:tcW w:w="0" w:type="pct"/>
            <w:vAlign w:val="center"/>
          </w:tcPr>
          <w:p w:rsidR="003B5C43" w:rsidRDefault="003B5C43" w:rsidP="00303C4B">
            <w:r>
              <w:t>Transfer List – Downsizing Only</w:t>
            </w:r>
          </w:p>
        </w:tc>
        <w:tc>
          <w:tcPr>
            <w:tcW w:w="0" w:type="auto"/>
            <w:vAlign w:val="center"/>
          </w:tcPr>
          <w:p w:rsidR="003B5C43" w:rsidRDefault="003B5C43" w:rsidP="00303C4B">
            <w:r>
              <w:t>40</w:t>
            </w:r>
          </w:p>
        </w:tc>
        <w:tc>
          <w:tcPr>
            <w:tcW w:w="0" w:type="auto"/>
            <w:vAlign w:val="center"/>
          </w:tcPr>
          <w:p w:rsidR="003B5C43" w:rsidRDefault="003B5C43" w:rsidP="00303C4B">
            <w:r>
              <w:t>20</w:t>
            </w:r>
          </w:p>
        </w:tc>
        <w:tc>
          <w:tcPr>
            <w:tcW w:w="0" w:type="auto"/>
            <w:vAlign w:val="center"/>
          </w:tcPr>
          <w:p w:rsidR="003B5C43" w:rsidRDefault="003B5C43" w:rsidP="00303C4B">
            <w:r>
              <w:t>-</w:t>
            </w:r>
          </w:p>
        </w:tc>
        <w:tc>
          <w:tcPr>
            <w:tcW w:w="0" w:type="auto"/>
            <w:vAlign w:val="center"/>
          </w:tcPr>
          <w:p w:rsidR="003B5C43" w:rsidRDefault="003B5C43" w:rsidP="00303C4B">
            <w:r>
              <w:t>60</w:t>
            </w:r>
          </w:p>
        </w:tc>
      </w:tr>
      <w:tr w:rsidR="003B5C43" w:rsidTr="00303C4B">
        <w:tc>
          <w:tcPr>
            <w:tcW w:w="0" w:type="pct"/>
            <w:vAlign w:val="center"/>
          </w:tcPr>
          <w:p w:rsidR="003B5C43" w:rsidRDefault="003B5C43" w:rsidP="00303C4B">
            <w:r>
              <w:rPr>
                <w:b/>
              </w:rPr>
              <w:t>Totals</w:t>
            </w:r>
          </w:p>
        </w:tc>
        <w:tc>
          <w:tcPr>
            <w:tcW w:w="0" w:type="auto"/>
            <w:vAlign w:val="center"/>
          </w:tcPr>
          <w:p w:rsidR="003B5C43" w:rsidRDefault="003B5C43" w:rsidP="00303C4B">
            <w:r>
              <w:rPr>
                <w:b/>
              </w:rPr>
              <w:t>381</w:t>
            </w:r>
          </w:p>
        </w:tc>
        <w:tc>
          <w:tcPr>
            <w:tcW w:w="0" w:type="auto"/>
            <w:vAlign w:val="center"/>
          </w:tcPr>
          <w:p w:rsidR="003B5C43" w:rsidRDefault="003B5C43" w:rsidP="00303C4B">
            <w:r>
              <w:rPr>
                <w:b/>
              </w:rPr>
              <w:t>127</w:t>
            </w:r>
          </w:p>
        </w:tc>
        <w:tc>
          <w:tcPr>
            <w:tcW w:w="0" w:type="auto"/>
            <w:vAlign w:val="center"/>
          </w:tcPr>
          <w:p w:rsidR="003B5C43" w:rsidRDefault="003B5C43" w:rsidP="00303C4B">
            <w:r>
              <w:rPr>
                <w:b/>
              </w:rPr>
              <w:t>45</w:t>
            </w:r>
          </w:p>
        </w:tc>
        <w:tc>
          <w:tcPr>
            <w:tcW w:w="0" w:type="auto"/>
            <w:vAlign w:val="center"/>
          </w:tcPr>
          <w:p w:rsidR="003B5C43" w:rsidRDefault="003B5C43" w:rsidP="00303C4B">
            <w:r>
              <w:rPr>
                <w:b/>
              </w:rPr>
              <w:t>553</w:t>
            </w:r>
          </w:p>
        </w:tc>
      </w:tr>
    </w:tbl>
    <w:p w:rsidR="003B5C43" w:rsidRDefault="003B5C43" w:rsidP="003B5C43">
      <w:r>
        <w:t>The transfer applicants identified above are only those who have specifically requested downsizing to smaller accommodation. There will be further applicants for transfer aged 55 and over on the transfer list looking for one and two bed accommodation but they will have to be identified from cross-referencing with the rents database as their transfer application does not require specific age information.</w:t>
      </w:r>
    </w:p>
    <w:p w:rsidR="003B5C43" w:rsidRDefault="003B5C43" w:rsidP="003B5C43">
      <w:r>
        <w:t xml:space="preserve">There are also a significant number of Council rented dwellings where the tenants are in properties significantly exceeding their housing need who will be eligible for downsizing to smaller, older </w:t>
      </w:r>
      <w:r w:rsidR="001326AE">
        <w:t>person’s</w:t>
      </w:r>
      <w:r>
        <w:t xml:space="preserve"> accommodation and as such accommodation is planned and delivered, these will be subject to specific contact to explore downsizing transfer options to effect more efficient use of housing stock.</w:t>
      </w:r>
    </w:p>
    <w:p w:rsidR="008F04FD" w:rsidRDefault="008F04FD" w:rsidP="008F04FD">
      <w:r>
        <w:t>Following contributions from Councillors D. O’ Brien, L. O’ Toole and G. O’ Connell, Marguerite Staunton</w:t>
      </w:r>
      <w:r w:rsidR="005334F3">
        <w:t xml:space="preserve"> -</w:t>
      </w:r>
      <w:r>
        <w:t xml:space="preserve"> Senior Executive Officer responded to queries raised and the report was</w:t>
      </w:r>
      <w:r w:rsidRPr="00890633">
        <w:rPr>
          <w:b/>
        </w:rPr>
        <w:t xml:space="preserve"> NOTED</w:t>
      </w:r>
      <w:r>
        <w:t xml:space="preserve">. </w:t>
      </w:r>
    </w:p>
    <w:p w:rsidR="003B5C43" w:rsidRDefault="003B5C43" w:rsidP="003B5C43">
      <w:r>
        <w:rPr>
          <w:b/>
        </w:rPr>
        <w:t> </w:t>
      </w:r>
    </w:p>
    <w:p w:rsidR="003B5C43" w:rsidRDefault="003B5C43" w:rsidP="00446653">
      <w:pPr>
        <w:pStyle w:val="Heading2"/>
        <w:jc w:val="center"/>
        <w:rPr>
          <w:b/>
          <w:sz w:val="32"/>
          <w:szCs w:val="32"/>
        </w:rPr>
      </w:pPr>
      <w:r w:rsidRPr="00446653">
        <w:rPr>
          <w:b/>
          <w:sz w:val="32"/>
          <w:szCs w:val="32"/>
        </w:rPr>
        <w:t>Community</w:t>
      </w:r>
    </w:p>
    <w:p w:rsidR="008F04FD" w:rsidRPr="00446653" w:rsidRDefault="008F04FD" w:rsidP="00446653">
      <w:pPr>
        <w:pStyle w:val="Heading2"/>
        <w:jc w:val="center"/>
        <w:rPr>
          <w:b/>
          <w:sz w:val="32"/>
          <w:szCs w:val="32"/>
        </w:rPr>
      </w:pPr>
    </w:p>
    <w:p w:rsidR="003B5C43" w:rsidRDefault="00B962F0" w:rsidP="003B5C43">
      <w:pPr>
        <w:pStyle w:val="Heading3"/>
      </w:pPr>
      <w:r>
        <w:rPr>
          <w:b/>
          <w:u w:val="single"/>
        </w:rPr>
        <w:t>L/5</w:t>
      </w:r>
      <w:r w:rsidR="00030C04">
        <w:rPr>
          <w:b/>
          <w:u w:val="single"/>
        </w:rPr>
        <w:t>70</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Q12/1118 Item ID:60410</w:t>
      </w:r>
      <w:r w:rsidR="00DA6106">
        <w:rPr>
          <w:b/>
          <w:u w:val="single"/>
        </w:rPr>
        <w:t xml:space="preserve"> – LUCAN SWIMMING POOL</w:t>
      </w:r>
    </w:p>
    <w:p w:rsidR="003B5C43" w:rsidRDefault="003B5C43" w:rsidP="003B5C43">
      <w:r>
        <w:t>Proposed by Councillor V. Casserly</w:t>
      </w:r>
    </w:p>
    <w:p w:rsidR="003B5C43" w:rsidRDefault="003B5C43" w:rsidP="003B5C43">
      <w:r>
        <w:t>"To ask the Chief Executive for update on Lucan Swimming Pool and expected start date of works?" </w:t>
      </w:r>
    </w:p>
    <w:p w:rsidR="003B5C43" w:rsidRPr="002C092E" w:rsidRDefault="003B5C43" w:rsidP="002C092E">
      <w:pPr>
        <w:pStyle w:val="NoSpacing"/>
        <w:rPr>
          <w:b/>
        </w:rPr>
      </w:pPr>
      <w:r w:rsidRPr="002C092E">
        <w:rPr>
          <w:b/>
        </w:rPr>
        <w:t>REPLY: </w:t>
      </w:r>
    </w:p>
    <w:p w:rsidR="003B5C43" w:rsidRDefault="003B5C43" w:rsidP="003B5C43">
      <w:r>
        <w:t>The assessment of the main contractor’s stage 2 tender for the Lucan Swimming Pool has been completed and a main contractor has been identified. The assessment of the specialist contractors is due to be finalised in the coming days.</w:t>
      </w:r>
    </w:p>
    <w:p w:rsidR="003B5C43" w:rsidRDefault="003B5C43" w:rsidP="003B5C43">
      <w:r>
        <w:t>On completion of the above the full tender report will be submitted to the Department of Transport, Tourism and Sport for approval to proceed with the appointment of the contractors to move the project on to the construction phase. The Council will request that this approval be expedited in order to enable the contract to be signed in December 2018 in order for the project build to commence in January 2019.</w:t>
      </w:r>
    </w:p>
    <w:p w:rsidR="003B5C43" w:rsidRDefault="003B5C43" w:rsidP="003B5C43">
      <w:r>
        <w:t>It is envisaged that the project will take 24 months to complete; the programme for the build will be confirmed upon the signing of the contract.</w:t>
      </w:r>
    </w:p>
    <w:p w:rsidR="005334F3" w:rsidRDefault="005334F3" w:rsidP="003B5C43">
      <w:pPr>
        <w:pStyle w:val="Heading3"/>
        <w:rPr>
          <w:b/>
          <w:u w:val="single"/>
        </w:rPr>
      </w:pPr>
    </w:p>
    <w:p w:rsidR="005334F3" w:rsidRDefault="005334F3" w:rsidP="003B5C43">
      <w:pPr>
        <w:pStyle w:val="Heading3"/>
        <w:rPr>
          <w:b/>
          <w:u w:val="single"/>
        </w:rPr>
      </w:pPr>
    </w:p>
    <w:p w:rsidR="003B5C43" w:rsidRDefault="00030C04" w:rsidP="003B5C43">
      <w:pPr>
        <w:pStyle w:val="Heading3"/>
      </w:pPr>
      <w:r>
        <w:rPr>
          <w:b/>
          <w:u w:val="single"/>
        </w:rPr>
        <w:t>L/571</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Q13/1118 Item ID:60508</w:t>
      </w:r>
      <w:r w:rsidR="00DA6106">
        <w:rPr>
          <w:b/>
          <w:u w:val="single"/>
        </w:rPr>
        <w:t xml:space="preserve"> – LUCAN SWIMMING POOL</w:t>
      </w:r>
    </w:p>
    <w:p w:rsidR="003B5C43" w:rsidRDefault="003B5C43" w:rsidP="003B5C43">
      <w:r>
        <w:t>Proposed by Councillor P. Gogarty</w:t>
      </w:r>
    </w:p>
    <w:p w:rsidR="003B5C43" w:rsidRDefault="003B5C43" w:rsidP="003B5C43">
      <w:r>
        <w:t xml:space="preserve">"To ask the Chief Executive for a final timeframe for the construction of the Lucan Swimming Pool, as per the report due this month and to provide a guarantee that there will be no further significant delays, given that the pool is now going to be opened almost two years later than originally planned in the updated funding commitment secured by </w:t>
      </w:r>
      <w:r w:rsidR="0045147E">
        <w:t>Councillors</w:t>
      </w:r>
      <w:r>
        <w:t xml:space="preserve"> and assisted by additional monies from central government? </w:t>
      </w:r>
    </w:p>
    <w:p w:rsidR="003B5C43" w:rsidRPr="002C092E" w:rsidRDefault="003B5C43" w:rsidP="002C092E">
      <w:pPr>
        <w:pStyle w:val="NoSpacing"/>
        <w:rPr>
          <w:b/>
        </w:rPr>
      </w:pPr>
      <w:r w:rsidRPr="002C092E">
        <w:rPr>
          <w:b/>
        </w:rPr>
        <w:t>REPLY:</w:t>
      </w:r>
    </w:p>
    <w:p w:rsidR="003B5C43" w:rsidRDefault="003B5C43" w:rsidP="003B5C43">
      <w:r>
        <w:t>The assessment of the main contractor’s stage 2 tender for the Lucan Swimming Pool has been completed and a main contractor has been identified. The assessment of the specialist contractors is due to be finalised in the coming days.</w:t>
      </w:r>
    </w:p>
    <w:p w:rsidR="003B5C43" w:rsidRDefault="003B5C43" w:rsidP="003B5C43">
      <w:r>
        <w:t>On completion of the above the full tender report will be submitted to the Department of Transport, Tourism and Sport for approval to proceed with the appointment of the contractors to move the project on to the construction phase. The Council will request that this approval be expedited in order to enable the contract to be signed in December 2018 in order for the project build to commence in January 2019.</w:t>
      </w:r>
    </w:p>
    <w:p w:rsidR="003B5C43" w:rsidRDefault="003B5C43" w:rsidP="003B5C43">
      <w:r>
        <w:t>It is envisaged that the project will take 24 months to complete; the programme for the build will be confirmed upon the signing of the contract.</w:t>
      </w:r>
    </w:p>
    <w:p w:rsidR="009C1D8A" w:rsidRDefault="009C1D8A" w:rsidP="003B5C43">
      <w:pPr>
        <w:pStyle w:val="Heading3"/>
        <w:rPr>
          <w:b/>
          <w:u w:val="single"/>
        </w:rPr>
      </w:pPr>
    </w:p>
    <w:p w:rsidR="003B5C43" w:rsidRDefault="00030C04" w:rsidP="003B5C43">
      <w:pPr>
        <w:pStyle w:val="Heading3"/>
      </w:pPr>
      <w:r>
        <w:rPr>
          <w:b/>
          <w:u w:val="single"/>
        </w:rPr>
        <w:t>L/572</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Q14/1118 Item ID:60513</w:t>
      </w:r>
      <w:r w:rsidR="00DA6106">
        <w:rPr>
          <w:b/>
          <w:u w:val="single"/>
        </w:rPr>
        <w:t xml:space="preserve"> – LUCAN SWIMMING POOL </w:t>
      </w:r>
    </w:p>
    <w:p w:rsidR="003B5C43" w:rsidRDefault="003B5C43" w:rsidP="003B5C43">
      <w:r>
        <w:t>Proposed by Councillor L. O'Toole</w:t>
      </w:r>
    </w:p>
    <w:p w:rsidR="003B5C43" w:rsidRDefault="003B5C43" w:rsidP="003B5C43">
      <w:r>
        <w:t>That this Area Committee seeks update on the Swimming Pool for Lucan including progress and advise that timelines have not been altered.</w:t>
      </w:r>
    </w:p>
    <w:p w:rsidR="003B5C43" w:rsidRPr="002C092E" w:rsidRDefault="003B5C43" w:rsidP="002C092E">
      <w:pPr>
        <w:pStyle w:val="NoSpacing"/>
        <w:rPr>
          <w:b/>
        </w:rPr>
      </w:pPr>
      <w:r w:rsidRPr="002C092E">
        <w:rPr>
          <w:b/>
        </w:rPr>
        <w:t>REPLY:</w:t>
      </w:r>
    </w:p>
    <w:p w:rsidR="003B5C43" w:rsidRDefault="003B5C43" w:rsidP="003B5C43">
      <w:r>
        <w:t>The assessment of the main contractor’s stage 2 tender for the Lucan Swimming Pool has been completed and a main contractor has been identified. The assessment of the specialist contractors is due to be finalised in the coming days.</w:t>
      </w:r>
    </w:p>
    <w:p w:rsidR="003B5C43" w:rsidRDefault="003B5C43" w:rsidP="003B5C43">
      <w:r>
        <w:t>On completion of the above the full tender report will be submitted to the Department of Transport, Tourism and Sport for approval to proceed with the appointment of the contractors to move the project on to the construction phase. The Council will request that this approval be expedited in order to enable the contract to be signed in December 2018 in order for the project build to commence in January 2019.</w:t>
      </w:r>
    </w:p>
    <w:p w:rsidR="003B5C43" w:rsidRDefault="003B5C43" w:rsidP="003B5C43">
      <w:r>
        <w:t>It is envisaged that the project will take 24 months to complete; the programme for the build will be confirmed upon the signing of the contract.</w:t>
      </w:r>
    </w:p>
    <w:p w:rsidR="009C1D8A" w:rsidRDefault="009C1D8A" w:rsidP="003B5C43">
      <w:pPr>
        <w:pStyle w:val="Heading3"/>
        <w:rPr>
          <w:b/>
          <w:u w:val="single"/>
        </w:rPr>
      </w:pPr>
    </w:p>
    <w:p w:rsidR="003B5C43" w:rsidRDefault="00030C04" w:rsidP="003B5C43">
      <w:pPr>
        <w:pStyle w:val="Heading3"/>
      </w:pPr>
      <w:r>
        <w:rPr>
          <w:b/>
          <w:u w:val="single"/>
        </w:rPr>
        <w:t>L/573</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C11/1118 Item ID:60116</w:t>
      </w:r>
      <w:r w:rsidR="00DA6106">
        <w:rPr>
          <w:b/>
          <w:u w:val="single"/>
        </w:rPr>
        <w:t xml:space="preserve"> - CORRESPONDENCE</w:t>
      </w:r>
    </w:p>
    <w:p w:rsidR="003B5C43" w:rsidRDefault="003B5C43" w:rsidP="003B5C43">
      <w:r>
        <w:t>Correspondence (No Business)</w:t>
      </w:r>
    </w:p>
    <w:p w:rsidR="003B5C43" w:rsidRDefault="00030C04" w:rsidP="003B5C43">
      <w:pPr>
        <w:pStyle w:val="Heading3"/>
      </w:pPr>
      <w:r>
        <w:rPr>
          <w:b/>
          <w:u w:val="single"/>
        </w:rPr>
        <w:t>L/574</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H21/1118 Item ID:60126</w:t>
      </w:r>
      <w:r w:rsidR="00DA6106">
        <w:rPr>
          <w:b/>
          <w:u w:val="single"/>
        </w:rPr>
        <w:t xml:space="preserve"> – NEW WORKS</w:t>
      </w:r>
    </w:p>
    <w:p w:rsidR="003B5C43" w:rsidRDefault="003B5C43" w:rsidP="003B5C43">
      <w:r>
        <w:t>New Works (No Business)</w:t>
      </w:r>
    </w:p>
    <w:p w:rsidR="003B5C43" w:rsidRDefault="00030C04" w:rsidP="003B5C43">
      <w:pPr>
        <w:pStyle w:val="Heading3"/>
      </w:pPr>
      <w:r>
        <w:rPr>
          <w:b/>
          <w:u w:val="single"/>
        </w:rPr>
        <w:t>L/575</w:t>
      </w:r>
      <w:r w:rsidRPr="00ED1B23">
        <w:rPr>
          <w:b/>
          <w:u w:val="single"/>
        </w:rPr>
        <w:t>/</w:t>
      </w:r>
      <w:proofErr w:type="gramStart"/>
      <w:r w:rsidRPr="00ED1B23">
        <w:rPr>
          <w:b/>
          <w:u w:val="single"/>
        </w:rPr>
        <w:t xml:space="preserve">18 </w:t>
      </w:r>
      <w:r>
        <w:rPr>
          <w:b/>
          <w:u w:val="single"/>
        </w:rPr>
        <w:t xml:space="preserve"> -</w:t>
      </w:r>
      <w:proofErr w:type="gramEnd"/>
      <w:r>
        <w:rPr>
          <w:b/>
          <w:u w:val="single"/>
        </w:rPr>
        <w:t xml:space="preserve"> </w:t>
      </w:r>
      <w:r w:rsidR="003B5C43">
        <w:rPr>
          <w:b/>
          <w:u w:val="single"/>
        </w:rPr>
        <w:t>H22/1118 Item ID:60527</w:t>
      </w:r>
      <w:r w:rsidR="00DA6106">
        <w:rPr>
          <w:b/>
          <w:u w:val="single"/>
        </w:rPr>
        <w:t xml:space="preserve"> - DEPUTATIONS</w:t>
      </w:r>
    </w:p>
    <w:p w:rsidR="003B5C43" w:rsidRDefault="003B5C43" w:rsidP="003B5C43">
      <w:r>
        <w:t>Deputation Meetings (No Business)</w:t>
      </w:r>
    </w:p>
    <w:p w:rsidR="00477EE8" w:rsidRDefault="00477EE8" w:rsidP="003B5C43"/>
    <w:p w:rsidR="00477EE8" w:rsidRDefault="00477EE8" w:rsidP="003B5C43"/>
    <w:p w:rsidR="00477EE8" w:rsidRPr="00553C81" w:rsidRDefault="00477EE8" w:rsidP="00477EE8">
      <w:pPr>
        <w:pStyle w:val="NormalWeb"/>
        <w:rPr>
          <w:rFonts w:asciiTheme="minorHAnsi" w:hAnsiTheme="minorHAnsi" w:cs="Arial"/>
          <w:sz w:val="22"/>
          <w:szCs w:val="22"/>
        </w:rPr>
      </w:pPr>
      <w:r w:rsidRPr="00553C81">
        <w:rPr>
          <w:rFonts w:asciiTheme="minorHAnsi" w:hAnsiTheme="minorHAnsi" w:cs="Arial"/>
          <w:sz w:val="22"/>
          <w:szCs w:val="22"/>
        </w:rPr>
        <w:t xml:space="preserve">The meeting concluded at </w:t>
      </w:r>
      <w:r>
        <w:rPr>
          <w:rFonts w:asciiTheme="minorHAnsi" w:hAnsiTheme="minorHAnsi" w:cs="Arial"/>
          <w:sz w:val="22"/>
          <w:szCs w:val="22"/>
        </w:rPr>
        <w:t>6</w:t>
      </w:r>
      <w:r w:rsidRPr="00553C81">
        <w:rPr>
          <w:rFonts w:asciiTheme="minorHAnsi" w:hAnsiTheme="minorHAnsi" w:cs="Arial"/>
          <w:sz w:val="22"/>
          <w:szCs w:val="22"/>
        </w:rPr>
        <w:t>.</w:t>
      </w:r>
      <w:r>
        <w:rPr>
          <w:rFonts w:asciiTheme="minorHAnsi" w:hAnsiTheme="minorHAnsi" w:cs="Arial"/>
          <w:sz w:val="22"/>
          <w:szCs w:val="22"/>
        </w:rPr>
        <w:t>1</w:t>
      </w:r>
      <w:r w:rsidRPr="00553C81">
        <w:rPr>
          <w:rFonts w:asciiTheme="minorHAnsi" w:hAnsiTheme="minorHAnsi" w:cs="Arial"/>
          <w:sz w:val="22"/>
          <w:szCs w:val="22"/>
        </w:rPr>
        <w:t>0 pm.</w:t>
      </w:r>
    </w:p>
    <w:p w:rsidR="00477EE8" w:rsidRPr="00553C81" w:rsidRDefault="00477EE8" w:rsidP="00477EE8">
      <w:pPr>
        <w:pStyle w:val="BodyTextIndent"/>
        <w:ind w:left="0"/>
        <w:rPr>
          <w:rFonts w:asciiTheme="minorHAnsi" w:hAnsiTheme="minorHAnsi" w:cs="Arial"/>
          <w:sz w:val="22"/>
          <w:szCs w:val="22"/>
        </w:rPr>
      </w:pPr>
    </w:p>
    <w:p w:rsidR="00477EE8" w:rsidRPr="00553C81" w:rsidRDefault="00477EE8" w:rsidP="00477EE8">
      <w:pPr>
        <w:pStyle w:val="BodyTextIndent"/>
        <w:ind w:left="0"/>
        <w:rPr>
          <w:rFonts w:asciiTheme="minorHAnsi" w:hAnsiTheme="minorHAnsi" w:cs="Arial"/>
          <w:sz w:val="22"/>
          <w:szCs w:val="22"/>
        </w:rPr>
      </w:pPr>
      <w:proofErr w:type="spellStart"/>
      <w:proofErr w:type="gramStart"/>
      <w:r w:rsidRPr="00553C81">
        <w:rPr>
          <w:rFonts w:asciiTheme="minorHAnsi" w:hAnsiTheme="minorHAnsi" w:cs="Arial"/>
          <w:sz w:val="22"/>
          <w:szCs w:val="22"/>
        </w:rPr>
        <w:t>Siniú</w:t>
      </w:r>
      <w:proofErr w:type="spellEnd"/>
      <w:r w:rsidRPr="00553C81">
        <w:rPr>
          <w:rFonts w:asciiTheme="minorHAnsi" w:hAnsiTheme="minorHAnsi" w:cs="Arial"/>
          <w:sz w:val="22"/>
          <w:szCs w:val="22"/>
        </w:rPr>
        <w:t xml:space="preserve">  _</w:t>
      </w:r>
      <w:proofErr w:type="gramEnd"/>
      <w:r w:rsidRPr="00553C81">
        <w:rPr>
          <w:rFonts w:asciiTheme="minorHAnsi" w:hAnsiTheme="minorHAnsi" w:cs="Arial"/>
          <w:sz w:val="22"/>
          <w:szCs w:val="22"/>
        </w:rPr>
        <w:t xml:space="preserve">______________              </w:t>
      </w:r>
      <w:proofErr w:type="spellStart"/>
      <w:r w:rsidRPr="00553C81">
        <w:rPr>
          <w:rFonts w:asciiTheme="minorHAnsi" w:hAnsiTheme="minorHAnsi" w:cs="Arial"/>
          <w:sz w:val="22"/>
          <w:szCs w:val="22"/>
        </w:rPr>
        <w:t>Dáta</w:t>
      </w:r>
      <w:proofErr w:type="spellEnd"/>
      <w:r w:rsidRPr="00553C81">
        <w:rPr>
          <w:rFonts w:asciiTheme="minorHAnsi" w:hAnsiTheme="minorHAnsi" w:cs="Arial"/>
          <w:sz w:val="22"/>
          <w:szCs w:val="22"/>
        </w:rPr>
        <w:t xml:space="preserve"> ________________</w:t>
      </w:r>
    </w:p>
    <w:p w:rsidR="00477EE8" w:rsidRDefault="00477EE8" w:rsidP="005C45D7">
      <w:pPr>
        <w:pStyle w:val="Heading3"/>
      </w:pPr>
      <w:r w:rsidRPr="00553C81">
        <w:rPr>
          <w:rFonts w:cs="Arial"/>
        </w:rPr>
        <w:t xml:space="preserve">      An </w:t>
      </w:r>
      <w:proofErr w:type="spellStart"/>
      <w:r w:rsidRPr="00553C81">
        <w:rPr>
          <w:rFonts w:cs="Arial"/>
        </w:rPr>
        <w:t>Cathaoirleach</w:t>
      </w:r>
      <w:proofErr w:type="spellEnd"/>
      <w:r w:rsidRPr="00553C81">
        <w:rPr>
          <w:rFonts w:cs="Arial"/>
        </w:rPr>
        <w:t xml:space="preserve">  </w:t>
      </w:r>
    </w:p>
    <w:p w:rsidR="00395084" w:rsidRDefault="00395084"/>
    <w:sectPr w:rsidR="00395084" w:rsidSect="00C73B8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2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B8F" w:rsidRDefault="00C73B8F" w:rsidP="00C73B8F">
      <w:pPr>
        <w:spacing w:after="0" w:line="240" w:lineRule="auto"/>
      </w:pPr>
      <w:r>
        <w:separator/>
      </w:r>
    </w:p>
  </w:endnote>
  <w:endnote w:type="continuationSeparator" w:id="0">
    <w:p w:rsidR="00C73B8F" w:rsidRDefault="00C73B8F" w:rsidP="00C7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B8F" w:rsidRDefault="00C73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849054"/>
      <w:docPartObj>
        <w:docPartGallery w:val="Page Numbers (Bottom of Page)"/>
        <w:docPartUnique/>
      </w:docPartObj>
    </w:sdtPr>
    <w:sdtEndPr>
      <w:rPr>
        <w:noProof/>
      </w:rPr>
    </w:sdtEndPr>
    <w:sdtContent>
      <w:p w:rsidR="00C73B8F" w:rsidRDefault="00C73B8F">
        <w:pPr>
          <w:pStyle w:val="Footer"/>
          <w:jc w:val="right"/>
        </w:pPr>
        <w:r>
          <w:fldChar w:fldCharType="begin"/>
        </w:r>
        <w:r>
          <w:instrText xml:space="preserve"> PAGE   \* MERGEFORMAT </w:instrText>
        </w:r>
        <w:r>
          <w:fldChar w:fldCharType="separate"/>
        </w:r>
        <w:r w:rsidR="00546DEE">
          <w:rPr>
            <w:noProof/>
          </w:rPr>
          <w:t>244</w:t>
        </w:r>
        <w:r>
          <w:rPr>
            <w:noProof/>
          </w:rPr>
          <w:fldChar w:fldCharType="end"/>
        </w:r>
      </w:p>
    </w:sdtContent>
  </w:sdt>
  <w:p w:rsidR="00C73B8F" w:rsidRDefault="00C73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B8F" w:rsidRDefault="00C73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B8F" w:rsidRDefault="00C73B8F" w:rsidP="00C73B8F">
      <w:pPr>
        <w:spacing w:after="0" w:line="240" w:lineRule="auto"/>
      </w:pPr>
      <w:r>
        <w:separator/>
      </w:r>
    </w:p>
  </w:footnote>
  <w:footnote w:type="continuationSeparator" w:id="0">
    <w:p w:rsidR="00C73B8F" w:rsidRDefault="00C73B8F" w:rsidP="00C73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B8F" w:rsidRDefault="00C73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B8F" w:rsidRDefault="00C73B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B8F" w:rsidRDefault="00C73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5D2143"/>
    <w:multiLevelType w:val="singleLevel"/>
    <w:tmpl w:val="5D5E511A"/>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43"/>
    <w:rsid w:val="00030C04"/>
    <w:rsid w:val="000726AB"/>
    <w:rsid w:val="00094190"/>
    <w:rsid w:val="000D1804"/>
    <w:rsid w:val="000E2D5D"/>
    <w:rsid w:val="001326AE"/>
    <w:rsid w:val="001C45F3"/>
    <w:rsid w:val="001E74D0"/>
    <w:rsid w:val="00290729"/>
    <w:rsid w:val="002B1AA5"/>
    <w:rsid w:val="002C092E"/>
    <w:rsid w:val="00303C4B"/>
    <w:rsid w:val="00332882"/>
    <w:rsid w:val="00395084"/>
    <w:rsid w:val="0039686F"/>
    <w:rsid w:val="003B5C43"/>
    <w:rsid w:val="00446653"/>
    <w:rsid w:val="0045147E"/>
    <w:rsid w:val="00454881"/>
    <w:rsid w:val="00477EE8"/>
    <w:rsid w:val="004C4AE7"/>
    <w:rsid w:val="004C5901"/>
    <w:rsid w:val="004E000B"/>
    <w:rsid w:val="005111BC"/>
    <w:rsid w:val="005334F3"/>
    <w:rsid w:val="00536EDF"/>
    <w:rsid w:val="00544EBB"/>
    <w:rsid w:val="00546DEE"/>
    <w:rsid w:val="005C45D7"/>
    <w:rsid w:val="005E2967"/>
    <w:rsid w:val="00643820"/>
    <w:rsid w:val="00667542"/>
    <w:rsid w:val="006B0A5A"/>
    <w:rsid w:val="006F69C4"/>
    <w:rsid w:val="007467E7"/>
    <w:rsid w:val="00780AFD"/>
    <w:rsid w:val="007E5CC8"/>
    <w:rsid w:val="007F1CCD"/>
    <w:rsid w:val="00803646"/>
    <w:rsid w:val="00890633"/>
    <w:rsid w:val="008C381F"/>
    <w:rsid w:val="008D5451"/>
    <w:rsid w:val="008F04FD"/>
    <w:rsid w:val="009B2339"/>
    <w:rsid w:val="009C1D8A"/>
    <w:rsid w:val="009C5277"/>
    <w:rsid w:val="00A123C8"/>
    <w:rsid w:val="00A12F2D"/>
    <w:rsid w:val="00A24D5F"/>
    <w:rsid w:val="00AE2612"/>
    <w:rsid w:val="00B00EFF"/>
    <w:rsid w:val="00B26449"/>
    <w:rsid w:val="00B93F6B"/>
    <w:rsid w:val="00B962F0"/>
    <w:rsid w:val="00BB4001"/>
    <w:rsid w:val="00BD2DC0"/>
    <w:rsid w:val="00C57E2F"/>
    <w:rsid w:val="00C6467E"/>
    <w:rsid w:val="00C71E4E"/>
    <w:rsid w:val="00C73B8F"/>
    <w:rsid w:val="00CB314E"/>
    <w:rsid w:val="00CB6E28"/>
    <w:rsid w:val="00D74A6A"/>
    <w:rsid w:val="00DA6106"/>
    <w:rsid w:val="00E15012"/>
    <w:rsid w:val="00E37A76"/>
    <w:rsid w:val="00E949FB"/>
    <w:rsid w:val="00ED1B23"/>
    <w:rsid w:val="00EF19D6"/>
    <w:rsid w:val="00F3709A"/>
    <w:rsid w:val="00F41300"/>
    <w:rsid w:val="00F905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5C63B-D7FD-4436-A9EA-CC185AEF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C43"/>
    <w:rPr>
      <w:rFonts w:eastAsiaTheme="minorEastAsia"/>
      <w:lang w:eastAsia="en-IE"/>
    </w:rPr>
  </w:style>
  <w:style w:type="paragraph" w:styleId="Heading2">
    <w:name w:val="heading 2"/>
    <w:link w:val="Heading2Char"/>
    <w:unhideWhenUsed/>
    <w:qFormat/>
    <w:rsid w:val="003B5C43"/>
    <w:pPr>
      <w:keepNext/>
      <w:keepLines/>
      <w:spacing w:before="200" w:after="0"/>
      <w:outlineLvl w:val="1"/>
    </w:pPr>
    <w:rPr>
      <w:rFonts w:eastAsiaTheme="minorEastAsia"/>
      <w:lang w:eastAsia="en-IE"/>
    </w:rPr>
  </w:style>
  <w:style w:type="paragraph" w:styleId="Heading3">
    <w:name w:val="heading 3"/>
    <w:link w:val="Heading3Char"/>
    <w:unhideWhenUsed/>
    <w:qFormat/>
    <w:rsid w:val="003B5C43"/>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5C43"/>
    <w:rPr>
      <w:rFonts w:eastAsiaTheme="minorEastAsia"/>
      <w:lang w:eastAsia="en-IE"/>
    </w:rPr>
  </w:style>
  <w:style w:type="character" w:customStyle="1" w:styleId="Heading3Char">
    <w:name w:val="Heading 3 Char"/>
    <w:basedOn w:val="DefaultParagraphFont"/>
    <w:link w:val="Heading3"/>
    <w:rsid w:val="003B5C43"/>
    <w:rPr>
      <w:rFonts w:eastAsiaTheme="minorEastAsia"/>
      <w:lang w:eastAsia="en-IE"/>
    </w:rPr>
  </w:style>
  <w:style w:type="character" w:styleId="Hyperlink">
    <w:name w:val="Hyperlink"/>
    <w:unhideWhenUsed/>
    <w:rsid w:val="003B5C43"/>
    <w:rPr>
      <w:color w:val="0563C1" w:themeColor="hyperlink"/>
      <w:u w:val="single"/>
    </w:rPr>
  </w:style>
  <w:style w:type="paragraph" w:styleId="NoSpacing">
    <w:name w:val="No Spacing"/>
    <w:uiPriority w:val="1"/>
    <w:qFormat/>
    <w:rsid w:val="00303C4B"/>
    <w:pPr>
      <w:spacing w:after="0" w:line="240" w:lineRule="auto"/>
    </w:pPr>
  </w:style>
  <w:style w:type="paragraph" w:styleId="PlainText">
    <w:name w:val="Plain Text"/>
    <w:basedOn w:val="Normal"/>
    <w:link w:val="PlainTextChar"/>
    <w:uiPriority w:val="99"/>
    <w:unhideWhenUsed/>
    <w:rsid w:val="00F90587"/>
    <w:pPr>
      <w:spacing w:after="0" w:line="240" w:lineRule="auto"/>
    </w:pPr>
    <w:rPr>
      <w:rFonts w:ascii="Calibri" w:eastAsiaTheme="minorHAnsi" w:hAnsi="Calibri" w:cs="Times New Roman"/>
      <w:lang w:eastAsia="en-US"/>
    </w:rPr>
  </w:style>
  <w:style w:type="character" w:customStyle="1" w:styleId="PlainTextChar">
    <w:name w:val="Plain Text Char"/>
    <w:basedOn w:val="DefaultParagraphFont"/>
    <w:link w:val="PlainText"/>
    <w:uiPriority w:val="99"/>
    <w:rsid w:val="00F90587"/>
    <w:rPr>
      <w:rFonts w:ascii="Calibri" w:hAnsi="Calibri" w:cs="Times New Roman"/>
    </w:rPr>
  </w:style>
  <w:style w:type="paragraph" w:styleId="NormalWeb">
    <w:name w:val="Normal (Web)"/>
    <w:basedOn w:val="Normal"/>
    <w:link w:val="NormalWebChar"/>
    <w:unhideWhenUsed/>
    <w:rsid w:val="00477EE8"/>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locked/>
    <w:rsid w:val="00477EE8"/>
    <w:rPr>
      <w:rFonts w:ascii="Times New Roman" w:eastAsiaTheme="minorEastAsia" w:hAnsi="Times New Roman" w:cs="Times New Roman"/>
      <w:sz w:val="24"/>
      <w:szCs w:val="24"/>
      <w:lang w:eastAsia="en-IE"/>
    </w:rPr>
  </w:style>
  <w:style w:type="paragraph" w:styleId="BodyTextIndent">
    <w:name w:val="Body Text Indent"/>
    <w:basedOn w:val="Normal"/>
    <w:link w:val="BodyTextIndentChar"/>
    <w:uiPriority w:val="99"/>
    <w:rsid w:val="00477EE8"/>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477EE8"/>
    <w:rPr>
      <w:rFonts w:ascii="Times New Roman" w:eastAsia="SimSun" w:hAnsi="Times New Roman" w:cs="Times New Roman"/>
      <w:sz w:val="24"/>
      <w:szCs w:val="24"/>
      <w:lang w:val="en-US"/>
    </w:rPr>
  </w:style>
  <w:style w:type="paragraph" w:styleId="Header">
    <w:name w:val="header"/>
    <w:basedOn w:val="Normal"/>
    <w:link w:val="HeaderChar"/>
    <w:uiPriority w:val="99"/>
    <w:unhideWhenUsed/>
    <w:rsid w:val="00C73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B8F"/>
    <w:rPr>
      <w:rFonts w:eastAsiaTheme="minorEastAsia"/>
      <w:lang w:eastAsia="en-IE"/>
    </w:rPr>
  </w:style>
  <w:style w:type="paragraph" w:styleId="Footer">
    <w:name w:val="footer"/>
    <w:basedOn w:val="Normal"/>
    <w:link w:val="FooterChar"/>
    <w:uiPriority w:val="99"/>
    <w:unhideWhenUsed/>
    <w:rsid w:val="00C73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B8F"/>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1776" TargetMode="External"/><Relationship Id="rId13" Type="http://schemas.openxmlformats.org/officeDocument/2006/relationships/hyperlink" Target="http://www.sdublincoco.ie/Meetings/ViewDocument/59681" TargetMode="External"/><Relationship Id="rId18" Type="http://schemas.openxmlformats.org/officeDocument/2006/relationships/hyperlink" Target="http://www.water.i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dublincoco.ie/Meetings/ViewDocument/60575" TargetMode="External"/><Relationship Id="rId17" Type="http://schemas.openxmlformats.org/officeDocument/2006/relationships/hyperlink" Target="http://www.sdublincoco.ie/sdcc/departments/corporate/apps/cmas/documentsview.aspx?id=6177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18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180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1780" TargetMode="External"/><Relationship Id="rId23" Type="http://schemas.openxmlformats.org/officeDocument/2006/relationships/footer" Target="footer2.xml"/><Relationship Id="rId10" Type="http://schemas.openxmlformats.org/officeDocument/2006/relationships/hyperlink" Target="http://www.sdublincoco.ie/sdcc/departments/corporate/apps/cmas/documentsview.aspx?id=61868" TargetMode="External"/><Relationship Id="rId19" Type="http://schemas.openxmlformats.org/officeDocument/2006/relationships/hyperlink" Target="mailto:localrepsupport@water.ie"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1622" TargetMode="External"/><Relationship Id="rId14" Type="http://schemas.openxmlformats.org/officeDocument/2006/relationships/hyperlink" Target="http://www.sdublincoco.ie/sdcc/departments/corporate/apps/cmas/documentsview.aspx?id=6170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66475-E1CD-440C-A092-31D08440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33</Pages>
  <Words>10989</Words>
  <Characters>62642</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Tracey Hughes</cp:lastModifiedBy>
  <cp:revision>85</cp:revision>
  <dcterms:created xsi:type="dcterms:W3CDTF">2018-12-04T16:31:00Z</dcterms:created>
  <dcterms:modified xsi:type="dcterms:W3CDTF">2018-12-12T14:53:00Z</dcterms:modified>
</cp:coreProperties>
</file>