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EB3" w:rsidRPr="00E96EB3" w:rsidRDefault="00E96EB3" w:rsidP="00E96EB3">
      <w:pPr>
        <w:pBdr>
          <w:bottom w:val="single" w:sz="6" w:space="1" w:color="auto"/>
        </w:pBdr>
        <w:spacing w:after="0" w:line="240" w:lineRule="auto"/>
        <w:jc w:val="center"/>
        <w:rPr>
          <w:rFonts w:ascii="Arial" w:eastAsia="Times New Roman" w:hAnsi="Arial" w:cs="Arial"/>
          <w:vanish/>
          <w:sz w:val="16"/>
          <w:szCs w:val="16"/>
          <w:lang w:eastAsia="en-IE"/>
        </w:rPr>
      </w:pPr>
      <w:r w:rsidRPr="00E96EB3">
        <w:rPr>
          <w:rFonts w:ascii="Arial" w:eastAsia="Times New Roman" w:hAnsi="Arial" w:cs="Arial"/>
          <w:vanish/>
          <w:sz w:val="16"/>
          <w:szCs w:val="16"/>
          <w:lang w:eastAsia="en-IE"/>
        </w:rPr>
        <w:t>Top of Form</w:t>
      </w:r>
    </w:p>
    <w:p w:rsidR="00E96EB3" w:rsidRPr="00E96EB3" w:rsidRDefault="00E96EB3" w:rsidP="00E96EB3">
      <w:pPr>
        <w:spacing w:after="0"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E96EB3">
        <w:rPr>
          <w:rFonts w:ascii="Verdana" w:eastAsia="Times New Roman" w:hAnsi="Verdana" w:cs="Times New Roman"/>
          <w:sz w:val="24"/>
          <w:szCs w:val="24"/>
          <w:lang w:eastAsia="en-IE"/>
        </w:rPr>
        <w:object w:dxaOrig="225" w:dyaOrig="225">
          <v:shape id="_x0000_i1029" type="#_x0000_t75" style="width:1in;height:18pt" o:ole="">
            <v:imagedata r:id="rId6" o:title=""/>
          </v:shape>
          <w:control r:id="rId7" w:name="DefaultOcxName1" w:shapeid="_x0000_i1029"/>
        </w:objec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Arts, Culture, Heritage, Gaeilge &amp; Libraries SPC</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           Meeting 2</w:t>
      </w:r>
      <w:r w:rsidRPr="00E96EB3">
        <w:rPr>
          <w:rFonts w:ascii="Verdana" w:eastAsia="Times New Roman" w:hAnsi="Verdana" w:cs="Times New Roman"/>
          <w:b/>
          <w:bCs/>
          <w:sz w:val="24"/>
          <w:szCs w:val="24"/>
          <w:vertAlign w:val="superscript"/>
          <w:lang w:eastAsia="en-IE"/>
        </w:rPr>
        <w:t>nd</w:t>
      </w:r>
      <w:r w:rsidRPr="00E96EB3">
        <w:rPr>
          <w:rFonts w:ascii="Verdana" w:eastAsia="Times New Roman" w:hAnsi="Verdana" w:cs="Times New Roman"/>
          <w:b/>
          <w:bCs/>
          <w:sz w:val="24"/>
          <w:szCs w:val="24"/>
          <w:lang w:eastAsia="en-IE"/>
        </w:rPr>
        <w:t xml:space="preserve"> May 2018 (5.30pm) – IT Conference Room</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 </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Report</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Attended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28"/>
        <w:gridCol w:w="4080"/>
      </w:tblGrid>
      <w:tr w:rsidR="00E96EB3" w:rsidRPr="00E96EB3" w:rsidTr="00E96EB3">
        <w:tc>
          <w:tcPr>
            <w:tcW w:w="36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Cllr. Dermot Richardson (Chair) </w:t>
            </w:r>
          </w:p>
        </w:tc>
        <w:tc>
          <w:tcPr>
            <w:tcW w:w="4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Cllr. Dermot Looney </w:t>
            </w:r>
          </w:p>
        </w:tc>
      </w:tr>
      <w:tr w:rsidR="00E96EB3" w:rsidRPr="00E96EB3" w:rsidTr="00E96EB3">
        <w:tc>
          <w:tcPr>
            <w:tcW w:w="36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Cllr. Breeda Bonner </w:t>
            </w:r>
          </w:p>
        </w:tc>
        <w:tc>
          <w:tcPr>
            <w:tcW w:w="4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Cllr. Madeleine Johansson </w:t>
            </w:r>
          </w:p>
        </w:tc>
      </w:tr>
      <w:tr w:rsidR="00E96EB3" w:rsidRPr="00E96EB3" w:rsidTr="00E96EB3">
        <w:tc>
          <w:tcPr>
            <w:tcW w:w="36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Cllr. Brian Leech </w:t>
            </w:r>
          </w:p>
        </w:tc>
        <w:tc>
          <w:tcPr>
            <w:tcW w:w="4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Ms. Deirdre Mooney </w:t>
            </w:r>
          </w:p>
        </w:tc>
      </w:tr>
      <w:tr w:rsidR="00E96EB3" w:rsidRPr="00E96EB3" w:rsidTr="00E96EB3">
        <w:tc>
          <w:tcPr>
            <w:tcW w:w="36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Cllr. Cora McCann </w:t>
            </w:r>
          </w:p>
        </w:tc>
        <w:tc>
          <w:tcPr>
            <w:tcW w:w="4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Mr. Peadar O’Caomhanaigh </w:t>
            </w:r>
          </w:p>
        </w:tc>
      </w:tr>
    </w:tbl>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 </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 </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b/>
          <w:bCs/>
          <w:sz w:val="24"/>
          <w:szCs w:val="24"/>
          <w:lang w:eastAsia="en-IE"/>
        </w:rPr>
        <w:t>Officials present:</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Mr. Frank Nevin, Director of Service.</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Ms. Bernadette Fennell, County Librarian</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Ms. Margaret Bentley, Senior Executive Librarian</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Ms. Bernie Meenaghan, Senior Executive Librarian</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Ms. Orla Scannell, Arts Officer</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 </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 </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 </w:t>
      </w:r>
    </w:p>
    <w:p w:rsidR="00E96EB3" w:rsidRPr="00E96EB3" w:rsidRDefault="00E96EB3" w:rsidP="00E96EB3">
      <w:pPr>
        <w:spacing w:before="100" w:beforeAutospacing="1" w:after="100" w:afterAutospacing="1" w:line="240" w:lineRule="auto"/>
        <w:rPr>
          <w:rFonts w:ascii="Verdana" w:eastAsia="Times New Roman" w:hAnsi="Verdana" w:cs="Times New Roman"/>
          <w:sz w:val="24"/>
          <w:szCs w:val="24"/>
          <w:lang w:eastAsia="en-IE"/>
        </w:rPr>
      </w:pPr>
      <w:r w:rsidRPr="00E96EB3">
        <w:rPr>
          <w:rFonts w:ascii="Verdana" w:eastAsia="Times New Roman" w:hAnsi="Verdana" w:cs="Times New Roman"/>
          <w:sz w:val="24"/>
          <w:szCs w:val="24"/>
          <w:lang w:eastAsia="en-IE"/>
        </w:rP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08"/>
      </w:tblGrid>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Headed Item 1:   Minutes of SPC meeting 7</w:t>
            </w:r>
            <w:r w:rsidRPr="00E96EB3">
              <w:rPr>
                <w:rFonts w:ascii="Verdana" w:eastAsia="Times New Roman" w:hAnsi="Verdana" w:cs="Times New Roman"/>
                <w:b/>
                <w:bCs/>
                <w:sz w:val="23"/>
                <w:szCs w:val="23"/>
                <w:vertAlign w:val="superscript"/>
                <w:lang w:eastAsia="en-IE"/>
              </w:rPr>
              <w:t>th</w:t>
            </w:r>
            <w:r w:rsidRPr="00E96EB3">
              <w:rPr>
                <w:rFonts w:ascii="Verdana" w:eastAsia="Times New Roman" w:hAnsi="Verdana" w:cs="Times New Roman"/>
                <w:b/>
                <w:bCs/>
                <w:sz w:val="23"/>
                <w:szCs w:val="23"/>
                <w:lang w:eastAsia="en-IE"/>
              </w:rPr>
              <w:t xml:space="preserve"> Feb 2018</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lastRenderedPageBreak/>
              <w:t>Minutes were AGREED.</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Matters arising: None</w:t>
            </w: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lastRenderedPageBreak/>
              <w:t>Headed Item 2:</w:t>
            </w:r>
            <w:r w:rsidRPr="00E96EB3">
              <w:rPr>
                <w:rFonts w:ascii="Verdana" w:eastAsia="Times New Roman" w:hAnsi="Verdana" w:cs="Times New Roman"/>
                <w:sz w:val="23"/>
                <w:szCs w:val="23"/>
                <w:lang w:eastAsia="en-IE"/>
              </w:rPr>
              <w:t xml:space="preserve"> </w:t>
            </w:r>
            <w:r w:rsidRPr="00E96EB3">
              <w:rPr>
                <w:rFonts w:ascii="Verdana" w:eastAsia="Times New Roman" w:hAnsi="Verdana" w:cs="Times New Roman"/>
                <w:b/>
                <w:bCs/>
                <w:sz w:val="23"/>
                <w:szCs w:val="23"/>
                <w:lang w:eastAsia="en-IE"/>
              </w:rPr>
              <w:t>Ruaille Buaille Lucan Children’s Music Festival</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Orla Scannell, Arts Officer, gave a presentation on the Ruaille Buaille Festival which will take place in Lucan from 6</w:t>
            </w:r>
            <w:r w:rsidRPr="00E96EB3">
              <w:rPr>
                <w:rFonts w:ascii="Verdana" w:eastAsia="Times New Roman" w:hAnsi="Verdana" w:cs="Times New Roman"/>
                <w:b/>
                <w:bCs/>
                <w:sz w:val="23"/>
                <w:szCs w:val="23"/>
                <w:vertAlign w:val="superscript"/>
                <w:lang w:eastAsia="en-IE"/>
              </w:rPr>
              <w:t>th</w:t>
            </w:r>
            <w:r w:rsidRPr="00E96EB3">
              <w:rPr>
                <w:rFonts w:ascii="Verdana" w:eastAsia="Times New Roman" w:hAnsi="Verdana" w:cs="Times New Roman"/>
                <w:b/>
                <w:bCs/>
                <w:sz w:val="23"/>
                <w:szCs w:val="23"/>
                <w:lang w:eastAsia="en-IE"/>
              </w:rPr>
              <w:t>-9</w:t>
            </w:r>
            <w:r w:rsidRPr="00E96EB3">
              <w:rPr>
                <w:rFonts w:ascii="Verdana" w:eastAsia="Times New Roman" w:hAnsi="Verdana" w:cs="Times New Roman"/>
                <w:b/>
                <w:bCs/>
                <w:sz w:val="23"/>
                <w:szCs w:val="23"/>
                <w:vertAlign w:val="superscript"/>
                <w:lang w:eastAsia="en-IE"/>
              </w:rPr>
              <w:t>th</w:t>
            </w:r>
            <w:r w:rsidRPr="00E96EB3">
              <w:rPr>
                <w:rFonts w:ascii="Verdana" w:eastAsia="Times New Roman" w:hAnsi="Verdana" w:cs="Times New Roman"/>
                <w:b/>
                <w:bCs/>
                <w:sz w:val="23"/>
                <w:szCs w:val="23"/>
                <w:lang w:eastAsia="en-IE"/>
              </w:rPr>
              <w:t xml:space="preserve"> June 2018. There are three strands to the festival which include: schools performances &amp; workshops; Library events; and Park events. </w:t>
            </w:r>
            <w:r w:rsidRPr="00E96EB3">
              <w:rPr>
                <w:rFonts w:ascii="Verdana" w:eastAsia="Times New Roman" w:hAnsi="Verdana" w:cs="Times New Roman"/>
                <w:sz w:val="23"/>
                <w:szCs w:val="23"/>
                <w:lang w:eastAsia="en-IE"/>
              </w:rPr>
              <w:t>Mr. Peadar O’Caomhanaigh noted that it is a wonderful festival.</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The report was NOTED.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Headed Item 3:   Creative Ireland Update</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Orla Scannell, Arts Officer, outlined that Cruinniú na nÓg, a national Children’s Day of Culture will take place on 23</w:t>
            </w:r>
            <w:r w:rsidRPr="00E96EB3">
              <w:rPr>
                <w:rFonts w:ascii="Verdana" w:eastAsia="Times New Roman" w:hAnsi="Verdana" w:cs="Times New Roman"/>
                <w:b/>
                <w:bCs/>
                <w:sz w:val="23"/>
                <w:szCs w:val="23"/>
                <w:vertAlign w:val="superscript"/>
                <w:lang w:eastAsia="en-IE"/>
              </w:rPr>
              <w:t>rd</w:t>
            </w:r>
            <w:r w:rsidRPr="00E96EB3">
              <w:rPr>
                <w:rFonts w:ascii="Verdana" w:eastAsia="Times New Roman" w:hAnsi="Verdana" w:cs="Times New Roman"/>
                <w:b/>
                <w:bCs/>
                <w:sz w:val="23"/>
                <w:szCs w:val="23"/>
                <w:lang w:eastAsia="en-IE"/>
              </w:rPr>
              <w:t xml:space="preserve"> June 2018 and details of events planned in the County were given. As part of the Decade of Centenaries, the library service will lead on research and a planned exhibition on themes identified for 2018. A commission for vocal ensemble with Music Generation will take place in Whitechurch Library. As part of the development of the Cultural Quarter planned initiatives were outlined as well as events for Blian</w:t>
            </w:r>
            <w:bookmarkStart w:id="0" w:name="_GoBack"/>
            <w:bookmarkEnd w:id="0"/>
            <w:r w:rsidRPr="00E96EB3">
              <w:rPr>
                <w:rFonts w:ascii="Verdana" w:eastAsia="Times New Roman" w:hAnsi="Verdana" w:cs="Times New Roman"/>
                <w:b/>
                <w:bCs/>
                <w:sz w:val="23"/>
                <w:szCs w:val="23"/>
                <w:lang w:eastAsia="en-IE"/>
              </w:rPr>
              <w:t xml:space="preserve"> na Gaeilge 2018.</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Following a question from Ms. Deirdre Mooney on recruitment for the Music Generation ensemble, the report was NOTED.</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Headed Item 4:   SDCC Library Development Plan 2018-2022</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lastRenderedPageBreak/>
              <w:t>Bernadette Fennell, County Librarian &amp; Margaret Bentley, Senior Executive Librarian, presented an update on the draft Library Development Plan for 2018-2022 including six key objectives and actions planned during the period of the plan. Members discussed economic indicators, CSO figures, services to schools, heritage &amp; local studies, marketing &amp; promotion, as well as the planned Capital budget programme. It was recommended by the SPC committee that the draft Library Development Plan 2018-2022 would be listed at the next Council meeting on 14</w:t>
            </w:r>
            <w:r w:rsidRPr="00E96EB3">
              <w:rPr>
                <w:rFonts w:ascii="Verdana" w:eastAsia="Times New Roman" w:hAnsi="Verdana" w:cs="Times New Roman"/>
                <w:sz w:val="23"/>
                <w:szCs w:val="23"/>
                <w:vertAlign w:val="superscript"/>
                <w:lang w:eastAsia="en-IE"/>
              </w:rPr>
              <w:t>th</w:t>
            </w:r>
            <w:r w:rsidRPr="00E96EB3">
              <w:rPr>
                <w:rFonts w:ascii="Verdana" w:eastAsia="Times New Roman" w:hAnsi="Verdana" w:cs="Times New Roman"/>
                <w:sz w:val="23"/>
                <w:szCs w:val="23"/>
                <w:lang w:eastAsia="en-IE"/>
              </w:rPr>
              <w:t xml:space="preserve"> May.</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The report was NOTED.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lastRenderedPageBreak/>
              <w:t>Headed Item 5: Healthy Ireland at Your Library</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Bernie Meenaghan, Senior Executive Librarian, gave a presentation on the Healthy Ireland at Your Library initiative, which was a national initiative which took place from November 2017- April 2018. South Dublin Libraries provided a range of resources, services and supports on health issues to users and communities in South Dublin. Funding from Pobal was received for health related events and book stock, which was supplemented through SDCC libraries budget.</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The report was NOTED.</w:t>
            </w: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Headed item 6: Video: A Whole World at Your Library</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South Dublin Libraries in conjunction with Fingal, Dublin City &amp; Dún Laoghaire-Rathdown undertook a promotional campaign to increase library membership, make potential users aware of our services and to give key messages to the public. This resulted in a video being produced ‘A Whole World at Your Library’ which has been promoted through social media and is available at </w:t>
            </w:r>
            <w:hyperlink r:id="rId8" w:history="1">
              <w:r w:rsidRPr="00E96EB3">
                <w:rPr>
                  <w:rFonts w:ascii="Verdana" w:eastAsia="Times New Roman" w:hAnsi="Verdana" w:cs="Times New Roman"/>
                  <w:b/>
                  <w:bCs/>
                  <w:color w:val="0000FF"/>
                  <w:sz w:val="21"/>
                  <w:szCs w:val="21"/>
                  <w:u w:val="single"/>
                  <w:lang w:eastAsia="en-IE"/>
                </w:rPr>
                <w:t>https://www.youtube.com/watch?v=ebxI9Xr9_6Y</w:t>
              </w:r>
            </w:hyperlink>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The video was viewed and NOTED.</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t xml:space="preserve">  </w:t>
            </w:r>
          </w:p>
        </w:tc>
      </w:tr>
      <w:tr w:rsidR="00E96EB3" w:rsidRPr="00E96EB3" w:rsidTr="00E96EB3">
        <w:tc>
          <w:tcPr>
            <w:tcW w:w="90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Headed Item 7: AOB</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sz w:val="23"/>
                <w:szCs w:val="23"/>
                <w:lang w:eastAsia="en-IE"/>
              </w:rPr>
              <w:lastRenderedPageBreak/>
              <w:t>There were no items under AOB.</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 xml:space="preserve">Meeting </w:t>
            </w:r>
            <w:r w:rsidRPr="00E96EB3">
              <w:rPr>
                <w:rFonts w:ascii="Verdana" w:eastAsia="Times New Roman" w:hAnsi="Verdana" w:cs="Times New Roman"/>
                <w:sz w:val="23"/>
                <w:szCs w:val="23"/>
                <w:lang w:eastAsia="en-IE"/>
              </w:rPr>
              <w:t>concluded at 6.50pm.</w:t>
            </w:r>
          </w:p>
          <w:p w:rsidR="00E96EB3" w:rsidRPr="00E96EB3" w:rsidRDefault="00E96EB3" w:rsidP="00E96EB3">
            <w:pPr>
              <w:spacing w:before="100" w:beforeAutospacing="1" w:after="100" w:afterAutospacing="1" w:line="336" w:lineRule="atLeast"/>
              <w:rPr>
                <w:rFonts w:ascii="Verdana" w:eastAsia="Times New Roman" w:hAnsi="Verdana" w:cs="Times New Roman"/>
                <w:sz w:val="23"/>
                <w:szCs w:val="23"/>
                <w:lang w:eastAsia="en-IE"/>
              </w:rPr>
            </w:pPr>
            <w:r w:rsidRPr="00E96EB3">
              <w:rPr>
                <w:rFonts w:ascii="Verdana" w:eastAsia="Times New Roman" w:hAnsi="Verdana" w:cs="Times New Roman"/>
                <w:b/>
                <w:bCs/>
                <w:sz w:val="23"/>
                <w:szCs w:val="23"/>
                <w:lang w:eastAsia="en-IE"/>
              </w:rPr>
              <w:t> </w:t>
            </w:r>
            <w:r w:rsidRPr="00E96EB3">
              <w:rPr>
                <w:rFonts w:ascii="Verdana" w:eastAsia="Times New Roman" w:hAnsi="Verdana" w:cs="Times New Roman"/>
                <w:sz w:val="23"/>
                <w:szCs w:val="23"/>
                <w:lang w:eastAsia="en-IE"/>
              </w:rPr>
              <w:t xml:space="preserve"> </w:t>
            </w:r>
          </w:p>
        </w:tc>
      </w:tr>
    </w:tbl>
    <w:p w:rsidR="00E96EB3" w:rsidRPr="00E96EB3" w:rsidRDefault="00E96EB3" w:rsidP="00E96EB3">
      <w:pPr>
        <w:pBdr>
          <w:top w:val="single" w:sz="6" w:space="1" w:color="auto"/>
        </w:pBdr>
        <w:spacing w:after="0" w:line="240" w:lineRule="auto"/>
        <w:jc w:val="center"/>
        <w:rPr>
          <w:rFonts w:ascii="Arial" w:eastAsia="Times New Roman" w:hAnsi="Arial" w:cs="Arial"/>
          <w:vanish/>
          <w:sz w:val="16"/>
          <w:szCs w:val="16"/>
          <w:lang w:eastAsia="en-IE"/>
        </w:rPr>
      </w:pPr>
      <w:r w:rsidRPr="00E96EB3">
        <w:rPr>
          <w:rFonts w:ascii="Arial" w:eastAsia="Times New Roman" w:hAnsi="Arial" w:cs="Arial"/>
          <w:vanish/>
          <w:sz w:val="16"/>
          <w:szCs w:val="16"/>
          <w:lang w:eastAsia="en-IE"/>
        </w:rPr>
        <w:lastRenderedPageBreak/>
        <w:t>Bottom of Form</w:t>
      </w:r>
    </w:p>
    <w:p w:rsidR="00FD30CC" w:rsidRDefault="00E96EB3"/>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B3"/>
    <w:rsid w:val="00103976"/>
    <w:rsid w:val="00555982"/>
    <w:rsid w:val="00E96E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D4CEF-1CDB-49ED-8510-7A8EF9773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947514">
      <w:bodyDiv w:val="1"/>
      <w:marLeft w:val="0"/>
      <w:marRight w:val="0"/>
      <w:marTop w:val="0"/>
      <w:marBottom w:val="0"/>
      <w:divBdr>
        <w:top w:val="none" w:sz="0" w:space="0" w:color="auto"/>
        <w:left w:val="none" w:sz="0" w:space="0" w:color="auto"/>
        <w:bottom w:val="none" w:sz="0" w:space="0" w:color="auto"/>
        <w:right w:val="none" w:sz="0" w:space="0" w:color="auto"/>
      </w:divBdr>
      <w:divsChild>
        <w:div w:id="41270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bxI9Xr9_6Y" TargetMode="Externa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2018-06-06T13:35:00Z</dcterms:created>
  <dcterms:modified xsi:type="dcterms:W3CDTF">2018-06-06T13:52:00Z</dcterms:modified>
</cp:coreProperties>
</file>