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6B" w:rsidRPr="008B0D56" w:rsidRDefault="00FD146B" w:rsidP="00FD146B">
      <w:pPr>
        <w:pStyle w:val="NormalWeb"/>
        <w:jc w:val="center"/>
        <w:rPr>
          <w:rFonts w:ascii="Tahoma" w:hAnsi="Tahoma" w:cs="Tahoma"/>
          <w:b/>
          <w:bCs/>
          <w:u w:val="single"/>
        </w:rPr>
      </w:pPr>
      <w:r w:rsidRPr="008B0D56">
        <w:rPr>
          <w:rFonts w:ascii="Tahoma" w:hAnsi="Tahoma" w:cs="Tahoma"/>
          <w:b/>
          <w:bCs/>
          <w:u w:val="single"/>
        </w:rPr>
        <w:t>COMHAIRLE CHONTAE ÁTHA CLIATH THEAS</w:t>
      </w:r>
      <w:r w:rsidRPr="008B0D56">
        <w:rPr>
          <w:rFonts w:ascii="Tahoma" w:hAnsi="Tahoma" w:cs="Tahoma"/>
          <w:b/>
          <w:bCs/>
          <w:u w:val="single"/>
        </w:rPr>
        <w:br/>
        <w:t>SOUTH DUBLIN COUNTY COUNCIL</w:t>
      </w:r>
    </w:p>
    <w:p w:rsidR="00FD146B" w:rsidRPr="008B0D56" w:rsidRDefault="00FD146B" w:rsidP="00FD146B">
      <w:pPr>
        <w:pStyle w:val="NormalWeb"/>
        <w:spacing w:before="300" w:beforeAutospacing="0" w:after="300" w:afterAutospacing="0"/>
        <w:ind w:left="300" w:right="300"/>
        <w:jc w:val="center"/>
        <w:rPr>
          <w:rFonts w:ascii="Tahoma" w:hAnsi="Tahoma" w:cs="Tahoma"/>
        </w:rPr>
      </w:pP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Pr="008B0D56">
        <w:rPr>
          <w:rFonts w:ascii="Tahoma" w:hAnsi="Tahoma" w:cs="Tahoma"/>
        </w:rPr>
        <w:fldChar w:fldCharType="begin"/>
      </w:r>
      <w:r w:rsidRPr="008B0D56">
        <w:rPr>
          <w:rFonts w:ascii="Tahoma" w:hAnsi="Tahoma" w:cs="Tahoma"/>
        </w:rPr>
        <w:instrText xml:space="preserve"> INCLUDEPICTURE  "F:\\Disposals\\January 2006\\January 2006_files\\crest.jpg" \* MERGEFORMATINET </w:instrText>
      </w:r>
      <w:r w:rsidRPr="008B0D56">
        <w:rPr>
          <w:rFonts w:ascii="Tahoma" w:hAnsi="Tahoma" w:cs="Tahoma"/>
        </w:rPr>
        <w:fldChar w:fldCharType="separate"/>
      </w:r>
      <w:r w:rsidR="003B0DC3" w:rsidRPr="008B0D56">
        <w:rPr>
          <w:rFonts w:ascii="Tahoma" w:hAnsi="Tahoma" w:cs="Tahoma"/>
        </w:rPr>
        <w:fldChar w:fldCharType="begin"/>
      </w:r>
      <w:r w:rsidR="003B0DC3" w:rsidRPr="008B0D56">
        <w:rPr>
          <w:rFonts w:ascii="Tahoma" w:hAnsi="Tahoma" w:cs="Tahoma"/>
        </w:rPr>
        <w:instrText xml:space="preserve"> INCLUDEPICTURE  "F:\\Disposals\\January 2006\\January 2006_files\\crest.jpg" \* MERGEFORMATINET </w:instrText>
      </w:r>
      <w:r w:rsidR="003B0DC3" w:rsidRPr="008B0D56">
        <w:rPr>
          <w:rFonts w:ascii="Tahoma" w:hAnsi="Tahoma" w:cs="Tahoma"/>
        </w:rPr>
        <w:fldChar w:fldCharType="separate"/>
      </w:r>
      <w:r w:rsidR="003D0702" w:rsidRPr="008B0D56">
        <w:rPr>
          <w:rFonts w:ascii="Tahoma" w:hAnsi="Tahoma" w:cs="Tahoma"/>
        </w:rPr>
        <w:fldChar w:fldCharType="begin"/>
      </w:r>
      <w:r w:rsidR="003D0702" w:rsidRPr="008B0D56">
        <w:rPr>
          <w:rFonts w:ascii="Tahoma" w:hAnsi="Tahoma" w:cs="Tahoma"/>
        </w:rPr>
        <w:instrText xml:space="preserve"> INCLUDEPICTURE  "F:\\Disposals\\January 2006\\January 2006_files\\crest.jpg" \* MERGEFORMATINET </w:instrText>
      </w:r>
      <w:r w:rsidR="003D0702" w:rsidRPr="008B0D56">
        <w:rPr>
          <w:rFonts w:ascii="Tahoma" w:hAnsi="Tahoma" w:cs="Tahoma"/>
        </w:rPr>
        <w:fldChar w:fldCharType="separate"/>
      </w:r>
      <w:r w:rsidR="00B115BD" w:rsidRPr="008B0D56">
        <w:rPr>
          <w:rFonts w:ascii="Tahoma" w:hAnsi="Tahoma" w:cs="Tahoma"/>
        </w:rPr>
        <w:fldChar w:fldCharType="begin"/>
      </w:r>
      <w:r w:rsidR="00B115BD" w:rsidRPr="008B0D56">
        <w:rPr>
          <w:rFonts w:ascii="Tahoma" w:hAnsi="Tahoma" w:cs="Tahoma"/>
        </w:rPr>
        <w:instrText xml:space="preserve"> INCLUDEPICTURE  "F:\\Disposals\\January 2006\\January 2006_files\\crest.jpg" \* MERGEFORMATINET </w:instrText>
      </w:r>
      <w:r w:rsidR="00B115BD" w:rsidRPr="008B0D56">
        <w:rPr>
          <w:rFonts w:ascii="Tahoma" w:hAnsi="Tahoma" w:cs="Tahoma"/>
        </w:rPr>
        <w:fldChar w:fldCharType="separate"/>
      </w:r>
      <w:r w:rsidR="00CC465A" w:rsidRPr="008B0D56">
        <w:rPr>
          <w:rFonts w:ascii="Tahoma" w:hAnsi="Tahoma" w:cs="Tahoma"/>
        </w:rPr>
        <w:fldChar w:fldCharType="begin"/>
      </w:r>
      <w:r w:rsidR="00CC465A" w:rsidRPr="008B0D56">
        <w:rPr>
          <w:rFonts w:ascii="Tahoma" w:hAnsi="Tahoma" w:cs="Tahoma"/>
        </w:rPr>
        <w:instrText xml:space="preserve"> INCLUDEPICTURE  "F:\\Disposals\\January 2006\\January 2006_files\\crest.jpg" \* MERGEFORMATINET </w:instrText>
      </w:r>
      <w:r w:rsidR="00CC465A" w:rsidRPr="008B0D56">
        <w:rPr>
          <w:rFonts w:ascii="Tahoma" w:hAnsi="Tahoma" w:cs="Tahoma"/>
        </w:rPr>
        <w:fldChar w:fldCharType="separate"/>
      </w:r>
      <w:r w:rsidR="00CD7CA3" w:rsidRPr="008B0D56">
        <w:rPr>
          <w:rFonts w:ascii="Tahoma" w:hAnsi="Tahoma" w:cs="Tahoma"/>
        </w:rPr>
        <w:fldChar w:fldCharType="begin"/>
      </w:r>
      <w:r w:rsidR="00CD7CA3" w:rsidRPr="008B0D56">
        <w:rPr>
          <w:rFonts w:ascii="Tahoma" w:hAnsi="Tahoma" w:cs="Tahoma"/>
        </w:rPr>
        <w:instrText xml:space="preserve"> INCLUDEPICTURE  "F:\\Disposals\\January 2006\\January 2006_files\\crest.jpg" \* MERGEFORMATINET </w:instrText>
      </w:r>
      <w:r w:rsidR="00CD7CA3" w:rsidRPr="008B0D56">
        <w:rPr>
          <w:rFonts w:ascii="Tahoma" w:hAnsi="Tahoma" w:cs="Tahoma"/>
        </w:rPr>
        <w:fldChar w:fldCharType="separate"/>
      </w:r>
      <w:r w:rsidR="00E440F2" w:rsidRPr="008B0D56">
        <w:rPr>
          <w:rFonts w:ascii="Tahoma" w:hAnsi="Tahoma" w:cs="Tahoma"/>
        </w:rPr>
        <w:fldChar w:fldCharType="begin"/>
      </w:r>
      <w:r w:rsidR="00E440F2" w:rsidRPr="008B0D56">
        <w:rPr>
          <w:rFonts w:ascii="Tahoma" w:hAnsi="Tahoma" w:cs="Tahoma"/>
        </w:rPr>
        <w:instrText xml:space="preserve"> INCLUDEPICTURE  "F:\\Disposals\\January 2006\\January 2006_files\\crest.jpg" \* MERGEFORMATINET </w:instrText>
      </w:r>
      <w:r w:rsidR="00E440F2" w:rsidRPr="008B0D56">
        <w:rPr>
          <w:rFonts w:ascii="Tahoma" w:hAnsi="Tahoma" w:cs="Tahoma"/>
        </w:rPr>
        <w:fldChar w:fldCharType="separate"/>
      </w:r>
      <w:r w:rsidR="005253EC" w:rsidRPr="008B0D56">
        <w:rPr>
          <w:rFonts w:ascii="Tahoma" w:hAnsi="Tahoma" w:cs="Tahoma"/>
        </w:rPr>
        <w:fldChar w:fldCharType="begin"/>
      </w:r>
      <w:r w:rsidR="005253EC" w:rsidRPr="008B0D56">
        <w:rPr>
          <w:rFonts w:ascii="Tahoma" w:hAnsi="Tahoma" w:cs="Tahoma"/>
        </w:rPr>
        <w:instrText xml:space="preserve"> INCLUDEPICTURE  "C:\\Users\\bpierce\\AppData\\Disposals\\January 2006\\January 2006_files\\crest.jpg" \* MERGEFORMATINET </w:instrText>
      </w:r>
      <w:r w:rsidR="005253EC" w:rsidRPr="008B0D56">
        <w:rPr>
          <w:rFonts w:ascii="Tahoma" w:hAnsi="Tahoma" w:cs="Tahoma"/>
        </w:rPr>
        <w:fldChar w:fldCharType="separate"/>
      </w:r>
      <w:r w:rsidR="00E43466" w:rsidRPr="008B0D56">
        <w:rPr>
          <w:rFonts w:ascii="Tahoma" w:hAnsi="Tahoma" w:cs="Tahoma"/>
        </w:rPr>
        <w:fldChar w:fldCharType="begin"/>
      </w:r>
      <w:r w:rsidR="00E43466" w:rsidRPr="008B0D56">
        <w:rPr>
          <w:rFonts w:ascii="Tahoma" w:hAnsi="Tahoma" w:cs="Tahoma"/>
        </w:rPr>
        <w:instrText xml:space="preserve"> INCLUDEPICTURE  "C:\\Users\\bpierce\\AppData\\Disposals\\January 2006\\January 2006_files\\crest.jpg" \* MERGEFORMATINET </w:instrText>
      </w:r>
      <w:r w:rsidR="00E43466" w:rsidRPr="008B0D56">
        <w:rPr>
          <w:rFonts w:ascii="Tahoma" w:hAnsi="Tahoma" w:cs="Tahoma"/>
        </w:rPr>
        <w:fldChar w:fldCharType="separate"/>
      </w:r>
      <w:r w:rsidR="00EF00D1" w:rsidRPr="008B0D56">
        <w:rPr>
          <w:rFonts w:ascii="Tahoma" w:hAnsi="Tahoma" w:cs="Tahoma"/>
        </w:rPr>
        <w:fldChar w:fldCharType="begin"/>
      </w:r>
      <w:r w:rsidR="00EF00D1" w:rsidRPr="008B0D56">
        <w:rPr>
          <w:rFonts w:ascii="Tahoma" w:hAnsi="Tahoma" w:cs="Tahoma"/>
        </w:rPr>
        <w:instrText xml:space="preserve"> INCLUDEPICTURE  "C:\\Users\\bpierce\\AppData\\Disposals\\January 2006\\January 2006_files\\crest.jpg" \* MERGEFORMATINET </w:instrText>
      </w:r>
      <w:r w:rsidR="00EF00D1" w:rsidRPr="008B0D56">
        <w:rPr>
          <w:rFonts w:ascii="Tahoma" w:hAnsi="Tahoma" w:cs="Tahoma"/>
        </w:rPr>
        <w:fldChar w:fldCharType="separate"/>
      </w:r>
      <w:r w:rsidR="008B256B">
        <w:rPr>
          <w:rFonts w:ascii="Tahoma" w:hAnsi="Tahoma" w:cs="Tahoma"/>
        </w:rPr>
        <w:fldChar w:fldCharType="begin"/>
      </w:r>
      <w:r w:rsidR="008B256B">
        <w:rPr>
          <w:rFonts w:ascii="Tahoma" w:hAnsi="Tahoma" w:cs="Tahoma"/>
        </w:rPr>
        <w:instrText xml:space="preserve"> INCLUDEPICTURE  "C:\\Users\\bpierce\\AppData\\Disposals\\January 2006\\January 2006_files\\crest.jpg" \* MERGEFORMATINET </w:instrText>
      </w:r>
      <w:r w:rsidR="008B256B">
        <w:rPr>
          <w:rFonts w:ascii="Tahoma" w:hAnsi="Tahoma" w:cs="Tahoma"/>
        </w:rPr>
        <w:fldChar w:fldCharType="separate"/>
      </w:r>
      <w:r w:rsidR="00FD0C95">
        <w:rPr>
          <w:rFonts w:ascii="Tahoma" w:hAnsi="Tahoma" w:cs="Tahoma"/>
        </w:rPr>
        <w:fldChar w:fldCharType="begin"/>
      </w:r>
      <w:r w:rsidR="00FD0C95">
        <w:rPr>
          <w:rFonts w:ascii="Tahoma" w:hAnsi="Tahoma" w:cs="Tahoma"/>
        </w:rPr>
        <w:instrText xml:space="preserve"> </w:instrText>
      </w:r>
      <w:r w:rsidR="00FD0C95">
        <w:rPr>
          <w:rFonts w:ascii="Tahoma" w:hAnsi="Tahoma" w:cs="Tahoma"/>
        </w:rPr>
        <w:instrText>INCLUDEPICTURE  "C:\\Users\\bpierce\\AppData\\Disposals\\January 2006\\January 2006_files\\crest.jp</w:instrText>
      </w:r>
      <w:r w:rsidR="00FD0C95">
        <w:rPr>
          <w:rFonts w:ascii="Tahoma" w:hAnsi="Tahoma" w:cs="Tahoma"/>
        </w:rPr>
        <w:instrText>g" \* MERGEFORMATINET</w:instrText>
      </w:r>
      <w:r w:rsidR="00FD0C95">
        <w:rPr>
          <w:rFonts w:ascii="Tahoma" w:hAnsi="Tahoma" w:cs="Tahoma"/>
        </w:rPr>
        <w:instrText xml:space="preserve"> </w:instrText>
      </w:r>
      <w:r w:rsidR="00FD0C95">
        <w:rPr>
          <w:rFonts w:ascii="Tahoma" w:hAnsi="Tahoma" w:cs="Tahoma"/>
        </w:rPr>
        <w:fldChar w:fldCharType="separate"/>
      </w:r>
      <w:r w:rsidR="00FD0C95">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81pt">
            <v:imagedata r:id="rId7" r:href="rId8"/>
          </v:shape>
        </w:pict>
      </w:r>
      <w:r w:rsidR="00FD0C95">
        <w:rPr>
          <w:rFonts w:ascii="Tahoma" w:hAnsi="Tahoma" w:cs="Tahoma"/>
        </w:rPr>
        <w:fldChar w:fldCharType="end"/>
      </w:r>
      <w:r w:rsidR="008B256B">
        <w:rPr>
          <w:rFonts w:ascii="Tahoma" w:hAnsi="Tahoma" w:cs="Tahoma"/>
        </w:rPr>
        <w:fldChar w:fldCharType="end"/>
      </w:r>
      <w:r w:rsidR="00EF00D1" w:rsidRPr="008B0D56">
        <w:rPr>
          <w:rFonts w:ascii="Tahoma" w:hAnsi="Tahoma" w:cs="Tahoma"/>
        </w:rPr>
        <w:fldChar w:fldCharType="end"/>
      </w:r>
      <w:r w:rsidR="00E43466" w:rsidRPr="008B0D56">
        <w:rPr>
          <w:rFonts w:ascii="Tahoma" w:hAnsi="Tahoma" w:cs="Tahoma"/>
        </w:rPr>
        <w:fldChar w:fldCharType="end"/>
      </w:r>
      <w:r w:rsidR="005253EC" w:rsidRPr="008B0D56">
        <w:rPr>
          <w:rFonts w:ascii="Tahoma" w:hAnsi="Tahoma" w:cs="Tahoma"/>
        </w:rPr>
        <w:fldChar w:fldCharType="end"/>
      </w:r>
      <w:r w:rsidR="00E440F2" w:rsidRPr="008B0D56">
        <w:rPr>
          <w:rFonts w:ascii="Tahoma" w:hAnsi="Tahoma" w:cs="Tahoma"/>
        </w:rPr>
        <w:fldChar w:fldCharType="end"/>
      </w:r>
      <w:r w:rsidR="00CD7CA3" w:rsidRPr="008B0D56">
        <w:rPr>
          <w:rFonts w:ascii="Tahoma" w:hAnsi="Tahoma" w:cs="Tahoma"/>
        </w:rPr>
        <w:fldChar w:fldCharType="end"/>
      </w:r>
      <w:r w:rsidR="00CC465A" w:rsidRPr="008B0D56">
        <w:rPr>
          <w:rFonts w:ascii="Tahoma" w:hAnsi="Tahoma" w:cs="Tahoma"/>
        </w:rPr>
        <w:fldChar w:fldCharType="end"/>
      </w:r>
      <w:r w:rsidR="00B115BD" w:rsidRPr="008B0D56">
        <w:rPr>
          <w:rFonts w:ascii="Tahoma" w:hAnsi="Tahoma" w:cs="Tahoma"/>
        </w:rPr>
        <w:fldChar w:fldCharType="end"/>
      </w:r>
      <w:r w:rsidR="003D0702" w:rsidRPr="008B0D56">
        <w:rPr>
          <w:rFonts w:ascii="Tahoma" w:hAnsi="Tahoma" w:cs="Tahoma"/>
        </w:rPr>
        <w:fldChar w:fldCharType="end"/>
      </w:r>
      <w:r w:rsidR="003B0DC3"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r w:rsidRPr="008B0D56">
        <w:rPr>
          <w:rFonts w:ascii="Tahoma" w:hAnsi="Tahoma" w:cs="Tahoma"/>
        </w:rPr>
        <w:fldChar w:fldCharType="end"/>
      </w:r>
    </w:p>
    <w:p w:rsidR="00FD146B" w:rsidRPr="008B0D56" w:rsidRDefault="00FD146B" w:rsidP="00FD146B">
      <w:pPr>
        <w:pStyle w:val="NormalWeb"/>
        <w:jc w:val="center"/>
        <w:rPr>
          <w:rFonts w:ascii="Tahoma" w:hAnsi="Tahoma" w:cs="Tahoma"/>
          <w:b/>
          <w:bCs/>
          <w:u w:val="single"/>
        </w:rPr>
      </w:pPr>
      <w:r w:rsidRPr="008B0D56">
        <w:rPr>
          <w:rFonts w:ascii="Tahoma" w:hAnsi="Tahoma" w:cs="Tahoma"/>
          <w:b/>
          <w:bCs/>
          <w:u w:val="single"/>
        </w:rPr>
        <w:t>MEETING OF SOUTH DUBLIN COUNTY COUNCIL</w:t>
      </w:r>
    </w:p>
    <w:p w:rsidR="00FD146B" w:rsidRPr="008B0D56" w:rsidRDefault="00FD146B" w:rsidP="00FD146B">
      <w:pPr>
        <w:pStyle w:val="NormalWeb"/>
        <w:jc w:val="center"/>
        <w:rPr>
          <w:rFonts w:ascii="Tahoma" w:hAnsi="Tahoma" w:cs="Tahoma"/>
          <w:b/>
          <w:u w:val="single"/>
        </w:rPr>
      </w:pPr>
      <w:r w:rsidRPr="008B0D56">
        <w:rPr>
          <w:rFonts w:ascii="Tahoma" w:hAnsi="Tahoma" w:cs="Tahoma"/>
          <w:b/>
          <w:u w:val="single"/>
        </w:rPr>
        <w:t xml:space="preserve">Monday, </w:t>
      </w:r>
      <w:r w:rsidR="001B4B05" w:rsidRPr="008B0D56">
        <w:rPr>
          <w:rFonts w:ascii="Tahoma" w:hAnsi="Tahoma" w:cs="Tahoma"/>
          <w:b/>
          <w:u w:val="single"/>
        </w:rPr>
        <w:t>11</w:t>
      </w:r>
      <w:r w:rsidR="001B4B05" w:rsidRPr="008B0D56">
        <w:rPr>
          <w:rFonts w:ascii="Tahoma" w:hAnsi="Tahoma" w:cs="Tahoma"/>
          <w:b/>
          <w:u w:val="single"/>
          <w:vertAlign w:val="superscript"/>
        </w:rPr>
        <w:t>th</w:t>
      </w:r>
      <w:r w:rsidR="001B4B05" w:rsidRPr="008B0D56">
        <w:rPr>
          <w:rFonts w:ascii="Tahoma" w:hAnsi="Tahoma" w:cs="Tahoma"/>
          <w:b/>
          <w:u w:val="single"/>
        </w:rPr>
        <w:t xml:space="preserve"> June</w:t>
      </w:r>
      <w:r w:rsidRPr="008B0D56">
        <w:rPr>
          <w:rFonts w:ascii="Tahoma" w:hAnsi="Tahoma" w:cs="Tahoma"/>
          <w:b/>
          <w:u w:val="single"/>
        </w:rPr>
        <w:t xml:space="preserve"> 2018</w:t>
      </w:r>
    </w:p>
    <w:p w:rsidR="009C362A" w:rsidRPr="00024C87" w:rsidRDefault="00024C87" w:rsidP="00FD146B">
      <w:pPr>
        <w:jc w:val="center"/>
        <w:rPr>
          <w:rFonts w:ascii="Tahoma" w:hAnsi="Tahoma" w:cs="Tahoma"/>
          <w:b/>
          <w:szCs w:val="24"/>
        </w:rPr>
      </w:pPr>
      <w:r>
        <w:rPr>
          <w:rFonts w:ascii="Tahoma" w:hAnsi="Tahoma" w:cs="Tahoma"/>
          <w:b/>
          <w:szCs w:val="24"/>
        </w:rPr>
        <w:t>H-I 8 (b)</w:t>
      </w:r>
      <w:bookmarkStart w:id="0" w:name="_GoBack"/>
      <w:bookmarkEnd w:id="0"/>
    </w:p>
    <w:p w:rsidR="001B4B05" w:rsidRPr="008B0D56" w:rsidRDefault="001B4B05" w:rsidP="00FD146B">
      <w:pPr>
        <w:jc w:val="center"/>
        <w:rPr>
          <w:rFonts w:ascii="Tahoma" w:hAnsi="Tahoma" w:cs="Tahoma"/>
          <w:b/>
          <w:szCs w:val="24"/>
          <w:u w:val="single"/>
        </w:rPr>
      </w:pPr>
    </w:p>
    <w:p w:rsidR="009C362A" w:rsidRPr="008B0D56" w:rsidRDefault="009C362A" w:rsidP="009C362A">
      <w:pPr>
        <w:ind w:left="1440" w:hanging="1440"/>
        <w:rPr>
          <w:rFonts w:ascii="Tahoma" w:hAnsi="Tahoma" w:cs="Tahoma"/>
          <w:b/>
          <w:szCs w:val="24"/>
          <w:lang w:val="en-IE"/>
        </w:rPr>
      </w:pPr>
      <w:r w:rsidRPr="008B0D56">
        <w:rPr>
          <w:rFonts w:ascii="Tahoma" w:hAnsi="Tahoma" w:cs="Tahoma"/>
          <w:b/>
          <w:bCs/>
          <w:szCs w:val="24"/>
        </w:rPr>
        <w:t>LD 1403</w:t>
      </w:r>
      <w:r w:rsidRPr="008B0D56">
        <w:rPr>
          <w:rFonts w:ascii="Tahoma" w:hAnsi="Tahoma" w:cs="Tahoma"/>
          <w:b/>
          <w:bCs/>
          <w:szCs w:val="24"/>
        </w:rPr>
        <w:tab/>
      </w:r>
      <w:r w:rsidR="00893DF4" w:rsidRPr="008B0D56">
        <w:rPr>
          <w:rFonts w:ascii="Tahoma" w:hAnsi="Tahoma" w:cs="Tahoma"/>
          <w:b/>
          <w:bCs/>
          <w:szCs w:val="24"/>
        </w:rPr>
        <w:t>Addendum to v</w:t>
      </w:r>
      <w:r w:rsidR="00EE51DA" w:rsidRPr="008B0D56">
        <w:rPr>
          <w:rFonts w:ascii="Tahoma" w:hAnsi="Tahoma" w:cs="Tahoma"/>
          <w:b/>
          <w:bCs/>
          <w:szCs w:val="24"/>
        </w:rPr>
        <w:t xml:space="preserve">ariation in </w:t>
      </w:r>
      <w:r w:rsidRPr="008B0D56">
        <w:rPr>
          <w:rFonts w:ascii="Tahoma" w:hAnsi="Tahoma" w:cs="Tahoma"/>
          <w:b/>
          <w:szCs w:val="24"/>
          <w:lang w:val="en-IE"/>
        </w:rPr>
        <w:t>Propos</w:t>
      </w:r>
      <w:r w:rsidR="00EE51DA" w:rsidRPr="008B0D56">
        <w:rPr>
          <w:rFonts w:ascii="Tahoma" w:hAnsi="Tahoma" w:cs="Tahoma"/>
          <w:b/>
          <w:szCs w:val="24"/>
          <w:lang w:val="en-IE"/>
        </w:rPr>
        <w:t>al</w:t>
      </w:r>
      <w:r w:rsidRPr="008B0D56">
        <w:rPr>
          <w:rFonts w:ascii="Tahoma" w:hAnsi="Tahoma" w:cs="Tahoma"/>
          <w:b/>
          <w:szCs w:val="24"/>
          <w:lang w:val="en-IE"/>
        </w:rPr>
        <w:t xml:space="preserve"> </w:t>
      </w:r>
      <w:r w:rsidR="00E8408B" w:rsidRPr="008B0D56">
        <w:rPr>
          <w:rFonts w:ascii="Tahoma" w:hAnsi="Tahoma" w:cs="Tahoma"/>
          <w:b/>
          <w:szCs w:val="24"/>
          <w:lang w:val="en-IE"/>
        </w:rPr>
        <w:t xml:space="preserve">to </w:t>
      </w:r>
      <w:r w:rsidRPr="008B0D56">
        <w:rPr>
          <w:rFonts w:ascii="Tahoma" w:hAnsi="Tahoma" w:cs="Tahoma"/>
          <w:b/>
          <w:szCs w:val="24"/>
          <w:lang w:val="en-IE"/>
        </w:rPr>
        <w:t>dispos</w:t>
      </w:r>
      <w:r w:rsidR="00EE51DA" w:rsidRPr="008B0D56">
        <w:rPr>
          <w:rFonts w:ascii="Tahoma" w:hAnsi="Tahoma" w:cs="Tahoma"/>
          <w:b/>
          <w:szCs w:val="24"/>
          <w:lang w:val="en-IE"/>
        </w:rPr>
        <w:t>e</w:t>
      </w:r>
      <w:r w:rsidRPr="008B0D56">
        <w:rPr>
          <w:rFonts w:ascii="Tahoma" w:hAnsi="Tahoma" w:cs="Tahoma"/>
          <w:b/>
          <w:szCs w:val="24"/>
          <w:lang w:val="en-IE"/>
        </w:rPr>
        <w:t xml:space="preserve"> of plot of land at Brookfield Road, Tallaght, Dublin 24 to Elim Ministries Ireland</w:t>
      </w:r>
    </w:p>
    <w:p w:rsidR="00712F14" w:rsidRPr="008B0D56" w:rsidRDefault="00712F14" w:rsidP="00FD146B">
      <w:pPr>
        <w:jc w:val="center"/>
        <w:rPr>
          <w:rFonts w:ascii="Tahoma" w:hAnsi="Tahoma" w:cs="Tahoma"/>
          <w:b/>
          <w:szCs w:val="24"/>
          <w:u w:val="single"/>
        </w:rPr>
      </w:pPr>
    </w:p>
    <w:p w:rsidR="008E4EE3" w:rsidRPr="008B0D56" w:rsidRDefault="008E4EE3" w:rsidP="00712F14">
      <w:pPr>
        <w:rPr>
          <w:rFonts w:ascii="Tahoma" w:hAnsi="Tahoma" w:cs="Tahoma"/>
          <w:bCs/>
          <w:szCs w:val="24"/>
        </w:rPr>
      </w:pPr>
    </w:p>
    <w:p w:rsidR="003B0DC3" w:rsidRPr="008B0D56" w:rsidRDefault="003B0DC3" w:rsidP="00712F14">
      <w:pPr>
        <w:rPr>
          <w:rFonts w:ascii="Tahoma" w:hAnsi="Tahoma" w:cs="Tahoma"/>
          <w:bCs/>
          <w:szCs w:val="24"/>
        </w:rPr>
      </w:pPr>
    </w:p>
    <w:p w:rsidR="001B4B05" w:rsidRPr="008B0D56" w:rsidRDefault="00021513" w:rsidP="00712F14">
      <w:pPr>
        <w:rPr>
          <w:rFonts w:ascii="Tahoma" w:hAnsi="Tahoma" w:cs="Tahoma"/>
          <w:bCs/>
          <w:szCs w:val="24"/>
        </w:rPr>
      </w:pPr>
      <w:r w:rsidRPr="008B0D56">
        <w:rPr>
          <w:rFonts w:ascii="Tahoma" w:hAnsi="Tahoma" w:cs="Tahoma"/>
          <w:bCs/>
          <w:szCs w:val="24"/>
        </w:rPr>
        <w:t>It was agreed by the members to defer the</w:t>
      </w:r>
      <w:r w:rsidR="001B4B05" w:rsidRPr="008B0D56">
        <w:rPr>
          <w:rFonts w:ascii="Tahoma" w:hAnsi="Tahoma" w:cs="Tahoma"/>
          <w:bCs/>
          <w:szCs w:val="24"/>
        </w:rPr>
        <w:t xml:space="preserve"> report </w:t>
      </w:r>
      <w:r w:rsidRPr="008B0D56">
        <w:rPr>
          <w:rFonts w:ascii="Tahoma" w:hAnsi="Tahoma" w:cs="Tahoma"/>
          <w:bCs/>
          <w:szCs w:val="24"/>
        </w:rPr>
        <w:t xml:space="preserve">in relation to a variation in proposal to dispose of lands at Brookfield Road, Tallaght, Dublin 24 </w:t>
      </w:r>
      <w:r w:rsidR="001B4B05" w:rsidRPr="008B0D56">
        <w:rPr>
          <w:rFonts w:ascii="Tahoma" w:hAnsi="Tahoma" w:cs="Tahoma"/>
          <w:bCs/>
          <w:szCs w:val="24"/>
        </w:rPr>
        <w:t>presented to the Council at its meeting of 14</w:t>
      </w:r>
      <w:r w:rsidR="001B4B05" w:rsidRPr="008B0D56">
        <w:rPr>
          <w:rFonts w:ascii="Tahoma" w:hAnsi="Tahoma" w:cs="Tahoma"/>
          <w:bCs/>
          <w:szCs w:val="24"/>
          <w:vertAlign w:val="superscript"/>
        </w:rPr>
        <w:t>th</w:t>
      </w:r>
      <w:r w:rsidR="001B4B05" w:rsidRPr="008B0D56">
        <w:rPr>
          <w:rFonts w:ascii="Tahoma" w:hAnsi="Tahoma" w:cs="Tahoma"/>
          <w:bCs/>
          <w:szCs w:val="24"/>
        </w:rPr>
        <w:t xml:space="preserve"> May 2018</w:t>
      </w:r>
      <w:r w:rsidRPr="008B0D56">
        <w:rPr>
          <w:rFonts w:ascii="Tahoma" w:hAnsi="Tahoma" w:cs="Tahoma"/>
          <w:bCs/>
          <w:szCs w:val="24"/>
        </w:rPr>
        <w:t xml:space="preserve"> to the June County Council Meeting.</w:t>
      </w:r>
    </w:p>
    <w:p w:rsidR="00EE51DA" w:rsidRPr="008B0D56" w:rsidRDefault="00EE51DA" w:rsidP="00712F14">
      <w:pPr>
        <w:rPr>
          <w:rFonts w:ascii="Tahoma" w:hAnsi="Tahoma" w:cs="Tahoma"/>
          <w:bCs/>
          <w:i/>
          <w:szCs w:val="24"/>
        </w:rPr>
      </w:pPr>
    </w:p>
    <w:p w:rsidR="00FF26A8" w:rsidRPr="008B0D56" w:rsidRDefault="00FF26A8" w:rsidP="00FF26A8">
      <w:pPr>
        <w:rPr>
          <w:rFonts w:ascii="Tahoma" w:hAnsi="Tahoma" w:cs="Tahoma"/>
          <w:bCs/>
          <w:szCs w:val="24"/>
        </w:rPr>
      </w:pPr>
      <w:r w:rsidRPr="008B0D56">
        <w:rPr>
          <w:rFonts w:ascii="Tahoma" w:hAnsi="Tahoma" w:cs="Tahoma"/>
          <w:bCs/>
          <w:szCs w:val="24"/>
        </w:rPr>
        <w:t>The Council at its meeting held on 22 September 2014, approved of the disposal of a plot of land at Brookfield Road, Tallaght, Dublin 24 to Elim Trust Corporation.</w:t>
      </w:r>
    </w:p>
    <w:p w:rsidR="00712F14" w:rsidRPr="008B0D56" w:rsidRDefault="00DF09DC" w:rsidP="00712F14">
      <w:pPr>
        <w:rPr>
          <w:rFonts w:ascii="Tahoma" w:hAnsi="Tahoma" w:cs="Tahoma"/>
          <w:bCs/>
          <w:szCs w:val="24"/>
        </w:rPr>
      </w:pPr>
      <w:r w:rsidRPr="008B0D56">
        <w:rPr>
          <w:rFonts w:ascii="Tahoma" w:hAnsi="Tahoma" w:cs="Tahoma"/>
          <w:bCs/>
          <w:szCs w:val="24"/>
        </w:rPr>
        <w:t>The Council has now been advised that the disposal should be in the name of</w:t>
      </w:r>
      <w:r w:rsidR="00712F14" w:rsidRPr="008B0D56">
        <w:rPr>
          <w:rFonts w:ascii="Tahoma" w:hAnsi="Tahoma" w:cs="Tahoma"/>
          <w:bCs/>
          <w:szCs w:val="24"/>
        </w:rPr>
        <w:t xml:space="preserve"> Elim Ministries Ireland, for which a Certificate of </w:t>
      </w:r>
      <w:r w:rsidRPr="008B0D56">
        <w:rPr>
          <w:rFonts w:ascii="Tahoma" w:hAnsi="Tahoma" w:cs="Tahoma"/>
          <w:bCs/>
          <w:szCs w:val="24"/>
        </w:rPr>
        <w:t>Incorporation has been provided</w:t>
      </w:r>
      <w:r w:rsidR="005253EC" w:rsidRPr="008B0D56">
        <w:rPr>
          <w:rFonts w:ascii="Tahoma" w:hAnsi="Tahoma" w:cs="Tahoma"/>
          <w:bCs/>
          <w:szCs w:val="24"/>
        </w:rPr>
        <w:t>.</w:t>
      </w:r>
    </w:p>
    <w:p w:rsidR="00FF26A8" w:rsidRPr="008B0D56" w:rsidRDefault="00FF26A8" w:rsidP="00712F14">
      <w:pPr>
        <w:rPr>
          <w:rFonts w:ascii="Tahoma" w:hAnsi="Tahoma" w:cs="Tahoma"/>
          <w:bCs/>
          <w:i/>
          <w:szCs w:val="24"/>
        </w:rPr>
      </w:pPr>
    </w:p>
    <w:p w:rsidR="00FF26A8" w:rsidRPr="008B0D56" w:rsidRDefault="00FF26A8" w:rsidP="00FF26A8">
      <w:pPr>
        <w:rPr>
          <w:rFonts w:ascii="Tahoma" w:hAnsi="Tahoma" w:cs="Tahoma"/>
          <w:szCs w:val="24"/>
          <w:lang w:val="en-IE"/>
        </w:rPr>
      </w:pPr>
      <w:r w:rsidRPr="008B0D56">
        <w:rPr>
          <w:rFonts w:ascii="Tahoma" w:hAnsi="Tahoma" w:cs="Tahoma"/>
          <w:szCs w:val="24"/>
        </w:rPr>
        <w:t>Elim Ministries Ireland have acted in good faith in accordance with the approved S183 disposal resolution. They applied and were granted with no appeal Planning permission pursuant to register reference SD16A/0004 for a two storey church building for Tallaght Family Church (843.12sq.m.). The accommodation includes: (a) auditorium for 119 people with gallery for 50 people; (b) charity shop; (c) cafe and kitchen; (d) counselling rooms; (e) YMCA offices; (f) youth, children and baby rooms; (g) toilets, lift, plant rooms and sundry supporting facilities; (h) car parking for 5 spaces, including one disabled space, to supplement existing enterprise centre car parking for 55 cars.</w:t>
      </w:r>
    </w:p>
    <w:p w:rsidR="0078038E" w:rsidRPr="008B0D56" w:rsidRDefault="0078038E" w:rsidP="0078038E">
      <w:pPr>
        <w:rPr>
          <w:rFonts w:ascii="Tahoma" w:hAnsi="Tahoma" w:cs="Tahoma"/>
          <w:szCs w:val="24"/>
        </w:rPr>
      </w:pPr>
    </w:p>
    <w:p w:rsidR="0078038E" w:rsidRPr="008B0D56" w:rsidRDefault="0078038E" w:rsidP="0078038E">
      <w:pPr>
        <w:rPr>
          <w:rFonts w:ascii="Tahoma" w:hAnsi="Tahoma" w:cs="Tahoma"/>
          <w:szCs w:val="24"/>
        </w:rPr>
      </w:pPr>
      <w:r w:rsidRPr="008B0D56">
        <w:rPr>
          <w:rFonts w:ascii="Tahoma" w:hAnsi="Tahoma" w:cs="Tahoma"/>
          <w:szCs w:val="24"/>
        </w:rPr>
        <w:t>The name change amendment is the only change the original resolution for disposal of the subject site as approved by the elected members at meeting 22/9/14. Minute ref H7h)/0914 refers. The project to develop a community church on the site continues to be supported by both Community and Housing Departments.</w:t>
      </w:r>
    </w:p>
    <w:p w:rsidR="0078038E" w:rsidRPr="008B0D56" w:rsidRDefault="0078038E" w:rsidP="0078038E">
      <w:pPr>
        <w:rPr>
          <w:rFonts w:ascii="Tahoma" w:hAnsi="Tahoma" w:cs="Tahoma"/>
          <w:szCs w:val="24"/>
        </w:rPr>
      </w:pPr>
    </w:p>
    <w:p w:rsidR="0078038E" w:rsidRPr="008B0D56" w:rsidRDefault="0078038E" w:rsidP="0078038E">
      <w:pPr>
        <w:rPr>
          <w:rFonts w:ascii="Tahoma" w:hAnsi="Tahoma" w:cs="Tahoma"/>
          <w:szCs w:val="24"/>
          <w:lang w:val="en-IE"/>
        </w:rPr>
      </w:pPr>
      <w:r w:rsidRPr="008B0D56">
        <w:rPr>
          <w:rFonts w:ascii="Tahoma" w:hAnsi="Tahoma" w:cs="Tahoma"/>
          <w:szCs w:val="24"/>
          <w:lang w:val="en-IE"/>
        </w:rPr>
        <w:t>The approval of the elected members for a name change to the original disposal resolution is in compliance with section 183 of the Local Government Act 2001</w:t>
      </w:r>
      <w:r w:rsidR="008B0D56" w:rsidRPr="008B0D56">
        <w:rPr>
          <w:rFonts w:ascii="Tahoma" w:hAnsi="Tahoma" w:cs="Tahoma"/>
          <w:szCs w:val="24"/>
          <w:lang w:val="en-IE"/>
        </w:rPr>
        <w:t>.</w:t>
      </w:r>
    </w:p>
    <w:p w:rsidR="008B0D56" w:rsidRPr="008B0D56" w:rsidRDefault="008B0D56" w:rsidP="0078038E">
      <w:pPr>
        <w:rPr>
          <w:rFonts w:ascii="Tahoma" w:hAnsi="Tahoma" w:cs="Tahoma"/>
          <w:szCs w:val="24"/>
          <w:lang w:val="en-IE"/>
        </w:rPr>
      </w:pPr>
    </w:p>
    <w:p w:rsidR="008B0D56" w:rsidRPr="008B0D56" w:rsidRDefault="008B0D56" w:rsidP="0078038E">
      <w:pPr>
        <w:rPr>
          <w:rFonts w:ascii="Tahoma" w:hAnsi="Tahoma" w:cs="Tahoma"/>
          <w:szCs w:val="24"/>
          <w:lang w:val="en-IE"/>
        </w:rPr>
      </w:pPr>
      <w:r w:rsidRPr="008B0D56">
        <w:rPr>
          <w:rFonts w:ascii="Tahoma" w:hAnsi="Tahoma" w:cs="Tahoma"/>
          <w:szCs w:val="24"/>
        </w:rPr>
        <w:lastRenderedPageBreak/>
        <w:t xml:space="preserve">The registered charity has an expectation that effect will be given to the original motion and have secured planning permission on foot of that expectation. For whatever reason they wish to take the property title in the form of a valid legal persona duly registered and which is noted in the Charites Register as an “other registered name”. Any unreasonable refusal to approve the alteration could be subject to legal challenge </w:t>
      </w:r>
      <w:r w:rsidR="00E42593" w:rsidRPr="008B0D56">
        <w:rPr>
          <w:rFonts w:ascii="Tahoma" w:hAnsi="Tahoma" w:cs="Tahoma"/>
          <w:szCs w:val="24"/>
        </w:rPr>
        <w:t>e.</w:t>
      </w:r>
      <w:r w:rsidR="00E42593">
        <w:rPr>
          <w:rFonts w:ascii="Tahoma" w:hAnsi="Tahoma" w:cs="Tahoma"/>
          <w:szCs w:val="24"/>
        </w:rPr>
        <w:t>g.</w:t>
      </w:r>
      <w:r w:rsidRPr="008B0D56">
        <w:rPr>
          <w:rFonts w:ascii="Tahoma" w:hAnsi="Tahoma" w:cs="Tahoma"/>
          <w:szCs w:val="24"/>
        </w:rPr>
        <w:t xml:space="preserve"> by way of judicial review.</w:t>
      </w:r>
    </w:p>
    <w:p w:rsidR="00913890" w:rsidRPr="008B0D56" w:rsidRDefault="00913890" w:rsidP="00712F14">
      <w:pPr>
        <w:rPr>
          <w:rFonts w:ascii="Tahoma" w:hAnsi="Tahoma" w:cs="Tahoma"/>
          <w:bCs/>
          <w:szCs w:val="24"/>
        </w:rPr>
      </w:pPr>
    </w:p>
    <w:p w:rsidR="00206E65" w:rsidRPr="008B0D56" w:rsidRDefault="00E43466" w:rsidP="00206E65">
      <w:pPr>
        <w:rPr>
          <w:rFonts w:ascii="Tahoma" w:hAnsi="Tahoma" w:cs="Tahoma"/>
          <w:bCs/>
          <w:szCs w:val="24"/>
        </w:rPr>
      </w:pPr>
      <w:r w:rsidRPr="008B0D56">
        <w:rPr>
          <w:rFonts w:ascii="Tahoma" w:hAnsi="Tahoma" w:cs="Tahoma"/>
          <w:szCs w:val="24"/>
          <w:lang w:val="en-IE"/>
        </w:rPr>
        <w:t>Accordingly it is proposed, i</w:t>
      </w:r>
      <w:r w:rsidR="00206E65" w:rsidRPr="008B0D56">
        <w:rPr>
          <w:rFonts w:ascii="Tahoma" w:hAnsi="Tahoma" w:cs="Tahoma"/>
          <w:szCs w:val="24"/>
          <w:lang w:val="en-IE"/>
        </w:rPr>
        <w:t xml:space="preserve">n accordance with </w:t>
      </w:r>
      <w:r w:rsidR="00206E65" w:rsidRPr="008B0D56">
        <w:rPr>
          <w:rFonts w:ascii="Tahoma" w:hAnsi="Tahoma" w:cs="Tahoma"/>
          <w:bCs/>
          <w:szCs w:val="24"/>
        </w:rPr>
        <w:t xml:space="preserve">Section 183 of the Local Government Act 2001 and in accordance with Section 211 of the Planning &amp; Development Act 2000, </w:t>
      </w:r>
      <w:r w:rsidRPr="008B0D56">
        <w:rPr>
          <w:rFonts w:ascii="Tahoma" w:hAnsi="Tahoma" w:cs="Tahoma"/>
          <w:bCs/>
          <w:szCs w:val="24"/>
        </w:rPr>
        <w:t xml:space="preserve">to vary the name of the prospective purchaser of the lands at Brookfield Road, Tallaght to Elim </w:t>
      </w:r>
      <w:r w:rsidRPr="008B0D56">
        <w:rPr>
          <w:rFonts w:ascii="Tahoma" w:hAnsi="Tahoma" w:cs="Tahoma"/>
          <w:szCs w:val="24"/>
        </w:rPr>
        <w:t>Ministries Ireland</w:t>
      </w:r>
      <w:r w:rsidRPr="008B0D56">
        <w:rPr>
          <w:rFonts w:ascii="Tahoma" w:hAnsi="Tahoma" w:cs="Tahoma"/>
          <w:bCs/>
          <w:szCs w:val="24"/>
        </w:rPr>
        <w:t>.</w:t>
      </w:r>
      <w:r w:rsidR="00206E65" w:rsidRPr="008B0D56">
        <w:rPr>
          <w:rFonts w:ascii="Tahoma" w:hAnsi="Tahoma" w:cs="Tahoma"/>
          <w:bCs/>
          <w:szCs w:val="24"/>
        </w:rPr>
        <w:t xml:space="preserve"> </w:t>
      </w:r>
    </w:p>
    <w:p w:rsidR="00E72528" w:rsidRPr="008B0D56" w:rsidRDefault="00E72528" w:rsidP="00E72528">
      <w:pPr>
        <w:rPr>
          <w:rFonts w:ascii="Tahoma" w:hAnsi="Tahoma" w:cs="Tahoma"/>
          <w:b/>
          <w:bCs/>
          <w:szCs w:val="24"/>
        </w:rPr>
      </w:pPr>
    </w:p>
    <w:p w:rsidR="00E72528" w:rsidRPr="008B0D56" w:rsidRDefault="00E72528" w:rsidP="00E72528">
      <w:pPr>
        <w:rPr>
          <w:rFonts w:ascii="Tahoma" w:hAnsi="Tahoma" w:cs="Tahoma"/>
          <w:b/>
          <w:bCs/>
          <w:szCs w:val="24"/>
        </w:rPr>
      </w:pPr>
      <w:r w:rsidRPr="008B0D56">
        <w:rPr>
          <w:rFonts w:ascii="Tahoma" w:hAnsi="Tahoma" w:cs="Tahoma"/>
          <w:b/>
          <w:bCs/>
          <w:szCs w:val="24"/>
        </w:rPr>
        <w:t>The terms of the disposal as reported to the members otherwise to remain unchanged.</w:t>
      </w:r>
    </w:p>
    <w:p w:rsidR="001B4B05" w:rsidRPr="008B0D56" w:rsidRDefault="001B4B05" w:rsidP="003D0702">
      <w:pPr>
        <w:rPr>
          <w:rFonts w:ascii="Tahoma" w:hAnsi="Tahoma" w:cs="Tahoma"/>
          <w:szCs w:val="24"/>
        </w:rPr>
      </w:pPr>
    </w:p>
    <w:p w:rsidR="003D0702" w:rsidRPr="008B0D56" w:rsidRDefault="003D0702" w:rsidP="003D0702">
      <w:pPr>
        <w:rPr>
          <w:rFonts w:ascii="Tahoma" w:hAnsi="Tahoma" w:cs="Tahoma"/>
          <w:szCs w:val="24"/>
        </w:rPr>
      </w:pPr>
      <w:r w:rsidRPr="008B0D56">
        <w:rPr>
          <w:rFonts w:ascii="Tahoma" w:hAnsi="Tahoma" w:cs="Tahoma"/>
          <w:szCs w:val="24"/>
        </w:rPr>
        <w:t xml:space="preserve"> </w:t>
      </w:r>
    </w:p>
    <w:p w:rsidR="003D0702" w:rsidRPr="008B0D56" w:rsidRDefault="003D0702" w:rsidP="00712F14">
      <w:pPr>
        <w:rPr>
          <w:rFonts w:ascii="Tahoma" w:hAnsi="Tahoma" w:cs="Tahoma"/>
          <w:bCs/>
          <w:szCs w:val="24"/>
        </w:rPr>
      </w:pPr>
    </w:p>
    <w:p w:rsidR="001524F2" w:rsidRPr="008B0D56" w:rsidRDefault="001524F2" w:rsidP="00712F14">
      <w:pPr>
        <w:rPr>
          <w:rFonts w:ascii="Tahoma" w:hAnsi="Tahoma" w:cs="Tahoma"/>
          <w:bCs/>
          <w:szCs w:val="24"/>
        </w:rPr>
      </w:pPr>
    </w:p>
    <w:p w:rsidR="001524F2" w:rsidRPr="008B0D56" w:rsidRDefault="001524F2" w:rsidP="00712F14">
      <w:pPr>
        <w:rPr>
          <w:rFonts w:ascii="Tahoma" w:hAnsi="Tahoma" w:cs="Tahoma"/>
          <w:bCs/>
          <w:szCs w:val="24"/>
        </w:rPr>
      </w:pPr>
    </w:p>
    <w:p w:rsidR="00913890" w:rsidRPr="008B0D56" w:rsidRDefault="00913890" w:rsidP="00712F14">
      <w:pPr>
        <w:rPr>
          <w:rFonts w:ascii="Tahoma" w:hAnsi="Tahoma" w:cs="Tahoma"/>
          <w:bCs/>
          <w:szCs w:val="24"/>
        </w:rPr>
      </w:pPr>
    </w:p>
    <w:p w:rsidR="00962949" w:rsidRPr="008B0D56" w:rsidRDefault="00962949" w:rsidP="00712F14">
      <w:pPr>
        <w:rPr>
          <w:rFonts w:ascii="Tahoma" w:hAnsi="Tahoma" w:cs="Tahoma"/>
          <w:bCs/>
          <w:szCs w:val="24"/>
        </w:rPr>
      </w:pPr>
    </w:p>
    <w:p w:rsidR="008E4EE3" w:rsidRPr="008B0D56" w:rsidRDefault="008E4EE3" w:rsidP="00712F14">
      <w:pPr>
        <w:rPr>
          <w:rFonts w:ascii="Tahoma" w:hAnsi="Tahoma" w:cs="Tahoma"/>
          <w:b/>
          <w:bCs/>
          <w:szCs w:val="24"/>
        </w:rPr>
      </w:pPr>
      <w:r w:rsidRPr="008B0D56">
        <w:rPr>
          <w:rFonts w:ascii="Tahoma" w:hAnsi="Tahoma" w:cs="Tahoma"/>
          <w:b/>
          <w:bCs/>
          <w:szCs w:val="24"/>
        </w:rPr>
        <w:t>Daniel McLoughlin</w:t>
      </w:r>
    </w:p>
    <w:p w:rsidR="00962949" w:rsidRPr="008B0D56" w:rsidRDefault="00962949" w:rsidP="00712F14">
      <w:pPr>
        <w:rPr>
          <w:rFonts w:ascii="Tahoma" w:hAnsi="Tahoma" w:cs="Tahoma"/>
          <w:b/>
          <w:bCs/>
          <w:szCs w:val="24"/>
        </w:rPr>
      </w:pPr>
      <w:r w:rsidRPr="008B0D56">
        <w:rPr>
          <w:rFonts w:ascii="Tahoma" w:hAnsi="Tahoma" w:cs="Tahoma"/>
          <w:b/>
          <w:bCs/>
          <w:szCs w:val="24"/>
        </w:rPr>
        <w:t>Chief Executive</w:t>
      </w:r>
    </w:p>
    <w:sectPr w:rsidR="00962949" w:rsidRPr="008B0D5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B05" w:rsidRDefault="001B4B05" w:rsidP="001B4B05">
      <w:r>
        <w:separator/>
      </w:r>
    </w:p>
  </w:endnote>
  <w:endnote w:type="continuationSeparator" w:id="0">
    <w:p w:rsidR="001B4B05" w:rsidRDefault="001B4B05" w:rsidP="001B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B05" w:rsidRDefault="001B4B05" w:rsidP="001B4B05">
      <w:r>
        <w:separator/>
      </w:r>
    </w:p>
  </w:footnote>
  <w:footnote w:type="continuationSeparator" w:id="0">
    <w:p w:rsidR="001B4B05" w:rsidRDefault="001B4B05" w:rsidP="001B4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05" w:rsidRDefault="001B4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023A0"/>
    <w:multiLevelType w:val="hybridMultilevel"/>
    <w:tmpl w:val="898E9E42"/>
    <w:lvl w:ilvl="0" w:tplc="1809000F">
      <w:start w:val="2"/>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203A1643"/>
    <w:multiLevelType w:val="hybridMultilevel"/>
    <w:tmpl w:val="703C2F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96C0057"/>
    <w:multiLevelType w:val="hybridMultilevel"/>
    <w:tmpl w:val="C6DC9BE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6B"/>
    <w:rsid w:val="00021513"/>
    <w:rsid w:val="00024C87"/>
    <w:rsid w:val="001267F5"/>
    <w:rsid w:val="001524F2"/>
    <w:rsid w:val="001B4B05"/>
    <w:rsid w:val="00206E65"/>
    <w:rsid w:val="0036382F"/>
    <w:rsid w:val="003B0DC3"/>
    <w:rsid w:val="003D0702"/>
    <w:rsid w:val="005007B2"/>
    <w:rsid w:val="005253EC"/>
    <w:rsid w:val="00525AB6"/>
    <w:rsid w:val="006B6C0F"/>
    <w:rsid w:val="006E3F1B"/>
    <w:rsid w:val="00712F14"/>
    <w:rsid w:val="0078038E"/>
    <w:rsid w:val="00881B63"/>
    <w:rsid w:val="00893DF4"/>
    <w:rsid w:val="008B0D56"/>
    <w:rsid w:val="008B256B"/>
    <w:rsid w:val="008E4EE3"/>
    <w:rsid w:val="00913890"/>
    <w:rsid w:val="00962949"/>
    <w:rsid w:val="009C362A"/>
    <w:rsid w:val="00B115BD"/>
    <w:rsid w:val="00CC465A"/>
    <w:rsid w:val="00CD7CA3"/>
    <w:rsid w:val="00DF09DC"/>
    <w:rsid w:val="00E42593"/>
    <w:rsid w:val="00E43466"/>
    <w:rsid w:val="00E440F2"/>
    <w:rsid w:val="00E72528"/>
    <w:rsid w:val="00E8408B"/>
    <w:rsid w:val="00EE51DA"/>
    <w:rsid w:val="00EF00D1"/>
    <w:rsid w:val="00FD0C95"/>
    <w:rsid w:val="00FD146B"/>
    <w:rsid w:val="00FF2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56F3459-EB2F-48DF-A6BD-8FDA12B9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46B"/>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D146B"/>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1B4B05"/>
    <w:pPr>
      <w:tabs>
        <w:tab w:val="center" w:pos="4513"/>
        <w:tab w:val="right" w:pos="9026"/>
      </w:tabs>
    </w:pPr>
  </w:style>
  <w:style w:type="character" w:customStyle="1" w:styleId="HeaderChar">
    <w:name w:val="Header Char"/>
    <w:basedOn w:val="DefaultParagraphFont"/>
    <w:link w:val="Header"/>
    <w:uiPriority w:val="99"/>
    <w:rsid w:val="001B4B05"/>
    <w:rPr>
      <w:rFonts w:ascii="Book Antiqua" w:eastAsia="Times New Roman" w:hAnsi="Book Antiqua" w:cs="Times New Roman"/>
      <w:sz w:val="24"/>
      <w:szCs w:val="20"/>
      <w:lang w:val="en-GB"/>
    </w:rPr>
  </w:style>
  <w:style w:type="paragraph" w:styleId="Footer">
    <w:name w:val="footer"/>
    <w:basedOn w:val="Normal"/>
    <w:link w:val="FooterChar"/>
    <w:uiPriority w:val="99"/>
    <w:unhideWhenUsed/>
    <w:rsid w:val="001B4B05"/>
    <w:pPr>
      <w:tabs>
        <w:tab w:val="center" w:pos="4513"/>
        <w:tab w:val="right" w:pos="9026"/>
      </w:tabs>
    </w:pPr>
  </w:style>
  <w:style w:type="character" w:customStyle="1" w:styleId="FooterChar">
    <w:name w:val="Footer Char"/>
    <w:basedOn w:val="DefaultParagraphFont"/>
    <w:link w:val="Footer"/>
    <w:uiPriority w:val="99"/>
    <w:rsid w:val="001B4B05"/>
    <w:rPr>
      <w:rFonts w:ascii="Book Antiqua" w:eastAsia="Times New Roman" w:hAnsi="Book Antiqua" w:cs="Times New Roman"/>
      <w:sz w:val="24"/>
      <w:szCs w:val="20"/>
      <w:lang w:val="en-GB"/>
    </w:rPr>
  </w:style>
  <w:style w:type="paragraph" w:styleId="ListParagraph">
    <w:name w:val="List Paragraph"/>
    <w:basedOn w:val="Normal"/>
    <w:uiPriority w:val="34"/>
    <w:qFormat/>
    <w:rsid w:val="005007B2"/>
    <w:pPr>
      <w:ind w:left="720"/>
      <w:contextualSpacing/>
    </w:pPr>
  </w:style>
  <w:style w:type="paragraph" w:customStyle="1" w:styleId="replymain">
    <w:name w:val="replymain"/>
    <w:basedOn w:val="Normal"/>
    <w:uiPriority w:val="99"/>
    <w:semiHidden/>
    <w:rsid w:val="00DF09DC"/>
    <w:pPr>
      <w:spacing w:before="100" w:beforeAutospacing="1" w:after="100" w:afterAutospacing="1"/>
      <w:jc w:val="center"/>
    </w:pPr>
    <w:rPr>
      <w:rFonts w:ascii="Times New Roman" w:eastAsiaTheme="minorHAnsi" w:hAnsi="Times New Roman"/>
      <w:b/>
      <w:bCs/>
      <w:szCs w:val="24"/>
      <w:u w:val="single"/>
      <w:lang w:val="en-IE" w:eastAsia="en-IE"/>
    </w:rPr>
  </w:style>
  <w:style w:type="character" w:styleId="Strong">
    <w:name w:val="Strong"/>
    <w:basedOn w:val="DefaultParagraphFont"/>
    <w:uiPriority w:val="22"/>
    <w:qFormat/>
    <w:rsid w:val="00DF0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4832">
      <w:bodyDiv w:val="1"/>
      <w:marLeft w:val="0"/>
      <w:marRight w:val="0"/>
      <w:marTop w:val="0"/>
      <w:marBottom w:val="0"/>
      <w:divBdr>
        <w:top w:val="none" w:sz="0" w:space="0" w:color="auto"/>
        <w:left w:val="none" w:sz="0" w:space="0" w:color="auto"/>
        <w:bottom w:val="none" w:sz="0" w:space="0" w:color="auto"/>
        <w:right w:val="none" w:sz="0" w:space="0" w:color="auto"/>
      </w:divBdr>
    </w:div>
    <w:div w:id="48701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bpierce\AppData\Disposals\January%202006\January%202006_files\cres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12</cp:revision>
  <dcterms:created xsi:type="dcterms:W3CDTF">2018-05-29T08:14:00Z</dcterms:created>
  <dcterms:modified xsi:type="dcterms:W3CDTF">2018-05-31T09:37:00Z</dcterms:modified>
</cp:coreProperties>
</file>