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E2" w:rsidRPr="00114FE2" w:rsidRDefault="00114FE2" w:rsidP="00114F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114FE2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114FE2" w:rsidRPr="00114FE2" w:rsidRDefault="00114FE2" w:rsidP="00114FE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14FE2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114FE2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114FE2" w:rsidRPr="00114FE2" w:rsidRDefault="00114FE2" w:rsidP="00114FE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114FE2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114FE2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114FE2" w:rsidRPr="00114FE2" w:rsidRDefault="00114FE2" w:rsidP="00114FE2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14FE2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3993B42B" wp14:editId="3075D5E4">
            <wp:extent cx="952500" cy="1162050"/>
            <wp:effectExtent l="0" t="0" r="0" b="0"/>
            <wp:docPr id="13" name="Picture 1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E2" w:rsidRPr="00114FE2" w:rsidRDefault="00114FE2" w:rsidP="00114FE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14FE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114FE2" w:rsidRPr="00114FE2" w:rsidRDefault="00114FE2" w:rsidP="00114FE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14FE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March 12, 2018</w:t>
      </w:r>
    </w:p>
    <w:p w:rsidR="00114FE2" w:rsidRPr="00114FE2" w:rsidRDefault="00114FE2" w:rsidP="00114FE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14FE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 34</w:t>
      </w:r>
    </w:p>
    <w:p w:rsidR="00114FE2" w:rsidRPr="00114FE2" w:rsidRDefault="00114FE2" w:rsidP="00114F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14FE2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F. Timmons</w:t>
      </w:r>
    </w:p>
    <w:p w:rsidR="00114FE2" w:rsidRPr="00114FE2" w:rsidRDefault="00114FE2" w:rsidP="00114F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14FE2">
        <w:rPr>
          <w:rFonts w:ascii="Verdana" w:eastAsia="Times New Roman" w:hAnsi="Verdana" w:cs="Times New Roman"/>
          <w:sz w:val="24"/>
          <w:szCs w:val="24"/>
          <w:lang w:eastAsia="en-IE"/>
        </w:rPr>
        <w:t>To ask for a report into how many people are willing to downsize there housing and what efforts are being made to deal with this list? </w:t>
      </w:r>
    </w:p>
    <w:p w:rsidR="00114FE2" w:rsidRPr="00114FE2" w:rsidRDefault="00114FE2" w:rsidP="00114F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14FE2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114FE2" w:rsidRPr="00114FE2" w:rsidRDefault="00114FE2" w:rsidP="00114F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14FE2">
        <w:rPr>
          <w:rFonts w:ascii="Verdana" w:eastAsia="Times New Roman" w:hAnsi="Verdana" w:cs="Times New Roman"/>
          <w:sz w:val="24"/>
          <w:szCs w:val="24"/>
          <w:lang w:eastAsia="en-IE"/>
        </w:rPr>
        <w:t>There are currently 244 applicants on the Council's Transfer List on downsizing grounds.  95 of these have a 1 bedroom requirement, the majority being older persons needing this type of accommodation, when such vacancies arise trans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fers are accommodated, however</w:t>
      </w:r>
      <w:r w:rsidR="00EF1AC1">
        <w:rPr>
          <w:rFonts w:ascii="Verdana" w:eastAsia="Times New Roman" w:hAnsi="Verdana" w:cs="Times New Roman"/>
          <w:sz w:val="24"/>
          <w:szCs w:val="24"/>
          <w:lang w:eastAsia="en-IE"/>
        </w:rPr>
        <w:t>,</w:t>
      </w:r>
      <w:r w:rsidR="00EF1AC1" w:rsidRPr="00114FE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cognisance</w:t>
      </w:r>
      <w:r w:rsidRPr="00114FE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must be taken of the 229 older persons on the Council's Housing List.  </w:t>
      </w:r>
      <w:bookmarkStart w:id="0" w:name="_GoBack"/>
      <w:bookmarkEnd w:id="0"/>
      <w:r w:rsidRPr="00114FE2">
        <w:rPr>
          <w:rFonts w:ascii="Verdana" w:eastAsia="Times New Roman" w:hAnsi="Verdana" w:cs="Times New Roman"/>
          <w:sz w:val="24"/>
          <w:szCs w:val="24"/>
          <w:lang w:eastAsia="en-IE"/>
        </w:rPr>
        <w:t>In 2017 the Council facilitated 13 transfers on downsizing grounds.  The Council promotes the Mutual Transfer option to those seeking transfers.</w:t>
      </w:r>
    </w:p>
    <w:p w:rsidR="00114FE2" w:rsidRPr="00114FE2" w:rsidRDefault="00114FE2" w:rsidP="00114F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14FE2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114FE2" w:rsidRPr="00114FE2" w:rsidRDefault="00114FE2" w:rsidP="00114F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114FE2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EF1AC1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E2"/>
    <w:rsid w:val="00103976"/>
    <w:rsid w:val="00114FE2"/>
    <w:rsid w:val="00555982"/>
    <w:rsid w:val="00E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F4391-1C20-4E4F-BD5E-46A02F93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2018-03-08T14:24:00Z</dcterms:created>
  <dcterms:modified xsi:type="dcterms:W3CDTF">2018-03-08T14:24:00Z</dcterms:modified>
</cp:coreProperties>
</file>