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A81" w:rsidRPr="00611A81" w:rsidRDefault="00611A81" w:rsidP="00611A8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611A81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:rsidR="00611A81" w:rsidRPr="00611A81" w:rsidRDefault="00611A81" w:rsidP="00611A81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611A81">
        <w:rPr>
          <w:rFonts w:ascii="Verdana" w:eastAsia="Times New Roman" w:hAnsi="Verdana" w:cs="Times New Roman"/>
          <w:sz w:val="24"/>
          <w:szCs w:val="24"/>
          <w:lang w:eastAsia="en-I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4" o:title=""/>
          </v:shape>
          <w:control r:id="rId5" w:name="DefaultOcxName" w:shapeid="_x0000_i1030"/>
        </w:object>
      </w:r>
      <w:r w:rsidRPr="00611A81">
        <w:rPr>
          <w:rFonts w:ascii="Verdana" w:eastAsia="Times New Roman" w:hAnsi="Verdana" w:cs="Times New Roman"/>
          <w:sz w:val="24"/>
          <w:szCs w:val="24"/>
          <w:lang w:eastAsia="en-IE"/>
        </w:rPr>
        <w:object w:dxaOrig="1440" w:dyaOrig="1440">
          <v:shape id="_x0000_i1029" type="#_x0000_t75" style="width:1in;height:18pt" o:ole="">
            <v:imagedata r:id="rId6" o:title=""/>
          </v:shape>
          <w:control r:id="rId7" w:name="DefaultOcxName1" w:shapeid="_x0000_i1029"/>
        </w:object>
      </w:r>
    </w:p>
    <w:p w:rsidR="00611A81" w:rsidRPr="00611A81" w:rsidRDefault="00611A81" w:rsidP="00611A8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</w:pPr>
      <w:r w:rsidRPr="00611A81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t>COMHAIRLE CONTAE ÁTHA CLIATH THEAS</w:t>
      </w:r>
      <w:r w:rsidRPr="00611A81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br/>
        <w:t>SOUTH DUBLIN COUNTY COUNCIL</w:t>
      </w:r>
    </w:p>
    <w:p w:rsidR="00611A81" w:rsidRPr="00611A81" w:rsidRDefault="00611A81" w:rsidP="00611A81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611A81">
        <w:rPr>
          <w:rFonts w:ascii="Verdana" w:eastAsia="Times New Roman" w:hAnsi="Verdana" w:cs="Times New Roman"/>
          <w:noProof/>
          <w:sz w:val="24"/>
          <w:szCs w:val="24"/>
          <w:lang w:eastAsia="en-IE"/>
        </w:rPr>
        <w:drawing>
          <wp:inline distT="0" distB="0" distL="0" distR="0" wp14:anchorId="44601A10" wp14:editId="75C58347">
            <wp:extent cx="952500" cy="1162050"/>
            <wp:effectExtent l="0" t="0" r="0" b="0"/>
            <wp:docPr id="4" name="Picture 4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A81" w:rsidRPr="00611A81" w:rsidRDefault="00611A81" w:rsidP="00611A8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611A81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MEETING OF SOUTH DUBLIN COUNTY COUNCIL</w:t>
      </w:r>
    </w:p>
    <w:p w:rsidR="00611A81" w:rsidRPr="00611A81" w:rsidRDefault="00611A81" w:rsidP="00611A8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611A81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Monday, March 12, 2018</w:t>
      </w:r>
    </w:p>
    <w:p w:rsidR="00611A81" w:rsidRPr="00611A81" w:rsidRDefault="00611A81" w:rsidP="00611A8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611A81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QUESTION NO.28</w:t>
      </w:r>
    </w:p>
    <w:p w:rsidR="00611A81" w:rsidRPr="00611A81" w:rsidRDefault="00611A81" w:rsidP="00611A8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611A81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QUESTION: Councillor L. O'Toole</w:t>
      </w:r>
    </w:p>
    <w:p w:rsidR="00611A81" w:rsidRPr="00611A81" w:rsidRDefault="00611A81" w:rsidP="00611A8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611A81">
        <w:rPr>
          <w:rFonts w:ascii="Verdana" w:eastAsia="Times New Roman" w:hAnsi="Verdana" w:cs="Times New Roman"/>
          <w:sz w:val="24"/>
          <w:szCs w:val="24"/>
          <w:lang w:eastAsia="en-IE"/>
        </w:rPr>
        <w:t>To ask the CE for an update on the piloted Solar Bins and to also include what savings are envisage over a period of time.</w:t>
      </w:r>
    </w:p>
    <w:p w:rsidR="00611A81" w:rsidRPr="00611A81" w:rsidRDefault="00611A81" w:rsidP="00611A8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611A81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REPLY:</w:t>
      </w:r>
    </w:p>
    <w:p w:rsidR="00611A81" w:rsidRPr="00611A81" w:rsidRDefault="00611A81" w:rsidP="00611A8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611A81">
        <w:rPr>
          <w:rFonts w:ascii="Verdana" w:eastAsia="Times New Roman" w:hAnsi="Verdana" w:cs="Times New Roman"/>
          <w:sz w:val="24"/>
          <w:szCs w:val="24"/>
          <w:lang w:eastAsia="en-IE"/>
        </w:rPr>
        <w:t>Due to procurement requirements</w:t>
      </w:r>
      <w:bookmarkStart w:id="0" w:name="_GoBack"/>
      <w:bookmarkEnd w:id="0"/>
      <w:r w:rsidRPr="00611A81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which are currently being addressed, the pilot of the Solar Bins has not yet commenced.</w:t>
      </w:r>
    </w:p>
    <w:p w:rsidR="00611A81" w:rsidRPr="00611A81" w:rsidRDefault="00611A81" w:rsidP="00611A8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611A81">
        <w:rPr>
          <w:rFonts w:ascii="Verdana" w:eastAsia="Times New Roman" w:hAnsi="Verdana" w:cs="Times New Roman"/>
          <w:sz w:val="24"/>
          <w:szCs w:val="24"/>
          <w:lang w:eastAsia="en-IE"/>
        </w:rPr>
        <w:t>When commenced, a report will be considered by the EPR&amp;CC SPC, which will in turn be reported to full Council.</w:t>
      </w:r>
    </w:p>
    <w:p w:rsidR="00611A81" w:rsidRPr="00611A81" w:rsidRDefault="00611A81" w:rsidP="00611A8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611A81">
        <w:rPr>
          <w:rFonts w:ascii="Arial" w:eastAsia="Times New Roman" w:hAnsi="Arial" w:cs="Arial"/>
          <w:vanish/>
          <w:sz w:val="16"/>
          <w:szCs w:val="16"/>
          <w:lang w:eastAsia="en-IE"/>
        </w:rPr>
        <w:t>Bottom of Form</w:t>
      </w:r>
    </w:p>
    <w:p w:rsidR="00FD30CC" w:rsidRDefault="00611A81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81"/>
    <w:rsid w:val="00103976"/>
    <w:rsid w:val="00555982"/>
    <w:rsid w:val="0061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DF3972-D67E-4A5E-A699-07F771E1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1</cp:revision>
  <dcterms:created xsi:type="dcterms:W3CDTF">2018-03-08T14:05:00Z</dcterms:created>
  <dcterms:modified xsi:type="dcterms:W3CDTF">2018-03-08T14:05:00Z</dcterms:modified>
</cp:coreProperties>
</file>