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49" w:rsidRPr="00D92A49" w:rsidRDefault="00D92A49" w:rsidP="00D92A49">
      <w:pPr>
        <w:pBdr>
          <w:bottom w:val="single" w:sz="6" w:space="1" w:color="auto"/>
        </w:pBdr>
        <w:spacing w:after="0" w:line="240" w:lineRule="auto"/>
        <w:jc w:val="center"/>
        <w:rPr>
          <w:rFonts w:ascii="Arial" w:eastAsia="Times New Roman" w:hAnsi="Arial" w:cs="Arial"/>
          <w:vanish/>
          <w:sz w:val="16"/>
          <w:szCs w:val="16"/>
          <w:lang w:eastAsia="en-IE"/>
        </w:rPr>
      </w:pPr>
      <w:r w:rsidRPr="00D92A49">
        <w:rPr>
          <w:rFonts w:ascii="Arial" w:eastAsia="Times New Roman" w:hAnsi="Arial" w:cs="Arial"/>
          <w:vanish/>
          <w:sz w:val="16"/>
          <w:szCs w:val="16"/>
          <w:lang w:eastAsia="en-IE"/>
        </w:rPr>
        <w:t>Top of Form</w:t>
      </w:r>
    </w:p>
    <w:p w:rsidR="00D92A49" w:rsidRPr="00D92A49" w:rsidRDefault="00D92A49" w:rsidP="00D92A49">
      <w:pPr>
        <w:spacing w:after="0"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D92A49">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D92A49" w:rsidRPr="00D92A49" w:rsidRDefault="00D92A49" w:rsidP="00D92A4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D92A49">
        <w:rPr>
          <w:rFonts w:ascii="Verdana" w:eastAsia="Times New Roman" w:hAnsi="Verdana" w:cs="Times New Roman"/>
          <w:b/>
          <w:bCs/>
          <w:sz w:val="31"/>
          <w:szCs w:val="31"/>
          <w:u w:val="single"/>
          <w:lang w:eastAsia="en-IE"/>
        </w:rPr>
        <w:t>COMHAIRLE CONTAE ÁTHA CLIATH THEAS</w:t>
      </w:r>
      <w:r w:rsidRPr="00D92A49">
        <w:rPr>
          <w:rFonts w:ascii="Verdana" w:eastAsia="Times New Roman" w:hAnsi="Verdana" w:cs="Times New Roman"/>
          <w:b/>
          <w:bCs/>
          <w:sz w:val="31"/>
          <w:szCs w:val="31"/>
          <w:u w:val="single"/>
          <w:lang w:eastAsia="en-IE"/>
        </w:rPr>
        <w:br/>
        <w:t>SOUTH DUBLIN COUNTY COUNCIL</w:t>
      </w:r>
    </w:p>
    <w:p w:rsidR="00D92A49" w:rsidRPr="00D92A49" w:rsidRDefault="00D92A49" w:rsidP="00D92A49">
      <w:pPr>
        <w:spacing w:before="300" w:after="300" w:line="240" w:lineRule="auto"/>
        <w:jc w:val="center"/>
        <w:rPr>
          <w:rFonts w:ascii="Verdana" w:eastAsia="Times New Roman" w:hAnsi="Verdana" w:cs="Times New Roman"/>
          <w:sz w:val="24"/>
          <w:szCs w:val="24"/>
          <w:lang w:eastAsia="en-IE"/>
        </w:rPr>
      </w:pPr>
      <w:r w:rsidRPr="00D92A49">
        <w:rPr>
          <w:rFonts w:ascii="Verdana" w:eastAsia="Times New Roman" w:hAnsi="Verdana" w:cs="Times New Roman"/>
          <w:noProof/>
          <w:sz w:val="24"/>
          <w:szCs w:val="24"/>
          <w:lang w:eastAsia="en-IE"/>
        </w:rPr>
        <w:drawing>
          <wp:inline distT="0" distB="0" distL="0" distR="0" wp14:anchorId="2F6E4EB6" wp14:editId="767D8BAB">
            <wp:extent cx="952500" cy="1162050"/>
            <wp:effectExtent l="0" t="0" r="0" b="0"/>
            <wp:docPr id="31" name="Picture 3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92A49" w:rsidRPr="00D92A49" w:rsidRDefault="00D92A49" w:rsidP="00D92A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92A49">
        <w:rPr>
          <w:rFonts w:ascii="Verdana" w:eastAsia="Times New Roman" w:hAnsi="Verdana" w:cs="Times New Roman"/>
          <w:b/>
          <w:bCs/>
          <w:sz w:val="24"/>
          <w:szCs w:val="24"/>
          <w:u w:val="single"/>
          <w:lang w:eastAsia="en-IE"/>
        </w:rPr>
        <w:t>MEETING OF SOUTH DUBLIN COUNTY COUNCIL</w:t>
      </w:r>
    </w:p>
    <w:p w:rsidR="00D92A49" w:rsidRPr="00D92A49" w:rsidRDefault="00D92A49" w:rsidP="00D92A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92A49">
        <w:rPr>
          <w:rFonts w:ascii="Verdana" w:eastAsia="Times New Roman" w:hAnsi="Verdana" w:cs="Times New Roman"/>
          <w:b/>
          <w:bCs/>
          <w:sz w:val="24"/>
          <w:szCs w:val="24"/>
          <w:u w:val="single"/>
          <w:lang w:eastAsia="en-IE"/>
        </w:rPr>
        <w:t>Monday, March 12, 2018</w:t>
      </w:r>
    </w:p>
    <w:p w:rsidR="00D92A49" w:rsidRPr="00D92A49" w:rsidRDefault="00D92A49" w:rsidP="00D92A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92A49">
        <w:rPr>
          <w:rFonts w:ascii="Verdana" w:eastAsia="Times New Roman" w:hAnsi="Verdana" w:cs="Times New Roman"/>
          <w:b/>
          <w:bCs/>
          <w:sz w:val="24"/>
          <w:szCs w:val="24"/>
          <w:u w:val="single"/>
          <w:lang w:eastAsia="en-IE"/>
        </w:rPr>
        <w:t>QUESTION NO.25</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b/>
          <w:bCs/>
          <w:sz w:val="24"/>
          <w:szCs w:val="24"/>
          <w:lang w:eastAsia="en-IE"/>
        </w:rPr>
        <w:t>QUESTION: Councillor L. O'Toole</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To ask the Chief Executive for an update on the study for “teenage facilities” which was carried out in 2017, including plans to provide facilities and when it’s envisaged to provide these much needed facilities.</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b/>
          <w:bCs/>
          <w:sz w:val="24"/>
          <w:szCs w:val="24"/>
          <w:lang w:eastAsia="en-IE"/>
        </w:rPr>
        <w:t>REPLY:</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A consultation process with teenagers commenced in 2017. This is being led by the </w:t>
      </w:r>
      <w:r w:rsidR="00754A06" w:rsidRPr="00D92A49">
        <w:rPr>
          <w:rFonts w:ascii="Verdana" w:eastAsia="Times New Roman" w:hAnsi="Verdana" w:cs="Times New Roman"/>
          <w:sz w:val="24"/>
          <w:szCs w:val="24"/>
          <w:lang w:eastAsia="en-IE"/>
        </w:rPr>
        <w:t>Dept.</w:t>
      </w:r>
      <w:r w:rsidRPr="00D92A49">
        <w:rPr>
          <w:rFonts w:ascii="Verdana" w:eastAsia="Times New Roman" w:hAnsi="Verdana" w:cs="Times New Roman"/>
          <w:sz w:val="24"/>
          <w:szCs w:val="24"/>
          <w:lang w:eastAsia="en-IE"/>
        </w:rPr>
        <w:t xml:space="preserve"> of Environment Water and Climate Change and the Community Department.</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The research is defined as a study of the facilities for teenagers in South Dublin County and examines both active and passive recreational requirements. Background research is on-going over the period to assess current level of provision for this group. Consultation is also on-going with regard to the facilities for teenagers with particular focus on:</w:t>
      </w:r>
    </w:p>
    <w:p w:rsidR="00D92A49" w:rsidRPr="00D92A49" w:rsidRDefault="00D92A49" w:rsidP="00D92A4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facility providers             </w:t>
      </w:r>
    </w:p>
    <w:p w:rsidR="00D92A49" w:rsidRPr="00D92A49" w:rsidRDefault="00D92A49" w:rsidP="00D92A4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relevant interest groups </w:t>
      </w:r>
    </w:p>
    <w:p w:rsidR="00D92A49" w:rsidRPr="00D92A49" w:rsidRDefault="00D92A49" w:rsidP="00D92A4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teenagers </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Contact was made with clubs and recreational providers to assess current level of provision. A focus group with teenagers from the Ballycragh, Firhouse area was carried out in 2017.  The Community Development Team also engaged with Comhairle </w:t>
      </w:r>
      <w:proofErr w:type="gramStart"/>
      <w:r w:rsidRPr="00D92A49">
        <w:rPr>
          <w:rFonts w:ascii="Verdana" w:eastAsia="Times New Roman" w:hAnsi="Verdana" w:cs="Times New Roman"/>
          <w:sz w:val="24"/>
          <w:szCs w:val="24"/>
          <w:lang w:eastAsia="en-IE"/>
        </w:rPr>
        <w:t>na</w:t>
      </w:r>
      <w:proofErr w:type="gramEnd"/>
      <w:r w:rsidRPr="00D92A49">
        <w:rPr>
          <w:rFonts w:ascii="Verdana" w:eastAsia="Times New Roman" w:hAnsi="Verdana" w:cs="Times New Roman"/>
          <w:sz w:val="24"/>
          <w:szCs w:val="24"/>
          <w:lang w:eastAsia="en-IE"/>
        </w:rPr>
        <w:t xml:space="preserve"> Nog in the consultation process.</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The SDCC Communication Unit commenced a social media consultation process with content was targeted at the relevant demographic with paid </w:t>
      </w:r>
      <w:r w:rsidRPr="00D92A49">
        <w:rPr>
          <w:rFonts w:ascii="Verdana" w:eastAsia="Times New Roman" w:hAnsi="Verdana" w:cs="Times New Roman"/>
          <w:sz w:val="24"/>
          <w:szCs w:val="24"/>
          <w:lang w:eastAsia="en-IE"/>
        </w:rPr>
        <w:lastRenderedPageBreak/>
        <w:t>advertisements targeted within the SDCC region and aimed at 13-19 year olds. This multi-media campaign closed on January 19th 2018. Approx. 500 submissions were received to date and analysis is currently underway.</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It is also intended to utilise the public participatory budgetary process and the proposed implementation of the ball wall in the Lucan area in 2018 to engage with teenagers on this new type of facility provision in our parks. </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Once the survey analysis is completed; findings will be reported on and these findings will also inform what next steps may be required, which may include engagement of existing Community and Youth Services, Local Sports Partnership etc. The final results will also inform the provision of facilities into the future and a report will be made to the Committees in that regard.</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xml:space="preserve">The capital budget 2018-2020 has included an allocation for teenage facilities to commence in 2019. The consultation process as outlined above is intended to feed into decisions about the type of facilities that will be provided and also give information where current need is greatest. The provision of outdoor recreational facilities specifically for teenagers will serve to promote both physical and mental health and </w:t>
      </w:r>
      <w:r w:rsidR="00754A06" w:rsidRPr="00D92A49">
        <w:rPr>
          <w:rFonts w:ascii="Verdana" w:eastAsia="Times New Roman" w:hAnsi="Verdana" w:cs="Times New Roman"/>
          <w:sz w:val="24"/>
          <w:szCs w:val="24"/>
          <w:lang w:eastAsia="en-IE"/>
        </w:rPr>
        <w:t>well-being</w:t>
      </w:r>
      <w:bookmarkStart w:id="0" w:name="_GoBack"/>
      <w:bookmarkEnd w:id="0"/>
      <w:r w:rsidRPr="00D92A49">
        <w:rPr>
          <w:rFonts w:ascii="Verdana" w:eastAsia="Times New Roman" w:hAnsi="Verdana" w:cs="Times New Roman"/>
          <w:sz w:val="24"/>
          <w:szCs w:val="24"/>
          <w:lang w:eastAsia="en-IE"/>
        </w:rPr>
        <w:t>.</w:t>
      </w:r>
    </w:p>
    <w:p w:rsidR="00D92A49" w:rsidRPr="00D92A49" w:rsidRDefault="00D92A49" w:rsidP="00D92A49">
      <w:pPr>
        <w:spacing w:before="100" w:beforeAutospacing="1" w:after="100" w:afterAutospacing="1" w:line="240" w:lineRule="auto"/>
        <w:rPr>
          <w:rFonts w:ascii="Verdana" w:eastAsia="Times New Roman" w:hAnsi="Verdana" w:cs="Times New Roman"/>
          <w:sz w:val="24"/>
          <w:szCs w:val="24"/>
          <w:lang w:eastAsia="en-IE"/>
        </w:rPr>
      </w:pPr>
      <w:r w:rsidRPr="00D92A49">
        <w:rPr>
          <w:rFonts w:ascii="Verdana" w:eastAsia="Times New Roman" w:hAnsi="Verdana" w:cs="Times New Roman"/>
          <w:sz w:val="24"/>
          <w:szCs w:val="24"/>
          <w:lang w:eastAsia="en-IE"/>
        </w:rPr>
        <w:t> </w:t>
      </w:r>
    </w:p>
    <w:p w:rsidR="00D92A49" w:rsidRPr="00D92A49" w:rsidRDefault="00D92A49" w:rsidP="00D92A49">
      <w:pPr>
        <w:pBdr>
          <w:top w:val="single" w:sz="6" w:space="1" w:color="auto"/>
        </w:pBdr>
        <w:spacing w:after="0" w:line="240" w:lineRule="auto"/>
        <w:jc w:val="center"/>
        <w:rPr>
          <w:rFonts w:ascii="Arial" w:eastAsia="Times New Roman" w:hAnsi="Arial" w:cs="Arial"/>
          <w:vanish/>
          <w:sz w:val="16"/>
          <w:szCs w:val="16"/>
          <w:lang w:eastAsia="en-IE"/>
        </w:rPr>
      </w:pPr>
      <w:r w:rsidRPr="00D92A49">
        <w:rPr>
          <w:rFonts w:ascii="Arial" w:eastAsia="Times New Roman" w:hAnsi="Arial" w:cs="Arial"/>
          <w:vanish/>
          <w:sz w:val="16"/>
          <w:szCs w:val="16"/>
          <w:lang w:eastAsia="en-IE"/>
        </w:rPr>
        <w:t>Bottom of Form</w:t>
      </w:r>
    </w:p>
    <w:p w:rsidR="00FD30CC" w:rsidRDefault="00754A06"/>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B5EFF"/>
    <w:multiLevelType w:val="multilevel"/>
    <w:tmpl w:val="49E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49"/>
    <w:rsid w:val="00103976"/>
    <w:rsid w:val="00555982"/>
    <w:rsid w:val="00754A06"/>
    <w:rsid w:val="00D92A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AD4BF-CD60-4E96-B0CF-D8F3C183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1276">
      <w:bodyDiv w:val="1"/>
      <w:marLeft w:val="0"/>
      <w:marRight w:val="0"/>
      <w:marTop w:val="0"/>
      <w:marBottom w:val="0"/>
      <w:divBdr>
        <w:top w:val="none" w:sz="0" w:space="0" w:color="auto"/>
        <w:left w:val="none" w:sz="0" w:space="0" w:color="auto"/>
        <w:bottom w:val="none" w:sz="0" w:space="0" w:color="auto"/>
        <w:right w:val="none" w:sz="0" w:space="0" w:color="auto"/>
      </w:divBdr>
      <w:divsChild>
        <w:div w:id="26492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2018-03-08T13:55:00Z</dcterms:created>
  <dcterms:modified xsi:type="dcterms:W3CDTF">2018-03-08T13:56:00Z</dcterms:modified>
</cp:coreProperties>
</file>