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2A49" w:rsidRPr="00D92A49" w:rsidRDefault="00D92A49" w:rsidP="00D92A49">
      <w:pPr>
        <w:pBdr>
          <w:bottom w:val="single" w:sz="6" w:space="1" w:color="auto"/>
        </w:pBdr>
        <w:spacing w:after="0" w:line="240" w:lineRule="auto"/>
        <w:jc w:val="center"/>
        <w:rPr>
          <w:rFonts w:ascii="Arial" w:eastAsia="Times New Roman" w:hAnsi="Arial" w:cs="Arial"/>
          <w:vanish/>
          <w:sz w:val="16"/>
          <w:szCs w:val="16"/>
          <w:lang w:eastAsia="en-IE"/>
        </w:rPr>
      </w:pPr>
      <w:r w:rsidRPr="00D92A49">
        <w:rPr>
          <w:rFonts w:ascii="Arial" w:eastAsia="Times New Roman" w:hAnsi="Arial" w:cs="Arial"/>
          <w:vanish/>
          <w:sz w:val="16"/>
          <w:szCs w:val="16"/>
          <w:lang w:eastAsia="en-IE"/>
        </w:rPr>
        <w:t>Top of Form</w:t>
      </w:r>
    </w:p>
    <w:p w:rsidR="00D92A49" w:rsidRPr="00D92A49" w:rsidRDefault="00D92A49" w:rsidP="00D92A49">
      <w:pPr>
        <w:spacing w:after="0" w:line="240" w:lineRule="auto"/>
        <w:rPr>
          <w:rFonts w:ascii="Verdana" w:eastAsia="Times New Roman" w:hAnsi="Verdana" w:cs="Times New Roman"/>
          <w:sz w:val="24"/>
          <w:szCs w:val="24"/>
          <w:lang w:eastAsia="en-IE"/>
        </w:rPr>
      </w:pPr>
      <w:r w:rsidRPr="00D92A49">
        <w:rPr>
          <w:rFonts w:ascii="Verdana" w:eastAsia="Times New Roman" w:hAnsi="Verdana" w:cs="Times New Roman"/>
          <w:sz w:val="24"/>
          <w:szCs w:val="24"/>
          <w:lang w:eastAsia="en-I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5" o:title=""/>
          </v:shape>
          <w:control r:id="rId6" w:name="DefaultOcxName" w:shapeid="_x0000_i1030"/>
        </w:object>
      </w:r>
      <w:r w:rsidRPr="00D92A49">
        <w:rPr>
          <w:rFonts w:ascii="Verdana" w:eastAsia="Times New Roman" w:hAnsi="Verdana" w:cs="Times New Roman"/>
          <w:sz w:val="24"/>
          <w:szCs w:val="24"/>
          <w:lang w:eastAsia="en-IE"/>
        </w:rPr>
        <w:object w:dxaOrig="1440" w:dyaOrig="1440">
          <v:shape id="_x0000_i1029" type="#_x0000_t75" style="width:1in;height:18pt" o:ole="">
            <v:imagedata r:id="rId7" o:title=""/>
          </v:shape>
          <w:control r:id="rId8" w:name="DefaultOcxName1" w:shapeid="_x0000_i1029"/>
        </w:object>
      </w:r>
    </w:p>
    <w:p w:rsidR="00D92A49" w:rsidRPr="00D92A49" w:rsidRDefault="00D92A49" w:rsidP="00D92A49">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D92A49">
        <w:rPr>
          <w:rFonts w:ascii="Verdana" w:eastAsia="Times New Roman" w:hAnsi="Verdana" w:cs="Times New Roman"/>
          <w:b/>
          <w:bCs/>
          <w:sz w:val="31"/>
          <w:szCs w:val="31"/>
          <w:u w:val="single"/>
          <w:lang w:eastAsia="en-IE"/>
        </w:rPr>
        <w:t>COMHAIRLE CONTAE ÁTHA CLIATH THEAS</w:t>
      </w:r>
      <w:r w:rsidRPr="00D92A49">
        <w:rPr>
          <w:rFonts w:ascii="Verdana" w:eastAsia="Times New Roman" w:hAnsi="Verdana" w:cs="Times New Roman"/>
          <w:b/>
          <w:bCs/>
          <w:sz w:val="31"/>
          <w:szCs w:val="31"/>
          <w:u w:val="single"/>
          <w:lang w:eastAsia="en-IE"/>
        </w:rPr>
        <w:br/>
        <w:t>SOUTH DUBLIN COUNTY COUNCIL</w:t>
      </w:r>
    </w:p>
    <w:p w:rsidR="00D92A49" w:rsidRPr="00D92A49" w:rsidRDefault="00D92A49" w:rsidP="00D92A49">
      <w:pPr>
        <w:spacing w:before="300" w:after="300" w:line="240" w:lineRule="auto"/>
        <w:jc w:val="center"/>
        <w:rPr>
          <w:rFonts w:ascii="Verdana" w:eastAsia="Times New Roman" w:hAnsi="Verdana" w:cs="Times New Roman"/>
          <w:sz w:val="24"/>
          <w:szCs w:val="24"/>
          <w:lang w:eastAsia="en-IE"/>
        </w:rPr>
      </w:pPr>
      <w:r w:rsidRPr="00D92A49">
        <w:rPr>
          <w:rFonts w:ascii="Verdana" w:eastAsia="Times New Roman" w:hAnsi="Verdana" w:cs="Times New Roman"/>
          <w:noProof/>
          <w:sz w:val="24"/>
          <w:szCs w:val="24"/>
          <w:lang w:eastAsia="en-IE"/>
        </w:rPr>
        <w:drawing>
          <wp:inline distT="0" distB="0" distL="0" distR="0" wp14:anchorId="2F6E4EB6" wp14:editId="767D8BAB">
            <wp:extent cx="952500" cy="1162050"/>
            <wp:effectExtent l="0" t="0" r="0" b="0"/>
            <wp:docPr id="31" name="Picture 3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outh Dublin County Council Cre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D92A49" w:rsidRPr="00D92A49" w:rsidRDefault="00D92A49" w:rsidP="00D92A49">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D92A49">
        <w:rPr>
          <w:rFonts w:ascii="Verdana" w:eastAsia="Times New Roman" w:hAnsi="Verdana" w:cs="Times New Roman"/>
          <w:b/>
          <w:bCs/>
          <w:sz w:val="24"/>
          <w:szCs w:val="24"/>
          <w:u w:val="single"/>
          <w:lang w:eastAsia="en-IE"/>
        </w:rPr>
        <w:t>MEETING OF SOUTH DUBLIN COUNTY COUNCIL</w:t>
      </w:r>
    </w:p>
    <w:p w:rsidR="00D92A49" w:rsidRPr="00D92A49" w:rsidRDefault="00D92A49" w:rsidP="00D92A49">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D92A49">
        <w:rPr>
          <w:rFonts w:ascii="Verdana" w:eastAsia="Times New Roman" w:hAnsi="Verdana" w:cs="Times New Roman"/>
          <w:b/>
          <w:bCs/>
          <w:sz w:val="24"/>
          <w:szCs w:val="24"/>
          <w:u w:val="single"/>
          <w:lang w:eastAsia="en-IE"/>
        </w:rPr>
        <w:t>Monday, March 12, 2018</w:t>
      </w:r>
    </w:p>
    <w:p w:rsidR="00D92A49" w:rsidRPr="00D92A49" w:rsidRDefault="00D92A49" w:rsidP="00D92A49">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D92A49">
        <w:rPr>
          <w:rFonts w:ascii="Verdana" w:eastAsia="Times New Roman" w:hAnsi="Verdana" w:cs="Times New Roman"/>
          <w:b/>
          <w:bCs/>
          <w:sz w:val="24"/>
          <w:szCs w:val="24"/>
          <w:u w:val="single"/>
          <w:lang w:eastAsia="en-IE"/>
        </w:rPr>
        <w:t>QUESTION NO.25</w:t>
      </w:r>
    </w:p>
    <w:p w:rsidR="00D92A49" w:rsidRPr="00D92A49" w:rsidRDefault="00D92A49" w:rsidP="00D92A49">
      <w:pPr>
        <w:spacing w:before="100" w:beforeAutospacing="1" w:after="100" w:afterAutospacing="1" w:line="240" w:lineRule="auto"/>
        <w:rPr>
          <w:rFonts w:ascii="Verdana" w:eastAsia="Times New Roman" w:hAnsi="Verdana" w:cs="Times New Roman"/>
          <w:sz w:val="24"/>
          <w:szCs w:val="24"/>
          <w:lang w:eastAsia="en-IE"/>
        </w:rPr>
      </w:pPr>
      <w:r w:rsidRPr="00D92A49">
        <w:rPr>
          <w:rFonts w:ascii="Verdana" w:eastAsia="Times New Roman" w:hAnsi="Verdana" w:cs="Times New Roman"/>
          <w:b/>
          <w:bCs/>
          <w:sz w:val="24"/>
          <w:szCs w:val="24"/>
          <w:lang w:eastAsia="en-IE"/>
        </w:rPr>
        <w:t>QUESTION: Councillor L. O'Toole</w:t>
      </w:r>
    </w:p>
    <w:p w:rsidR="00D92A49" w:rsidRPr="00D92A49" w:rsidRDefault="00D92A49" w:rsidP="00D92A49">
      <w:pPr>
        <w:spacing w:before="100" w:beforeAutospacing="1" w:after="100" w:afterAutospacing="1" w:line="240" w:lineRule="auto"/>
        <w:rPr>
          <w:rFonts w:ascii="Verdana" w:eastAsia="Times New Roman" w:hAnsi="Verdana" w:cs="Times New Roman"/>
          <w:sz w:val="24"/>
          <w:szCs w:val="24"/>
          <w:lang w:eastAsia="en-IE"/>
        </w:rPr>
      </w:pPr>
      <w:r w:rsidRPr="00D92A49">
        <w:rPr>
          <w:rFonts w:ascii="Verdana" w:eastAsia="Times New Roman" w:hAnsi="Verdana" w:cs="Times New Roman"/>
          <w:sz w:val="24"/>
          <w:szCs w:val="24"/>
          <w:lang w:eastAsia="en-IE"/>
        </w:rPr>
        <w:t>To ask the Chief Executive for an update on the study for “teenage facilities” which was carried out in 2017, including plans to provide facilities and when it’s envisaged to provide these much needed facilities.</w:t>
      </w:r>
    </w:p>
    <w:p w:rsidR="00D92A49" w:rsidRPr="00D92A49" w:rsidRDefault="00D92A49" w:rsidP="00D92A49">
      <w:pPr>
        <w:spacing w:before="100" w:beforeAutospacing="1" w:after="100" w:afterAutospacing="1" w:line="240" w:lineRule="auto"/>
        <w:rPr>
          <w:rFonts w:ascii="Verdana" w:eastAsia="Times New Roman" w:hAnsi="Verdana" w:cs="Times New Roman"/>
          <w:sz w:val="24"/>
          <w:szCs w:val="24"/>
          <w:lang w:eastAsia="en-IE"/>
        </w:rPr>
      </w:pPr>
      <w:r w:rsidRPr="00D92A49">
        <w:rPr>
          <w:rFonts w:ascii="Verdana" w:eastAsia="Times New Roman" w:hAnsi="Verdana" w:cs="Times New Roman"/>
          <w:b/>
          <w:bCs/>
          <w:sz w:val="24"/>
          <w:szCs w:val="24"/>
          <w:lang w:eastAsia="en-IE"/>
        </w:rPr>
        <w:t>REPLY:</w:t>
      </w:r>
    </w:p>
    <w:p w:rsidR="00D92A49" w:rsidRPr="00D92A49" w:rsidRDefault="00D92A49" w:rsidP="00D92A49">
      <w:pPr>
        <w:spacing w:before="100" w:beforeAutospacing="1" w:after="100" w:afterAutospacing="1" w:line="240" w:lineRule="auto"/>
        <w:rPr>
          <w:rFonts w:ascii="Verdana" w:eastAsia="Times New Roman" w:hAnsi="Verdana" w:cs="Times New Roman"/>
          <w:sz w:val="24"/>
          <w:szCs w:val="24"/>
          <w:lang w:eastAsia="en-IE"/>
        </w:rPr>
      </w:pPr>
      <w:r w:rsidRPr="00D92A49">
        <w:rPr>
          <w:rFonts w:ascii="Verdana" w:eastAsia="Times New Roman" w:hAnsi="Verdana" w:cs="Times New Roman"/>
          <w:sz w:val="24"/>
          <w:szCs w:val="24"/>
          <w:lang w:eastAsia="en-IE"/>
        </w:rPr>
        <w:t xml:space="preserve">A consultation process with teenagers commenced in 2017. This is being led by the </w:t>
      </w:r>
      <w:r w:rsidR="00754A06" w:rsidRPr="00D92A49">
        <w:rPr>
          <w:rFonts w:ascii="Verdana" w:eastAsia="Times New Roman" w:hAnsi="Verdana" w:cs="Times New Roman"/>
          <w:sz w:val="24"/>
          <w:szCs w:val="24"/>
          <w:lang w:eastAsia="en-IE"/>
        </w:rPr>
        <w:t>Dept.</w:t>
      </w:r>
      <w:r w:rsidRPr="00D92A49">
        <w:rPr>
          <w:rFonts w:ascii="Verdana" w:eastAsia="Times New Roman" w:hAnsi="Verdana" w:cs="Times New Roman"/>
          <w:sz w:val="24"/>
          <w:szCs w:val="24"/>
          <w:lang w:eastAsia="en-IE"/>
        </w:rPr>
        <w:t xml:space="preserve"> of Environment Water and Climate Change and the Community Department.</w:t>
      </w:r>
    </w:p>
    <w:p w:rsidR="00D92A49" w:rsidRPr="00D92A49" w:rsidRDefault="00D92A49" w:rsidP="00D92A49">
      <w:pPr>
        <w:spacing w:before="100" w:beforeAutospacing="1" w:after="100" w:afterAutospacing="1" w:line="240" w:lineRule="auto"/>
        <w:rPr>
          <w:rFonts w:ascii="Verdana" w:eastAsia="Times New Roman" w:hAnsi="Verdana" w:cs="Times New Roman"/>
          <w:sz w:val="24"/>
          <w:szCs w:val="24"/>
          <w:lang w:eastAsia="en-IE"/>
        </w:rPr>
      </w:pPr>
      <w:r w:rsidRPr="00D92A49">
        <w:rPr>
          <w:rFonts w:ascii="Verdana" w:eastAsia="Times New Roman" w:hAnsi="Verdana" w:cs="Times New Roman"/>
          <w:sz w:val="24"/>
          <w:szCs w:val="24"/>
          <w:lang w:eastAsia="en-IE"/>
        </w:rPr>
        <w:t>The research is defined as a study of the facilities for teenagers in South Dublin County and examines both active and passive recreational requirements. Background research is on-going over the period to assess current level of provision for this group. Consultation is also on-going with regard to the facilities for teenagers with particular focus on:</w:t>
      </w:r>
    </w:p>
    <w:p w:rsidR="00D92A49" w:rsidRPr="00D92A49" w:rsidRDefault="00D92A49" w:rsidP="00D92A49">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D92A49">
        <w:rPr>
          <w:rFonts w:ascii="Verdana" w:eastAsia="Times New Roman" w:hAnsi="Verdana" w:cs="Times New Roman"/>
          <w:sz w:val="24"/>
          <w:szCs w:val="24"/>
          <w:lang w:eastAsia="en-IE"/>
        </w:rPr>
        <w:t xml:space="preserve">facility providers             </w:t>
      </w:r>
    </w:p>
    <w:p w:rsidR="00D92A49" w:rsidRPr="00D92A49" w:rsidRDefault="00D92A49" w:rsidP="00D92A49">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D92A49">
        <w:rPr>
          <w:rFonts w:ascii="Verdana" w:eastAsia="Times New Roman" w:hAnsi="Verdana" w:cs="Times New Roman"/>
          <w:sz w:val="24"/>
          <w:szCs w:val="24"/>
          <w:lang w:eastAsia="en-IE"/>
        </w:rPr>
        <w:t xml:space="preserve">relevant interest groups </w:t>
      </w:r>
    </w:p>
    <w:p w:rsidR="00D92A49" w:rsidRPr="00D92A49" w:rsidRDefault="00D92A49" w:rsidP="00D92A49">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D92A49">
        <w:rPr>
          <w:rFonts w:ascii="Verdana" w:eastAsia="Times New Roman" w:hAnsi="Verdana" w:cs="Times New Roman"/>
          <w:sz w:val="24"/>
          <w:szCs w:val="24"/>
          <w:lang w:eastAsia="en-IE"/>
        </w:rPr>
        <w:t xml:space="preserve">teenagers </w:t>
      </w:r>
    </w:p>
    <w:p w:rsidR="00D92A49" w:rsidRPr="00D92A49" w:rsidRDefault="00D92A49" w:rsidP="00D92A49">
      <w:pPr>
        <w:spacing w:before="100" w:beforeAutospacing="1" w:after="100" w:afterAutospacing="1" w:line="240" w:lineRule="auto"/>
        <w:rPr>
          <w:rFonts w:ascii="Verdana" w:eastAsia="Times New Roman" w:hAnsi="Verdana" w:cs="Times New Roman"/>
          <w:sz w:val="24"/>
          <w:szCs w:val="24"/>
          <w:lang w:eastAsia="en-IE"/>
        </w:rPr>
      </w:pPr>
      <w:r w:rsidRPr="00D92A49">
        <w:rPr>
          <w:rFonts w:ascii="Verdana" w:eastAsia="Times New Roman" w:hAnsi="Verdana" w:cs="Times New Roman"/>
          <w:sz w:val="24"/>
          <w:szCs w:val="24"/>
          <w:lang w:eastAsia="en-IE"/>
        </w:rPr>
        <w:t xml:space="preserve">Contact was made with clubs and recreational providers to assess current level of provision. A focus group with teenagers from the Ballycragh, Firhouse area was carried out in 2017.  The Community Development Team also engaged with Comhairle </w:t>
      </w:r>
      <w:proofErr w:type="gramStart"/>
      <w:r w:rsidRPr="00D92A49">
        <w:rPr>
          <w:rFonts w:ascii="Verdana" w:eastAsia="Times New Roman" w:hAnsi="Verdana" w:cs="Times New Roman"/>
          <w:sz w:val="24"/>
          <w:szCs w:val="24"/>
          <w:lang w:eastAsia="en-IE"/>
        </w:rPr>
        <w:t>na</w:t>
      </w:r>
      <w:proofErr w:type="gramEnd"/>
      <w:r w:rsidRPr="00D92A49">
        <w:rPr>
          <w:rFonts w:ascii="Verdana" w:eastAsia="Times New Roman" w:hAnsi="Verdana" w:cs="Times New Roman"/>
          <w:sz w:val="24"/>
          <w:szCs w:val="24"/>
          <w:lang w:eastAsia="en-IE"/>
        </w:rPr>
        <w:t xml:space="preserve"> Nog in the consultation process.</w:t>
      </w:r>
    </w:p>
    <w:p w:rsidR="00D92A49" w:rsidRPr="00D92A49" w:rsidRDefault="00D92A49" w:rsidP="00D92A49">
      <w:pPr>
        <w:spacing w:before="100" w:beforeAutospacing="1" w:after="100" w:afterAutospacing="1" w:line="240" w:lineRule="auto"/>
        <w:rPr>
          <w:rFonts w:ascii="Verdana" w:eastAsia="Times New Roman" w:hAnsi="Verdana" w:cs="Times New Roman"/>
          <w:sz w:val="24"/>
          <w:szCs w:val="24"/>
          <w:lang w:eastAsia="en-IE"/>
        </w:rPr>
      </w:pPr>
      <w:r w:rsidRPr="00D92A49">
        <w:rPr>
          <w:rFonts w:ascii="Verdana" w:eastAsia="Times New Roman" w:hAnsi="Verdana" w:cs="Times New Roman"/>
          <w:sz w:val="24"/>
          <w:szCs w:val="24"/>
          <w:lang w:eastAsia="en-IE"/>
        </w:rPr>
        <w:t xml:space="preserve">The SDCC Communication Unit commenced a social media consultation process with content was targeted at the relevant demographic with paid </w:t>
      </w:r>
      <w:r w:rsidRPr="00D92A49">
        <w:rPr>
          <w:rFonts w:ascii="Verdana" w:eastAsia="Times New Roman" w:hAnsi="Verdana" w:cs="Times New Roman"/>
          <w:sz w:val="24"/>
          <w:szCs w:val="24"/>
          <w:lang w:eastAsia="en-IE"/>
        </w:rPr>
        <w:lastRenderedPageBreak/>
        <w:t>advertisements targeted within the SDCC region and aimed at 13-19 year olds. This multi-media campaign closed on January 19th 2018. Approx. 500 submissions were received to date and analysis is currently underway.</w:t>
      </w:r>
    </w:p>
    <w:p w:rsidR="00D92A49" w:rsidRPr="00D92A49" w:rsidRDefault="00D92A49" w:rsidP="00D92A49">
      <w:pPr>
        <w:spacing w:before="100" w:beforeAutospacing="1" w:after="100" w:afterAutospacing="1" w:line="240" w:lineRule="auto"/>
        <w:rPr>
          <w:rFonts w:ascii="Verdana" w:eastAsia="Times New Roman" w:hAnsi="Verdana" w:cs="Times New Roman"/>
          <w:sz w:val="24"/>
          <w:szCs w:val="24"/>
          <w:lang w:eastAsia="en-IE"/>
        </w:rPr>
      </w:pPr>
      <w:r w:rsidRPr="00D92A49">
        <w:rPr>
          <w:rFonts w:ascii="Verdana" w:eastAsia="Times New Roman" w:hAnsi="Verdana" w:cs="Times New Roman"/>
          <w:sz w:val="24"/>
          <w:szCs w:val="24"/>
          <w:lang w:eastAsia="en-IE"/>
        </w:rPr>
        <w:t>It is also intended to utilise the public participatory budgetary process and the proposed implementation of the ball wall in the Lucan area in 2018 to engage with teenagers on this new type of facility provision in our parks. </w:t>
      </w:r>
    </w:p>
    <w:p w:rsidR="00D92A49" w:rsidRPr="00D92A49" w:rsidRDefault="00D92A49" w:rsidP="00D92A49">
      <w:pPr>
        <w:spacing w:before="100" w:beforeAutospacing="1" w:after="100" w:afterAutospacing="1" w:line="240" w:lineRule="auto"/>
        <w:rPr>
          <w:rFonts w:ascii="Verdana" w:eastAsia="Times New Roman" w:hAnsi="Verdana" w:cs="Times New Roman"/>
          <w:sz w:val="24"/>
          <w:szCs w:val="24"/>
          <w:lang w:eastAsia="en-IE"/>
        </w:rPr>
      </w:pPr>
      <w:r w:rsidRPr="00D92A49">
        <w:rPr>
          <w:rFonts w:ascii="Verdana" w:eastAsia="Times New Roman" w:hAnsi="Verdana" w:cs="Times New Roman"/>
          <w:sz w:val="24"/>
          <w:szCs w:val="24"/>
          <w:lang w:eastAsia="en-IE"/>
        </w:rPr>
        <w:t>Once the survey analysis is completed; findings will be reported on and these findings will also inform what next steps may be required, which may include engagement of existing Community and Youth Services, Local Sports Partnership etc. The final results will also inform the provision of facilities into the future and a report will be made to the Committees in that regard.</w:t>
      </w:r>
    </w:p>
    <w:p w:rsidR="00D92A49" w:rsidRPr="00D92A49" w:rsidRDefault="00D92A49" w:rsidP="00D92A49">
      <w:pPr>
        <w:spacing w:before="100" w:beforeAutospacing="1" w:after="100" w:afterAutospacing="1" w:line="240" w:lineRule="auto"/>
        <w:rPr>
          <w:rFonts w:ascii="Verdana" w:eastAsia="Times New Roman" w:hAnsi="Verdana" w:cs="Times New Roman"/>
          <w:sz w:val="24"/>
          <w:szCs w:val="24"/>
          <w:lang w:eastAsia="en-IE"/>
        </w:rPr>
      </w:pPr>
      <w:r w:rsidRPr="00D92A49">
        <w:rPr>
          <w:rFonts w:ascii="Verdana" w:eastAsia="Times New Roman" w:hAnsi="Verdana" w:cs="Times New Roman"/>
          <w:sz w:val="24"/>
          <w:szCs w:val="24"/>
          <w:lang w:eastAsia="en-IE"/>
        </w:rPr>
        <w:t xml:space="preserve">The capital budget 2018-2020 has included an allocation for teenage facilities to commence in 2019. The consultation process as outlined above is intended to feed into decisions about the type of facilities that will be provided and also give information where current need is greatest. The provision of outdoor recreational facilities specifically for teenagers will serve to promote both physical and mental health and </w:t>
      </w:r>
      <w:r w:rsidR="00754A06" w:rsidRPr="00D92A49">
        <w:rPr>
          <w:rFonts w:ascii="Verdana" w:eastAsia="Times New Roman" w:hAnsi="Verdana" w:cs="Times New Roman"/>
          <w:sz w:val="24"/>
          <w:szCs w:val="24"/>
          <w:lang w:eastAsia="en-IE"/>
        </w:rPr>
        <w:t>well-being</w:t>
      </w:r>
      <w:bookmarkStart w:id="0" w:name="_GoBack"/>
      <w:bookmarkEnd w:id="0"/>
      <w:r w:rsidRPr="00D92A49">
        <w:rPr>
          <w:rFonts w:ascii="Verdana" w:eastAsia="Times New Roman" w:hAnsi="Verdana" w:cs="Times New Roman"/>
          <w:sz w:val="24"/>
          <w:szCs w:val="24"/>
          <w:lang w:eastAsia="en-IE"/>
        </w:rPr>
        <w:t>.</w:t>
      </w:r>
    </w:p>
    <w:p w:rsidR="00D92A49" w:rsidRPr="00D92A49" w:rsidRDefault="00D92A49" w:rsidP="00D92A49">
      <w:pPr>
        <w:spacing w:before="100" w:beforeAutospacing="1" w:after="100" w:afterAutospacing="1" w:line="240" w:lineRule="auto"/>
        <w:rPr>
          <w:rFonts w:ascii="Verdana" w:eastAsia="Times New Roman" w:hAnsi="Verdana" w:cs="Times New Roman"/>
          <w:sz w:val="24"/>
          <w:szCs w:val="24"/>
          <w:lang w:eastAsia="en-IE"/>
        </w:rPr>
      </w:pPr>
      <w:r w:rsidRPr="00D92A49">
        <w:rPr>
          <w:rFonts w:ascii="Verdana" w:eastAsia="Times New Roman" w:hAnsi="Verdana" w:cs="Times New Roman"/>
          <w:sz w:val="24"/>
          <w:szCs w:val="24"/>
          <w:lang w:eastAsia="en-IE"/>
        </w:rPr>
        <w:t> </w:t>
      </w:r>
    </w:p>
    <w:p w:rsidR="00D92A49" w:rsidRPr="00D92A49" w:rsidRDefault="00D92A49" w:rsidP="00D92A49">
      <w:pPr>
        <w:pBdr>
          <w:top w:val="single" w:sz="6" w:space="1" w:color="auto"/>
        </w:pBdr>
        <w:spacing w:after="0" w:line="240" w:lineRule="auto"/>
        <w:jc w:val="center"/>
        <w:rPr>
          <w:rFonts w:ascii="Arial" w:eastAsia="Times New Roman" w:hAnsi="Arial" w:cs="Arial"/>
          <w:vanish/>
          <w:sz w:val="16"/>
          <w:szCs w:val="16"/>
          <w:lang w:eastAsia="en-IE"/>
        </w:rPr>
      </w:pPr>
      <w:r w:rsidRPr="00D92A49">
        <w:rPr>
          <w:rFonts w:ascii="Arial" w:eastAsia="Times New Roman" w:hAnsi="Arial" w:cs="Arial"/>
          <w:vanish/>
          <w:sz w:val="16"/>
          <w:szCs w:val="16"/>
          <w:lang w:eastAsia="en-IE"/>
        </w:rPr>
        <w:t>Bottom of Form</w:t>
      </w:r>
    </w:p>
    <w:p w:rsidR="00FD30CC" w:rsidRDefault="00754A06"/>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6B5EFF"/>
    <w:multiLevelType w:val="multilevel"/>
    <w:tmpl w:val="49E67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A49"/>
    <w:rsid w:val="00103976"/>
    <w:rsid w:val="00555982"/>
    <w:rsid w:val="00754A06"/>
    <w:rsid w:val="00D92A4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9AD4BF-CD60-4E96-B0CF-D8F3C1834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9481276">
      <w:bodyDiv w:val="1"/>
      <w:marLeft w:val="0"/>
      <w:marRight w:val="0"/>
      <w:marTop w:val="0"/>
      <w:marBottom w:val="0"/>
      <w:divBdr>
        <w:top w:val="none" w:sz="0" w:space="0" w:color="auto"/>
        <w:left w:val="none" w:sz="0" w:space="0" w:color="auto"/>
        <w:bottom w:val="none" w:sz="0" w:space="0" w:color="auto"/>
        <w:right w:val="none" w:sz="0" w:space="0" w:color="auto"/>
      </w:divBdr>
      <w:divsChild>
        <w:div w:id="264928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410</Words>
  <Characters>2339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2</cp:revision>
  <dcterms:created xsi:type="dcterms:W3CDTF">2018-03-08T13:55:00Z</dcterms:created>
  <dcterms:modified xsi:type="dcterms:W3CDTF">2018-03-08T13:56:00Z</dcterms:modified>
</cp:coreProperties>
</file>