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6B6C" w:rsidRDefault="007C6B6C" w:rsidP="007C6B6C">
      <w:pPr>
        <w:pStyle w:val="replyheader"/>
        <w:rPr>
          <w:rFonts w:ascii="Verdana" w:hAnsi="Verdana"/>
        </w:rPr>
      </w:pPr>
      <w:r>
        <w:rPr>
          <w:rFonts w:ascii="Verdana" w:hAnsi="Verdana"/>
        </w:rPr>
        <w:t xml:space="preserve">SOUTH </w:t>
      </w:r>
      <w:smartTag w:uri="urn:schemas-microsoft-com:office:smarttags" w:element="City">
        <w:smartTag w:uri="urn:schemas-microsoft-com:office:smarttags" w:element="place">
          <w:r>
            <w:rPr>
              <w:rFonts w:ascii="Verdana" w:hAnsi="Verdana"/>
            </w:rPr>
            <w:t>DUBLIN</w:t>
          </w:r>
        </w:smartTag>
      </w:smartTag>
      <w:r>
        <w:rPr>
          <w:rFonts w:ascii="Verdana" w:hAnsi="Verdana"/>
        </w:rPr>
        <w:t xml:space="preserve"> COUNTY COUNCIL</w:t>
      </w:r>
    </w:p>
    <w:p w:rsidR="007C6B6C" w:rsidRDefault="007C6B6C" w:rsidP="007C6B6C">
      <w:pPr>
        <w:pStyle w:val="replyimage"/>
        <w:rPr>
          <w:rFonts w:ascii="Verdana" w:hAnsi="Verdana"/>
        </w:rPr>
      </w:pP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outh Dublin County Council Crest" style="width:73.8pt;height:91.65pt">
            <v:imagedata r:id="rId5" r:href="rId6"/>
          </v:shape>
        </w:pict>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p>
    <w:p w:rsidR="007C6B6C" w:rsidRDefault="007C6B6C" w:rsidP="007C6B6C">
      <w:pPr>
        <w:pStyle w:val="replymain"/>
        <w:rPr>
          <w:rFonts w:ascii="Verdana" w:hAnsi="Verdana"/>
          <w:lang w:eastAsia="en-IE"/>
        </w:rPr>
      </w:pPr>
      <w:r>
        <w:rPr>
          <w:rFonts w:ascii="Verdana" w:hAnsi="Verdana"/>
        </w:rPr>
        <w:t>MEETING OF SOUTH DUBLIN COUNTY COUNCIL</w:t>
      </w:r>
    </w:p>
    <w:p w:rsidR="007C6B6C" w:rsidRDefault="007C6B6C" w:rsidP="007C6B6C">
      <w:pPr>
        <w:pStyle w:val="replymain"/>
        <w:rPr>
          <w:rFonts w:ascii="Verdana" w:hAnsi="Verdana"/>
        </w:rPr>
      </w:pPr>
      <w:r>
        <w:rPr>
          <w:rFonts w:ascii="Verdana" w:hAnsi="Verdana"/>
        </w:rPr>
        <w:t>Monday, March 12</w:t>
      </w:r>
      <w:r w:rsidRPr="00B43C46">
        <w:rPr>
          <w:rFonts w:ascii="Verdana" w:hAnsi="Verdana"/>
          <w:vertAlign w:val="superscript"/>
        </w:rPr>
        <w:t>th</w:t>
      </w:r>
      <w:r>
        <w:rPr>
          <w:rFonts w:ascii="Verdana" w:hAnsi="Verdana"/>
        </w:rPr>
        <w:t xml:space="preserve"> 2018</w:t>
      </w:r>
    </w:p>
    <w:p w:rsidR="007C6B6C" w:rsidRDefault="007C6B6C" w:rsidP="007C6B6C">
      <w:pPr>
        <w:spacing w:after="0" w:line="240" w:lineRule="auto"/>
        <w:jc w:val="center"/>
        <w:rPr>
          <w:rFonts w:eastAsia="Times New Roman" w:cs="Times New Roman"/>
          <w:b/>
          <w:sz w:val="20"/>
          <w:szCs w:val="20"/>
          <w:u w:val="single"/>
          <w:lang w:val="en-GB" w:eastAsia="en-GB"/>
        </w:rPr>
      </w:pPr>
      <w:r w:rsidRPr="00B43C46">
        <w:rPr>
          <w:rFonts w:ascii="Verdana" w:hAnsi="Verdana"/>
          <w:b/>
          <w:u w:val="single"/>
        </w:rPr>
        <w:t>Headed Item 4(e</w:t>
      </w:r>
      <w:proofErr w:type="gramStart"/>
      <w:r w:rsidRPr="00B43C46">
        <w:rPr>
          <w:rFonts w:ascii="Verdana" w:hAnsi="Verdana"/>
          <w:b/>
          <w:u w:val="single"/>
        </w:rPr>
        <w:t>)(</w:t>
      </w:r>
      <w:proofErr w:type="gramEnd"/>
      <w:r>
        <w:rPr>
          <w:rFonts w:ascii="Verdana" w:hAnsi="Verdana"/>
          <w:b/>
          <w:u w:val="single"/>
        </w:rPr>
        <w:t>i</w:t>
      </w:r>
      <w:r>
        <w:rPr>
          <w:rFonts w:ascii="Verdana" w:hAnsi="Verdana"/>
          <w:b/>
          <w:u w:val="single"/>
        </w:rPr>
        <w:t>i</w:t>
      </w:r>
      <w:r w:rsidRPr="00B43C46">
        <w:rPr>
          <w:rFonts w:ascii="Verdana" w:hAnsi="Verdana"/>
          <w:b/>
          <w:u w:val="single"/>
        </w:rPr>
        <w:t>)</w:t>
      </w:r>
      <w:r w:rsidRPr="00B43C46">
        <w:rPr>
          <w:rFonts w:eastAsia="Times New Roman" w:cs="Times New Roman"/>
          <w:b/>
          <w:sz w:val="20"/>
          <w:szCs w:val="20"/>
          <w:u w:val="single"/>
          <w:lang w:val="en-GB" w:eastAsia="en-GB"/>
        </w:rPr>
        <w:t xml:space="preserve"> </w:t>
      </w:r>
    </w:p>
    <w:p w:rsidR="007C6B6C" w:rsidRDefault="007C6B6C" w:rsidP="007C6B6C">
      <w:pPr>
        <w:spacing w:after="0" w:line="240" w:lineRule="auto"/>
        <w:jc w:val="center"/>
        <w:rPr>
          <w:rFonts w:eastAsia="Times New Roman" w:cs="Times New Roman"/>
          <w:b/>
          <w:sz w:val="20"/>
          <w:szCs w:val="20"/>
          <w:u w:val="single"/>
          <w:lang w:val="en-GB" w:eastAsia="en-GB"/>
        </w:rPr>
      </w:pPr>
      <w:bookmarkStart w:id="0" w:name="_GoBack"/>
      <w:bookmarkEnd w:id="0"/>
    </w:p>
    <w:p w:rsidR="007C6B6C" w:rsidRPr="003668A0" w:rsidRDefault="007C6B6C" w:rsidP="007C6B6C">
      <w:pPr>
        <w:spacing w:after="0" w:line="240" w:lineRule="auto"/>
        <w:jc w:val="center"/>
        <w:rPr>
          <w:rFonts w:eastAsia="Times New Roman" w:cs="Times New Roman"/>
          <w:b/>
          <w:sz w:val="20"/>
          <w:szCs w:val="20"/>
          <w:u w:val="single"/>
          <w:lang w:val="en-GB" w:eastAsia="en-GB"/>
        </w:rPr>
      </w:pPr>
      <w:r>
        <w:rPr>
          <w:rFonts w:eastAsia="Times New Roman" w:cs="Times New Roman"/>
          <w:b/>
          <w:sz w:val="20"/>
          <w:szCs w:val="20"/>
          <w:u w:val="single"/>
          <w:lang w:val="en-GB" w:eastAsia="en-GB"/>
        </w:rPr>
        <w:t>MINUTES</w:t>
      </w:r>
      <w:r w:rsidRPr="003668A0">
        <w:rPr>
          <w:rFonts w:eastAsia="Times New Roman" w:cs="Times New Roman"/>
          <w:b/>
          <w:sz w:val="20"/>
          <w:szCs w:val="20"/>
          <w:u w:val="single"/>
          <w:lang w:val="en-GB" w:eastAsia="en-GB"/>
        </w:rPr>
        <w:t xml:space="preserve"> OF LAND USE, PLANNING AND TRANSPORTATION</w:t>
      </w:r>
      <w:r w:rsidRPr="003668A0">
        <w:rPr>
          <w:rFonts w:eastAsia="Times New Roman" w:cs="Times New Roman"/>
          <w:b/>
          <w:sz w:val="20"/>
          <w:szCs w:val="20"/>
          <w:u w:val="single"/>
          <w:lang w:val="en-GB" w:eastAsia="en-GB"/>
        </w:rPr>
        <w:br/>
        <w:t>STRATEGIC POLICY COMMITTEE</w:t>
      </w:r>
    </w:p>
    <w:p w:rsidR="007C6B6C" w:rsidRPr="003668A0" w:rsidRDefault="007C6B6C" w:rsidP="007C6B6C">
      <w:pPr>
        <w:spacing w:after="0" w:line="240" w:lineRule="auto"/>
        <w:jc w:val="center"/>
        <w:rPr>
          <w:rFonts w:eastAsia="Times New Roman" w:cs="Times New Roman"/>
          <w:b/>
          <w:sz w:val="20"/>
          <w:szCs w:val="20"/>
          <w:u w:val="single"/>
          <w:lang w:val="en-GB" w:eastAsia="en-GB"/>
        </w:rPr>
      </w:pPr>
    </w:p>
    <w:p w:rsidR="007C6B6C" w:rsidRPr="003668A0" w:rsidRDefault="007C6B6C" w:rsidP="007C6B6C">
      <w:pPr>
        <w:spacing w:after="0" w:line="240" w:lineRule="auto"/>
        <w:jc w:val="center"/>
        <w:rPr>
          <w:rFonts w:eastAsia="Times New Roman" w:cs="Times New Roman"/>
          <w:b/>
          <w:sz w:val="20"/>
          <w:szCs w:val="20"/>
          <w:u w:val="single"/>
          <w:lang w:val="en-GB" w:eastAsia="en-GB"/>
        </w:rPr>
      </w:pPr>
      <w:r w:rsidRPr="003668A0">
        <w:rPr>
          <w:rFonts w:eastAsia="Times New Roman" w:cs="Times New Roman"/>
          <w:b/>
          <w:sz w:val="20"/>
          <w:szCs w:val="20"/>
          <w:u w:val="single"/>
          <w:lang w:val="en-GB" w:eastAsia="en-GB"/>
        </w:rPr>
        <w:t xml:space="preserve">HELD ON </w:t>
      </w:r>
      <w:r>
        <w:rPr>
          <w:rFonts w:eastAsia="Times New Roman" w:cs="Times New Roman"/>
          <w:b/>
          <w:sz w:val="20"/>
          <w:szCs w:val="20"/>
          <w:u w:val="single"/>
          <w:lang w:val="en-GB" w:eastAsia="en-GB"/>
        </w:rPr>
        <w:t>MONDAY 4</w:t>
      </w:r>
      <w:r w:rsidRPr="00C303BD">
        <w:rPr>
          <w:rFonts w:eastAsia="Times New Roman" w:cs="Times New Roman"/>
          <w:b/>
          <w:sz w:val="20"/>
          <w:szCs w:val="20"/>
          <w:u w:val="single"/>
          <w:vertAlign w:val="superscript"/>
          <w:lang w:val="en-GB" w:eastAsia="en-GB"/>
        </w:rPr>
        <w:t>TH</w:t>
      </w:r>
      <w:r>
        <w:rPr>
          <w:rFonts w:eastAsia="Times New Roman" w:cs="Times New Roman"/>
          <w:b/>
          <w:sz w:val="20"/>
          <w:szCs w:val="20"/>
          <w:u w:val="single"/>
          <w:lang w:val="en-GB" w:eastAsia="en-GB"/>
        </w:rPr>
        <w:t xml:space="preserve"> DECEMBER 2017</w:t>
      </w:r>
    </w:p>
    <w:p w:rsidR="007C6B6C" w:rsidRPr="003668A0" w:rsidRDefault="007C6B6C" w:rsidP="007C6B6C">
      <w:pPr>
        <w:spacing w:after="0" w:line="240" w:lineRule="auto"/>
        <w:jc w:val="center"/>
        <w:rPr>
          <w:rFonts w:eastAsia="Times New Roman" w:cs="Times New Roman"/>
          <w:b/>
          <w:sz w:val="20"/>
          <w:szCs w:val="20"/>
          <w:lang w:val="en-GB" w:eastAsia="en-GB"/>
        </w:rPr>
      </w:pPr>
    </w:p>
    <w:p w:rsidR="007C6B6C" w:rsidRPr="003668A0" w:rsidRDefault="007C6B6C" w:rsidP="007C6B6C">
      <w:pPr>
        <w:spacing w:after="0" w:line="240" w:lineRule="auto"/>
        <w:jc w:val="center"/>
        <w:rPr>
          <w:rFonts w:eastAsia="Times New Roman" w:cs="Times New Roman"/>
          <w:b/>
          <w:sz w:val="20"/>
          <w:szCs w:val="20"/>
          <w:lang w:val="en-GB" w:eastAsia="en-GB"/>
        </w:rPr>
      </w:pPr>
    </w:p>
    <w:p w:rsidR="007C6B6C" w:rsidRPr="003668A0" w:rsidRDefault="007C6B6C" w:rsidP="007C6B6C">
      <w:pPr>
        <w:spacing w:after="0" w:line="240" w:lineRule="auto"/>
        <w:rPr>
          <w:rFonts w:eastAsia="Times New Roman" w:cs="Times New Roman"/>
          <w:b/>
          <w:sz w:val="20"/>
          <w:szCs w:val="20"/>
          <w:lang w:val="en-GB" w:eastAsia="en-GB"/>
        </w:rPr>
      </w:pPr>
      <w:r w:rsidRPr="003668A0">
        <w:rPr>
          <w:rFonts w:eastAsia="Times New Roman" w:cs="Times New Roman"/>
          <w:b/>
          <w:sz w:val="20"/>
          <w:szCs w:val="20"/>
          <w:lang w:val="en-GB" w:eastAsia="en-GB"/>
        </w:rPr>
        <w:t>PRESENT:</w:t>
      </w:r>
    </w:p>
    <w:p w:rsidR="007C6B6C" w:rsidRPr="003668A0" w:rsidRDefault="007C6B6C" w:rsidP="007C6B6C">
      <w:pPr>
        <w:spacing w:after="0" w:line="240" w:lineRule="auto"/>
        <w:rPr>
          <w:rFonts w:eastAsia="Times New Roman" w:cs="Times New Roman"/>
          <w:b/>
          <w:sz w:val="20"/>
          <w:szCs w:val="20"/>
          <w:lang w:val="en-GB" w:eastAsia="en-GB"/>
        </w:rPr>
      </w:pPr>
    </w:p>
    <w:tbl>
      <w:tblPr>
        <w:tblStyle w:val="TableGrid1"/>
        <w:tblW w:w="0" w:type="auto"/>
        <w:tblLook w:val="04A0" w:firstRow="1" w:lastRow="0" w:firstColumn="1" w:lastColumn="0" w:noHBand="0" w:noVBand="1"/>
      </w:tblPr>
      <w:tblGrid>
        <w:gridCol w:w="2765"/>
        <w:gridCol w:w="2765"/>
        <w:gridCol w:w="2766"/>
      </w:tblGrid>
      <w:tr w:rsidR="007C6B6C" w:rsidRPr="003668A0" w:rsidTr="00E775C0">
        <w:tc>
          <w:tcPr>
            <w:tcW w:w="2765" w:type="dxa"/>
          </w:tcPr>
          <w:p w:rsidR="007C6B6C" w:rsidRPr="003668A0" w:rsidRDefault="007C6B6C" w:rsidP="00E775C0">
            <w:pPr>
              <w:rPr>
                <w:b/>
                <w:lang w:val="en-GB" w:eastAsia="en-GB"/>
              </w:rPr>
            </w:pPr>
            <w:r w:rsidRPr="003668A0">
              <w:rPr>
                <w:b/>
                <w:lang w:val="en-GB" w:eastAsia="en-GB"/>
              </w:rPr>
              <w:t xml:space="preserve">Members </w:t>
            </w:r>
          </w:p>
        </w:tc>
        <w:tc>
          <w:tcPr>
            <w:tcW w:w="5531" w:type="dxa"/>
            <w:gridSpan w:val="2"/>
          </w:tcPr>
          <w:p w:rsidR="007C6B6C" w:rsidRPr="003668A0" w:rsidRDefault="007C6B6C" w:rsidP="00E775C0">
            <w:pPr>
              <w:rPr>
                <w:b/>
                <w:lang w:val="en-GB" w:eastAsia="en-GB"/>
              </w:rPr>
            </w:pPr>
            <w:r w:rsidRPr="003668A0">
              <w:rPr>
                <w:b/>
                <w:lang w:val="en-GB" w:eastAsia="en-GB"/>
              </w:rPr>
              <w:t xml:space="preserve">Council Officials </w:t>
            </w:r>
          </w:p>
        </w:tc>
      </w:tr>
      <w:tr w:rsidR="007C6B6C" w:rsidRPr="003668A0" w:rsidTr="00E775C0">
        <w:tc>
          <w:tcPr>
            <w:tcW w:w="2765" w:type="dxa"/>
          </w:tcPr>
          <w:p w:rsidR="007C6B6C" w:rsidRPr="003668A0" w:rsidRDefault="007C6B6C" w:rsidP="00E775C0">
            <w:pPr>
              <w:rPr>
                <w:lang w:val="en-GB" w:eastAsia="en-GB"/>
              </w:rPr>
            </w:pPr>
            <w:r w:rsidRPr="003668A0">
              <w:rPr>
                <w:lang w:val="en-GB" w:eastAsia="en-GB"/>
              </w:rPr>
              <w:t xml:space="preserve">Cllr </w:t>
            </w:r>
            <w:r>
              <w:rPr>
                <w:lang w:val="en-GB" w:eastAsia="en-GB"/>
              </w:rPr>
              <w:t>Emer Higgins</w:t>
            </w:r>
            <w:r w:rsidRPr="003668A0">
              <w:rPr>
                <w:lang w:val="en-GB" w:eastAsia="en-GB"/>
              </w:rPr>
              <w:t xml:space="preserve"> (Chair)</w:t>
            </w:r>
          </w:p>
        </w:tc>
        <w:tc>
          <w:tcPr>
            <w:tcW w:w="2765" w:type="dxa"/>
          </w:tcPr>
          <w:p w:rsidR="007C6B6C" w:rsidRPr="003668A0" w:rsidRDefault="007C6B6C" w:rsidP="00E775C0">
            <w:pPr>
              <w:rPr>
                <w:lang w:val="en-GB" w:eastAsia="en-GB"/>
              </w:rPr>
            </w:pPr>
            <w:r>
              <w:rPr>
                <w:lang w:val="en-GB" w:eastAsia="en-GB"/>
              </w:rPr>
              <w:t>L. Leonard</w:t>
            </w:r>
          </w:p>
        </w:tc>
        <w:tc>
          <w:tcPr>
            <w:tcW w:w="2766" w:type="dxa"/>
          </w:tcPr>
          <w:p w:rsidR="007C6B6C" w:rsidRPr="003668A0" w:rsidRDefault="007C6B6C" w:rsidP="00E775C0">
            <w:pPr>
              <w:rPr>
                <w:lang w:val="en-GB" w:eastAsia="en-GB"/>
              </w:rPr>
            </w:pPr>
            <w:r>
              <w:rPr>
                <w:lang w:val="en-GB" w:eastAsia="en-GB"/>
              </w:rPr>
              <w:t>A/</w:t>
            </w:r>
            <w:r w:rsidRPr="003668A0">
              <w:rPr>
                <w:lang w:val="en-GB" w:eastAsia="en-GB"/>
              </w:rPr>
              <w:t>Director of Services</w:t>
            </w:r>
          </w:p>
        </w:tc>
      </w:tr>
      <w:tr w:rsidR="007C6B6C" w:rsidRPr="003668A0" w:rsidTr="00E775C0">
        <w:tc>
          <w:tcPr>
            <w:tcW w:w="2765" w:type="dxa"/>
          </w:tcPr>
          <w:p w:rsidR="007C6B6C" w:rsidRPr="003668A0" w:rsidRDefault="007C6B6C" w:rsidP="00E775C0">
            <w:pPr>
              <w:rPr>
                <w:lang w:val="en-GB" w:eastAsia="en-GB"/>
              </w:rPr>
            </w:pPr>
            <w:r w:rsidRPr="003668A0">
              <w:t xml:space="preserve">Cllr P. Donovan </w:t>
            </w:r>
          </w:p>
        </w:tc>
        <w:tc>
          <w:tcPr>
            <w:tcW w:w="2765" w:type="dxa"/>
          </w:tcPr>
          <w:p w:rsidR="007C6B6C" w:rsidRPr="003668A0" w:rsidRDefault="007C6B6C" w:rsidP="00E775C0">
            <w:pPr>
              <w:rPr>
                <w:lang w:val="en-GB" w:eastAsia="en-GB"/>
              </w:rPr>
            </w:pPr>
            <w:r>
              <w:rPr>
                <w:lang w:val="en-GB" w:eastAsia="en-GB"/>
              </w:rPr>
              <w:t>W. Purcell</w:t>
            </w:r>
          </w:p>
        </w:tc>
        <w:tc>
          <w:tcPr>
            <w:tcW w:w="2766" w:type="dxa"/>
          </w:tcPr>
          <w:p w:rsidR="007C6B6C" w:rsidRPr="003668A0" w:rsidRDefault="007C6B6C" w:rsidP="00E775C0">
            <w:pPr>
              <w:rPr>
                <w:lang w:val="en-GB" w:eastAsia="en-GB"/>
              </w:rPr>
            </w:pPr>
            <w:r w:rsidRPr="003668A0">
              <w:rPr>
                <w:lang w:val="en-GB" w:eastAsia="en-GB"/>
              </w:rPr>
              <w:t xml:space="preserve">Senior </w:t>
            </w:r>
            <w:r>
              <w:rPr>
                <w:lang w:val="en-GB" w:eastAsia="en-GB"/>
              </w:rPr>
              <w:t>Engineer</w:t>
            </w:r>
          </w:p>
        </w:tc>
      </w:tr>
      <w:tr w:rsidR="007C6B6C" w:rsidRPr="003668A0" w:rsidTr="00E775C0">
        <w:tc>
          <w:tcPr>
            <w:tcW w:w="2765" w:type="dxa"/>
          </w:tcPr>
          <w:p w:rsidR="007C6B6C" w:rsidRPr="003668A0" w:rsidRDefault="007C6B6C" w:rsidP="00E775C0">
            <w:pPr>
              <w:rPr>
                <w:lang w:val="en-GB" w:eastAsia="en-GB"/>
              </w:rPr>
            </w:pPr>
            <w:r w:rsidRPr="003668A0">
              <w:t>Cllr. L. O’Toole</w:t>
            </w:r>
          </w:p>
        </w:tc>
        <w:tc>
          <w:tcPr>
            <w:tcW w:w="2765" w:type="dxa"/>
          </w:tcPr>
          <w:p w:rsidR="007C6B6C" w:rsidRPr="003668A0" w:rsidRDefault="007C6B6C" w:rsidP="00E775C0">
            <w:pPr>
              <w:rPr>
                <w:lang w:val="en-GB" w:eastAsia="en-GB"/>
              </w:rPr>
            </w:pPr>
            <w:r>
              <w:rPr>
                <w:lang w:val="en-GB" w:eastAsia="en-GB"/>
              </w:rPr>
              <w:t>B. Keaney</w:t>
            </w:r>
          </w:p>
        </w:tc>
        <w:tc>
          <w:tcPr>
            <w:tcW w:w="2766" w:type="dxa"/>
          </w:tcPr>
          <w:p w:rsidR="007C6B6C" w:rsidRPr="003668A0" w:rsidRDefault="007C6B6C" w:rsidP="00E775C0">
            <w:pPr>
              <w:rPr>
                <w:lang w:val="en-GB" w:eastAsia="en-GB"/>
              </w:rPr>
            </w:pPr>
            <w:r>
              <w:rPr>
                <w:lang w:val="en-GB" w:eastAsia="en-GB"/>
              </w:rPr>
              <w:t>Senior Planner</w:t>
            </w:r>
          </w:p>
        </w:tc>
      </w:tr>
      <w:tr w:rsidR="007C6B6C" w:rsidRPr="003668A0" w:rsidTr="00E775C0">
        <w:tc>
          <w:tcPr>
            <w:tcW w:w="2765" w:type="dxa"/>
          </w:tcPr>
          <w:p w:rsidR="007C6B6C" w:rsidRPr="003668A0" w:rsidRDefault="007C6B6C" w:rsidP="00E775C0">
            <w:pPr>
              <w:rPr>
                <w:lang w:val="en-GB" w:eastAsia="en-GB"/>
              </w:rPr>
            </w:pPr>
            <w:r w:rsidRPr="003668A0">
              <w:rPr>
                <w:lang w:val="en-GB" w:eastAsia="en-GB"/>
              </w:rPr>
              <w:t>Cllr. P. Gogarty</w:t>
            </w:r>
          </w:p>
        </w:tc>
        <w:tc>
          <w:tcPr>
            <w:tcW w:w="2765" w:type="dxa"/>
          </w:tcPr>
          <w:p w:rsidR="007C6B6C" w:rsidRPr="003668A0" w:rsidRDefault="007C6B6C" w:rsidP="00E775C0">
            <w:pPr>
              <w:rPr>
                <w:lang w:val="en-GB" w:eastAsia="en-GB"/>
              </w:rPr>
            </w:pPr>
            <w:r>
              <w:rPr>
                <w:lang w:val="en-GB" w:eastAsia="en-GB"/>
              </w:rPr>
              <w:t>S. Kelly</w:t>
            </w:r>
          </w:p>
        </w:tc>
        <w:tc>
          <w:tcPr>
            <w:tcW w:w="2766" w:type="dxa"/>
          </w:tcPr>
          <w:p w:rsidR="007C6B6C" w:rsidRPr="003668A0" w:rsidRDefault="007C6B6C" w:rsidP="00E775C0">
            <w:pPr>
              <w:rPr>
                <w:lang w:val="en-GB" w:eastAsia="en-GB"/>
              </w:rPr>
            </w:pPr>
            <w:r>
              <w:rPr>
                <w:lang w:val="en-GB" w:eastAsia="en-GB"/>
              </w:rPr>
              <w:t>Administrative Officer</w:t>
            </w:r>
          </w:p>
        </w:tc>
      </w:tr>
      <w:tr w:rsidR="007C6B6C" w:rsidRPr="003668A0" w:rsidTr="00E775C0">
        <w:tc>
          <w:tcPr>
            <w:tcW w:w="2765" w:type="dxa"/>
          </w:tcPr>
          <w:p w:rsidR="007C6B6C" w:rsidRPr="003668A0" w:rsidRDefault="007C6B6C" w:rsidP="00E775C0">
            <w:pPr>
              <w:rPr>
                <w:lang w:val="en-GB" w:eastAsia="en-GB"/>
              </w:rPr>
            </w:pPr>
            <w:r w:rsidRPr="003668A0">
              <w:rPr>
                <w:lang w:val="en-GB" w:eastAsia="en-GB"/>
              </w:rPr>
              <w:t xml:space="preserve">Cllr. R. Nolan </w:t>
            </w:r>
          </w:p>
        </w:tc>
        <w:tc>
          <w:tcPr>
            <w:tcW w:w="2765" w:type="dxa"/>
          </w:tcPr>
          <w:p w:rsidR="007C6B6C" w:rsidRPr="003668A0" w:rsidRDefault="007C6B6C" w:rsidP="00E775C0">
            <w:pPr>
              <w:rPr>
                <w:lang w:val="en-GB" w:eastAsia="en-GB"/>
              </w:rPr>
            </w:pPr>
            <w:r>
              <w:rPr>
                <w:lang w:val="en-GB" w:eastAsia="en-GB"/>
              </w:rPr>
              <w:t xml:space="preserve"> </w:t>
            </w:r>
          </w:p>
        </w:tc>
        <w:tc>
          <w:tcPr>
            <w:tcW w:w="2766" w:type="dxa"/>
          </w:tcPr>
          <w:p w:rsidR="007C6B6C" w:rsidRPr="003668A0" w:rsidRDefault="007C6B6C" w:rsidP="00E775C0">
            <w:pPr>
              <w:rPr>
                <w:lang w:val="en-GB" w:eastAsia="en-GB"/>
              </w:rPr>
            </w:pPr>
            <w:r>
              <w:rPr>
                <w:lang w:val="en-GB" w:eastAsia="en-GB"/>
              </w:rPr>
              <w:t xml:space="preserve"> </w:t>
            </w:r>
          </w:p>
        </w:tc>
      </w:tr>
      <w:tr w:rsidR="007C6B6C" w:rsidRPr="003668A0" w:rsidTr="00E775C0">
        <w:tc>
          <w:tcPr>
            <w:tcW w:w="2765" w:type="dxa"/>
          </w:tcPr>
          <w:p w:rsidR="007C6B6C" w:rsidRPr="003668A0" w:rsidRDefault="007C6B6C" w:rsidP="00E775C0">
            <w:pPr>
              <w:rPr>
                <w:lang w:val="en-GB" w:eastAsia="en-GB"/>
              </w:rPr>
            </w:pPr>
            <w:r w:rsidRPr="003668A0">
              <w:rPr>
                <w:lang w:val="en-GB" w:eastAsia="en-GB"/>
              </w:rPr>
              <w:t xml:space="preserve">  </w:t>
            </w:r>
          </w:p>
        </w:tc>
        <w:tc>
          <w:tcPr>
            <w:tcW w:w="2765" w:type="dxa"/>
          </w:tcPr>
          <w:p w:rsidR="007C6B6C" w:rsidRPr="003668A0" w:rsidRDefault="007C6B6C" w:rsidP="00E775C0">
            <w:pPr>
              <w:rPr>
                <w:lang w:val="en-GB" w:eastAsia="en-GB"/>
              </w:rPr>
            </w:pPr>
          </w:p>
        </w:tc>
        <w:tc>
          <w:tcPr>
            <w:tcW w:w="2766" w:type="dxa"/>
          </w:tcPr>
          <w:p w:rsidR="007C6B6C" w:rsidRPr="003668A0" w:rsidRDefault="007C6B6C" w:rsidP="00E775C0">
            <w:pPr>
              <w:rPr>
                <w:lang w:val="en-GB" w:eastAsia="en-GB"/>
              </w:rPr>
            </w:pPr>
          </w:p>
        </w:tc>
      </w:tr>
      <w:tr w:rsidR="007C6B6C" w:rsidRPr="003668A0" w:rsidTr="00E775C0">
        <w:tc>
          <w:tcPr>
            <w:tcW w:w="8296" w:type="dxa"/>
            <w:gridSpan w:val="3"/>
          </w:tcPr>
          <w:p w:rsidR="007C6B6C" w:rsidRPr="003668A0" w:rsidRDefault="007C6B6C" w:rsidP="00E775C0">
            <w:pPr>
              <w:rPr>
                <w:lang w:val="en-GB" w:eastAsia="en-GB"/>
              </w:rPr>
            </w:pPr>
          </w:p>
        </w:tc>
      </w:tr>
      <w:tr w:rsidR="007C6B6C" w:rsidRPr="003668A0" w:rsidTr="00E775C0">
        <w:tc>
          <w:tcPr>
            <w:tcW w:w="8296" w:type="dxa"/>
            <w:gridSpan w:val="3"/>
          </w:tcPr>
          <w:p w:rsidR="007C6B6C" w:rsidRPr="003668A0" w:rsidRDefault="007C6B6C" w:rsidP="00E775C0">
            <w:pPr>
              <w:rPr>
                <w:b/>
                <w:lang w:val="en-GB" w:eastAsia="en-GB"/>
              </w:rPr>
            </w:pPr>
            <w:proofErr w:type="spellStart"/>
            <w:r w:rsidRPr="003668A0">
              <w:rPr>
                <w:b/>
                <w:lang w:val="en-GB" w:eastAsia="en-GB"/>
              </w:rPr>
              <w:t>Non Elected</w:t>
            </w:r>
            <w:proofErr w:type="spellEnd"/>
            <w:r w:rsidRPr="003668A0">
              <w:rPr>
                <w:b/>
                <w:lang w:val="en-GB" w:eastAsia="en-GB"/>
              </w:rPr>
              <w:t xml:space="preserve"> Members:</w:t>
            </w:r>
          </w:p>
        </w:tc>
      </w:tr>
      <w:tr w:rsidR="007C6B6C" w:rsidRPr="003668A0" w:rsidTr="00E775C0">
        <w:tc>
          <w:tcPr>
            <w:tcW w:w="8296" w:type="dxa"/>
            <w:gridSpan w:val="3"/>
          </w:tcPr>
          <w:p w:rsidR="007C6B6C" w:rsidRPr="003668A0" w:rsidRDefault="007C6B6C" w:rsidP="00E775C0">
            <w:pPr>
              <w:rPr>
                <w:lang w:val="en-GB" w:eastAsia="en-GB"/>
              </w:rPr>
            </w:pPr>
            <w:r w:rsidRPr="003668A0">
              <w:rPr>
                <w:lang w:val="en-GB" w:eastAsia="en-GB"/>
              </w:rPr>
              <w:t>Siobhan Butler</w:t>
            </w:r>
          </w:p>
        </w:tc>
      </w:tr>
      <w:tr w:rsidR="007C6B6C" w:rsidRPr="003668A0" w:rsidTr="00E775C0">
        <w:tc>
          <w:tcPr>
            <w:tcW w:w="8296" w:type="dxa"/>
            <w:gridSpan w:val="3"/>
          </w:tcPr>
          <w:p w:rsidR="007C6B6C" w:rsidRPr="003668A0" w:rsidRDefault="007C6B6C" w:rsidP="00E775C0">
            <w:pPr>
              <w:rPr>
                <w:lang w:val="en-GB" w:eastAsia="en-GB"/>
              </w:rPr>
            </w:pPr>
            <w:r>
              <w:rPr>
                <w:lang w:val="en-GB" w:eastAsia="en-GB"/>
              </w:rPr>
              <w:t>Niall Durkan</w:t>
            </w:r>
          </w:p>
        </w:tc>
      </w:tr>
    </w:tbl>
    <w:p w:rsidR="007C6B6C" w:rsidRPr="003668A0" w:rsidRDefault="007C6B6C" w:rsidP="007C6B6C">
      <w:pPr>
        <w:rPr>
          <w:b/>
          <w:sz w:val="20"/>
          <w:szCs w:val="20"/>
        </w:rPr>
      </w:pPr>
    </w:p>
    <w:p w:rsidR="007C6B6C" w:rsidRPr="003668A0" w:rsidRDefault="007C6B6C" w:rsidP="007C6B6C">
      <w:pPr>
        <w:tabs>
          <w:tab w:val="left" w:pos="0"/>
          <w:tab w:val="left" w:pos="180"/>
          <w:tab w:val="left" w:pos="720"/>
        </w:tabs>
        <w:rPr>
          <w:rFonts w:eastAsia="Times New Roman" w:cs="Tahoma"/>
          <w:b/>
          <w:sz w:val="20"/>
          <w:szCs w:val="20"/>
          <w:lang w:val="en-GB" w:eastAsia="en-GB"/>
        </w:rPr>
      </w:pPr>
      <w:proofErr w:type="gramStart"/>
      <w:r w:rsidRPr="003668A0">
        <w:rPr>
          <w:rFonts w:eastAsia="Times New Roman" w:cs="Tahoma"/>
          <w:b/>
          <w:sz w:val="20"/>
          <w:szCs w:val="20"/>
          <w:lang w:val="en-GB" w:eastAsia="en-GB"/>
        </w:rPr>
        <w:t>An</w:t>
      </w:r>
      <w:proofErr w:type="gramEnd"/>
      <w:r w:rsidRPr="003668A0">
        <w:rPr>
          <w:rFonts w:eastAsia="Times New Roman" w:cs="Tahoma"/>
          <w:b/>
          <w:sz w:val="20"/>
          <w:szCs w:val="20"/>
          <w:lang w:val="en-GB" w:eastAsia="en-GB"/>
        </w:rPr>
        <w:t xml:space="preserve"> Cathaoirleach, Councillor </w:t>
      </w:r>
      <w:r>
        <w:rPr>
          <w:rFonts w:eastAsia="Times New Roman" w:cs="Tahoma"/>
          <w:b/>
          <w:sz w:val="20"/>
          <w:szCs w:val="20"/>
          <w:lang w:val="en-GB" w:eastAsia="en-GB"/>
        </w:rPr>
        <w:t>Emer Higgins</w:t>
      </w:r>
      <w:r w:rsidRPr="003668A0">
        <w:rPr>
          <w:rFonts w:eastAsia="Times New Roman" w:cs="Tahoma"/>
          <w:b/>
          <w:sz w:val="20"/>
          <w:szCs w:val="20"/>
          <w:lang w:val="en-GB" w:eastAsia="en-GB"/>
        </w:rPr>
        <w:t xml:space="preserve"> presided.</w:t>
      </w:r>
    </w:p>
    <w:p w:rsidR="007C6B6C" w:rsidRPr="003668A0" w:rsidRDefault="007C6B6C" w:rsidP="007C6B6C">
      <w:pPr>
        <w:tabs>
          <w:tab w:val="left" w:pos="0"/>
          <w:tab w:val="left" w:pos="180"/>
          <w:tab w:val="left" w:pos="720"/>
        </w:tabs>
        <w:spacing w:after="0" w:line="240" w:lineRule="auto"/>
        <w:ind w:left="567" w:hanging="27"/>
        <w:rPr>
          <w:rFonts w:eastAsia="Times New Roman" w:cs="Tahoma"/>
          <w:sz w:val="20"/>
          <w:szCs w:val="20"/>
          <w:lang w:val="en-GB" w:eastAsia="en-GB"/>
        </w:rPr>
      </w:pPr>
    </w:p>
    <w:p w:rsidR="007C6B6C" w:rsidRPr="003668A0" w:rsidRDefault="007C6B6C" w:rsidP="007C6B6C">
      <w:pPr>
        <w:tabs>
          <w:tab w:val="left" w:pos="0"/>
          <w:tab w:val="left" w:pos="180"/>
          <w:tab w:val="left" w:pos="720"/>
        </w:tabs>
        <w:spacing w:after="0" w:line="240" w:lineRule="auto"/>
        <w:ind w:left="567" w:hanging="27"/>
        <w:rPr>
          <w:rFonts w:eastAsia="Times New Roman" w:cs="Tahoma"/>
          <w:sz w:val="20"/>
          <w:szCs w:val="20"/>
          <w:lang w:val="en-GB" w:eastAsia="en-GB"/>
        </w:rPr>
      </w:pPr>
    </w:p>
    <w:p w:rsidR="007C6B6C" w:rsidRPr="003668A0" w:rsidRDefault="007C6B6C" w:rsidP="007C6B6C">
      <w:pPr>
        <w:tabs>
          <w:tab w:val="left" w:pos="0"/>
          <w:tab w:val="left" w:pos="180"/>
          <w:tab w:val="left" w:pos="720"/>
        </w:tabs>
        <w:spacing w:after="0" w:line="240" w:lineRule="auto"/>
        <w:rPr>
          <w:rFonts w:eastAsia="Times New Roman" w:cs="Tahoma"/>
          <w:b/>
          <w:sz w:val="20"/>
          <w:szCs w:val="20"/>
          <w:lang w:eastAsia="en-GB"/>
        </w:rPr>
      </w:pPr>
      <w:r w:rsidRPr="003668A0">
        <w:rPr>
          <w:rFonts w:eastAsia="Times New Roman" w:cs="Tahoma"/>
          <w:b/>
          <w:sz w:val="20"/>
          <w:szCs w:val="20"/>
          <w:u w:val="single"/>
          <w:lang w:eastAsia="en-GB"/>
        </w:rPr>
        <w:t>H.I. 1.</w:t>
      </w:r>
      <w:r w:rsidRPr="003668A0">
        <w:rPr>
          <w:rFonts w:eastAsia="Times New Roman" w:cs="Tahoma"/>
          <w:b/>
          <w:sz w:val="20"/>
          <w:szCs w:val="20"/>
          <w:u w:val="single"/>
          <w:lang w:eastAsia="en-GB"/>
        </w:rPr>
        <w:tab/>
        <w:t>Confirmation of Minutes</w:t>
      </w:r>
    </w:p>
    <w:p w:rsidR="007C6B6C" w:rsidRPr="003668A0" w:rsidRDefault="007C6B6C" w:rsidP="007C6B6C">
      <w:pPr>
        <w:tabs>
          <w:tab w:val="left" w:pos="0"/>
          <w:tab w:val="left" w:pos="180"/>
          <w:tab w:val="left" w:pos="720"/>
        </w:tabs>
        <w:spacing w:after="0" w:line="240" w:lineRule="auto"/>
        <w:ind w:left="1260" w:hanging="540"/>
        <w:rPr>
          <w:rFonts w:eastAsia="Times New Roman" w:cs="Tahoma"/>
          <w:b/>
          <w:sz w:val="20"/>
          <w:szCs w:val="20"/>
          <w:lang w:eastAsia="en-GB"/>
        </w:rPr>
      </w:pPr>
    </w:p>
    <w:p w:rsidR="007C6B6C" w:rsidRPr="003668A0" w:rsidRDefault="007C6B6C" w:rsidP="007C6B6C">
      <w:pPr>
        <w:spacing w:after="0" w:line="240" w:lineRule="auto"/>
        <w:jc w:val="both"/>
        <w:rPr>
          <w:rFonts w:eastAsia="Times New Roman" w:cs="Times New Roman"/>
          <w:sz w:val="20"/>
          <w:szCs w:val="20"/>
          <w:lang w:val="en-GB" w:eastAsia="en-GB"/>
        </w:rPr>
      </w:pPr>
      <w:r w:rsidRPr="003668A0">
        <w:rPr>
          <w:rFonts w:eastAsia="Times New Roman" w:cs="Tahoma"/>
          <w:sz w:val="20"/>
          <w:szCs w:val="20"/>
          <w:lang w:eastAsia="en-GB"/>
        </w:rPr>
        <w:t xml:space="preserve">The Minutes of the meeting of the Land Use Planning and Transportation Strategic Policy Committee held on </w:t>
      </w:r>
      <w:r>
        <w:rPr>
          <w:rFonts w:eastAsia="Times New Roman" w:cs="Tahoma"/>
          <w:sz w:val="20"/>
          <w:szCs w:val="20"/>
          <w:lang w:eastAsia="en-GB"/>
        </w:rPr>
        <w:t>18th</w:t>
      </w:r>
      <w:r w:rsidRPr="003668A0">
        <w:rPr>
          <w:rFonts w:eastAsia="Times New Roman" w:cs="Tahoma"/>
          <w:sz w:val="20"/>
          <w:szCs w:val="20"/>
          <w:lang w:eastAsia="en-GB"/>
        </w:rPr>
        <w:t xml:space="preserve"> </w:t>
      </w:r>
      <w:r>
        <w:rPr>
          <w:rFonts w:eastAsia="Times New Roman" w:cs="Tahoma"/>
          <w:sz w:val="20"/>
          <w:szCs w:val="20"/>
          <w:lang w:eastAsia="en-GB"/>
        </w:rPr>
        <w:t>September</w:t>
      </w:r>
      <w:r w:rsidRPr="003668A0">
        <w:rPr>
          <w:rFonts w:eastAsia="Times New Roman" w:cs="Tahoma"/>
          <w:sz w:val="20"/>
          <w:szCs w:val="20"/>
          <w:lang w:eastAsia="en-GB"/>
        </w:rPr>
        <w:t xml:space="preserve"> 2017</w:t>
      </w:r>
      <w:r w:rsidRPr="003668A0">
        <w:rPr>
          <w:rFonts w:eastAsia="Times New Roman" w:cs="Times New Roman"/>
          <w:sz w:val="20"/>
          <w:szCs w:val="20"/>
          <w:lang w:val="en-GB" w:eastAsia="en-GB"/>
        </w:rPr>
        <w:t xml:space="preserve"> were proposed by Cllr. </w:t>
      </w:r>
      <w:r>
        <w:rPr>
          <w:rFonts w:eastAsia="Times New Roman" w:cs="Times New Roman"/>
          <w:sz w:val="20"/>
          <w:szCs w:val="20"/>
          <w:lang w:val="en-GB" w:eastAsia="en-GB"/>
        </w:rPr>
        <w:t>L. O’Toole</w:t>
      </w:r>
      <w:r w:rsidRPr="003668A0">
        <w:rPr>
          <w:rFonts w:eastAsia="Times New Roman" w:cs="Times New Roman"/>
          <w:sz w:val="20"/>
          <w:szCs w:val="20"/>
          <w:lang w:val="en-GB" w:eastAsia="en-GB"/>
        </w:rPr>
        <w:t xml:space="preserve">, seconded by Cllr. </w:t>
      </w:r>
      <w:r>
        <w:rPr>
          <w:rFonts w:eastAsia="Times New Roman" w:cs="Times New Roman"/>
          <w:sz w:val="20"/>
          <w:szCs w:val="20"/>
          <w:lang w:val="en-GB" w:eastAsia="en-GB"/>
        </w:rPr>
        <w:t>P. Gogarty</w:t>
      </w:r>
      <w:r w:rsidRPr="003668A0">
        <w:rPr>
          <w:rFonts w:eastAsia="Times New Roman" w:cs="Times New Roman"/>
          <w:sz w:val="20"/>
          <w:szCs w:val="20"/>
          <w:lang w:val="en-GB" w:eastAsia="en-GB"/>
        </w:rPr>
        <w:t xml:space="preserve"> and </w:t>
      </w:r>
      <w:r w:rsidRPr="003668A0">
        <w:rPr>
          <w:rFonts w:eastAsia="Times New Roman" w:cs="Times New Roman"/>
          <w:b/>
          <w:sz w:val="20"/>
          <w:szCs w:val="20"/>
          <w:lang w:val="en-GB" w:eastAsia="en-GB"/>
        </w:rPr>
        <w:t>AGREED.</w:t>
      </w:r>
    </w:p>
    <w:p w:rsidR="007C6B6C" w:rsidRDefault="007C6B6C" w:rsidP="007C6B6C">
      <w:pPr>
        <w:spacing w:after="0" w:line="240" w:lineRule="auto"/>
        <w:jc w:val="both"/>
        <w:rPr>
          <w:rFonts w:eastAsia="Times New Roman" w:cs="Tahoma"/>
          <w:sz w:val="20"/>
          <w:szCs w:val="20"/>
          <w:lang w:eastAsia="en-GB"/>
        </w:rPr>
      </w:pPr>
    </w:p>
    <w:p w:rsidR="007C6B6C" w:rsidRPr="003668A0" w:rsidRDefault="007C6B6C" w:rsidP="007C6B6C">
      <w:pPr>
        <w:spacing w:after="0" w:line="240" w:lineRule="auto"/>
        <w:jc w:val="both"/>
        <w:rPr>
          <w:rFonts w:eastAsia="Times New Roman" w:cs="Tahoma"/>
          <w:sz w:val="20"/>
          <w:szCs w:val="20"/>
          <w:lang w:eastAsia="en-GB"/>
        </w:rPr>
      </w:pPr>
      <w:hyperlink r:id="rId7" w:history="1">
        <w:r w:rsidRPr="00E34835">
          <w:rPr>
            <w:rStyle w:val="Hyperlink"/>
            <w:rFonts w:eastAsia="Times New Roman" w:cs="Tahoma"/>
            <w:sz w:val="20"/>
            <w:szCs w:val="20"/>
            <w:lang w:eastAsia="en-GB"/>
          </w:rPr>
          <w:t>Report of SPC Meeting of 18th September 2017.docx</w:t>
        </w:r>
      </w:hyperlink>
    </w:p>
    <w:p w:rsidR="007C6B6C" w:rsidRPr="003668A0" w:rsidRDefault="007C6B6C" w:rsidP="007C6B6C">
      <w:pPr>
        <w:spacing w:after="0" w:line="240" w:lineRule="auto"/>
        <w:rPr>
          <w:rFonts w:eastAsia="Times New Roman" w:cs="Tahoma"/>
          <w:b/>
          <w:sz w:val="20"/>
          <w:szCs w:val="20"/>
          <w:u w:val="single"/>
          <w:lang w:val="en-GB" w:eastAsia="en-GB"/>
        </w:rPr>
      </w:pPr>
    </w:p>
    <w:p w:rsidR="007C6B6C" w:rsidRDefault="007C6B6C" w:rsidP="007C6B6C">
      <w:pPr>
        <w:spacing w:after="0" w:line="240" w:lineRule="auto"/>
        <w:rPr>
          <w:rFonts w:eastAsia="Times New Roman" w:cs="Tahoma"/>
          <w:b/>
          <w:sz w:val="20"/>
          <w:szCs w:val="20"/>
          <w:u w:val="single"/>
          <w:lang w:val="en-GB" w:eastAsia="en-GB"/>
        </w:rPr>
      </w:pPr>
    </w:p>
    <w:p w:rsidR="007C6B6C" w:rsidRPr="003668A0" w:rsidRDefault="007C6B6C" w:rsidP="007C6B6C">
      <w:pPr>
        <w:spacing w:after="0" w:line="240" w:lineRule="auto"/>
        <w:rPr>
          <w:rFonts w:eastAsia="Times New Roman" w:cs="Tahoma"/>
          <w:b/>
          <w:sz w:val="20"/>
          <w:szCs w:val="20"/>
          <w:u w:val="single"/>
          <w:lang w:val="en-GB" w:eastAsia="en-GB"/>
        </w:rPr>
      </w:pPr>
      <w:r>
        <w:rPr>
          <w:rFonts w:eastAsia="Times New Roman" w:cs="Tahoma"/>
          <w:b/>
          <w:sz w:val="20"/>
          <w:szCs w:val="20"/>
          <w:u w:val="single"/>
          <w:lang w:val="en-GB" w:eastAsia="en-GB"/>
        </w:rPr>
        <w:t>H.I. 4</w:t>
      </w:r>
      <w:r w:rsidRPr="003668A0">
        <w:rPr>
          <w:rFonts w:eastAsia="Times New Roman" w:cs="Tahoma"/>
          <w:b/>
          <w:sz w:val="20"/>
          <w:szCs w:val="20"/>
          <w:u w:val="single"/>
          <w:lang w:val="en-GB" w:eastAsia="en-GB"/>
        </w:rPr>
        <w:t xml:space="preserve">. </w:t>
      </w:r>
      <w:r>
        <w:rPr>
          <w:rFonts w:eastAsia="Times New Roman" w:cs="Tahoma"/>
          <w:b/>
          <w:sz w:val="20"/>
          <w:szCs w:val="20"/>
          <w:u w:val="single"/>
          <w:lang w:val="en-GB" w:eastAsia="en-GB"/>
        </w:rPr>
        <w:t>Draft Policy on Way Finding Signs on Public Roads</w:t>
      </w:r>
      <w:r w:rsidRPr="003668A0">
        <w:rPr>
          <w:rFonts w:eastAsia="Times New Roman" w:cs="Tahoma"/>
          <w:b/>
          <w:sz w:val="20"/>
          <w:szCs w:val="20"/>
          <w:u w:val="single"/>
          <w:lang w:val="en-GB" w:eastAsia="en-GB"/>
        </w:rPr>
        <w:t xml:space="preserve"> </w:t>
      </w:r>
    </w:p>
    <w:p w:rsidR="007C6B6C" w:rsidRPr="003668A0" w:rsidRDefault="007C6B6C" w:rsidP="007C6B6C">
      <w:pPr>
        <w:spacing w:after="0" w:line="240" w:lineRule="auto"/>
        <w:ind w:left="1440"/>
        <w:rPr>
          <w:rFonts w:eastAsia="Times New Roman" w:cs="Tahoma"/>
          <w:b/>
          <w:sz w:val="20"/>
          <w:szCs w:val="20"/>
          <w:u w:val="single"/>
          <w:lang w:val="en-GB" w:eastAsia="en-GB"/>
        </w:rPr>
      </w:pPr>
    </w:p>
    <w:p w:rsidR="007C6B6C" w:rsidRDefault="007C6B6C" w:rsidP="007C6B6C">
      <w:pPr>
        <w:spacing w:before="100" w:beforeAutospacing="1" w:after="100" w:afterAutospacing="1" w:line="240" w:lineRule="auto"/>
        <w:jc w:val="both"/>
        <w:rPr>
          <w:rFonts w:eastAsia="Times New Roman" w:cs="Times New Roman"/>
          <w:sz w:val="20"/>
          <w:szCs w:val="20"/>
          <w:lang w:val="en-GB" w:eastAsia="en-GB"/>
        </w:rPr>
      </w:pPr>
      <w:hyperlink r:id="rId8" w:history="1">
        <w:r w:rsidRPr="00995080">
          <w:rPr>
            <w:rStyle w:val="Hyperlink"/>
            <w:rFonts w:eastAsia="Times New Roman" w:cs="Times New Roman"/>
            <w:sz w:val="20"/>
            <w:szCs w:val="20"/>
            <w:lang w:val="en-GB" w:eastAsia="en-GB"/>
          </w:rPr>
          <w:t>Items\HI 4 Policy on Way Finding Signs on Public Roads amended 4.docx</w:t>
        </w:r>
      </w:hyperlink>
    </w:p>
    <w:p w:rsidR="007C6B6C" w:rsidRPr="003668A0" w:rsidRDefault="007C6B6C" w:rsidP="007C6B6C">
      <w:pPr>
        <w:spacing w:before="100" w:beforeAutospacing="1" w:after="100" w:afterAutospacing="1" w:line="240" w:lineRule="auto"/>
        <w:jc w:val="both"/>
        <w:rPr>
          <w:rFonts w:eastAsia="Times New Roman" w:cs="Times New Roman"/>
          <w:sz w:val="20"/>
          <w:szCs w:val="20"/>
          <w:lang w:val="en-GB" w:eastAsia="en-GB"/>
        </w:rPr>
      </w:pPr>
      <w:r w:rsidRPr="003668A0">
        <w:rPr>
          <w:rFonts w:eastAsia="Times New Roman" w:cs="Times New Roman"/>
          <w:sz w:val="20"/>
          <w:szCs w:val="20"/>
          <w:lang w:val="en-GB" w:eastAsia="en-GB"/>
        </w:rPr>
        <w:lastRenderedPageBreak/>
        <w:t xml:space="preserve">Mr. </w:t>
      </w:r>
      <w:r>
        <w:rPr>
          <w:rFonts w:eastAsia="Times New Roman" w:cs="Times New Roman"/>
          <w:sz w:val="20"/>
          <w:szCs w:val="20"/>
          <w:lang w:val="en-GB" w:eastAsia="en-GB"/>
        </w:rPr>
        <w:t>William Purcell</w:t>
      </w:r>
      <w:r w:rsidRPr="003668A0">
        <w:rPr>
          <w:rFonts w:eastAsia="Times New Roman" w:cs="Times New Roman"/>
          <w:sz w:val="20"/>
          <w:szCs w:val="20"/>
          <w:lang w:val="en-GB" w:eastAsia="en-GB"/>
        </w:rPr>
        <w:t xml:space="preserve">, </w:t>
      </w:r>
      <w:r>
        <w:rPr>
          <w:rFonts w:eastAsia="Times New Roman" w:cs="Times New Roman"/>
          <w:sz w:val="20"/>
          <w:szCs w:val="20"/>
          <w:lang w:val="en-GB" w:eastAsia="en-GB"/>
        </w:rPr>
        <w:t xml:space="preserve">Senior Engineer </w:t>
      </w:r>
      <w:r w:rsidRPr="003668A0">
        <w:rPr>
          <w:rFonts w:eastAsia="Times New Roman" w:cs="Times New Roman"/>
          <w:sz w:val="20"/>
          <w:szCs w:val="20"/>
          <w:lang w:val="en-GB" w:eastAsia="en-GB"/>
        </w:rPr>
        <w:t>outline</w:t>
      </w:r>
      <w:r>
        <w:rPr>
          <w:rFonts w:eastAsia="Times New Roman" w:cs="Times New Roman"/>
          <w:sz w:val="20"/>
          <w:szCs w:val="20"/>
          <w:lang w:val="en-GB" w:eastAsia="en-GB"/>
        </w:rPr>
        <w:t>d</w:t>
      </w:r>
      <w:r w:rsidRPr="003668A0">
        <w:rPr>
          <w:rFonts w:eastAsia="Times New Roman" w:cs="Times New Roman"/>
          <w:sz w:val="20"/>
          <w:szCs w:val="20"/>
          <w:lang w:val="en-GB" w:eastAsia="en-GB"/>
        </w:rPr>
        <w:t xml:space="preserve"> </w:t>
      </w:r>
      <w:r>
        <w:rPr>
          <w:rFonts w:eastAsia="Times New Roman" w:cs="Times New Roman"/>
          <w:sz w:val="20"/>
          <w:szCs w:val="20"/>
          <w:lang w:val="en-GB" w:eastAsia="en-GB"/>
        </w:rPr>
        <w:t>changes that had been made to the Draft document since the SPC meeting in September</w:t>
      </w:r>
      <w:r w:rsidRPr="003668A0">
        <w:rPr>
          <w:rFonts w:eastAsia="Times New Roman" w:cs="Times New Roman"/>
          <w:sz w:val="20"/>
          <w:szCs w:val="20"/>
          <w:lang w:val="en-GB" w:eastAsia="en-GB"/>
        </w:rPr>
        <w:t xml:space="preserve">.  He informed the meeting that the next step would be to bring the final document to the </w:t>
      </w:r>
      <w:r>
        <w:rPr>
          <w:rFonts w:eastAsia="Times New Roman" w:cs="Times New Roman"/>
          <w:sz w:val="20"/>
          <w:szCs w:val="20"/>
          <w:lang w:val="en-GB" w:eastAsia="en-GB"/>
        </w:rPr>
        <w:t>December</w:t>
      </w:r>
      <w:r w:rsidRPr="003668A0">
        <w:rPr>
          <w:rFonts w:eastAsia="Times New Roman" w:cs="Times New Roman"/>
          <w:sz w:val="20"/>
          <w:szCs w:val="20"/>
          <w:lang w:val="en-GB" w:eastAsia="en-GB"/>
        </w:rPr>
        <w:t xml:space="preserve"> Council Meeting for adoption.</w:t>
      </w:r>
    </w:p>
    <w:p w:rsidR="007C6B6C" w:rsidRPr="00B063DC" w:rsidRDefault="007C6B6C" w:rsidP="007C6B6C">
      <w:pPr>
        <w:spacing w:before="100" w:beforeAutospacing="1" w:after="100" w:afterAutospacing="1" w:line="240" w:lineRule="auto"/>
        <w:jc w:val="both"/>
        <w:rPr>
          <w:rFonts w:eastAsia="Times New Roman" w:cs="Times New Roman"/>
          <w:sz w:val="20"/>
          <w:szCs w:val="20"/>
          <w:lang w:val="en-GB" w:eastAsia="en-GB"/>
        </w:rPr>
      </w:pPr>
      <w:r w:rsidRPr="00B063DC">
        <w:rPr>
          <w:rFonts w:eastAsia="Times New Roman" w:cs="Times New Roman"/>
          <w:sz w:val="20"/>
          <w:szCs w:val="20"/>
          <w:lang w:val="en-GB" w:eastAsia="en-GB"/>
        </w:rPr>
        <w:t xml:space="preserve">The report was </w:t>
      </w:r>
      <w:r>
        <w:rPr>
          <w:rFonts w:eastAsia="Times New Roman" w:cs="Times New Roman"/>
          <w:b/>
          <w:sz w:val="20"/>
          <w:szCs w:val="20"/>
          <w:lang w:val="en-GB" w:eastAsia="en-GB"/>
        </w:rPr>
        <w:t>RECOMMENDED</w:t>
      </w:r>
      <w:r w:rsidRPr="00B063DC">
        <w:rPr>
          <w:rFonts w:eastAsia="Times New Roman" w:cs="Times New Roman"/>
          <w:b/>
          <w:sz w:val="20"/>
          <w:szCs w:val="20"/>
          <w:lang w:val="en-GB" w:eastAsia="en-GB"/>
        </w:rPr>
        <w:t xml:space="preserve"> </w:t>
      </w:r>
    </w:p>
    <w:p w:rsidR="007C6B6C" w:rsidRPr="003668A0" w:rsidRDefault="007C6B6C" w:rsidP="007C6B6C">
      <w:pPr>
        <w:spacing w:before="100" w:beforeAutospacing="1" w:after="100" w:afterAutospacing="1" w:line="240" w:lineRule="auto"/>
        <w:ind w:left="1440"/>
        <w:jc w:val="both"/>
        <w:rPr>
          <w:rFonts w:eastAsia="Times New Roman" w:cs="Tahoma"/>
          <w:b/>
          <w:sz w:val="20"/>
          <w:szCs w:val="20"/>
          <w:u w:val="single"/>
          <w:lang w:val="en-GB" w:eastAsia="en-GB"/>
        </w:rPr>
      </w:pPr>
    </w:p>
    <w:p w:rsidR="007C6B6C" w:rsidRDefault="007C6B6C" w:rsidP="007C6B6C">
      <w:pPr>
        <w:spacing w:before="100" w:beforeAutospacing="1" w:after="100" w:afterAutospacing="1" w:line="240" w:lineRule="auto"/>
        <w:jc w:val="both"/>
        <w:rPr>
          <w:rFonts w:eastAsia="Times New Roman" w:cs="Tahoma"/>
          <w:b/>
          <w:sz w:val="20"/>
          <w:szCs w:val="20"/>
          <w:u w:val="single"/>
          <w:lang w:val="en-GB" w:eastAsia="en-GB"/>
        </w:rPr>
      </w:pPr>
      <w:r>
        <w:rPr>
          <w:rFonts w:eastAsia="Times New Roman" w:cs="Tahoma"/>
          <w:b/>
          <w:sz w:val="20"/>
          <w:szCs w:val="20"/>
          <w:u w:val="single"/>
          <w:lang w:val="en-GB" w:eastAsia="en-GB"/>
        </w:rPr>
        <w:t>H.I. 5</w:t>
      </w:r>
      <w:r w:rsidRPr="003668A0">
        <w:rPr>
          <w:rFonts w:eastAsia="Times New Roman" w:cs="Tahoma"/>
          <w:b/>
          <w:sz w:val="20"/>
          <w:szCs w:val="20"/>
          <w:u w:val="single"/>
          <w:lang w:val="en-GB" w:eastAsia="en-GB"/>
        </w:rPr>
        <w:t xml:space="preserve"> </w:t>
      </w:r>
      <w:r>
        <w:rPr>
          <w:rFonts w:eastAsia="Times New Roman" w:cs="Tahoma"/>
          <w:b/>
          <w:sz w:val="20"/>
          <w:szCs w:val="20"/>
          <w:u w:val="single"/>
          <w:lang w:val="en-GB" w:eastAsia="en-GB"/>
        </w:rPr>
        <w:t>Adamstown Road (R120)</w:t>
      </w:r>
    </w:p>
    <w:p w:rsidR="007C6B6C" w:rsidRDefault="007C6B6C" w:rsidP="007C6B6C">
      <w:pPr>
        <w:spacing w:before="100" w:beforeAutospacing="1" w:after="100" w:afterAutospacing="1" w:line="240" w:lineRule="auto"/>
        <w:jc w:val="both"/>
        <w:rPr>
          <w:rFonts w:eastAsia="Times New Roman" w:cs="Tahoma"/>
          <w:b/>
          <w:sz w:val="20"/>
          <w:szCs w:val="20"/>
          <w:u w:val="single"/>
          <w:lang w:val="en-GB" w:eastAsia="en-GB"/>
        </w:rPr>
      </w:pPr>
      <w:hyperlink r:id="rId9" w:history="1">
        <w:r w:rsidRPr="00995080">
          <w:rPr>
            <w:rStyle w:val="Hyperlink"/>
            <w:rFonts w:eastAsia="Times New Roman" w:cs="Tahoma"/>
            <w:b/>
            <w:sz w:val="20"/>
            <w:szCs w:val="20"/>
            <w:lang w:val="en-GB" w:eastAsia="en-GB"/>
          </w:rPr>
          <w:t>HI 5 Adamstown update R120.docx</w:t>
        </w:r>
      </w:hyperlink>
    </w:p>
    <w:p w:rsidR="007C6B6C" w:rsidRPr="003668A0" w:rsidRDefault="007C6B6C" w:rsidP="007C6B6C">
      <w:pPr>
        <w:spacing w:before="100" w:beforeAutospacing="1" w:after="100" w:afterAutospacing="1" w:line="240" w:lineRule="auto"/>
        <w:jc w:val="both"/>
        <w:rPr>
          <w:rFonts w:eastAsia="Times New Roman" w:cs="Tahoma"/>
          <w:b/>
          <w:sz w:val="20"/>
          <w:szCs w:val="20"/>
          <w:u w:val="single"/>
          <w:lang w:val="en-GB" w:eastAsia="en-GB"/>
        </w:rPr>
      </w:pPr>
      <w:hyperlink r:id="rId10" w:history="1">
        <w:r w:rsidRPr="00995080">
          <w:rPr>
            <w:rStyle w:val="Hyperlink"/>
            <w:rFonts w:eastAsia="Times New Roman" w:cs="Tahoma"/>
            <w:b/>
            <w:sz w:val="20"/>
            <w:szCs w:val="20"/>
            <w:lang w:val="en-GB" w:eastAsia="en-GB"/>
          </w:rPr>
          <w:t>HI 5 Associated Map.pdf</w:t>
        </w:r>
      </w:hyperlink>
    </w:p>
    <w:p w:rsidR="007C6B6C" w:rsidRPr="003668A0" w:rsidRDefault="007C6B6C" w:rsidP="007C6B6C">
      <w:pPr>
        <w:spacing w:before="100" w:beforeAutospacing="1" w:after="100" w:afterAutospacing="1" w:line="240" w:lineRule="auto"/>
        <w:jc w:val="both"/>
        <w:rPr>
          <w:rFonts w:eastAsia="Times New Roman" w:cs="Times New Roman"/>
          <w:sz w:val="20"/>
          <w:szCs w:val="20"/>
          <w:lang w:val="en-GB" w:eastAsia="en-GB"/>
        </w:rPr>
      </w:pPr>
      <w:r>
        <w:rPr>
          <w:rFonts w:eastAsia="Times New Roman" w:cs="Times New Roman"/>
          <w:sz w:val="20"/>
          <w:szCs w:val="20"/>
          <w:lang w:val="en-GB" w:eastAsia="en-GB"/>
        </w:rPr>
        <w:t>Mr. William Purcell, Senior Engineer</w:t>
      </w:r>
      <w:r w:rsidRPr="003668A0">
        <w:rPr>
          <w:rFonts w:eastAsia="Times New Roman" w:cs="Times New Roman"/>
          <w:sz w:val="20"/>
          <w:szCs w:val="20"/>
          <w:lang w:val="en-GB" w:eastAsia="en-GB"/>
        </w:rPr>
        <w:t xml:space="preserve">, gave the report.  </w:t>
      </w:r>
    </w:p>
    <w:p w:rsidR="007C6B6C" w:rsidRPr="003668A0" w:rsidRDefault="007C6B6C" w:rsidP="007C6B6C">
      <w:pPr>
        <w:spacing w:before="100" w:beforeAutospacing="1" w:after="100" w:afterAutospacing="1" w:line="240" w:lineRule="auto"/>
        <w:jc w:val="both"/>
        <w:rPr>
          <w:rFonts w:eastAsia="Times New Roman" w:cs="Times New Roman"/>
          <w:sz w:val="20"/>
          <w:szCs w:val="20"/>
          <w:lang w:val="en-GB" w:eastAsia="en-GB"/>
        </w:rPr>
      </w:pPr>
      <w:r>
        <w:rPr>
          <w:rFonts w:eastAsia="Times New Roman" w:cs="Times New Roman"/>
          <w:sz w:val="20"/>
          <w:szCs w:val="20"/>
          <w:lang w:val="en-GB" w:eastAsia="en-GB"/>
        </w:rPr>
        <w:t xml:space="preserve">Mr. Purcell give the report on the Adamstown Road (R120) Nangor Road (R134) Improvement Scheme which has just commenced.  He outlined the main areas in which the works will concentrate and the timeline for the construction works – 15 months.  The contract has been awarded to Wills Brothers and works have now commenced on site. </w:t>
      </w:r>
    </w:p>
    <w:p w:rsidR="007C6B6C" w:rsidRDefault="007C6B6C" w:rsidP="007C6B6C">
      <w:pPr>
        <w:spacing w:before="100" w:beforeAutospacing="1" w:after="100" w:afterAutospacing="1" w:line="240" w:lineRule="auto"/>
        <w:jc w:val="both"/>
        <w:rPr>
          <w:rFonts w:eastAsia="Times New Roman" w:cs="Times New Roman"/>
          <w:sz w:val="20"/>
          <w:szCs w:val="20"/>
          <w:lang w:val="en-GB" w:eastAsia="en-GB"/>
        </w:rPr>
      </w:pPr>
      <w:r>
        <w:rPr>
          <w:rFonts w:eastAsia="Times New Roman" w:cs="Times New Roman"/>
          <w:sz w:val="20"/>
          <w:szCs w:val="20"/>
          <w:lang w:val="en-GB" w:eastAsia="en-GB"/>
        </w:rPr>
        <w:t xml:space="preserve">A discussion followed in which Mr. Purcell </w:t>
      </w:r>
      <w:r w:rsidRPr="003668A0">
        <w:rPr>
          <w:rFonts w:eastAsia="Times New Roman" w:cs="Times New Roman"/>
          <w:sz w:val="20"/>
          <w:szCs w:val="20"/>
          <w:lang w:val="en-GB" w:eastAsia="en-GB"/>
        </w:rPr>
        <w:t xml:space="preserve">answered the queries raised </w:t>
      </w:r>
      <w:r>
        <w:rPr>
          <w:rFonts w:eastAsia="Times New Roman" w:cs="Times New Roman"/>
          <w:sz w:val="20"/>
          <w:szCs w:val="20"/>
          <w:lang w:val="en-GB" w:eastAsia="en-GB"/>
        </w:rPr>
        <w:t>by Cllrs. P. Gogarty and L O’Toole regarding mainly traffic issues and the works on the bridge</w:t>
      </w:r>
      <w:proofErr w:type="gramStart"/>
      <w:r>
        <w:rPr>
          <w:rFonts w:eastAsia="Times New Roman" w:cs="Times New Roman"/>
          <w:sz w:val="20"/>
          <w:szCs w:val="20"/>
          <w:lang w:val="en-GB" w:eastAsia="en-GB"/>
        </w:rPr>
        <w:t>,  Laura</w:t>
      </w:r>
      <w:proofErr w:type="gramEnd"/>
      <w:r>
        <w:rPr>
          <w:rFonts w:eastAsia="Times New Roman" w:cs="Times New Roman"/>
          <w:sz w:val="20"/>
          <w:szCs w:val="20"/>
          <w:lang w:val="en-GB" w:eastAsia="en-GB"/>
        </w:rPr>
        <w:t xml:space="preserve"> Leonard, A/Director of Services stated that the Council were conscious to minimise traffic disruption whilst the works are ongoing.  She stated that Social Media and AA </w:t>
      </w:r>
      <w:proofErr w:type="spellStart"/>
      <w:r>
        <w:rPr>
          <w:rFonts w:eastAsia="Times New Roman" w:cs="Times New Roman"/>
          <w:sz w:val="20"/>
          <w:szCs w:val="20"/>
          <w:lang w:val="en-GB" w:eastAsia="en-GB"/>
        </w:rPr>
        <w:t>Roadwatch</w:t>
      </w:r>
      <w:proofErr w:type="spellEnd"/>
      <w:r>
        <w:rPr>
          <w:rFonts w:eastAsia="Times New Roman" w:cs="Times New Roman"/>
          <w:sz w:val="20"/>
          <w:szCs w:val="20"/>
          <w:lang w:val="en-GB" w:eastAsia="en-GB"/>
        </w:rPr>
        <w:t xml:space="preserve"> would be utilised fully to keep the public abreast of the situation on the ground.</w:t>
      </w:r>
    </w:p>
    <w:p w:rsidR="007C6B6C" w:rsidRPr="003668A0" w:rsidRDefault="007C6B6C" w:rsidP="007C6B6C">
      <w:pPr>
        <w:spacing w:before="100" w:beforeAutospacing="1" w:after="100" w:afterAutospacing="1" w:line="240" w:lineRule="auto"/>
        <w:jc w:val="both"/>
        <w:rPr>
          <w:rFonts w:eastAsia="Times New Roman" w:cs="Times New Roman"/>
          <w:sz w:val="20"/>
          <w:szCs w:val="20"/>
          <w:lang w:val="en-GB" w:eastAsia="en-GB"/>
        </w:rPr>
      </w:pPr>
      <w:r>
        <w:rPr>
          <w:rFonts w:eastAsia="Times New Roman" w:cs="Times New Roman"/>
          <w:sz w:val="20"/>
          <w:szCs w:val="20"/>
          <w:lang w:val="en-GB" w:eastAsia="en-GB"/>
        </w:rPr>
        <w:t>T</w:t>
      </w:r>
      <w:r w:rsidRPr="003668A0">
        <w:rPr>
          <w:rFonts w:eastAsia="Times New Roman" w:cs="Times New Roman"/>
          <w:sz w:val="20"/>
          <w:szCs w:val="20"/>
          <w:lang w:val="en-GB" w:eastAsia="en-GB"/>
        </w:rPr>
        <w:t xml:space="preserve">he report was </w:t>
      </w:r>
      <w:r w:rsidRPr="003668A0">
        <w:rPr>
          <w:rFonts w:eastAsia="Times New Roman" w:cs="Times New Roman"/>
          <w:b/>
          <w:sz w:val="20"/>
          <w:szCs w:val="20"/>
          <w:lang w:val="en-GB" w:eastAsia="en-GB"/>
        </w:rPr>
        <w:t>NOTED</w:t>
      </w:r>
    </w:p>
    <w:p w:rsidR="007C6B6C" w:rsidRPr="003668A0" w:rsidRDefault="007C6B6C" w:rsidP="007C6B6C">
      <w:pPr>
        <w:spacing w:after="0" w:line="240" w:lineRule="auto"/>
        <w:rPr>
          <w:rFonts w:eastAsia="Times New Roman" w:cs="Tahoma"/>
          <w:b/>
          <w:sz w:val="20"/>
          <w:szCs w:val="20"/>
          <w:u w:val="single"/>
          <w:lang w:val="en-GB" w:eastAsia="en-GB"/>
        </w:rPr>
      </w:pPr>
      <w:r w:rsidRPr="003668A0">
        <w:rPr>
          <w:rFonts w:eastAsia="Times New Roman" w:cs="Tahoma"/>
          <w:b/>
          <w:sz w:val="20"/>
          <w:szCs w:val="20"/>
          <w:u w:val="single"/>
          <w:lang w:val="en-GB" w:eastAsia="en-GB"/>
        </w:rPr>
        <w:t xml:space="preserve">H.I. </w:t>
      </w:r>
      <w:r>
        <w:rPr>
          <w:rFonts w:eastAsia="Times New Roman" w:cs="Tahoma"/>
          <w:b/>
          <w:sz w:val="20"/>
          <w:szCs w:val="20"/>
          <w:u w:val="single"/>
          <w:lang w:val="en-GB" w:eastAsia="en-GB"/>
        </w:rPr>
        <w:t>2</w:t>
      </w:r>
      <w:r w:rsidRPr="003668A0">
        <w:rPr>
          <w:rFonts w:eastAsia="Times New Roman" w:cs="Tahoma"/>
          <w:b/>
          <w:sz w:val="20"/>
          <w:szCs w:val="20"/>
          <w:u w:val="single"/>
          <w:lang w:val="en-GB" w:eastAsia="en-GB"/>
        </w:rPr>
        <w:t xml:space="preserve"> </w:t>
      </w:r>
      <w:proofErr w:type="spellStart"/>
      <w:r>
        <w:rPr>
          <w:rFonts w:eastAsia="Times New Roman" w:cs="Tahoma"/>
          <w:b/>
          <w:sz w:val="20"/>
          <w:szCs w:val="20"/>
          <w:u w:val="single"/>
          <w:lang w:val="en-GB" w:eastAsia="en-GB"/>
        </w:rPr>
        <w:t>Clonburris</w:t>
      </w:r>
      <w:proofErr w:type="spellEnd"/>
      <w:r>
        <w:rPr>
          <w:rFonts w:eastAsia="Times New Roman" w:cs="Tahoma"/>
          <w:b/>
          <w:sz w:val="20"/>
          <w:szCs w:val="20"/>
          <w:u w:val="single"/>
          <w:lang w:val="en-GB" w:eastAsia="en-GB"/>
        </w:rPr>
        <w:t xml:space="preserve"> SDZ Update</w:t>
      </w:r>
      <w:r w:rsidRPr="003668A0">
        <w:rPr>
          <w:rFonts w:eastAsia="Times New Roman" w:cs="Tahoma"/>
          <w:b/>
          <w:sz w:val="20"/>
          <w:szCs w:val="20"/>
          <w:u w:val="single"/>
          <w:lang w:val="en-GB" w:eastAsia="en-GB"/>
        </w:rPr>
        <w:t xml:space="preserve"> </w:t>
      </w:r>
    </w:p>
    <w:p w:rsidR="007C6B6C" w:rsidRPr="003668A0" w:rsidRDefault="007C6B6C" w:rsidP="007C6B6C">
      <w:pPr>
        <w:spacing w:after="0" w:line="240" w:lineRule="auto"/>
        <w:rPr>
          <w:rFonts w:eastAsia="Times New Roman" w:cs="Tahoma"/>
          <w:b/>
          <w:sz w:val="20"/>
          <w:szCs w:val="20"/>
          <w:u w:val="single"/>
          <w:lang w:val="en-GB" w:eastAsia="en-GB"/>
        </w:rPr>
      </w:pPr>
    </w:p>
    <w:p w:rsidR="007C6B6C" w:rsidRPr="003668A0" w:rsidRDefault="007C6B6C" w:rsidP="007C6B6C">
      <w:pPr>
        <w:spacing w:after="0" w:line="240" w:lineRule="auto"/>
        <w:rPr>
          <w:rFonts w:eastAsia="Times New Roman" w:cs="Tahoma"/>
          <w:b/>
          <w:sz w:val="20"/>
          <w:szCs w:val="20"/>
          <w:u w:val="single"/>
          <w:lang w:val="en-GB" w:eastAsia="en-GB"/>
        </w:rPr>
      </w:pPr>
      <w:hyperlink r:id="rId11" w:history="1">
        <w:r w:rsidRPr="00E34835">
          <w:rPr>
            <w:rStyle w:val="Hyperlink"/>
            <w:rFonts w:eastAsia="Times New Roman" w:cs="Tahoma"/>
            <w:b/>
            <w:sz w:val="20"/>
            <w:szCs w:val="20"/>
            <w:lang w:val="en-GB" w:eastAsia="en-GB"/>
          </w:rPr>
          <w:t>HI 2 Clonburris.docx</w:t>
        </w:r>
      </w:hyperlink>
    </w:p>
    <w:p w:rsidR="007C6B6C" w:rsidRPr="003668A0" w:rsidRDefault="007C6B6C" w:rsidP="007C6B6C">
      <w:pPr>
        <w:spacing w:after="0" w:line="240" w:lineRule="auto"/>
        <w:ind w:left="1440"/>
        <w:rPr>
          <w:rFonts w:eastAsia="Times New Roman" w:cs="Tahoma"/>
          <w:b/>
          <w:sz w:val="20"/>
          <w:szCs w:val="20"/>
          <w:u w:val="single"/>
          <w:lang w:val="en-GB" w:eastAsia="en-GB"/>
        </w:rPr>
      </w:pPr>
    </w:p>
    <w:p w:rsidR="007C6B6C" w:rsidRPr="003668A0" w:rsidRDefault="007C6B6C" w:rsidP="007C6B6C">
      <w:pPr>
        <w:spacing w:after="0" w:line="240" w:lineRule="auto"/>
        <w:ind w:left="1440"/>
        <w:rPr>
          <w:rFonts w:eastAsia="Times New Roman" w:cs="Tahoma"/>
          <w:b/>
          <w:sz w:val="20"/>
          <w:szCs w:val="20"/>
          <w:u w:val="single"/>
          <w:lang w:val="en-GB" w:eastAsia="en-GB"/>
        </w:rPr>
      </w:pPr>
    </w:p>
    <w:p w:rsidR="007C6B6C" w:rsidRDefault="007C6B6C" w:rsidP="007C6B6C">
      <w:pPr>
        <w:spacing w:after="0" w:line="240" w:lineRule="auto"/>
        <w:jc w:val="both"/>
        <w:rPr>
          <w:rFonts w:eastAsia="Times New Roman" w:cs="Times New Roman"/>
          <w:sz w:val="20"/>
          <w:szCs w:val="20"/>
          <w:lang w:val="en-GB" w:eastAsia="en-GB"/>
        </w:rPr>
      </w:pPr>
      <w:r w:rsidRPr="003668A0">
        <w:rPr>
          <w:rFonts w:eastAsia="Times New Roman" w:cs="Times New Roman"/>
          <w:sz w:val="20"/>
          <w:szCs w:val="20"/>
          <w:lang w:val="en-GB" w:eastAsia="en-GB"/>
        </w:rPr>
        <w:t xml:space="preserve">Mr. Brian Keaney, Senior Planner, presented the </w:t>
      </w:r>
      <w:r>
        <w:rPr>
          <w:rFonts w:eastAsia="Times New Roman" w:cs="Times New Roman"/>
          <w:sz w:val="20"/>
          <w:szCs w:val="20"/>
          <w:lang w:val="en-GB" w:eastAsia="en-GB"/>
        </w:rPr>
        <w:t xml:space="preserve">update on the </w:t>
      </w:r>
      <w:proofErr w:type="spellStart"/>
      <w:r>
        <w:rPr>
          <w:rFonts w:eastAsia="Times New Roman" w:cs="Times New Roman"/>
          <w:sz w:val="20"/>
          <w:szCs w:val="20"/>
          <w:lang w:val="en-GB" w:eastAsia="en-GB"/>
        </w:rPr>
        <w:t>Clonburris</w:t>
      </w:r>
      <w:proofErr w:type="spellEnd"/>
      <w:r>
        <w:rPr>
          <w:rFonts w:eastAsia="Times New Roman" w:cs="Times New Roman"/>
          <w:sz w:val="20"/>
          <w:szCs w:val="20"/>
          <w:lang w:val="en-GB" w:eastAsia="en-GB"/>
        </w:rPr>
        <w:t xml:space="preserve"> SDZ </w:t>
      </w:r>
      <w:r w:rsidRPr="003668A0">
        <w:rPr>
          <w:rFonts w:eastAsia="Times New Roman" w:cs="Times New Roman"/>
          <w:sz w:val="20"/>
          <w:szCs w:val="20"/>
          <w:lang w:val="en-GB" w:eastAsia="en-GB"/>
        </w:rPr>
        <w:t xml:space="preserve">in which he informed the meeting that </w:t>
      </w:r>
      <w:r>
        <w:rPr>
          <w:rFonts w:eastAsia="Times New Roman" w:cs="Times New Roman"/>
          <w:sz w:val="20"/>
          <w:szCs w:val="20"/>
          <w:lang w:val="en-GB" w:eastAsia="en-GB"/>
        </w:rPr>
        <w:t xml:space="preserve">over 600 submissions of the Consultation process had been received.  Mr. Keaney went through the timeline of the engagement that had taken place with the public and also the Consultation Drop in events that had been held during the month of October.  The Council had also engaged with the PPN, The South Dublin County Disability Advisory and Consultation Panel and had engaged with schools.  There were additional stakeholder briefings with landowners and TD’s and Senators in Sept and October.  </w:t>
      </w:r>
    </w:p>
    <w:p w:rsidR="007C6B6C" w:rsidRDefault="007C6B6C" w:rsidP="007C6B6C">
      <w:pPr>
        <w:spacing w:after="0" w:line="240" w:lineRule="auto"/>
        <w:jc w:val="both"/>
        <w:rPr>
          <w:rFonts w:eastAsia="Times New Roman" w:cs="Times New Roman"/>
          <w:sz w:val="20"/>
          <w:szCs w:val="20"/>
          <w:lang w:val="en-GB" w:eastAsia="en-GB"/>
        </w:rPr>
      </w:pPr>
    </w:p>
    <w:p w:rsidR="007C6B6C" w:rsidRDefault="007C6B6C" w:rsidP="007C6B6C">
      <w:pPr>
        <w:spacing w:after="0" w:line="240" w:lineRule="auto"/>
        <w:jc w:val="both"/>
        <w:rPr>
          <w:rFonts w:eastAsia="Times New Roman" w:cs="Times New Roman"/>
          <w:sz w:val="20"/>
          <w:szCs w:val="20"/>
          <w:lang w:val="en-GB" w:eastAsia="en-GB"/>
        </w:rPr>
      </w:pPr>
      <w:r>
        <w:rPr>
          <w:rFonts w:eastAsia="Times New Roman" w:cs="Times New Roman"/>
          <w:sz w:val="20"/>
          <w:szCs w:val="20"/>
          <w:lang w:val="en-GB" w:eastAsia="en-GB"/>
        </w:rPr>
        <w:t>The Chief Executive’s Report is currently being prepared and this will include a summary of the issues raised in the submissions.</w:t>
      </w:r>
    </w:p>
    <w:p w:rsidR="007C6B6C" w:rsidRDefault="007C6B6C" w:rsidP="007C6B6C">
      <w:pPr>
        <w:spacing w:after="0" w:line="240" w:lineRule="auto"/>
        <w:jc w:val="both"/>
        <w:rPr>
          <w:rFonts w:eastAsia="Times New Roman" w:cs="Times New Roman"/>
          <w:sz w:val="20"/>
          <w:szCs w:val="20"/>
          <w:lang w:val="en-GB" w:eastAsia="en-GB"/>
        </w:rPr>
      </w:pPr>
    </w:p>
    <w:p w:rsidR="007C6B6C" w:rsidRDefault="007C6B6C" w:rsidP="007C6B6C">
      <w:pPr>
        <w:spacing w:after="0" w:line="240" w:lineRule="auto"/>
        <w:jc w:val="both"/>
        <w:rPr>
          <w:rFonts w:eastAsia="Times New Roman" w:cs="Times New Roman"/>
          <w:sz w:val="20"/>
          <w:szCs w:val="20"/>
          <w:lang w:val="en-GB" w:eastAsia="en-GB"/>
        </w:rPr>
      </w:pPr>
      <w:r>
        <w:rPr>
          <w:rFonts w:eastAsia="Times New Roman" w:cs="Times New Roman"/>
          <w:sz w:val="20"/>
          <w:szCs w:val="20"/>
          <w:lang w:val="en-GB" w:eastAsia="en-GB"/>
        </w:rPr>
        <w:t>Following on from that the CE Report will be issued to the Elected Members on 14</w:t>
      </w:r>
      <w:r w:rsidRPr="006E3E93">
        <w:rPr>
          <w:rFonts w:eastAsia="Times New Roman" w:cs="Times New Roman"/>
          <w:sz w:val="20"/>
          <w:szCs w:val="20"/>
          <w:vertAlign w:val="superscript"/>
          <w:lang w:val="en-GB" w:eastAsia="en-GB"/>
        </w:rPr>
        <w:t>th</w:t>
      </w:r>
      <w:r>
        <w:rPr>
          <w:rFonts w:eastAsia="Times New Roman" w:cs="Times New Roman"/>
          <w:sz w:val="20"/>
          <w:szCs w:val="20"/>
          <w:lang w:val="en-GB" w:eastAsia="en-GB"/>
        </w:rPr>
        <w:t xml:space="preserve"> December, 2017.  There will be a briefing provided for the members on 15</w:t>
      </w:r>
      <w:r w:rsidRPr="006E3E93">
        <w:rPr>
          <w:rFonts w:eastAsia="Times New Roman" w:cs="Times New Roman"/>
          <w:sz w:val="20"/>
          <w:szCs w:val="20"/>
          <w:vertAlign w:val="superscript"/>
          <w:lang w:val="en-GB" w:eastAsia="en-GB"/>
        </w:rPr>
        <w:t>th</w:t>
      </w:r>
      <w:r>
        <w:rPr>
          <w:rFonts w:eastAsia="Times New Roman" w:cs="Times New Roman"/>
          <w:sz w:val="20"/>
          <w:szCs w:val="20"/>
          <w:lang w:val="en-GB" w:eastAsia="en-GB"/>
        </w:rPr>
        <w:t xml:space="preserve"> December.  The Chief Executive’s Report will be issued to Elected Members only for their consideration. </w:t>
      </w:r>
    </w:p>
    <w:p w:rsidR="007C6B6C" w:rsidRDefault="007C6B6C" w:rsidP="007C6B6C">
      <w:pPr>
        <w:spacing w:after="0" w:line="240" w:lineRule="auto"/>
        <w:jc w:val="both"/>
        <w:rPr>
          <w:rFonts w:eastAsia="Times New Roman" w:cs="Times New Roman"/>
          <w:sz w:val="20"/>
          <w:szCs w:val="20"/>
          <w:lang w:val="en-GB" w:eastAsia="en-GB"/>
        </w:rPr>
      </w:pPr>
    </w:p>
    <w:p w:rsidR="007C6B6C" w:rsidRPr="003668A0" w:rsidRDefault="007C6B6C" w:rsidP="007C6B6C">
      <w:pPr>
        <w:spacing w:after="0" w:line="240" w:lineRule="auto"/>
        <w:jc w:val="both"/>
        <w:rPr>
          <w:rFonts w:eastAsia="Times New Roman" w:cs="Times New Roman"/>
          <w:sz w:val="20"/>
          <w:szCs w:val="20"/>
          <w:lang w:val="en-GB" w:eastAsia="en-GB"/>
        </w:rPr>
      </w:pPr>
    </w:p>
    <w:p w:rsidR="007C6B6C" w:rsidRPr="003668A0" w:rsidRDefault="007C6B6C" w:rsidP="007C6B6C">
      <w:pPr>
        <w:spacing w:after="0" w:line="240" w:lineRule="auto"/>
        <w:rPr>
          <w:rFonts w:eastAsia="Times New Roman" w:cs="Times New Roman"/>
          <w:sz w:val="20"/>
          <w:szCs w:val="20"/>
          <w:lang w:val="en-GB" w:eastAsia="en-GB"/>
        </w:rPr>
      </w:pPr>
    </w:p>
    <w:p w:rsidR="007C6B6C" w:rsidRPr="003668A0" w:rsidRDefault="007C6B6C" w:rsidP="007C6B6C">
      <w:pPr>
        <w:spacing w:after="0" w:line="240" w:lineRule="auto"/>
        <w:rPr>
          <w:rFonts w:eastAsia="Times New Roman" w:cs="Times New Roman"/>
          <w:sz w:val="20"/>
          <w:szCs w:val="20"/>
          <w:lang w:val="en-GB" w:eastAsia="en-GB"/>
        </w:rPr>
      </w:pPr>
      <w:r w:rsidRPr="003668A0">
        <w:rPr>
          <w:rFonts w:eastAsia="Times New Roman" w:cs="Times New Roman"/>
          <w:sz w:val="20"/>
          <w:szCs w:val="20"/>
          <w:lang w:val="en-GB" w:eastAsia="en-GB"/>
        </w:rPr>
        <w:t xml:space="preserve">Mr. Keaney responded to </w:t>
      </w:r>
      <w:r>
        <w:rPr>
          <w:rFonts w:eastAsia="Times New Roman" w:cs="Times New Roman"/>
          <w:sz w:val="20"/>
          <w:szCs w:val="20"/>
          <w:lang w:val="en-GB" w:eastAsia="en-GB"/>
        </w:rPr>
        <w:t>queries</w:t>
      </w:r>
      <w:r w:rsidRPr="003668A0">
        <w:rPr>
          <w:rFonts w:eastAsia="Times New Roman" w:cs="Times New Roman"/>
          <w:sz w:val="20"/>
          <w:szCs w:val="20"/>
          <w:lang w:val="en-GB" w:eastAsia="en-GB"/>
        </w:rPr>
        <w:t xml:space="preserve"> raised by Cllr. </w:t>
      </w:r>
      <w:r>
        <w:rPr>
          <w:rFonts w:eastAsia="Times New Roman" w:cs="Times New Roman"/>
          <w:sz w:val="20"/>
          <w:szCs w:val="20"/>
          <w:lang w:val="en-GB" w:eastAsia="en-GB"/>
        </w:rPr>
        <w:t>O’Toole</w:t>
      </w:r>
      <w:r w:rsidRPr="003668A0">
        <w:rPr>
          <w:rFonts w:eastAsia="Times New Roman" w:cs="Times New Roman"/>
          <w:sz w:val="20"/>
          <w:szCs w:val="20"/>
          <w:lang w:val="en-GB" w:eastAsia="en-GB"/>
        </w:rPr>
        <w:t xml:space="preserve">, Cllr Gogarty, </w:t>
      </w:r>
      <w:r>
        <w:rPr>
          <w:rFonts w:eastAsia="Times New Roman" w:cs="Times New Roman"/>
          <w:sz w:val="20"/>
          <w:szCs w:val="20"/>
          <w:lang w:val="en-GB" w:eastAsia="en-GB"/>
        </w:rPr>
        <w:t>Cllr. Higgins and N. Durkin.</w:t>
      </w:r>
      <w:r w:rsidRPr="003668A0">
        <w:rPr>
          <w:rFonts w:eastAsia="Times New Roman" w:cs="Times New Roman"/>
          <w:sz w:val="20"/>
          <w:szCs w:val="20"/>
          <w:lang w:val="en-GB" w:eastAsia="en-GB"/>
        </w:rPr>
        <w:t xml:space="preserve"> </w:t>
      </w:r>
      <w:r>
        <w:rPr>
          <w:rFonts w:eastAsia="Times New Roman" w:cs="Times New Roman"/>
          <w:sz w:val="20"/>
          <w:szCs w:val="20"/>
          <w:lang w:val="en-GB" w:eastAsia="en-GB"/>
        </w:rPr>
        <w:t>T</w:t>
      </w:r>
      <w:r w:rsidRPr="003668A0">
        <w:rPr>
          <w:rFonts w:eastAsia="Times New Roman" w:cs="Times New Roman"/>
          <w:sz w:val="20"/>
          <w:szCs w:val="20"/>
          <w:lang w:val="en-GB" w:eastAsia="en-GB"/>
        </w:rPr>
        <w:t xml:space="preserve">he report was </w:t>
      </w:r>
      <w:r w:rsidRPr="003668A0">
        <w:rPr>
          <w:rFonts w:eastAsia="Times New Roman" w:cs="Times New Roman"/>
          <w:b/>
          <w:sz w:val="20"/>
          <w:szCs w:val="20"/>
          <w:lang w:val="en-GB" w:eastAsia="en-GB"/>
        </w:rPr>
        <w:t>NOTED</w:t>
      </w:r>
    </w:p>
    <w:p w:rsidR="007C6B6C" w:rsidRPr="003668A0" w:rsidRDefault="007C6B6C" w:rsidP="007C6B6C">
      <w:pPr>
        <w:spacing w:after="0" w:line="240" w:lineRule="auto"/>
        <w:rPr>
          <w:rFonts w:eastAsia="Times New Roman" w:cs="Times New Roman"/>
          <w:sz w:val="20"/>
          <w:szCs w:val="20"/>
          <w:lang w:val="en-GB" w:eastAsia="en-GB"/>
        </w:rPr>
      </w:pPr>
    </w:p>
    <w:p w:rsidR="007C6B6C" w:rsidRDefault="007C6B6C" w:rsidP="007C6B6C">
      <w:pPr>
        <w:spacing w:after="0" w:line="240" w:lineRule="auto"/>
        <w:rPr>
          <w:rFonts w:eastAsia="Times New Roman" w:cs="Times New Roman"/>
          <w:b/>
          <w:sz w:val="20"/>
          <w:szCs w:val="20"/>
          <w:u w:val="single"/>
          <w:lang w:val="en-GB" w:eastAsia="en-GB"/>
        </w:rPr>
      </w:pPr>
      <w:r w:rsidRPr="00C84A3C">
        <w:rPr>
          <w:rFonts w:eastAsia="Times New Roman" w:cs="Times New Roman"/>
          <w:b/>
          <w:sz w:val="20"/>
          <w:szCs w:val="20"/>
          <w:u w:val="single"/>
          <w:lang w:val="en-GB" w:eastAsia="en-GB"/>
        </w:rPr>
        <w:t xml:space="preserve">H.1.3 National Planning Framework </w:t>
      </w:r>
      <w:r>
        <w:rPr>
          <w:rFonts w:eastAsia="Times New Roman" w:cs="Times New Roman"/>
          <w:b/>
          <w:sz w:val="20"/>
          <w:szCs w:val="20"/>
          <w:u w:val="single"/>
          <w:lang w:val="en-GB" w:eastAsia="en-GB"/>
        </w:rPr>
        <w:t>–</w:t>
      </w:r>
      <w:r w:rsidRPr="00C84A3C">
        <w:rPr>
          <w:rFonts w:eastAsia="Times New Roman" w:cs="Times New Roman"/>
          <w:b/>
          <w:sz w:val="20"/>
          <w:szCs w:val="20"/>
          <w:u w:val="single"/>
          <w:lang w:val="en-GB" w:eastAsia="en-GB"/>
        </w:rPr>
        <w:t xml:space="preserve"> Update</w:t>
      </w:r>
    </w:p>
    <w:p w:rsidR="007C6B6C" w:rsidRDefault="007C6B6C" w:rsidP="007C6B6C">
      <w:pPr>
        <w:spacing w:after="0" w:line="240" w:lineRule="auto"/>
        <w:rPr>
          <w:rFonts w:eastAsia="Times New Roman" w:cs="Times New Roman"/>
          <w:b/>
          <w:sz w:val="20"/>
          <w:szCs w:val="20"/>
          <w:u w:val="single"/>
          <w:lang w:val="en-GB" w:eastAsia="en-GB"/>
        </w:rPr>
      </w:pPr>
    </w:p>
    <w:p w:rsidR="007C6B6C" w:rsidRDefault="007C6B6C" w:rsidP="007C6B6C">
      <w:pPr>
        <w:spacing w:after="0" w:line="240" w:lineRule="auto"/>
        <w:rPr>
          <w:rFonts w:eastAsia="Times New Roman" w:cs="Times New Roman"/>
          <w:b/>
          <w:sz w:val="20"/>
          <w:szCs w:val="20"/>
          <w:u w:val="single"/>
          <w:lang w:val="en-GB" w:eastAsia="en-GB"/>
        </w:rPr>
      </w:pPr>
      <w:hyperlink r:id="rId12" w:history="1">
        <w:r w:rsidRPr="00C84A3C">
          <w:rPr>
            <w:rStyle w:val="Hyperlink"/>
            <w:rFonts w:eastAsia="Times New Roman" w:cs="Times New Roman"/>
            <w:b/>
            <w:sz w:val="20"/>
            <w:szCs w:val="20"/>
            <w:lang w:val="en-GB" w:eastAsia="en-GB"/>
          </w:rPr>
          <w:t>HI 3a.docx</w:t>
        </w:r>
      </w:hyperlink>
    </w:p>
    <w:p w:rsidR="007C6B6C" w:rsidRDefault="007C6B6C" w:rsidP="007C6B6C">
      <w:pPr>
        <w:spacing w:after="0" w:line="240" w:lineRule="auto"/>
        <w:rPr>
          <w:rFonts w:eastAsia="Times New Roman" w:cs="Times New Roman"/>
          <w:b/>
          <w:sz w:val="20"/>
          <w:szCs w:val="20"/>
          <w:u w:val="single"/>
          <w:lang w:val="en-GB" w:eastAsia="en-GB"/>
        </w:rPr>
      </w:pPr>
      <w:hyperlink r:id="rId13" w:history="1">
        <w:r w:rsidRPr="00C84A3C">
          <w:rPr>
            <w:rStyle w:val="Hyperlink"/>
            <w:rFonts w:eastAsia="Times New Roman" w:cs="Times New Roman"/>
            <w:b/>
            <w:sz w:val="20"/>
            <w:szCs w:val="20"/>
            <w:lang w:val="en-GB" w:eastAsia="en-GB"/>
          </w:rPr>
          <w:t>HI 3b.pdf</w:t>
        </w:r>
      </w:hyperlink>
    </w:p>
    <w:p w:rsidR="007C6B6C" w:rsidRDefault="007C6B6C" w:rsidP="007C6B6C">
      <w:pPr>
        <w:spacing w:after="0" w:line="240" w:lineRule="auto"/>
        <w:rPr>
          <w:rFonts w:eastAsia="Times New Roman" w:cs="Times New Roman"/>
          <w:b/>
          <w:sz w:val="20"/>
          <w:szCs w:val="20"/>
          <w:u w:val="single"/>
          <w:lang w:val="en-GB" w:eastAsia="en-GB"/>
        </w:rPr>
      </w:pPr>
    </w:p>
    <w:p w:rsidR="007C6B6C" w:rsidRDefault="007C6B6C" w:rsidP="007C6B6C">
      <w:pPr>
        <w:spacing w:after="0" w:line="240" w:lineRule="auto"/>
        <w:rPr>
          <w:rFonts w:eastAsia="Times New Roman" w:cs="Times New Roman"/>
          <w:sz w:val="20"/>
          <w:szCs w:val="20"/>
          <w:lang w:val="en-GB" w:eastAsia="en-GB"/>
        </w:rPr>
      </w:pPr>
      <w:r>
        <w:rPr>
          <w:rFonts w:eastAsia="Times New Roman" w:cs="Times New Roman"/>
          <w:sz w:val="20"/>
          <w:szCs w:val="20"/>
          <w:lang w:val="en-GB" w:eastAsia="en-GB"/>
        </w:rPr>
        <w:t xml:space="preserve">Mr. Brian Keaney, Senior Planner presented the update.  </w:t>
      </w:r>
    </w:p>
    <w:p w:rsidR="007C6B6C" w:rsidRDefault="007C6B6C" w:rsidP="007C6B6C">
      <w:pPr>
        <w:spacing w:after="0" w:line="240" w:lineRule="auto"/>
        <w:rPr>
          <w:rFonts w:eastAsia="Times New Roman" w:cs="Times New Roman"/>
          <w:sz w:val="20"/>
          <w:szCs w:val="20"/>
          <w:lang w:val="en-GB" w:eastAsia="en-GB"/>
        </w:rPr>
      </w:pPr>
    </w:p>
    <w:p w:rsidR="007C6B6C" w:rsidRDefault="007C6B6C" w:rsidP="007C6B6C">
      <w:pPr>
        <w:spacing w:after="0" w:line="240" w:lineRule="auto"/>
        <w:jc w:val="both"/>
        <w:rPr>
          <w:rFonts w:eastAsia="Times New Roman" w:cs="Times New Roman"/>
          <w:sz w:val="20"/>
          <w:szCs w:val="20"/>
          <w:lang w:val="en-GB" w:eastAsia="en-GB"/>
        </w:rPr>
      </w:pPr>
      <w:r>
        <w:rPr>
          <w:rFonts w:eastAsia="Times New Roman" w:cs="Times New Roman"/>
          <w:sz w:val="20"/>
          <w:szCs w:val="20"/>
          <w:lang w:val="en-GB" w:eastAsia="en-GB"/>
        </w:rPr>
        <w:t>He outlined the key elements of the Draft National Planning Framework which includes the establishment of the Office of the Planning Regulator with responsibility for monitoring the implementation of the NPF.  The five cities of Dublin, Cork, Limerick, Galway and Waterford will be targeted to accommodate 50% overall growth between them. South Dublin County will have an increased population of 475,000 – 500,000 and this will require 330,000 additional jobs.  State owned lands will be developed to reshape urban areas and a 10 year National Investment Plan to support the implementation of the NPF through capital investment.</w:t>
      </w:r>
    </w:p>
    <w:p w:rsidR="007C6B6C" w:rsidRDefault="007C6B6C" w:rsidP="007C6B6C">
      <w:pPr>
        <w:spacing w:after="0" w:line="240" w:lineRule="auto"/>
        <w:jc w:val="both"/>
        <w:rPr>
          <w:rFonts w:eastAsia="Times New Roman" w:cs="Times New Roman"/>
          <w:sz w:val="20"/>
          <w:szCs w:val="20"/>
          <w:lang w:val="en-GB" w:eastAsia="en-GB"/>
        </w:rPr>
      </w:pPr>
    </w:p>
    <w:p w:rsidR="007C6B6C" w:rsidRDefault="007C6B6C" w:rsidP="007C6B6C">
      <w:pPr>
        <w:spacing w:after="0" w:line="240" w:lineRule="auto"/>
        <w:jc w:val="both"/>
        <w:rPr>
          <w:rFonts w:eastAsia="Times New Roman" w:cs="Times New Roman"/>
          <w:sz w:val="20"/>
          <w:szCs w:val="20"/>
          <w:lang w:val="en-GB" w:eastAsia="en-GB"/>
        </w:rPr>
      </w:pPr>
      <w:r>
        <w:rPr>
          <w:rFonts w:eastAsia="Times New Roman" w:cs="Times New Roman"/>
          <w:sz w:val="20"/>
          <w:szCs w:val="20"/>
          <w:lang w:val="en-GB" w:eastAsia="en-GB"/>
        </w:rPr>
        <w:t>It is anticipated that the NPF will be approved by Government in early 2018.  It will be implemented regionally through Regional Spatial and Economic Strategies (RSES).  SDCC is part of the Dublin Strategic Planning area.</w:t>
      </w:r>
    </w:p>
    <w:p w:rsidR="007C6B6C" w:rsidRDefault="007C6B6C" w:rsidP="007C6B6C">
      <w:pPr>
        <w:spacing w:after="0" w:line="240" w:lineRule="auto"/>
        <w:jc w:val="both"/>
        <w:rPr>
          <w:rFonts w:eastAsia="Times New Roman" w:cs="Times New Roman"/>
          <w:sz w:val="20"/>
          <w:szCs w:val="20"/>
          <w:lang w:val="en-GB" w:eastAsia="en-GB"/>
        </w:rPr>
      </w:pPr>
    </w:p>
    <w:p w:rsidR="007C6B6C" w:rsidRDefault="007C6B6C" w:rsidP="007C6B6C">
      <w:pPr>
        <w:spacing w:after="0" w:line="240" w:lineRule="auto"/>
        <w:jc w:val="both"/>
        <w:rPr>
          <w:rFonts w:eastAsia="Times New Roman" w:cs="Times New Roman"/>
          <w:sz w:val="20"/>
          <w:szCs w:val="20"/>
          <w:lang w:val="en-GB" w:eastAsia="en-GB"/>
        </w:rPr>
      </w:pPr>
      <w:r>
        <w:rPr>
          <w:rFonts w:eastAsia="Times New Roman" w:cs="Times New Roman"/>
          <w:sz w:val="20"/>
          <w:szCs w:val="20"/>
          <w:lang w:val="en-GB" w:eastAsia="en-GB"/>
        </w:rPr>
        <w:t>SDCC will also be making a submission on the EMRA RSES Issues papers of which the members will be kept informed.</w:t>
      </w:r>
    </w:p>
    <w:p w:rsidR="007C6B6C" w:rsidRDefault="007C6B6C" w:rsidP="007C6B6C">
      <w:pPr>
        <w:spacing w:after="0" w:line="240" w:lineRule="auto"/>
        <w:jc w:val="both"/>
        <w:rPr>
          <w:rFonts w:eastAsia="Times New Roman" w:cs="Times New Roman"/>
          <w:sz w:val="20"/>
          <w:szCs w:val="20"/>
          <w:lang w:val="en-GB" w:eastAsia="en-GB"/>
        </w:rPr>
      </w:pPr>
    </w:p>
    <w:p w:rsidR="007C6B6C" w:rsidRDefault="007C6B6C" w:rsidP="007C6B6C">
      <w:pPr>
        <w:spacing w:after="0" w:line="240" w:lineRule="auto"/>
        <w:jc w:val="both"/>
        <w:rPr>
          <w:rFonts w:eastAsia="Times New Roman" w:cs="Times New Roman"/>
          <w:sz w:val="20"/>
          <w:szCs w:val="20"/>
          <w:lang w:val="en-GB" w:eastAsia="en-GB"/>
        </w:rPr>
      </w:pPr>
      <w:r>
        <w:rPr>
          <w:rFonts w:eastAsia="Times New Roman" w:cs="Times New Roman"/>
          <w:sz w:val="20"/>
          <w:szCs w:val="20"/>
          <w:lang w:val="en-GB" w:eastAsia="en-GB"/>
        </w:rPr>
        <w:t>Mr. Keaney responded to questions raised by Cllr L. O’Toole, Cllr. P. Donovan and Neil Durkin.</w:t>
      </w:r>
    </w:p>
    <w:p w:rsidR="007C6B6C" w:rsidRDefault="007C6B6C" w:rsidP="007C6B6C">
      <w:pPr>
        <w:spacing w:after="0" w:line="240" w:lineRule="auto"/>
        <w:rPr>
          <w:rFonts w:eastAsia="Times New Roman" w:cs="Times New Roman"/>
          <w:sz w:val="20"/>
          <w:szCs w:val="20"/>
          <w:lang w:val="en-GB" w:eastAsia="en-GB"/>
        </w:rPr>
      </w:pPr>
    </w:p>
    <w:p w:rsidR="007C6B6C" w:rsidRPr="00285DE5" w:rsidRDefault="007C6B6C" w:rsidP="007C6B6C">
      <w:pPr>
        <w:spacing w:after="0" w:line="240" w:lineRule="auto"/>
        <w:rPr>
          <w:rFonts w:eastAsia="Times New Roman" w:cs="Times New Roman"/>
          <w:b/>
          <w:sz w:val="20"/>
          <w:szCs w:val="20"/>
          <w:lang w:val="en-GB" w:eastAsia="en-GB"/>
        </w:rPr>
      </w:pPr>
      <w:r w:rsidRPr="00285DE5">
        <w:rPr>
          <w:rFonts w:eastAsia="Times New Roman" w:cs="Times New Roman"/>
          <w:b/>
          <w:sz w:val="20"/>
          <w:szCs w:val="20"/>
          <w:lang w:val="en-GB" w:eastAsia="en-GB"/>
        </w:rPr>
        <w:t>The Report was NOTED</w:t>
      </w:r>
    </w:p>
    <w:p w:rsidR="007C6B6C" w:rsidRPr="003668A0" w:rsidRDefault="007C6B6C" w:rsidP="007C6B6C">
      <w:pPr>
        <w:spacing w:after="0" w:line="240" w:lineRule="auto"/>
        <w:rPr>
          <w:rFonts w:eastAsia="Times New Roman" w:cs="Times New Roman"/>
          <w:sz w:val="20"/>
          <w:szCs w:val="20"/>
          <w:lang w:val="en-GB" w:eastAsia="en-GB"/>
        </w:rPr>
      </w:pPr>
    </w:p>
    <w:p w:rsidR="007C6B6C" w:rsidRPr="003668A0" w:rsidRDefault="007C6B6C" w:rsidP="007C6B6C">
      <w:pPr>
        <w:spacing w:after="0" w:line="240" w:lineRule="auto"/>
        <w:rPr>
          <w:rFonts w:eastAsia="Times New Roman" w:cs="Tahoma"/>
          <w:b/>
          <w:sz w:val="20"/>
          <w:szCs w:val="20"/>
          <w:u w:val="single"/>
          <w:lang w:val="en-GB" w:eastAsia="en-GB"/>
        </w:rPr>
      </w:pPr>
      <w:r>
        <w:rPr>
          <w:rFonts w:eastAsia="Times New Roman" w:cs="Tahoma"/>
          <w:b/>
          <w:sz w:val="20"/>
          <w:szCs w:val="20"/>
          <w:u w:val="single"/>
          <w:lang w:val="en-GB" w:eastAsia="en-GB"/>
        </w:rPr>
        <w:t>H.I.6</w:t>
      </w:r>
      <w:r w:rsidRPr="003668A0">
        <w:rPr>
          <w:rFonts w:eastAsia="Times New Roman" w:cs="Tahoma"/>
          <w:b/>
          <w:sz w:val="20"/>
          <w:szCs w:val="20"/>
          <w:u w:val="single"/>
          <w:lang w:val="en-GB" w:eastAsia="en-GB"/>
        </w:rPr>
        <w:t xml:space="preserve"> Weston Aerodrome</w:t>
      </w:r>
      <w:r>
        <w:rPr>
          <w:rFonts w:eastAsia="Times New Roman" w:cs="Tahoma"/>
          <w:b/>
          <w:sz w:val="20"/>
          <w:szCs w:val="20"/>
          <w:u w:val="single"/>
          <w:lang w:val="en-GB" w:eastAsia="en-GB"/>
        </w:rPr>
        <w:t xml:space="preserve"> - Update</w:t>
      </w:r>
      <w:r w:rsidRPr="003668A0">
        <w:rPr>
          <w:rFonts w:eastAsia="Times New Roman" w:cs="Tahoma"/>
          <w:b/>
          <w:sz w:val="20"/>
          <w:szCs w:val="20"/>
          <w:u w:val="single"/>
          <w:lang w:val="en-GB" w:eastAsia="en-GB"/>
        </w:rPr>
        <w:t xml:space="preserve">  </w:t>
      </w:r>
    </w:p>
    <w:p w:rsidR="007C6B6C" w:rsidRPr="003668A0" w:rsidRDefault="007C6B6C" w:rsidP="007C6B6C">
      <w:pPr>
        <w:spacing w:after="0" w:line="240" w:lineRule="auto"/>
        <w:rPr>
          <w:rFonts w:eastAsia="Times New Roman" w:cs="Tahoma"/>
          <w:b/>
          <w:sz w:val="20"/>
          <w:szCs w:val="20"/>
          <w:u w:val="single"/>
          <w:lang w:val="en-GB" w:eastAsia="en-GB"/>
        </w:rPr>
      </w:pPr>
    </w:p>
    <w:p w:rsidR="007C6B6C" w:rsidRDefault="007C6B6C" w:rsidP="007C6B6C">
      <w:pPr>
        <w:spacing w:after="0" w:line="240" w:lineRule="auto"/>
        <w:rPr>
          <w:rFonts w:eastAsia="Times New Roman" w:cs="Tahoma"/>
          <w:sz w:val="20"/>
          <w:szCs w:val="20"/>
          <w:lang w:val="en-GB" w:eastAsia="en-GB"/>
        </w:rPr>
      </w:pPr>
      <w:hyperlink r:id="rId14" w:history="1">
        <w:r w:rsidRPr="00285DE5">
          <w:rPr>
            <w:rStyle w:val="Hyperlink"/>
            <w:rFonts w:eastAsia="Times New Roman" w:cs="Tahoma"/>
            <w:sz w:val="20"/>
            <w:szCs w:val="20"/>
            <w:lang w:val="en-GB" w:eastAsia="en-GB"/>
          </w:rPr>
          <w:t>HI 6 Weston Aerodrome - Report on submissions received.pdf</w:t>
        </w:r>
      </w:hyperlink>
    </w:p>
    <w:p w:rsidR="007C6B6C" w:rsidRDefault="007C6B6C" w:rsidP="007C6B6C">
      <w:pPr>
        <w:spacing w:after="0" w:line="240" w:lineRule="auto"/>
        <w:rPr>
          <w:rFonts w:eastAsia="Times New Roman" w:cs="Tahoma"/>
          <w:sz w:val="20"/>
          <w:szCs w:val="20"/>
          <w:lang w:val="en-GB" w:eastAsia="en-GB"/>
        </w:rPr>
      </w:pPr>
    </w:p>
    <w:p w:rsidR="007C6B6C" w:rsidRDefault="007C6B6C" w:rsidP="007C6B6C">
      <w:pPr>
        <w:spacing w:after="0" w:line="240" w:lineRule="auto"/>
        <w:rPr>
          <w:rFonts w:eastAsia="Times New Roman" w:cs="Tahoma"/>
          <w:sz w:val="20"/>
          <w:szCs w:val="20"/>
          <w:lang w:val="en-GB" w:eastAsia="en-GB"/>
        </w:rPr>
      </w:pPr>
      <w:hyperlink r:id="rId15" w:history="1">
        <w:r w:rsidRPr="00285DE5">
          <w:rPr>
            <w:rStyle w:val="Hyperlink"/>
            <w:rFonts w:eastAsia="Times New Roman" w:cs="Tahoma"/>
            <w:sz w:val="20"/>
            <w:szCs w:val="20"/>
            <w:lang w:val="en-GB" w:eastAsia="en-GB"/>
          </w:rPr>
          <w:t>HI 6 Weston Aerodrome CE report.docx</w:t>
        </w:r>
      </w:hyperlink>
    </w:p>
    <w:p w:rsidR="007C6B6C" w:rsidRPr="003668A0" w:rsidRDefault="007C6B6C" w:rsidP="007C6B6C">
      <w:pPr>
        <w:spacing w:after="0" w:line="240" w:lineRule="auto"/>
        <w:rPr>
          <w:rFonts w:eastAsia="Times New Roman" w:cs="Tahoma"/>
          <w:sz w:val="20"/>
          <w:szCs w:val="20"/>
          <w:lang w:val="en-GB" w:eastAsia="en-GB"/>
        </w:rPr>
      </w:pPr>
    </w:p>
    <w:p w:rsidR="007C6B6C" w:rsidRDefault="007C6B6C" w:rsidP="007C6B6C">
      <w:pPr>
        <w:spacing w:after="0" w:line="240" w:lineRule="auto"/>
        <w:jc w:val="both"/>
        <w:rPr>
          <w:rFonts w:eastAsia="Times New Roman" w:cs="Tahoma"/>
          <w:sz w:val="20"/>
          <w:szCs w:val="20"/>
          <w:lang w:val="en-GB" w:eastAsia="en-GB"/>
        </w:rPr>
      </w:pPr>
      <w:r w:rsidRPr="003668A0">
        <w:rPr>
          <w:rFonts w:eastAsia="Times New Roman" w:cs="Tahoma"/>
          <w:sz w:val="20"/>
          <w:szCs w:val="20"/>
          <w:lang w:val="en-GB" w:eastAsia="en-GB"/>
        </w:rPr>
        <w:t xml:space="preserve">Brian Keaney, Senior Planner, presented the report.  </w:t>
      </w:r>
    </w:p>
    <w:p w:rsidR="007C6B6C" w:rsidRDefault="007C6B6C" w:rsidP="007C6B6C">
      <w:pPr>
        <w:spacing w:after="0" w:line="240" w:lineRule="auto"/>
        <w:jc w:val="both"/>
        <w:rPr>
          <w:rFonts w:eastAsia="Times New Roman" w:cs="Tahoma"/>
          <w:sz w:val="20"/>
          <w:szCs w:val="20"/>
          <w:lang w:val="en-GB" w:eastAsia="en-GB"/>
        </w:rPr>
      </w:pPr>
    </w:p>
    <w:p w:rsidR="007C6B6C" w:rsidRDefault="007C6B6C" w:rsidP="007C6B6C">
      <w:pPr>
        <w:spacing w:after="0" w:line="240" w:lineRule="auto"/>
        <w:jc w:val="both"/>
        <w:rPr>
          <w:rFonts w:eastAsia="Times New Roman" w:cs="Tahoma"/>
          <w:sz w:val="20"/>
          <w:szCs w:val="20"/>
          <w:lang w:val="en-GB" w:eastAsia="en-GB"/>
        </w:rPr>
      </w:pPr>
      <w:r>
        <w:rPr>
          <w:rFonts w:eastAsia="Times New Roman" w:cs="Tahoma"/>
          <w:sz w:val="20"/>
          <w:szCs w:val="20"/>
          <w:lang w:val="en-GB" w:eastAsia="en-GB"/>
        </w:rPr>
        <w:t>He explained that the consultation took place over a six week period from 13</w:t>
      </w:r>
      <w:r w:rsidRPr="00575A23">
        <w:rPr>
          <w:rFonts w:eastAsia="Times New Roman" w:cs="Tahoma"/>
          <w:sz w:val="20"/>
          <w:szCs w:val="20"/>
          <w:vertAlign w:val="superscript"/>
          <w:lang w:val="en-GB" w:eastAsia="en-GB"/>
        </w:rPr>
        <w:t>th</w:t>
      </w:r>
      <w:r>
        <w:rPr>
          <w:rFonts w:eastAsia="Times New Roman" w:cs="Tahoma"/>
          <w:sz w:val="20"/>
          <w:szCs w:val="20"/>
          <w:lang w:val="en-GB" w:eastAsia="en-GB"/>
        </w:rPr>
        <w:t xml:space="preserve"> July to 24</w:t>
      </w:r>
      <w:r w:rsidRPr="00575A23">
        <w:rPr>
          <w:rFonts w:eastAsia="Times New Roman" w:cs="Tahoma"/>
          <w:sz w:val="20"/>
          <w:szCs w:val="20"/>
          <w:vertAlign w:val="superscript"/>
          <w:lang w:val="en-GB" w:eastAsia="en-GB"/>
        </w:rPr>
        <w:t>th</w:t>
      </w:r>
      <w:r>
        <w:rPr>
          <w:rFonts w:eastAsia="Times New Roman" w:cs="Tahoma"/>
          <w:sz w:val="20"/>
          <w:szCs w:val="20"/>
          <w:lang w:val="en-GB" w:eastAsia="en-GB"/>
        </w:rPr>
        <w:t xml:space="preserve"> August 2017.  </w:t>
      </w:r>
    </w:p>
    <w:p w:rsidR="007C6B6C" w:rsidRDefault="007C6B6C" w:rsidP="007C6B6C">
      <w:pPr>
        <w:spacing w:after="0" w:line="240" w:lineRule="auto"/>
        <w:jc w:val="both"/>
        <w:rPr>
          <w:rFonts w:eastAsia="Times New Roman" w:cs="Tahoma"/>
          <w:sz w:val="20"/>
          <w:szCs w:val="20"/>
          <w:lang w:val="en-GB" w:eastAsia="en-GB"/>
        </w:rPr>
      </w:pPr>
    </w:p>
    <w:p w:rsidR="007C6B6C" w:rsidRDefault="007C6B6C" w:rsidP="007C6B6C">
      <w:pPr>
        <w:spacing w:after="0" w:line="240" w:lineRule="auto"/>
        <w:jc w:val="both"/>
        <w:rPr>
          <w:rFonts w:eastAsia="Times New Roman" w:cs="Tahoma"/>
          <w:sz w:val="20"/>
          <w:szCs w:val="20"/>
          <w:lang w:val="en-GB" w:eastAsia="en-GB"/>
        </w:rPr>
      </w:pPr>
      <w:r>
        <w:rPr>
          <w:rFonts w:eastAsia="Times New Roman" w:cs="Tahoma"/>
          <w:sz w:val="20"/>
          <w:szCs w:val="20"/>
          <w:lang w:val="en-GB" w:eastAsia="en-GB"/>
        </w:rPr>
        <w:t>Submissions focussed on three main areas:</w:t>
      </w:r>
    </w:p>
    <w:p w:rsidR="007C6B6C" w:rsidRDefault="007C6B6C" w:rsidP="007C6B6C">
      <w:pPr>
        <w:spacing w:after="0" w:line="240" w:lineRule="auto"/>
        <w:jc w:val="both"/>
        <w:rPr>
          <w:rFonts w:eastAsia="Times New Roman" w:cs="Tahoma"/>
          <w:sz w:val="20"/>
          <w:szCs w:val="20"/>
          <w:lang w:val="en-GB" w:eastAsia="en-GB"/>
        </w:rPr>
      </w:pPr>
    </w:p>
    <w:p w:rsidR="007C6B6C" w:rsidRDefault="007C6B6C" w:rsidP="007C6B6C">
      <w:pPr>
        <w:pStyle w:val="ListParagraph"/>
        <w:numPr>
          <w:ilvl w:val="0"/>
          <w:numId w:val="1"/>
        </w:numPr>
        <w:spacing w:after="0" w:line="240" w:lineRule="auto"/>
        <w:jc w:val="both"/>
        <w:rPr>
          <w:rFonts w:eastAsia="Times New Roman" w:cs="Tahoma"/>
          <w:sz w:val="20"/>
          <w:szCs w:val="20"/>
          <w:lang w:val="en-GB" w:eastAsia="en-GB"/>
        </w:rPr>
      </w:pPr>
      <w:r>
        <w:rPr>
          <w:rFonts w:eastAsia="Times New Roman" w:cs="Tahoma"/>
          <w:sz w:val="20"/>
          <w:szCs w:val="20"/>
          <w:lang w:val="en-GB" w:eastAsia="en-GB"/>
        </w:rPr>
        <w:t>Future Development</w:t>
      </w:r>
    </w:p>
    <w:p w:rsidR="007C6B6C" w:rsidRDefault="007C6B6C" w:rsidP="007C6B6C">
      <w:pPr>
        <w:pStyle w:val="ListParagraph"/>
        <w:numPr>
          <w:ilvl w:val="0"/>
          <w:numId w:val="1"/>
        </w:numPr>
        <w:spacing w:after="0" w:line="240" w:lineRule="auto"/>
        <w:jc w:val="both"/>
        <w:rPr>
          <w:rFonts w:eastAsia="Times New Roman" w:cs="Tahoma"/>
          <w:sz w:val="20"/>
          <w:szCs w:val="20"/>
          <w:lang w:val="en-GB" w:eastAsia="en-GB"/>
        </w:rPr>
      </w:pPr>
      <w:r>
        <w:rPr>
          <w:rFonts w:eastAsia="Times New Roman" w:cs="Tahoma"/>
          <w:sz w:val="20"/>
          <w:szCs w:val="20"/>
          <w:lang w:val="en-GB" w:eastAsia="en-GB"/>
        </w:rPr>
        <w:t>Economic Development and</w:t>
      </w:r>
    </w:p>
    <w:p w:rsidR="007C6B6C" w:rsidRDefault="007C6B6C" w:rsidP="007C6B6C">
      <w:pPr>
        <w:pStyle w:val="ListParagraph"/>
        <w:numPr>
          <w:ilvl w:val="0"/>
          <w:numId w:val="1"/>
        </w:numPr>
        <w:spacing w:after="0" w:line="240" w:lineRule="auto"/>
        <w:jc w:val="both"/>
        <w:rPr>
          <w:rFonts w:eastAsia="Times New Roman" w:cs="Tahoma"/>
          <w:sz w:val="20"/>
          <w:szCs w:val="20"/>
          <w:lang w:val="en-GB" w:eastAsia="en-GB"/>
        </w:rPr>
      </w:pPr>
      <w:r>
        <w:rPr>
          <w:rFonts w:eastAsia="Times New Roman" w:cs="Tahoma"/>
          <w:sz w:val="20"/>
          <w:szCs w:val="20"/>
          <w:lang w:val="en-GB" w:eastAsia="en-GB"/>
        </w:rPr>
        <w:t>Capacity for Tourism</w:t>
      </w:r>
    </w:p>
    <w:p w:rsidR="007C6B6C" w:rsidRDefault="007C6B6C" w:rsidP="007C6B6C">
      <w:pPr>
        <w:spacing w:after="0" w:line="240" w:lineRule="auto"/>
        <w:jc w:val="both"/>
        <w:rPr>
          <w:rFonts w:eastAsia="Times New Roman" w:cs="Tahoma"/>
          <w:sz w:val="20"/>
          <w:szCs w:val="20"/>
          <w:lang w:val="en-GB" w:eastAsia="en-GB"/>
        </w:rPr>
      </w:pPr>
    </w:p>
    <w:p w:rsidR="007C6B6C" w:rsidRDefault="007C6B6C" w:rsidP="007C6B6C">
      <w:pPr>
        <w:spacing w:after="0" w:line="240" w:lineRule="auto"/>
        <w:jc w:val="both"/>
        <w:rPr>
          <w:rFonts w:eastAsia="Times New Roman" w:cs="Tahoma"/>
          <w:sz w:val="20"/>
          <w:szCs w:val="20"/>
          <w:lang w:val="en-GB" w:eastAsia="en-GB"/>
        </w:rPr>
      </w:pPr>
      <w:r>
        <w:rPr>
          <w:rFonts w:eastAsia="Times New Roman" w:cs="Tahoma"/>
          <w:sz w:val="20"/>
          <w:szCs w:val="20"/>
          <w:lang w:val="en-GB" w:eastAsia="en-GB"/>
        </w:rPr>
        <w:t xml:space="preserve">A total of 824 valid submissions were received during the public consultation period which were read, analysed and summarised in the Chief Executive’s Report attached.  </w:t>
      </w:r>
    </w:p>
    <w:p w:rsidR="007C6B6C" w:rsidRDefault="007C6B6C" w:rsidP="007C6B6C">
      <w:pPr>
        <w:spacing w:after="0" w:line="240" w:lineRule="auto"/>
        <w:jc w:val="both"/>
        <w:rPr>
          <w:rFonts w:eastAsia="Times New Roman" w:cs="Tahoma"/>
          <w:sz w:val="20"/>
          <w:szCs w:val="20"/>
          <w:lang w:val="en-GB" w:eastAsia="en-GB"/>
        </w:rPr>
      </w:pPr>
    </w:p>
    <w:p w:rsidR="007C6B6C" w:rsidRDefault="007C6B6C" w:rsidP="007C6B6C">
      <w:pPr>
        <w:spacing w:after="0" w:line="240" w:lineRule="auto"/>
        <w:jc w:val="both"/>
        <w:rPr>
          <w:rFonts w:eastAsia="Times New Roman" w:cs="Tahoma"/>
          <w:sz w:val="20"/>
          <w:szCs w:val="20"/>
          <w:lang w:val="en-GB" w:eastAsia="en-GB"/>
        </w:rPr>
      </w:pPr>
      <w:r>
        <w:rPr>
          <w:rFonts w:eastAsia="Times New Roman" w:cs="Tahoma"/>
          <w:sz w:val="20"/>
          <w:szCs w:val="20"/>
          <w:lang w:val="en-GB" w:eastAsia="en-GB"/>
        </w:rPr>
        <w:t>It was agreed by the meeting to bring the report back to the SPC in January as the Chief Executives Report was quite lengthy and members would need to take time to read it.</w:t>
      </w:r>
    </w:p>
    <w:p w:rsidR="007C6B6C" w:rsidRDefault="007C6B6C" w:rsidP="007C6B6C">
      <w:pPr>
        <w:spacing w:after="0" w:line="240" w:lineRule="auto"/>
        <w:jc w:val="both"/>
        <w:rPr>
          <w:rFonts w:eastAsia="Times New Roman" w:cs="Tahoma"/>
          <w:sz w:val="20"/>
          <w:szCs w:val="20"/>
          <w:lang w:val="en-GB" w:eastAsia="en-GB"/>
        </w:rPr>
      </w:pPr>
    </w:p>
    <w:p w:rsidR="007C6B6C" w:rsidRPr="00575A23" w:rsidRDefault="007C6B6C" w:rsidP="007C6B6C">
      <w:pPr>
        <w:spacing w:after="0" w:line="240" w:lineRule="auto"/>
        <w:rPr>
          <w:rFonts w:eastAsia="Times New Roman" w:cs="Tahoma"/>
          <w:b/>
          <w:sz w:val="20"/>
          <w:szCs w:val="20"/>
          <w:lang w:val="en-GB" w:eastAsia="en-GB"/>
        </w:rPr>
      </w:pPr>
      <w:r w:rsidRPr="00575A23">
        <w:rPr>
          <w:rFonts w:eastAsia="Times New Roman" w:cs="Tahoma"/>
          <w:b/>
          <w:sz w:val="20"/>
          <w:szCs w:val="20"/>
          <w:lang w:val="en-GB" w:eastAsia="en-GB"/>
        </w:rPr>
        <w:t>This was AGREED</w:t>
      </w:r>
    </w:p>
    <w:p w:rsidR="007C6B6C" w:rsidRPr="003668A0" w:rsidRDefault="007C6B6C" w:rsidP="007C6B6C">
      <w:pPr>
        <w:spacing w:after="0" w:line="240" w:lineRule="auto"/>
        <w:rPr>
          <w:rFonts w:eastAsia="Times New Roman" w:cs="Tahoma"/>
          <w:sz w:val="20"/>
          <w:szCs w:val="20"/>
          <w:lang w:val="en-GB" w:eastAsia="en-GB"/>
        </w:rPr>
      </w:pPr>
    </w:p>
    <w:p w:rsidR="007C6B6C" w:rsidRPr="003668A0" w:rsidRDefault="007C6B6C" w:rsidP="007C6B6C">
      <w:pPr>
        <w:spacing w:after="0" w:line="240" w:lineRule="auto"/>
        <w:rPr>
          <w:rFonts w:eastAsia="Times New Roman" w:cs="Tahoma"/>
          <w:sz w:val="20"/>
          <w:szCs w:val="20"/>
          <w:lang w:val="en-GB" w:eastAsia="en-GB"/>
        </w:rPr>
      </w:pPr>
    </w:p>
    <w:p w:rsidR="007C6B6C" w:rsidRDefault="007C6B6C" w:rsidP="007C6B6C">
      <w:pPr>
        <w:spacing w:after="0" w:line="240" w:lineRule="auto"/>
        <w:rPr>
          <w:rFonts w:eastAsia="Times New Roman" w:cs="Tahoma"/>
          <w:b/>
          <w:sz w:val="20"/>
          <w:szCs w:val="20"/>
          <w:u w:val="single"/>
          <w:lang w:val="en-GB" w:eastAsia="en-GB"/>
        </w:rPr>
      </w:pPr>
      <w:proofErr w:type="gramStart"/>
      <w:r>
        <w:rPr>
          <w:rFonts w:eastAsia="Times New Roman" w:cs="Tahoma"/>
          <w:b/>
          <w:sz w:val="20"/>
          <w:szCs w:val="20"/>
          <w:u w:val="single"/>
          <w:lang w:val="en-GB" w:eastAsia="en-GB"/>
        </w:rPr>
        <w:t xml:space="preserve">H.1.7 </w:t>
      </w:r>
      <w:r w:rsidRPr="003668A0">
        <w:rPr>
          <w:rFonts w:eastAsia="Times New Roman" w:cs="Tahoma"/>
          <w:b/>
          <w:sz w:val="20"/>
          <w:szCs w:val="20"/>
          <w:u w:val="single"/>
          <w:lang w:val="en-GB" w:eastAsia="en-GB"/>
        </w:rPr>
        <w:t xml:space="preserve"> School</w:t>
      </w:r>
      <w:proofErr w:type="gramEnd"/>
      <w:r w:rsidRPr="003668A0">
        <w:rPr>
          <w:rFonts w:eastAsia="Times New Roman" w:cs="Tahoma"/>
          <w:b/>
          <w:sz w:val="20"/>
          <w:szCs w:val="20"/>
          <w:u w:val="single"/>
          <w:lang w:val="en-GB" w:eastAsia="en-GB"/>
        </w:rPr>
        <w:t xml:space="preserve"> Bus Study</w:t>
      </w:r>
      <w:r>
        <w:rPr>
          <w:rFonts w:eastAsia="Times New Roman" w:cs="Tahoma"/>
          <w:b/>
          <w:sz w:val="20"/>
          <w:szCs w:val="20"/>
          <w:u w:val="single"/>
          <w:lang w:val="en-GB" w:eastAsia="en-GB"/>
        </w:rPr>
        <w:t xml:space="preserve"> – Update</w:t>
      </w:r>
    </w:p>
    <w:p w:rsidR="007C6B6C" w:rsidRDefault="007C6B6C" w:rsidP="007C6B6C">
      <w:pPr>
        <w:spacing w:after="0" w:line="240" w:lineRule="auto"/>
        <w:rPr>
          <w:rFonts w:eastAsia="Times New Roman" w:cs="Tahoma"/>
          <w:b/>
          <w:sz w:val="20"/>
          <w:szCs w:val="20"/>
          <w:u w:val="single"/>
          <w:lang w:val="en-GB" w:eastAsia="en-GB"/>
        </w:rPr>
      </w:pPr>
    </w:p>
    <w:p w:rsidR="007C6B6C" w:rsidRPr="00575A23" w:rsidRDefault="007C6B6C" w:rsidP="007C6B6C">
      <w:pPr>
        <w:spacing w:after="0" w:line="240" w:lineRule="auto"/>
        <w:rPr>
          <w:rFonts w:eastAsia="Times New Roman" w:cs="Tahoma"/>
          <w:sz w:val="20"/>
          <w:szCs w:val="20"/>
          <w:lang w:val="en-GB" w:eastAsia="en-GB"/>
        </w:rPr>
      </w:pPr>
      <w:r>
        <w:rPr>
          <w:rFonts w:eastAsia="Times New Roman" w:cs="Tahoma"/>
          <w:sz w:val="20"/>
          <w:szCs w:val="20"/>
          <w:lang w:val="en-GB" w:eastAsia="en-GB"/>
        </w:rPr>
        <w:t>Laura Leonard, A/DOS gave a verbal update on the School Bus Study indicating that the matter should be kept on the agenda until engagement with the relevant Government Departments has concluded.</w:t>
      </w:r>
    </w:p>
    <w:p w:rsidR="007C6B6C" w:rsidRPr="003668A0" w:rsidRDefault="007C6B6C" w:rsidP="007C6B6C">
      <w:pPr>
        <w:spacing w:after="0" w:line="240" w:lineRule="auto"/>
        <w:rPr>
          <w:rFonts w:eastAsia="Times New Roman" w:cs="Tahoma"/>
          <w:b/>
          <w:sz w:val="20"/>
          <w:szCs w:val="20"/>
          <w:u w:val="single"/>
          <w:lang w:val="en-GB" w:eastAsia="en-GB"/>
        </w:rPr>
      </w:pPr>
    </w:p>
    <w:p w:rsidR="007C6B6C" w:rsidRPr="003668A0" w:rsidRDefault="007C6B6C" w:rsidP="007C6B6C">
      <w:pPr>
        <w:spacing w:after="0" w:line="240" w:lineRule="auto"/>
        <w:jc w:val="both"/>
        <w:rPr>
          <w:rFonts w:eastAsia="Times New Roman" w:cs="Tahoma"/>
          <w:sz w:val="20"/>
          <w:szCs w:val="20"/>
          <w:lang w:val="en-GB" w:eastAsia="en-GB"/>
        </w:rPr>
      </w:pPr>
    </w:p>
    <w:p w:rsidR="007C6B6C" w:rsidRPr="003668A0" w:rsidRDefault="007C6B6C" w:rsidP="007C6B6C">
      <w:pPr>
        <w:spacing w:after="0" w:line="240" w:lineRule="auto"/>
        <w:rPr>
          <w:rFonts w:eastAsia="Times New Roman" w:cs="Tahoma"/>
          <w:b/>
          <w:sz w:val="20"/>
          <w:szCs w:val="20"/>
          <w:lang w:val="en-GB" w:eastAsia="en-GB"/>
        </w:rPr>
      </w:pPr>
      <w:r w:rsidRPr="003668A0">
        <w:rPr>
          <w:rFonts w:eastAsia="Times New Roman" w:cs="Tahoma"/>
          <w:sz w:val="20"/>
          <w:szCs w:val="20"/>
          <w:lang w:val="en-GB" w:eastAsia="en-GB"/>
        </w:rPr>
        <w:t xml:space="preserve">This approach was agreed by the members </w:t>
      </w:r>
      <w:r>
        <w:rPr>
          <w:rFonts w:eastAsia="Times New Roman" w:cs="Tahoma"/>
          <w:sz w:val="20"/>
          <w:szCs w:val="20"/>
          <w:lang w:val="en-GB" w:eastAsia="en-GB"/>
        </w:rPr>
        <w:t>and</w:t>
      </w:r>
      <w:r w:rsidRPr="003668A0">
        <w:rPr>
          <w:rFonts w:eastAsia="Times New Roman" w:cs="Tahoma"/>
          <w:sz w:val="20"/>
          <w:szCs w:val="20"/>
          <w:lang w:val="en-GB" w:eastAsia="en-GB"/>
        </w:rPr>
        <w:t xml:space="preserve"> </w:t>
      </w:r>
      <w:r w:rsidRPr="003668A0">
        <w:rPr>
          <w:rFonts w:eastAsia="Times New Roman" w:cs="Tahoma"/>
          <w:b/>
          <w:sz w:val="20"/>
          <w:szCs w:val="20"/>
          <w:lang w:val="en-GB" w:eastAsia="en-GB"/>
        </w:rPr>
        <w:t>NOTED</w:t>
      </w:r>
    </w:p>
    <w:p w:rsidR="007C6B6C" w:rsidRPr="003668A0" w:rsidRDefault="007C6B6C" w:rsidP="007C6B6C">
      <w:pPr>
        <w:spacing w:after="0" w:line="240" w:lineRule="auto"/>
        <w:rPr>
          <w:rFonts w:eastAsia="Times New Roman" w:cs="Tahoma"/>
          <w:b/>
          <w:sz w:val="20"/>
          <w:szCs w:val="20"/>
          <w:lang w:val="en-GB" w:eastAsia="en-GB"/>
        </w:rPr>
      </w:pPr>
    </w:p>
    <w:p w:rsidR="007C6B6C" w:rsidRDefault="007C6B6C" w:rsidP="007C6B6C">
      <w:pPr>
        <w:spacing w:after="0" w:line="240" w:lineRule="auto"/>
        <w:rPr>
          <w:rFonts w:eastAsia="Times New Roman" w:cs="Tahoma"/>
          <w:b/>
          <w:sz w:val="20"/>
          <w:szCs w:val="20"/>
          <w:u w:val="single"/>
          <w:lang w:val="en-GB" w:eastAsia="en-GB"/>
        </w:rPr>
      </w:pPr>
      <w:proofErr w:type="gramStart"/>
      <w:r w:rsidRPr="00BC526E">
        <w:rPr>
          <w:rFonts w:eastAsia="Times New Roman" w:cs="Tahoma"/>
          <w:b/>
          <w:sz w:val="20"/>
          <w:szCs w:val="20"/>
          <w:u w:val="single"/>
          <w:lang w:val="en-GB" w:eastAsia="en-GB"/>
        </w:rPr>
        <w:t>H.1.</w:t>
      </w:r>
      <w:r>
        <w:rPr>
          <w:rFonts w:eastAsia="Times New Roman" w:cs="Tahoma"/>
          <w:b/>
          <w:sz w:val="20"/>
          <w:szCs w:val="20"/>
          <w:u w:val="single"/>
          <w:lang w:val="en-GB" w:eastAsia="en-GB"/>
        </w:rPr>
        <w:t>8</w:t>
      </w:r>
      <w:r w:rsidRPr="00BC526E">
        <w:rPr>
          <w:rFonts w:eastAsia="Times New Roman" w:cs="Tahoma"/>
          <w:b/>
          <w:sz w:val="20"/>
          <w:szCs w:val="20"/>
          <w:u w:val="single"/>
          <w:lang w:val="en-GB" w:eastAsia="en-GB"/>
        </w:rPr>
        <w:t xml:space="preserve">  AOB</w:t>
      </w:r>
      <w:proofErr w:type="gramEnd"/>
    </w:p>
    <w:p w:rsidR="007C6B6C" w:rsidRDefault="007C6B6C" w:rsidP="007C6B6C">
      <w:pPr>
        <w:spacing w:after="0" w:line="240" w:lineRule="auto"/>
        <w:rPr>
          <w:rFonts w:eastAsia="Times New Roman" w:cs="Tahoma"/>
          <w:b/>
          <w:sz w:val="20"/>
          <w:szCs w:val="20"/>
          <w:u w:val="single"/>
          <w:lang w:val="en-GB" w:eastAsia="en-GB"/>
        </w:rPr>
      </w:pPr>
    </w:p>
    <w:p w:rsidR="007C6B6C" w:rsidRPr="00575A23" w:rsidRDefault="007C6B6C" w:rsidP="007C6B6C">
      <w:pPr>
        <w:spacing w:after="0" w:line="240" w:lineRule="auto"/>
        <w:rPr>
          <w:rFonts w:eastAsia="Times New Roman" w:cs="Tahoma"/>
          <w:sz w:val="20"/>
          <w:szCs w:val="20"/>
          <w:lang w:val="en-GB" w:eastAsia="en-GB"/>
        </w:rPr>
      </w:pPr>
      <w:r w:rsidRPr="00575A23">
        <w:rPr>
          <w:rFonts w:eastAsia="Times New Roman" w:cs="Tahoma"/>
          <w:sz w:val="20"/>
          <w:szCs w:val="20"/>
          <w:lang w:val="en-GB" w:eastAsia="en-GB"/>
        </w:rPr>
        <w:t>There were no items under this heading</w:t>
      </w:r>
    </w:p>
    <w:p w:rsidR="007C6B6C" w:rsidRPr="003668A0" w:rsidRDefault="007C6B6C" w:rsidP="007C6B6C">
      <w:pPr>
        <w:spacing w:after="0" w:line="240" w:lineRule="auto"/>
        <w:rPr>
          <w:rFonts w:eastAsia="Times New Roman" w:cs="Tahoma"/>
          <w:b/>
          <w:sz w:val="20"/>
          <w:szCs w:val="20"/>
          <w:lang w:val="en-GB" w:eastAsia="en-GB"/>
        </w:rPr>
      </w:pPr>
    </w:p>
    <w:p w:rsidR="007C6B6C" w:rsidRDefault="007C6B6C" w:rsidP="007C6B6C">
      <w:pPr>
        <w:spacing w:after="0" w:line="240" w:lineRule="auto"/>
        <w:jc w:val="both"/>
        <w:rPr>
          <w:rFonts w:eastAsia="Times New Roman" w:cs="Tahoma"/>
          <w:b/>
          <w:sz w:val="20"/>
          <w:szCs w:val="20"/>
          <w:lang w:val="en-GB" w:eastAsia="en-GB"/>
        </w:rPr>
      </w:pPr>
    </w:p>
    <w:p w:rsidR="007C6B6C" w:rsidRDefault="007C6B6C" w:rsidP="007C6B6C">
      <w:pPr>
        <w:spacing w:after="0" w:line="240" w:lineRule="auto"/>
        <w:jc w:val="both"/>
        <w:rPr>
          <w:rFonts w:eastAsia="Times New Roman" w:cs="Tahoma"/>
          <w:b/>
          <w:sz w:val="20"/>
          <w:szCs w:val="20"/>
          <w:lang w:val="en-GB" w:eastAsia="en-GB"/>
        </w:rPr>
      </w:pPr>
      <w:r>
        <w:rPr>
          <w:rFonts w:eastAsia="Times New Roman" w:cs="Tahoma"/>
          <w:b/>
          <w:sz w:val="20"/>
          <w:szCs w:val="20"/>
          <w:lang w:val="en-GB" w:eastAsia="en-GB"/>
        </w:rPr>
        <w:t>T</w:t>
      </w:r>
      <w:r w:rsidRPr="003668A0">
        <w:rPr>
          <w:rFonts w:eastAsia="Times New Roman" w:cs="Tahoma"/>
          <w:b/>
          <w:sz w:val="20"/>
          <w:szCs w:val="20"/>
          <w:lang w:val="en-GB" w:eastAsia="en-GB"/>
        </w:rPr>
        <w:t xml:space="preserve">he meeting concluded at </w:t>
      </w:r>
      <w:r>
        <w:rPr>
          <w:rFonts w:eastAsia="Times New Roman" w:cs="Tahoma"/>
          <w:b/>
          <w:sz w:val="20"/>
          <w:szCs w:val="20"/>
          <w:lang w:val="en-GB" w:eastAsia="en-GB"/>
        </w:rPr>
        <w:t>6.45 p</w:t>
      </w:r>
      <w:r w:rsidRPr="003668A0">
        <w:rPr>
          <w:rFonts w:eastAsia="Times New Roman" w:cs="Tahoma"/>
          <w:b/>
          <w:sz w:val="20"/>
          <w:szCs w:val="20"/>
          <w:lang w:val="en-GB" w:eastAsia="en-GB"/>
        </w:rPr>
        <w:t>.m.</w:t>
      </w:r>
    </w:p>
    <w:p w:rsidR="007C6B6C" w:rsidRDefault="007C6B6C" w:rsidP="007C6B6C">
      <w:pPr>
        <w:spacing w:after="0" w:line="240" w:lineRule="auto"/>
        <w:jc w:val="both"/>
        <w:rPr>
          <w:rFonts w:eastAsia="Times New Roman" w:cs="Tahoma"/>
          <w:b/>
          <w:sz w:val="20"/>
          <w:szCs w:val="20"/>
          <w:lang w:val="en-GB" w:eastAsia="en-GB"/>
        </w:rPr>
      </w:pPr>
    </w:p>
    <w:p w:rsidR="00077B76" w:rsidRDefault="00077B76"/>
    <w:sectPr w:rsidR="00077B7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C7C18E6"/>
    <w:multiLevelType w:val="hybridMultilevel"/>
    <w:tmpl w:val="7F38E53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1"/>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6B6C"/>
    <w:rsid w:val="00077B76"/>
    <w:rsid w:val="007C6B6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F0D21141-10B1-4897-A19A-879F14478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6B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plyheader">
    <w:name w:val="replyheader"/>
    <w:basedOn w:val="Normal"/>
    <w:rsid w:val="007C6B6C"/>
    <w:pPr>
      <w:spacing w:before="100" w:beforeAutospacing="1" w:after="100" w:afterAutospacing="1" w:line="240" w:lineRule="auto"/>
      <w:jc w:val="center"/>
    </w:pPr>
    <w:rPr>
      <w:rFonts w:ascii="Times New Roman" w:eastAsia="Times New Roman" w:hAnsi="Times New Roman" w:cs="Times New Roman"/>
      <w:b/>
      <w:bCs/>
      <w:sz w:val="31"/>
      <w:szCs w:val="31"/>
      <w:u w:val="single"/>
      <w:lang w:val="en-GB" w:eastAsia="en-GB"/>
    </w:rPr>
  </w:style>
  <w:style w:type="paragraph" w:customStyle="1" w:styleId="replyimage">
    <w:name w:val="replyimage"/>
    <w:basedOn w:val="Normal"/>
    <w:rsid w:val="007C6B6C"/>
    <w:pPr>
      <w:spacing w:before="240" w:after="240" w:line="240" w:lineRule="auto"/>
      <w:jc w:val="center"/>
    </w:pPr>
    <w:rPr>
      <w:rFonts w:ascii="Times New Roman" w:eastAsia="Times New Roman" w:hAnsi="Times New Roman" w:cs="Times New Roman"/>
      <w:sz w:val="24"/>
      <w:szCs w:val="24"/>
      <w:lang w:val="en-GB" w:eastAsia="en-GB"/>
    </w:rPr>
  </w:style>
  <w:style w:type="paragraph" w:customStyle="1" w:styleId="replymain">
    <w:name w:val="replymain"/>
    <w:basedOn w:val="Normal"/>
    <w:rsid w:val="007C6B6C"/>
    <w:pPr>
      <w:spacing w:before="100" w:beforeAutospacing="1" w:after="100" w:afterAutospacing="1" w:line="240" w:lineRule="auto"/>
      <w:jc w:val="center"/>
    </w:pPr>
    <w:rPr>
      <w:rFonts w:ascii="Times New Roman" w:eastAsia="Times New Roman" w:hAnsi="Times New Roman" w:cs="Times New Roman"/>
      <w:b/>
      <w:bCs/>
      <w:sz w:val="24"/>
      <w:szCs w:val="24"/>
      <w:u w:val="single"/>
      <w:lang w:val="en-GB" w:eastAsia="en-GB"/>
    </w:rPr>
  </w:style>
  <w:style w:type="table" w:customStyle="1" w:styleId="TableGrid1">
    <w:name w:val="Table Grid1"/>
    <w:basedOn w:val="TableNormal"/>
    <w:next w:val="TableGrid"/>
    <w:rsid w:val="007C6B6C"/>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7C6B6C"/>
    <w:rPr>
      <w:color w:val="0563C1" w:themeColor="hyperlink"/>
      <w:u w:val="single"/>
    </w:rPr>
  </w:style>
  <w:style w:type="paragraph" w:styleId="ListParagraph">
    <w:name w:val="List Paragraph"/>
    <w:basedOn w:val="Normal"/>
    <w:uiPriority w:val="34"/>
    <w:qFormat/>
    <w:rsid w:val="007C6B6C"/>
    <w:pPr>
      <w:ind w:left="720"/>
      <w:contextualSpacing/>
    </w:pPr>
  </w:style>
  <w:style w:type="table" w:styleId="TableGrid">
    <w:name w:val="Table Grid"/>
    <w:basedOn w:val="TableNormal"/>
    <w:uiPriority w:val="39"/>
    <w:rsid w:val="007C6B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lleonard\AppData\Local\Microsoft\Windows\Temporary%20Internet%20Files\Content.Outlook\0WYLUDPG\Items\HI%204%20Policy%20on%20Way%20Finding%20Signs%20on%20Public%20Roads%20amended%204.docx" TargetMode="External"/><Relationship Id="rId13" Type="http://schemas.openxmlformats.org/officeDocument/2006/relationships/hyperlink" Target="file:///C:\Users\lleonard\AppData\Local\Microsoft\Windows\Temporary%20Internet%20Files\Content.Outlook\0WYLUDPG\Items\HI%203b.pdf" TargetMode="External"/><Relationship Id="rId3" Type="http://schemas.openxmlformats.org/officeDocument/2006/relationships/settings" Target="settings.xml"/><Relationship Id="rId7" Type="http://schemas.openxmlformats.org/officeDocument/2006/relationships/hyperlink" Target="file:///C:\Users\lleonard\AppData\Local\Microsoft\Windows\Temporary%20Internet%20Files\Content.Outlook\0WYLUDPG\Report%20of%20SPC%20Meeting%20of%2018th%20September%202017.docx" TargetMode="External"/><Relationship Id="rId12" Type="http://schemas.openxmlformats.org/officeDocument/2006/relationships/hyperlink" Target="file:///C:\Users\lleonard\AppData\Local\Microsoft\Windows\Temporary%20Internet%20Files\Content.Outlook\0WYLUDPG\Items\HI%203a.docx"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http://intranet/viewdocument.aspx?id=de9efb17-d90a-43f2-a068-a1a201090082" TargetMode="External"/><Relationship Id="rId11" Type="http://schemas.openxmlformats.org/officeDocument/2006/relationships/hyperlink" Target="file:///C:\Users\lleonard\AppData\Local\Microsoft\Windows\Temporary%20Internet%20Files\Content.Outlook\0WYLUDPG\Items\HI%202%20Clonburris.docx" TargetMode="External"/><Relationship Id="rId5" Type="http://schemas.openxmlformats.org/officeDocument/2006/relationships/image" Target="media/image1.jpeg"/><Relationship Id="rId15" Type="http://schemas.openxmlformats.org/officeDocument/2006/relationships/hyperlink" Target="file:///C:\Users\lleonard\AppData\Local\Microsoft\Windows\Temporary%20Internet%20Files\Content.Outlook\0WYLUDPG\Items\HI%206%20Weston%20Aerodrome%20CE%20report.docx" TargetMode="External"/><Relationship Id="rId10" Type="http://schemas.openxmlformats.org/officeDocument/2006/relationships/hyperlink" Target="file:///C:\Users\lleonard\AppData\Local\Microsoft\Windows\Temporary%20Internet%20Files\Content.Outlook\0WYLUDPG\Items\HI%205%20Associated%20Map.pdf" TargetMode="External"/><Relationship Id="rId4" Type="http://schemas.openxmlformats.org/officeDocument/2006/relationships/webSettings" Target="webSettings.xml"/><Relationship Id="rId9" Type="http://schemas.openxmlformats.org/officeDocument/2006/relationships/hyperlink" Target="file:///C:\Users\lleonard\AppData\Local\Microsoft\Windows\Temporary%20Internet%20Files\Content.Outlook\0WYLUDPG\Items\HI%205%20Adamstown%20update%20R120.docx" TargetMode="External"/><Relationship Id="rId14" Type="http://schemas.openxmlformats.org/officeDocument/2006/relationships/hyperlink" Target="file:///C:\Users\lleonard\AppData\Local\Microsoft\Windows\Temporary%20Internet%20Files\Content.Outlook\0WYLUDPG\Items\HI%206%20Weston%20Aerodrome%20-%20Report%20on%20submissions%20received.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1868</Words>
  <Characters>10652</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12496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Reilly</dc:creator>
  <cp:keywords/>
  <dc:description/>
  <cp:lastModifiedBy>Barbara Reilly</cp:lastModifiedBy>
  <cp:revision>1</cp:revision>
  <dcterms:created xsi:type="dcterms:W3CDTF">2018-02-28T15:07:00Z</dcterms:created>
  <dcterms:modified xsi:type="dcterms:W3CDTF">2018-02-28T15:08:00Z</dcterms:modified>
</cp:coreProperties>
</file>