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01A" w:rsidRPr="004D701A" w:rsidRDefault="004D701A" w:rsidP="004D701A">
      <w:pPr>
        <w:pBdr>
          <w:bottom w:val="single" w:sz="6" w:space="1" w:color="auto"/>
        </w:pBdr>
        <w:spacing w:after="0" w:line="240" w:lineRule="auto"/>
        <w:jc w:val="center"/>
        <w:rPr>
          <w:rFonts w:ascii="Arial" w:eastAsia="Times New Roman" w:hAnsi="Arial" w:cs="Arial"/>
          <w:vanish/>
          <w:sz w:val="16"/>
          <w:szCs w:val="16"/>
          <w:lang w:eastAsia="en-IE"/>
        </w:rPr>
      </w:pPr>
      <w:r w:rsidRPr="004D701A">
        <w:rPr>
          <w:rFonts w:ascii="Arial" w:eastAsia="Times New Roman" w:hAnsi="Arial" w:cs="Arial"/>
          <w:vanish/>
          <w:sz w:val="16"/>
          <w:szCs w:val="16"/>
          <w:lang w:eastAsia="en-IE"/>
        </w:rPr>
        <w:t>Top of Form</w:t>
      </w:r>
    </w:p>
    <w:p w:rsidR="004D701A" w:rsidRPr="004D701A" w:rsidRDefault="004D701A" w:rsidP="004D701A">
      <w:pPr>
        <w:spacing w:after="0"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4D701A">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4D701A" w:rsidRPr="004D701A" w:rsidRDefault="004D701A" w:rsidP="004D701A">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4D701A">
        <w:rPr>
          <w:rFonts w:ascii="Verdana" w:eastAsia="Times New Roman" w:hAnsi="Verdana" w:cs="Times New Roman"/>
          <w:b/>
          <w:bCs/>
          <w:sz w:val="31"/>
          <w:szCs w:val="31"/>
          <w:u w:val="single"/>
          <w:lang w:eastAsia="en-IE"/>
        </w:rPr>
        <w:t>COMHAIRLE CONTAE ÁTHA CLIATH THEAS</w:t>
      </w:r>
      <w:r w:rsidRPr="004D701A">
        <w:rPr>
          <w:rFonts w:ascii="Verdana" w:eastAsia="Times New Roman" w:hAnsi="Verdana" w:cs="Times New Roman"/>
          <w:b/>
          <w:bCs/>
          <w:sz w:val="31"/>
          <w:szCs w:val="31"/>
          <w:u w:val="single"/>
          <w:lang w:eastAsia="en-IE"/>
        </w:rPr>
        <w:br/>
        <w:t>SOUTH DUBLIN COUNTY COUNCIL</w:t>
      </w:r>
    </w:p>
    <w:p w:rsidR="004D701A" w:rsidRPr="004D701A" w:rsidRDefault="004D701A" w:rsidP="004D701A">
      <w:pPr>
        <w:spacing w:before="300" w:after="300" w:line="240" w:lineRule="auto"/>
        <w:jc w:val="center"/>
        <w:rPr>
          <w:rFonts w:ascii="Verdana" w:eastAsia="Times New Roman" w:hAnsi="Verdana" w:cs="Times New Roman"/>
          <w:sz w:val="24"/>
          <w:szCs w:val="24"/>
          <w:lang w:eastAsia="en-IE"/>
        </w:rPr>
      </w:pPr>
      <w:r w:rsidRPr="004D701A">
        <w:rPr>
          <w:rFonts w:ascii="Verdana" w:eastAsia="Times New Roman" w:hAnsi="Verdana" w:cs="Times New Roman"/>
          <w:noProof/>
          <w:sz w:val="24"/>
          <w:szCs w:val="24"/>
          <w:lang w:eastAsia="en-IE"/>
        </w:rPr>
        <w:drawing>
          <wp:inline distT="0" distB="0" distL="0" distR="0" wp14:anchorId="5782EC0D" wp14:editId="026997E0">
            <wp:extent cx="952500" cy="1162050"/>
            <wp:effectExtent l="0" t="0" r="0" b="0"/>
            <wp:docPr id="7" name="Picture 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4D701A" w:rsidRPr="004D701A" w:rsidRDefault="004D701A" w:rsidP="004D701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01A">
        <w:rPr>
          <w:rFonts w:ascii="Verdana" w:eastAsia="Times New Roman" w:hAnsi="Verdana" w:cs="Times New Roman"/>
          <w:b/>
          <w:bCs/>
          <w:sz w:val="24"/>
          <w:szCs w:val="24"/>
          <w:u w:val="single"/>
          <w:lang w:eastAsia="en-IE"/>
        </w:rPr>
        <w:t>MEETING OF SOUTH DUBLIN COUNTY COUNCIL</w:t>
      </w:r>
    </w:p>
    <w:p w:rsidR="004D701A" w:rsidRPr="004D701A" w:rsidRDefault="004D701A" w:rsidP="004D701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01A">
        <w:rPr>
          <w:rFonts w:ascii="Verdana" w:eastAsia="Times New Roman" w:hAnsi="Verdana" w:cs="Times New Roman"/>
          <w:b/>
          <w:bCs/>
          <w:sz w:val="24"/>
          <w:szCs w:val="24"/>
          <w:u w:val="single"/>
          <w:lang w:eastAsia="en-IE"/>
        </w:rPr>
        <w:t>Monday, February 12, 2018</w:t>
      </w:r>
    </w:p>
    <w:p w:rsidR="004D701A" w:rsidRPr="004D701A" w:rsidRDefault="004D701A" w:rsidP="004D701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01A">
        <w:rPr>
          <w:rFonts w:ascii="Verdana" w:eastAsia="Times New Roman" w:hAnsi="Verdana" w:cs="Times New Roman"/>
          <w:b/>
          <w:bCs/>
          <w:sz w:val="24"/>
          <w:szCs w:val="24"/>
          <w:u w:val="single"/>
          <w:lang w:eastAsia="en-IE"/>
        </w:rPr>
        <w:t>HEADED ITEM NO.12</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b/>
          <w:bCs/>
          <w:sz w:val="24"/>
          <w:szCs w:val="24"/>
          <w:lang w:eastAsia="en-IE"/>
        </w:rPr>
        <w:t>HEADED ITEM: C. Performance and Change Management Directorate</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b/>
          <w:bCs/>
          <w:sz w:val="24"/>
          <w:szCs w:val="24"/>
          <w:u w:val="single"/>
          <w:lang w:eastAsia="en-IE"/>
        </w:rPr>
        <w:t>NOMINATION OF NEW AUDIT COMMITTEE MEMBER</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b/>
          <w:bCs/>
          <w:sz w:val="24"/>
          <w:szCs w:val="24"/>
          <w:lang w:eastAsia="en-IE"/>
        </w:rPr>
        <w:t>REPLY:</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Dermot Carter, Director of Finance of Tallaght Hospital resigned from the Audit Committee in December.  Regulations state that nominations for appointment to the Audit Committee shall be made by the Corporate Policy Group to the local authority in consultation with the Chief Executive.</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The Chief Executive has nominated Ms Christine Nangle, Head of Department of Accountancy &amp; Professional Studies at the Institute of Technology Tallaght.  Ms Nangle’s</w:t>
      </w:r>
      <w:bookmarkStart w:id="0" w:name="_GoBack"/>
      <w:bookmarkEnd w:id="0"/>
      <w:r w:rsidRPr="004D701A">
        <w:rPr>
          <w:rFonts w:ascii="Verdana" w:eastAsia="Times New Roman" w:hAnsi="Verdana" w:cs="Times New Roman"/>
          <w:sz w:val="24"/>
          <w:szCs w:val="24"/>
          <w:lang w:eastAsia="en-IE"/>
        </w:rPr>
        <w:t xml:space="preserve"> credentials are as set out below and her background, experience and qualifications are considered appropriate for appointment to the Audit Committee:</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w:t>
      </w:r>
    </w:p>
    <w:p w:rsidR="004D701A" w:rsidRPr="004D701A" w:rsidRDefault="004D701A" w:rsidP="004D701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Honours Bachelor’s Degree in Accounting from IT Tallaght </w:t>
      </w:r>
    </w:p>
    <w:p w:rsidR="004D701A" w:rsidRPr="004D701A" w:rsidRDefault="004D701A" w:rsidP="004D701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Qualified Chartered Accountant </w:t>
      </w:r>
    </w:p>
    <w:p w:rsidR="004D701A" w:rsidRPr="004D701A" w:rsidRDefault="004D701A" w:rsidP="004D701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Trained and qualified as a Charted Accountant in Deloitte </w:t>
      </w:r>
    </w:p>
    <w:p w:rsidR="004D701A" w:rsidRPr="004D701A" w:rsidRDefault="004D701A" w:rsidP="004D701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Head of Internal Audit - Coca Cola (Ireland &amp; UK) </w:t>
      </w:r>
    </w:p>
    <w:p w:rsidR="004D701A" w:rsidRPr="004D701A" w:rsidRDefault="004D701A" w:rsidP="004D701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Co-author of the leading text book in Ireland on Auditing and Financial Reporting. </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lastRenderedPageBreak/>
        <w:t> </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xml:space="preserve">The Nomination was </w:t>
      </w:r>
      <w:r w:rsidRPr="004D701A">
        <w:rPr>
          <w:rFonts w:ascii="Verdana" w:eastAsia="Times New Roman" w:hAnsi="Verdana" w:cs="Times New Roman"/>
          <w:b/>
          <w:bCs/>
          <w:sz w:val="24"/>
          <w:szCs w:val="24"/>
          <w:lang w:eastAsia="en-IE"/>
        </w:rPr>
        <w:t>AGREED</w:t>
      </w:r>
      <w:r w:rsidRPr="004D701A">
        <w:rPr>
          <w:rFonts w:ascii="Verdana" w:eastAsia="Times New Roman" w:hAnsi="Verdana" w:cs="Times New Roman"/>
          <w:sz w:val="24"/>
          <w:szCs w:val="24"/>
          <w:lang w:eastAsia="en-IE"/>
        </w:rPr>
        <w:t xml:space="preserve"> at the Corporate Policy Group Meeting and is now before the Council for Consideration. </w:t>
      </w:r>
    </w:p>
    <w:p w:rsidR="004D701A" w:rsidRPr="004D701A" w:rsidRDefault="004D701A" w:rsidP="004D701A">
      <w:pPr>
        <w:spacing w:before="100" w:beforeAutospacing="1" w:after="100" w:afterAutospacing="1" w:line="240" w:lineRule="auto"/>
        <w:rPr>
          <w:rFonts w:ascii="Verdana" w:eastAsia="Times New Roman" w:hAnsi="Verdana" w:cs="Times New Roman"/>
          <w:sz w:val="24"/>
          <w:szCs w:val="24"/>
          <w:lang w:eastAsia="en-IE"/>
        </w:rPr>
      </w:pPr>
      <w:r w:rsidRPr="004D701A">
        <w:rPr>
          <w:rFonts w:ascii="Verdana" w:eastAsia="Times New Roman" w:hAnsi="Verdana" w:cs="Times New Roman"/>
          <w:sz w:val="24"/>
          <w:szCs w:val="24"/>
          <w:lang w:eastAsia="en-IE"/>
        </w:rPr>
        <w:t> </w:t>
      </w:r>
    </w:p>
    <w:p w:rsidR="004D701A" w:rsidRPr="004D701A" w:rsidRDefault="004D701A" w:rsidP="004D701A">
      <w:pPr>
        <w:pBdr>
          <w:top w:val="single" w:sz="6" w:space="1" w:color="auto"/>
        </w:pBdr>
        <w:spacing w:after="0" w:line="240" w:lineRule="auto"/>
        <w:jc w:val="center"/>
        <w:rPr>
          <w:rFonts w:ascii="Arial" w:eastAsia="Times New Roman" w:hAnsi="Arial" w:cs="Arial"/>
          <w:vanish/>
          <w:sz w:val="16"/>
          <w:szCs w:val="16"/>
          <w:lang w:eastAsia="en-IE"/>
        </w:rPr>
      </w:pPr>
      <w:r w:rsidRPr="004D701A">
        <w:rPr>
          <w:rFonts w:ascii="Arial" w:eastAsia="Times New Roman" w:hAnsi="Arial" w:cs="Arial"/>
          <w:vanish/>
          <w:sz w:val="16"/>
          <w:szCs w:val="16"/>
          <w:lang w:eastAsia="en-IE"/>
        </w:rPr>
        <w:t>Bottom of Form</w:t>
      </w:r>
    </w:p>
    <w:p w:rsidR="00FD30CC" w:rsidRDefault="005E69C0"/>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62325"/>
    <w:multiLevelType w:val="multilevel"/>
    <w:tmpl w:val="F7C0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01A"/>
    <w:rsid w:val="00103976"/>
    <w:rsid w:val="004D701A"/>
    <w:rsid w:val="00555982"/>
    <w:rsid w:val="005E69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FCC42-337E-49F3-8DDD-703154B7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1616">
      <w:bodyDiv w:val="1"/>
      <w:marLeft w:val="0"/>
      <w:marRight w:val="0"/>
      <w:marTop w:val="0"/>
      <w:marBottom w:val="0"/>
      <w:divBdr>
        <w:top w:val="none" w:sz="0" w:space="0" w:color="auto"/>
        <w:left w:val="none" w:sz="0" w:space="0" w:color="auto"/>
        <w:bottom w:val="none" w:sz="0" w:space="0" w:color="auto"/>
        <w:right w:val="none" w:sz="0" w:space="0" w:color="auto"/>
      </w:divBdr>
      <w:divsChild>
        <w:div w:id="1587379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2018-02-07T14:58:00Z</dcterms:created>
  <dcterms:modified xsi:type="dcterms:W3CDTF">2018-02-07T14:58:00Z</dcterms:modified>
</cp:coreProperties>
</file>