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F0" w:rsidRDefault="001D6BF0" w:rsidP="001D6BF0">
      <w:pPr>
        <w:pStyle w:val="Heading2"/>
        <w:jc w:val="center"/>
        <w:rPr>
          <w:b/>
          <w:u w:val="single"/>
        </w:rPr>
      </w:pPr>
      <w:r>
        <w:rPr>
          <w:b/>
          <w:u w:val="single"/>
        </w:rPr>
        <w:t>COMHAIRLE CONTAE ÁTHA CLIATH THEAS</w:t>
      </w:r>
      <w:r>
        <w:br/>
      </w:r>
      <w:r>
        <w:rPr>
          <w:b/>
          <w:u w:val="single"/>
        </w:rPr>
        <w:t>SOUTH DUBLIN COUNTY COUNCIL</w:t>
      </w:r>
    </w:p>
    <w:p w:rsidR="00F05D49" w:rsidRDefault="00F05D49" w:rsidP="001D6BF0">
      <w:pPr>
        <w:pStyle w:val="Heading2"/>
        <w:jc w:val="center"/>
      </w:pPr>
    </w:p>
    <w:p w:rsidR="001D6BF0" w:rsidRDefault="001D6BF0" w:rsidP="001D6BF0">
      <w:r>
        <w:t>Minutes of South Dublin County Council Lucan Area Committee Meeting</w:t>
      </w:r>
      <w:r w:rsidR="00D863D9">
        <w:t xml:space="preserve"> dealing with Community, Housing, Planning, Transport, Libraries, Economic Development, Performance &amp; Change Management, Corporate Support, Public Realm, Environment and Water &amp; Drainage </w:t>
      </w:r>
      <w:r>
        <w:t>held on 24</w:t>
      </w:r>
      <w:r w:rsidR="000F766F">
        <w:t>th</w:t>
      </w:r>
      <w:r>
        <w:t xml:space="preserve"> October 2017</w:t>
      </w:r>
    </w:p>
    <w:p w:rsidR="00F05D49" w:rsidRDefault="00F05D49" w:rsidP="001D6BF0">
      <w:pPr>
        <w:pStyle w:val="Heading3"/>
        <w:rPr>
          <w:b/>
          <w:u w:val="single"/>
        </w:rPr>
      </w:pPr>
    </w:p>
    <w:p w:rsidR="007D0DAC" w:rsidRDefault="007D0DAC" w:rsidP="001D6BF0">
      <w:pPr>
        <w:pStyle w:val="Heading3"/>
        <w:rPr>
          <w:b/>
          <w:u w:val="single"/>
        </w:rPr>
      </w:pPr>
    </w:p>
    <w:p w:rsidR="007D0DAC" w:rsidRDefault="007D0DAC" w:rsidP="007D0DAC">
      <w:pPr>
        <w:pStyle w:val="Heading3"/>
        <w:jc w:val="center"/>
        <w:rPr>
          <w:b/>
        </w:rPr>
      </w:pPr>
      <w:r>
        <w:rPr>
          <w:b/>
        </w:rPr>
        <w:t>COUNCILLORS PRESENT</w:t>
      </w:r>
    </w:p>
    <w:p w:rsidR="007D0DAC" w:rsidRDefault="007D0DAC" w:rsidP="007D0DAC">
      <w:pPr>
        <w:pStyle w:val="NoSpacing"/>
      </w:pPr>
    </w:p>
    <w:p w:rsidR="007D0DAC" w:rsidRPr="00D02450" w:rsidRDefault="007D0DAC" w:rsidP="007D0DAC">
      <w:pPr>
        <w:spacing w:after="0" w:line="240" w:lineRule="auto"/>
        <w:jc w:val="center"/>
      </w:pPr>
      <w:r w:rsidRPr="00D02450">
        <w:t>Vicky Casserly</w:t>
      </w:r>
    </w:p>
    <w:p w:rsidR="007D0DAC" w:rsidRPr="00D02450" w:rsidRDefault="007D0DAC" w:rsidP="007D0DAC">
      <w:pPr>
        <w:spacing w:after="0" w:line="240" w:lineRule="auto"/>
        <w:jc w:val="center"/>
      </w:pPr>
      <w:r w:rsidRPr="00D02450">
        <w:t>Paul Gogarty</w:t>
      </w:r>
    </w:p>
    <w:p w:rsidR="007D0DAC" w:rsidRPr="00D02450" w:rsidRDefault="007D0DAC" w:rsidP="007D0DAC">
      <w:pPr>
        <w:spacing w:after="0" w:line="240" w:lineRule="auto"/>
        <w:jc w:val="center"/>
      </w:pPr>
      <w:r w:rsidRPr="00D02450">
        <w:t>William Lavelle</w:t>
      </w:r>
    </w:p>
    <w:p w:rsidR="007D0DAC" w:rsidRPr="00D02450" w:rsidRDefault="007D0DAC" w:rsidP="007D0DAC">
      <w:pPr>
        <w:spacing w:after="0" w:line="240" w:lineRule="auto"/>
        <w:jc w:val="center"/>
      </w:pPr>
      <w:r w:rsidRPr="00D02450">
        <w:t>Ruth Nolan</w:t>
      </w:r>
    </w:p>
    <w:p w:rsidR="007D0DAC" w:rsidRPr="00D02450" w:rsidRDefault="007D0DAC" w:rsidP="007D0DAC">
      <w:pPr>
        <w:spacing w:after="0" w:line="240" w:lineRule="auto"/>
        <w:jc w:val="center"/>
      </w:pPr>
      <w:r w:rsidRPr="00D02450">
        <w:t>Danny O’ Brien</w:t>
      </w:r>
    </w:p>
    <w:p w:rsidR="007D0DAC" w:rsidRPr="00D02450" w:rsidRDefault="007D0DAC" w:rsidP="007D0DAC">
      <w:pPr>
        <w:spacing w:after="0" w:line="240" w:lineRule="auto"/>
        <w:jc w:val="center"/>
      </w:pPr>
      <w:r w:rsidRPr="00D02450">
        <w:t>Ed O’ Brien</w:t>
      </w:r>
    </w:p>
    <w:p w:rsidR="007D0DAC" w:rsidRDefault="007D0DAC" w:rsidP="007D0DAC">
      <w:pPr>
        <w:spacing w:after="0" w:line="240" w:lineRule="auto"/>
        <w:jc w:val="center"/>
      </w:pPr>
      <w:r w:rsidRPr="00D02450">
        <w:t xml:space="preserve">Liona O’ </w:t>
      </w:r>
      <w:proofErr w:type="spellStart"/>
      <w:r w:rsidRPr="00D02450">
        <w:t>Toole</w:t>
      </w:r>
      <w:proofErr w:type="spellEnd"/>
    </w:p>
    <w:p w:rsidR="00B908C2" w:rsidRDefault="00B908C2" w:rsidP="007D0DAC">
      <w:pPr>
        <w:spacing w:after="0" w:line="240" w:lineRule="auto"/>
        <w:jc w:val="center"/>
      </w:pPr>
    </w:p>
    <w:p w:rsidR="00B908C2" w:rsidRDefault="00B908C2" w:rsidP="007D0DAC">
      <w:pPr>
        <w:spacing w:after="0" w:line="240" w:lineRule="auto"/>
        <w:jc w:val="center"/>
      </w:pPr>
    </w:p>
    <w:p w:rsidR="00B908C2" w:rsidRPr="00B908C2" w:rsidRDefault="00B908C2" w:rsidP="007D0DAC">
      <w:pPr>
        <w:spacing w:after="0" w:line="240" w:lineRule="auto"/>
        <w:jc w:val="center"/>
        <w:rPr>
          <w:b/>
        </w:rPr>
      </w:pPr>
      <w:r w:rsidRPr="00B908C2">
        <w:rPr>
          <w:b/>
        </w:rPr>
        <w:t>OFFICALS PRESENT</w:t>
      </w:r>
    </w:p>
    <w:p w:rsidR="007D0DAC" w:rsidRDefault="007D0DAC" w:rsidP="001D6BF0">
      <w:pPr>
        <w:pStyle w:val="Heading3"/>
        <w:rPr>
          <w:b/>
          <w:u w:val="single"/>
        </w:rPr>
      </w:pPr>
    </w:p>
    <w:p w:rsidR="007D0DAC" w:rsidRDefault="007D0DAC" w:rsidP="007D0DAC">
      <w:pPr>
        <w:spacing w:after="0" w:line="240" w:lineRule="auto"/>
        <w:ind w:firstLine="720"/>
      </w:pPr>
      <w:r>
        <w:t xml:space="preserve">  </w:t>
      </w:r>
      <w:r w:rsidRPr="002131B7">
        <w:t>Senior Executive Officer</w:t>
      </w:r>
      <w:r w:rsidRPr="002131B7">
        <w:tab/>
      </w:r>
      <w:r w:rsidRPr="002131B7">
        <w:tab/>
      </w:r>
      <w:r w:rsidRPr="002131B7">
        <w:tab/>
        <w:t>Mary Maguire</w:t>
      </w:r>
      <w:r w:rsidR="00E50298">
        <w:t>, Hugh Hogan</w:t>
      </w:r>
    </w:p>
    <w:p w:rsidR="00E50298" w:rsidRPr="002131B7" w:rsidRDefault="00E50298" w:rsidP="007D0DAC">
      <w:pPr>
        <w:spacing w:after="0" w:line="240" w:lineRule="auto"/>
        <w:ind w:firstLine="720"/>
      </w:pPr>
      <w:r>
        <w:t xml:space="preserve">  Senior Executive Officer</w:t>
      </w:r>
      <w:r>
        <w:tab/>
      </w:r>
      <w:r>
        <w:tab/>
      </w:r>
      <w:r>
        <w:tab/>
        <w:t>Stephen Deegan</w:t>
      </w:r>
    </w:p>
    <w:p w:rsidR="007D0DAC" w:rsidRPr="002131B7" w:rsidRDefault="007D0DAC" w:rsidP="007D0DAC">
      <w:pPr>
        <w:spacing w:after="0" w:line="240" w:lineRule="auto"/>
        <w:ind w:firstLine="720"/>
      </w:pPr>
      <w:r w:rsidRPr="002131B7">
        <w:t xml:space="preserve"> </w:t>
      </w:r>
      <w:r w:rsidR="00E50298">
        <w:t xml:space="preserve"> </w:t>
      </w:r>
      <w:r w:rsidRPr="002131B7">
        <w:t>Administrative Officer</w:t>
      </w:r>
      <w:r w:rsidRPr="002131B7">
        <w:tab/>
      </w:r>
      <w:r w:rsidRPr="002131B7">
        <w:tab/>
      </w:r>
      <w:r w:rsidRPr="002131B7">
        <w:tab/>
      </w:r>
      <w:r w:rsidR="00E50298">
        <w:t xml:space="preserve">               </w:t>
      </w:r>
      <w:r w:rsidRPr="002131B7">
        <w:t>Brian Leonard</w:t>
      </w:r>
    </w:p>
    <w:p w:rsidR="007D0DAC" w:rsidRPr="002131B7" w:rsidRDefault="007D0DAC" w:rsidP="007D0DAC">
      <w:pPr>
        <w:spacing w:after="0" w:line="240" w:lineRule="auto"/>
        <w:ind w:firstLine="720"/>
      </w:pPr>
      <w:r w:rsidRPr="002131B7">
        <w:t xml:space="preserve">  </w:t>
      </w:r>
      <w:r w:rsidR="00E50298">
        <w:t>Communications Manager</w:t>
      </w:r>
      <w:r w:rsidR="00E50298">
        <w:tab/>
      </w:r>
      <w:r w:rsidR="00E50298">
        <w:tab/>
      </w:r>
      <w:r w:rsidR="00E50298">
        <w:tab/>
        <w:t>Niall Noonan</w:t>
      </w:r>
    </w:p>
    <w:p w:rsidR="00E50298" w:rsidRDefault="007D0DAC" w:rsidP="007D0DAC">
      <w:pPr>
        <w:spacing w:after="0" w:line="240" w:lineRule="auto"/>
        <w:ind w:firstLine="720"/>
      </w:pPr>
      <w:r w:rsidRPr="002131B7">
        <w:t xml:space="preserve">  </w:t>
      </w:r>
      <w:r w:rsidR="00E50298">
        <w:t>Executive Environmental Scientific Officer</w:t>
      </w:r>
      <w:r w:rsidR="00E50298">
        <w:tab/>
        <w:t xml:space="preserve">Richard Fitzpatrick </w:t>
      </w:r>
    </w:p>
    <w:p w:rsidR="00E50298" w:rsidRDefault="00E50298" w:rsidP="007D0DAC">
      <w:pPr>
        <w:spacing w:after="0" w:line="240" w:lineRule="auto"/>
        <w:ind w:firstLine="720"/>
      </w:pPr>
      <w:r>
        <w:t xml:space="preserve">  </w:t>
      </w:r>
      <w:r w:rsidR="007D0DAC" w:rsidRPr="002131B7">
        <w:t>Sports Recreation Officer</w:t>
      </w:r>
      <w:r w:rsidR="007D0DAC" w:rsidRPr="002131B7">
        <w:tab/>
      </w:r>
      <w:r w:rsidR="007D0DAC" w:rsidRPr="002131B7">
        <w:tab/>
      </w:r>
      <w:r w:rsidR="007D0DAC" w:rsidRPr="002131B7">
        <w:tab/>
        <w:t>Alison Casserly</w:t>
      </w:r>
    </w:p>
    <w:p w:rsidR="00E50298" w:rsidRDefault="007D0DAC" w:rsidP="00E50298">
      <w:pPr>
        <w:spacing w:after="0" w:line="240" w:lineRule="auto"/>
        <w:ind w:firstLine="720"/>
      </w:pPr>
      <w:r w:rsidRPr="002131B7">
        <w:t xml:space="preserve">  Senior Engineer </w:t>
      </w:r>
      <w:r w:rsidR="00E50298">
        <w:tab/>
      </w:r>
      <w:r w:rsidR="00E50298">
        <w:tab/>
      </w:r>
      <w:r w:rsidR="00E50298">
        <w:tab/>
      </w:r>
      <w:r w:rsidR="00E50298">
        <w:tab/>
      </w:r>
      <w:r w:rsidR="00E50298" w:rsidRPr="002131B7">
        <w:t>John Coughlan, Willie Purcell</w:t>
      </w:r>
    </w:p>
    <w:p w:rsidR="00E50298" w:rsidRPr="002131B7" w:rsidRDefault="00E50298" w:rsidP="00E50298">
      <w:pPr>
        <w:spacing w:after="0" w:line="240" w:lineRule="auto"/>
        <w:ind w:firstLine="720"/>
      </w:pPr>
      <w:r>
        <w:t xml:space="preserve">  Senior Engineer </w:t>
      </w:r>
      <w:r>
        <w:tab/>
      </w:r>
      <w:r>
        <w:tab/>
      </w:r>
      <w:r>
        <w:tab/>
      </w:r>
      <w:r>
        <w:tab/>
        <w:t>Tony O Grady, Chris Galvin</w:t>
      </w:r>
    </w:p>
    <w:p w:rsidR="007D0DAC" w:rsidRPr="002131B7" w:rsidRDefault="007D0DAC" w:rsidP="007D0DAC">
      <w:pPr>
        <w:spacing w:after="0" w:line="240" w:lineRule="auto"/>
        <w:ind w:firstLine="720"/>
      </w:pPr>
      <w:r w:rsidRPr="002131B7">
        <w:t xml:space="preserve">  Senior Executive Engineer</w:t>
      </w:r>
      <w:r w:rsidRPr="002131B7">
        <w:tab/>
      </w:r>
      <w:r w:rsidRPr="002131B7">
        <w:tab/>
      </w:r>
      <w:r w:rsidRPr="002131B7">
        <w:tab/>
        <w:t>Helena Fallon</w:t>
      </w:r>
      <w:r w:rsidR="00E50298">
        <w:t>, Caitriona Lambert</w:t>
      </w:r>
    </w:p>
    <w:p w:rsidR="007D0DAC" w:rsidRPr="002131B7" w:rsidRDefault="007D0DAC" w:rsidP="007D0DAC">
      <w:pPr>
        <w:spacing w:after="0" w:line="240" w:lineRule="auto"/>
        <w:ind w:firstLine="720"/>
      </w:pPr>
      <w:r w:rsidRPr="002131B7">
        <w:t xml:space="preserve">  </w:t>
      </w:r>
      <w:r w:rsidR="00E50298">
        <w:t>Senior Environmental Health Officer</w:t>
      </w:r>
      <w:r w:rsidR="00E50298">
        <w:tab/>
      </w:r>
      <w:r w:rsidR="00E50298">
        <w:tab/>
        <w:t>Fiona Byrne</w:t>
      </w:r>
      <w:r w:rsidRPr="002131B7">
        <w:tab/>
      </w:r>
      <w:r w:rsidRPr="002131B7">
        <w:tab/>
      </w:r>
    </w:p>
    <w:p w:rsidR="007D0DAC" w:rsidRPr="002131B7" w:rsidRDefault="007D0DAC" w:rsidP="007D0DAC">
      <w:pPr>
        <w:spacing w:after="0" w:line="240" w:lineRule="auto"/>
        <w:ind w:firstLine="720"/>
      </w:pPr>
      <w:r w:rsidRPr="002131B7">
        <w:t xml:space="preserve">  Senior Executive Parks Superintendent</w:t>
      </w:r>
      <w:r w:rsidRPr="002131B7">
        <w:tab/>
      </w:r>
      <w:r w:rsidRPr="002131B7">
        <w:tab/>
        <w:t>David Fennell</w:t>
      </w:r>
    </w:p>
    <w:p w:rsidR="007D0DAC" w:rsidRPr="002131B7" w:rsidRDefault="007D0DAC" w:rsidP="007D0DAC">
      <w:pPr>
        <w:spacing w:after="0" w:line="240" w:lineRule="auto"/>
        <w:ind w:firstLine="720"/>
      </w:pPr>
      <w:r w:rsidRPr="002131B7">
        <w:t xml:space="preserve">  Senior Parks Superintendent</w:t>
      </w:r>
      <w:r w:rsidRPr="002131B7">
        <w:tab/>
      </w:r>
      <w:r w:rsidRPr="002131B7">
        <w:tab/>
      </w:r>
      <w:r w:rsidRPr="002131B7">
        <w:tab/>
        <w:t>Suzanne Furlong</w:t>
      </w:r>
    </w:p>
    <w:p w:rsidR="007D0DAC" w:rsidRPr="002131B7" w:rsidRDefault="007D0DAC" w:rsidP="007D0DAC">
      <w:pPr>
        <w:spacing w:after="0" w:line="240" w:lineRule="auto"/>
        <w:ind w:firstLine="720"/>
      </w:pPr>
      <w:r w:rsidRPr="002131B7">
        <w:t xml:space="preserve">  Senior Planner</w:t>
      </w:r>
      <w:r w:rsidRPr="002131B7">
        <w:tab/>
      </w:r>
      <w:r w:rsidRPr="002131B7">
        <w:tab/>
      </w:r>
      <w:r w:rsidRPr="002131B7">
        <w:tab/>
      </w:r>
      <w:r w:rsidRPr="002131B7">
        <w:tab/>
      </w:r>
      <w:r w:rsidRPr="002131B7">
        <w:tab/>
        <w:t xml:space="preserve">Brian Keaney, </w:t>
      </w:r>
    </w:p>
    <w:p w:rsidR="007D0DAC" w:rsidRPr="002131B7" w:rsidRDefault="007D0DAC" w:rsidP="007D0DAC">
      <w:pPr>
        <w:spacing w:after="0" w:line="240" w:lineRule="auto"/>
        <w:ind w:firstLine="720"/>
      </w:pPr>
      <w:r w:rsidRPr="002131B7">
        <w:t xml:space="preserve">  Senior Executive Planner</w:t>
      </w:r>
      <w:r w:rsidRPr="002131B7">
        <w:tab/>
      </w:r>
      <w:r w:rsidRPr="002131B7">
        <w:tab/>
      </w:r>
      <w:r w:rsidRPr="002131B7">
        <w:tab/>
      </w:r>
      <w:proofErr w:type="spellStart"/>
      <w:r w:rsidRPr="002131B7">
        <w:t>Siobhán</w:t>
      </w:r>
      <w:proofErr w:type="spellEnd"/>
      <w:r w:rsidRPr="002131B7">
        <w:t xml:space="preserve"> Duff</w:t>
      </w:r>
    </w:p>
    <w:p w:rsidR="007D0DAC" w:rsidRPr="002131B7" w:rsidRDefault="007D0DAC" w:rsidP="007D0DAC">
      <w:pPr>
        <w:spacing w:after="0" w:line="240" w:lineRule="auto"/>
        <w:ind w:firstLine="720"/>
      </w:pPr>
      <w:r w:rsidRPr="002131B7">
        <w:t xml:space="preserve">  County Librarian</w:t>
      </w:r>
      <w:r w:rsidRPr="002131B7">
        <w:tab/>
      </w:r>
      <w:r w:rsidRPr="002131B7">
        <w:tab/>
      </w:r>
      <w:r w:rsidRPr="002131B7">
        <w:tab/>
      </w:r>
      <w:r w:rsidRPr="002131B7">
        <w:tab/>
        <w:t>Bernadette Fennell</w:t>
      </w:r>
    </w:p>
    <w:p w:rsidR="007D0DAC" w:rsidRPr="002131B7" w:rsidRDefault="007D0DAC" w:rsidP="007D0DAC">
      <w:pPr>
        <w:spacing w:after="0" w:line="240" w:lineRule="auto"/>
        <w:ind w:firstLine="720"/>
      </w:pPr>
      <w:r w:rsidRPr="002131B7">
        <w:t xml:space="preserve">  Staff Officer</w:t>
      </w:r>
      <w:r w:rsidRPr="002131B7">
        <w:tab/>
      </w:r>
      <w:r w:rsidRPr="002131B7">
        <w:tab/>
      </w:r>
      <w:r w:rsidRPr="002131B7">
        <w:tab/>
      </w:r>
      <w:r w:rsidRPr="002131B7">
        <w:tab/>
      </w:r>
      <w:r w:rsidRPr="002131B7">
        <w:tab/>
        <w:t>Barbara Reilly</w:t>
      </w:r>
    </w:p>
    <w:p w:rsidR="007D0DAC" w:rsidRDefault="007D0DAC" w:rsidP="007D0DAC">
      <w:pPr>
        <w:spacing w:after="0" w:line="240" w:lineRule="auto"/>
        <w:ind w:firstLine="720"/>
      </w:pPr>
      <w:r w:rsidRPr="002131B7">
        <w:t xml:space="preserve">  Clerical Officer</w:t>
      </w:r>
      <w:r w:rsidRPr="002131B7">
        <w:tab/>
      </w:r>
      <w:r w:rsidRPr="002131B7">
        <w:tab/>
      </w:r>
      <w:r w:rsidRPr="002131B7">
        <w:tab/>
      </w:r>
      <w:r w:rsidRPr="002131B7">
        <w:tab/>
      </w:r>
      <w:r w:rsidRPr="002131B7">
        <w:tab/>
        <w:t>Tracey Hughes</w:t>
      </w:r>
    </w:p>
    <w:p w:rsidR="00B908C2" w:rsidRDefault="00B908C2" w:rsidP="007D0DAC">
      <w:pPr>
        <w:spacing w:after="0" w:line="240" w:lineRule="auto"/>
        <w:ind w:firstLine="720"/>
      </w:pPr>
    </w:p>
    <w:p w:rsidR="00B908C2" w:rsidRDefault="00B908C2" w:rsidP="007D0DAC">
      <w:pPr>
        <w:spacing w:after="0" w:line="240" w:lineRule="auto"/>
        <w:ind w:firstLine="720"/>
      </w:pPr>
    </w:p>
    <w:p w:rsidR="00D863D9" w:rsidRDefault="00D863D9" w:rsidP="00D863D9">
      <w:pPr>
        <w:spacing w:after="0" w:line="240" w:lineRule="auto"/>
        <w:ind w:firstLine="720"/>
      </w:pPr>
      <w:r>
        <w:t xml:space="preserve">                           </w:t>
      </w:r>
    </w:p>
    <w:p w:rsidR="00D863D9" w:rsidRDefault="00D863D9" w:rsidP="00D863D9">
      <w:pPr>
        <w:spacing w:after="0" w:line="240" w:lineRule="auto"/>
        <w:ind w:firstLine="720"/>
      </w:pPr>
    </w:p>
    <w:p w:rsidR="00B908C2" w:rsidRDefault="00D863D9" w:rsidP="00D863D9">
      <w:pPr>
        <w:spacing w:after="0" w:line="240" w:lineRule="auto"/>
        <w:ind w:left="1440" w:firstLine="720"/>
      </w:pPr>
      <w:proofErr w:type="gramStart"/>
      <w:r>
        <w:t>An</w:t>
      </w:r>
      <w:proofErr w:type="gramEnd"/>
      <w:r>
        <w:t xml:space="preserve"> Cathaoirleach, Councillor Ed O’ Brien presided.</w:t>
      </w:r>
    </w:p>
    <w:p w:rsidR="00D863D9" w:rsidRDefault="00D863D9" w:rsidP="001D6BF0">
      <w:pPr>
        <w:pStyle w:val="Heading3"/>
        <w:rPr>
          <w:b/>
          <w:u w:val="single"/>
        </w:rPr>
      </w:pPr>
    </w:p>
    <w:p w:rsidR="001D6BF0" w:rsidRDefault="001D6BF0" w:rsidP="001D6BF0">
      <w:pPr>
        <w:pStyle w:val="Heading3"/>
      </w:pPr>
      <w:r>
        <w:rPr>
          <w:b/>
          <w:u w:val="single"/>
        </w:rPr>
        <w:t>H1</w:t>
      </w:r>
      <w:r w:rsidR="00ED2FDA">
        <w:rPr>
          <w:b/>
          <w:u w:val="single"/>
        </w:rPr>
        <w:t xml:space="preserve"> L/522/17 - </w:t>
      </w:r>
      <w:r>
        <w:rPr>
          <w:b/>
          <w:u w:val="single"/>
        </w:rPr>
        <w:t>Item ID</w:t>
      </w:r>
      <w:proofErr w:type="gramStart"/>
      <w:r>
        <w:rPr>
          <w:b/>
          <w:u w:val="single"/>
        </w:rPr>
        <w:t>:55121</w:t>
      </w:r>
      <w:proofErr w:type="gramEnd"/>
      <w:r w:rsidR="0025390B">
        <w:rPr>
          <w:b/>
          <w:u w:val="single"/>
        </w:rPr>
        <w:t xml:space="preserve"> – CONFIRMATION AND RE-AFFIRMATION OF MINUTES</w:t>
      </w:r>
    </w:p>
    <w:p w:rsidR="001D6BF0" w:rsidRDefault="001D6BF0" w:rsidP="00D863D9">
      <w:pPr>
        <w:pStyle w:val="NoSpacing"/>
      </w:pPr>
      <w:r>
        <w:t>Proposed by LAC Meeting Administration</w:t>
      </w:r>
    </w:p>
    <w:p w:rsidR="001D6BF0" w:rsidRDefault="001D6BF0" w:rsidP="001D6BF0">
      <w:r>
        <w:t>Confirmation and Re-affirmation of Minutes of Meeting of 26th September 2017 </w:t>
      </w:r>
    </w:p>
    <w:p w:rsidR="001D6BF0" w:rsidRDefault="00FC6ADC" w:rsidP="001D6BF0">
      <w:pPr>
        <w:rPr>
          <w:rStyle w:val="Hyperlink"/>
        </w:rPr>
      </w:pPr>
      <w:hyperlink r:id="rId6" w:history="1">
        <w:r w:rsidR="001D6BF0">
          <w:rPr>
            <w:rStyle w:val="Hyperlink"/>
          </w:rPr>
          <w:t>HI1 - Lucan ACM Minutes from 26th September 2017</w:t>
        </w:r>
      </w:hyperlink>
    </w:p>
    <w:p w:rsidR="00ED2FDA" w:rsidRPr="00430729" w:rsidRDefault="00ED2FDA" w:rsidP="00ED2FDA">
      <w:pPr>
        <w:spacing w:after="0" w:line="240" w:lineRule="auto"/>
        <w:rPr>
          <w:b/>
          <w:u w:val="single"/>
        </w:rPr>
      </w:pPr>
      <w:r>
        <w:rPr>
          <w:b/>
          <w:u w:val="single"/>
        </w:rPr>
        <w:t>L/523/17 - QUESTIONS</w:t>
      </w:r>
    </w:p>
    <w:p w:rsidR="00ED2FDA" w:rsidRPr="00430729" w:rsidRDefault="00ED2FDA" w:rsidP="00ED2FDA">
      <w:pPr>
        <w:spacing w:after="0" w:line="240" w:lineRule="auto"/>
      </w:pPr>
      <w:r w:rsidRPr="00430729">
        <w:t xml:space="preserve">It was proposed by Councillor </w:t>
      </w:r>
      <w:r>
        <w:t>E. O’ Brien</w:t>
      </w:r>
      <w:r w:rsidRPr="00430729">
        <w:t xml:space="preserve">, seconded by Councillor </w:t>
      </w:r>
      <w:r>
        <w:t>P. Gogarty</w:t>
      </w:r>
      <w:r w:rsidRPr="00430729">
        <w:t xml:space="preserve"> and </w:t>
      </w:r>
      <w:r w:rsidRPr="00430729">
        <w:rPr>
          <w:b/>
        </w:rPr>
        <w:t>RESOLVED</w:t>
      </w:r>
    </w:p>
    <w:p w:rsidR="00ED2FDA" w:rsidRPr="00430729" w:rsidRDefault="00ED2FDA" w:rsidP="00ED2FDA">
      <w:pPr>
        <w:spacing w:after="0" w:line="240" w:lineRule="auto"/>
      </w:pPr>
      <w:r w:rsidRPr="00430729">
        <w:t xml:space="preserve">“That pursuant to Standing Order no. 1, Questions 1 – </w:t>
      </w:r>
      <w:r>
        <w:t>27</w:t>
      </w:r>
      <w:r w:rsidRPr="00430729">
        <w:t xml:space="preserve"> be </w:t>
      </w:r>
      <w:r w:rsidRPr="00430729">
        <w:rPr>
          <w:b/>
        </w:rPr>
        <w:t>ADOPTED</w:t>
      </w:r>
      <w:r w:rsidRPr="00430729">
        <w:t xml:space="preserve"> and </w:t>
      </w:r>
      <w:r w:rsidRPr="00430729">
        <w:rPr>
          <w:b/>
        </w:rPr>
        <w:t>APPROVED</w:t>
      </w:r>
      <w:r w:rsidRPr="00430729">
        <w:t>”.</w:t>
      </w:r>
    </w:p>
    <w:p w:rsidR="00ED2FDA" w:rsidRDefault="00ED2FDA" w:rsidP="001D6BF0"/>
    <w:p w:rsidR="00ED2FDA" w:rsidRDefault="00ED2FDA" w:rsidP="001D6BF0"/>
    <w:p w:rsidR="001D6BF0" w:rsidRDefault="001D6BF0" w:rsidP="00F05D49">
      <w:pPr>
        <w:pStyle w:val="Heading2"/>
        <w:jc w:val="center"/>
        <w:rPr>
          <w:b/>
          <w:sz w:val="36"/>
          <w:szCs w:val="36"/>
        </w:rPr>
      </w:pPr>
      <w:r w:rsidRPr="00F05D49">
        <w:rPr>
          <w:b/>
          <w:sz w:val="36"/>
          <w:szCs w:val="36"/>
        </w:rPr>
        <w:t>Community</w:t>
      </w:r>
    </w:p>
    <w:p w:rsidR="00147C86" w:rsidRPr="00F05D49" w:rsidRDefault="00147C86" w:rsidP="00F05D49">
      <w:pPr>
        <w:pStyle w:val="Heading2"/>
        <w:jc w:val="center"/>
        <w:rPr>
          <w:b/>
          <w:sz w:val="36"/>
          <w:szCs w:val="36"/>
        </w:rPr>
      </w:pPr>
    </w:p>
    <w:p w:rsidR="001D6BF0" w:rsidRDefault="00ED2FDA" w:rsidP="001D6BF0">
      <w:pPr>
        <w:pStyle w:val="Heading3"/>
      </w:pPr>
      <w:r>
        <w:rPr>
          <w:b/>
          <w:u w:val="single"/>
        </w:rPr>
        <w:t>H2 - L/524/17</w:t>
      </w:r>
      <w:r w:rsidR="001D6BF0">
        <w:rPr>
          <w:b/>
          <w:u w:val="single"/>
        </w:rPr>
        <w:t xml:space="preserve"> </w:t>
      </w:r>
      <w:r>
        <w:rPr>
          <w:b/>
          <w:u w:val="single"/>
        </w:rPr>
        <w:t xml:space="preserve">- </w:t>
      </w:r>
      <w:r w:rsidR="001D6BF0">
        <w:rPr>
          <w:b/>
          <w:u w:val="single"/>
        </w:rPr>
        <w:t>Item ID</w:t>
      </w:r>
      <w:proofErr w:type="gramStart"/>
      <w:r w:rsidR="001D6BF0">
        <w:rPr>
          <w:b/>
          <w:u w:val="single"/>
        </w:rPr>
        <w:t>:55134</w:t>
      </w:r>
      <w:proofErr w:type="gramEnd"/>
      <w:r w:rsidR="0025390B">
        <w:rPr>
          <w:b/>
          <w:u w:val="single"/>
        </w:rPr>
        <w:t xml:space="preserve"> – NEW WORKS</w:t>
      </w:r>
    </w:p>
    <w:p w:rsidR="001D6BF0" w:rsidRDefault="001D6BF0" w:rsidP="00D863D9">
      <w:pPr>
        <w:pStyle w:val="NoSpacing"/>
      </w:pPr>
      <w:r>
        <w:t>Proposed by Community</w:t>
      </w:r>
    </w:p>
    <w:p w:rsidR="001D6BF0" w:rsidRDefault="001D6BF0" w:rsidP="001D6BF0">
      <w:r>
        <w:t>New Works (No Business)</w:t>
      </w:r>
    </w:p>
    <w:p w:rsidR="001D6BF0" w:rsidRDefault="001D6BF0" w:rsidP="001D6BF0">
      <w:pPr>
        <w:pStyle w:val="Heading3"/>
      </w:pPr>
      <w:r>
        <w:rPr>
          <w:b/>
          <w:u w:val="single"/>
        </w:rPr>
        <w:t>C1</w:t>
      </w:r>
      <w:r w:rsidR="00ED2FDA">
        <w:rPr>
          <w:b/>
          <w:u w:val="single"/>
        </w:rPr>
        <w:t xml:space="preserve"> – L/525/17 -</w:t>
      </w:r>
      <w:r>
        <w:rPr>
          <w:b/>
          <w:u w:val="single"/>
        </w:rPr>
        <w:t xml:space="preserve"> Item ID</w:t>
      </w:r>
      <w:proofErr w:type="gramStart"/>
      <w:r>
        <w:rPr>
          <w:b/>
          <w:u w:val="single"/>
        </w:rPr>
        <w:t>:55123</w:t>
      </w:r>
      <w:proofErr w:type="gramEnd"/>
      <w:r w:rsidR="0025390B">
        <w:rPr>
          <w:b/>
          <w:u w:val="single"/>
        </w:rPr>
        <w:t xml:space="preserve"> - CORRESPONDENCE</w:t>
      </w:r>
    </w:p>
    <w:p w:rsidR="001D6BF0" w:rsidRDefault="001D6BF0" w:rsidP="00D863D9">
      <w:pPr>
        <w:pStyle w:val="NoSpacing"/>
      </w:pPr>
      <w:r>
        <w:t>Proposed by Community</w:t>
      </w:r>
    </w:p>
    <w:p w:rsidR="001D6BF0" w:rsidRDefault="001D6BF0" w:rsidP="001D6BF0">
      <w:r>
        <w:t>Correspondence (No Business)</w:t>
      </w:r>
    </w:p>
    <w:p w:rsidR="001D6BF0" w:rsidRDefault="001D6BF0" w:rsidP="001D6BF0">
      <w:pPr>
        <w:pStyle w:val="Heading3"/>
      </w:pPr>
      <w:r>
        <w:rPr>
          <w:b/>
          <w:u w:val="single"/>
        </w:rPr>
        <w:t>H3</w:t>
      </w:r>
      <w:r w:rsidR="00ED2FDA">
        <w:rPr>
          <w:b/>
          <w:u w:val="single"/>
        </w:rPr>
        <w:t xml:space="preserve"> – L/526/17 - </w:t>
      </w:r>
      <w:r>
        <w:rPr>
          <w:b/>
          <w:u w:val="single"/>
        </w:rPr>
        <w:t>Item ID</w:t>
      </w:r>
      <w:proofErr w:type="gramStart"/>
      <w:r>
        <w:rPr>
          <w:b/>
          <w:u w:val="single"/>
        </w:rPr>
        <w:t>:55273</w:t>
      </w:r>
      <w:proofErr w:type="gramEnd"/>
      <w:r w:rsidR="0025390B">
        <w:rPr>
          <w:b/>
          <w:u w:val="single"/>
        </w:rPr>
        <w:t xml:space="preserve"> – MONTHLY DEPUTATION</w:t>
      </w:r>
    </w:p>
    <w:p w:rsidR="001D6BF0" w:rsidRDefault="001D6BF0" w:rsidP="00D863D9">
      <w:pPr>
        <w:pStyle w:val="NoSpacing"/>
      </w:pPr>
      <w:r>
        <w:t>Proposed by Brian Leonard</w:t>
      </w:r>
    </w:p>
    <w:p w:rsidR="001D6BF0" w:rsidRDefault="001D6BF0" w:rsidP="001D6BF0">
      <w:r>
        <w:t xml:space="preserve">Monthly Deputation Meeting </w:t>
      </w:r>
      <w:r w:rsidR="00D863D9">
        <w:t>(N</w:t>
      </w:r>
      <w:r>
        <w:t xml:space="preserve">o </w:t>
      </w:r>
      <w:r w:rsidR="00D863D9">
        <w:t>B</w:t>
      </w:r>
      <w:r>
        <w:t>usiness</w:t>
      </w:r>
      <w:r w:rsidR="00D863D9">
        <w:t>)</w:t>
      </w:r>
    </w:p>
    <w:p w:rsidR="001D6BF0" w:rsidRDefault="001D6BF0" w:rsidP="001D6BF0">
      <w:pPr>
        <w:pStyle w:val="Heading3"/>
      </w:pPr>
      <w:r>
        <w:rPr>
          <w:b/>
          <w:u w:val="single"/>
        </w:rPr>
        <w:t>Q1</w:t>
      </w:r>
      <w:r w:rsidR="00ED2FDA">
        <w:rPr>
          <w:b/>
          <w:u w:val="single"/>
        </w:rPr>
        <w:t xml:space="preserve"> – L/527/17 - </w:t>
      </w:r>
      <w:r>
        <w:rPr>
          <w:b/>
          <w:u w:val="single"/>
        </w:rPr>
        <w:t>Item ID</w:t>
      </w:r>
      <w:proofErr w:type="gramStart"/>
      <w:r>
        <w:rPr>
          <w:b/>
          <w:u w:val="single"/>
        </w:rPr>
        <w:t>:55303</w:t>
      </w:r>
      <w:proofErr w:type="gramEnd"/>
      <w:r w:rsidR="0025390B">
        <w:rPr>
          <w:b/>
          <w:u w:val="single"/>
        </w:rPr>
        <w:t xml:space="preserve"> – ESKER BOXING CLUB, CLUB HOUSE</w:t>
      </w:r>
    </w:p>
    <w:p w:rsidR="001D6BF0" w:rsidRDefault="001D6BF0" w:rsidP="001D6BF0">
      <w:r>
        <w:t>Proposed by Councillor P. Gogarty</w:t>
      </w:r>
    </w:p>
    <w:p w:rsidR="001D6BF0" w:rsidRDefault="001D6BF0" w:rsidP="001D6BF0">
      <w:r>
        <w:t>"To ask the Chief Executive for an update on recent discussions between the Council and Esker Boxing Club regarding proposals to build and manage a new club house off Willsbrook Road and report on what is potentially available to assist the club through various channels and what actions the club would need to take in terms of finance and planning to achieve same?"</w:t>
      </w:r>
    </w:p>
    <w:p w:rsidR="001D6BF0" w:rsidRPr="00ED2FDA" w:rsidRDefault="001D6BF0" w:rsidP="00ED2FDA">
      <w:pPr>
        <w:pStyle w:val="NoSpacing"/>
        <w:rPr>
          <w:b/>
        </w:rPr>
      </w:pPr>
      <w:r w:rsidRPr="00ED2FDA">
        <w:rPr>
          <w:b/>
        </w:rPr>
        <w:t>REPLY:</w:t>
      </w:r>
    </w:p>
    <w:p w:rsidR="001D6BF0" w:rsidRDefault="001D6BF0" w:rsidP="001D6BF0">
      <w:r>
        <w:t xml:space="preserve">Representatives from Housing, Social &amp; Community Services &amp; </w:t>
      </w:r>
      <w:proofErr w:type="gramStart"/>
      <w:r>
        <w:t>The</w:t>
      </w:r>
      <w:proofErr w:type="gramEnd"/>
      <w:r>
        <w:t xml:space="preserve"> Sports &amp; Recreation Office met with Esker Boxing Club early this summer. The club gave a verbal presentation on their plans for the development of a boxing facility in Mount </w:t>
      </w:r>
      <w:proofErr w:type="spellStart"/>
      <w:r>
        <w:t>Bellew</w:t>
      </w:r>
      <w:proofErr w:type="spellEnd"/>
      <w:r>
        <w:t xml:space="preserve"> Way, Lucan. The Council advised that the avenue for funding such a project– Sports Capital – was currently closed for applications. If and when it re-opens the Council will inform clubs and work with clubs that are in a position to proceed.</w:t>
      </w:r>
    </w:p>
    <w:p w:rsidR="001D6BF0" w:rsidRDefault="001D6BF0" w:rsidP="00D863D9">
      <w:pPr>
        <w:pStyle w:val="NoSpacing"/>
      </w:pPr>
      <w:r>
        <w:t>The Sports Capital programme requires a large amount of funding to be in place – the club where advised to meet with other clubs to seek information on fundraising initiatives.</w:t>
      </w:r>
    </w:p>
    <w:p w:rsidR="001D6BF0" w:rsidRDefault="001D6BF0" w:rsidP="00D863D9">
      <w:pPr>
        <w:pStyle w:val="NoSpacing"/>
      </w:pPr>
      <w:r>
        <w:t>Esker Boxing club where advised to engage with the IABA to discuss their plans going forward.</w:t>
      </w:r>
    </w:p>
    <w:p w:rsidR="001D6BF0" w:rsidRDefault="001D6BF0" w:rsidP="001D6BF0">
      <w:r>
        <w:t>The Council will continue to support clubs where possible in the development of sporting facilities in the county.</w:t>
      </w:r>
    </w:p>
    <w:p w:rsidR="000F766F" w:rsidRDefault="000F766F" w:rsidP="001D6BF0">
      <w:pPr>
        <w:pStyle w:val="Heading3"/>
        <w:rPr>
          <w:b/>
          <w:u w:val="single"/>
        </w:rPr>
      </w:pPr>
    </w:p>
    <w:p w:rsidR="00147C86" w:rsidRDefault="00147C86" w:rsidP="001D6BF0">
      <w:pPr>
        <w:pStyle w:val="Heading3"/>
        <w:rPr>
          <w:b/>
          <w:u w:val="single"/>
        </w:rPr>
      </w:pPr>
    </w:p>
    <w:p w:rsidR="001D6BF0" w:rsidRDefault="001D6BF0" w:rsidP="001D6BF0">
      <w:pPr>
        <w:pStyle w:val="Heading3"/>
      </w:pPr>
      <w:r>
        <w:rPr>
          <w:b/>
          <w:u w:val="single"/>
        </w:rPr>
        <w:t>Q2</w:t>
      </w:r>
      <w:r w:rsidR="00ED2FDA">
        <w:rPr>
          <w:b/>
          <w:u w:val="single"/>
        </w:rPr>
        <w:t xml:space="preserve"> – L/528/17 -</w:t>
      </w:r>
      <w:r>
        <w:rPr>
          <w:b/>
          <w:u w:val="single"/>
        </w:rPr>
        <w:t xml:space="preserve"> Item ID</w:t>
      </w:r>
      <w:proofErr w:type="gramStart"/>
      <w:r>
        <w:rPr>
          <w:b/>
          <w:u w:val="single"/>
        </w:rPr>
        <w:t>:55307</w:t>
      </w:r>
      <w:proofErr w:type="gramEnd"/>
      <w:r w:rsidR="0025390B">
        <w:rPr>
          <w:b/>
          <w:u w:val="single"/>
        </w:rPr>
        <w:t xml:space="preserve"> – LUCAN SWIMMING POOL, UPDATE</w:t>
      </w:r>
    </w:p>
    <w:p w:rsidR="001D6BF0" w:rsidRDefault="001D6BF0" w:rsidP="001D6BF0">
      <w:r>
        <w:t>Proposed by Councillor W. Lavelle</w:t>
      </w:r>
    </w:p>
    <w:p w:rsidR="00DB7694" w:rsidRDefault="001D6BF0" w:rsidP="00ED2FDA">
      <w:pPr>
        <w:pStyle w:val="NoSpacing"/>
      </w:pPr>
      <w:r>
        <w:t>"To ask the Chief Executive for a timeline outlining the next stages of the Lucan Swimming Pool development project?"</w:t>
      </w:r>
      <w:r>
        <w:br/>
        <w:t> </w:t>
      </w:r>
    </w:p>
    <w:p w:rsidR="00ED2FDA" w:rsidRPr="00ED2FDA" w:rsidRDefault="001D6BF0" w:rsidP="00ED2FDA">
      <w:pPr>
        <w:pStyle w:val="NoSpacing"/>
        <w:rPr>
          <w:b/>
        </w:rPr>
      </w:pPr>
      <w:r w:rsidRPr="00ED2FDA">
        <w:rPr>
          <w:b/>
        </w:rPr>
        <w:t>REPLY:</w:t>
      </w:r>
    </w:p>
    <w:p w:rsidR="001D6BF0" w:rsidRDefault="001D6BF0" w:rsidP="001D6BF0">
      <w:r>
        <w:t>The Architect’s report was presented at the September Council meeting and the Part 8 approved by Council. The Tender documents are now in preparation and it is envisaged that tenders will be sought in February of next year with a view to starting on site in April 2018. The duration of the contract on site will be in the region of 15 to 18 months.</w:t>
      </w:r>
    </w:p>
    <w:p w:rsidR="000F766F" w:rsidRDefault="000F766F" w:rsidP="001D6BF0"/>
    <w:p w:rsidR="001D6BF0" w:rsidRDefault="00ED2FDA" w:rsidP="001D6BF0">
      <w:pPr>
        <w:pStyle w:val="Heading3"/>
      </w:pPr>
      <w:r>
        <w:rPr>
          <w:b/>
          <w:u w:val="single"/>
        </w:rPr>
        <w:t>Q3 – L/529/17 -</w:t>
      </w:r>
      <w:r w:rsidR="001D6BF0">
        <w:rPr>
          <w:b/>
          <w:u w:val="single"/>
        </w:rPr>
        <w:t xml:space="preserve"> Item ID</w:t>
      </w:r>
      <w:proofErr w:type="gramStart"/>
      <w:r w:rsidR="001D6BF0">
        <w:rPr>
          <w:b/>
          <w:u w:val="single"/>
        </w:rPr>
        <w:t>:55298</w:t>
      </w:r>
      <w:proofErr w:type="gramEnd"/>
      <w:r w:rsidR="0025390B">
        <w:rPr>
          <w:b/>
          <w:u w:val="single"/>
        </w:rPr>
        <w:t xml:space="preserve"> – LUCAN SWIMMING POOL, UPDATE</w:t>
      </w:r>
    </w:p>
    <w:p w:rsidR="001D6BF0" w:rsidRDefault="001D6BF0" w:rsidP="001D6BF0">
      <w:r>
        <w:t>Proposed by Councillor D. O'Brien</w:t>
      </w:r>
    </w:p>
    <w:p w:rsidR="001D6BF0" w:rsidRDefault="001D6BF0" w:rsidP="001D6BF0">
      <w:r>
        <w:t>"To ask the Chief Executive for an updated on the Lucan Swimming pool. Has the project gone out to tender? If it has, when are tenders due to be back? When will building work start on the pool?" </w:t>
      </w:r>
    </w:p>
    <w:p w:rsidR="001D6BF0" w:rsidRPr="00ED2FDA" w:rsidRDefault="001D6BF0" w:rsidP="00ED2FDA">
      <w:pPr>
        <w:pStyle w:val="NoSpacing"/>
        <w:rPr>
          <w:b/>
        </w:rPr>
      </w:pPr>
      <w:r w:rsidRPr="00ED2FDA">
        <w:rPr>
          <w:b/>
        </w:rPr>
        <w:t>REPLY:</w:t>
      </w:r>
    </w:p>
    <w:p w:rsidR="001D6BF0" w:rsidRDefault="001D6BF0" w:rsidP="001D6BF0">
      <w:r>
        <w:t>The Architect’s report was presented at the September Council meeting and the Part 8 approved by Council. The Tender documents are now in preparation and it is envisaged that tenders will be sought in February of next year with a view to starting on site in April 2018. The duration of the contract on site will be in the region of 15 to 18 months.</w:t>
      </w:r>
    </w:p>
    <w:p w:rsidR="002B3B1E" w:rsidRDefault="002B3B1E" w:rsidP="001D6BF0">
      <w:pPr>
        <w:pStyle w:val="Heading3"/>
        <w:rPr>
          <w:b/>
          <w:u w:val="single"/>
        </w:rPr>
      </w:pPr>
    </w:p>
    <w:p w:rsidR="001D6BF0" w:rsidRDefault="00ED2FDA" w:rsidP="001D6BF0">
      <w:pPr>
        <w:pStyle w:val="Heading3"/>
      </w:pPr>
      <w:r>
        <w:rPr>
          <w:b/>
          <w:u w:val="single"/>
        </w:rPr>
        <w:t>Q4 – L/530/17 -</w:t>
      </w:r>
      <w:r w:rsidR="001D6BF0">
        <w:rPr>
          <w:b/>
          <w:u w:val="single"/>
        </w:rPr>
        <w:t xml:space="preserve"> Item ID</w:t>
      </w:r>
      <w:proofErr w:type="gramStart"/>
      <w:r w:rsidR="001D6BF0">
        <w:rPr>
          <w:b/>
          <w:u w:val="single"/>
        </w:rPr>
        <w:t>:55315</w:t>
      </w:r>
      <w:proofErr w:type="gramEnd"/>
      <w:r w:rsidR="0025390B">
        <w:rPr>
          <w:b/>
          <w:u w:val="single"/>
        </w:rPr>
        <w:t xml:space="preserve"> – ADAMSTOWN COMMUNITY HALL</w:t>
      </w:r>
    </w:p>
    <w:p w:rsidR="001D6BF0" w:rsidRDefault="001D6BF0" w:rsidP="001D6BF0">
      <w:r>
        <w:t>Proposed by Councillor L. O'Toole</w:t>
      </w:r>
    </w:p>
    <w:p w:rsidR="001D6BF0" w:rsidRDefault="001D6BF0" w:rsidP="001D6BF0">
      <w:r>
        <w:t>"To ask the Chief Executive for an update regarding the setting up of management committee for Adamstown community/hall including meetings held with the Adamstown Input group?"</w:t>
      </w:r>
    </w:p>
    <w:p w:rsidR="001D6BF0" w:rsidRPr="00ED2FDA" w:rsidRDefault="001D6BF0" w:rsidP="00ED2FDA">
      <w:pPr>
        <w:pStyle w:val="NoSpacing"/>
        <w:rPr>
          <w:b/>
        </w:rPr>
      </w:pPr>
      <w:r w:rsidRPr="00ED2FDA">
        <w:rPr>
          <w:b/>
        </w:rPr>
        <w:t>REPLY:</w:t>
      </w:r>
    </w:p>
    <w:p w:rsidR="001D6BF0" w:rsidRDefault="001D6BF0" w:rsidP="001D6BF0">
      <w:r>
        <w:t>The Local Community Development Team has had further discussions with the Adamstown Input Group in relation to the setting up the new Management Committee for the new Adamstown Community Centre.</w:t>
      </w:r>
    </w:p>
    <w:p w:rsidR="001D6BF0" w:rsidRDefault="001D6BF0" w:rsidP="001D6BF0">
      <w:r>
        <w:t>Further discussions are also required with the DDLETB to clarify a number of management and resourcing issues, once these have been clarified, as previously committed a Meeting will be convened of all the appropriate stake holders including all locally elected members of the Lucan DED.</w:t>
      </w:r>
    </w:p>
    <w:p w:rsidR="00147C86" w:rsidRDefault="00147C86" w:rsidP="001D6BF0">
      <w:pPr>
        <w:pStyle w:val="Heading3"/>
        <w:rPr>
          <w:b/>
          <w:u w:val="single"/>
        </w:rPr>
      </w:pPr>
    </w:p>
    <w:p w:rsidR="002B3B1E" w:rsidRDefault="002B3B1E" w:rsidP="001D6BF0">
      <w:pPr>
        <w:pStyle w:val="Heading3"/>
        <w:rPr>
          <w:b/>
          <w:u w:val="single"/>
        </w:rPr>
      </w:pPr>
    </w:p>
    <w:p w:rsidR="001D6BF0" w:rsidRDefault="0079534F" w:rsidP="001D6BF0">
      <w:pPr>
        <w:pStyle w:val="Heading3"/>
      </w:pPr>
      <w:r>
        <w:rPr>
          <w:b/>
          <w:u w:val="single"/>
        </w:rPr>
        <w:t xml:space="preserve">M1 – L/531/17 - </w:t>
      </w:r>
      <w:r w:rsidR="001D6BF0">
        <w:rPr>
          <w:b/>
          <w:u w:val="single"/>
        </w:rPr>
        <w:t>Item ID</w:t>
      </w:r>
      <w:proofErr w:type="gramStart"/>
      <w:r w:rsidR="001D6BF0">
        <w:rPr>
          <w:b/>
          <w:u w:val="single"/>
        </w:rPr>
        <w:t>:55323</w:t>
      </w:r>
      <w:proofErr w:type="gramEnd"/>
      <w:r w:rsidR="00D62936">
        <w:rPr>
          <w:b/>
          <w:u w:val="single"/>
        </w:rPr>
        <w:t xml:space="preserve"> – LUCAN HARRIERS ATHLETIC TRACK</w:t>
      </w:r>
    </w:p>
    <w:p w:rsidR="001D6BF0" w:rsidRDefault="001D6BF0" w:rsidP="001D6BF0">
      <w:r>
        <w:t>Proposed by Councillor W. Lavelle</w:t>
      </w:r>
      <w:r w:rsidR="00D62936">
        <w:t>, seconded by Councillor V. Casserly.</w:t>
      </w:r>
    </w:p>
    <w:p w:rsidR="000F766F" w:rsidRDefault="001D6BF0" w:rsidP="001D6BF0">
      <w:pPr>
        <w:rPr>
          <w:b/>
        </w:rPr>
      </w:pPr>
      <w:r>
        <w:t>"That this Area Committee requests the Chief Executive make provision in the Rolling Capital Programme for any additional funding required for the planned upgrade of the Lucan Harriers athletic track, to be funded by way of Development Levies."</w:t>
      </w:r>
    </w:p>
    <w:p w:rsidR="001D6BF0" w:rsidRPr="00ED2FDA" w:rsidRDefault="001D6BF0" w:rsidP="00ED2FDA">
      <w:pPr>
        <w:pStyle w:val="NoSpacing"/>
        <w:rPr>
          <w:b/>
        </w:rPr>
      </w:pPr>
      <w:r w:rsidRPr="00ED2FDA">
        <w:rPr>
          <w:b/>
        </w:rPr>
        <w:t>REPORT:</w:t>
      </w:r>
    </w:p>
    <w:p w:rsidR="001D6BF0" w:rsidRDefault="001D6BF0" w:rsidP="001D6BF0">
      <w:r>
        <w:t>Significant capital expenditure has already been identified and approved by Council under the Recreation and Amenity programme that will be funded by way of development contributions, including the Lucan Swimming Pool. </w:t>
      </w:r>
    </w:p>
    <w:p w:rsidR="001D6BF0" w:rsidRDefault="001D6BF0" w:rsidP="001D6BF0">
      <w:r>
        <w:t>In 2015 South Dublin County Council was awarded €200,000 via the sports capital programme to resurface the athletics track in Lucan. This funding was awarded on foot of an application drawn up following a request for assistance from Lucan Harriers Athletics club. The application was submitted on the understanding that Lucan Harriers provided South Dublin County Council with proof of a substantial level of funding and a commitment to source the remainder required to complete the project as no funding would be committed by South Dublin to complete this redevelopment. The situation regarding funding has been communicated to Lucan Harriers throughout the process.</w:t>
      </w:r>
    </w:p>
    <w:p w:rsidR="001D6BF0" w:rsidRDefault="001D6BF0" w:rsidP="00D62936">
      <w:pPr>
        <w:pStyle w:val="NoSpacing"/>
      </w:pPr>
      <w:r>
        <w:t>A further application was made in 2017 to complete phase 2 of the project (boundary fence and infield) with the same conditions attached. The Council is awaiting a decision from Department of Transport, Tourism and Sport on the 2017 call for funding.</w:t>
      </w:r>
    </w:p>
    <w:p w:rsidR="001D6BF0" w:rsidRDefault="001D6BF0" w:rsidP="00D62936">
      <w:pPr>
        <w:pStyle w:val="NoSpacing"/>
      </w:pPr>
      <w:r>
        <w:t>The Council’s Public Realm and Sports &amp; Recreation sections has provided support and assistance to Lucan Harriers to date and will continue to work with the club.</w:t>
      </w:r>
    </w:p>
    <w:p w:rsidR="001D6BF0" w:rsidRDefault="001D6BF0" w:rsidP="00D62936">
      <w:pPr>
        <w:pStyle w:val="NoSpacing"/>
      </w:pPr>
      <w:r>
        <w:t>There is a proposal that the Community Initiative Fund (CIF) be rebranded in 2018 as a Community Infrastructure Grant with a maximum grant set and a requirement for matching own funding.</w:t>
      </w:r>
    </w:p>
    <w:p w:rsidR="001D6BF0" w:rsidRDefault="001D6BF0" w:rsidP="00D62936">
      <w:pPr>
        <w:pStyle w:val="NoSpacing"/>
      </w:pPr>
      <w:r>
        <w:t>If provided for in the 2018 Budget Lucan Harriers may apply under this scheme for funding however it should be noted that each application will be considered on its own merits.</w:t>
      </w:r>
    </w:p>
    <w:p w:rsidR="00D62936" w:rsidRDefault="00D62936" w:rsidP="001D6BF0"/>
    <w:p w:rsidR="00D62936" w:rsidRDefault="00D62936" w:rsidP="001D6BF0">
      <w:r>
        <w:t xml:space="preserve">Following contributions from Councillors Lavelle, O’ </w:t>
      </w:r>
      <w:proofErr w:type="spellStart"/>
      <w:r>
        <w:t>Toole</w:t>
      </w:r>
      <w:proofErr w:type="spellEnd"/>
      <w:r>
        <w:t>, Casserly and E. O’ Brien</w:t>
      </w:r>
      <w:r w:rsidR="00DB7694">
        <w:t>, Allison Casserly, Sports Recreation Officer and Brian Leonard, Administrative Officer responded to queries raised and</w:t>
      </w:r>
      <w:r>
        <w:t xml:space="preserve"> it was agreed to take a vote. By a show of hands 6/6 were in favour and the Motion was </w:t>
      </w:r>
      <w:r w:rsidRPr="00D62936">
        <w:rPr>
          <w:b/>
        </w:rPr>
        <w:t>PASSED.</w:t>
      </w:r>
      <w:r>
        <w:t xml:space="preserve"> </w:t>
      </w:r>
    </w:p>
    <w:p w:rsidR="000F766F" w:rsidRDefault="000F766F" w:rsidP="001D6BF0">
      <w:pPr>
        <w:pStyle w:val="Heading3"/>
        <w:rPr>
          <w:b/>
          <w:u w:val="single"/>
        </w:rPr>
      </w:pPr>
    </w:p>
    <w:p w:rsidR="001D6BF0" w:rsidRDefault="0079534F" w:rsidP="001D6BF0">
      <w:pPr>
        <w:pStyle w:val="Heading3"/>
      </w:pPr>
      <w:r>
        <w:rPr>
          <w:b/>
          <w:u w:val="single"/>
        </w:rPr>
        <w:t>M2 – L/532/17 -</w:t>
      </w:r>
      <w:r w:rsidR="001D6BF0">
        <w:rPr>
          <w:b/>
          <w:u w:val="single"/>
        </w:rPr>
        <w:t xml:space="preserve"> Item ID</w:t>
      </w:r>
      <w:proofErr w:type="gramStart"/>
      <w:r w:rsidR="001D6BF0">
        <w:rPr>
          <w:b/>
          <w:u w:val="single"/>
        </w:rPr>
        <w:t>:55302</w:t>
      </w:r>
      <w:proofErr w:type="gramEnd"/>
      <w:r w:rsidR="00D62936">
        <w:rPr>
          <w:b/>
          <w:u w:val="single"/>
        </w:rPr>
        <w:t xml:space="preserve"> – FUNDING FOR SPORTS CLUBS</w:t>
      </w:r>
    </w:p>
    <w:p w:rsidR="001D6BF0" w:rsidRDefault="001D6BF0" w:rsidP="001D6BF0">
      <w:r>
        <w:t>Proposed by Councillor P. Gogarty</w:t>
      </w:r>
      <w:r w:rsidR="00D62936">
        <w:t xml:space="preserve">, seconded by Councillor L. O’ </w:t>
      </w:r>
      <w:proofErr w:type="spellStart"/>
      <w:r w:rsidR="00D62936">
        <w:t>Toole</w:t>
      </w:r>
      <w:proofErr w:type="spellEnd"/>
      <w:r w:rsidR="00D62936">
        <w:t>.</w:t>
      </w:r>
    </w:p>
    <w:p w:rsidR="001D6BF0" w:rsidRDefault="001D6BF0" w:rsidP="001D6BF0">
      <w:r>
        <w:t xml:space="preserve">"That the Chief Executive provides further information on the protocol and level of financial and other details required for sports clubs in the electoral area covering Lucan and Palmerstown to submit when seeking funding for large projects such as clubhouses or indeed smaller projects such as equipment grants </w:t>
      </w:r>
      <w:proofErr w:type="spellStart"/>
      <w:r>
        <w:t>etc</w:t>
      </w:r>
      <w:proofErr w:type="spellEnd"/>
      <w:r>
        <w:t>; as on several occasions clubs have been publicly lamenting lack of progress and calling on members to put pressure on elected reps to secure funding, while at the same time officials come back saying that details and ideas have been requested of club officials but have not been forthcoming. Confusion exists and perhaps needs to be clarified formally"</w:t>
      </w:r>
    </w:p>
    <w:p w:rsidR="00DB7694" w:rsidRDefault="00DB7694" w:rsidP="001D6BF0">
      <w:pPr>
        <w:rPr>
          <w:b/>
        </w:rPr>
      </w:pPr>
    </w:p>
    <w:p w:rsidR="001D6BF0" w:rsidRDefault="001D6BF0" w:rsidP="00ED2FDA">
      <w:pPr>
        <w:pStyle w:val="NoSpacing"/>
        <w:rPr>
          <w:b/>
        </w:rPr>
      </w:pPr>
      <w:r>
        <w:rPr>
          <w:b/>
        </w:rPr>
        <w:t>REPORT:</w:t>
      </w:r>
    </w:p>
    <w:p w:rsidR="001D6BF0" w:rsidRDefault="001D6BF0" w:rsidP="0079534F">
      <w:pPr>
        <w:pStyle w:val="NoSpacing"/>
        <w:rPr>
          <w:b/>
        </w:rPr>
      </w:pPr>
      <w:r w:rsidRPr="0079534F">
        <w:rPr>
          <w:b/>
        </w:rPr>
        <w:t>South Dublin County Council Support</w:t>
      </w:r>
    </w:p>
    <w:p w:rsidR="0079534F" w:rsidRPr="0079534F" w:rsidRDefault="0079534F" w:rsidP="0079534F">
      <w:pPr>
        <w:pStyle w:val="NoSpacing"/>
        <w:rPr>
          <w:b/>
        </w:rPr>
      </w:pPr>
    </w:p>
    <w:p w:rsidR="001D6BF0" w:rsidRDefault="001D6BF0" w:rsidP="001D6BF0">
      <w:r>
        <w:t>There is a proposal that the Community Initiative Fund (CIF) be rebranded in 2018 as a Community Infrastructure Grant with a maximum grant set and a requirement for matching own funding.</w:t>
      </w:r>
    </w:p>
    <w:p w:rsidR="001D6BF0" w:rsidRDefault="001D6BF0" w:rsidP="001D6BF0">
      <w:r>
        <w:t>If provided for in the 2018 Budget clubs may apply under this scheme for funding however it should be noted that each application will be considered on its own merits.</w:t>
      </w:r>
    </w:p>
    <w:p w:rsidR="001D6BF0" w:rsidRDefault="001D6BF0" w:rsidP="001D6BF0">
      <w:r>
        <w:t>There is an equipment grant available through the Community Grants Scheme which is open to receive applications twice annually. The following information was provided in the most recent call for grant applications; each application is considered on its own merits.</w:t>
      </w:r>
    </w:p>
    <w:p w:rsidR="001D6BF0" w:rsidRDefault="001D6BF0" w:rsidP="001D6BF0">
      <w:r>
        <w:t> Equipment Grant</w:t>
      </w:r>
    </w:p>
    <w:p w:rsidR="001D6BF0" w:rsidRDefault="001D6BF0" w:rsidP="001D6BF0">
      <w:pPr>
        <w:numPr>
          <w:ilvl w:val="0"/>
          <w:numId w:val="1"/>
        </w:numPr>
        <w:spacing w:after="0"/>
        <w:ind w:left="357" w:hanging="357"/>
      </w:pPr>
      <w:r>
        <w:t>Major Equipment Maximum of €5,000 only applicable every 5 years</w:t>
      </w:r>
    </w:p>
    <w:p w:rsidR="001D6BF0" w:rsidRDefault="001D6BF0" w:rsidP="001D6BF0">
      <w:pPr>
        <w:numPr>
          <w:ilvl w:val="0"/>
          <w:numId w:val="1"/>
        </w:numPr>
        <w:spacing w:after="0"/>
        <w:ind w:left="357" w:hanging="357"/>
      </w:pPr>
      <w:r>
        <w:t>Major Equipment Maximum of €3,000 only applicable every 3 years</w:t>
      </w:r>
    </w:p>
    <w:p w:rsidR="001D6BF0" w:rsidRDefault="001D6BF0" w:rsidP="001D6BF0">
      <w:pPr>
        <w:numPr>
          <w:ilvl w:val="0"/>
          <w:numId w:val="1"/>
        </w:numPr>
        <w:spacing w:after="0"/>
        <w:ind w:left="357" w:hanging="357"/>
      </w:pPr>
      <w:r>
        <w:t>Minor Equipment Maximum of €800 annually</w:t>
      </w:r>
      <w:r w:rsidR="00D148EB">
        <w:t>,</w:t>
      </w:r>
      <w:r>
        <w:t xml:space="preserve"> </w:t>
      </w:r>
      <w:r w:rsidR="00D148EB">
        <w:t>t</w:t>
      </w:r>
      <w:r>
        <w:t>his grant is intended for the purchase and replacement of equipment. Usually, expensive equipment is purchased occasionally, while smaller items of equipment may be required on an ongoing basis. To respond to this need, the grants scheme has been structured to allow for the grant aiding of major purchases every 3/5 years and smaller items in the intervening years.</w:t>
      </w:r>
    </w:p>
    <w:p w:rsidR="00D148EB" w:rsidRDefault="00D148EB" w:rsidP="00D148EB">
      <w:pPr>
        <w:spacing w:after="0"/>
        <w:ind w:left="357"/>
      </w:pPr>
    </w:p>
    <w:p w:rsidR="001D6BF0" w:rsidRDefault="001D6BF0" w:rsidP="001D6BF0">
      <w:r>
        <w:t>Criteria:</w:t>
      </w:r>
    </w:p>
    <w:p w:rsidR="001D6BF0" w:rsidRDefault="001D6BF0" w:rsidP="001D6BF0">
      <w:pPr>
        <w:numPr>
          <w:ilvl w:val="0"/>
          <w:numId w:val="2"/>
        </w:numPr>
        <w:spacing w:after="0"/>
        <w:ind w:left="357" w:hanging="357"/>
      </w:pPr>
      <w:r>
        <w:t>Demonstrate the need for the equipment.</w:t>
      </w:r>
    </w:p>
    <w:p w:rsidR="001D6BF0" w:rsidRDefault="001D6BF0" w:rsidP="001D6BF0">
      <w:pPr>
        <w:numPr>
          <w:ilvl w:val="0"/>
          <w:numId w:val="2"/>
        </w:numPr>
        <w:spacing w:after="0"/>
        <w:ind w:left="357" w:hanging="357"/>
      </w:pPr>
      <w:r>
        <w:t>Submit existing project description.</w:t>
      </w:r>
    </w:p>
    <w:p w:rsidR="001D6BF0" w:rsidRDefault="001D6BF0" w:rsidP="001D6BF0">
      <w:pPr>
        <w:numPr>
          <w:ilvl w:val="0"/>
          <w:numId w:val="2"/>
        </w:numPr>
        <w:spacing w:after="0"/>
        <w:ind w:left="357" w:hanging="357"/>
      </w:pPr>
      <w:r>
        <w:t>Provide details of cost of equipment.” </w:t>
      </w:r>
    </w:p>
    <w:p w:rsidR="0079534F" w:rsidRDefault="0079534F" w:rsidP="001D6BF0"/>
    <w:p w:rsidR="001D6BF0" w:rsidRDefault="001D6BF0" w:rsidP="001D6BF0">
      <w:r>
        <w:t>As well as this criteria any sports club must also meet the standard Community grant requirements listed below: </w:t>
      </w:r>
    </w:p>
    <w:p w:rsidR="001D6BF0" w:rsidRDefault="001D6BF0" w:rsidP="001D6BF0">
      <w:pPr>
        <w:numPr>
          <w:ilvl w:val="0"/>
          <w:numId w:val="3"/>
        </w:numPr>
        <w:spacing w:after="0"/>
        <w:ind w:left="357" w:hanging="357"/>
      </w:pPr>
      <w:r>
        <w:t>Groups/organisations who apply for grant aid will be registered on the Community Groups Database.</w:t>
      </w:r>
    </w:p>
    <w:p w:rsidR="001D6BF0" w:rsidRDefault="001D6BF0" w:rsidP="001D6BF0">
      <w:pPr>
        <w:numPr>
          <w:ilvl w:val="0"/>
          <w:numId w:val="3"/>
        </w:numPr>
        <w:spacing w:after="0"/>
        <w:ind w:left="357" w:hanging="357"/>
      </w:pPr>
      <w:r>
        <w:t>Application for a grant must be made on the official application form.</w:t>
      </w:r>
    </w:p>
    <w:p w:rsidR="001D6BF0" w:rsidRDefault="001D6BF0" w:rsidP="001D6BF0">
      <w:pPr>
        <w:numPr>
          <w:ilvl w:val="0"/>
          <w:numId w:val="3"/>
        </w:numPr>
        <w:spacing w:after="0"/>
        <w:ind w:left="357" w:hanging="357"/>
      </w:pPr>
      <w:r>
        <w:t>Groups/organisations must be located within the County of South Dublin.</w:t>
      </w:r>
    </w:p>
    <w:p w:rsidR="001D6BF0" w:rsidRDefault="001D6BF0" w:rsidP="001D6BF0">
      <w:pPr>
        <w:numPr>
          <w:ilvl w:val="0"/>
          <w:numId w:val="3"/>
        </w:numPr>
        <w:spacing w:after="0"/>
        <w:ind w:left="357" w:hanging="357"/>
      </w:pPr>
      <w:r>
        <w:t>Groups/ organisations availing of a grant must be formally established and must produce Articles of Association / Constitution.</w:t>
      </w:r>
    </w:p>
    <w:p w:rsidR="001D6BF0" w:rsidRDefault="001D6BF0" w:rsidP="001D6BF0">
      <w:pPr>
        <w:numPr>
          <w:ilvl w:val="0"/>
          <w:numId w:val="3"/>
        </w:numPr>
        <w:spacing w:after="0"/>
        <w:ind w:left="357" w:hanging="357"/>
      </w:pPr>
      <w:r>
        <w:t>Bank accounts must be in the name of the group. The Voluntary Non-Profit Making Organisations Registration Form must be completed by the group and returned to the Revenue Commissioners. On receipt of a Tax Reference Number, a copy of same must be submitted to the Community Services Department.</w:t>
      </w:r>
    </w:p>
    <w:p w:rsidR="001D6BF0" w:rsidRDefault="001D6BF0" w:rsidP="001D6BF0">
      <w:pPr>
        <w:numPr>
          <w:ilvl w:val="0"/>
          <w:numId w:val="3"/>
        </w:numPr>
        <w:spacing w:after="0"/>
        <w:ind w:left="357" w:hanging="357"/>
      </w:pPr>
      <w:r>
        <w:t>12 Months Bank Statements must be submitted with application where applicable.</w:t>
      </w:r>
    </w:p>
    <w:p w:rsidR="001D6BF0" w:rsidRDefault="001D6BF0" w:rsidP="001D6BF0">
      <w:pPr>
        <w:numPr>
          <w:ilvl w:val="0"/>
          <w:numId w:val="3"/>
        </w:numPr>
        <w:spacing w:after="0"/>
        <w:ind w:left="357" w:hanging="357"/>
      </w:pPr>
      <w:r>
        <w:t>Copy of Insurance must be produced and South Dublin County Council must be indemnified where appropriate.</w:t>
      </w:r>
    </w:p>
    <w:p w:rsidR="001D6BF0" w:rsidRDefault="001D6BF0" w:rsidP="001D6BF0">
      <w:pPr>
        <w:numPr>
          <w:ilvl w:val="0"/>
          <w:numId w:val="3"/>
        </w:numPr>
        <w:spacing w:after="0"/>
        <w:ind w:left="357" w:hanging="357"/>
      </w:pPr>
      <w:r>
        <w:t>Full details of purpose of grant must be provided.</w:t>
      </w:r>
    </w:p>
    <w:p w:rsidR="001D6BF0" w:rsidRDefault="001D6BF0" w:rsidP="001D6BF0">
      <w:pPr>
        <w:numPr>
          <w:ilvl w:val="0"/>
          <w:numId w:val="3"/>
        </w:numPr>
        <w:spacing w:after="0"/>
        <w:ind w:left="357" w:hanging="357"/>
      </w:pPr>
      <w:r>
        <w:t>If the proposed project impacts on the work of any Department of South Dublin County Council, the works must be agreed in advance with the relevant Department and evidence of this agreement provided.</w:t>
      </w:r>
    </w:p>
    <w:p w:rsidR="001D6BF0" w:rsidRDefault="001D6BF0" w:rsidP="001D6BF0">
      <w:pPr>
        <w:numPr>
          <w:ilvl w:val="0"/>
          <w:numId w:val="3"/>
        </w:numPr>
        <w:spacing w:after="0"/>
        <w:ind w:left="357" w:hanging="357"/>
      </w:pPr>
      <w:r>
        <w:t>Application must be submitted prior to expenditure being incurred.</w:t>
      </w:r>
    </w:p>
    <w:p w:rsidR="001D6BF0" w:rsidRDefault="001D6BF0" w:rsidP="001D6BF0">
      <w:pPr>
        <w:numPr>
          <w:ilvl w:val="0"/>
          <w:numId w:val="3"/>
        </w:numPr>
        <w:spacing w:after="0"/>
        <w:ind w:left="357" w:hanging="357"/>
      </w:pPr>
      <w:r>
        <w:t>In general, grants are not available to groups/organisations that receive core funding from other state agencies.</w:t>
      </w:r>
    </w:p>
    <w:p w:rsidR="001D6BF0" w:rsidRDefault="001D6BF0" w:rsidP="001D6BF0">
      <w:pPr>
        <w:numPr>
          <w:ilvl w:val="0"/>
          <w:numId w:val="3"/>
        </w:numPr>
        <w:spacing w:after="0"/>
        <w:ind w:left="357" w:hanging="357"/>
      </w:pPr>
      <w:r>
        <w:t>Documentation, including receipts, must be produced as evidence of goods purchased or of works carried out. If groups/organisations have difficulties in this regard, South Dublin County Council will be prepared to discuss the matter with them to resolve the difficulty.</w:t>
      </w:r>
    </w:p>
    <w:p w:rsidR="001D6BF0" w:rsidRDefault="001D6BF0" w:rsidP="001D6BF0">
      <w:pPr>
        <w:numPr>
          <w:ilvl w:val="0"/>
          <w:numId w:val="3"/>
        </w:numPr>
        <w:spacing w:after="0"/>
        <w:ind w:left="357" w:hanging="357"/>
      </w:pPr>
      <w:r>
        <w:t>South Dublin County Council’s grant contribution must be publicly acknowledged in all associated promotional material pertaining to the project and evidence of this must be supplied.</w:t>
      </w:r>
    </w:p>
    <w:p w:rsidR="001D6BF0" w:rsidRDefault="001D6BF0" w:rsidP="001D6BF0">
      <w:pPr>
        <w:numPr>
          <w:ilvl w:val="0"/>
          <w:numId w:val="3"/>
        </w:numPr>
        <w:spacing w:after="0"/>
        <w:ind w:left="357" w:hanging="357"/>
      </w:pPr>
      <w:r>
        <w:t>In general, except in special circumstances, a group/organisation shall not receive a grant for the same purpose more than once in any twelve-month period.</w:t>
      </w:r>
    </w:p>
    <w:p w:rsidR="001D6BF0" w:rsidRDefault="001D6BF0" w:rsidP="001D6BF0">
      <w:pPr>
        <w:numPr>
          <w:ilvl w:val="0"/>
          <w:numId w:val="3"/>
        </w:numPr>
        <w:spacing w:after="0"/>
        <w:ind w:left="357" w:hanging="357"/>
      </w:pPr>
      <w:r>
        <w:t>Community Grants are not available to individuals/organisations that are engaged in profit making activities.</w:t>
      </w:r>
    </w:p>
    <w:p w:rsidR="001D6BF0" w:rsidRDefault="001D6BF0" w:rsidP="001D6BF0">
      <w:pPr>
        <w:numPr>
          <w:ilvl w:val="0"/>
          <w:numId w:val="3"/>
        </w:numPr>
        <w:spacing w:after="0"/>
        <w:ind w:left="357" w:hanging="357"/>
      </w:pPr>
      <w:r>
        <w:t>Since South Dublin County Council’s Grant Scheme contributes only a percentage of the overall cost of the project, groups must produce evidence that sufficient funds are on hand to finance the balance.</w:t>
      </w:r>
    </w:p>
    <w:p w:rsidR="00D148EB" w:rsidRDefault="001D6BF0" w:rsidP="001D6BF0">
      <w:pPr>
        <w:numPr>
          <w:ilvl w:val="0"/>
          <w:numId w:val="3"/>
        </w:numPr>
        <w:spacing w:after="0"/>
        <w:ind w:left="357" w:hanging="357"/>
      </w:pPr>
      <w:r>
        <w:t>All Groups must be register with the PPN (Public Participation Network).   </w:t>
      </w:r>
    </w:p>
    <w:p w:rsidR="001D6BF0" w:rsidRDefault="001D6BF0" w:rsidP="00D148EB">
      <w:pPr>
        <w:spacing w:after="0"/>
      </w:pPr>
      <w:r>
        <w:t>        </w:t>
      </w:r>
    </w:p>
    <w:p w:rsidR="001D6BF0" w:rsidRDefault="001D6BF0" w:rsidP="001D6BF0">
      <w:r>
        <w:rPr>
          <w:b/>
        </w:rPr>
        <w:t xml:space="preserve">National Sports Capital Programme </w:t>
      </w:r>
    </w:p>
    <w:p w:rsidR="001D6BF0" w:rsidRDefault="001D6BF0" w:rsidP="001D6BF0">
      <w:r>
        <w:t>The Sports Capital Programme is administered by the Department of Transport, Tourism and Sport (DTTAS). The programme aims to foster an integrated and planned approach to developing sports and physical recreation facilities throughout the country. The maximum level of funding is €150,000 for local facilities and €200,000 for National/Regional facilities.</w:t>
      </w:r>
    </w:p>
    <w:p w:rsidR="001D6BF0" w:rsidRDefault="001D6BF0" w:rsidP="001D6BF0">
      <w:r>
        <w:t xml:space="preserve">The programme is currently </w:t>
      </w:r>
      <w:r>
        <w:rPr>
          <w:b/>
        </w:rPr>
        <w:t>closed</w:t>
      </w:r>
      <w:r>
        <w:t xml:space="preserve"> for applications.</w:t>
      </w:r>
    </w:p>
    <w:p w:rsidR="001D6BF0" w:rsidRDefault="001D6BF0" w:rsidP="001D6BF0">
      <w:r>
        <w:t>If and when it reopens the Council will inform clubs and work with clubs that are in a position to proceed.</w:t>
      </w:r>
    </w:p>
    <w:p w:rsidR="001D6BF0" w:rsidRDefault="001D6BF0" w:rsidP="001D6BF0">
      <w:r>
        <w:t>In order to proceed there clubs must have a clear plan of what they want to achieve, how they plan to achieve it, how they would manage said facility if it were to be developed. There must be a clear need for the proposed facility development. Clubs wishing to progress are met with on an individual basis with an interdisciplinary team (comprised of members from the Community Department and Environment, Water, and Climate Change Department) where detail plans are presented to SDCC, to include proof of foundation funding etc.</w:t>
      </w:r>
    </w:p>
    <w:p w:rsidR="001D6BF0" w:rsidRDefault="001D6BF0" w:rsidP="001D6BF0">
      <w:r>
        <w:t>If a clubs proposal is viable, South Dublin County Council, as land owner, makes the application through the DTTAS online system. The club making the request for assistance must have their own sufficient funds in place that will cover any additional costs of the project not covered under the Sports Capital Programme and bring the project to full completion.</w:t>
      </w:r>
    </w:p>
    <w:p w:rsidR="001D6BF0" w:rsidRDefault="001D6BF0" w:rsidP="001D6BF0">
      <w:r>
        <w:t>The Councils interdisciplinary team will provide support and assistance to clubs throughout the process.</w:t>
      </w:r>
    </w:p>
    <w:p w:rsidR="00D62936" w:rsidRDefault="007D0EFF" w:rsidP="001D6BF0">
      <w:r>
        <w:t xml:space="preserve">Following contributions from Councillors Gogarty and O’ </w:t>
      </w:r>
      <w:proofErr w:type="spellStart"/>
      <w:r>
        <w:t>Toole</w:t>
      </w:r>
      <w:proofErr w:type="spellEnd"/>
      <w:r>
        <w:t xml:space="preserve">, Alison Casserly, </w:t>
      </w:r>
      <w:proofErr w:type="gramStart"/>
      <w:r>
        <w:t>Sports</w:t>
      </w:r>
      <w:proofErr w:type="gramEnd"/>
      <w:r>
        <w:t xml:space="preserve"> Recreation Officer responded to queries raised and the report was </w:t>
      </w:r>
      <w:r w:rsidRPr="007D0EFF">
        <w:rPr>
          <w:b/>
        </w:rPr>
        <w:t>NOTED.</w:t>
      </w:r>
    </w:p>
    <w:p w:rsidR="00D148EB" w:rsidRDefault="00D148EB" w:rsidP="001D6BF0">
      <w:pPr>
        <w:pStyle w:val="Heading3"/>
        <w:rPr>
          <w:b/>
          <w:u w:val="single"/>
        </w:rPr>
      </w:pPr>
    </w:p>
    <w:p w:rsidR="001D6BF0" w:rsidRDefault="0079534F" w:rsidP="001D6BF0">
      <w:pPr>
        <w:pStyle w:val="Heading3"/>
      </w:pPr>
      <w:r>
        <w:rPr>
          <w:b/>
          <w:u w:val="single"/>
        </w:rPr>
        <w:t>M3 – L/533/17 -</w:t>
      </w:r>
      <w:r w:rsidR="001D6BF0">
        <w:rPr>
          <w:b/>
          <w:u w:val="single"/>
        </w:rPr>
        <w:t xml:space="preserve"> Item ID</w:t>
      </w:r>
      <w:proofErr w:type="gramStart"/>
      <w:r w:rsidR="001D6BF0">
        <w:rPr>
          <w:b/>
          <w:u w:val="single"/>
        </w:rPr>
        <w:t>:55290</w:t>
      </w:r>
      <w:proofErr w:type="gramEnd"/>
      <w:r w:rsidR="007D0EFF">
        <w:rPr>
          <w:b/>
          <w:u w:val="single"/>
        </w:rPr>
        <w:t xml:space="preserve"> – ESKER BOXING CLUB</w:t>
      </w:r>
    </w:p>
    <w:p w:rsidR="001D6BF0" w:rsidRDefault="001D6BF0" w:rsidP="001D6BF0">
      <w:r>
        <w:t>Proposed by Councillor D. O'Brien</w:t>
      </w:r>
      <w:r w:rsidR="007D0EFF">
        <w:t xml:space="preserve">, seconded by Councillor O’ </w:t>
      </w:r>
      <w:proofErr w:type="spellStart"/>
      <w:r w:rsidR="007D0EFF">
        <w:t>Toole</w:t>
      </w:r>
      <w:proofErr w:type="spellEnd"/>
      <w:r w:rsidR="007D0EFF">
        <w:t>.</w:t>
      </w:r>
    </w:p>
    <w:p w:rsidR="001D6BF0" w:rsidRDefault="001D6BF0" w:rsidP="001D6BF0">
      <w:r>
        <w:t>"That his Area Committee congratulates Esker Boxing Club for running a very successful all female boxing tournament this month. With boxers coming from around Ireland and the world to compete. This was the 5th tournament and each year it has got bigger &amp; bigger."</w:t>
      </w:r>
    </w:p>
    <w:p w:rsidR="002B3B1E" w:rsidRDefault="002B3B1E" w:rsidP="00ED2FDA">
      <w:pPr>
        <w:pStyle w:val="NoSpacing"/>
        <w:rPr>
          <w:b/>
        </w:rPr>
      </w:pPr>
    </w:p>
    <w:p w:rsidR="002B3B1E" w:rsidRDefault="002B3B1E" w:rsidP="00ED2FDA">
      <w:pPr>
        <w:pStyle w:val="NoSpacing"/>
        <w:rPr>
          <w:b/>
        </w:rPr>
      </w:pPr>
    </w:p>
    <w:p w:rsidR="002B3B1E" w:rsidRDefault="002B3B1E" w:rsidP="00ED2FDA">
      <w:pPr>
        <w:pStyle w:val="NoSpacing"/>
        <w:rPr>
          <w:b/>
        </w:rPr>
      </w:pPr>
    </w:p>
    <w:p w:rsidR="001D6BF0" w:rsidRPr="00ED2FDA" w:rsidRDefault="001D6BF0" w:rsidP="00ED2FDA">
      <w:pPr>
        <w:pStyle w:val="NoSpacing"/>
        <w:rPr>
          <w:b/>
        </w:rPr>
      </w:pPr>
      <w:r w:rsidRPr="00ED2FDA">
        <w:rPr>
          <w:b/>
        </w:rPr>
        <w:t>REPORT:</w:t>
      </w:r>
    </w:p>
    <w:p w:rsidR="001D6BF0" w:rsidRDefault="001D6BF0" w:rsidP="001D6BF0">
      <w:r>
        <w:t>If the motion is passed the congratulations of this Area Committee can be conveyed.</w:t>
      </w:r>
    </w:p>
    <w:p w:rsidR="007D0EFF" w:rsidRDefault="007D0EFF" w:rsidP="007D0EFF">
      <w:r>
        <w:t xml:space="preserve">Following contributions from Councillor D. O’ Brien, </w:t>
      </w:r>
      <w:r w:rsidRPr="00987102">
        <w:t xml:space="preserve">Alison Casserly, </w:t>
      </w:r>
      <w:proofErr w:type="gramStart"/>
      <w:r w:rsidRPr="00987102">
        <w:t>Sports</w:t>
      </w:r>
      <w:proofErr w:type="gramEnd"/>
      <w:r w:rsidRPr="00987102">
        <w:t xml:space="preserve"> Recreation Officer responded to queries raised and the report was </w:t>
      </w:r>
      <w:r w:rsidRPr="00987102">
        <w:rPr>
          <w:b/>
        </w:rPr>
        <w:t>NOTED.</w:t>
      </w:r>
    </w:p>
    <w:p w:rsidR="007D0EFF" w:rsidRDefault="007D0EFF" w:rsidP="001D6BF0"/>
    <w:p w:rsidR="007D0EFF" w:rsidRDefault="007D0EFF" w:rsidP="001D6BF0"/>
    <w:p w:rsidR="001D6BF0" w:rsidRDefault="001D6BF0" w:rsidP="00F05D49">
      <w:pPr>
        <w:pStyle w:val="Heading2"/>
        <w:jc w:val="center"/>
        <w:rPr>
          <w:b/>
          <w:sz w:val="36"/>
          <w:szCs w:val="36"/>
        </w:rPr>
      </w:pPr>
      <w:r w:rsidRPr="00F05D49">
        <w:rPr>
          <w:b/>
          <w:sz w:val="36"/>
          <w:szCs w:val="36"/>
        </w:rPr>
        <w:t>Housing</w:t>
      </w:r>
    </w:p>
    <w:p w:rsidR="00987102" w:rsidRPr="00F05D49" w:rsidRDefault="00987102" w:rsidP="00F05D49">
      <w:pPr>
        <w:pStyle w:val="Heading2"/>
        <w:jc w:val="center"/>
        <w:rPr>
          <w:b/>
          <w:sz w:val="36"/>
          <w:szCs w:val="36"/>
        </w:rPr>
      </w:pPr>
    </w:p>
    <w:p w:rsidR="001D6BF0" w:rsidRDefault="0079534F" w:rsidP="001D6BF0">
      <w:pPr>
        <w:pStyle w:val="Heading3"/>
      </w:pPr>
      <w:r>
        <w:rPr>
          <w:b/>
          <w:u w:val="single"/>
        </w:rPr>
        <w:t>H4 – L/534/17 -</w:t>
      </w:r>
      <w:r w:rsidR="001D6BF0">
        <w:rPr>
          <w:b/>
          <w:u w:val="single"/>
        </w:rPr>
        <w:t xml:space="preserve"> Item ID</w:t>
      </w:r>
      <w:proofErr w:type="gramStart"/>
      <w:r w:rsidR="001D6BF0">
        <w:rPr>
          <w:b/>
          <w:u w:val="single"/>
        </w:rPr>
        <w:t>:55138</w:t>
      </w:r>
      <w:proofErr w:type="gramEnd"/>
      <w:r w:rsidR="0025390B">
        <w:rPr>
          <w:b/>
          <w:u w:val="single"/>
        </w:rPr>
        <w:t xml:space="preserve"> – NEW WORKS</w:t>
      </w:r>
    </w:p>
    <w:p w:rsidR="001D6BF0" w:rsidRDefault="001D6BF0" w:rsidP="000F766F">
      <w:pPr>
        <w:pStyle w:val="NoSpacing"/>
      </w:pPr>
      <w:r>
        <w:t>Proposed by Housing</w:t>
      </w:r>
    </w:p>
    <w:p w:rsidR="001D6BF0" w:rsidRDefault="001D6BF0" w:rsidP="001D6BF0">
      <w:r>
        <w:t>New Works (No Business)</w:t>
      </w:r>
    </w:p>
    <w:p w:rsidR="001D6BF0" w:rsidRDefault="0079534F" w:rsidP="001D6BF0">
      <w:pPr>
        <w:pStyle w:val="Heading3"/>
      </w:pPr>
      <w:r>
        <w:rPr>
          <w:b/>
          <w:u w:val="single"/>
        </w:rPr>
        <w:t>C2 – L/535/17 -</w:t>
      </w:r>
      <w:r w:rsidR="001D6BF0">
        <w:rPr>
          <w:b/>
          <w:u w:val="single"/>
        </w:rPr>
        <w:t xml:space="preserve"> Item ID</w:t>
      </w:r>
      <w:proofErr w:type="gramStart"/>
      <w:r w:rsidR="001D6BF0">
        <w:rPr>
          <w:b/>
          <w:u w:val="single"/>
        </w:rPr>
        <w:t>:55126</w:t>
      </w:r>
      <w:proofErr w:type="gramEnd"/>
      <w:r w:rsidR="0025390B">
        <w:rPr>
          <w:b/>
          <w:u w:val="single"/>
        </w:rPr>
        <w:t xml:space="preserve"> – CORREPSONDENCE </w:t>
      </w:r>
    </w:p>
    <w:p w:rsidR="001D6BF0" w:rsidRDefault="001D6BF0" w:rsidP="000F766F">
      <w:pPr>
        <w:pStyle w:val="NoSpacing"/>
      </w:pPr>
      <w:r>
        <w:t>Proposed by Housing</w:t>
      </w:r>
    </w:p>
    <w:p w:rsidR="001D6BF0" w:rsidRDefault="001D6BF0" w:rsidP="001D6BF0">
      <w:r>
        <w:t>Correspondence (No Business)</w:t>
      </w:r>
    </w:p>
    <w:p w:rsidR="001D6BF0" w:rsidRDefault="0079534F" w:rsidP="001D6BF0">
      <w:pPr>
        <w:pStyle w:val="Heading3"/>
      </w:pPr>
      <w:r>
        <w:rPr>
          <w:b/>
          <w:u w:val="single"/>
        </w:rPr>
        <w:t>H5 – L/536/17 -</w:t>
      </w:r>
      <w:r w:rsidR="001D6BF0">
        <w:rPr>
          <w:b/>
          <w:u w:val="single"/>
        </w:rPr>
        <w:t xml:space="preserve"> Item ID</w:t>
      </w:r>
      <w:proofErr w:type="gramStart"/>
      <w:r w:rsidR="001D6BF0">
        <w:rPr>
          <w:b/>
          <w:u w:val="single"/>
        </w:rPr>
        <w:t>:55275</w:t>
      </w:r>
      <w:proofErr w:type="gramEnd"/>
      <w:r w:rsidR="0025390B">
        <w:rPr>
          <w:b/>
          <w:u w:val="single"/>
        </w:rPr>
        <w:t xml:space="preserve"> – HOUSING PROCUREMENT &amp; ALLOCATIONS REPORT</w:t>
      </w:r>
    </w:p>
    <w:p w:rsidR="001D6BF0" w:rsidRDefault="001D6BF0" w:rsidP="000F766F">
      <w:pPr>
        <w:pStyle w:val="NoSpacing"/>
      </w:pPr>
      <w:r>
        <w:t>Proposed by Hugh Hogan</w:t>
      </w:r>
    </w:p>
    <w:p w:rsidR="001D6BF0" w:rsidRDefault="001D6BF0" w:rsidP="001D6BF0">
      <w:r>
        <w:t>Housing Procurement and Allocations Report</w:t>
      </w:r>
    </w:p>
    <w:p w:rsidR="001D6BF0" w:rsidRPr="00ED2FDA" w:rsidRDefault="001D6BF0" w:rsidP="00ED2FDA">
      <w:pPr>
        <w:pStyle w:val="NoSpacing"/>
        <w:rPr>
          <w:b/>
        </w:rPr>
      </w:pPr>
      <w:r w:rsidRPr="00ED2FDA">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90"/>
        <w:gridCol w:w="1755"/>
        <w:gridCol w:w="2520"/>
      </w:tblGrid>
      <w:tr w:rsidR="001D6BF0" w:rsidTr="007D0DAC">
        <w:tc>
          <w:tcPr>
            <w:tcW w:w="2865" w:type="dxa"/>
            <w:vAlign w:val="center"/>
          </w:tcPr>
          <w:p w:rsidR="001D6BF0" w:rsidRDefault="001D6BF0" w:rsidP="007D0DAC">
            <w:r>
              <w:rPr>
                <w:b/>
              </w:rPr>
              <w:t>LUCAN</w:t>
            </w:r>
          </w:p>
        </w:tc>
        <w:tc>
          <w:tcPr>
            <w:tcW w:w="690" w:type="dxa"/>
            <w:vAlign w:val="center"/>
          </w:tcPr>
          <w:p w:rsidR="001D6BF0" w:rsidRDefault="001D6BF0" w:rsidP="007D0DAC">
            <w:r>
              <w:rPr>
                <w:b/>
              </w:rPr>
              <w:t>2016</w:t>
            </w:r>
          </w:p>
        </w:tc>
        <w:tc>
          <w:tcPr>
            <w:tcW w:w="1755" w:type="dxa"/>
            <w:vAlign w:val="center"/>
          </w:tcPr>
          <w:p w:rsidR="001D6BF0" w:rsidRDefault="001D6BF0" w:rsidP="007D0DAC">
            <w:r>
              <w:rPr>
                <w:b/>
              </w:rPr>
              <w:t>CURRENT 01/01/2017 TO 30/09/2017</w:t>
            </w:r>
          </w:p>
        </w:tc>
        <w:tc>
          <w:tcPr>
            <w:tcW w:w="2520" w:type="dxa"/>
            <w:vAlign w:val="center"/>
          </w:tcPr>
          <w:p w:rsidR="001D6BF0" w:rsidRDefault="001D6BF0" w:rsidP="007D0DAC">
            <w:r>
              <w:rPr>
                <w:b/>
              </w:rPr>
              <w:t>CURRENT NOS ON LIST</w:t>
            </w:r>
          </w:p>
        </w:tc>
      </w:tr>
      <w:tr w:rsidR="001D6BF0" w:rsidTr="007D0DAC">
        <w:tc>
          <w:tcPr>
            <w:tcW w:w="2865" w:type="dxa"/>
            <w:vAlign w:val="center"/>
          </w:tcPr>
          <w:p w:rsidR="001D6BF0" w:rsidRDefault="001D6BF0" w:rsidP="007D0DAC">
            <w:r>
              <w:rPr>
                <w:b/>
              </w:rPr>
              <w:t xml:space="preserve">HOUSING LIST </w:t>
            </w:r>
          </w:p>
          <w:p w:rsidR="001D6BF0" w:rsidRDefault="001D6BF0" w:rsidP="007D0DAC">
            <w:r>
              <w:rPr>
                <w:b/>
              </w:rPr>
              <w:t>ALLOCATIONS Section</w:t>
            </w:r>
          </w:p>
          <w:p w:rsidR="001D6BF0" w:rsidRDefault="001D6BF0" w:rsidP="007D0DAC">
            <w:r>
              <w:rPr>
                <w:b/>
              </w:rPr>
              <w:t>categorised as follows:-</w:t>
            </w:r>
          </w:p>
        </w:tc>
        <w:tc>
          <w:tcPr>
            <w:tcW w:w="690" w:type="dxa"/>
            <w:vAlign w:val="center"/>
          </w:tcPr>
          <w:p w:rsidR="001D6BF0" w:rsidRDefault="001D6BF0" w:rsidP="007D0DAC">
            <w:r>
              <w:rPr>
                <w:b/>
              </w:rPr>
              <w:t>47</w:t>
            </w:r>
          </w:p>
        </w:tc>
        <w:tc>
          <w:tcPr>
            <w:tcW w:w="1755" w:type="dxa"/>
            <w:vAlign w:val="center"/>
          </w:tcPr>
          <w:p w:rsidR="001D6BF0" w:rsidRDefault="001D6BF0" w:rsidP="007D0DAC">
            <w:r>
              <w:rPr>
                <w:b/>
              </w:rPr>
              <w:t>36</w:t>
            </w:r>
          </w:p>
        </w:tc>
        <w:tc>
          <w:tcPr>
            <w:tcW w:w="2520" w:type="dxa"/>
            <w:vAlign w:val="center"/>
          </w:tcPr>
          <w:p w:rsidR="001D6BF0" w:rsidRDefault="001D6BF0" w:rsidP="007D0DAC">
            <w:r>
              <w:rPr>
                <w:b/>
              </w:rPr>
              <w:t>4705</w:t>
            </w:r>
          </w:p>
        </w:tc>
      </w:tr>
      <w:tr w:rsidR="001D6BF0" w:rsidTr="007D0DAC">
        <w:tc>
          <w:tcPr>
            <w:tcW w:w="2865" w:type="dxa"/>
            <w:vAlign w:val="center"/>
          </w:tcPr>
          <w:p w:rsidR="001D6BF0" w:rsidRDefault="001D6BF0" w:rsidP="007D0DAC">
            <w:r>
              <w:rPr>
                <w:i/>
              </w:rPr>
              <w:t>CBL</w:t>
            </w:r>
          </w:p>
        </w:tc>
        <w:tc>
          <w:tcPr>
            <w:tcW w:w="690" w:type="dxa"/>
            <w:vAlign w:val="center"/>
          </w:tcPr>
          <w:p w:rsidR="001D6BF0" w:rsidRDefault="001D6BF0" w:rsidP="007D0DAC">
            <w:r>
              <w:t>20</w:t>
            </w:r>
          </w:p>
        </w:tc>
        <w:tc>
          <w:tcPr>
            <w:tcW w:w="1755" w:type="dxa"/>
            <w:vAlign w:val="center"/>
          </w:tcPr>
          <w:p w:rsidR="001D6BF0" w:rsidRDefault="001D6BF0" w:rsidP="007D0DAC">
            <w:r>
              <w:t>13</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ASH</w:t>
            </w:r>
          </w:p>
        </w:tc>
        <w:tc>
          <w:tcPr>
            <w:tcW w:w="690" w:type="dxa"/>
            <w:vAlign w:val="center"/>
          </w:tcPr>
          <w:p w:rsidR="001D6BF0" w:rsidRDefault="001D6BF0" w:rsidP="007D0DAC">
            <w:r>
              <w:t> </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OAP</w:t>
            </w:r>
          </w:p>
        </w:tc>
        <w:tc>
          <w:tcPr>
            <w:tcW w:w="690" w:type="dxa"/>
            <w:vAlign w:val="center"/>
          </w:tcPr>
          <w:p w:rsidR="001D6BF0" w:rsidRDefault="001D6BF0" w:rsidP="007D0DAC">
            <w:r>
              <w:t>1</w:t>
            </w:r>
          </w:p>
        </w:tc>
        <w:tc>
          <w:tcPr>
            <w:tcW w:w="1755" w:type="dxa"/>
            <w:vAlign w:val="center"/>
          </w:tcPr>
          <w:p w:rsidR="001D6BF0" w:rsidRDefault="001D6BF0" w:rsidP="007D0DAC">
            <w:r>
              <w:t>1</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Homeless</w:t>
            </w:r>
          </w:p>
        </w:tc>
        <w:tc>
          <w:tcPr>
            <w:tcW w:w="690" w:type="dxa"/>
            <w:vAlign w:val="center"/>
          </w:tcPr>
          <w:p w:rsidR="001D6BF0" w:rsidRDefault="001D6BF0" w:rsidP="007D0DAC">
            <w:r>
              <w:t>15</w:t>
            </w:r>
          </w:p>
        </w:tc>
        <w:tc>
          <w:tcPr>
            <w:tcW w:w="1755" w:type="dxa"/>
            <w:vAlign w:val="center"/>
          </w:tcPr>
          <w:p w:rsidR="001D6BF0" w:rsidRDefault="001D6BF0" w:rsidP="007D0DAC">
            <w:r>
              <w:t>13</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Medical</w:t>
            </w:r>
          </w:p>
        </w:tc>
        <w:tc>
          <w:tcPr>
            <w:tcW w:w="690" w:type="dxa"/>
            <w:vAlign w:val="center"/>
          </w:tcPr>
          <w:p w:rsidR="001D6BF0" w:rsidRDefault="001D6BF0" w:rsidP="007D0DAC">
            <w:r>
              <w:t>3</w:t>
            </w:r>
          </w:p>
        </w:tc>
        <w:tc>
          <w:tcPr>
            <w:tcW w:w="1755" w:type="dxa"/>
            <w:vAlign w:val="center"/>
          </w:tcPr>
          <w:p w:rsidR="001D6BF0" w:rsidRDefault="001D6BF0" w:rsidP="007D0DAC">
            <w:r>
              <w:t>9</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Priority Committee</w:t>
            </w:r>
          </w:p>
        </w:tc>
        <w:tc>
          <w:tcPr>
            <w:tcW w:w="690" w:type="dxa"/>
            <w:vAlign w:val="center"/>
          </w:tcPr>
          <w:p w:rsidR="001D6BF0" w:rsidRDefault="001D6BF0" w:rsidP="007D0DAC">
            <w:r>
              <w:t>1</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 xml:space="preserve">Leased with Tenant </w:t>
            </w:r>
            <w:proofErr w:type="spellStart"/>
            <w:r>
              <w:rPr>
                <w:i/>
              </w:rPr>
              <w:t>insitu</w:t>
            </w:r>
            <w:proofErr w:type="spellEnd"/>
          </w:p>
        </w:tc>
        <w:tc>
          <w:tcPr>
            <w:tcW w:w="690" w:type="dxa"/>
            <w:vAlign w:val="center"/>
          </w:tcPr>
          <w:p w:rsidR="001D6BF0" w:rsidRDefault="001D6BF0" w:rsidP="007D0DAC">
            <w:r>
              <w:t>7</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i/>
              </w:rPr>
              <w:t> </w:t>
            </w:r>
          </w:p>
        </w:tc>
        <w:tc>
          <w:tcPr>
            <w:tcW w:w="690" w:type="dxa"/>
            <w:vAlign w:val="center"/>
          </w:tcPr>
          <w:p w:rsidR="001D6BF0" w:rsidRDefault="001D6BF0" w:rsidP="007D0DAC">
            <w:r>
              <w:t> </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b/>
              </w:rPr>
              <w:t xml:space="preserve">HOUSING LIST </w:t>
            </w:r>
          </w:p>
          <w:p w:rsidR="001D6BF0" w:rsidRDefault="001D6BF0" w:rsidP="007D0DAC">
            <w:r>
              <w:rPr>
                <w:b/>
              </w:rPr>
              <w:t>RAS Section – Standard</w:t>
            </w:r>
          </w:p>
        </w:tc>
        <w:tc>
          <w:tcPr>
            <w:tcW w:w="690" w:type="dxa"/>
            <w:vAlign w:val="center"/>
          </w:tcPr>
          <w:p w:rsidR="001D6BF0" w:rsidRDefault="001D6BF0" w:rsidP="007D0DAC">
            <w:r>
              <w:rPr>
                <w:b/>
              </w:rPr>
              <w:t> 9</w:t>
            </w:r>
          </w:p>
        </w:tc>
        <w:tc>
          <w:tcPr>
            <w:tcW w:w="1755" w:type="dxa"/>
            <w:vAlign w:val="center"/>
          </w:tcPr>
          <w:p w:rsidR="001D6BF0" w:rsidRDefault="001D6BF0" w:rsidP="007D0DAC">
            <w:r>
              <w:rPr>
                <w:b/>
              </w:rPr>
              <w:t> 3</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t> </w:t>
            </w:r>
          </w:p>
        </w:tc>
        <w:tc>
          <w:tcPr>
            <w:tcW w:w="690" w:type="dxa"/>
            <w:vAlign w:val="center"/>
          </w:tcPr>
          <w:p w:rsidR="001D6BF0" w:rsidRDefault="001D6BF0" w:rsidP="007D0DAC">
            <w:r>
              <w:t> </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b/>
              </w:rPr>
              <w:t>TRANSFERS</w:t>
            </w:r>
          </w:p>
          <w:p w:rsidR="001D6BF0" w:rsidRDefault="001D6BF0" w:rsidP="007D0DAC">
            <w:r>
              <w:rPr>
                <w:b/>
              </w:rPr>
              <w:t>Allocations Section</w:t>
            </w:r>
          </w:p>
        </w:tc>
        <w:tc>
          <w:tcPr>
            <w:tcW w:w="690" w:type="dxa"/>
            <w:vAlign w:val="center"/>
          </w:tcPr>
          <w:p w:rsidR="001D6BF0" w:rsidRDefault="001D6BF0" w:rsidP="007D0DAC">
            <w:r>
              <w:rPr>
                <w:b/>
              </w:rPr>
              <w:t>27</w:t>
            </w:r>
          </w:p>
        </w:tc>
        <w:tc>
          <w:tcPr>
            <w:tcW w:w="1755" w:type="dxa"/>
            <w:vAlign w:val="center"/>
          </w:tcPr>
          <w:p w:rsidR="001D6BF0" w:rsidRDefault="001D6BF0" w:rsidP="007D0DAC">
            <w:r>
              <w:rPr>
                <w:b/>
              </w:rPr>
              <w:t>16</w:t>
            </w:r>
          </w:p>
        </w:tc>
        <w:tc>
          <w:tcPr>
            <w:tcW w:w="2520" w:type="dxa"/>
            <w:vAlign w:val="center"/>
          </w:tcPr>
          <w:p w:rsidR="001D6BF0" w:rsidRDefault="001D6BF0" w:rsidP="007D0DAC">
            <w:r>
              <w:rPr>
                <w:b/>
              </w:rPr>
              <w:t>375</w:t>
            </w:r>
          </w:p>
        </w:tc>
      </w:tr>
      <w:tr w:rsidR="001D6BF0" w:rsidTr="007D0DAC">
        <w:tc>
          <w:tcPr>
            <w:tcW w:w="2865" w:type="dxa"/>
            <w:vAlign w:val="center"/>
          </w:tcPr>
          <w:p w:rsidR="001D6BF0" w:rsidRDefault="001D6BF0" w:rsidP="007D0DAC">
            <w:r>
              <w:t> </w:t>
            </w:r>
          </w:p>
        </w:tc>
        <w:tc>
          <w:tcPr>
            <w:tcW w:w="690" w:type="dxa"/>
            <w:vAlign w:val="center"/>
          </w:tcPr>
          <w:p w:rsidR="001D6BF0" w:rsidRDefault="001D6BF0" w:rsidP="007D0DAC">
            <w:r>
              <w:t> </w:t>
            </w:r>
          </w:p>
        </w:tc>
        <w:tc>
          <w:tcPr>
            <w:tcW w:w="1755" w:type="dxa"/>
            <w:vAlign w:val="center"/>
          </w:tcPr>
          <w:p w:rsidR="001D6BF0" w:rsidRDefault="001D6BF0" w:rsidP="007D0DAC">
            <w:r>
              <w:t> </w:t>
            </w:r>
          </w:p>
        </w:tc>
        <w:tc>
          <w:tcPr>
            <w:tcW w:w="2520" w:type="dxa"/>
            <w:vAlign w:val="center"/>
          </w:tcPr>
          <w:p w:rsidR="001D6BF0" w:rsidRDefault="001D6BF0" w:rsidP="007D0DAC">
            <w:r>
              <w:t> </w:t>
            </w:r>
          </w:p>
        </w:tc>
      </w:tr>
      <w:tr w:rsidR="001D6BF0" w:rsidTr="007D0DAC">
        <w:tc>
          <w:tcPr>
            <w:tcW w:w="2865" w:type="dxa"/>
            <w:vAlign w:val="center"/>
          </w:tcPr>
          <w:p w:rsidR="001D6BF0" w:rsidRDefault="001D6BF0" w:rsidP="007D0DAC">
            <w:r>
              <w:rPr>
                <w:b/>
              </w:rPr>
              <w:t>TOTAL</w:t>
            </w:r>
          </w:p>
        </w:tc>
        <w:tc>
          <w:tcPr>
            <w:tcW w:w="690" w:type="dxa"/>
            <w:vAlign w:val="center"/>
          </w:tcPr>
          <w:p w:rsidR="001D6BF0" w:rsidRDefault="001D6BF0" w:rsidP="007D0DAC">
            <w:r>
              <w:rPr>
                <w:b/>
              </w:rPr>
              <w:t> </w:t>
            </w:r>
          </w:p>
        </w:tc>
        <w:tc>
          <w:tcPr>
            <w:tcW w:w="1755" w:type="dxa"/>
            <w:vAlign w:val="center"/>
          </w:tcPr>
          <w:p w:rsidR="001D6BF0" w:rsidRDefault="001D6BF0" w:rsidP="007D0DAC">
            <w:r>
              <w:rPr>
                <w:b/>
              </w:rPr>
              <w:t> </w:t>
            </w:r>
          </w:p>
        </w:tc>
        <w:tc>
          <w:tcPr>
            <w:tcW w:w="2520" w:type="dxa"/>
            <w:vAlign w:val="center"/>
          </w:tcPr>
          <w:p w:rsidR="001D6BF0" w:rsidRDefault="001D6BF0" w:rsidP="007D0DAC">
            <w:r>
              <w:t> </w:t>
            </w:r>
          </w:p>
        </w:tc>
      </w:tr>
    </w:tbl>
    <w:p w:rsidR="001D6BF0" w:rsidRDefault="001D6BF0" w:rsidP="001D6BF0">
      <w: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05"/>
        <w:gridCol w:w="705"/>
        <w:gridCol w:w="1845"/>
        <w:gridCol w:w="2415"/>
      </w:tblGrid>
      <w:tr w:rsidR="001D6BF0" w:rsidTr="007D0DAC">
        <w:tc>
          <w:tcPr>
            <w:tcW w:w="2805" w:type="dxa"/>
            <w:vAlign w:val="center"/>
          </w:tcPr>
          <w:p w:rsidR="001D6BF0" w:rsidRDefault="001D6BF0" w:rsidP="007D0DAC">
            <w:r>
              <w:rPr>
                <w:b/>
              </w:rPr>
              <w:t>COUNTYWIDE</w:t>
            </w:r>
          </w:p>
          <w:p w:rsidR="001D6BF0" w:rsidRDefault="001D6BF0" w:rsidP="007D0DAC">
            <w:r>
              <w:t> </w:t>
            </w:r>
          </w:p>
        </w:tc>
        <w:tc>
          <w:tcPr>
            <w:tcW w:w="705" w:type="dxa"/>
            <w:vAlign w:val="center"/>
          </w:tcPr>
          <w:p w:rsidR="001D6BF0" w:rsidRDefault="001D6BF0" w:rsidP="007D0DAC">
            <w:r>
              <w:rPr>
                <w:b/>
              </w:rPr>
              <w:t>2016</w:t>
            </w:r>
          </w:p>
        </w:tc>
        <w:tc>
          <w:tcPr>
            <w:tcW w:w="1845" w:type="dxa"/>
            <w:vAlign w:val="center"/>
          </w:tcPr>
          <w:p w:rsidR="001D6BF0" w:rsidRDefault="001D6BF0" w:rsidP="007D0DAC">
            <w:r>
              <w:rPr>
                <w:b/>
              </w:rPr>
              <w:t>CURRENT 01/01/2017 TO 30/09/2017</w:t>
            </w:r>
          </w:p>
        </w:tc>
        <w:tc>
          <w:tcPr>
            <w:tcW w:w="2415" w:type="dxa"/>
            <w:vAlign w:val="center"/>
          </w:tcPr>
          <w:p w:rsidR="001D6BF0" w:rsidRDefault="001D6BF0" w:rsidP="007D0DAC">
            <w:r>
              <w:rPr>
                <w:b/>
              </w:rPr>
              <w:t>CURRENT NOS ON LIST</w:t>
            </w:r>
          </w:p>
        </w:tc>
      </w:tr>
      <w:tr w:rsidR="001D6BF0" w:rsidTr="007D0DAC">
        <w:tc>
          <w:tcPr>
            <w:tcW w:w="2805" w:type="dxa"/>
            <w:vAlign w:val="center"/>
          </w:tcPr>
          <w:p w:rsidR="001D6BF0" w:rsidRDefault="001D6BF0" w:rsidP="007D0DAC">
            <w:r>
              <w:rPr>
                <w:b/>
              </w:rPr>
              <w:t xml:space="preserve">HOUSING LIST </w:t>
            </w:r>
          </w:p>
          <w:p w:rsidR="001D6BF0" w:rsidRDefault="001D6BF0" w:rsidP="007D0DAC">
            <w:r>
              <w:rPr>
                <w:b/>
              </w:rPr>
              <w:t>ALLOCATIONS Section</w:t>
            </w:r>
          </w:p>
          <w:p w:rsidR="001D6BF0" w:rsidRDefault="001D6BF0" w:rsidP="007D0DAC">
            <w:r>
              <w:rPr>
                <w:b/>
              </w:rPr>
              <w:t>categorised as follows:-</w:t>
            </w:r>
          </w:p>
        </w:tc>
        <w:tc>
          <w:tcPr>
            <w:tcW w:w="705" w:type="dxa"/>
            <w:vAlign w:val="center"/>
          </w:tcPr>
          <w:p w:rsidR="001D6BF0" w:rsidRDefault="001D6BF0" w:rsidP="007D0DAC">
            <w:r>
              <w:rPr>
                <w:b/>
              </w:rPr>
              <w:t>242</w:t>
            </w:r>
          </w:p>
        </w:tc>
        <w:tc>
          <w:tcPr>
            <w:tcW w:w="1845" w:type="dxa"/>
            <w:vAlign w:val="center"/>
          </w:tcPr>
          <w:p w:rsidR="001D6BF0" w:rsidRDefault="001D6BF0" w:rsidP="007D0DAC">
            <w:r>
              <w:rPr>
                <w:b/>
              </w:rPr>
              <w:t>196</w:t>
            </w:r>
          </w:p>
        </w:tc>
        <w:tc>
          <w:tcPr>
            <w:tcW w:w="2415" w:type="dxa"/>
            <w:vAlign w:val="center"/>
          </w:tcPr>
          <w:p w:rsidR="001D6BF0" w:rsidRDefault="001D6BF0" w:rsidP="007D0DAC">
            <w:r>
              <w:rPr>
                <w:b/>
              </w:rPr>
              <w:t>8181</w:t>
            </w:r>
          </w:p>
        </w:tc>
      </w:tr>
      <w:tr w:rsidR="001D6BF0" w:rsidTr="007D0DAC">
        <w:tc>
          <w:tcPr>
            <w:tcW w:w="2805" w:type="dxa"/>
            <w:vAlign w:val="center"/>
          </w:tcPr>
          <w:p w:rsidR="001D6BF0" w:rsidRDefault="001D6BF0" w:rsidP="007D0DAC">
            <w:r>
              <w:rPr>
                <w:i/>
              </w:rPr>
              <w:t>CBL</w:t>
            </w:r>
          </w:p>
        </w:tc>
        <w:tc>
          <w:tcPr>
            <w:tcW w:w="705" w:type="dxa"/>
            <w:vAlign w:val="center"/>
          </w:tcPr>
          <w:p w:rsidR="001D6BF0" w:rsidRDefault="001D6BF0" w:rsidP="007D0DAC">
            <w:r>
              <w:t>93</w:t>
            </w:r>
          </w:p>
        </w:tc>
        <w:tc>
          <w:tcPr>
            <w:tcW w:w="1845" w:type="dxa"/>
            <w:vAlign w:val="center"/>
          </w:tcPr>
          <w:p w:rsidR="001D6BF0" w:rsidRDefault="001D6BF0" w:rsidP="007D0DAC">
            <w:r>
              <w:t>59</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ASH</w:t>
            </w:r>
          </w:p>
        </w:tc>
        <w:tc>
          <w:tcPr>
            <w:tcW w:w="705" w:type="dxa"/>
            <w:vAlign w:val="center"/>
          </w:tcPr>
          <w:p w:rsidR="001D6BF0" w:rsidRDefault="001D6BF0" w:rsidP="007D0DAC">
            <w:r>
              <w:t> </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OAP</w:t>
            </w:r>
          </w:p>
        </w:tc>
        <w:tc>
          <w:tcPr>
            <w:tcW w:w="705" w:type="dxa"/>
            <w:vAlign w:val="center"/>
          </w:tcPr>
          <w:p w:rsidR="001D6BF0" w:rsidRDefault="001D6BF0" w:rsidP="007D0DAC">
            <w:r>
              <w:t>1</w:t>
            </w:r>
          </w:p>
        </w:tc>
        <w:tc>
          <w:tcPr>
            <w:tcW w:w="1845" w:type="dxa"/>
            <w:vAlign w:val="center"/>
          </w:tcPr>
          <w:p w:rsidR="001D6BF0" w:rsidRDefault="001D6BF0" w:rsidP="007D0DAC">
            <w:r>
              <w:t>3</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Homeless</w:t>
            </w:r>
          </w:p>
        </w:tc>
        <w:tc>
          <w:tcPr>
            <w:tcW w:w="705" w:type="dxa"/>
            <w:vAlign w:val="center"/>
          </w:tcPr>
          <w:p w:rsidR="001D6BF0" w:rsidRDefault="001D6BF0" w:rsidP="007D0DAC">
            <w:r>
              <w:t>87</w:t>
            </w:r>
          </w:p>
        </w:tc>
        <w:tc>
          <w:tcPr>
            <w:tcW w:w="1845" w:type="dxa"/>
            <w:vAlign w:val="center"/>
          </w:tcPr>
          <w:p w:rsidR="001D6BF0" w:rsidRDefault="001D6BF0" w:rsidP="007D0DAC">
            <w:r>
              <w:t>98</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Medical</w:t>
            </w:r>
          </w:p>
        </w:tc>
        <w:tc>
          <w:tcPr>
            <w:tcW w:w="705" w:type="dxa"/>
            <w:vAlign w:val="center"/>
          </w:tcPr>
          <w:p w:rsidR="001D6BF0" w:rsidRDefault="001D6BF0" w:rsidP="007D0DAC">
            <w:r>
              <w:t>43</w:t>
            </w:r>
          </w:p>
        </w:tc>
        <w:tc>
          <w:tcPr>
            <w:tcW w:w="1845" w:type="dxa"/>
            <w:vAlign w:val="center"/>
          </w:tcPr>
          <w:p w:rsidR="001D6BF0" w:rsidRDefault="001D6BF0" w:rsidP="007D0DAC">
            <w:r>
              <w:t>35</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 xml:space="preserve">Priority </w:t>
            </w:r>
          </w:p>
        </w:tc>
        <w:tc>
          <w:tcPr>
            <w:tcW w:w="705" w:type="dxa"/>
            <w:vAlign w:val="center"/>
          </w:tcPr>
          <w:p w:rsidR="001D6BF0" w:rsidRDefault="001D6BF0" w:rsidP="007D0DAC">
            <w:r>
              <w:t>2</w:t>
            </w:r>
          </w:p>
        </w:tc>
        <w:tc>
          <w:tcPr>
            <w:tcW w:w="1845" w:type="dxa"/>
            <w:vAlign w:val="center"/>
          </w:tcPr>
          <w:p w:rsidR="001D6BF0" w:rsidRDefault="001D6BF0" w:rsidP="007D0DAC">
            <w:r>
              <w:t>1</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Standard</w:t>
            </w:r>
          </w:p>
        </w:tc>
        <w:tc>
          <w:tcPr>
            <w:tcW w:w="705" w:type="dxa"/>
            <w:vAlign w:val="center"/>
          </w:tcPr>
          <w:p w:rsidR="001D6BF0" w:rsidRDefault="001D6BF0" w:rsidP="007D0DAC">
            <w:r>
              <w:t>1</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Leased/Purchased with Tenant In-Situ</w:t>
            </w:r>
          </w:p>
        </w:tc>
        <w:tc>
          <w:tcPr>
            <w:tcW w:w="705" w:type="dxa"/>
            <w:vAlign w:val="center"/>
          </w:tcPr>
          <w:p w:rsidR="001D6BF0" w:rsidRDefault="001D6BF0" w:rsidP="007D0DAC">
            <w:r>
              <w:t>15</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i/>
              </w:rPr>
              <w:t> </w:t>
            </w:r>
          </w:p>
        </w:tc>
        <w:tc>
          <w:tcPr>
            <w:tcW w:w="705" w:type="dxa"/>
            <w:vAlign w:val="center"/>
          </w:tcPr>
          <w:p w:rsidR="001D6BF0" w:rsidRDefault="001D6BF0" w:rsidP="007D0DAC">
            <w:r>
              <w:t> </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b/>
              </w:rPr>
              <w:t xml:space="preserve">HOUSING LIST </w:t>
            </w:r>
          </w:p>
          <w:p w:rsidR="001D6BF0" w:rsidRDefault="001D6BF0" w:rsidP="007D0DAC">
            <w:r>
              <w:rPr>
                <w:b/>
              </w:rPr>
              <w:t>RAS Section – Standard</w:t>
            </w:r>
          </w:p>
        </w:tc>
        <w:tc>
          <w:tcPr>
            <w:tcW w:w="705" w:type="dxa"/>
            <w:vAlign w:val="center"/>
          </w:tcPr>
          <w:p w:rsidR="001D6BF0" w:rsidRDefault="001D6BF0" w:rsidP="007D0DAC">
            <w:r>
              <w:rPr>
                <w:b/>
              </w:rPr>
              <w:t>34</w:t>
            </w:r>
          </w:p>
        </w:tc>
        <w:tc>
          <w:tcPr>
            <w:tcW w:w="1845" w:type="dxa"/>
            <w:vAlign w:val="center"/>
          </w:tcPr>
          <w:p w:rsidR="001D6BF0" w:rsidRDefault="001D6BF0" w:rsidP="007D0DAC">
            <w:r>
              <w:rPr>
                <w:b/>
              </w:rPr>
              <w:t>10</w:t>
            </w:r>
          </w:p>
        </w:tc>
        <w:tc>
          <w:tcPr>
            <w:tcW w:w="2415" w:type="dxa"/>
            <w:vAlign w:val="center"/>
          </w:tcPr>
          <w:p w:rsidR="001D6BF0" w:rsidRDefault="001D6BF0" w:rsidP="007D0DAC">
            <w:r>
              <w:rPr>
                <w:b/>
              </w:rPr>
              <w:t> </w:t>
            </w:r>
          </w:p>
        </w:tc>
      </w:tr>
      <w:tr w:rsidR="001D6BF0" w:rsidTr="007D0DAC">
        <w:tc>
          <w:tcPr>
            <w:tcW w:w="2805" w:type="dxa"/>
            <w:vAlign w:val="center"/>
          </w:tcPr>
          <w:p w:rsidR="001D6BF0" w:rsidRDefault="001D6BF0" w:rsidP="007D0DAC">
            <w:r>
              <w:t> </w:t>
            </w:r>
          </w:p>
        </w:tc>
        <w:tc>
          <w:tcPr>
            <w:tcW w:w="705" w:type="dxa"/>
            <w:vAlign w:val="center"/>
          </w:tcPr>
          <w:p w:rsidR="001D6BF0" w:rsidRDefault="001D6BF0" w:rsidP="007D0DAC">
            <w:r>
              <w:t> </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b/>
              </w:rPr>
              <w:t>TRANSFERS</w:t>
            </w:r>
          </w:p>
          <w:p w:rsidR="001D6BF0" w:rsidRDefault="001D6BF0" w:rsidP="007D0DAC">
            <w:r>
              <w:rPr>
                <w:b/>
              </w:rPr>
              <w:t>Allocations Section</w:t>
            </w:r>
          </w:p>
        </w:tc>
        <w:tc>
          <w:tcPr>
            <w:tcW w:w="705" w:type="dxa"/>
            <w:vAlign w:val="center"/>
          </w:tcPr>
          <w:p w:rsidR="001D6BF0" w:rsidRDefault="001D6BF0" w:rsidP="007D0DAC">
            <w:r>
              <w:rPr>
                <w:b/>
              </w:rPr>
              <w:t>112</w:t>
            </w:r>
          </w:p>
        </w:tc>
        <w:tc>
          <w:tcPr>
            <w:tcW w:w="1845" w:type="dxa"/>
            <w:vAlign w:val="center"/>
          </w:tcPr>
          <w:p w:rsidR="001D6BF0" w:rsidRDefault="001D6BF0" w:rsidP="007D0DAC">
            <w:r>
              <w:rPr>
                <w:b/>
              </w:rPr>
              <w:t>97</w:t>
            </w:r>
          </w:p>
        </w:tc>
        <w:tc>
          <w:tcPr>
            <w:tcW w:w="2415" w:type="dxa"/>
            <w:vAlign w:val="center"/>
          </w:tcPr>
          <w:p w:rsidR="001D6BF0" w:rsidRDefault="001D6BF0" w:rsidP="007D0DAC">
            <w:r>
              <w:rPr>
                <w:b/>
              </w:rPr>
              <w:t> 794</w:t>
            </w:r>
          </w:p>
        </w:tc>
      </w:tr>
      <w:tr w:rsidR="001D6BF0" w:rsidTr="007D0DAC">
        <w:tc>
          <w:tcPr>
            <w:tcW w:w="2805" w:type="dxa"/>
            <w:vAlign w:val="center"/>
          </w:tcPr>
          <w:p w:rsidR="001D6BF0" w:rsidRDefault="001D6BF0" w:rsidP="007D0DAC">
            <w:r>
              <w:t> </w:t>
            </w:r>
          </w:p>
        </w:tc>
        <w:tc>
          <w:tcPr>
            <w:tcW w:w="705" w:type="dxa"/>
            <w:vAlign w:val="center"/>
          </w:tcPr>
          <w:p w:rsidR="001D6BF0" w:rsidRDefault="001D6BF0" w:rsidP="007D0DAC">
            <w:r>
              <w:t> </w:t>
            </w:r>
          </w:p>
        </w:tc>
        <w:tc>
          <w:tcPr>
            <w:tcW w:w="1845" w:type="dxa"/>
            <w:vAlign w:val="center"/>
          </w:tcPr>
          <w:p w:rsidR="001D6BF0" w:rsidRDefault="001D6BF0" w:rsidP="007D0DAC">
            <w:r>
              <w:t> </w:t>
            </w:r>
          </w:p>
        </w:tc>
        <w:tc>
          <w:tcPr>
            <w:tcW w:w="2415" w:type="dxa"/>
            <w:vAlign w:val="center"/>
          </w:tcPr>
          <w:p w:rsidR="001D6BF0" w:rsidRDefault="001D6BF0" w:rsidP="007D0DAC">
            <w:r>
              <w:t> </w:t>
            </w:r>
          </w:p>
        </w:tc>
      </w:tr>
      <w:tr w:rsidR="001D6BF0" w:rsidTr="007D0DAC">
        <w:tc>
          <w:tcPr>
            <w:tcW w:w="2805" w:type="dxa"/>
            <w:vAlign w:val="center"/>
          </w:tcPr>
          <w:p w:rsidR="001D6BF0" w:rsidRDefault="001D6BF0" w:rsidP="007D0DAC">
            <w:r>
              <w:rPr>
                <w:b/>
              </w:rPr>
              <w:t>TOTAL</w:t>
            </w:r>
          </w:p>
        </w:tc>
        <w:tc>
          <w:tcPr>
            <w:tcW w:w="705" w:type="dxa"/>
            <w:vAlign w:val="center"/>
          </w:tcPr>
          <w:p w:rsidR="001D6BF0" w:rsidRDefault="001D6BF0" w:rsidP="007D0DAC">
            <w:r>
              <w:rPr>
                <w:b/>
              </w:rPr>
              <w:t>388</w:t>
            </w:r>
          </w:p>
        </w:tc>
        <w:tc>
          <w:tcPr>
            <w:tcW w:w="1845" w:type="dxa"/>
            <w:vAlign w:val="center"/>
          </w:tcPr>
          <w:p w:rsidR="001D6BF0" w:rsidRDefault="001D6BF0" w:rsidP="007D0DAC">
            <w:r>
              <w:rPr>
                <w:b/>
              </w:rPr>
              <w:t> </w:t>
            </w:r>
          </w:p>
        </w:tc>
        <w:tc>
          <w:tcPr>
            <w:tcW w:w="2415" w:type="dxa"/>
            <w:vAlign w:val="center"/>
          </w:tcPr>
          <w:p w:rsidR="001D6BF0" w:rsidRDefault="001D6BF0" w:rsidP="007D0DAC">
            <w:r>
              <w:t> </w:t>
            </w:r>
          </w:p>
        </w:tc>
      </w:tr>
    </w:tbl>
    <w:p w:rsidR="001D6BF0" w:rsidRDefault="001D6BF0" w:rsidP="001D6BF0">
      <w:r>
        <w:t>The following table outlines Leasing/RAS progress in the Lucan electoral area as at 30/09/2017</w:t>
      </w:r>
    </w:p>
    <w:tbl>
      <w:tblPr>
        <w:tblW w:w="5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16"/>
        <w:gridCol w:w="1056"/>
        <w:gridCol w:w="1421"/>
        <w:gridCol w:w="1082"/>
        <w:gridCol w:w="1169"/>
        <w:gridCol w:w="2188"/>
        <w:gridCol w:w="973"/>
      </w:tblGrid>
      <w:tr w:rsidR="001D6BF0" w:rsidTr="007D0DAC">
        <w:tc>
          <w:tcPr>
            <w:tcW w:w="2475" w:type="dxa"/>
            <w:vAlign w:val="center"/>
          </w:tcPr>
          <w:p w:rsidR="001D6BF0" w:rsidRDefault="001D6BF0" w:rsidP="007D0DAC">
            <w:r>
              <w:t> </w:t>
            </w:r>
          </w:p>
        </w:tc>
        <w:tc>
          <w:tcPr>
            <w:tcW w:w="1455" w:type="dxa"/>
            <w:vAlign w:val="center"/>
          </w:tcPr>
          <w:p w:rsidR="001D6BF0" w:rsidRDefault="001D6BF0" w:rsidP="007D0DAC">
            <w:r>
              <w:t>@31/12/16</w:t>
            </w:r>
          </w:p>
        </w:tc>
        <w:tc>
          <w:tcPr>
            <w:tcW w:w="1530" w:type="dxa"/>
            <w:vAlign w:val="center"/>
          </w:tcPr>
          <w:p w:rsidR="001D6BF0" w:rsidRDefault="001D6BF0" w:rsidP="007D0DAC">
            <w:r>
              <w:t>new -1/1/17 to   30/09/2017</w:t>
            </w:r>
          </w:p>
        </w:tc>
        <w:tc>
          <w:tcPr>
            <w:tcW w:w="1530" w:type="dxa"/>
            <w:vAlign w:val="center"/>
          </w:tcPr>
          <w:p w:rsidR="001D6BF0" w:rsidRDefault="001D6BF0" w:rsidP="007D0DAC">
            <w:r>
              <w:t>renewals- 1/1/17   to 30/09/2017</w:t>
            </w:r>
          </w:p>
        </w:tc>
        <w:tc>
          <w:tcPr>
            <w:tcW w:w="1545" w:type="dxa"/>
            <w:vAlign w:val="center"/>
          </w:tcPr>
          <w:p w:rsidR="001D6BF0" w:rsidRDefault="001D6BF0" w:rsidP="007D0DAC">
            <w:r>
              <w:t>terminations</w:t>
            </w:r>
          </w:p>
        </w:tc>
        <w:tc>
          <w:tcPr>
            <w:tcW w:w="2865" w:type="dxa"/>
            <w:vAlign w:val="center"/>
          </w:tcPr>
          <w:p w:rsidR="001D6BF0" w:rsidRDefault="001D6BF0" w:rsidP="007D0DAC">
            <w:r>
              <w:t>cumulative     properties at 30/09/2017</w:t>
            </w:r>
          </w:p>
        </w:tc>
        <w:tc>
          <w:tcPr>
            <w:tcW w:w="1335" w:type="dxa"/>
            <w:vAlign w:val="center"/>
          </w:tcPr>
          <w:p w:rsidR="001D6BF0" w:rsidRDefault="001D6BF0" w:rsidP="007D0DAC">
            <w:r>
              <w:t>processing at 30/09/17</w:t>
            </w:r>
          </w:p>
        </w:tc>
      </w:tr>
      <w:tr w:rsidR="001D6BF0" w:rsidTr="007D0DAC">
        <w:tc>
          <w:tcPr>
            <w:tcW w:w="2475" w:type="dxa"/>
            <w:vAlign w:val="center"/>
          </w:tcPr>
          <w:p w:rsidR="001D6BF0" w:rsidRDefault="001D6BF0" w:rsidP="007D0DAC">
            <w:r>
              <w:t>Properties   procured under lease arrangements</w:t>
            </w:r>
          </w:p>
        </w:tc>
        <w:tc>
          <w:tcPr>
            <w:tcW w:w="1455" w:type="dxa"/>
            <w:vAlign w:val="center"/>
          </w:tcPr>
          <w:p w:rsidR="001D6BF0" w:rsidRDefault="001D6BF0" w:rsidP="007D0DAC">
            <w:r>
              <w:t>233</w:t>
            </w:r>
          </w:p>
        </w:tc>
        <w:tc>
          <w:tcPr>
            <w:tcW w:w="1530" w:type="dxa"/>
            <w:vAlign w:val="center"/>
          </w:tcPr>
          <w:p w:rsidR="001D6BF0" w:rsidRDefault="001D6BF0" w:rsidP="007D0DAC">
            <w:r>
              <w:t>4</w:t>
            </w:r>
          </w:p>
        </w:tc>
        <w:tc>
          <w:tcPr>
            <w:tcW w:w="1530" w:type="dxa"/>
            <w:vAlign w:val="center"/>
          </w:tcPr>
          <w:p w:rsidR="001D6BF0" w:rsidRDefault="001D6BF0" w:rsidP="007D0DAC">
            <w:r>
              <w:t>1</w:t>
            </w:r>
          </w:p>
        </w:tc>
        <w:tc>
          <w:tcPr>
            <w:tcW w:w="1545" w:type="dxa"/>
            <w:vAlign w:val="center"/>
          </w:tcPr>
          <w:p w:rsidR="001D6BF0" w:rsidRDefault="001D6BF0" w:rsidP="007D0DAC">
            <w:r>
              <w:t>1</w:t>
            </w:r>
          </w:p>
        </w:tc>
        <w:tc>
          <w:tcPr>
            <w:tcW w:w="2865" w:type="dxa"/>
            <w:vAlign w:val="center"/>
          </w:tcPr>
          <w:p w:rsidR="001D6BF0" w:rsidRDefault="001D6BF0" w:rsidP="007D0DAC">
            <w:r>
              <w:t>236</w:t>
            </w:r>
          </w:p>
        </w:tc>
        <w:tc>
          <w:tcPr>
            <w:tcW w:w="1335" w:type="dxa"/>
            <w:vAlign w:val="center"/>
          </w:tcPr>
          <w:p w:rsidR="001D6BF0" w:rsidRDefault="001D6BF0" w:rsidP="007D0DAC">
            <w:r>
              <w:t>7</w:t>
            </w:r>
          </w:p>
        </w:tc>
      </w:tr>
      <w:tr w:rsidR="001D6BF0" w:rsidTr="007D0DAC">
        <w:tc>
          <w:tcPr>
            <w:tcW w:w="2475" w:type="dxa"/>
            <w:vAlign w:val="center"/>
          </w:tcPr>
          <w:p w:rsidR="001D6BF0" w:rsidRDefault="001D6BF0" w:rsidP="007D0DAC">
            <w:r>
              <w:t>Properties   procured under RAS arrangements</w:t>
            </w:r>
          </w:p>
        </w:tc>
        <w:tc>
          <w:tcPr>
            <w:tcW w:w="1455" w:type="dxa"/>
            <w:vAlign w:val="center"/>
          </w:tcPr>
          <w:p w:rsidR="001D6BF0" w:rsidRDefault="001D6BF0" w:rsidP="007D0DAC">
            <w:r>
              <w:t>377</w:t>
            </w:r>
          </w:p>
        </w:tc>
        <w:tc>
          <w:tcPr>
            <w:tcW w:w="1530" w:type="dxa"/>
            <w:vAlign w:val="center"/>
          </w:tcPr>
          <w:p w:rsidR="001D6BF0" w:rsidRDefault="001D6BF0" w:rsidP="007D0DAC">
            <w:r>
              <w:t>3</w:t>
            </w:r>
          </w:p>
        </w:tc>
        <w:tc>
          <w:tcPr>
            <w:tcW w:w="1530" w:type="dxa"/>
            <w:vAlign w:val="center"/>
          </w:tcPr>
          <w:p w:rsidR="001D6BF0" w:rsidRDefault="001D6BF0" w:rsidP="007D0DAC">
            <w:r>
              <w:t>18</w:t>
            </w:r>
          </w:p>
        </w:tc>
        <w:tc>
          <w:tcPr>
            <w:tcW w:w="1545" w:type="dxa"/>
            <w:vAlign w:val="center"/>
          </w:tcPr>
          <w:p w:rsidR="001D6BF0" w:rsidRDefault="001D6BF0" w:rsidP="007D0DAC">
            <w:r>
              <w:t>14</w:t>
            </w:r>
          </w:p>
        </w:tc>
        <w:tc>
          <w:tcPr>
            <w:tcW w:w="2865" w:type="dxa"/>
            <w:vAlign w:val="center"/>
          </w:tcPr>
          <w:p w:rsidR="001D6BF0" w:rsidRDefault="001D6BF0" w:rsidP="007D0DAC">
            <w:r>
              <w:t>366</w:t>
            </w:r>
          </w:p>
        </w:tc>
        <w:tc>
          <w:tcPr>
            <w:tcW w:w="1335" w:type="dxa"/>
            <w:vAlign w:val="center"/>
          </w:tcPr>
          <w:p w:rsidR="001D6BF0" w:rsidRDefault="001D6BF0" w:rsidP="007D0DAC">
            <w:r>
              <w:t>10</w:t>
            </w:r>
          </w:p>
        </w:tc>
      </w:tr>
    </w:tbl>
    <w:p w:rsidR="007D0EFF" w:rsidRPr="007D0EFF" w:rsidRDefault="007D0EFF" w:rsidP="001D6BF0">
      <w:pPr>
        <w:pStyle w:val="Heading3"/>
        <w:rPr>
          <w:b/>
        </w:rPr>
      </w:pPr>
      <w:r w:rsidRPr="007D0EFF">
        <w:t>This report was</w:t>
      </w:r>
      <w:r w:rsidRPr="007D0EFF">
        <w:rPr>
          <w:b/>
        </w:rPr>
        <w:t xml:space="preserve"> NOTED.</w:t>
      </w:r>
    </w:p>
    <w:p w:rsidR="007D0EFF" w:rsidRDefault="007D0EFF" w:rsidP="001D6BF0">
      <w:pPr>
        <w:pStyle w:val="Heading3"/>
        <w:rPr>
          <w:b/>
          <w:u w:val="single"/>
        </w:rPr>
      </w:pPr>
    </w:p>
    <w:p w:rsidR="001D6BF0" w:rsidRDefault="0079534F" w:rsidP="001D6BF0">
      <w:pPr>
        <w:pStyle w:val="Heading3"/>
      </w:pPr>
      <w:r>
        <w:rPr>
          <w:b/>
          <w:u w:val="single"/>
        </w:rPr>
        <w:t>H6 – L/537/17 -</w:t>
      </w:r>
      <w:r w:rsidR="001D6BF0">
        <w:rPr>
          <w:b/>
          <w:u w:val="single"/>
        </w:rPr>
        <w:t xml:space="preserve"> Item ID</w:t>
      </w:r>
      <w:proofErr w:type="gramStart"/>
      <w:r w:rsidR="001D6BF0">
        <w:rPr>
          <w:b/>
          <w:u w:val="single"/>
        </w:rPr>
        <w:t>:55276</w:t>
      </w:r>
      <w:proofErr w:type="gramEnd"/>
      <w:r w:rsidR="0025390B">
        <w:rPr>
          <w:b/>
          <w:u w:val="single"/>
        </w:rPr>
        <w:t xml:space="preserve"> – ANTI-SOCIAL BEHAVIOR REPORT, QUARTERLY STATISTICS</w:t>
      </w:r>
    </w:p>
    <w:p w:rsidR="001D6BF0" w:rsidRDefault="001D6BF0" w:rsidP="000F766F">
      <w:pPr>
        <w:pStyle w:val="NoSpacing"/>
      </w:pPr>
      <w:r>
        <w:t>Proposed by Hugh Hogan</w:t>
      </w:r>
    </w:p>
    <w:p w:rsidR="001D6BF0" w:rsidRDefault="001D6BF0" w:rsidP="001D6BF0">
      <w:r>
        <w:t>Anti-Social Behaviour report - Quarterly Statistics</w:t>
      </w:r>
    </w:p>
    <w:p w:rsidR="001D6BF0" w:rsidRPr="00ED2FDA" w:rsidRDefault="001D6BF0" w:rsidP="00ED2FDA">
      <w:pPr>
        <w:pStyle w:val="NoSpacing"/>
        <w:rPr>
          <w:b/>
        </w:rPr>
      </w:pPr>
      <w:r w:rsidRPr="00ED2FDA">
        <w:rPr>
          <w:b/>
        </w:rPr>
        <w:t>REPLY:</w:t>
      </w:r>
    </w:p>
    <w:p w:rsidR="001D6BF0" w:rsidRDefault="001D6BF0" w:rsidP="001D6BF0">
      <w:r>
        <w:rPr>
          <w:b/>
        </w:rPr>
        <w:t xml:space="preserve">The following is statistics in respect of incidents of </w:t>
      </w:r>
      <w:r w:rsidR="000F766F">
        <w:rPr>
          <w:b/>
        </w:rPr>
        <w:t>anti-social</w:t>
      </w:r>
      <w:r>
        <w:rPr>
          <w:b/>
        </w:rPr>
        <w:t xml:space="preserve"> behaviour reported to the Council for the Lucan area.</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25"/>
        <w:gridCol w:w="1125"/>
        <w:gridCol w:w="1125"/>
        <w:gridCol w:w="1125"/>
        <w:gridCol w:w="1125"/>
        <w:gridCol w:w="1125"/>
      </w:tblGrid>
      <w:tr w:rsidR="001D6BF0" w:rsidTr="007D0DAC">
        <w:tc>
          <w:tcPr>
            <w:tcW w:w="9420" w:type="dxa"/>
            <w:gridSpan w:val="7"/>
            <w:vAlign w:val="center"/>
          </w:tcPr>
          <w:p w:rsidR="001D6BF0" w:rsidRDefault="001D6BF0" w:rsidP="007D0DAC">
            <w:r>
              <w:rPr>
                <w:b/>
              </w:rPr>
              <w:t>STATISITICAL ANALYSIS OF ANTI SOCIAL BEHAVIOUR REPORTED TO COUNCIL IN THE AREA</w:t>
            </w:r>
          </w:p>
        </w:tc>
      </w:tr>
      <w:tr w:rsidR="001D6BF0" w:rsidTr="007D0DAC">
        <w:tc>
          <w:tcPr>
            <w:tcW w:w="2370" w:type="dxa"/>
            <w:vAlign w:val="center"/>
          </w:tcPr>
          <w:p w:rsidR="001D6BF0" w:rsidRDefault="001D6BF0" w:rsidP="007D0DAC">
            <w:r>
              <w:rPr>
                <w:b/>
              </w:rPr>
              <w:t>Incidents</w:t>
            </w:r>
          </w:p>
        </w:tc>
        <w:tc>
          <w:tcPr>
            <w:tcW w:w="1425" w:type="dxa"/>
            <w:vAlign w:val="center"/>
          </w:tcPr>
          <w:p w:rsidR="001D6BF0" w:rsidRDefault="001D6BF0" w:rsidP="007D0DAC">
            <w:r>
              <w:rPr>
                <w:b/>
              </w:rPr>
              <w:t xml:space="preserve">2016 TOTAL </w:t>
            </w:r>
          </w:p>
        </w:tc>
        <w:tc>
          <w:tcPr>
            <w:tcW w:w="1125" w:type="dxa"/>
            <w:vAlign w:val="center"/>
          </w:tcPr>
          <w:p w:rsidR="001D6BF0" w:rsidRDefault="001D6BF0" w:rsidP="007D0DAC">
            <w:r>
              <w:rPr>
                <w:b/>
              </w:rPr>
              <w:t>1</w:t>
            </w:r>
            <w:r>
              <w:rPr>
                <w:b/>
                <w:vertAlign w:val="superscript"/>
              </w:rPr>
              <w:t>st</w:t>
            </w:r>
            <w:r>
              <w:rPr>
                <w:b/>
              </w:rPr>
              <w:t xml:space="preserve"> </w:t>
            </w:r>
            <w:proofErr w:type="spellStart"/>
            <w:r>
              <w:rPr>
                <w:b/>
              </w:rPr>
              <w:t>Qtr</w:t>
            </w:r>
            <w:proofErr w:type="spellEnd"/>
            <w:r>
              <w:rPr>
                <w:b/>
              </w:rPr>
              <w:t xml:space="preserve"> 2017</w:t>
            </w:r>
          </w:p>
        </w:tc>
        <w:tc>
          <w:tcPr>
            <w:tcW w:w="1125" w:type="dxa"/>
            <w:vAlign w:val="center"/>
          </w:tcPr>
          <w:p w:rsidR="001D6BF0" w:rsidRDefault="001D6BF0" w:rsidP="007D0DAC">
            <w:r>
              <w:rPr>
                <w:b/>
              </w:rPr>
              <w:t>2</w:t>
            </w:r>
            <w:r>
              <w:rPr>
                <w:b/>
                <w:vertAlign w:val="superscript"/>
              </w:rPr>
              <w:t>nd</w:t>
            </w:r>
            <w:r>
              <w:rPr>
                <w:b/>
              </w:rPr>
              <w:t xml:space="preserve"> </w:t>
            </w:r>
            <w:proofErr w:type="spellStart"/>
            <w:r>
              <w:rPr>
                <w:b/>
              </w:rPr>
              <w:t>Qtr</w:t>
            </w:r>
            <w:proofErr w:type="spellEnd"/>
            <w:r>
              <w:rPr>
                <w:b/>
              </w:rPr>
              <w:t xml:space="preserve"> 2017</w:t>
            </w:r>
          </w:p>
        </w:tc>
        <w:tc>
          <w:tcPr>
            <w:tcW w:w="1125" w:type="dxa"/>
            <w:vAlign w:val="center"/>
          </w:tcPr>
          <w:p w:rsidR="001D6BF0" w:rsidRDefault="001D6BF0" w:rsidP="007D0DAC">
            <w:r>
              <w:rPr>
                <w:b/>
              </w:rPr>
              <w:t>3</w:t>
            </w:r>
            <w:r>
              <w:rPr>
                <w:b/>
                <w:vertAlign w:val="superscript"/>
              </w:rPr>
              <w:t>rd</w:t>
            </w:r>
            <w:r>
              <w:rPr>
                <w:b/>
              </w:rPr>
              <w:t xml:space="preserve"> </w:t>
            </w:r>
            <w:proofErr w:type="spellStart"/>
            <w:r>
              <w:rPr>
                <w:b/>
              </w:rPr>
              <w:t>Qtr</w:t>
            </w:r>
            <w:proofErr w:type="spellEnd"/>
            <w:r>
              <w:rPr>
                <w:b/>
              </w:rPr>
              <w:t xml:space="preserve"> 2017</w:t>
            </w:r>
          </w:p>
        </w:tc>
        <w:tc>
          <w:tcPr>
            <w:tcW w:w="1125" w:type="dxa"/>
            <w:vAlign w:val="center"/>
          </w:tcPr>
          <w:p w:rsidR="001D6BF0" w:rsidRDefault="001D6BF0" w:rsidP="007D0DAC">
            <w:r>
              <w:rPr>
                <w:b/>
              </w:rPr>
              <w:t>4</w:t>
            </w:r>
            <w:r>
              <w:rPr>
                <w:b/>
                <w:vertAlign w:val="superscript"/>
              </w:rPr>
              <w:t>th</w:t>
            </w:r>
            <w:r>
              <w:rPr>
                <w:b/>
              </w:rPr>
              <w:t xml:space="preserve"> </w:t>
            </w:r>
            <w:proofErr w:type="spellStart"/>
            <w:r>
              <w:rPr>
                <w:b/>
              </w:rPr>
              <w:t>Qtr</w:t>
            </w:r>
            <w:proofErr w:type="spellEnd"/>
            <w:r>
              <w:rPr>
                <w:b/>
              </w:rPr>
              <w:t xml:space="preserve"> 2017</w:t>
            </w:r>
          </w:p>
        </w:tc>
        <w:tc>
          <w:tcPr>
            <w:tcW w:w="1125" w:type="dxa"/>
            <w:vAlign w:val="center"/>
          </w:tcPr>
          <w:p w:rsidR="001D6BF0" w:rsidRDefault="001D6BF0" w:rsidP="007D0DAC">
            <w:r>
              <w:rPr>
                <w:b/>
              </w:rPr>
              <w:t xml:space="preserve">2017 TOTAL </w:t>
            </w:r>
          </w:p>
        </w:tc>
      </w:tr>
      <w:tr w:rsidR="001D6BF0" w:rsidTr="007D0DAC">
        <w:tc>
          <w:tcPr>
            <w:tcW w:w="2370" w:type="dxa"/>
            <w:vAlign w:val="center"/>
          </w:tcPr>
          <w:p w:rsidR="001D6BF0" w:rsidRDefault="001D6BF0" w:rsidP="007D0DAC">
            <w:r>
              <w:rPr>
                <w:b/>
              </w:rPr>
              <w:t>Priority 1</w:t>
            </w:r>
          </w:p>
        </w:tc>
        <w:tc>
          <w:tcPr>
            <w:tcW w:w="1425" w:type="dxa"/>
            <w:vAlign w:val="center"/>
          </w:tcPr>
          <w:p w:rsidR="001D6BF0" w:rsidRDefault="001D6BF0" w:rsidP="007D0DAC">
            <w:r>
              <w:rPr>
                <w:b/>
              </w:rP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t>Drugs Activity reported to SDCC</w:t>
            </w:r>
          </w:p>
        </w:tc>
        <w:tc>
          <w:tcPr>
            <w:tcW w:w="1425" w:type="dxa"/>
            <w:vAlign w:val="center"/>
          </w:tcPr>
          <w:p w:rsidR="001D6BF0" w:rsidRDefault="001D6BF0" w:rsidP="007D0DAC">
            <w:r>
              <w:t>4</w:t>
            </w:r>
          </w:p>
        </w:tc>
        <w:tc>
          <w:tcPr>
            <w:tcW w:w="0" w:type="auto"/>
            <w:vAlign w:val="center"/>
          </w:tcPr>
          <w:p w:rsidR="001D6BF0" w:rsidRDefault="001D6BF0" w:rsidP="007D0DAC">
            <w:r>
              <w:t>0</w:t>
            </w:r>
          </w:p>
        </w:tc>
        <w:tc>
          <w:tcPr>
            <w:tcW w:w="0" w:type="auto"/>
            <w:vAlign w:val="center"/>
          </w:tcPr>
          <w:p w:rsidR="001D6BF0" w:rsidRDefault="001D6BF0" w:rsidP="007D0DAC">
            <w:r>
              <w:t>3</w:t>
            </w:r>
          </w:p>
        </w:tc>
        <w:tc>
          <w:tcPr>
            <w:tcW w:w="0" w:type="auto"/>
            <w:vAlign w:val="center"/>
          </w:tcPr>
          <w:p w:rsidR="001D6BF0" w:rsidRDefault="001D6BF0" w:rsidP="007D0DAC">
            <w:r>
              <w:t>1</w:t>
            </w:r>
          </w:p>
        </w:tc>
        <w:tc>
          <w:tcPr>
            <w:tcW w:w="0" w:type="auto"/>
            <w:vAlign w:val="center"/>
          </w:tcPr>
          <w:p w:rsidR="001D6BF0" w:rsidRDefault="001D6BF0" w:rsidP="007D0DAC">
            <w:r>
              <w:t> </w:t>
            </w:r>
          </w:p>
        </w:tc>
        <w:tc>
          <w:tcPr>
            <w:tcW w:w="0" w:type="auto"/>
            <w:vAlign w:val="center"/>
          </w:tcPr>
          <w:p w:rsidR="001D6BF0" w:rsidRDefault="001D6BF0" w:rsidP="007D0DAC">
            <w:r>
              <w:rPr>
                <w:b/>
              </w:rPr>
              <w:t>4</w:t>
            </w:r>
          </w:p>
        </w:tc>
      </w:tr>
      <w:tr w:rsidR="001D6BF0" w:rsidTr="007D0DAC">
        <w:tc>
          <w:tcPr>
            <w:tcW w:w="2370" w:type="dxa"/>
            <w:vAlign w:val="center"/>
          </w:tcPr>
          <w:p w:rsidR="001D6BF0" w:rsidRDefault="001D6BF0" w:rsidP="007D0DAC">
            <w:r>
              <w:t>Criminal Activity reported to SDCC</w:t>
            </w:r>
          </w:p>
        </w:tc>
        <w:tc>
          <w:tcPr>
            <w:tcW w:w="1425" w:type="dxa"/>
            <w:vAlign w:val="center"/>
          </w:tcPr>
          <w:p w:rsidR="001D6BF0" w:rsidRDefault="001D6BF0" w:rsidP="007D0DAC">
            <w:r>
              <w:t>2</w:t>
            </w:r>
          </w:p>
        </w:tc>
        <w:tc>
          <w:tcPr>
            <w:tcW w:w="0" w:type="auto"/>
            <w:vAlign w:val="center"/>
          </w:tcPr>
          <w:p w:rsidR="001D6BF0" w:rsidRDefault="001D6BF0" w:rsidP="007D0DAC">
            <w:r>
              <w:t>1</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1</w:t>
            </w:r>
          </w:p>
        </w:tc>
      </w:tr>
      <w:tr w:rsidR="001D6BF0" w:rsidTr="007D0DAC">
        <w:tc>
          <w:tcPr>
            <w:tcW w:w="2370" w:type="dxa"/>
            <w:vAlign w:val="center"/>
          </w:tcPr>
          <w:p w:rsidR="001D6BF0" w:rsidRDefault="001D6BF0" w:rsidP="007D0DAC">
            <w:r>
              <w:t>Joyriding reported to SDCC</w:t>
            </w:r>
          </w:p>
        </w:tc>
        <w:tc>
          <w:tcPr>
            <w:tcW w:w="1425" w:type="dxa"/>
            <w:vAlign w:val="center"/>
          </w:tcPr>
          <w:p w:rsidR="001D6BF0" w:rsidRDefault="001D6BF0" w:rsidP="007D0DAC">
            <w:r>
              <w:t>1</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0</w:t>
            </w:r>
          </w:p>
        </w:tc>
      </w:tr>
      <w:tr w:rsidR="001D6BF0" w:rsidTr="007D0DAC">
        <w:tc>
          <w:tcPr>
            <w:tcW w:w="2370" w:type="dxa"/>
            <w:vAlign w:val="center"/>
          </w:tcPr>
          <w:p w:rsidR="001D6BF0" w:rsidRDefault="001D6BF0" w:rsidP="007D0DAC">
            <w:r>
              <w:t>Violence/intimidation/ harassment reported to SDCC</w:t>
            </w:r>
          </w:p>
        </w:tc>
        <w:tc>
          <w:tcPr>
            <w:tcW w:w="1425" w:type="dxa"/>
            <w:vAlign w:val="center"/>
          </w:tcPr>
          <w:p w:rsidR="001D6BF0" w:rsidRDefault="001D6BF0" w:rsidP="007D0DAC">
            <w:r>
              <w:t>8</w:t>
            </w:r>
          </w:p>
        </w:tc>
        <w:tc>
          <w:tcPr>
            <w:tcW w:w="0" w:type="auto"/>
            <w:vAlign w:val="center"/>
          </w:tcPr>
          <w:p w:rsidR="001D6BF0" w:rsidRDefault="001D6BF0" w:rsidP="007D0DAC">
            <w:r>
              <w:t>0</w:t>
            </w:r>
          </w:p>
        </w:tc>
        <w:tc>
          <w:tcPr>
            <w:tcW w:w="0" w:type="auto"/>
            <w:vAlign w:val="center"/>
          </w:tcPr>
          <w:p w:rsidR="001D6BF0" w:rsidRDefault="001D6BF0" w:rsidP="007D0DAC">
            <w:r>
              <w:t>4</w:t>
            </w:r>
          </w:p>
        </w:tc>
        <w:tc>
          <w:tcPr>
            <w:tcW w:w="0" w:type="auto"/>
            <w:vAlign w:val="center"/>
          </w:tcPr>
          <w:p w:rsidR="001D6BF0" w:rsidRDefault="001D6BF0" w:rsidP="007D0DAC">
            <w:r>
              <w:t>3</w:t>
            </w:r>
          </w:p>
        </w:tc>
        <w:tc>
          <w:tcPr>
            <w:tcW w:w="0" w:type="auto"/>
            <w:vAlign w:val="center"/>
          </w:tcPr>
          <w:p w:rsidR="001D6BF0" w:rsidRDefault="001D6BF0" w:rsidP="007D0DAC">
            <w:r>
              <w:t> </w:t>
            </w:r>
          </w:p>
        </w:tc>
        <w:tc>
          <w:tcPr>
            <w:tcW w:w="0" w:type="auto"/>
            <w:vAlign w:val="center"/>
          </w:tcPr>
          <w:p w:rsidR="001D6BF0" w:rsidRDefault="001D6BF0" w:rsidP="007D0DAC">
            <w:r>
              <w:rPr>
                <w:b/>
              </w:rPr>
              <w:t>7</w:t>
            </w:r>
          </w:p>
        </w:tc>
      </w:tr>
      <w:tr w:rsidR="001D6BF0" w:rsidTr="007D0DAC">
        <w:tc>
          <w:tcPr>
            <w:tcW w:w="2370" w:type="dxa"/>
            <w:vAlign w:val="center"/>
          </w:tcPr>
          <w:p w:rsidR="001D6BF0" w:rsidRDefault="001D6BF0" w:rsidP="007D0DAC">
            <w:r>
              <w:t> </w:t>
            </w:r>
          </w:p>
        </w:tc>
        <w:tc>
          <w:tcPr>
            <w:tcW w:w="1425" w:type="dxa"/>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rPr>
                <w:b/>
              </w:rPr>
              <w:t>Priority 2</w:t>
            </w:r>
          </w:p>
        </w:tc>
        <w:tc>
          <w:tcPr>
            <w:tcW w:w="1425" w:type="dxa"/>
            <w:vAlign w:val="center"/>
          </w:tcPr>
          <w:p w:rsidR="001D6BF0" w:rsidRDefault="001D6BF0" w:rsidP="007D0DAC">
            <w:r>
              <w:rPr>
                <w:b/>
              </w:rP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t>Squatters/illegal occupiers reported to SDCC</w:t>
            </w:r>
          </w:p>
        </w:tc>
        <w:tc>
          <w:tcPr>
            <w:tcW w:w="1425" w:type="dxa"/>
            <w:vAlign w:val="center"/>
          </w:tcPr>
          <w:p w:rsidR="001D6BF0" w:rsidRDefault="001D6BF0" w:rsidP="007D0DAC">
            <w:r>
              <w:t>4</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2</w:t>
            </w:r>
          </w:p>
        </w:tc>
        <w:tc>
          <w:tcPr>
            <w:tcW w:w="0" w:type="auto"/>
            <w:vAlign w:val="center"/>
          </w:tcPr>
          <w:p w:rsidR="001D6BF0" w:rsidRDefault="001D6BF0" w:rsidP="007D0DAC">
            <w:r>
              <w:t> </w:t>
            </w:r>
          </w:p>
        </w:tc>
        <w:tc>
          <w:tcPr>
            <w:tcW w:w="0" w:type="auto"/>
            <w:vAlign w:val="center"/>
          </w:tcPr>
          <w:p w:rsidR="001D6BF0" w:rsidRDefault="001D6BF0" w:rsidP="007D0DAC">
            <w:r>
              <w:rPr>
                <w:b/>
              </w:rPr>
              <w:t>2</w:t>
            </w:r>
          </w:p>
        </w:tc>
      </w:tr>
      <w:tr w:rsidR="001D6BF0" w:rsidTr="007D0DAC">
        <w:tc>
          <w:tcPr>
            <w:tcW w:w="2370" w:type="dxa"/>
            <w:vAlign w:val="center"/>
          </w:tcPr>
          <w:p w:rsidR="001D6BF0" w:rsidRDefault="001D6BF0" w:rsidP="007D0DAC">
            <w:r>
              <w:t>Vandalism reported to SDCC</w:t>
            </w:r>
          </w:p>
        </w:tc>
        <w:tc>
          <w:tcPr>
            <w:tcW w:w="1425" w:type="dxa"/>
            <w:vAlign w:val="center"/>
          </w:tcPr>
          <w:p w:rsidR="001D6BF0" w:rsidRDefault="001D6BF0" w:rsidP="007D0DAC">
            <w:r>
              <w:t>6</w:t>
            </w:r>
          </w:p>
        </w:tc>
        <w:tc>
          <w:tcPr>
            <w:tcW w:w="0" w:type="auto"/>
            <w:vAlign w:val="center"/>
          </w:tcPr>
          <w:p w:rsidR="001D6BF0" w:rsidRDefault="001D6BF0" w:rsidP="007D0DAC">
            <w:r>
              <w:t>4</w:t>
            </w:r>
          </w:p>
        </w:tc>
        <w:tc>
          <w:tcPr>
            <w:tcW w:w="0" w:type="auto"/>
            <w:vAlign w:val="center"/>
          </w:tcPr>
          <w:p w:rsidR="001D6BF0" w:rsidRDefault="001D6BF0" w:rsidP="007D0DAC">
            <w:r>
              <w:t>0</w:t>
            </w:r>
          </w:p>
        </w:tc>
        <w:tc>
          <w:tcPr>
            <w:tcW w:w="0" w:type="auto"/>
            <w:vAlign w:val="center"/>
          </w:tcPr>
          <w:p w:rsidR="001D6BF0" w:rsidRDefault="001D6BF0" w:rsidP="007D0DAC">
            <w:r>
              <w:t>2</w:t>
            </w:r>
          </w:p>
        </w:tc>
        <w:tc>
          <w:tcPr>
            <w:tcW w:w="0" w:type="auto"/>
            <w:vAlign w:val="center"/>
          </w:tcPr>
          <w:p w:rsidR="001D6BF0" w:rsidRDefault="001D6BF0" w:rsidP="007D0DAC">
            <w:r>
              <w:t> </w:t>
            </w:r>
          </w:p>
        </w:tc>
        <w:tc>
          <w:tcPr>
            <w:tcW w:w="0" w:type="auto"/>
            <w:vAlign w:val="center"/>
          </w:tcPr>
          <w:p w:rsidR="001D6BF0" w:rsidRDefault="001D6BF0" w:rsidP="007D0DAC">
            <w:r>
              <w:rPr>
                <w:b/>
              </w:rPr>
              <w:t>6</w:t>
            </w:r>
          </w:p>
        </w:tc>
      </w:tr>
      <w:tr w:rsidR="001D6BF0" w:rsidTr="007D0DAC">
        <w:tc>
          <w:tcPr>
            <w:tcW w:w="2370" w:type="dxa"/>
            <w:vAlign w:val="center"/>
          </w:tcPr>
          <w:p w:rsidR="001D6BF0" w:rsidRDefault="001D6BF0" w:rsidP="007D0DAC">
            <w:r>
              <w:t>Physical condition of property reported to SDCC</w:t>
            </w:r>
          </w:p>
        </w:tc>
        <w:tc>
          <w:tcPr>
            <w:tcW w:w="1425" w:type="dxa"/>
            <w:vAlign w:val="center"/>
          </w:tcPr>
          <w:p w:rsidR="001D6BF0" w:rsidRDefault="001D6BF0" w:rsidP="007D0DAC">
            <w:r>
              <w:t>3</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0</w:t>
            </w:r>
          </w:p>
        </w:tc>
      </w:tr>
      <w:tr w:rsidR="001D6BF0" w:rsidTr="007D0DAC">
        <w:tc>
          <w:tcPr>
            <w:tcW w:w="2370" w:type="dxa"/>
            <w:vAlign w:val="center"/>
          </w:tcPr>
          <w:p w:rsidR="001D6BF0" w:rsidRDefault="001D6BF0" w:rsidP="007D0DAC">
            <w:r>
              <w:t>Physical condition of Garden reported to SDCC</w:t>
            </w:r>
          </w:p>
        </w:tc>
        <w:tc>
          <w:tcPr>
            <w:tcW w:w="1425" w:type="dxa"/>
            <w:vAlign w:val="center"/>
          </w:tcPr>
          <w:p w:rsidR="001D6BF0" w:rsidRDefault="001D6BF0" w:rsidP="007D0DAC">
            <w:r>
              <w:t>9</w:t>
            </w:r>
          </w:p>
        </w:tc>
        <w:tc>
          <w:tcPr>
            <w:tcW w:w="0" w:type="auto"/>
            <w:vAlign w:val="center"/>
          </w:tcPr>
          <w:p w:rsidR="001D6BF0" w:rsidRDefault="001D6BF0" w:rsidP="007D0DAC">
            <w:r>
              <w:t>3</w:t>
            </w:r>
          </w:p>
        </w:tc>
        <w:tc>
          <w:tcPr>
            <w:tcW w:w="0" w:type="auto"/>
            <w:vAlign w:val="center"/>
          </w:tcPr>
          <w:p w:rsidR="001D6BF0" w:rsidRDefault="001D6BF0" w:rsidP="007D0DAC">
            <w:r>
              <w:t>6</w:t>
            </w:r>
          </w:p>
        </w:tc>
        <w:tc>
          <w:tcPr>
            <w:tcW w:w="0" w:type="auto"/>
            <w:vAlign w:val="center"/>
          </w:tcPr>
          <w:p w:rsidR="001D6BF0" w:rsidRDefault="001D6BF0" w:rsidP="007D0DAC">
            <w:r>
              <w:t>4</w:t>
            </w:r>
          </w:p>
        </w:tc>
        <w:tc>
          <w:tcPr>
            <w:tcW w:w="0" w:type="auto"/>
            <w:vAlign w:val="center"/>
          </w:tcPr>
          <w:p w:rsidR="001D6BF0" w:rsidRDefault="001D6BF0" w:rsidP="007D0DAC">
            <w:r>
              <w:t> </w:t>
            </w:r>
          </w:p>
        </w:tc>
        <w:tc>
          <w:tcPr>
            <w:tcW w:w="0" w:type="auto"/>
            <w:vAlign w:val="center"/>
          </w:tcPr>
          <w:p w:rsidR="001D6BF0" w:rsidRDefault="001D6BF0" w:rsidP="007D0DAC">
            <w:r>
              <w:rPr>
                <w:b/>
              </w:rPr>
              <w:t>13</w:t>
            </w:r>
          </w:p>
        </w:tc>
      </w:tr>
      <w:tr w:rsidR="001D6BF0" w:rsidTr="007D0DAC">
        <w:tc>
          <w:tcPr>
            <w:tcW w:w="2370" w:type="dxa"/>
            <w:vAlign w:val="center"/>
          </w:tcPr>
          <w:p w:rsidR="001D6BF0" w:rsidRDefault="001D6BF0" w:rsidP="007D0DAC">
            <w:r>
              <w:t>Racism reported to SDCC</w:t>
            </w:r>
          </w:p>
        </w:tc>
        <w:tc>
          <w:tcPr>
            <w:tcW w:w="1425" w:type="dxa"/>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0</w:t>
            </w:r>
          </w:p>
        </w:tc>
      </w:tr>
      <w:tr w:rsidR="001D6BF0" w:rsidTr="007D0DAC">
        <w:tc>
          <w:tcPr>
            <w:tcW w:w="2370" w:type="dxa"/>
            <w:vAlign w:val="center"/>
          </w:tcPr>
          <w:p w:rsidR="001D6BF0" w:rsidRDefault="001D6BF0" w:rsidP="007D0DAC">
            <w:r>
              <w:t>Vacant House reported to SDCC</w:t>
            </w:r>
          </w:p>
        </w:tc>
        <w:tc>
          <w:tcPr>
            <w:tcW w:w="1425" w:type="dxa"/>
            <w:vAlign w:val="center"/>
          </w:tcPr>
          <w:p w:rsidR="001D6BF0" w:rsidRDefault="001D6BF0" w:rsidP="007D0DAC">
            <w:r>
              <w:t>10</w:t>
            </w:r>
          </w:p>
        </w:tc>
        <w:tc>
          <w:tcPr>
            <w:tcW w:w="0" w:type="auto"/>
            <w:vAlign w:val="center"/>
          </w:tcPr>
          <w:p w:rsidR="001D6BF0" w:rsidRDefault="001D6BF0" w:rsidP="007D0DAC">
            <w:r>
              <w:t>1</w:t>
            </w:r>
          </w:p>
        </w:tc>
        <w:tc>
          <w:tcPr>
            <w:tcW w:w="0" w:type="auto"/>
            <w:vAlign w:val="center"/>
          </w:tcPr>
          <w:p w:rsidR="001D6BF0" w:rsidRDefault="001D6BF0" w:rsidP="007D0DAC">
            <w:r>
              <w:t>1</w:t>
            </w:r>
          </w:p>
        </w:tc>
        <w:tc>
          <w:tcPr>
            <w:tcW w:w="0" w:type="auto"/>
            <w:vAlign w:val="center"/>
          </w:tcPr>
          <w:p w:rsidR="001D6BF0" w:rsidRDefault="001D6BF0" w:rsidP="007D0DAC">
            <w:r>
              <w:t>1</w:t>
            </w:r>
          </w:p>
        </w:tc>
        <w:tc>
          <w:tcPr>
            <w:tcW w:w="0" w:type="auto"/>
            <w:vAlign w:val="center"/>
          </w:tcPr>
          <w:p w:rsidR="001D6BF0" w:rsidRDefault="001D6BF0" w:rsidP="007D0DAC">
            <w:r>
              <w:t> </w:t>
            </w:r>
          </w:p>
        </w:tc>
        <w:tc>
          <w:tcPr>
            <w:tcW w:w="0" w:type="auto"/>
            <w:vAlign w:val="center"/>
          </w:tcPr>
          <w:p w:rsidR="001D6BF0" w:rsidRDefault="001D6BF0" w:rsidP="007D0DAC">
            <w:r>
              <w:rPr>
                <w:b/>
              </w:rPr>
              <w:t>3</w:t>
            </w:r>
          </w:p>
        </w:tc>
      </w:tr>
      <w:tr w:rsidR="001D6BF0" w:rsidTr="007D0DAC">
        <w:tc>
          <w:tcPr>
            <w:tcW w:w="2370" w:type="dxa"/>
            <w:vAlign w:val="center"/>
          </w:tcPr>
          <w:p w:rsidR="001D6BF0" w:rsidRDefault="001D6BF0" w:rsidP="007D0DAC">
            <w:r>
              <w:t>Neighbour Dispute reported to SDCC</w:t>
            </w:r>
          </w:p>
        </w:tc>
        <w:tc>
          <w:tcPr>
            <w:tcW w:w="1425" w:type="dxa"/>
            <w:vAlign w:val="center"/>
          </w:tcPr>
          <w:p w:rsidR="001D6BF0" w:rsidRDefault="001D6BF0" w:rsidP="007D0DAC">
            <w:r>
              <w:t>4</w:t>
            </w:r>
          </w:p>
        </w:tc>
        <w:tc>
          <w:tcPr>
            <w:tcW w:w="0" w:type="auto"/>
            <w:vAlign w:val="center"/>
          </w:tcPr>
          <w:p w:rsidR="001D6BF0" w:rsidRDefault="001D6BF0" w:rsidP="007D0DAC">
            <w:r>
              <w:t>1</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1</w:t>
            </w:r>
          </w:p>
        </w:tc>
      </w:tr>
      <w:tr w:rsidR="001D6BF0" w:rsidTr="007D0DAC">
        <w:tc>
          <w:tcPr>
            <w:tcW w:w="2370" w:type="dxa"/>
            <w:vAlign w:val="center"/>
          </w:tcPr>
          <w:p w:rsidR="001D6BF0" w:rsidRDefault="001D6BF0" w:rsidP="007D0DAC">
            <w:r>
              <w:t> </w:t>
            </w:r>
          </w:p>
        </w:tc>
        <w:tc>
          <w:tcPr>
            <w:tcW w:w="1425" w:type="dxa"/>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rPr>
                <w:b/>
              </w:rPr>
              <w:t>Priority 3</w:t>
            </w:r>
          </w:p>
        </w:tc>
        <w:tc>
          <w:tcPr>
            <w:tcW w:w="1425" w:type="dxa"/>
            <w:vAlign w:val="center"/>
          </w:tcPr>
          <w:p w:rsidR="001D6BF0" w:rsidRDefault="001D6BF0" w:rsidP="007D0DAC">
            <w:r>
              <w:rPr>
                <w:b/>
              </w:rP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t>Noise/disturbance reported to SDCC</w:t>
            </w:r>
          </w:p>
        </w:tc>
        <w:tc>
          <w:tcPr>
            <w:tcW w:w="1425" w:type="dxa"/>
            <w:vAlign w:val="center"/>
          </w:tcPr>
          <w:p w:rsidR="001D6BF0" w:rsidRDefault="001D6BF0" w:rsidP="007D0DAC">
            <w:r>
              <w:t>15</w:t>
            </w:r>
          </w:p>
        </w:tc>
        <w:tc>
          <w:tcPr>
            <w:tcW w:w="0" w:type="auto"/>
            <w:vAlign w:val="center"/>
          </w:tcPr>
          <w:p w:rsidR="001D6BF0" w:rsidRDefault="001D6BF0" w:rsidP="007D0DAC">
            <w:r>
              <w:t>7</w:t>
            </w:r>
          </w:p>
        </w:tc>
        <w:tc>
          <w:tcPr>
            <w:tcW w:w="0" w:type="auto"/>
            <w:vAlign w:val="center"/>
          </w:tcPr>
          <w:p w:rsidR="001D6BF0" w:rsidRDefault="001D6BF0" w:rsidP="007D0DAC">
            <w:r>
              <w:t>0</w:t>
            </w:r>
          </w:p>
        </w:tc>
        <w:tc>
          <w:tcPr>
            <w:tcW w:w="0" w:type="auto"/>
            <w:vAlign w:val="center"/>
          </w:tcPr>
          <w:p w:rsidR="001D6BF0" w:rsidRDefault="001D6BF0" w:rsidP="007D0DAC">
            <w:r>
              <w:t>2</w:t>
            </w:r>
          </w:p>
        </w:tc>
        <w:tc>
          <w:tcPr>
            <w:tcW w:w="0" w:type="auto"/>
            <w:vAlign w:val="center"/>
          </w:tcPr>
          <w:p w:rsidR="001D6BF0" w:rsidRDefault="001D6BF0" w:rsidP="007D0DAC">
            <w:r>
              <w:t> </w:t>
            </w:r>
          </w:p>
        </w:tc>
        <w:tc>
          <w:tcPr>
            <w:tcW w:w="0" w:type="auto"/>
            <w:vAlign w:val="center"/>
          </w:tcPr>
          <w:p w:rsidR="001D6BF0" w:rsidRDefault="001D6BF0" w:rsidP="007D0DAC">
            <w:r>
              <w:rPr>
                <w:b/>
              </w:rPr>
              <w:t>9</w:t>
            </w:r>
          </w:p>
        </w:tc>
      </w:tr>
      <w:tr w:rsidR="001D6BF0" w:rsidTr="007D0DAC">
        <w:tc>
          <w:tcPr>
            <w:tcW w:w="2370" w:type="dxa"/>
            <w:vAlign w:val="center"/>
          </w:tcPr>
          <w:p w:rsidR="001D6BF0" w:rsidRDefault="001D6BF0" w:rsidP="007D0DAC">
            <w:r>
              <w:t>Pets/animal nuisance reported to SDCC</w:t>
            </w:r>
          </w:p>
        </w:tc>
        <w:tc>
          <w:tcPr>
            <w:tcW w:w="1425" w:type="dxa"/>
            <w:vAlign w:val="center"/>
          </w:tcPr>
          <w:p w:rsidR="001D6BF0" w:rsidRDefault="001D6BF0" w:rsidP="007D0DAC">
            <w:r>
              <w:t>3</w:t>
            </w:r>
          </w:p>
        </w:tc>
        <w:tc>
          <w:tcPr>
            <w:tcW w:w="0" w:type="auto"/>
            <w:vAlign w:val="center"/>
          </w:tcPr>
          <w:p w:rsidR="001D6BF0" w:rsidRDefault="001D6BF0" w:rsidP="007D0DAC">
            <w:r>
              <w:t>3</w:t>
            </w:r>
          </w:p>
        </w:tc>
        <w:tc>
          <w:tcPr>
            <w:tcW w:w="0" w:type="auto"/>
            <w:vAlign w:val="center"/>
          </w:tcPr>
          <w:p w:rsidR="001D6BF0" w:rsidRDefault="001D6BF0" w:rsidP="007D0DAC">
            <w:r>
              <w:t>2</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5</w:t>
            </w:r>
          </w:p>
        </w:tc>
      </w:tr>
      <w:tr w:rsidR="001D6BF0" w:rsidTr="007D0DAC">
        <w:tc>
          <w:tcPr>
            <w:tcW w:w="2370" w:type="dxa"/>
            <w:vAlign w:val="center"/>
          </w:tcPr>
          <w:p w:rsidR="001D6BF0" w:rsidRDefault="001D6BF0" w:rsidP="007D0DAC">
            <w:r>
              <w:t>Children Nuisance reported to SDCC</w:t>
            </w:r>
          </w:p>
        </w:tc>
        <w:tc>
          <w:tcPr>
            <w:tcW w:w="1425" w:type="dxa"/>
            <w:vAlign w:val="center"/>
          </w:tcPr>
          <w:p w:rsidR="001D6BF0" w:rsidRDefault="001D6BF0" w:rsidP="007D0DAC">
            <w:r>
              <w:t>1</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0</w:t>
            </w:r>
          </w:p>
        </w:tc>
      </w:tr>
      <w:tr w:rsidR="001D6BF0" w:rsidTr="007D0DAC">
        <w:tc>
          <w:tcPr>
            <w:tcW w:w="2370" w:type="dxa"/>
            <w:vAlign w:val="center"/>
          </w:tcPr>
          <w:p w:rsidR="001D6BF0" w:rsidRDefault="001D6BF0" w:rsidP="007D0DAC">
            <w:r>
              <w:t>Selling alcohol</w:t>
            </w:r>
          </w:p>
        </w:tc>
        <w:tc>
          <w:tcPr>
            <w:tcW w:w="1425" w:type="dxa"/>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0</w:t>
            </w:r>
          </w:p>
        </w:tc>
      </w:tr>
      <w:tr w:rsidR="001D6BF0" w:rsidTr="007D0DAC">
        <w:tc>
          <w:tcPr>
            <w:tcW w:w="2370" w:type="dxa"/>
            <w:vAlign w:val="center"/>
          </w:tcPr>
          <w:p w:rsidR="001D6BF0" w:rsidRDefault="001D6BF0" w:rsidP="007D0DAC">
            <w:r>
              <w:t> </w:t>
            </w:r>
          </w:p>
        </w:tc>
        <w:tc>
          <w:tcPr>
            <w:tcW w:w="1425" w:type="dxa"/>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rPr>
                <w:b/>
              </w:rPr>
              <w:t> Total Incidents reported to SDCC</w:t>
            </w:r>
          </w:p>
        </w:tc>
        <w:tc>
          <w:tcPr>
            <w:tcW w:w="1425" w:type="dxa"/>
            <w:vAlign w:val="center"/>
          </w:tcPr>
          <w:p w:rsidR="001D6BF0" w:rsidRDefault="001D6BF0" w:rsidP="007D0DAC">
            <w:r>
              <w:rPr>
                <w:b/>
              </w:rPr>
              <w:t>70</w:t>
            </w:r>
          </w:p>
        </w:tc>
        <w:tc>
          <w:tcPr>
            <w:tcW w:w="0" w:type="auto"/>
            <w:vAlign w:val="center"/>
          </w:tcPr>
          <w:p w:rsidR="001D6BF0" w:rsidRDefault="001D6BF0" w:rsidP="007D0DAC">
            <w:r>
              <w:t>20</w:t>
            </w:r>
          </w:p>
        </w:tc>
        <w:tc>
          <w:tcPr>
            <w:tcW w:w="0" w:type="auto"/>
            <w:vAlign w:val="center"/>
          </w:tcPr>
          <w:p w:rsidR="001D6BF0" w:rsidRDefault="001D6BF0" w:rsidP="007D0DAC">
            <w:r>
              <w:t>17</w:t>
            </w:r>
          </w:p>
        </w:tc>
        <w:tc>
          <w:tcPr>
            <w:tcW w:w="0" w:type="auto"/>
            <w:vAlign w:val="center"/>
          </w:tcPr>
          <w:p w:rsidR="001D6BF0" w:rsidRDefault="001D6BF0" w:rsidP="007D0DAC">
            <w:r>
              <w:t>16</w:t>
            </w:r>
          </w:p>
        </w:tc>
        <w:tc>
          <w:tcPr>
            <w:tcW w:w="0" w:type="auto"/>
            <w:vAlign w:val="center"/>
          </w:tcPr>
          <w:p w:rsidR="001D6BF0" w:rsidRDefault="001D6BF0" w:rsidP="007D0DAC">
            <w:r>
              <w:t>0</w:t>
            </w:r>
          </w:p>
        </w:tc>
        <w:tc>
          <w:tcPr>
            <w:tcW w:w="0" w:type="auto"/>
            <w:vAlign w:val="center"/>
          </w:tcPr>
          <w:p w:rsidR="001D6BF0" w:rsidRDefault="001D6BF0" w:rsidP="007D0DAC">
            <w:r>
              <w:rPr>
                <w:b/>
              </w:rPr>
              <w:t>53</w:t>
            </w:r>
          </w:p>
        </w:tc>
      </w:tr>
      <w:tr w:rsidR="001D6BF0" w:rsidTr="007D0DAC">
        <w:tc>
          <w:tcPr>
            <w:tcW w:w="2370" w:type="dxa"/>
            <w:vAlign w:val="center"/>
          </w:tcPr>
          <w:p w:rsidR="001D6BF0" w:rsidRDefault="001D6BF0" w:rsidP="007D0DAC">
            <w:r>
              <w:t> </w:t>
            </w:r>
          </w:p>
        </w:tc>
        <w:tc>
          <w:tcPr>
            <w:tcW w:w="1425" w:type="dxa"/>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r>
              <w:rPr>
                <w:b/>
              </w:rPr>
              <w:t> Total Complaints reported to SDCC</w:t>
            </w:r>
          </w:p>
        </w:tc>
        <w:tc>
          <w:tcPr>
            <w:tcW w:w="1425" w:type="dxa"/>
            <w:vAlign w:val="center"/>
          </w:tcPr>
          <w:p w:rsidR="001D6BF0" w:rsidRDefault="001D6BF0" w:rsidP="007D0DAC">
            <w:r>
              <w:rPr>
                <w:b/>
              </w:rPr>
              <w:t>67</w:t>
            </w:r>
          </w:p>
        </w:tc>
        <w:tc>
          <w:tcPr>
            <w:tcW w:w="0" w:type="auto"/>
            <w:vAlign w:val="center"/>
          </w:tcPr>
          <w:p w:rsidR="001D6BF0" w:rsidRDefault="001D6BF0" w:rsidP="007D0DAC">
            <w:r>
              <w:t>21</w:t>
            </w:r>
          </w:p>
        </w:tc>
        <w:tc>
          <w:tcPr>
            <w:tcW w:w="0" w:type="auto"/>
            <w:vAlign w:val="center"/>
          </w:tcPr>
          <w:p w:rsidR="001D6BF0" w:rsidRDefault="001D6BF0" w:rsidP="007D0DAC">
            <w:r>
              <w:t>16</w:t>
            </w:r>
          </w:p>
        </w:tc>
        <w:tc>
          <w:tcPr>
            <w:tcW w:w="0" w:type="auto"/>
            <w:vAlign w:val="center"/>
          </w:tcPr>
          <w:p w:rsidR="001D6BF0" w:rsidRDefault="001D6BF0" w:rsidP="007D0DAC">
            <w:r>
              <w:t>14</w:t>
            </w:r>
          </w:p>
        </w:tc>
        <w:tc>
          <w:tcPr>
            <w:tcW w:w="0" w:type="auto"/>
            <w:vAlign w:val="center"/>
          </w:tcPr>
          <w:p w:rsidR="001D6BF0" w:rsidRDefault="001D6BF0" w:rsidP="007D0DAC">
            <w:r>
              <w:t> </w:t>
            </w:r>
          </w:p>
        </w:tc>
        <w:tc>
          <w:tcPr>
            <w:tcW w:w="0" w:type="auto"/>
            <w:vAlign w:val="center"/>
          </w:tcPr>
          <w:p w:rsidR="001D6BF0" w:rsidRDefault="001D6BF0" w:rsidP="007D0DAC">
            <w:r>
              <w:rPr>
                <w:b/>
              </w:rPr>
              <w:t>51</w:t>
            </w:r>
          </w:p>
        </w:tc>
      </w:tr>
      <w:tr w:rsidR="001D6BF0" w:rsidTr="007D0DAC">
        <w:tc>
          <w:tcPr>
            <w:tcW w:w="2370" w:type="dxa"/>
            <w:vAlign w:val="center"/>
          </w:tcPr>
          <w:p w:rsidR="001D6BF0" w:rsidRDefault="001D6BF0" w:rsidP="007D0DAC">
            <w:r>
              <w:t> </w:t>
            </w:r>
          </w:p>
        </w:tc>
        <w:tc>
          <w:tcPr>
            <w:tcW w:w="1425" w:type="dxa"/>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Merge w:val="restart"/>
            <w:vAlign w:val="center"/>
          </w:tcPr>
          <w:p w:rsidR="001D6BF0" w:rsidRDefault="001D6BF0" w:rsidP="007D0DAC">
            <w:r>
              <w:rPr>
                <w:b/>
              </w:rPr>
              <w:t> Total Actions taken by Allocations Support Unit Staff -     Main actions listed below</w:t>
            </w:r>
          </w:p>
        </w:tc>
        <w:tc>
          <w:tcPr>
            <w:tcW w:w="1425" w:type="dxa"/>
            <w:vAlign w:val="center"/>
          </w:tcPr>
          <w:p w:rsidR="001D6BF0" w:rsidRDefault="001D6BF0" w:rsidP="007D0DAC">
            <w:r>
              <w:rPr>
                <w:b/>
              </w:rPr>
              <w:t>673</w:t>
            </w:r>
          </w:p>
        </w:tc>
        <w:tc>
          <w:tcPr>
            <w:tcW w:w="0" w:type="auto"/>
            <w:vAlign w:val="center"/>
          </w:tcPr>
          <w:p w:rsidR="001D6BF0" w:rsidRDefault="001D6BF0" w:rsidP="007D0DAC">
            <w:r>
              <w:t>158</w:t>
            </w:r>
          </w:p>
        </w:tc>
        <w:tc>
          <w:tcPr>
            <w:tcW w:w="0" w:type="auto"/>
            <w:vAlign w:val="center"/>
          </w:tcPr>
          <w:p w:rsidR="001D6BF0" w:rsidRDefault="001D6BF0" w:rsidP="007D0DAC">
            <w:r>
              <w:t>227</w:t>
            </w:r>
          </w:p>
        </w:tc>
        <w:tc>
          <w:tcPr>
            <w:tcW w:w="0" w:type="auto"/>
            <w:vAlign w:val="center"/>
          </w:tcPr>
          <w:p w:rsidR="001D6BF0" w:rsidRDefault="001D6BF0" w:rsidP="007D0DAC">
            <w:r>
              <w:t>175</w:t>
            </w:r>
          </w:p>
        </w:tc>
        <w:tc>
          <w:tcPr>
            <w:tcW w:w="0" w:type="auto"/>
            <w:vAlign w:val="center"/>
          </w:tcPr>
          <w:p w:rsidR="001D6BF0" w:rsidRDefault="001D6BF0" w:rsidP="007D0DAC">
            <w:r>
              <w:t> </w:t>
            </w:r>
          </w:p>
        </w:tc>
        <w:tc>
          <w:tcPr>
            <w:tcW w:w="0" w:type="auto"/>
            <w:vAlign w:val="center"/>
          </w:tcPr>
          <w:p w:rsidR="001D6BF0" w:rsidRDefault="001D6BF0" w:rsidP="007D0DAC">
            <w:r>
              <w:rPr>
                <w:b/>
              </w:rPr>
              <w:t>560</w:t>
            </w:r>
          </w:p>
        </w:tc>
      </w:tr>
      <w:tr w:rsidR="001D6BF0" w:rsidTr="007D0DAC">
        <w:tc>
          <w:tcPr>
            <w:tcW w:w="0" w:type="dxa"/>
            <w:vMerge/>
          </w:tcPr>
          <w:p w:rsidR="001D6BF0" w:rsidRDefault="001D6BF0" w:rsidP="007D0DAC"/>
        </w:tc>
        <w:tc>
          <w:tcPr>
            <w:tcW w:w="1425" w:type="dxa"/>
            <w:vAlign w:val="center"/>
          </w:tcPr>
          <w:p w:rsidR="001D6BF0" w:rsidRDefault="001D6BF0" w:rsidP="007D0DAC">
            <w:r>
              <w:rPr>
                <w:b/>
              </w:rP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t> </w:t>
            </w:r>
          </w:p>
        </w:tc>
        <w:tc>
          <w:tcPr>
            <w:tcW w:w="0" w:type="auto"/>
            <w:vAlign w:val="center"/>
          </w:tcPr>
          <w:p w:rsidR="001D6BF0" w:rsidRDefault="001D6BF0" w:rsidP="007D0DAC">
            <w:r>
              <w:rPr>
                <w:b/>
              </w:rPr>
              <w:t> </w:t>
            </w:r>
          </w:p>
        </w:tc>
      </w:tr>
      <w:tr w:rsidR="001D6BF0" w:rsidTr="007D0DAC">
        <w:tc>
          <w:tcPr>
            <w:tcW w:w="2370" w:type="dxa"/>
            <w:vAlign w:val="center"/>
          </w:tcPr>
          <w:p w:rsidR="001D6BF0" w:rsidRDefault="001D6BF0" w:rsidP="007D0DAC">
            <w:proofErr w:type="spellStart"/>
            <w:r>
              <w:t>Housecall</w:t>
            </w:r>
            <w:proofErr w:type="spellEnd"/>
            <w:r>
              <w:t xml:space="preserve"> / Inspection</w:t>
            </w:r>
          </w:p>
        </w:tc>
        <w:tc>
          <w:tcPr>
            <w:tcW w:w="1425" w:type="dxa"/>
            <w:vAlign w:val="center"/>
          </w:tcPr>
          <w:p w:rsidR="001D6BF0" w:rsidRDefault="001D6BF0" w:rsidP="007D0DAC">
            <w:r>
              <w:t>163</w:t>
            </w:r>
          </w:p>
        </w:tc>
        <w:tc>
          <w:tcPr>
            <w:tcW w:w="0" w:type="auto"/>
            <w:vAlign w:val="center"/>
          </w:tcPr>
          <w:p w:rsidR="001D6BF0" w:rsidRDefault="001D6BF0" w:rsidP="007D0DAC">
            <w:r>
              <w:t>45</w:t>
            </w:r>
          </w:p>
        </w:tc>
        <w:tc>
          <w:tcPr>
            <w:tcW w:w="0" w:type="auto"/>
            <w:vAlign w:val="center"/>
          </w:tcPr>
          <w:p w:rsidR="001D6BF0" w:rsidRDefault="001D6BF0" w:rsidP="007D0DAC">
            <w:r>
              <w:t>73</w:t>
            </w:r>
          </w:p>
        </w:tc>
        <w:tc>
          <w:tcPr>
            <w:tcW w:w="0" w:type="auto"/>
            <w:vAlign w:val="center"/>
          </w:tcPr>
          <w:p w:rsidR="001D6BF0" w:rsidRDefault="001D6BF0" w:rsidP="007D0DAC">
            <w:r>
              <w:t>60</w:t>
            </w:r>
          </w:p>
        </w:tc>
        <w:tc>
          <w:tcPr>
            <w:tcW w:w="0" w:type="auto"/>
            <w:vAlign w:val="center"/>
          </w:tcPr>
          <w:p w:rsidR="001D6BF0" w:rsidRDefault="001D6BF0" w:rsidP="007D0DAC">
            <w:r>
              <w:t> </w:t>
            </w:r>
          </w:p>
        </w:tc>
        <w:tc>
          <w:tcPr>
            <w:tcW w:w="0" w:type="auto"/>
            <w:vAlign w:val="center"/>
          </w:tcPr>
          <w:p w:rsidR="001D6BF0" w:rsidRDefault="001D6BF0" w:rsidP="007D0DAC">
            <w:r>
              <w:rPr>
                <w:b/>
              </w:rPr>
              <w:t>178</w:t>
            </w:r>
          </w:p>
        </w:tc>
      </w:tr>
      <w:tr w:rsidR="001D6BF0" w:rsidTr="007D0DAC">
        <w:tc>
          <w:tcPr>
            <w:tcW w:w="2370" w:type="dxa"/>
            <w:vAlign w:val="center"/>
          </w:tcPr>
          <w:p w:rsidR="001D6BF0" w:rsidRDefault="001D6BF0" w:rsidP="007D0DAC">
            <w:r>
              <w:t xml:space="preserve">Demand for </w:t>
            </w:r>
            <w:proofErr w:type="spellStart"/>
            <w:r>
              <w:t>Possesion</w:t>
            </w:r>
            <w:proofErr w:type="spellEnd"/>
            <w:r>
              <w:t xml:space="preserve"> Section 15 &amp; 17</w:t>
            </w:r>
          </w:p>
        </w:tc>
        <w:tc>
          <w:tcPr>
            <w:tcW w:w="1425" w:type="dxa"/>
            <w:vAlign w:val="center"/>
          </w:tcPr>
          <w:p w:rsidR="001D6BF0" w:rsidRDefault="001D6BF0" w:rsidP="007D0DAC">
            <w:r>
              <w:t>1</w:t>
            </w:r>
          </w:p>
        </w:tc>
        <w:tc>
          <w:tcPr>
            <w:tcW w:w="0" w:type="auto"/>
            <w:vAlign w:val="center"/>
          </w:tcPr>
          <w:p w:rsidR="001D6BF0" w:rsidRDefault="001D6BF0" w:rsidP="007D0DAC">
            <w:r>
              <w:t>1</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 </w:t>
            </w:r>
          </w:p>
        </w:tc>
        <w:tc>
          <w:tcPr>
            <w:tcW w:w="0" w:type="auto"/>
            <w:vAlign w:val="center"/>
          </w:tcPr>
          <w:p w:rsidR="001D6BF0" w:rsidRDefault="001D6BF0" w:rsidP="007D0DAC">
            <w:r>
              <w:rPr>
                <w:b/>
              </w:rPr>
              <w:t>1</w:t>
            </w:r>
          </w:p>
        </w:tc>
      </w:tr>
      <w:tr w:rsidR="001D6BF0" w:rsidTr="007D0DAC">
        <w:tc>
          <w:tcPr>
            <w:tcW w:w="2370" w:type="dxa"/>
            <w:vAlign w:val="center"/>
          </w:tcPr>
          <w:p w:rsidR="001D6BF0" w:rsidRDefault="001D6BF0" w:rsidP="007D0DAC">
            <w:r>
              <w:t>Abandonment notice served</w:t>
            </w:r>
          </w:p>
        </w:tc>
        <w:tc>
          <w:tcPr>
            <w:tcW w:w="1425" w:type="dxa"/>
            <w:vAlign w:val="center"/>
          </w:tcPr>
          <w:p w:rsidR="001D6BF0" w:rsidRDefault="001D6BF0" w:rsidP="007D0DAC">
            <w:r>
              <w:t>4</w:t>
            </w:r>
          </w:p>
        </w:tc>
        <w:tc>
          <w:tcPr>
            <w:tcW w:w="0" w:type="auto"/>
            <w:vAlign w:val="center"/>
          </w:tcPr>
          <w:p w:rsidR="001D6BF0" w:rsidRDefault="001D6BF0" w:rsidP="007D0DAC">
            <w:r>
              <w:t>0</w:t>
            </w:r>
          </w:p>
        </w:tc>
        <w:tc>
          <w:tcPr>
            <w:tcW w:w="0" w:type="auto"/>
            <w:vAlign w:val="center"/>
          </w:tcPr>
          <w:p w:rsidR="001D6BF0" w:rsidRDefault="001D6BF0" w:rsidP="007D0DAC">
            <w:r>
              <w:t>0</w:t>
            </w:r>
          </w:p>
        </w:tc>
        <w:tc>
          <w:tcPr>
            <w:tcW w:w="0" w:type="auto"/>
            <w:vAlign w:val="center"/>
          </w:tcPr>
          <w:p w:rsidR="001D6BF0" w:rsidRDefault="001D6BF0" w:rsidP="007D0DAC">
            <w:r>
              <w:t>2</w:t>
            </w:r>
          </w:p>
        </w:tc>
        <w:tc>
          <w:tcPr>
            <w:tcW w:w="0" w:type="auto"/>
            <w:vAlign w:val="center"/>
          </w:tcPr>
          <w:p w:rsidR="001D6BF0" w:rsidRDefault="001D6BF0" w:rsidP="007D0DAC">
            <w:r>
              <w:t> </w:t>
            </w:r>
          </w:p>
        </w:tc>
        <w:tc>
          <w:tcPr>
            <w:tcW w:w="0" w:type="auto"/>
            <w:vAlign w:val="center"/>
          </w:tcPr>
          <w:p w:rsidR="001D6BF0" w:rsidRDefault="001D6BF0" w:rsidP="007D0DAC">
            <w:r>
              <w:rPr>
                <w:b/>
              </w:rPr>
              <w:t>2</w:t>
            </w:r>
          </w:p>
        </w:tc>
      </w:tr>
      <w:tr w:rsidR="001D6BF0" w:rsidTr="007D0DAC">
        <w:tc>
          <w:tcPr>
            <w:tcW w:w="2370" w:type="dxa"/>
            <w:vAlign w:val="center"/>
          </w:tcPr>
          <w:p w:rsidR="001D6BF0" w:rsidRDefault="001D6BF0" w:rsidP="007D0DAC">
            <w:r>
              <w:t>Surrenders Obtained (including Termination of Tenancy under Section 15)</w:t>
            </w:r>
          </w:p>
        </w:tc>
        <w:tc>
          <w:tcPr>
            <w:tcW w:w="1425" w:type="dxa"/>
            <w:vAlign w:val="center"/>
          </w:tcPr>
          <w:p w:rsidR="001D6BF0" w:rsidRDefault="001D6BF0" w:rsidP="007D0DAC">
            <w:r>
              <w:t>11</w:t>
            </w:r>
          </w:p>
        </w:tc>
        <w:tc>
          <w:tcPr>
            <w:tcW w:w="0" w:type="auto"/>
            <w:vAlign w:val="center"/>
          </w:tcPr>
          <w:p w:rsidR="001D6BF0" w:rsidRDefault="001D6BF0" w:rsidP="007D0DAC">
            <w:r>
              <w:t>3</w:t>
            </w:r>
          </w:p>
        </w:tc>
        <w:tc>
          <w:tcPr>
            <w:tcW w:w="0" w:type="auto"/>
            <w:vAlign w:val="center"/>
          </w:tcPr>
          <w:p w:rsidR="001D6BF0" w:rsidRDefault="001D6BF0" w:rsidP="007D0DAC">
            <w:r>
              <w:t>2</w:t>
            </w:r>
          </w:p>
        </w:tc>
        <w:tc>
          <w:tcPr>
            <w:tcW w:w="0" w:type="auto"/>
            <w:vAlign w:val="center"/>
          </w:tcPr>
          <w:p w:rsidR="001D6BF0" w:rsidRDefault="001D6BF0" w:rsidP="007D0DAC">
            <w:r>
              <w:t>2</w:t>
            </w:r>
          </w:p>
        </w:tc>
        <w:tc>
          <w:tcPr>
            <w:tcW w:w="0" w:type="auto"/>
            <w:vAlign w:val="center"/>
          </w:tcPr>
          <w:p w:rsidR="001D6BF0" w:rsidRDefault="001D6BF0" w:rsidP="007D0DAC">
            <w:r>
              <w:t> </w:t>
            </w:r>
          </w:p>
        </w:tc>
        <w:tc>
          <w:tcPr>
            <w:tcW w:w="0" w:type="auto"/>
            <w:vAlign w:val="center"/>
          </w:tcPr>
          <w:p w:rsidR="001D6BF0" w:rsidRDefault="001D6BF0" w:rsidP="007D0DAC">
            <w:r>
              <w:rPr>
                <w:b/>
              </w:rPr>
              <w:t>7</w:t>
            </w:r>
          </w:p>
        </w:tc>
      </w:tr>
      <w:tr w:rsidR="001D6BF0" w:rsidTr="007D0DAC">
        <w:tc>
          <w:tcPr>
            <w:tcW w:w="2370" w:type="dxa"/>
            <w:vAlign w:val="center"/>
          </w:tcPr>
          <w:p w:rsidR="001D6BF0" w:rsidRDefault="001D6BF0" w:rsidP="007D0DAC">
            <w:r>
              <w:t>Warnings issued</w:t>
            </w:r>
          </w:p>
        </w:tc>
        <w:tc>
          <w:tcPr>
            <w:tcW w:w="1425" w:type="dxa"/>
            <w:vAlign w:val="center"/>
          </w:tcPr>
          <w:p w:rsidR="001D6BF0" w:rsidRDefault="001D6BF0" w:rsidP="007D0DAC">
            <w:r>
              <w:t>2</w:t>
            </w:r>
          </w:p>
        </w:tc>
        <w:tc>
          <w:tcPr>
            <w:tcW w:w="0" w:type="auto"/>
            <w:vAlign w:val="center"/>
          </w:tcPr>
          <w:p w:rsidR="001D6BF0" w:rsidRDefault="001D6BF0" w:rsidP="007D0DAC">
            <w:r>
              <w:t>0</w:t>
            </w:r>
          </w:p>
        </w:tc>
        <w:tc>
          <w:tcPr>
            <w:tcW w:w="0" w:type="auto"/>
            <w:vAlign w:val="center"/>
          </w:tcPr>
          <w:p w:rsidR="001D6BF0" w:rsidRDefault="001D6BF0" w:rsidP="007D0DAC">
            <w:r>
              <w:t>1</w:t>
            </w:r>
          </w:p>
        </w:tc>
        <w:tc>
          <w:tcPr>
            <w:tcW w:w="0" w:type="auto"/>
            <w:vAlign w:val="center"/>
          </w:tcPr>
          <w:p w:rsidR="001D6BF0" w:rsidRDefault="001D6BF0" w:rsidP="007D0DAC">
            <w:r>
              <w:t>4</w:t>
            </w:r>
          </w:p>
        </w:tc>
        <w:tc>
          <w:tcPr>
            <w:tcW w:w="0" w:type="auto"/>
            <w:vAlign w:val="center"/>
          </w:tcPr>
          <w:p w:rsidR="001D6BF0" w:rsidRDefault="001D6BF0" w:rsidP="007D0DAC">
            <w:r>
              <w:t> </w:t>
            </w:r>
          </w:p>
        </w:tc>
        <w:tc>
          <w:tcPr>
            <w:tcW w:w="0" w:type="auto"/>
            <w:vAlign w:val="center"/>
          </w:tcPr>
          <w:p w:rsidR="001D6BF0" w:rsidRDefault="001D6BF0" w:rsidP="007D0DAC">
            <w:r>
              <w:rPr>
                <w:b/>
              </w:rPr>
              <w:t>5</w:t>
            </w:r>
          </w:p>
        </w:tc>
      </w:tr>
      <w:tr w:rsidR="001D6BF0" w:rsidTr="007D0DAC">
        <w:tc>
          <w:tcPr>
            <w:tcW w:w="2370" w:type="dxa"/>
            <w:vAlign w:val="center"/>
          </w:tcPr>
          <w:p w:rsidR="001D6BF0" w:rsidRDefault="001D6BF0" w:rsidP="007D0DAC">
            <w:r>
              <w:t>Interviews held (formal office and by phone)</w:t>
            </w:r>
          </w:p>
        </w:tc>
        <w:tc>
          <w:tcPr>
            <w:tcW w:w="1425" w:type="dxa"/>
            <w:vAlign w:val="center"/>
          </w:tcPr>
          <w:p w:rsidR="001D6BF0" w:rsidRDefault="001D6BF0" w:rsidP="007D0DAC">
            <w:r>
              <w:t>216</w:t>
            </w:r>
          </w:p>
        </w:tc>
        <w:tc>
          <w:tcPr>
            <w:tcW w:w="0" w:type="auto"/>
            <w:vAlign w:val="center"/>
          </w:tcPr>
          <w:p w:rsidR="001D6BF0" w:rsidRDefault="001D6BF0" w:rsidP="007D0DAC">
            <w:r>
              <w:t>53</w:t>
            </w:r>
          </w:p>
        </w:tc>
        <w:tc>
          <w:tcPr>
            <w:tcW w:w="0" w:type="auto"/>
            <w:vAlign w:val="center"/>
          </w:tcPr>
          <w:p w:rsidR="001D6BF0" w:rsidRDefault="001D6BF0" w:rsidP="007D0DAC">
            <w:r>
              <w:t>56</w:t>
            </w:r>
          </w:p>
        </w:tc>
        <w:tc>
          <w:tcPr>
            <w:tcW w:w="0" w:type="auto"/>
            <w:vAlign w:val="center"/>
          </w:tcPr>
          <w:p w:rsidR="001D6BF0" w:rsidRDefault="001D6BF0" w:rsidP="007D0DAC">
            <w:r>
              <w:t>46</w:t>
            </w:r>
          </w:p>
        </w:tc>
        <w:tc>
          <w:tcPr>
            <w:tcW w:w="0" w:type="auto"/>
            <w:vAlign w:val="center"/>
          </w:tcPr>
          <w:p w:rsidR="001D6BF0" w:rsidRDefault="001D6BF0" w:rsidP="007D0DAC">
            <w:r>
              <w:t> </w:t>
            </w:r>
          </w:p>
        </w:tc>
        <w:tc>
          <w:tcPr>
            <w:tcW w:w="0" w:type="auto"/>
            <w:vAlign w:val="center"/>
          </w:tcPr>
          <w:p w:rsidR="001D6BF0" w:rsidRDefault="001D6BF0" w:rsidP="007D0DAC">
            <w:r>
              <w:rPr>
                <w:b/>
              </w:rPr>
              <w:t>155</w:t>
            </w:r>
          </w:p>
        </w:tc>
      </w:tr>
      <w:tr w:rsidR="001D6BF0" w:rsidTr="007D0DAC">
        <w:tc>
          <w:tcPr>
            <w:tcW w:w="2370" w:type="dxa"/>
            <w:vAlign w:val="center"/>
          </w:tcPr>
          <w:p w:rsidR="001D6BF0" w:rsidRDefault="001D6BF0" w:rsidP="007D0DAC">
            <w:r>
              <w:t>Pre-Tenancies (includes following up Tenancy Checks)</w:t>
            </w:r>
          </w:p>
        </w:tc>
        <w:tc>
          <w:tcPr>
            <w:tcW w:w="1425" w:type="dxa"/>
            <w:vAlign w:val="center"/>
          </w:tcPr>
          <w:p w:rsidR="001D6BF0" w:rsidRDefault="001D6BF0" w:rsidP="007D0DAC">
            <w:r>
              <w:t>71</w:t>
            </w:r>
          </w:p>
        </w:tc>
        <w:tc>
          <w:tcPr>
            <w:tcW w:w="0" w:type="auto"/>
            <w:vAlign w:val="center"/>
          </w:tcPr>
          <w:p w:rsidR="001D6BF0" w:rsidRDefault="001D6BF0" w:rsidP="007D0DAC">
            <w:r>
              <w:t>17</w:t>
            </w:r>
          </w:p>
        </w:tc>
        <w:tc>
          <w:tcPr>
            <w:tcW w:w="0" w:type="auto"/>
            <w:vAlign w:val="center"/>
          </w:tcPr>
          <w:p w:rsidR="001D6BF0" w:rsidRDefault="001D6BF0" w:rsidP="007D0DAC">
            <w:r>
              <w:t>31</w:t>
            </w:r>
          </w:p>
        </w:tc>
        <w:tc>
          <w:tcPr>
            <w:tcW w:w="0" w:type="auto"/>
            <w:vAlign w:val="center"/>
          </w:tcPr>
          <w:p w:rsidR="001D6BF0" w:rsidRDefault="001D6BF0" w:rsidP="007D0DAC">
            <w:r>
              <w:t>7</w:t>
            </w:r>
          </w:p>
        </w:tc>
        <w:tc>
          <w:tcPr>
            <w:tcW w:w="0" w:type="auto"/>
            <w:vAlign w:val="center"/>
          </w:tcPr>
          <w:p w:rsidR="001D6BF0" w:rsidRDefault="001D6BF0" w:rsidP="007D0DAC">
            <w:r>
              <w:t> </w:t>
            </w:r>
          </w:p>
        </w:tc>
        <w:tc>
          <w:tcPr>
            <w:tcW w:w="0" w:type="auto"/>
            <w:vAlign w:val="center"/>
          </w:tcPr>
          <w:p w:rsidR="001D6BF0" w:rsidRDefault="001D6BF0" w:rsidP="007D0DAC">
            <w:r>
              <w:rPr>
                <w:b/>
              </w:rPr>
              <w:t>55</w:t>
            </w:r>
          </w:p>
        </w:tc>
      </w:tr>
    </w:tbl>
    <w:p w:rsidR="007D0EFF" w:rsidRPr="007D0EFF" w:rsidRDefault="007D0EFF" w:rsidP="001D6BF0">
      <w:pPr>
        <w:pStyle w:val="Heading3"/>
        <w:rPr>
          <w:b/>
        </w:rPr>
      </w:pPr>
      <w:r w:rsidRPr="007D0EFF">
        <w:t>This report was</w:t>
      </w:r>
      <w:r w:rsidRPr="007D0EFF">
        <w:rPr>
          <w:b/>
        </w:rPr>
        <w:t xml:space="preserve"> NOTED.</w:t>
      </w:r>
    </w:p>
    <w:p w:rsidR="007D0EFF" w:rsidRDefault="007D0EFF" w:rsidP="001D6BF0">
      <w:pPr>
        <w:pStyle w:val="Heading3"/>
        <w:rPr>
          <w:b/>
          <w:u w:val="single"/>
        </w:rPr>
      </w:pPr>
    </w:p>
    <w:p w:rsidR="001D6BF0" w:rsidRDefault="0079534F" w:rsidP="001D6BF0">
      <w:pPr>
        <w:pStyle w:val="Heading3"/>
      </w:pPr>
      <w:r>
        <w:rPr>
          <w:b/>
          <w:u w:val="single"/>
        </w:rPr>
        <w:t>Q5 L/538/17-</w:t>
      </w:r>
      <w:r w:rsidR="001D6BF0">
        <w:rPr>
          <w:b/>
          <w:u w:val="single"/>
        </w:rPr>
        <w:t xml:space="preserve"> Item ID</w:t>
      </w:r>
      <w:proofErr w:type="gramStart"/>
      <w:r w:rsidR="001D6BF0">
        <w:rPr>
          <w:b/>
          <w:u w:val="single"/>
        </w:rPr>
        <w:t>:55314</w:t>
      </w:r>
      <w:proofErr w:type="gramEnd"/>
      <w:r w:rsidR="0025390B">
        <w:rPr>
          <w:b/>
          <w:u w:val="single"/>
        </w:rPr>
        <w:t xml:space="preserve"> – ANTI-SOCIAL BEHAVOUR BETWEEN MOY GLAS AND CASTLE RIADA</w:t>
      </w:r>
    </w:p>
    <w:p w:rsidR="001D6BF0" w:rsidRDefault="001D6BF0" w:rsidP="001D6BF0">
      <w:r>
        <w:t>Proposed by Councillor L. O'Toole</w:t>
      </w:r>
    </w:p>
    <w:p w:rsidR="001D6BF0" w:rsidRDefault="001D6BF0" w:rsidP="001D6BF0">
      <w:r>
        <w:t xml:space="preserve">"For a long number of </w:t>
      </w:r>
      <w:proofErr w:type="gramStart"/>
      <w:r>
        <w:t>years</w:t>
      </w:r>
      <w:proofErr w:type="gramEnd"/>
      <w:r>
        <w:t xml:space="preserve"> antisocial behaviour and criminal activity has taken place at the divide (embankment) between two estates Moy </w:t>
      </w:r>
      <w:r w:rsidR="001252DF">
        <w:t>G</w:t>
      </w:r>
      <w:r>
        <w:t xml:space="preserve">las and Castle Riada, Lucan. Recently the area in Moy </w:t>
      </w:r>
      <w:proofErr w:type="spellStart"/>
      <w:r>
        <w:t>glas</w:t>
      </w:r>
      <w:proofErr w:type="spellEnd"/>
      <w:r>
        <w:t xml:space="preserve"> has experienced continuous anti-social behaviour. Residents have reported these incidents to Lucan Garda which is been examined and monitored. Could the Chief Executive report on any findings that have been reported to Council and confirm if </w:t>
      </w:r>
      <w:proofErr w:type="spellStart"/>
      <w:r>
        <w:t>Cluid</w:t>
      </w:r>
      <w:proofErr w:type="spellEnd"/>
      <w:r>
        <w:t xml:space="preserve"> Housing have been made aware of the situation? Following these reports could an on-site meeting be arranged with a view to examining possible solutions to this ongoing problem?"</w:t>
      </w:r>
    </w:p>
    <w:p w:rsidR="001D6BF0" w:rsidRDefault="001D6BF0" w:rsidP="001D6BF0">
      <w:r>
        <w:t> </w:t>
      </w:r>
      <w:r>
        <w:rPr>
          <w:b/>
        </w:rPr>
        <w:t>REPLY:</w:t>
      </w:r>
    </w:p>
    <w:p w:rsidR="001D6BF0" w:rsidRDefault="001D6BF0" w:rsidP="001D6BF0">
      <w:r>
        <w:t>The area of land in question lies between 2 private estates and as such the Housing Department Estate Management Section have not received complaints in relation to ASB. An approved housing body do have 14 units in Moy Glas Estate to which the Council nominated tenants recently. No issues have been raised in relation to these units.</w:t>
      </w:r>
    </w:p>
    <w:p w:rsidR="00147C86" w:rsidRDefault="00147C86" w:rsidP="001D6BF0"/>
    <w:p w:rsidR="001D6BF0" w:rsidRDefault="001D6BF0" w:rsidP="00F05D49">
      <w:pPr>
        <w:pStyle w:val="Heading2"/>
        <w:jc w:val="center"/>
        <w:rPr>
          <w:b/>
          <w:sz w:val="36"/>
          <w:szCs w:val="36"/>
        </w:rPr>
      </w:pPr>
      <w:r w:rsidRPr="00F05D49">
        <w:rPr>
          <w:b/>
          <w:sz w:val="36"/>
          <w:szCs w:val="36"/>
        </w:rPr>
        <w:t>Planning</w:t>
      </w:r>
    </w:p>
    <w:p w:rsidR="00147C86" w:rsidRPr="00F05D49" w:rsidRDefault="00147C86" w:rsidP="00F05D49">
      <w:pPr>
        <w:pStyle w:val="Heading2"/>
        <w:jc w:val="center"/>
        <w:rPr>
          <w:b/>
          <w:sz w:val="36"/>
          <w:szCs w:val="36"/>
        </w:rPr>
      </w:pPr>
    </w:p>
    <w:p w:rsidR="001D6BF0" w:rsidRDefault="0079534F" w:rsidP="001D6BF0">
      <w:pPr>
        <w:pStyle w:val="Heading3"/>
      </w:pPr>
      <w:r>
        <w:rPr>
          <w:b/>
          <w:u w:val="single"/>
        </w:rPr>
        <w:t>H7 – L/539/17 -</w:t>
      </w:r>
      <w:r w:rsidR="001D6BF0">
        <w:rPr>
          <w:b/>
          <w:u w:val="single"/>
        </w:rPr>
        <w:t xml:space="preserve"> Item ID</w:t>
      </w:r>
      <w:proofErr w:type="gramStart"/>
      <w:r w:rsidR="001D6BF0">
        <w:rPr>
          <w:b/>
          <w:u w:val="single"/>
        </w:rPr>
        <w:t>:55141</w:t>
      </w:r>
      <w:proofErr w:type="gramEnd"/>
      <w:r w:rsidR="008318C3">
        <w:rPr>
          <w:b/>
          <w:u w:val="single"/>
        </w:rPr>
        <w:t xml:space="preserve"> – NEW WORKS</w:t>
      </w:r>
    </w:p>
    <w:p w:rsidR="001D6BF0" w:rsidRDefault="001D6BF0" w:rsidP="000F766F">
      <w:pPr>
        <w:pStyle w:val="NoSpacing"/>
      </w:pPr>
      <w:r>
        <w:t>Proposed by Planning</w:t>
      </w:r>
    </w:p>
    <w:p w:rsidR="001D6BF0" w:rsidRDefault="001D6BF0" w:rsidP="001D6BF0">
      <w:r>
        <w:t>New Works (No Business)</w:t>
      </w:r>
    </w:p>
    <w:p w:rsidR="001D6BF0" w:rsidRDefault="0079534F" w:rsidP="001D6BF0">
      <w:pPr>
        <w:pStyle w:val="Heading3"/>
      </w:pPr>
      <w:r>
        <w:rPr>
          <w:b/>
          <w:u w:val="single"/>
        </w:rPr>
        <w:t xml:space="preserve">C3 – L/540/17 - </w:t>
      </w:r>
      <w:r w:rsidR="001D6BF0">
        <w:rPr>
          <w:b/>
          <w:u w:val="single"/>
        </w:rPr>
        <w:t>Item ID</w:t>
      </w:r>
      <w:proofErr w:type="gramStart"/>
      <w:r w:rsidR="001D6BF0">
        <w:rPr>
          <w:b/>
          <w:u w:val="single"/>
        </w:rPr>
        <w:t>:55129</w:t>
      </w:r>
      <w:proofErr w:type="gramEnd"/>
      <w:r w:rsidR="008318C3">
        <w:rPr>
          <w:b/>
          <w:u w:val="single"/>
        </w:rPr>
        <w:t xml:space="preserve"> – CORRESPONDENCE </w:t>
      </w:r>
    </w:p>
    <w:p w:rsidR="001D6BF0" w:rsidRDefault="001D6BF0" w:rsidP="000F766F">
      <w:pPr>
        <w:pStyle w:val="NoSpacing"/>
      </w:pPr>
      <w:r>
        <w:t>Proposed by Planning</w:t>
      </w:r>
    </w:p>
    <w:p w:rsidR="001D6BF0" w:rsidRDefault="001D6BF0" w:rsidP="001D6BF0">
      <w:r>
        <w:t>Correspondence (No Business)</w:t>
      </w:r>
    </w:p>
    <w:p w:rsidR="001D6BF0" w:rsidRDefault="0079534F" w:rsidP="001D6BF0">
      <w:pPr>
        <w:pStyle w:val="Heading3"/>
      </w:pPr>
      <w:r>
        <w:rPr>
          <w:b/>
          <w:u w:val="single"/>
        </w:rPr>
        <w:t>H8 – L/541/17 -</w:t>
      </w:r>
      <w:r w:rsidR="001D6BF0">
        <w:rPr>
          <w:b/>
          <w:u w:val="single"/>
        </w:rPr>
        <w:t xml:space="preserve"> Item ID</w:t>
      </w:r>
      <w:proofErr w:type="gramStart"/>
      <w:r w:rsidR="001D6BF0">
        <w:rPr>
          <w:b/>
          <w:u w:val="single"/>
        </w:rPr>
        <w:t>:55145</w:t>
      </w:r>
      <w:proofErr w:type="gramEnd"/>
      <w:r w:rsidR="008318C3">
        <w:rPr>
          <w:b/>
          <w:u w:val="single"/>
        </w:rPr>
        <w:t xml:space="preserve"> – PLANNING FILES</w:t>
      </w:r>
    </w:p>
    <w:p w:rsidR="001D6BF0" w:rsidRDefault="001D6BF0" w:rsidP="000F766F">
      <w:pPr>
        <w:pStyle w:val="NoSpacing"/>
      </w:pPr>
      <w:r>
        <w:t>Proposed by Planning</w:t>
      </w:r>
    </w:p>
    <w:p w:rsidR="001D6BF0" w:rsidRDefault="001D6BF0" w:rsidP="001D6BF0">
      <w:r>
        <w:t xml:space="preserve">Planning Files A. Large </w:t>
      </w:r>
      <w:r w:rsidR="001252DF">
        <w:t>a</w:t>
      </w:r>
      <w:r>
        <w:t xml:space="preserve">pplications </w:t>
      </w:r>
      <w:r w:rsidR="001252DF">
        <w:t>u</w:t>
      </w:r>
      <w:r>
        <w:t xml:space="preserve">nder </w:t>
      </w:r>
      <w:r w:rsidR="001252DF">
        <w:t>c</w:t>
      </w:r>
      <w:r>
        <w:t xml:space="preserve">onsideration B. Files </w:t>
      </w:r>
      <w:r w:rsidR="001252DF">
        <w:t>r</w:t>
      </w:r>
      <w:r>
        <w:t>equested by Members</w:t>
      </w:r>
    </w:p>
    <w:p w:rsidR="001D6BF0" w:rsidRDefault="001D6BF0" w:rsidP="001D6BF0">
      <w:r>
        <w:t>COMHAIRLE CONTAE ÁTHA CLIATH THEAS</w:t>
      </w:r>
      <w:r>
        <w:br/>
        <w:t>SOUTH DUBLIN COUNTY COUNCIL</w:t>
      </w:r>
    </w:p>
    <w:p w:rsidR="001D6BF0" w:rsidRDefault="001D6BF0" w:rsidP="001D6BF0">
      <w:r>
        <w:rPr>
          <w:noProof/>
        </w:rPr>
        <w:drawing>
          <wp:inline distT="0" distB="0" distL="0" distR="0" wp14:anchorId="2E67088A" wp14:editId="41BF5C7E">
            <wp:extent cx="952500" cy="1162050"/>
            <wp:effectExtent l="19050" t="0" r="0" b="0"/>
            <wp:docPr id="2"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intranet/viewdocument.aspx?id=de9efb17-d90a-43f2-a068-a1a201090082" descr="South Dublin County Council Crest"/>
                    <pic:cNvPicPr>
                      <a:picLocks noChangeAspect="1" noChangeArrowheads="1"/>
                    </pic:cNvPicPr>
                  </pic:nvPicPr>
                  <pic:blipFill>
                    <a:blip r:embed="rId7"/>
                    <a:srcRect/>
                    <a:stretch>
                      <a:fillRect/>
                    </a:stretch>
                  </pic:blipFill>
                  <pic:spPr bwMode="auto">
                    <a:xfrm>
                      <a:off x="0" y="0"/>
                      <a:ext cx="952500" cy="1162050"/>
                    </a:xfrm>
                    <a:prstGeom prst="rect">
                      <a:avLst/>
                    </a:prstGeom>
                  </pic:spPr>
                </pic:pic>
              </a:graphicData>
            </a:graphic>
          </wp:inline>
        </w:drawing>
      </w:r>
    </w:p>
    <w:p w:rsidR="001D6BF0" w:rsidRDefault="001D6BF0" w:rsidP="001D6BF0">
      <w:r>
        <w:t>MEETING OF LUCAN AREA COMMITTEE</w:t>
      </w:r>
    </w:p>
    <w:p w:rsidR="001D6BF0" w:rsidRDefault="001D6BF0" w:rsidP="001D6BF0">
      <w:r>
        <w:t>Tuesday, October 24, 2017</w:t>
      </w:r>
    </w:p>
    <w:p w:rsidR="001D6BF0" w:rsidRDefault="001D6BF0" w:rsidP="001D6BF0">
      <w:r>
        <w:t>HEADED ITEM NO. 8 (A)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59"/>
        <w:gridCol w:w="2190"/>
        <w:gridCol w:w="3225"/>
      </w:tblGrid>
      <w:tr w:rsidR="001D6BF0" w:rsidTr="007D0DAC">
        <w:tc>
          <w:tcPr>
            <w:tcW w:w="1559" w:type="dxa"/>
            <w:vAlign w:val="center"/>
          </w:tcPr>
          <w:p w:rsidR="001D6BF0" w:rsidRDefault="001D6BF0" w:rsidP="007D0DAC">
            <w:r>
              <w:rPr>
                <w:b/>
              </w:rPr>
              <w:t>SDZ17A/0008</w:t>
            </w:r>
          </w:p>
        </w:tc>
        <w:tc>
          <w:tcPr>
            <w:tcW w:w="2190" w:type="dxa"/>
            <w:vAlign w:val="center"/>
          </w:tcPr>
          <w:p w:rsidR="001D6BF0" w:rsidRDefault="001D6BF0" w:rsidP="007D0DAC">
            <w:r>
              <w:rPr>
                <w:b/>
                <w:i/>
              </w:rPr>
              <w:t>Reg. Date:</w:t>
            </w:r>
          </w:p>
          <w:p w:rsidR="001D6BF0" w:rsidRDefault="001D6BF0" w:rsidP="007D0DAC">
            <w:r>
              <w:t>19-Sep-2017</w:t>
            </w:r>
          </w:p>
          <w:p w:rsidR="001D6BF0" w:rsidRDefault="001D6BF0" w:rsidP="007D0DAC">
            <w:r>
              <w:rPr>
                <w:b/>
                <w:i/>
              </w:rPr>
              <w:t>Applicant’s Name:</w:t>
            </w:r>
          </w:p>
          <w:p w:rsidR="001D6BF0" w:rsidRDefault="001D6BF0" w:rsidP="007D0DAC">
            <w:proofErr w:type="spellStart"/>
            <w:r>
              <w:t>Castlethorn</w:t>
            </w:r>
            <w:proofErr w:type="spellEnd"/>
            <w:r>
              <w:t xml:space="preserve"> Developments (Adamstown) UC,</w:t>
            </w:r>
          </w:p>
          <w:p w:rsidR="001D6BF0" w:rsidRDefault="001D6BF0" w:rsidP="007D0DAC">
            <w:r>
              <w:rPr>
                <w:b/>
                <w:i/>
              </w:rPr>
              <w:t>Submission Type:</w:t>
            </w:r>
          </w:p>
          <w:p w:rsidR="001D6BF0" w:rsidRDefault="001D6BF0" w:rsidP="007D0DAC">
            <w:r>
              <w:t>New Application</w:t>
            </w:r>
          </w:p>
          <w:p w:rsidR="001D6BF0" w:rsidRDefault="001D6BF0" w:rsidP="007D0DAC">
            <w:r>
              <w:rPr>
                <w:b/>
                <w:i/>
              </w:rPr>
              <w:t> </w:t>
            </w:r>
          </w:p>
          <w:p w:rsidR="001D6BF0" w:rsidRDefault="001D6BF0" w:rsidP="007D0DAC">
            <w:r>
              <w:rPr>
                <w:b/>
                <w:i/>
              </w:rPr>
              <w:t> </w:t>
            </w:r>
          </w:p>
          <w:p w:rsidR="001D6BF0" w:rsidRDefault="001D6BF0" w:rsidP="007D0DAC">
            <w:r>
              <w:rPr>
                <w:b/>
                <w:i/>
              </w:rPr>
              <w:t> </w:t>
            </w:r>
          </w:p>
          <w:p w:rsidR="001D6BF0" w:rsidRDefault="001D6BF0" w:rsidP="007D0DAC">
            <w:r>
              <w:t> </w:t>
            </w:r>
          </w:p>
        </w:tc>
        <w:tc>
          <w:tcPr>
            <w:tcW w:w="3225" w:type="dxa"/>
            <w:vAlign w:val="center"/>
          </w:tcPr>
          <w:p w:rsidR="001D6BF0" w:rsidRDefault="001D6BF0" w:rsidP="007D0DAC">
            <w:r>
              <w:rPr>
                <w:b/>
                <w:i/>
              </w:rPr>
              <w:t>Location:</w:t>
            </w:r>
          </w:p>
          <w:p w:rsidR="001D6BF0" w:rsidRDefault="001D6BF0" w:rsidP="007D0DAC">
            <w:r>
              <w:t xml:space="preserve">Site bounded by the junction of Adamstown Drive &amp; Newcastle Road R120, </w:t>
            </w:r>
            <w:proofErr w:type="spellStart"/>
            <w:r>
              <w:t>Dodsboro</w:t>
            </w:r>
            <w:proofErr w:type="spellEnd"/>
            <w:r>
              <w:t>, Lucan, Co. Dublin</w:t>
            </w:r>
          </w:p>
          <w:p w:rsidR="001D6BF0" w:rsidRDefault="001D6BF0" w:rsidP="007D0DAC">
            <w:r>
              <w:rPr>
                <w:b/>
                <w:i/>
              </w:rPr>
              <w:t>Proposed Development:</w:t>
            </w:r>
          </w:p>
          <w:p w:rsidR="001D6BF0" w:rsidRDefault="001D6BF0" w:rsidP="007D0DAC">
            <w:r>
              <w:t>The retention of a previously granted temporary single storey structure to cater as a sales office (215sq.m) including all associated internal modifications, site development and infrastructural works and surface car parking on a site of approx. 0.25 hectares; an architectural timer screen, varying in height between 5.3m and 3.6m, is proposed on the northern, eastern and western sides of the existing structure being part of a Development Area 2 (Somerton) of Adamstown SDZ Planning Scheme 2014.</w:t>
            </w:r>
          </w:p>
          <w:p w:rsidR="001D6BF0" w:rsidRDefault="001D6BF0" w:rsidP="007D0DAC">
            <w:r>
              <w:rPr>
                <w:b/>
                <w:i/>
              </w:rPr>
              <w:t>Decision Due on or before:</w:t>
            </w:r>
          </w:p>
          <w:p w:rsidR="001D6BF0" w:rsidRDefault="001D6BF0" w:rsidP="007D0DAC">
            <w:r>
              <w:t>13-Nov-2017</w:t>
            </w:r>
          </w:p>
          <w:p w:rsidR="001D6BF0" w:rsidRDefault="001D6BF0" w:rsidP="007D0DAC">
            <w:r>
              <w:t> </w:t>
            </w:r>
          </w:p>
        </w:tc>
      </w:tr>
    </w:tbl>
    <w:p w:rsidR="00D7134A" w:rsidRDefault="00D7134A" w:rsidP="00D7134A">
      <w:pPr>
        <w:ind w:left="4320" w:hanging="4320"/>
      </w:pPr>
    </w:p>
    <w:p w:rsidR="00D7134A" w:rsidRDefault="00D7134A" w:rsidP="00D7134A">
      <w:pPr>
        <w:ind w:left="4320" w:hanging="4320"/>
        <w:rPr>
          <w:rFonts w:eastAsia="Times New Roman"/>
        </w:rPr>
      </w:pPr>
      <w:r>
        <w:t>Councillor E. O’Brien commented on the application.</w:t>
      </w:r>
    </w:p>
    <w:p w:rsidR="00D7134A" w:rsidRDefault="00D7134A" w:rsidP="001D6BF0">
      <w:pPr>
        <w:pStyle w:val="Heading3"/>
        <w:rPr>
          <w:b/>
          <w:u w:val="single"/>
        </w:rPr>
      </w:pPr>
    </w:p>
    <w:p w:rsidR="001D6BF0" w:rsidRDefault="0079534F" w:rsidP="001D6BF0">
      <w:pPr>
        <w:pStyle w:val="Heading3"/>
      </w:pPr>
      <w:r>
        <w:rPr>
          <w:b/>
          <w:u w:val="single"/>
        </w:rPr>
        <w:t>Q6 – L/542/17 -</w:t>
      </w:r>
      <w:r w:rsidR="001D6BF0">
        <w:rPr>
          <w:b/>
          <w:u w:val="single"/>
        </w:rPr>
        <w:t xml:space="preserve"> Item ID</w:t>
      </w:r>
      <w:proofErr w:type="gramStart"/>
      <w:r w:rsidR="001D6BF0">
        <w:rPr>
          <w:b/>
          <w:u w:val="single"/>
        </w:rPr>
        <w:t>:55318</w:t>
      </w:r>
      <w:proofErr w:type="gramEnd"/>
      <w:r w:rsidR="008318C3">
        <w:rPr>
          <w:b/>
          <w:u w:val="single"/>
        </w:rPr>
        <w:t xml:space="preserve"> – PART 8 CONSULTATIONS</w:t>
      </w:r>
    </w:p>
    <w:p w:rsidR="001D6BF0" w:rsidRDefault="001D6BF0" w:rsidP="001D6BF0">
      <w:r>
        <w:t>Proposed by Councillor R. Nolan</w:t>
      </w:r>
    </w:p>
    <w:p w:rsidR="001D6BF0" w:rsidRDefault="001D6BF0" w:rsidP="001D6BF0">
      <w:r>
        <w:t xml:space="preserve">"Can the Chief Executive </w:t>
      </w:r>
      <w:proofErr w:type="gramStart"/>
      <w:r>
        <w:t>advise</w:t>
      </w:r>
      <w:proofErr w:type="gramEnd"/>
      <w:r>
        <w:t>, if there is a significant material change to which a part 8 that was granted, does it go back to a revised part 8 and public consultation?" </w:t>
      </w:r>
    </w:p>
    <w:p w:rsidR="001D6BF0" w:rsidRPr="0079534F" w:rsidRDefault="001D6BF0" w:rsidP="0079534F">
      <w:pPr>
        <w:pStyle w:val="NoSpacing"/>
        <w:rPr>
          <w:b/>
        </w:rPr>
      </w:pPr>
      <w:r w:rsidRPr="0079534F">
        <w:rPr>
          <w:b/>
        </w:rPr>
        <w:t>REPLY:</w:t>
      </w:r>
    </w:p>
    <w:p w:rsidR="001D6BF0" w:rsidRDefault="001D6BF0" w:rsidP="001D6BF0">
      <w:r>
        <w:t>Development must accord with the Part 8 as granted. Occasionally, the fine-tuning of drawings for construction purposes will result in minor departures. Any significant departure would require a new Part 8.</w:t>
      </w:r>
    </w:p>
    <w:p w:rsidR="00D7134A" w:rsidRDefault="00D7134A" w:rsidP="0079534F">
      <w:pPr>
        <w:pStyle w:val="NoSpacing"/>
      </w:pPr>
    </w:p>
    <w:p w:rsidR="001D6BF0" w:rsidRDefault="0079534F" w:rsidP="001D6BF0">
      <w:pPr>
        <w:pStyle w:val="Heading3"/>
      </w:pPr>
      <w:r>
        <w:rPr>
          <w:b/>
          <w:u w:val="single"/>
        </w:rPr>
        <w:t>Q7 – L/543/17 -</w:t>
      </w:r>
      <w:r w:rsidR="001D6BF0">
        <w:rPr>
          <w:b/>
          <w:u w:val="single"/>
        </w:rPr>
        <w:t xml:space="preserve"> Item ID</w:t>
      </w:r>
      <w:proofErr w:type="gramStart"/>
      <w:r w:rsidR="001D6BF0">
        <w:rPr>
          <w:b/>
          <w:u w:val="single"/>
        </w:rPr>
        <w:t>:55285</w:t>
      </w:r>
      <w:proofErr w:type="gramEnd"/>
      <w:r w:rsidR="008318C3">
        <w:rPr>
          <w:b/>
          <w:u w:val="single"/>
        </w:rPr>
        <w:t xml:space="preserve"> – VL BYRNE SITE</w:t>
      </w:r>
    </w:p>
    <w:p w:rsidR="001D6BF0" w:rsidRDefault="001D6BF0" w:rsidP="001D6BF0">
      <w:r>
        <w:t>Proposed by Councillor G. O'Connell</w:t>
      </w:r>
    </w:p>
    <w:p w:rsidR="001D6BF0" w:rsidRDefault="001D6BF0" w:rsidP="001D6BF0">
      <w:r>
        <w:t>"To ask the Chief Executive if there has been any approaches from the owners of the former VL Byrne site in Palmerstown or if any discussions have taken place with the owners in relation to developing the site using the current or alternative plans?"</w:t>
      </w:r>
    </w:p>
    <w:p w:rsidR="001D6BF0" w:rsidRPr="0079534F" w:rsidRDefault="001D6BF0" w:rsidP="0079534F">
      <w:pPr>
        <w:pStyle w:val="NoSpacing"/>
        <w:rPr>
          <w:b/>
        </w:rPr>
      </w:pPr>
      <w:r w:rsidRPr="0079534F">
        <w:rPr>
          <w:b/>
        </w:rPr>
        <w:t>REPLY: </w:t>
      </w:r>
    </w:p>
    <w:p w:rsidR="001D6BF0" w:rsidRDefault="001D6BF0" w:rsidP="001D6BF0">
      <w:r>
        <w:t>An extension of duration of permission was granted for a period of 5 years on 27</w:t>
      </w:r>
      <w:r>
        <w:rPr>
          <w:vertAlign w:val="superscript"/>
        </w:rPr>
        <w:t>th</w:t>
      </w:r>
      <w:r>
        <w:t xml:space="preserve"> January 2015 on the site in question at Kennelsfort Road Lower, Palmerstown. The extension of duration relates to a permission for a mixed use development comprising a 220 bedroom aparthotel, 102 residential units, retail, office, restaurant, café, library and health centre. </w:t>
      </w:r>
    </w:p>
    <w:p w:rsidR="001D6BF0" w:rsidRDefault="001D6BF0" w:rsidP="001D6BF0">
      <w:r>
        <w:t>A pre-planning meeting was held on 30</w:t>
      </w:r>
      <w:r>
        <w:rPr>
          <w:vertAlign w:val="superscript"/>
        </w:rPr>
        <w:t>th</w:t>
      </w:r>
      <w:r>
        <w:t xml:space="preserve"> August 2017 regarding a residential development on the site consisting of 300 apartment units with ancillary facilities including gym, community / recreational rooms and crèche. Any planning application proposing this quantum of residential development would now be dealt with by An Bord </w:t>
      </w:r>
      <w:proofErr w:type="spellStart"/>
      <w:r>
        <w:t>Pleanala</w:t>
      </w:r>
      <w:proofErr w:type="spellEnd"/>
      <w:r>
        <w:t xml:space="preserve"> under the new Strategic Housing Development requirements (which provide that planning applications for residential development above 100 units would be dealt with by An Bord </w:t>
      </w:r>
      <w:proofErr w:type="spellStart"/>
      <w:r>
        <w:t>Pleanala</w:t>
      </w:r>
      <w:proofErr w:type="spellEnd"/>
      <w:r>
        <w:t xml:space="preserve"> in consultation with the relevant Planning Authority). As such, South Dublin County Council would be consulted regarding any such planning application.</w:t>
      </w:r>
    </w:p>
    <w:p w:rsidR="000F766F" w:rsidRDefault="000F766F" w:rsidP="001D6BF0">
      <w:pPr>
        <w:pStyle w:val="Heading3"/>
        <w:rPr>
          <w:b/>
          <w:u w:val="single"/>
        </w:rPr>
      </w:pPr>
    </w:p>
    <w:p w:rsidR="001D6BF0" w:rsidRDefault="0079534F" w:rsidP="001D6BF0">
      <w:pPr>
        <w:pStyle w:val="Heading3"/>
      </w:pPr>
      <w:r>
        <w:rPr>
          <w:b/>
          <w:u w:val="single"/>
        </w:rPr>
        <w:t>M4 – L/544/17 -</w:t>
      </w:r>
      <w:r w:rsidR="001D6BF0">
        <w:rPr>
          <w:b/>
          <w:u w:val="single"/>
        </w:rPr>
        <w:t xml:space="preserve"> Item ID</w:t>
      </w:r>
      <w:proofErr w:type="gramStart"/>
      <w:r w:rsidR="001D6BF0">
        <w:rPr>
          <w:b/>
          <w:u w:val="single"/>
        </w:rPr>
        <w:t>:55325</w:t>
      </w:r>
      <w:proofErr w:type="gramEnd"/>
      <w:r w:rsidR="007D0EFF">
        <w:rPr>
          <w:b/>
          <w:u w:val="single"/>
        </w:rPr>
        <w:t xml:space="preserve"> – EXTENSION OF SAAO </w:t>
      </w:r>
    </w:p>
    <w:p w:rsidR="001D6BF0" w:rsidRDefault="001D6BF0" w:rsidP="001D6BF0">
      <w:r>
        <w:t>Proposed by Councillor W. Lavelle</w:t>
      </w:r>
      <w:r w:rsidR="007D0EFF">
        <w:t>, seconded by Councillor P. Gogarty.</w:t>
      </w:r>
    </w:p>
    <w:p w:rsidR="001D6BF0" w:rsidRDefault="001D6BF0" w:rsidP="001D6BF0">
      <w:r>
        <w:t>"That this Area Committee requests the Chief Executive to engage with Fingal County Council to INITIATE the process to extend of the 1990 Special Area Amenity Order (which stops at Lucan Bridge) to areas west of the bridge, including all lands south of the river zoned as Objective HA-LV and all lands north of the river below the top of the escarpment of the river valley, as far west as the footbridge from Lucan Demesne to St. Catherine’s Park which marks the western extent of Fingal County Council who are an existing party to the SAAO (general map of proposed area attached); with the aim of enhancing the preservation of the River Liffey Valley in this area including de-exempting certain classes of development which at present represent a serious threat to the environmental and visual amenity of the river valley."</w:t>
      </w:r>
    </w:p>
    <w:p w:rsidR="0079534F" w:rsidRDefault="001D6BF0" w:rsidP="0079534F">
      <w:pPr>
        <w:pStyle w:val="NoSpacing"/>
      </w:pPr>
      <w:r>
        <w:t> </w:t>
      </w:r>
    </w:p>
    <w:p w:rsidR="001D6BF0" w:rsidRPr="0079534F" w:rsidRDefault="001D6BF0" w:rsidP="0079534F">
      <w:pPr>
        <w:pStyle w:val="NoSpacing"/>
        <w:rPr>
          <w:b/>
        </w:rPr>
      </w:pPr>
      <w:r w:rsidRPr="0079534F">
        <w:rPr>
          <w:b/>
        </w:rPr>
        <w:t>REPORT:</w:t>
      </w:r>
    </w:p>
    <w:p w:rsidR="001D6BF0" w:rsidRDefault="001D6BF0" w:rsidP="001D6BF0">
      <w:r>
        <w:t>"As previously advised to the ACM, it is an objective of the National Landscape Strategy 2015-2025 to prepare a national landscape character assessment. Work on this project has commenced, however, draft documents are not yet available. It is an objective of the National Landscape Strategy to produce guidelines on local landscape character assessments which also remain outstanding at this time in addition to regional landscape character assessments. The Liffey Valley traverses a number of council jurisdictions and it is considered important that an agreed approach is taken as to the appropriate boundary for the area and best manner of conserving the unique characteristics of the Valley. The aforementioned assessments and guidelines would provide a framework which could be used to consider the extent of the area of the Liffey Valley which can be deemed to represent a defined landscape character and the nature and characteristics of the area and would inform decisions regarding the extent and nature of any landscape designation for the Valley. It is considered to be premature at this stage to initiate the process of extending the SAAO in the absence of these studies and guidelines."</w:t>
      </w:r>
    </w:p>
    <w:p w:rsidR="001D6BF0" w:rsidRDefault="00FC6ADC" w:rsidP="001D6BF0">
      <w:hyperlink r:id="rId8" w:history="1">
        <w:r w:rsidR="001D6BF0">
          <w:rPr>
            <w:rStyle w:val="Hyperlink"/>
          </w:rPr>
          <w:t>SAAO Ext Map - Cllr Lavelle</w:t>
        </w:r>
      </w:hyperlink>
      <w:r w:rsidR="001D6BF0">
        <w:br/>
      </w:r>
    </w:p>
    <w:p w:rsidR="007D0EFF" w:rsidRDefault="007D0EFF" w:rsidP="001D6BF0">
      <w:r>
        <w:t xml:space="preserve">Following contributions from Councillors W. Lavelle and P. Gogarty, </w:t>
      </w:r>
      <w:r w:rsidRPr="00D7134A">
        <w:t>Brian Keaney Senior Planner responded to queries raised</w:t>
      </w:r>
      <w:r w:rsidR="00D7134A" w:rsidRPr="00D7134A">
        <w:t xml:space="preserve"> and</w:t>
      </w:r>
      <w:r w:rsidR="0025390B" w:rsidRPr="00D7134A">
        <w:t xml:space="preserve"> </w:t>
      </w:r>
      <w:r w:rsidR="00D7134A" w:rsidRPr="00D7134A">
        <w:t>i</w:t>
      </w:r>
      <w:r w:rsidR="0025390B" w:rsidRPr="00D7134A">
        <w:t xml:space="preserve">t was agreed to take a </w:t>
      </w:r>
      <w:r w:rsidR="002E183F" w:rsidRPr="002E183F">
        <w:rPr>
          <w:b/>
        </w:rPr>
        <w:t>VOTE</w:t>
      </w:r>
      <w:r w:rsidR="0025390B" w:rsidRPr="00D7134A">
        <w:t>. By a show of hands 6/6 were in favour</w:t>
      </w:r>
      <w:r w:rsidR="0025390B">
        <w:t xml:space="preserve"> and the Motion was </w:t>
      </w:r>
      <w:r w:rsidR="0025390B" w:rsidRPr="0025390B">
        <w:rPr>
          <w:b/>
        </w:rPr>
        <w:t>PASSED</w:t>
      </w:r>
      <w:r w:rsidR="0025390B">
        <w:t>.</w:t>
      </w:r>
      <w:r>
        <w:t xml:space="preserve"> </w:t>
      </w:r>
    </w:p>
    <w:p w:rsidR="007D0EFF" w:rsidRDefault="007D0EFF" w:rsidP="001D6BF0"/>
    <w:p w:rsidR="001D6BF0" w:rsidRDefault="001D6BF0" w:rsidP="00F05D49">
      <w:pPr>
        <w:pStyle w:val="Heading2"/>
        <w:jc w:val="center"/>
        <w:rPr>
          <w:b/>
          <w:sz w:val="36"/>
          <w:szCs w:val="36"/>
        </w:rPr>
      </w:pPr>
      <w:r w:rsidRPr="00F05D49">
        <w:rPr>
          <w:b/>
          <w:sz w:val="36"/>
          <w:szCs w:val="36"/>
        </w:rPr>
        <w:t>Transportation</w:t>
      </w:r>
    </w:p>
    <w:p w:rsidR="00147C86" w:rsidRPr="00F05D49" w:rsidRDefault="00147C86" w:rsidP="00F05D49">
      <w:pPr>
        <w:pStyle w:val="Heading2"/>
        <w:jc w:val="center"/>
        <w:rPr>
          <w:b/>
          <w:sz w:val="36"/>
          <w:szCs w:val="36"/>
        </w:rPr>
      </w:pPr>
    </w:p>
    <w:p w:rsidR="001D6BF0" w:rsidRDefault="0079534F" w:rsidP="001D6BF0">
      <w:pPr>
        <w:pStyle w:val="Heading3"/>
      </w:pPr>
      <w:r>
        <w:rPr>
          <w:b/>
          <w:u w:val="single"/>
        </w:rPr>
        <w:t>H9 – L/545/17 -</w:t>
      </w:r>
      <w:r w:rsidR="001D6BF0">
        <w:rPr>
          <w:b/>
          <w:u w:val="single"/>
        </w:rPr>
        <w:t xml:space="preserve"> Item ID</w:t>
      </w:r>
      <w:proofErr w:type="gramStart"/>
      <w:r w:rsidR="001D6BF0">
        <w:rPr>
          <w:b/>
          <w:u w:val="single"/>
        </w:rPr>
        <w:t>:55143</w:t>
      </w:r>
      <w:proofErr w:type="gramEnd"/>
      <w:r w:rsidR="008318C3">
        <w:rPr>
          <w:b/>
          <w:u w:val="single"/>
        </w:rPr>
        <w:t xml:space="preserve"> – NEW WORKS</w:t>
      </w:r>
    </w:p>
    <w:p w:rsidR="001D6BF0" w:rsidRDefault="001D6BF0" w:rsidP="000F766F">
      <w:pPr>
        <w:pStyle w:val="NoSpacing"/>
      </w:pPr>
      <w:r>
        <w:t>Proposed by Transportation</w:t>
      </w:r>
    </w:p>
    <w:p w:rsidR="001D6BF0" w:rsidRDefault="001D6BF0" w:rsidP="001D6BF0">
      <w:r>
        <w:t>NEW WORKS - No business</w:t>
      </w:r>
    </w:p>
    <w:p w:rsidR="001D6BF0" w:rsidRDefault="0079534F" w:rsidP="001D6BF0">
      <w:pPr>
        <w:pStyle w:val="Heading3"/>
      </w:pPr>
      <w:r>
        <w:rPr>
          <w:b/>
          <w:u w:val="single"/>
        </w:rPr>
        <w:t>C4 – L/546/17 -</w:t>
      </w:r>
      <w:r w:rsidR="001D6BF0">
        <w:rPr>
          <w:b/>
          <w:u w:val="single"/>
        </w:rPr>
        <w:t xml:space="preserve"> Item ID</w:t>
      </w:r>
      <w:proofErr w:type="gramStart"/>
      <w:r w:rsidR="001D6BF0">
        <w:rPr>
          <w:b/>
          <w:u w:val="single"/>
        </w:rPr>
        <w:t>:55131</w:t>
      </w:r>
      <w:proofErr w:type="gramEnd"/>
      <w:r w:rsidR="008318C3">
        <w:rPr>
          <w:b/>
          <w:u w:val="single"/>
        </w:rPr>
        <w:t xml:space="preserve"> – CORRESPONDENCE </w:t>
      </w:r>
    </w:p>
    <w:p w:rsidR="001D6BF0" w:rsidRDefault="001D6BF0" w:rsidP="000F766F">
      <w:pPr>
        <w:pStyle w:val="NoSpacing"/>
      </w:pPr>
      <w:r>
        <w:t>Proposed by Transportation</w:t>
      </w:r>
    </w:p>
    <w:p w:rsidR="001D6BF0" w:rsidRDefault="001D6BF0" w:rsidP="001D6BF0">
      <w:r>
        <w:t>Correspondence (No Business)</w:t>
      </w:r>
    </w:p>
    <w:p w:rsidR="001D6BF0" w:rsidRDefault="0079534F" w:rsidP="001D6BF0">
      <w:pPr>
        <w:pStyle w:val="Heading3"/>
      </w:pPr>
      <w:r>
        <w:rPr>
          <w:b/>
          <w:u w:val="single"/>
        </w:rPr>
        <w:t xml:space="preserve">H10 – L/547/17 - </w:t>
      </w:r>
      <w:r w:rsidR="001D6BF0">
        <w:rPr>
          <w:b/>
          <w:u w:val="single"/>
        </w:rPr>
        <w:t>Item ID</w:t>
      </w:r>
      <w:proofErr w:type="gramStart"/>
      <w:r w:rsidR="001D6BF0">
        <w:rPr>
          <w:b/>
          <w:u w:val="single"/>
        </w:rPr>
        <w:t>:55146</w:t>
      </w:r>
      <w:proofErr w:type="gramEnd"/>
      <w:r w:rsidR="008318C3">
        <w:rPr>
          <w:b/>
          <w:u w:val="single"/>
        </w:rPr>
        <w:t xml:space="preserve"> – NEW ROADS TO BE MADE PUBLIC</w:t>
      </w:r>
    </w:p>
    <w:p w:rsidR="001D6BF0" w:rsidRDefault="001D6BF0" w:rsidP="000F766F">
      <w:pPr>
        <w:pStyle w:val="NoSpacing"/>
      </w:pPr>
      <w:r>
        <w:t>Proposed by Transportation</w:t>
      </w:r>
    </w:p>
    <w:p w:rsidR="001D6BF0" w:rsidRDefault="001D6BF0" w:rsidP="001D6BF0">
      <w:r>
        <w:t>Proposed Declaration of Roads to be Public Roads</w:t>
      </w:r>
    </w:p>
    <w:p w:rsidR="001D6BF0" w:rsidRDefault="0079534F" w:rsidP="001D6BF0">
      <w:pPr>
        <w:pStyle w:val="Heading3"/>
      </w:pPr>
      <w:r>
        <w:rPr>
          <w:b/>
          <w:u w:val="single"/>
        </w:rPr>
        <w:t>H11 – L/548/17 -</w:t>
      </w:r>
      <w:r w:rsidR="001D6BF0">
        <w:rPr>
          <w:b/>
          <w:u w:val="single"/>
        </w:rPr>
        <w:t xml:space="preserve"> Item ID</w:t>
      </w:r>
      <w:proofErr w:type="gramStart"/>
      <w:r w:rsidR="001D6BF0">
        <w:rPr>
          <w:b/>
          <w:u w:val="single"/>
        </w:rPr>
        <w:t>:55093</w:t>
      </w:r>
      <w:proofErr w:type="gramEnd"/>
      <w:r w:rsidR="008318C3">
        <w:rPr>
          <w:b/>
          <w:u w:val="single"/>
        </w:rPr>
        <w:t xml:space="preserve"> – TAKING IN CHARGE</w:t>
      </w:r>
    </w:p>
    <w:p w:rsidR="001D6BF0" w:rsidRDefault="001D6BF0" w:rsidP="000F766F">
      <w:pPr>
        <w:pStyle w:val="NoSpacing"/>
      </w:pPr>
      <w:r>
        <w:t xml:space="preserve">Proposed by </w:t>
      </w:r>
      <w:r w:rsidR="00773523">
        <w:t xml:space="preserve">John Coughlan </w:t>
      </w:r>
    </w:p>
    <w:p w:rsidR="001D6BF0" w:rsidRPr="000F766F" w:rsidRDefault="001D6BF0" w:rsidP="000F766F">
      <w:pPr>
        <w:pStyle w:val="NoSpacing"/>
      </w:pPr>
      <w:r>
        <w:t xml:space="preserve">Taking </w:t>
      </w:r>
      <w:proofErr w:type="gramStart"/>
      <w:r>
        <w:t>In</w:t>
      </w:r>
      <w:proofErr w:type="gramEnd"/>
      <w:r>
        <w:t xml:space="preserve"> Charge scheme for Liffey Hall</w:t>
      </w:r>
    </w:p>
    <w:p w:rsidR="00D7134A" w:rsidRDefault="00D7134A" w:rsidP="001D6BF0">
      <w:r>
        <w:t>The following report was presented by John Coughlan, Senior Engineer.</w:t>
      </w:r>
    </w:p>
    <w:p w:rsidR="001D6BF0" w:rsidRDefault="001D6BF0" w:rsidP="001D6BF0">
      <w:r>
        <w:t> </w:t>
      </w:r>
      <w:hyperlink r:id="rId9" w:history="1">
        <w:r>
          <w:rPr>
            <w:rStyle w:val="Hyperlink"/>
          </w:rPr>
          <w:t>HI11 - Liffey Hall</w:t>
        </w:r>
      </w:hyperlink>
    </w:p>
    <w:p w:rsidR="00D7134A" w:rsidRDefault="00D7134A" w:rsidP="00D7134A">
      <w:pPr>
        <w:rPr>
          <w:rFonts w:cs="Arial"/>
        </w:rPr>
      </w:pPr>
      <w:r w:rsidRPr="00D7134A">
        <w:rPr>
          <w:rFonts w:cs="Arial"/>
        </w:rPr>
        <w:t xml:space="preserve">Following contributions from Councillor Lavelle, John Coughlan, Senior Engineer responded to the queries raised. </w:t>
      </w:r>
    </w:p>
    <w:p w:rsidR="006E5A5A" w:rsidRPr="00D7134A" w:rsidRDefault="006E5A5A" w:rsidP="00D7134A">
      <w:pPr>
        <w:rPr>
          <w:rFonts w:eastAsiaTheme="minorHAnsi" w:cs="Arial"/>
        </w:rPr>
      </w:pPr>
    </w:p>
    <w:p w:rsidR="00D7134A" w:rsidRPr="00D7134A" w:rsidRDefault="00D7134A" w:rsidP="006E5A5A">
      <w:pPr>
        <w:pStyle w:val="NoSpacing"/>
      </w:pPr>
      <w:r w:rsidRPr="00D7134A">
        <w:t xml:space="preserve">It was proposed by Councillor </w:t>
      </w:r>
      <w:r>
        <w:t>E. O’ Brien</w:t>
      </w:r>
      <w:r w:rsidRPr="00D7134A">
        <w:t xml:space="preserve"> and seconded by Councillor </w:t>
      </w:r>
      <w:r>
        <w:t>W. Lavelle</w:t>
      </w:r>
      <w:r w:rsidRPr="00D7134A">
        <w:t xml:space="preserve"> and </w:t>
      </w:r>
      <w:r w:rsidRPr="00D7134A">
        <w:rPr>
          <w:b/>
          <w:bCs/>
        </w:rPr>
        <w:t>AGREED</w:t>
      </w:r>
      <w:r w:rsidRPr="00D7134A">
        <w:t>:</w:t>
      </w:r>
    </w:p>
    <w:p w:rsidR="00D7134A" w:rsidRPr="00D7134A" w:rsidRDefault="00D7134A" w:rsidP="00D7134A">
      <w:pPr>
        <w:rPr>
          <w:rFonts w:cs="Arial"/>
        </w:rPr>
      </w:pPr>
      <w:r w:rsidRPr="00D7134A">
        <w:rPr>
          <w:rFonts w:cs="Arial"/>
        </w:rPr>
        <w:t xml:space="preserve">“That this Committee recommends that South Dublin County Council declare the roads in </w:t>
      </w:r>
      <w:r>
        <w:rPr>
          <w:rFonts w:cs="Arial"/>
        </w:rPr>
        <w:t>Liffey Hall</w:t>
      </w:r>
      <w:r w:rsidRPr="00D7134A">
        <w:rPr>
          <w:rFonts w:cs="Arial"/>
        </w:rPr>
        <w:t xml:space="preserve"> as set in the above </w:t>
      </w:r>
      <w:r>
        <w:rPr>
          <w:rFonts w:cs="Arial"/>
        </w:rPr>
        <w:t>r</w:t>
      </w:r>
      <w:r w:rsidRPr="00D7134A">
        <w:rPr>
          <w:rFonts w:cs="Arial"/>
        </w:rPr>
        <w:t>eports to be Public Roads.”</w:t>
      </w:r>
    </w:p>
    <w:p w:rsidR="00773523" w:rsidRDefault="00773523" w:rsidP="001D6BF0">
      <w:pPr>
        <w:pStyle w:val="Heading3"/>
        <w:rPr>
          <w:b/>
          <w:highlight w:val="yellow"/>
          <w:u w:val="single"/>
        </w:rPr>
      </w:pPr>
    </w:p>
    <w:p w:rsidR="001D6BF0" w:rsidRPr="00773523" w:rsidRDefault="0079534F" w:rsidP="001D6BF0">
      <w:pPr>
        <w:pStyle w:val="Heading3"/>
      </w:pPr>
      <w:r>
        <w:rPr>
          <w:b/>
          <w:u w:val="single"/>
        </w:rPr>
        <w:t>H12 – L/549/17 -</w:t>
      </w:r>
      <w:r w:rsidR="001D6BF0" w:rsidRPr="00773523">
        <w:rPr>
          <w:b/>
          <w:u w:val="single"/>
        </w:rPr>
        <w:t xml:space="preserve"> Item ID</w:t>
      </w:r>
      <w:proofErr w:type="gramStart"/>
      <w:r w:rsidR="001D6BF0" w:rsidRPr="00773523">
        <w:rPr>
          <w:b/>
          <w:u w:val="single"/>
        </w:rPr>
        <w:t>:55355</w:t>
      </w:r>
      <w:proofErr w:type="gramEnd"/>
    </w:p>
    <w:p w:rsidR="001D6BF0" w:rsidRPr="00773523" w:rsidRDefault="001D6BF0" w:rsidP="000F766F">
      <w:pPr>
        <w:pStyle w:val="NoSpacing"/>
      </w:pPr>
      <w:r w:rsidRPr="00773523">
        <w:t>Proposed by Kevin Reilly</w:t>
      </w:r>
    </w:p>
    <w:p w:rsidR="001D6BF0" w:rsidRPr="00773523" w:rsidRDefault="001D6BF0" w:rsidP="001D6BF0">
      <w:r w:rsidRPr="00773523">
        <w:t>Traffic Modelling Report - Newcastle Road Interchange</w:t>
      </w:r>
    </w:p>
    <w:p w:rsidR="00773523" w:rsidRPr="00773523" w:rsidRDefault="00773523" w:rsidP="001D6BF0">
      <w:r>
        <w:t>It was agreed by the Members that this Item be</w:t>
      </w:r>
      <w:r w:rsidRPr="005D1B11">
        <w:rPr>
          <w:color w:val="FF0000"/>
        </w:rPr>
        <w:t xml:space="preserve"> </w:t>
      </w:r>
      <w:r w:rsidRPr="005D1B11">
        <w:rPr>
          <w:b/>
        </w:rPr>
        <w:t>DEFERRED</w:t>
      </w:r>
      <w:r w:rsidRPr="005D1B11">
        <w:rPr>
          <w:color w:val="FF0000"/>
        </w:rPr>
        <w:t xml:space="preserve"> </w:t>
      </w:r>
      <w:r>
        <w:t>to next month.</w:t>
      </w:r>
    </w:p>
    <w:p w:rsidR="000F766F" w:rsidRDefault="000F766F" w:rsidP="001D6BF0">
      <w:pPr>
        <w:pStyle w:val="Heading3"/>
        <w:rPr>
          <w:b/>
          <w:u w:val="single"/>
        </w:rPr>
      </w:pPr>
    </w:p>
    <w:p w:rsidR="001D6BF0" w:rsidRDefault="0079534F" w:rsidP="001D6BF0">
      <w:pPr>
        <w:pStyle w:val="Heading3"/>
      </w:pPr>
      <w:r>
        <w:rPr>
          <w:b/>
          <w:u w:val="single"/>
        </w:rPr>
        <w:t>Q8 – L/550/17 -</w:t>
      </w:r>
      <w:r w:rsidR="001D6BF0">
        <w:rPr>
          <w:b/>
          <w:u w:val="single"/>
        </w:rPr>
        <w:t xml:space="preserve"> Item ID</w:t>
      </w:r>
      <w:proofErr w:type="gramStart"/>
      <w:r w:rsidR="001D6BF0">
        <w:rPr>
          <w:b/>
          <w:u w:val="single"/>
        </w:rPr>
        <w:t>:55292</w:t>
      </w:r>
      <w:proofErr w:type="gramEnd"/>
      <w:r w:rsidR="008318C3">
        <w:rPr>
          <w:b/>
          <w:u w:val="single"/>
        </w:rPr>
        <w:t xml:space="preserve"> – UPDATE ON ROAD IMPROVEMENTS</w:t>
      </w:r>
    </w:p>
    <w:p w:rsidR="001D6BF0" w:rsidRDefault="001D6BF0" w:rsidP="001D6BF0">
      <w:r>
        <w:t>Proposed by Councillor D. O'Brien</w:t>
      </w:r>
    </w:p>
    <w:p w:rsidR="001D6BF0" w:rsidRDefault="001D6BF0" w:rsidP="001D6BF0">
      <w:r>
        <w:t>"To ask the Chief Executive for an update on the R120 road and the 12th lock bridge improvements works. When will work start on this project and how long will the improvements take to be finished?"</w:t>
      </w:r>
    </w:p>
    <w:p w:rsidR="001D6BF0" w:rsidRPr="0079534F" w:rsidRDefault="001D6BF0" w:rsidP="0079534F">
      <w:pPr>
        <w:pStyle w:val="NoSpacing"/>
        <w:rPr>
          <w:b/>
        </w:rPr>
      </w:pPr>
      <w:r w:rsidRPr="0079534F">
        <w:rPr>
          <w:b/>
        </w:rPr>
        <w:t>REPLY:</w:t>
      </w:r>
    </w:p>
    <w:p w:rsidR="001D6BF0" w:rsidRDefault="001D6BF0" w:rsidP="001D6BF0">
      <w:r>
        <w:t>Tenders have been received for the Adamstown and Nangor Road Improvement scheme. A Letter of Intent has been sent to the proposed Contractor. Work is expected to commence in Nov 2017. The time for completion of the works is 15 months post commencement</w:t>
      </w:r>
    </w:p>
    <w:p w:rsidR="000F766F" w:rsidRDefault="000F766F" w:rsidP="001D6BF0">
      <w:pPr>
        <w:pStyle w:val="Heading3"/>
        <w:rPr>
          <w:b/>
          <w:u w:val="single"/>
        </w:rPr>
      </w:pPr>
    </w:p>
    <w:p w:rsidR="001D6BF0" w:rsidRDefault="0079534F" w:rsidP="001D6BF0">
      <w:pPr>
        <w:pStyle w:val="Heading3"/>
      </w:pPr>
      <w:r>
        <w:rPr>
          <w:b/>
          <w:u w:val="single"/>
        </w:rPr>
        <w:t>Q9 – L/551/17 -</w:t>
      </w:r>
      <w:r w:rsidR="001D6BF0">
        <w:rPr>
          <w:b/>
          <w:u w:val="single"/>
        </w:rPr>
        <w:t xml:space="preserve"> Item ID</w:t>
      </w:r>
      <w:proofErr w:type="gramStart"/>
      <w:r w:rsidR="001D6BF0">
        <w:rPr>
          <w:b/>
          <w:u w:val="single"/>
        </w:rPr>
        <w:t>:55284</w:t>
      </w:r>
      <w:proofErr w:type="gramEnd"/>
      <w:r w:rsidR="008318C3">
        <w:rPr>
          <w:b/>
          <w:u w:val="single"/>
        </w:rPr>
        <w:t xml:space="preserve"> – WALLS IN ELMBROOK</w:t>
      </w:r>
    </w:p>
    <w:p w:rsidR="001D6BF0" w:rsidRDefault="001D6BF0" w:rsidP="001D6BF0">
      <w:r>
        <w:t>Proposed by Councillor E. O'Brien</w:t>
      </w:r>
    </w:p>
    <w:p w:rsidR="001D6BF0" w:rsidRDefault="001D6BF0" w:rsidP="001D6BF0">
      <w:r>
        <w:t xml:space="preserve">“To ask the Chief Executive if an inspection for the purposes of establishing the structural safety of the following walls in </w:t>
      </w:r>
      <w:proofErr w:type="spellStart"/>
      <w:r>
        <w:t>Elmbrook</w:t>
      </w:r>
      <w:proofErr w:type="spellEnd"/>
      <w:r>
        <w:t xml:space="preserve"> estate has taken place;</w:t>
      </w:r>
    </w:p>
    <w:p w:rsidR="001D6BF0" w:rsidRDefault="001D6BF0" w:rsidP="001D6BF0">
      <w:pPr>
        <w:numPr>
          <w:ilvl w:val="0"/>
          <w:numId w:val="4"/>
        </w:numPr>
        <w:spacing w:after="0"/>
        <w:ind w:left="357" w:hanging="357"/>
      </w:pPr>
      <w:r>
        <w:t xml:space="preserve">Wall located at the east side of the road linking </w:t>
      </w:r>
      <w:proofErr w:type="spellStart"/>
      <w:r>
        <w:t>Elmbrook</w:t>
      </w:r>
      <w:proofErr w:type="spellEnd"/>
      <w:r>
        <w:t xml:space="preserve"> Walk to </w:t>
      </w:r>
      <w:proofErr w:type="spellStart"/>
      <w:r>
        <w:t>Embrook</w:t>
      </w:r>
      <w:proofErr w:type="spellEnd"/>
      <w:r>
        <w:t xml:space="preserve"> Crescent and either side of the </w:t>
      </w:r>
      <w:proofErr w:type="spellStart"/>
      <w:r>
        <w:t>esb</w:t>
      </w:r>
      <w:proofErr w:type="spellEnd"/>
      <w:r>
        <w:t xml:space="preserve"> substation located there.</w:t>
      </w:r>
    </w:p>
    <w:p w:rsidR="001D6BF0" w:rsidRDefault="001D6BF0" w:rsidP="001D6BF0">
      <w:pPr>
        <w:numPr>
          <w:ilvl w:val="0"/>
          <w:numId w:val="4"/>
        </w:numPr>
        <w:spacing w:after="0"/>
        <w:ind w:left="357" w:hanging="357"/>
      </w:pPr>
      <w:r>
        <w:t xml:space="preserve">Wall located at the bottom of </w:t>
      </w:r>
      <w:proofErr w:type="spellStart"/>
      <w:r>
        <w:t>Elmbrook</w:t>
      </w:r>
      <w:proofErr w:type="spellEnd"/>
      <w:r>
        <w:t xml:space="preserve"> Walk separating </w:t>
      </w:r>
      <w:proofErr w:type="spellStart"/>
      <w:r>
        <w:t>Elmbrook</w:t>
      </w:r>
      <w:proofErr w:type="spellEnd"/>
      <w:r>
        <w:t xml:space="preserve"> Walk from Esker Lodge estate.</w:t>
      </w:r>
    </w:p>
    <w:p w:rsidR="000B04B1" w:rsidRDefault="000B04B1" w:rsidP="000F766F">
      <w:pPr>
        <w:pStyle w:val="NoSpacing"/>
      </w:pPr>
    </w:p>
    <w:p w:rsidR="001D6BF0" w:rsidRDefault="001D6BF0" w:rsidP="000F766F">
      <w:pPr>
        <w:pStyle w:val="NoSpacing"/>
      </w:pPr>
      <w:proofErr w:type="gramStart"/>
      <w:r>
        <w:t>and</w:t>
      </w:r>
      <w:proofErr w:type="gramEnd"/>
      <w:r>
        <w:t xml:space="preserve"> if such inspection took place the outcome of the same?”</w:t>
      </w:r>
    </w:p>
    <w:p w:rsidR="008318C3" w:rsidRDefault="001D6BF0" w:rsidP="001D6BF0">
      <w:r>
        <w:t> </w:t>
      </w:r>
    </w:p>
    <w:p w:rsidR="001D6BF0" w:rsidRPr="0079534F" w:rsidRDefault="001D6BF0" w:rsidP="0079534F">
      <w:pPr>
        <w:pStyle w:val="NoSpacing"/>
        <w:rPr>
          <w:b/>
        </w:rPr>
      </w:pPr>
      <w:r w:rsidRPr="0079534F">
        <w:rPr>
          <w:b/>
        </w:rPr>
        <w:t>REPLY:</w:t>
      </w:r>
    </w:p>
    <w:p w:rsidR="001D6BF0" w:rsidRDefault="001D6BF0" w:rsidP="000F766F">
      <w:pPr>
        <w:pStyle w:val="NoSpacing"/>
      </w:pPr>
      <w:r>
        <w:t>These locations will be passed on to the 'Dangerous Structures Section' for inspection.</w:t>
      </w:r>
    </w:p>
    <w:p w:rsidR="001D6BF0" w:rsidRDefault="001D6BF0" w:rsidP="000F766F">
      <w:pPr>
        <w:pStyle w:val="NoSpacing"/>
      </w:pPr>
      <w:r>
        <w:t>1. These walls appear to be private boundary walls and are the responsibility of the householder.</w:t>
      </w:r>
    </w:p>
    <w:p w:rsidR="001D6BF0" w:rsidRDefault="001D6BF0" w:rsidP="000F766F">
      <w:pPr>
        <w:pStyle w:val="NoSpacing"/>
      </w:pPr>
      <w:r>
        <w:t xml:space="preserve">2. Wall abutting 2 </w:t>
      </w:r>
      <w:proofErr w:type="spellStart"/>
      <w:r>
        <w:t>cul</w:t>
      </w:r>
      <w:proofErr w:type="spellEnd"/>
      <w:r>
        <w:t xml:space="preserve"> de sacs.</w:t>
      </w:r>
    </w:p>
    <w:p w:rsidR="001D6BF0" w:rsidRDefault="001D6BF0" w:rsidP="000F766F">
      <w:pPr>
        <w:pStyle w:val="NoSpacing"/>
      </w:pPr>
      <w:r>
        <w:t>The Inspector will investigate both locations.</w:t>
      </w:r>
    </w:p>
    <w:p w:rsidR="000F766F" w:rsidRDefault="000F766F" w:rsidP="001D6BF0">
      <w:pPr>
        <w:pStyle w:val="Heading3"/>
        <w:rPr>
          <w:b/>
          <w:u w:val="single"/>
        </w:rPr>
      </w:pPr>
    </w:p>
    <w:p w:rsidR="001D6BF0" w:rsidRDefault="0079534F" w:rsidP="001D6BF0">
      <w:pPr>
        <w:pStyle w:val="Heading3"/>
      </w:pPr>
      <w:r>
        <w:rPr>
          <w:b/>
          <w:u w:val="single"/>
        </w:rPr>
        <w:t>Q10 – L/552/17 -</w:t>
      </w:r>
      <w:r w:rsidR="001D6BF0">
        <w:rPr>
          <w:b/>
          <w:u w:val="single"/>
        </w:rPr>
        <w:t xml:space="preserve"> Item ID</w:t>
      </w:r>
      <w:proofErr w:type="gramStart"/>
      <w:r w:rsidR="001D6BF0">
        <w:rPr>
          <w:b/>
          <w:u w:val="single"/>
        </w:rPr>
        <w:t>:55286</w:t>
      </w:r>
      <w:proofErr w:type="gramEnd"/>
      <w:r w:rsidR="008318C3">
        <w:rPr>
          <w:b/>
          <w:u w:val="single"/>
        </w:rPr>
        <w:t xml:space="preserve"> – CHERRY ORCHARD INDUSTRIAL ESTATE</w:t>
      </w:r>
    </w:p>
    <w:p w:rsidR="001D6BF0" w:rsidRDefault="001D6BF0" w:rsidP="001D6BF0">
      <w:r>
        <w:t>Proposed by Councillor G. O'Connell</w:t>
      </w:r>
    </w:p>
    <w:p w:rsidR="001D6BF0" w:rsidRDefault="001D6BF0" w:rsidP="001D6BF0">
      <w:r>
        <w:t>"That this committee supports the owners/occupiers of units in Cherry Orchard Industrial Estate in their efforts to bring the estate to an acceptable standard and requests that South Dublin County Council provide whatever assistance it can, particularly with regard to the estate being taken into charge?"</w:t>
      </w:r>
    </w:p>
    <w:p w:rsidR="001D6BF0" w:rsidRPr="0079534F" w:rsidRDefault="001D6BF0" w:rsidP="0079534F">
      <w:pPr>
        <w:pStyle w:val="NoSpacing"/>
        <w:rPr>
          <w:b/>
        </w:rPr>
      </w:pPr>
      <w:r w:rsidRPr="0079534F">
        <w:rPr>
          <w:b/>
        </w:rPr>
        <w:t>REPLY: </w:t>
      </w:r>
    </w:p>
    <w:p w:rsidR="001D6BF0" w:rsidRDefault="001D6BF0" w:rsidP="001D6BF0">
      <w:r>
        <w:t>Local Enterprise Office (LEO) staff have already engaged with representatives from Cherry Orchard Industrial Estate on a preliminary basis with a view to supporting the works required to bring the estate to a standard that will enable it to take it in charge.   Support may be provided under the Council’s Business Support Fund Area Improvement Scheme which is intended to improve the appearance and investment potential of industrial areas in the County.</w:t>
      </w:r>
    </w:p>
    <w:p w:rsidR="001D6BF0" w:rsidRDefault="001D6BF0" w:rsidP="001D6BF0">
      <w:r>
        <w:t>If a formal project proposal is received and subsequently approved under the Area Improvement Scheme, the Council’s taking in charge section will inspect and monitor the works once they are up and running to ensure that standard is achieved.</w:t>
      </w:r>
    </w:p>
    <w:p w:rsidR="000F766F" w:rsidRDefault="000F766F" w:rsidP="001D6BF0">
      <w:pPr>
        <w:pStyle w:val="Heading3"/>
        <w:rPr>
          <w:b/>
          <w:u w:val="single"/>
        </w:rPr>
      </w:pPr>
    </w:p>
    <w:p w:rsidR="001D6BF0" w:rsidRDefault="0079534F" w:rsidP="001D6BF0">
      <w:pPr>
        <w:pStyle w:val="Heading3"/>
      </w:pPr>
      <w:r>
        <w:rPr>
          <w:b/>
          <w:u w:val="single"/>
        </w:rPr>
        <w:t xml:space="preserve">Q11 – L/553/17 - </w:t>
      </w:r>
      <w:r w:rsidR="001D6BF0">
        <w:rPr>
          <w:b/>
          <w:u w:val="single"/>
        </w:rPr>
        <w:t>Item ID</w:t>
      </w:r>
      <w:proofErr w:type="gramStart"/>
      <w:r w:rsidR="001D6BF0">
        <w:rPr>
          <w:b/>
          <w:u w:val="single"/>
        </w:rPr>
        <w:t>:55316</w:t>
      </w:r>
      <w:proofErr w:type="gramEnd"/>
      <w:r w:rsidR="008318C3">
        <w:rPr>
          <w:b/>
          <w:u w:val="single"/>
        </w:rPr>
        <w:t xml:space="preserve"> – FOOTPATH REPAIRS IN ESKER</w:t>
      </w:r>
    </w:p>
    <w:p w:rsidR="001D6BF0" w:rsidRDefault="001D6BF0" w:rsidP="001D6BF0">
      <w:r>
        <w:t>Proposed by Councillor L. O'Toole</w:t>
      </w:r>
    </w:p>
    <w:p w:rsidR="001D6BF0" w:rsidRDefault="001D6BF0" w:rsidP="001D6BF0">
      <w:r>
        <w:t>"Could the Chief Executive confirm when the footpath repairs due to be carried out in Esker Meadow, Lucan are to take place, the residents have been informed that they have been placed on the schedule list, is there a delay in this area?"</w:t>
      </w:r>
    </w:p>
    <w:p w:rsidR="001D6BF0" w:rsidRPr="0079534F" w:rsidRDefault="001D6BF0" w:rsidP="0079534F">
      <w:pPr>
        <w:pStyle w:val="NoSpacing"/>
        <w:rPr>
          <w:b/>
        </w:rPr>
      </w:pPr>
      <w:r w:rsidRPr="0079534F">
        <w:rPr>
          <w:b/>
        </w:rPr>
        <w:t>REPLY:</w:t>
      </w:r>
    </w:p>
    <w:p w:rsidR="001D6BF0" w:rsidRDefault="001D6BF0" w:rsidP="001D6BF0">
      <w:r>
        <w:t>Path repairs in the Esker Estate have not been included in the 2017 Roadworks Programme. However, the Area Engineer will be requested to carry out an inspection of the Esker Meadows Estate as requested and arrange for any emergency repairs to trip hazards to be carried out. If further works are deemed necessary, the estate will be considered for inclusion in the 2018 Roadworks Programme which is currently being compiled.</w:t>
      </w:r>
    </w:p>
    <w:p w:rsidR="005D6B62" w:rsidRDefault="005D6B62" w:rsidP="001D6BF0">
      <w:pPr>
        <w:pStyle w:val="Heading3"/>
        <w:rPr>
          <w:b/>
          <w:u w:val="single"/>
        </w:rPr>
      </w:pPr>
    </w:p>
    <w:p w:rsidR="001D6BF0" w:rsidRDefault="0079534F" w:rsidP="001D6BF0">
      <w:pPr>
        <w:pStyle w:val="Heading3"/>
      </w:pPr>
      <w:r>
        <w:rPr>
          <w:b/>
          <w:u w:val="single"/>
        </w:rPr>
        <w:t>Q12 – L/554/17 -</w:t>
      </w:r>
      <w:r w:rsidR="001D6BF0">
        <w:rPr>
          <w:b/>
          <w:u w:val="single"/>
        </w:rPr>
        <w:t xml:space="preserve"> Item ID</w:t>
      </w:r>
      <w:proofErr w:type="gramStart"/>
      <w:r w:rsidR="001D6BF0">
        <w:rPr>
          <w:b/>
          <w:u w:val="single"/>
        </w:rPr>
        <w:t>:54920</w:t>
      </w:r>
      <w:proofErr w:type="gramEnd"/>
      <w:r w:rsidR="008318C3">
        <w:rPr>
          <w:b/>
          <w:u w:val="single"/>
        </w:rPr>
        <w:t xml:space="preserve"> – GRASS VERGE AT LUCAN NEWLANDS ROAD</w:t>
      </w:r>
    </w:p>
    <w:p w:rsidR="001D6BF0" w:rsidRDefault="001D6BF0" w:rsidP="001D6BF0">
      <w:r>
        <w:t>Proposed by Councillor D. O'Brien</w:t>
      </w:r>
    </w:p>
    <w:p w:rsidR="001D6BF0" w:rsidRDefault="001D6BF0" w:rsidP="001D6BF0">
      <w:r>
        <w:t xml:space="preserve">"To ask the Chief Executive for a report on why the grass verge on </w:t>
      </w:r>
      <w:r w:rsidR="008318C3">
        <w:t>the side of the Lucan Newlands R</w:t>
      </w:r>
      <w:r>
        <w:t xml:space="preserve">oad leading in to </w:t>
      </w:r>
      <w:proofErr w:type="spellStart"/>
      <w:r>
        <w:t>Glenvale</w:t>
      </w:r>
      <w:proofErr w:type="spellEnd"/>
      <w:r>
        <w:t xml:space="preserve"> estate has still not been cut again this year.  I have had motions past in the Lucan area committee and a number of members reps on this issue which all said it would be cut on an </w:t>
      </w:r>
      <w:r w:rsidR="005D6B62">
        <w:t>ongoing</w:t>
      </w:r>
      <w:r>
        <w:t xml:space="preserve"> bases?"</w:t>
      </w:r>
    </w:p>
    <w:p w:rsidR="001D6BF0" w:rsidRPr="0079534F" w:rsidRDefault="001D6BF0" w:rsidP="0079534F">
      <w:pPr>
        <w:pStyle w:val="NoSpacing"/>
        <w:rPr>
          <w:b/>
        </w:rPr>
      </w:pPr>
      <w:r w:rsidRPr="0079534F">
        <w:rPr>
          <w:b/>
        </w:rPr>
        <w:t>REPLY:</w:t>
      </w:r>
    </w:p>
    <w:p w:rsidR="001D6BF0" w:rsidRDefault="001D6BF0" w:rsidP="000F766F">
      <w:pPr>
        <w:pStyle w:val="NoSpacing"/>
      </w:pPr>
      <w:r>
        <w:t>The Roads Inspector for the area has been requested to arrange for the grass cutting to be carried out at the location.</w:t>
      </w:r>
    </w:p>
    <w:p w:rsidR="001D6BF0" w:rsidRDefault="001D6BF0" w:rsidP="000F766F">
      <w:pPr>
        <w:pStyle w:val="NoSpacing"/>
      </w:pPr>
      <w:r>
        <w:t>It should be noted that Roads only cut grass generally in rural areas and then only once a year.</w:t>
      </w:r>
    </w:p>
    <w:p w:rsidR="001D6BF0" w:rsidRDefault="001D6BF0" w:rsidP="000F766F">
      <w:pPr>
        <w:pStyle w:val="NoSpacing"/>
      </w:pPr>
      <w:r>
        <w:t>If the verges need to be cut more often, you should contact Parks Dept.</w:t>
      </w:r>
    </w:p>
    <w:p w:rsidR="000F766F" w:rsidRDefault="000F766F" w:rsidP="001D6BF0">
      <w:pPr>
        <w:pStyle w:val="Heading3"/>
        <w:rPr>
          <w:b/>
          <w:u w:val="single"/>
        </w:rPr>
      </w:pPr>
    </w:p>
    <w:p w:rsidR="001D6BF0" w:rsidRDefault="0079534F" w:rsidP="001D6BF0">
      <w:pPr>
        <w:pStyle w:val="Heading3"/>
      </w:pPr>
      <w:r>
        <w:rPr>
          <w:b/>
          <w:u w:val="single"/>
        </w:rPr>
        <w:t>Q13 – L/555/17 -</w:t>
      </w:r>
      <w:r w:rsidR="001D6BF0">
        <w:rPr>
          <w:b/>
          <w:u w:val="single"/>
        </w:rPr>
        <w:t xml:space="preserve"> Item ID</w:t>
      </w:r>
      <w:proofErr w:type="gramStart"/>
      <w:r w:rsidR="001D6BF0">
        <w:rPr>
          <w:b/>
          <w:u w:val="single"/>
        </w:rPr>
        <w:t>:55287</w:t>
      </w:r>
      <w:proofErr w:type="gramEnd"/>
      <w:r w:rsidR="008318C3">
        <w:rPr>
          <w:b/>
          <w:u w:val="single"/>
        </w:rPr>
        <w:t xml:space="preserve"> – TRAFFIC ON KENNELSFORT ROAD</w:t>
      </w:r>
    </w:p>
    <w:p w:rsidR="001D6BF0" w:rsidRDefault="001D6BF0" w:rsidP="001D6BF0">
      <w:r>
        <w:t>Proposed by Councillor G. O'Connell</w:t>
      </w:r>
    </w:p>
    <w:p w:rsidR="001D6BF0" w:rsidRDefault="001D6BF0" w:rsidP="001D6BF0">
      <w:r>
        <w:t xml:space="preserve">"To ask the Chief Executive for an update on traffic on Kennelsfort Road and the roads (Cell) between the R148 and Kennelsfort Road and in particular (a) what is the delay in having the 3.3T limit applied to the (Cell) (b) If An Garda </w:t>
      </w:r>
      <w:proofErr w:type="spellStart"/>
      <w:r>
        <w:t>Siochana</w:t>
      </w:r>
      <w:proofErr w:type="spellEnd"/>
      <w:r>
        <w:t xml:space="preserve"> have responded to the most recent request in relation to a 3.5T on Kennelsfort Road (c) To write to An Garda </w:t>
      </w:r>
      <w:proofErr w:type="spellStart"/>
      <w:r>
        <w:t>Siochana</w:t>
      </w:r>
      <w:proofErr w:type="spellEnd"/>
      <w:r>
        <w:t xml:space="preserve"> requesting accurate details on the number of (HGV) Traffic Checks conducted between 1st September 2016 and 1st September 2017 on Kennelsfort Road, the number of vehicles in breach of the current 7.5T restriction and the number of summons issues and prosecutions that followed due to such breaches during the same period?"</w:t>
      </w:r>
    </w:p>
    <w:p w:rsidR="001D6BF0" w:rsidRPr="0079534F" w:rsidRDefault="001D6BF0" w:rsidP="0079534F">
      <w:pPr>
        <w:pStyle w:val="NoSpacing"/>
        <w:rPr>
          <w:b/>
        </w:rPr>
      </w:pPr>
      <w:r w:rsidRPr="0079534F">
        <w:rPr>
          <w:b/>
        </w:rPr>
        <w:t>REPLY:</w:t>
      </w:r>
    </w:p>
    <w:p w:rsidR="001D6BF0" w:rsidRDefault="001D6BF0" w:rsidP="001D6BF0">
      <w:r>
        <w:t>The Garda Commissioner was contacted in January 2017 following the passing of the motion at the December 2016 County Council meeting. A reminder was sent in April 2017 and an acknowledgement was received indicating that the matter was under consideration. A further reminder was issued in August 2017. No further response has been received.</w:t>
      </w:r>
    </w:p>
    <w:p w:rsidR="001D6BF0" w:rsidRDefault="001D6BF0" w:rsidP="001D6BF0">
      <w:r>
        <w:t xml:space="preserve">The information in relation to HGV checks, breaches </w:t>
      </w:r>
      <w:proofErr w:type="spellStart"/>
      <w:r>
        <w:t>etc</w:t>
      </w:r>
      <w:proofErr w:type="spellEnd"/>
      <w:r>
        <w:t xml:space="preserve"> will now be requested from An Garda </w:t>
      </w:r>
      <w:proofErr w:type="spellStart"/>
      <w:r>
        <w:t>Siochana</w:t>
      </w:r>
      <w:proofErr w:type="spellEnd"/>
      <w:r>
        <w:t>.</w:t>
      </w:r>
    </w:p>
    <w:p w:rsidR="000F766F" w:rsidRDefault="000F766F" w:rsidP="001D6BF0">
      <w:pPr>
        <w:pStyle w:val="Heading3"/>
        <w:rPr>
          <w:b/>
          <w:u w:val="single"/>
        </w:rPr>
      </w:pPr>
    </w:p>
    <w:p w:rsidR="001D6BF0" w:rsidRDefault="0079534F" w:rsidP="001D6BF0">
      <w:pPr>
        <w:pStyle w:val="Heading3"/>
      </w:pPr>
      <w:r>
        <w:rPr>
          <w:b/>
          <w:u w:val="single"/>
        </w:rPr>
        <w:t>M5 – L/556/17 -</w:t>
      </w:r>
      <w:r w:rsidR="001D6BF0">
        <w:rPr>
          <w:b/>
          <w:u w:val="single"/>
        </w:rPr>
        <w:t xml:space="preserve"> Item ID</w:t>
      </w:r>
      <w:proofErr w:type="gramStart"/>
      <w:r w:rsidR="001D6BF0">
        <w:rPr>
          <w:b/>
          <w:u w:val="single"/>
        </w:rPr>
        <w:t>:55281</w:t>
      </w:r>
      <w:proofErr w:type="gramEnd"/>
      <w:r w:rsidR="008318C3">
        <w:rPr>
          <w:b/>
          <w:u w:val="single"/>
        </w:rPr>
        <w:t xml:space="preserve"> – PERIOD OF NOTICE FOR TII PROJECTS </w:t>
      </w:r>
    </w:p>
    <w:p w:rsidR="001D6BF0" w:rsidRDefault="001D6BF0" w:rsidP="001D6BF0">
      <w:r>
        <w:t>Proposed by Councillor E. O'Brien</w:t>
      </w:r>
      <w:r w:rsidR="008318C3">
        <w:t xml:space="preserve">, </w:t>
      </w:r>
      <w:r w:rsidR="008318C3" w:rsidRPr="00DA236C">
        <w:t>seconded by Councillor</w:t>
      </w:r>
      <w:r w:rsidR="00DA236C">
        <w:t xml:space="preserve"> W. Lavelle</w:t>
      </w:r>
    </w:p>
    <w:p w:rsidR="001D6BF0" w:rsidRDefault="001D6BF0" w:rsidP="001D6BF0">
      <w:r>
        <w:t>"This Area Committee requests that in the event of any future developments undertaken in the Lucan/Palmerstown area by the TII or any other statutory body, or carried out by this Local Authority on the instruction of TII or any other statutory body that a period of notice not less than 6 calendar months prior to commencement of the said works is given to all councillors for the Lucan/Palmerstown area to ensure that all parties effected by any such works are provided with sufficient time to raise and discuss any issues which might arise due to the carrying out of such works."</w:t>
      </w:r>
    </w:p>
    <w:p w:rsidR="001D6BF0" w:rsidRPr="0079534F" w:rsidRDefault="001D6BF0" w:rsidP="0079534F">
      <w:pPr>
        <w:pStyle w:val="NoSpacing"/>
        <w:rPr>
          <w:b/>
        </w:rPr>
      </w:pPr>
      <w:r w:rsidRPr="0079534F">
        <w:rPr>
          <w:b/>
        </w:rPr>
        <w:t>REPORT: </w:t>
      </w:r>
    </w:p>
    <w:p w:rsidR="001D6BF0" w:rsidRDefault="001D6BF0" w:rsidP="001D6BF0">
      <w:r>
        <w:t>The Council will endeavour to give the elected members as much notice as possible on future developments in particular where there is an impact on local residents, however it will not be possible or practical to do that on all occasions such as when emergency works are required to be carried out.  </w:t>
      </w:r>
    </w:p>
    <w:p w:rsidR="005D6B62" w:rsidRPr="005D6B62" w:rsidRDefault="005D6B62" w:rsidP="005D6B62">
      <w:pPr>
        <w:pStyle w:val="Heading3"/>
        <w:rPr>
          <w:b/>
        </w:rPr>
      </w:pPr>
      <w:r w:rsidRPr="005D6B62">
        <w:rPr>
          <w:b/>
        </w:rPr>
        <w:t>Motion 11 was taken in conjunction Motion 5</w:t>
      </w:r>
      <w:r>
        <w:rPr>
          <w:b/>
        </w:rPr>
        <w:t>.</w:t>
      </w:r>
    </w:p>
    <w:p w:rsidR="005D6B62" w:rsidRDefault="00677026" w:rsidP="005D6B62">
      <w:pPr>
        <w:pStyle w:val="Heading3"/>
      </w:pPr>
      <w:r>
        <w:rPr>
          <w:b/>
          <w:u w:val="single"/>
        </w:rPr>
        <w:t>M11</w:t>
      </w:r>
      <w:r w:rsidR="005D6B62">
        <w:rPr>
          <w:b/>
          <w:u w:val="single"/>
        </w:rPr>
        <w:t xml:space="preserve"> Item ID</w:t>
      </w:r>
      <w:proofErr w:type="gramStart"/>
      <w:r w:rsidR="005D6B62">
        <w:rPr>
          <w:b/>
          <w:u w:val="single"/>
        </w:rPr>
        <w:t>:55280</w:t>
      </w:r>
      <w:proofErr w:type="gramEnd"/>
    </w:p>
    <w:p w:rsidR="005D6B62" w:rsidRDefault="005D6B62" w:rsidP="005D6B62">
      <w:r>
        <w:t>Proposed by Councillor L. O'Toole, Seconded by Councillor E. O’ Brien.</w:t>
      </w:r>
    </w:p>
    <w:p w:rsidR="005D6B62" w:rsidRDefault="005D6B62" w:rsidP="005D6B62">
      <w:r>
        <w:t>"This committee was presented with proposals for the next phase in the cycle track plan (Phase 3A Willsbrook Road) some time ago. It now appears that some issues have arisen and they need to be addressed. I ask that Chief Executive bring the same plans to the members (in particular the pedestrian entrance to Willsbrook estate) for discussions with a view to re-instating the pedestrian gap." </w:t>
      </w:r>
    </w:p>
    <w:p w:rsidR="005D6B62" w:rsidRPr="005616A1" w:rsidRDefault="005D6B62" w:rsidP="005616A1">
      <w:pPr>
        <w:pStyle w:val="NoSpacing"/>
        <w:rPr>
          <w:b/>
        </w:rPr>
      </w:pPr>
      <w:r w:rsidRPr="005616A1">
        <w:rPr>
          <w:b/>
        </w:rPr>
        <w:t>REPORT:</w:t>
      </w:r>
    </w:p>
    <w:p w:rsidR="005D6B62" w:rsidRDefault="005D6B62" w:rsidP="005D6B62">
      <w:r>
        <w:t>A meeting was held between Council Officials, elected members and residents of Willsbrook Estate on 19 October last where both sides outlined their views on the widening of the gap.</w:t>
      </w:r>
    </w:p>
    <w:p w:rsidR="005D6B62" w:rsidRDefault="005D6B62" w:rsidP="005D6B62">
      <w:r>
        <w:t>Following a request from the residents, an undertaking was given not to proceed with any further works on the gap until a way forward was agreed. Following from that and addressing the concerns of the residents, the Council now agrees to reinstate the gap to its original width including a railing to slow down cyclists to replicate what was there previously. Local widening of the footpath will be required inside the wall to facilitate cyclists accessing the road. A drawing of same will be provided to local residents for agreement in advance of the works.</w:t>
      </w:r>
    </w:p>
    <w:p w:rsidR="005D6B62" w:rsidRPr="005D6B62" w:rsidRDefault="005D6B62" w:rsidP="001D6BF0">
      <w:pPr>
        <w:pStyle w:val="Heading3"/>
      </w:pPr>
      <w:r>
        <w:t xml:space="preserve">Following contributions from Councillors E. O’ Brien, W. Lavelle, L. O’ </w:t>
      </w:r>
      <w:proofErr w:type="spellStart"/>
      <w:r>
        <w:t>Toole</w:t>
      </w:r>
      <w:proofErr w:type="spellEnd"/>
      <w:r>
        <w:t xml:space="preserve"> and P. Gogarty, John Coughlan, Senior Engineer, responded to queries raised and it was agreed to take a </w:t>
      </w:r>
      <w:r w:rsidR="002E183F" w:rsidRPr="002E183F">
        <w:rPr>
          <w:b/>
        </w:rPr>
        <w:t>VOTE.</w:t>
      </w:r>
      <w:r w:rsidR="002E183F">
        <w:t xml:space="preserve"> By a show of hands 6/6 were in favour and the Motion was </w:t>
      </w:r>
      <w:r w:rsidR="002E183F" w:rsidRPr="002E183F">
        <w:rPr>
          <w:b/>
        </w:rPr>
        <w:t>PASSED</w:t>
      </w:r>
      <w:r w:rsidR="002E183F">
        <w:t>.</w:t>
      </w:r>
      <w:r>
        <w:t xml:space="preserve"> </w:t>
      </w:r>
    </w:p>
    <w:p w:rsidR="005D6B62" w:rsidRDefault="005D6B62" w:rsidP="001D6BF0">
      <w:pPr>
        <w:pStyle w:val="Heading3"/>
        <w:rPr>
          <w:b/>
          <w:u w:val="single"/>
        </w:rPr>
      </w:pPr>
    </w:p>
    <w:p w:rsidR="001D6BF0" w:rsidRDefault="005616A1" w:rsidP="001D6BF0">
      <w:pPr>
        <w:pStyle w:val="Heading3"/>
      </w:pPr>
      <w:r>
        <w:rPr>
          <w:b/>
          <w:u w:val="single"/>
        </w:rPr>
        <w:t>M6 –L/557/17 -</w:t>
      </w:r>
      <w:r w:rsidR="001D6BF0">
        <w:rPr>
          <w:b/>
          <w:u w:val="single"/>
        </w:rPr>
        <w:t xml:space="preserve"> Item ID</w:t>
      </w:r>
      <w:proofErr w:type="gramStart"/>
      <w:r w:rsidR="001D6BF0">
        <w:rPr>
          <w:b/>
          <w:u w:val="single"/>
        </w:rPr>
        <w:t>:55052</w:t>
      </w:r>
      <w:proofErr w:type="gramEnd"/>
    </w:p>
    <w:p w:rsidR="001D6BF0" w:rsidRDefault="001D6BF0" w:rsidP="001D6BF0">
      <w:r>
        <w:t>Proposed by Councillor V. Casserly</w:t>
      </w:r>
      <w:r w:rsidR="00677026">
        <w:t>, seconded by Councillor W. Lavelle</w:t>
      </w:r>
    </w:p>
    <w:p w:rsidR="001D6BF0" w:rsidRDefault="001D6BF0" w:rsidP="001D6BF0">
      <w:r>
        <w:t>"That this area committee calls on management as part of ongoing footpath repairs in Lucan village and Palmerstown to install guidance strips for visually impaired residents along our walkways. An example of the implementation of this is Grafton Street with Dublin City Council promoting the initiative. To also further make sure sandwich boards are not placed outside of businesses outside of planning regulations which hinder access for all pedestrians."</w:t>
      </w:r>
    </w:p>
    <w:p w:rsidR="000F766F" w:rsidRPr="000B04B1" w:rsidRDefault="004762C9" w:rsidP="000B04B1">
      <w:pPr>
        <w:pStyle w:val="NoSpacing"/>
        <w:rPr>
          <w:b/>
        </w:rPr>
      </w:pPr>
      <w:r w:rsidRPr="000B04B1">
        <w:rPr>
          <w:b/>
        </w:rPr>
        <w:t>MOVED AND RE-ENTERED.</w:t>
      </w:r>
    </w:p>
    <w:p w:rsidR="004762C9" w:rsidRDefault="004762C9" w:rsidP="001D6BF0">
      <w:pPr>
        <w:pStyle w:val="Heading3"/>
        <w:rPr>
          <w:b/>
          <w:u w:val="single"/>
        </w:rPr>
      </w:pPr>
    </w:p>
    <w:p w:rsidR="001D6BF0" w:rsidRDefault="005616A1" w:rsidP="001D6BF0">
      <w:pPr>
        <w:pStyle w:val="Heading3"/>
      </w:pPr>
      <w:r>
        <w:rPr>
          <w:b/>
          <w:u w:val="single"/>
        </w:rPr>
        <w:t>M7 – L/558/17 -</w:t>
      </w:r>
      <w:r w:rsidR="001D6BF0">
        <w:rPr>
          <w:b/>
          <w:u w:val="single"/>
        </w:rPr>
        <w:t xml:space="preserve"> Item ID</w:t>
      </w:r>
      <w:proofErr w:type="gramStart"/>
      <w:r w:rsidR="001D6BF0">
        <w:rPr>
          <w:b/>
          <w:u w:val="single"/>
        </w:rPr>
        <w:t>:55299</w:t>
      </w:r>
      <w:proofErr w:type="gramEnd"/>
    </w:p>
    <w:p w:rsidR="001D6BF0" w:rsidRDefault="001D6BF0" w:rsidP="001D6BF0">
      <w:r>
        <w:t>Proposed by Councillor P. Gogarty</w:t>
      </w:r>
      <w:r w:rsidR="004762C9">
        <w:t>, seconded by Councillor E. O’ Brien.</w:t>
      </w:r>
    </w:p>
    <w:p w:rsidR="001D6BF0" w:rsidRDefault="001D6BF0" w:rsidP="001D6BF0">
      <w:r>
        <w:t>"That the Chief Executive re-examines the potential for increasing lighting at the hill on the Lucan Newlands road heading from the Topaz garage towards Esker Cemetery, including by pruning overhanging branches from adjacent properties, as this must be one of the darkest areas in South Dublin and presents a public safety hazard in terms of being able to see slippery paths at night."</w:t>
      </w:r>
    </w:p>
    <w:p w:rsidR="001D6BF0" w:rsidRPr="005616A1" w:rsidRDefault="001D6BF0" w:rsidP="005616A1">
      <w:pPr>
        <w:pStyle w:val="NoSpacing"/>
        <w:rPr>
          <w:b/>
        </w:rPr>
      </w:pPr>
      <w:r w:rsidRPr="005616A1">
        <w:rPr>
          <w:b/>
        </w:rPr>
        <w:t>REPORT:</w:t>
      </w:r>
    </w:p>
    <w:p w:rsidR="001D6BF0" w:rsidRDefault="001D6BF0" w:rsidP="001D6BF0">
      <w:pPr>
        <w:rPr>
          <w:b/>
        </w:rPr>
      </w:pPr>
      <w:r>
        <w:t>The public lighting along this section of the Lucan Newlands Road will be upgraded as part of our 2018 works programme</w:t>
      </w:r>
      <w:r>
        <w:rPr>
          <w:b/>
        </w:rPr>
        <w:t xml:space="preserve">. </w:t>
      </w:r>
    </w:p>
    <w:p w:rsidR="004762C9" w:rsidRDefault="004762C9" w:rsidP="001D6BF0">
      <w:pPr>
        <w:rPr>
          <w:b/>
        </w:rPr>
      </w:pPr>
      <w:r>
        <w:rPr>
          <w:b/>
        </w:rPr>
        <w:t>Motion 9 taken in conjunction with Motion 7 and Motion 13.</w:t>
      </w:r>
    </w:p>
    <w:p w:rsidR="004762C9" w:rsidRDefault="00BE6E06" w:rsidP="004762C9">
      <w:pPr>
        <w:pStyle w:val="Heading3"/>
      </w:pPr>
      <w:r>
        <w:rPr>
          <w:b/>
          <w:u w:val="single"/>
        </w:rPr>
        <w:t>M9</w:t>
      </w:r>
      <w:r w:rsidR="004762C9">
        <w:rPr>
          <w:b/>
          <w:u w:val="single"/>
        </w:rPr>
        <w:t xml:space="preserve"> Item ID</w:t>
      </w:r>
      <w:proofErr w:type="gramStart"/>
      <w:r w:rsidR="004762C9">
        <w:rPr>
          <w:b/>
          <w:u w:val="single"/>
        </w:rPr>
        <w:t>:55317</w:t>
      </w:r>
      <w:proofErr w:type="gramEnd"/>
    </w:p>
    <w:p w:rsidR="004762C9" w:rsidRDefault="004762C9" w:rsidP="004762C9">
      <w:r>
        <w:t xml:space="preserve">Proposed by Councillor R. Nolan, seconded by Councillor </w:t>
      </w:r>
      <w:r w:rsidR="00BE6E06">
        <w:t>D. O’ Brien.</w:t>
      </w:r>
    </w:p>
    <w:p w:rsidR="004762C9" w:rsidRDefault="004762C9" w:rsidP="004762C9">
      <w:r>
        <w:t xml:space="preserve">"That this Committee requests that public lighting be provided from the bus stop at Griffeen Valley Nursing Home across the pathway to the walkover bridge that leads to </w:t>
      </w:r>
      <w:proofErr w:type="spellStart"/>
      <w:r>
        <w:t>Cherbury</w:t>
      </w:r>
      <w:proofErr w:type="spellEnd"/>
      <w:r>
        <w:t xml:space="preserve"> Park. The residents are concerned that it is pitch black at that spot and growing trees halfway up the path provide cover for an attack or assault on someone using the path."</w:t>
      </w:r>
    </w:p>
    <w:p w:rsidR="000B04B1" w:rsidRDefault="000B04B1" w:rsidP="004762C9">
      <w:pPr>
        <w:rPr>
          <w:b/>
        </w:rPr>
      </w:pPr>
    </w:p>
    <w:p w:rsidR="004762C9" w:rsidRPr="000B04B1" w:rsidRDefault="004762C9" w:rsidP="000B04B1">
      <w:pPr>
        <w:pStyle w:val="NoSpacing"/>
        <w:rPr>
          <w:b/>
        </w:rPr>
      </w:pPr>
      <w:r w:rsidRPr="000B04B1">
        <w:rPr>
          <w:b/>
        </w:rPr>
        <w:t>REPORT:</w:t>
      </w:r>
    </w:p>
    <w:p w:rsidR="004762C9" w:rsidRDefault="004762C9" w:rsidP="004762C9">
      <w:r>
        <w:t>The public lighting at this location was upgraded last winter. New PL was also installed from the footbridge to The Glebe.</w:t>
      </w:r>
    </w:p>
    <w:p w:rsidR="004762C9" w:rsidRDefault="004762C9" w:rsidP="004762C9">
      <w:r>
        <w:t>There is a public footpath with public lighting provided along The Glebe leading to the Nursing Home. Residents are advised to use this route after dark rather than the path across the open space.</w:t>
      </w:r>
    </w:p>
    <w:p w:rsidR="004762C9" w:rsidRDefault="004762C9" w:rsidP="001D6BF0">
      <w:pPr>
        <w:rPr>
          <w:b/>
        </w:rPr>
      </w:pPr>
      <w:r>
        <w:rPr>
          <w:b/>
        </w:rPr>
        <w:t>Motion 13 taken in conjunction with Motions 7 and Motion 9.</w:t>
      </w:r>
    </w:p>
    <w:p w:rsidR="004762C9" w:rsidRDefault="00BE6E06" w:rsidP="004762C9">
      <w:pPr>
        <w:pStyle w:val="Heading3"/>
      </w:pPr>
      <w:r>
        <w:rPr>
          <w:b/>
          <w:u w:val="single"/>
        </w:rPr>
        <w:t>M13</w:t>
      </w:r>
      <w:r w:rsidR="004762C9">
        <w:rPr>
          <w:b/>
          <w:u w:val="single"/>
        </w:rPr>
        <w:t xml:space="preserve"> Item ID</w:t>
      </w:r>
      <w:proofErr w:type="gramStart"/>
      <w:r w:rsidR="004762C9">
        <w:rPr>
          <w:b/>
          <w:u w:val="single"/>
        </w:rPr>
        <w:t>:55311</w:t>
      </w:r>
      <w:proofErr w:type="gramEnd"/>
    </w:p>
    <w:p w:rsidR="004762C9" w:rsidRDefault="004762C9" w:rsidP="004762C9">
      <w:r>
        <w:t>Proposed by Councillor W. Lavelle</w:t>
      </w:r>
      <w:r w:rsidR="00BE6E06">
        <w:t>, seconded by Councillor P. Gogarty.</w:t>
      </w:r>
    </w:p>
    <w:p w:rsidR="004762C9" w:rsidRDefault="004762C9" w:rsidP="00F463FE">
      <w:pPr>
        <w:pStyle w:val="NoSpacing"/>
      </w:pPr>
      <w:r>
        <w:t>"That this Area Committee, noting the discussion on motion 50686 at the September 2016 meeting regarding ongoing public safety concerns among residents of Chalet Gardens and Beech Park, again requests the Chief Executive to install a small number of public lighting columns (with LED units) on the west side of Chalet Gardens, particularly close to the junction with Lucan Road." </w:t>
      </w:r>
      <w:r>
        <w:br/>
      </w:r>
    </w:p>
    <w:p w:rsidR="004762C9" w:rsidRDefault="004762C9" w:rsidP="004762C9">
      <w:r>
        <w:rPr>
          <w:b/>
        </w:rPr>
        <w:t>REPORT:</w:t>
      </w:r>
    </w:p>
    <w:p w:rsidR="004762C9" w:rsidRDefault="004762C9" w:rsidP="004762C9">
      <w:r w:rsidRPr="00D935FC">
        <w:rPr>
          <w:b/>
        </w:rPr>
        <w:t>1.</w:t>
      </w:r>
      <w:r>
        <w:t xml:space="preserve"> </w:t>
      </w:r>
      <w:r>
        <w:rPr>
          <w:b/>
        </w:rPr>
        <w:t>Chalet Gardens</w:t>
      </w:r>
      <w:r>
        <w:t>:</w:t>
      </w:r>
    </w:p>
    <w:p w:rsidR="004762C9" w:rsidRDefault="004762C9" w:rsidP="006E5A5A">
      <w:pPr>
        <w:pStyle w:val="NoSpacing"/>
      </w:pPr>
      <w:r>
        <w:t>The existing LED public lighting at Chalet Gardens was reassessed earlier this year due to requests from the elected members and residents. As a result, all the LED fittings were exchanged for a different type in July of this year in order to satisfy the aforementioned requests. </w:t>
      </w:r>
    </w:p>
    <w:p w:rsidR="004762C9" w:rsidRDefault="004762C9" w:rsidP="004762C9">
      <w:r>
        <w:t>These fittings are on ESBN overhead network columns. All the available columns have LED fittings on them. In addition, the PL along Lucan Road was upgraded to LED in 2015 as part of the Villages Initiative. </w:t>
      </w:r>
    </w:p>
    <w:p w:rsidR="004762C9" w:rsidRDefault="004762C9" w:rsidP="004762C9">
      <w:r w:rsidRPr="00D935FC">
        <w:rPr>
          <w:b/>
        </w:rPr>
        <w:t>2.</w:t>
      </w:r>
      <w:r>
        <w:t xml:space="preserve"> </w:t>
      </w:r>
      <w:r>
        <w:rPr>
          <w:b/>
        </w:rPr>
        <w:t>Beech Park</w:t>
      </w:r>
    </w:p>
    <w:p w:rsidR="004762C9" w:rsidRDefault="004762C9" w:rsidP="006E5A5A">
      <w:pPr>
        <w:pStyle w:val="NoSpacing"/>
      </w:pPr>
      <w:r>
        <w:t xml:space="preserve">The public lighting at Beech Park is a </w:t>
      </w:r>
      <w:r w:rsidR="00BE6E06">
        <w:t>pre-1990</w:t>
      </w:r>
      <w:r>
        <w:t>'s installation and as such is unsuitable for upgrade to LED at present. </w:t>
      </w:r>
    </w:p>
    <w:p w:rsidR="004762C9" w:rsidRDefault="004762C9" w:rsidP="004762C9">
      <w:r>
        <w:t xml:space="preserve">However, in conjunction with Public Realm, there will be a new PL LED scheme installed shortly at the open space between Beech Park/Grove and </w:t>
      </w:r>
      <w:proofErr w:type="spellStart"/>
      <w:r>
        <w:t>Cherbury</w:t>
      </w:r>
      <w:proofErr w:type="spellEnd"/>
      <w:r>
        <w:t xml:space="preserve"> Park Road/Avenue. </w:t>
      </w:r>
    </w:p>
    <w:p w:rsidR="004762C9" w:rsidRPr="00BE6E06" w:rsidRDefault="00BE6E06" w:rsidP="004762C9">
      <w:pPr>
        <w:pStyle w:val="Heading3"/>
        <w:rPr>
          <w:b/>
        </w:rPr>
      </w:pPr>
      <w:r>
        <w:t xml:space="preserve">Following contributions from Councillors P. Gogarty, E. O’ Brien and W. Lavelle, Caitriona Lambert, Senior Executive Engineer responded to queries raised and the report was </w:t>
      </w:r>
      <w:r w:rsidRPr="00BE6E06">
        <w:rPr>
          <w:b/>
        </w:rPr>
        <w:t>NOTED.</w:t>
      </w:r>
    </w:p>
    <w:p w:rsidR="004762C9" w:rsidRDefault="004762C9" w:rsidP="001D6BF0"/>
    <w:p w:rsidR="006E5A5A" w:rsidRDefault="006E5A5A" w:rsidP="001D6BF0">
      <w:pPr>
        <w:pStyle w:val="Heading3"/>
        <w:rPr>
          <w:b/>
          <w:u w:val="single"/>
        </w:rPr>
      </w:pPr>
    </w:p>
    <w:p w:rsidR="001D6BF0" w:rsidRDefault="005616A1" w:rsidP="001D6BF0">
      <w:pPr>
        <w:pStyle w:val="Heading3"/>
      </w:pPr>
      <w:r>
        <w:rPr>
          <w:b/>
          <w:u w:val="single"/>
        </w:rPr>
        <w:t>M8 – L/559/17</w:t>
      </w:r>
      <w:r w:rsidR="001D6BF0">
        <w:rPr>
          <w:b/>
          <w:u w:val="single"/>
        </w:rPr>
        <w:t xml:space="preserve"> Item ID</w:t>
      </w:r>
      <w:proofErr w:type="gramStart"/>
      <w:r w:rsidR="001D6BF0">
        <w:rPr>
          <w:b/>
          <w:u w:val="single"/>
        </w:rPr>
        <w:t>:55310</w:t>
      </w:r>
      <w:proofErr w:type="gramEnd"/>
    </w:p>
    <w:p w:rsidR="001D6BF0" w:rsidRDefault="001D6BF0" w:rsidP="001D6BF0">
      <w:r>
        <w:t>Proposed by Councillor W. Lavelle</w:t>
      </w:r>
      <w:r w:rsidR="00655A2F">
        <w:t>, seconded by Councillor D. O’ Brien.</w:t>
      </w:r>
    </w:p>
    <w:p w:rsidR="001D6BF0" w:rsidRDefault="001D6BF0" w:rsidP="00680BFD">
      <w:pPr>
        <w:pStyle w:val="NoSpacing"/>
      </w:pPr>
      <w:r>
        <w:t xml:space="preserve">"That this Area Committee, noting the unanimous vote of all members at the April meeting to support a motion “calling on the Chief Executive not to proceed with the planned closure of the right-turn from the </w:t>
      </w:r>
      <w:proofErr w:type="spellStart"/>
      <w:r>
        <w:t>Grangecastle</w:t>
      </w:r>
      <w:proofErr w:type="spellEnd"/>
      <w:r>
        <w:t xml:space="preserve"> Road/N4 (Woodies) bridge onto the N4 westbound", hereby recommends that the County Council resolves under Section 139 of the Local Government Act to direct that both the planned pilot closure of the right-turn from the </w:t>
      </w:r>
      <w:proofErr w:type="spellStart"/>
      <w:r>
        <w:t>Grangecastle</w:t>
      </w:r>
      <w:proofErr w:type="spellEnd"/>
      <w:r>
        <w:t xml:space="preserve"> Road southbound onto the N4 westbound and the removal of the current left-turn filter lane from </w:t>
      </w:r>
      <w:proofErr w:type="spellStart"/>
      <w:r>
        <w:t>Grangecastle</w:t>
      </w:r>
      <w:proofErr w:type="spellEnd"/>
      <w:r>
        <w:t xml:space="preserve"> Road to Lucan Road shall not proceed."</w:t>
      </w:r>
      <w:r>
        <w:br/>
        <w:t> </w:t>
      </w:r>
    </w:p>
    <w:p w:rsidR="000B04B1" w:rsidRDefault="000B04B1" w:rsidP="001D6BF0">
      <w:pPr>
        <w:rPr>
          <w:b/>
        </w:rPr>
      </w:pPr>
    </w:p>
    <w:p w:rsidR="00F463FE" w:rsidRDefault="00F463FE" w:rsidP="000B04B1">
      <w:pPr>
        <w:pStyle w:val="NoSpacing"/>
        <w:rPr>
          <w:b/>
        </w:rPr>
      </w:pPr>
    </w:p>
    <w:p w:rsidR="001D6BF0" w:rsidRPr="000B04B1" w:rsidRDefault="001D6BF0" w:rsidP="000B04B1">
      <w:pPr>
        <w:pStyle w:val="NoSpacing"/>
        <w:rPr>
          <w:b/>
        </w:rPr>
      </w:pPr>
      <w:r w:rsidRPr="000B04B1">
        <w:rPr>
          <w:b/>
        </w:rPr>
        <w:t>REPORT:</w:t>
      </w:r>
    </w:p>
    <w:p w:rsidR="001D6BF0" w:rsidRDefault="001D6BF0" w:rsidP="00680BFD">
      <w:pPr>
        <w:pStyle w:val="NoSpacing"/>
      </w:pPr>
      <w:r>
        <w:t>A drawing of the proposed pilot scheme has been prepared as undertaken at the last ACM and has been sent to the NTA for approval and their response is awaited.                                           </w:t>
      </w:r>
    </w:p>
    <w:p w:rsidR="001D6BF0" w:rsidRDefault="001D6BF0" w:rsidP="001D6BF0">
      <w:r>
        <w:t>It is recommended that no further decisions be made on this issue until the approved drawings from the NTA have been circulated to the members.</w:t>
      </w:r>
    </w:p>
    <w:p w:rsidR="00FE3C87" w:rsidRPr="00FE3C87" w:rsidRDefault="00FE3C87" w:rsidP="001D6BF0">
      <w:pPr>
        <w:rPr>
          <w:b/>
        </w:rPr>
      </w:pPr>
      <w:r w:rsidRPr="00FE3C87">
        <w:rPr>
          <w:b/>
        </w:rPr>
        <w:t>Motion 14 taken in conjunction with Motion 8.</w:t>
      </w:r>
    </w:p>
    <w:p w:rsidR="00FE3C87" w:rsidRDefault="00FE3C87" w:rsidP="00FE3C87">
      <w:pPr>
        <w:pStyle w:val="Heading3"/>
      </w:pPr>
      <w:r>
        <w:rPr>
          <w:b/>
          <w:u w:val="single"/>
        </w:rPr>
        <w:t>M14 Item ID</w:t>
      </w:r>
      <w:proofErr w:type="gramStart"/>
      <w:r>
        <w:rPr>
          <w:b/>
          <w:u w:val="single"/>
        </w:rPr>
        <w:t>:55313</w:t>
      </w:r>
      <w:proofErr w:type="gramEnd"/>
    </w:p>
    <w:p w:rsidR="00FE3C87" w:rsidRDefault="00FE3C87" w:rsidP="00FE3C87">
      <w:r>
        <w:t>Proposed by Councillor E. O'Brien, seconded by Councillor W. Lavelle.</w:t>
      </w:r>
    </w:p>
    <w:p w:rsidR="00FE3C87" w:rsidRDefault="00FE3C87" w:rsidP="00FE3C87">
      <w:r>
        <w:t xml:space="preserve">"Noting the overwhelming majority of submissions received which expressed grave concerns about the proposed closure of the entrance to the N4 at the "Woodies </w:t>
      </w:r>
      <w:r w:rsidR="00AD47A8">
        <w:t>B</w:t>
      </w:r>
      <w:r>
        <w:t xml:space="preserve">ridge" this Area Committee calls on the Manager to abandon plans to proceed with the extension of this scheme and to </w:t>
      </w:r>
      <w:r w:rsidR="00AD47A8">
        <w:t>re-route</w:t>
      </w:r>
      <w:r>
        <w:t xml:space="preserve"> the cycle scheme through a more suitable route." </w:t>
      </w:r>
    </w:p>
    <w:p w:rsidR="00FE3C87" w:rsidRPr="002B3B1E" w:rsidRDefault="00FE3C87" w:rsidP="002B3B1E">
      <w:pPr>
        <w:pStyle w:val="NoSpacing"/>
        <w:rPr>
          <w:b/>
        </w:rPr>
      </w:pPr>
      <w:r w:rsidRPr="002B3B1E">
        <w:rPr>
          <w:b/>
        </w:rPr>
        <w:t>REPORT:</w:t>
      </w:r>
    </w:p>
    <w:p w:rsidR="00FE3C87" w:rsidRDefault="00FE3C87" w:rsidP="006E5A5A">
      <w:pPr>
        <w:pStyle w:val="NoSpacing"/>
      </w:pPr>
      <w:r>
        <w:t>A drawing of the proposed pilot scheme has been prepared as undertaken at the last ACM and has been sent to the NTA for approval and their response is awaited.                                             </w:t>
      </w:r>
    </w:p>
    <w:p w:rsidR="00FE3C87" w:rsidRDefault="00FE3C87" w:rsidP="00FE3C87">
      <w:r>
        <w:t>It is recommended that no further decisions be made on this issue until the approved drawings from the NTA have been circulated to the members.</w:t>
      </w:r>
    </w:p>
    <w:p w:rsidR="00655A2F" w:rsidRPr="00655A2F" w:rsidRDefault="00655A2F" w:rsidP="001D6BF0">
      <w:r>
        <w:t xml:space="preserve">Following contributions from Councillors W. Lavelle, L. O’ </w:t>
      </w:r>
      <w:proofErr w:type="spellStart"/>
      <w:r>
        <w:t>Toole</w:t>
      </w:r>
      <w:proofErr w:type="spellEnd"/>
      <w:r>
        <w:t xml:space="preserve"> and P. Gogarty, John Coughlan, Senior Engineer responded to queries raised and it was agreed to take a roll call </w:t>
      </w:r>
      <w:r w:rsidRPr="00655A2F">
        <w:rPr>
          <w:b/>
        </w:rPr>
        <w:t>VOTE.</w:t>
      </w:r>
      <w:r>
        <w:t xml:space="preserve">  Those </w:t>
      </w:r>
      <w:r w:rsidRPr="00655A2F">
        <w:rPr>
          <w:b/>
        </w:rPr>
        <w:t xml:space="preserve">IN FAVOUR </w:t>
      </w:r>
      <w:r>
        <w:t xml:space="preserve">were Councillors V. Casserly, P. Gogarty, W. Lavelle, R. Nolan, D. O’ Brien, E. O’ Brien and L. O’ </w:t>
      </w:r>
      <w:proofErr w:type="spellStart"/>
      <w:r>
        <w:t>Toole</w:t>
      </w:r>
      <w:proofErr w:type="spellEnd"/>
      <w:r>
        <w:t xml:space="preserve">. The Motion was </w:t>
      </w:r>
      <w:r w:rsidRPr="00655A2F">
        <w:rPr>
          <w:b/>
        </w:rPr>
        <w:t>AGREED</w:t>
      </w:r>
      <w:r>
        <w:t xml:space="preserve"> unanimously.</w:t>
      </w:r>
    </w:p>
    <w:p w:rsidR="00680BFD" w:rsidRDefault="00680BFD" w:rsidP="001D6BF0">
      <w:pPr>
        <w:pStyle w:val="Heading3"/>
        <w:rPr>
          <w:b/>
          <w:u w:val="single"/>
        </w:rPr>
      </w:pPr>
    </w:p>
    <w:p w:rsidR="001D6BF0" w:rsidRDefault="005616A1" w:rsidP="001D6BF0">
      <w:pPr>
        <w:pStyle w:val="Heading3"/>
      </w:pPr>
      <w:r>
        <w:rPr>
          <w:b/>
          <w:u w:val="single"/>
        </w:rPr>
        <w:t>M10 – L/560/17 -</w:t>
      </w:r>
      <w:r w:rsidR="001D6BF0">
        <w:rPr>
          <w:b/>
          <w:u w:val="single"/>
        </w:rPr>
        <w:t xml:space="preserve"> Item ID</w:t>
      </w:r>
      <w:proofErr w:type="gramStart"/>
      <w:r w:rsidR="001D6BF0">
        <w:rPr>
          <w:b/>
          <w:u w:val="single"/>
        </w:rPr>
        <w:t>:55295</w:t>
      </w:r>
      <w:proofErr w:type="gramEnd"/>
    </w:p>
    <w:p w:rsidR="001D6BF0" w:rsidRDefault="001D6BF0" w:rsidP="001D6BF0">
      <w:r>
        <w:t>Proposed by Councillor D. O'Brien</w:t>
      </w:r>
      <w:r w:rsidR="00655A2F">
        <w:t>, seconded by Councillor R. Nolan.</w:t>
      </w:r>
    </w:p>
    <w:p w:rsidR="001D6BF0" w:rsidRDefault="001D6BF0" w:rsidP="001D6BF0">
      <w:r>
        <w:t>"To ask the Chief Executive for an updated report on the village improvement scheme in Lucan village has the design for the village and for the weir been finalised and what is the timeframe for this work to take place?" </w:t>
      </w:r>
    </w:p>
    <w:p w:rsidR="001D6BF0" w:rsidRPr="002B3B1E" w:rsidRDefault="001D6BF0" w:rsidP="002B3B1E">
      <w:pPr>
        <w:pStyle w:val="NoSpacing"/>
        <w:rPr>
          <w:b/>
        </w:rPr>
      </w:pPr>
      <w:r w:rsidRPr="002B3B1E">
        <w:rPr>
          <w:b/>
        </w:rPr>
        <w:t>REPORT:</w:t>
      </w:r>
    </w:p>
    <w:p w:rsidR="001D6BF0" w:rsidRDefault="001D6BF0" w:rsidP="001D6BF0">
      <w:r>
        <w:t>The Villages Programme for 2018 is currently under review pending clarification regarding the allocation of resources for the coming year.</w:t>
      </w:r>
    </w:p>
    <w:p w:rsidR="00680BFD" w:rsidRPr="00655A2F" w:rsidRDefault="00655A2F" w:rsidP="001D6BF0">
      <w:pPr>
        <w:pStyle w:val="Heading3"/>
      </w:pPr>
      <w:r>
        <w:t xml:space="preserve">Following contributions from </w:t>
      </w:r>
      <w:r w:rsidR="00FE3C87">
        <w:t xml:space="preserve">Councillors D. O’ Brien, V. Casserly, E. O’ Brien and L. O’ </w:t>
      </w:r>
      <w:proofErr w:type="spellStart"/>
      <w:r w:rsidR="00FE3C87">
        <w:t>Toole</w:t>
      </w:r>
      <w:proofErr w:type="spellEnd"/>
      <w:r w:rsidR="00FE3C87">
        <w:t xml:space="preserve">, Caitriona Lambert, Senior Executive Engineer and Tony O’ Grady, Senior Engineer responded to queries raised and the report was </w:t>
      </w:r>
      <w:r w:rsidR="00FE3C87" w:rsidRPr="00FE3C87">
        <w:rPr>
          <w:b/>
        </w:rPr>
        <w:t>NOTED</w:t>
      </w:r>
      <w:r w:rsidR="00FE3C87">
        <w:t xml:space="preserve">.  </w:t>
      </w:r>
    </w:p>
    <w:p w:rsidR="00680BFD" w:rsidRDefault="00680BFD" w:rsidP="001D6BF0">
      <w:pPr>
        <w:pStyle w:val="Heading3"/>
        <w:rPr>
          <w:b/>
          <w:u w:val="single"/>
        </w:rPr>
      </w:pPr>
    </w:p>
    <w:p w:rsidR="001D6BF0" w:rsidRDefault="005616A1" w:rsidP="001D6BF0">
      <w:pPr>
        <w:pStyle w:val="Heading3"/>
      </w:pPr>
      <w:r>
        <w:rPr>
          <w:b/>
          <w:u w:val="single"/>
        </w:rPr>
        <w:t>M12 – L/561/17 -</w:t>
      </w:r>
      <w:r w:rsidR="001D6BF0">
        <w:rPr>
          <w:b/>
          <w:u w:val="single"/>
        </w:rPr>
        <w:t xml:space="preserve"> Item ID</w:t>
      </w:r>
      <w:proofErr w:type="gramStart"/>
      <w:r w:rsidR="001D6BF0">
        <w:rPr>
          <w:b/>
          <w:u w:val="single"/>
        </w:rPr>
        <w:t>:55188</w:t>
      </w:r>
      <w:proofErr w:type="gramEnd"/>
    </w:p>
    <w:p w:rsidR="001D6BF0" w:rsidRDefault="001D6BF0" w:rsidP="001D6BF0">
      <w:r>
        <w:t>Proposed by Councillor V. Casserly</w:t>
      </w:r>
      <w:r w:rsidR="00FE3C87">
        <w:t xml:space="preserve">, seconded by Councillor P. Gogarty. </w:t>
      </w:r>
    </w:p>
    <w:p w:rsidR="001D6BF0" w:rsidRDefault="001D6BF0" w:rsidP="001D6BF0">
      <w:r>
        <w:t xml:space="preserve">"That this Area Committee call on the Chief Executive to liaise with Gardaí and consider installing additional lighting and CCTV at the pedestrian footbridge ramp at </w:t>
      </w:r>
      <w:proofErr w:type="spellStart"/>
      <w:r>
        <w:t>Woodview</w:t>
      </w:r>
      <w:proofErr w:type="spellEnd"/>
      <w:r>
        <w:t>/Tesco's, Tandy's Lane, following a number of anti-social incidences including assault of late." </w:t>
      </w:r>
    </w:p>
    <w:p w:rsidR="001D6BF0" w:rsidRPr="002B3B1E" w:rsidRDefault="001D6BF0" w:rsidP="002B3B1E">
      <w:pPr>
        <w:pStyle w:val="NoSpacing"/>
        <w:rPr>
          <w:b/>
        </w:rPr>
      </w:pPr>
      <w:r w:rsidRPr="002B3B1E">
        <w:rPr>
          <w:b/>
        </w:rPr>
        <w:t>REPORT:</w:t>
      </w:r>
    </w:p>
    <w:p w:rsidR="001D6BF0" w:rsidRDefault="001D6BF0" w:rsidP="001D6BF0">
      <w:r>
        <w:t>Public Lighting Department are currently examining both ends of the footbridge across the N4 at this location in order to upgrade the Public Lighting. Community Dept. install and monitor CCTV and the request for installation will be forwarded to them. </w:t>
      </w:r>
    </w:p>
    <w:p w:rsidR="00FE3C87" w:rsidRDefault="00FE3C87" w:rsidP="001D6BF0">
      <w:r>
        <w:t xml:space="preserve">Following contributions from Councillor V. Casserly, Caitriona Lambert, Senior Executive Engineer responded to queries raised and the report was </w:t>
      </w:r>
      <w:r w:rsidRPr="00FE3C87">
        <w:rPr>
          <w:b/>
        </w:rPr>
        <w:t>NOTED</w:t>
      </w:r>
      <w:r>
        <w:t>.</w:t>
      </w:r>
    </w:p>
    <w:p w:rsidR="00680BFD" w:rsidRDefault="00680BFD" w:rsidP="001D6BF0">
      <w:pPr>
        <w:pStyle w:val="Heading3"/>
        <w:rPr>
          <w:b/>
          <w:u w:val="single"/>
        </w:rPr>
      </w:pPr>
    </w:p>
    <w:p w:rsidR="001D6BF0" w:rsidRPr="00F05D49" w:rsidRDefault="001D6BF0" w:rsidP="00F05D49">
      <w:pPr>
        <w:pStyle w:val="Heading2"/>
        <w:jc w:val="center"/>
        <w:rPr>
          <w:b/>
          <w:sz w:val="36"/>
          <w:szCs w:val="36"/>
        </w:rPr>
      </w:pPr>
      <w:r w:rsidRPr="00F05D49">
        <w:rPr>
          <w:b/>
          <w:sz w:val="36"/>
          <w:szCs w:val="36"/>
        </w:rPr>
        <w:t>Libraries</w:t>
      </w:r>
      <w:r w:rsidR="00F05D49" w:rsidRPr="00F05D49">
        <w:rPr>
          <w:b/>
          <w:sz w:val="36"/>
          <w:szCs w:val="36"/>
        </w:rPr>
        <w:t xml:space="preserve"> &amp;</w:t>
      </w:r>
      <w:r w:rsidRPr="00F05D49">
        <w:rPr>
          <w:b/>
          <w:sz w:val="36"/>
          <w:szCs w:val="36"/>
        </w:rPr>
        <w:t xml:space="preserve"> Arts</w:t>
      </w:r>
    </w:p>
    <w:p w:rsidR="00680BFD" w:rsidRDefault="00680BFD" w:rsidP="001D6BF0">
      <w:pPr>
        <w:pStyle w:val="Heading3"/>
        <w:rPr>
          <w:b/>
          <w:u w:val="single"/>
        </w:rPr>
      </w:pPr>
    </w:p>
    <w:p w:rsidR="001D6BF0" w:rsidRDefault="005616A1" w:rsidP="001D6BF0">
      <w:pPr>
        <w:pStyle w:val="Heading3"/>
      </w:pPr>
      <w:r>
        <w:rPr>
          <w:b/>
          <w:u w:val="single"/>
        </w:rPr>
        <w:t>H13 – L/562/17 -</w:t>
      </w:r>
      <w:r w:rsidR="001D6BF0">
        <w:rPr>
          <w:b/>
          <w:u w:val="single"/>
        </w:rPr>
        <w:t xml:space="preserve"> Item ID</w:t>
      </w:r>
      <w:proofErr w:type="gramStart"/>
      <w:r w:rsidR="001D6BF0">
        <w:rPr>
          <w:b/>
          <w:u w:val="single"/>
        </w:rPr>
        <w:t>:55139</w:t>
      </w:r>
      <w:proofErr w:type="gramEnd"/>
    </w:p>
    <w:p w:rsidR="001D6BF0" w:rsidRDefault="001D6BF0" w:rsidP="00680BFD">
      <w:pPr>
        <w:pStyle w:val="NoSpacing"/>
      </w:pPr>
      <w:r>
        <w:t>Proposed by Libraries</w:t>
      </w:r>
      <w:r w:rsidR="00680BFD">
        <w:t xml:space="preserve"> &amp;</w:t>
      </w:r>
      <w:r>
        <w:t xml:space="preserve"> Arts</w:t>
      </w:r>
    </w:p>
    <w:p w:rsidR="001D6BF0" w:rsidRDefault="001D6BF0" w:rsidP="001D6BF0">
      <w:r>
        <w:t>NEW WORKS (No Business)</w:t>
      </w:r>
    </w:p>
    <w:p w:rsidR="001D6BF0" w:rsidRDefault="005616A1" w:rsidP="001D6BF0">
      <w:pPr>
        <w:pStyle w:val="Heading3"/>
      </w:pPr>
      <w:r>
        <w:rPr>
          <w:b/>
          <w:u w:val="single"/>
        </w:rPr>
        <w:t>C5 – L/563/17 -</w:t>
      </w:r>
      <w:r w:rsidR="001D6BF0">
        <w:rPr>
          <w:b/>
          <w:u w:val="single"/>
        </w:rPr>
        <w:t xml:space="preserve"> Item ID</w:t>
      </w:r>
      <w:proofErr w:type="gramStart"/>
      <w:r w:rsidR="001D6BF0">
        <w:rPr>
          <w:b/>
          <w:u w:val="single"/>
        </w:rPr>
        <w:t>:55127</w:t>
      </w:r>
      <w:proofErr w:type="gramEnd"/>
    </w:p>
    <w:p w:rsidR="001D6BF0" w:rsidRDefault="001D6BF0" w:rsidP="00680BFD">
      <w:pPr>
        <w:pStyle w:val="NoSpacing"/>
      </w:pPr>
      <w:r>
        <w:t xml:space="preserve">Proposed by Libraries </w:t>
      </w:r>
      <w:r w:rsidR="00680BFD">
        <w:t>&amp;</w:t>
      </w:r>
      <w:r>
        <w:t xml:space="preserve"> Arts</w:t>
      </w:r>
    </w:p>
    <w:p w:rsidR="001D6BF0" w:rsidRDefault="001D6BF0" w:rsidP="001D6BF0">
      <w:r>
        <w:t>Correspondence (No Business)</w:t>
      </w:r>
    </w:p>
    <w:p w:rsidR="001D6BF0" w:rsidRDefault="005616A1" w:rsidP="001D6BF0">
      <w:pPr>
        <w:pStyle w:val="Heading3"/>
      </w:pPr>
      <w:r>
        <w:rPr>
          <w:b/>
          <w:u w:val="single"/>
        </w:rPr>
        <w:t>H14 – L/564/17 -</w:t>
      </w:r>
      <w:r w:rsidR="001D6BF0">
        <w:rPr>
          <w:b/>
          <w:u w:val="single"/>
        </w:rPr>
        <w:t xml:space="preserve"> Item ID</w:t>
      </w:r>
      <w:proofErr w:type="gramStart"/>
      <w:r w:rsidR="001D6BF0">
        <w:rPr>
          <w:b/>
          <w:u w:val="single"/>
        </w:rPr>
        <w:t>:55133</w:t>
      </w:r>
      <w:proofErr w:type="gramEnd"/>
    </w:p>
    <w:p w:rsidR="001D6BF0" w:rsidRDefault="001D6BF0" w:rsidP="00680BFD">
      <w:pPr>
        <w:pStyle w:val="NoSpacing"/>
      </w:pPr>
      <w:r>
        <w:t xml:space="preserve">Proposed by Libraries </w:t>
      </w:r>
      <w:r w:rsidR="00680BFD">
        <w:t>&amp;</w:t>
      </w:r>
      <w:r>
        <w:t xml:space="preserve"> Arts</w:t>
      </w:r>
    </w:p>
    <w:p w:rsidR="001D6BF0" w:rsidRDefault="001D6BF0" w:rsidP="00FE3C87">
      <w:pPr>
        <w:pStyle w:val="NoSpacing"/>
      </w:pPr>
      <w:r>
        <w:t>Library News &amp; Events</w:t>
      </w:r>
    </w:p>
    <w:p w:rsidR="001D6BF0" w:rsidRDefault="00FC6ADC" w:rsidP="001D6BF0">
      <w:hyperlink r:id="rId10" w:history="1">
        <w:r w:rsidR="001D6BF0">
          <w:rPr>
            <w:rStyle w:val="Hyperlink"/>
          </w:rPr>
          <w:t xml:space="preserve">HI 14 - News </w:t>
        </w:r>
        <w:r w:rsidR="005616A1">
          <w:rPr>
            <w:rStyle w:val="Hyperlink"/>
          </w:rPr>
          <w:t>&amp;</w:t>
        </w:r>
        <w:r w:rsidR="001D6BF0">
          <w:rPr>
            <w:rStyle w:val="Hyperlink"/>
          </w:rPr>
          <w:t xml:space="preserve"> Events</w:t>
        </w:r>
      </w:hyperlink>
    </w:p>
    <w:p w:rsidR="00FE3C87" w:rsidRDefault="00FE3C87" w:rsidP="001D6BF0">
      <w:pPr>
        <w:pStyle w:val="Heading3"/>
      </w:pPr>
      <w:r w:rsidRPr="00B9413B">
        <w:t xml:space="preserve">This report was presented by </w:t>
      </w:r>
      <w:r w:rsidR="00B9413B" w:rsidRPr="00B9413B">
        <w:t>Bernadette</w:t>
      </w:r>
      <w:r w:rsidRPr="00B9413B">
        <w:t xml:space="preserve"> Fennell</w:t>
      </w:r>
      <w:r w:rsidR="00B9413B">
        <w:t>.</w:t>
      </w:r>
    </w:p>
    <w:p w:rsidR="00B9413B" w:rsidRPr="00B9413B" w:rsidRDefault="00B9413B" w:rsidP="001D6BF0">
      <w:pPr>
        <w:pStyle w:val="Heading3"/>
      </w:pPr>
      <w:r>
        <w:t xml:space="preserve">Following contributions from Councillors L. O’ </w:t>
      </w:r>
      <w:proofErr w:type="spellStart"/>
      <w:r>
        <w:t>Toole</w:t>
      </w:r>
      <w:proofErr w:type="spellEnd"/>
      <w:r>
        <w:t xml:space="preserve">, P. Gogarty and G. O’ Connell, Bernadette Fennell, </w:t>
      </w:r>
      <w:proofErr w:type="gramStart"/>
      <w:r>
        <w:t>County</w:t>
      </w:r>
      <w:proofErr w:type="gramEnd"/>
      <w:r>
        <w:t xml:space="preserve"> Librarian responded to queries raised and the report was </w:t>
      </w:r>
      <w:r w:rsidRPr="00B9413B">
        <w:rPr>
          <w:b/>
        </w:rPr>
        <w:t>NOTED</w:t>
      </w:r>
      <w:r>
        <w:t>.</w:t>
      </w:r>
    </w:p>
    <w:p w:rsidR="00B9413B" w:rsidRDefault="00B9413B" w:rsidP="001D6BF0">
      <w:pPr>
        <w:pStyle w:val="Heading3"/>
        <w:rPr>
          <w:b/>
          <w:u w:val="single"/>
        </w:rPr>
      </w:pPr>
    </w:p>
    <w:p w:rsidR="001D6BF0" w:rsidRDefault="005616A1" w:rsidP="001D6BF0">
      <w:pPr>
        <w:pStyle w:val="Heading3"/>
      </w:pPr>
      <w:r>
        <w:rPr>
          <w:b/>
          <w:u w:val="single"/>
        </w:rPr>
        <w:t>H15 – L/565/17 -</w:t>
      </w:r>
      <w:r w:rsidR="001D6BF0">
        <w:rPr>
          <w:b/>
          <w:u w:val="single"/>
        </w:rPr>
        <w:t xml:space="preserve"> Item ID</w:t>
      </w:r>
      <w:proofErr w:type="gramStart"/>
      <w:r w:rsidR="001D6BF0">
        <w:rPr>
          <w:b/>
          <w:u w:val="single"/>
        </w:rPr>
        <w:t>:55120</w:t>
      </w:r>
      <w:proofErr w:type="gramEnd"/>
    </w:p>
    <w:p w:rsidR="001D6BF0" w:rsidRDefault="001D6BF0" w:rsidP="00680BFD">
      <w:pPr>
        <w:pStyle w:val="NoSpacing"/>
      </w:pPr>
      <w:r>
        <w:t xml:space="preserve">Proposed by Libraries </w:t>
      </w:r>
      <w:r w:rsidR="00680BFD">
        <w:t>&amp;</w:t>
      </w:r>
      <w:r>
        <w:t xml:space="preserve"> Arts</w:t>
      </w:r>
    </w:p>
    <w:p w:rsidR="002B3B1E" w:rsidRDefault="001D6BF0" w:rsidP="000B04B1">
      <w:r>
        <w:t>Application for Arts Grants - No Business</w:t>
      </w:r>
    </w:p>
    <w:p w:rsidR="000B04B1" w:rsidRDefault="000B04B1" w:rsidP="000B04B1">
      <w:pPr>
        <w:rPr>
          <w:b/>
          <w:u w:val="single"/>
        </w:rPr>
      </w:pPr>
    </w:p>
    <w:p w:rsidR="001D6BF0" w:rsidRDefault="005616A1" w:rsidP="001D6BF0">
      <w:pPr>
        <w:pStyle w:val="Heading3"/>
      </w:pPr>
      <w:r>
        <w:rPr>
          <w:b/>
          <w:u w:val="single"/>
        </w:rPr>
        <w:t>Q14 – L/566/17 -</w:t>
      </w:r>
      <w:r w:rsidR="001D6BF0">
        <w:rPr>
          <w:b/>
          <w:u w:val="single"/>
        </w:rPr>
        <w:t xml:space="preserve"> Item ID</w:t>
      </w:r>
      <w:proofErr w:type="gramStart"/>
      <w:r w:rsidR="001D6BF0">
        <w:rPr>
          <w:b/>
          <w:u w:val="single"/>
        </w:rPr>
        <w:t>:55304</w:t>
      </w:r>
      <w:proofErr w:type="gramEnd"/>
    </w:p>
    <w:p w:rsidR="001D6BF0" w:rsidRDefault="001D6BF0" w:rsidP="001D6BF0">
      <w:r>
        <w:t>Proposed by Councillor P. Gogarty</w:t>
      </w:r>
    </w:p>
    <w:p w:rsidR="001D6BF0" w:rsidRDefault="001D6BF0" w:rsidP="00FE3C87">
      <w:pPr>
        <w:pStyle w:val="NoSpacing"/>
      </w:pPr>
      <w:r>
        <w:t>"To ask the Chief Executive for a report on the success to date of the Digital Hub in Palmerstown including the number of visitors and interactions online?"</w:t>
      </w:r>
    </w:p>
    <w:p w:rsidR="001D6BF0" w:rsidRDefault="00FC6ADC" w:rsidP="001D6BF0">
      <w:hyperlink r:id="rId11" w:history="1">
        <w:r w:rsidR="001D6BF0">
          <w:rPr>
            <w:rStyle w:val="Hyperlink"/>
          </w:rPr>
          <w:t>Q14 - Digital Hub</w:t>
        </w:r>
      </w:hyperlink>
    </w:p>
    <w:p w:rsidR="00FE3C87" w:rsidRDefault="00FE3C87" w:rsidP="001D6BF0">
      <w:pPr>
        <w:pStyle w:val="Heading3"/>
        <w:rPr>
          <w:b/>
          <w:u w:val="single"/>
        </w:rPr>
      </w:pPr>
    </w:p>
    <w:p w:rsidR="001D6BF0" w:rsidRDefault="005616A1" w:rsidP="001D6BF0">
      <w:pPr>
        <w:pStyle w:val="Heading3"/>
      </w:pPr>
      <w:r>
        <w:rPr>
          <w:b/>
          <w:u w:val="single"/>
        </w:rPr>
        <w:t>M15 – L/567/17 -</w:t>
      </w:r>
      <w:r w:rsidR="001D6BF0">
        <w:rPr>
          <w:b/>
          <w:u w:val="single"/>
        </w:rPr>
        <w:t xml:space="preserve"> Item ID</w:t>
      </w:r>
      <w:proofErr w:type="gramStart"/>
      <w:r w:rsidR="001D6BF0">
        <w:rPr>
          <w:b/>
          <w:u w:val="single"/>
        </w:rPr>
        <w:t>:54933</w:t>
      </w:r>
      <w:proofErr w:type="gramEnd"/>
    </w:p>
    <w:p w:rsidR="001D6BF0" w:rsidRDefault="001D6BF0" w:rsidP="001D6BF0">
      <w:r>
        <w:t>Proposed by Councillor L. O'Toole</w:t>
      </w:r>
      <w:r w:rsidR="00B9413B">
        <w:t xml:space="preserve">, seconded by Councillor G. O’ Connell </w:t>
      </w:r>
    </w:p>
    <w:p w:rsidR="001D6BF0" w:rsidRDefault="001D6BF0" w:rsidP="001D6BF0">
      <w:r>
        <w:t>"Following my previous motion passed, this Area Committee requests the Chief Executive prepare plans for these recordings to take place with the local residents in the Palmerstown area."</w:t>
      </w:r>
    </w:p>
    <w:p w:rsidR="001D6BF0" w:rsidRDefault="001D6BF0" w:rsidP="001D6BF0">
      <w:r>
        <w:rPr>
          <w:i/>
        </w:rPr>
        <w:t>MEETING OF LUCAN AREA COMMITTEE Tuesday, February 28, 2017 MOTION NO. 20</w:t>
      </w:r>
    </w:p>
    <w:p w:rsidR="001D6BF0" w:rsidRDefault="001D6BF0" w:rsidP="001D6BF0">
      <w:r>
        <w:rPr>
          <w:b/>
          <w:i/>
        </w:rPr>
        <w:t>“MOTION: Councillor L. O'Toole</w:t>
      </w:r>
    </w:p>
    <w:p w:rsidR="001D6BF0" w:rsidRDefault="001D6BF0" w:rsidP="001D6BF0">
      <w:r>
        <w:rPr>
          <w:i/>
        </w:rPr>
        <w:t>Cathaoirleach's Business "Following the successful campaign of the “Save the Silver Bridge” a comprehensive discussion followed the presentation ceremony. The discussions included the Members telling many stories of their experiences with the Silver Bridge. It was identified that these stories have significant historical facts attached and it would be interesting to explore how these stories could be preserved, therefore this Committee requests the Chief Executive to examine a joint venture between the Library Historian Department and the residents similar to the historical recording sessions conducted for the Round Towers Clondalkin."</w:t>
      </w:r>
    </w:p>
    <w:p w:rsidR="001D6BF0" w:rsidRDefault="001D6BF0" w:rsidP="001D6BF0">
      <w:r>
        <w:rPr>
          <w:b/>
          <w:i/>
        </w:rPr>
        <w:t>REPORT:</w:t>
      </w:r>
      <w:r>
        <w:rPr>
          <w:i/>
        </w:rPr>
        <w:t xml:space="preserve"> "Libraries Department will look into the possibility of organising an historical story recording session about The Silver Bridge, the bridge over the Liffey, built by the Guinness Family, connecting Palmerstown with the </w:t>
      </w:r>
      <w:proofErr w:type="spellStart"/>
      <w:r>
        <w:rPr>
          <w:i/>
        </w:rPr>
        <w:t>Farmleigh</w:t>
      </w:r>
      <w:proofErr w:type="spellEnd"/>
      <w:r>
        <w:rPr>
          <w:i/>
        </w:rPr>
        <w:t xml:space="preserve"> Estate.                                                                         Some information on this bridge can be found in Local History section in The County Library and also at the following link:  </w:t>
      </w:r>
      <w:hyperlink r:id="rId12" w:history="1">
        <w:r>
          <w:rPr>
            <w:rStyle w:val="Hyperlink"/>
            <w:i/>
          </w:rPr>
          <w:t>http://www.bridgesofdublin.ie/bridges/farmleigh-bridge</w:t>
        </w:r>
      </w:hyperlink>
      <w:r>
        <w:rPr>
          <w:i/>
        </w:rPr>
        <w:t>".</w:t>
      </w:r>
    </w:p>
    <w:p w:rsidR="001D6BF0" w:rsidRPr="005616A1" w:rsidRDefault="001D6BF0" w:rsidP="005616A1">
      <w:pPr>
        <w:pStyle w:val="NoSpacing"/>
        <w:rPr>
          <w:b/>
        </w:rPr>
      </w:pPr>
      <w:r w:rsidRPr="005616A1">
        <w:rPr>
          <w:b/>
        </w:rPr>
        <w:t>REPORT:</w:t>
      </w:r>
    </w:p>
    <w:p w:rsidR="001D6BF0" w:rsidRDefault="001D6BF0" w:rsidP="001D6BF0">
      <w:r>
        <w:t> "There is no provision in current library budgets to undertake oral recordings on the Silver Bridge. As a way of assessing uptake on the project I would suggest holding a "Memorabilia Day", putting out a public call from Libraries/Heritage/Conservation Officer to members of the public for material relating to the bridge - photos, documents etc. Libraries could hold a 'scan day' in one of our branch libraries where people could bring in material to be scanned or photographed which could be added to Source, South Dublin County Libraries' historical online portal."</w:t>
      </w:r>
    </w:p>
    <w:p w:rsidR="00B9413B" w:rsidRDefault="00B9413B" w:rsidP="001D6BF0">
      <w:r>
        <w:t xml:space="preserve">Following contributions from Councillor L. O’ </w:t>
      </w:r>
      <w:proofErr w:type="spellStart"/>
      <w:r>
        <w:t>Toole</w:t>
      </w:r>
      <w:proofErr w:type="spellEnd"/>
      <w:r>
        <w:t xml:space="preserve">, Bernadette Fennell County Librarian responded to queries raised and the report was </w:t>
      </w:r>
      <w:r w:rsidRPr="00B9413B">
        <w:rPr>
          <w:b/>
        </w:rPr>
        <w:t>NOTED</w:t>
      </w:r>
      <w:r>
        <w:t>.</w:t>
      </w:r>
    </w:p>
    <w:p w:rsidR="00B9413B" w:rsidRDefault="00B9413B" w:rsidP="001D6BF0"/>
    <w:p w:rsidR="001D6BF0" w:rsidRPr="00F05D49" w:rsidRDefault="001D6BF0" w:rsidP="00F05D49">
      <w:pPr>
        <w:pStyle w:val="Heading2"/>
        <w:jc w:val="center"/>
        <w:rPr>
          <w:b/>
          <w:sz w:val="36"/>
          <w:szCs w:val="36"/>
        </w:rPr>
      </w:pPr>
      <w:r w:rsidRPr="00F05D49">
        <w:rPr>
          <w:b/>
          <w:sz w:val="36"/>
          <w:szCs w:val="36"/>
        </w:rPr>
        <w:t>Economic Development</w:t>
      </w:r>
    </w:p>
    <w:p w:rsidR="00B9413B" w:rsidRDefault="00B9413B" w:rsidP="001D6BF0">
      <w:pPr>
        <w:pStyle w:val="Heading3"/>
        <w:rPr>
          <w:b/>
          <w:u w:val="single"/>
        </w:rPr>
      </w:pPr>
    </w:p>
    <w:p w:rsidR="001D6BF0" w:rsidRDefault="005616A1" w:rsidP="001D6BF0">
      <w:pPr>
        <w:pStyle w:val="Heading3"/>
      </w:pPr>
      <w:r>
        <w:rPr>
          <w:b/>
          <w:u w:val="single"/>
        </w:rPr>
        <w:t>H16 – L/568/17 -</w:t>
      </w:r>
      <w:r w:rsidR="001D6BF0">
        <w:rPr>
          <w:b/>
          <w:u w:val="single"/>
        </w:rPr>
        <w:t xml:space="preserve"> Item ID</w:t>
      </w:r>
      <w:proofErr w:type="gramStart"/>
      <w:r w:rsidR="001D6BF0">
        <w:rPr>
          <w:b/>
          <w:u w:val="single"/>
        </w:rPr>
        <w:t>:55136</w:t>
      </w:r>
      <w:proofErr w:type="gramEnd"/>
    </w:p>
    <w:p w:rsidR="001D6BF0" w:rsidRDefault="001D6BF0" w:rsidP="0067709D">
      <w:pPr>
        <w:pStyle w:val="NoSpacing"/>
      </w:pPr>
      <w:r>
        <w:t>Proposed by Economic Development</w:t>
      </w:r>
    </w:p>
    <w:p w:rsidR="00B9413B" w:rsidRDefault="001D6BF0" w:rsidP="002B3B1E">
      <w:pPr>
        <w:rPr>
          <w:b/>
          <w:u w:val="single"/>
        </w:rPr>
      </w:pPr>
      <w:r>
        <w:t>New Works (No Business)</w:t>
      </w:r>
    </w:p>
    <w:p w:rsidR="001D6BF0" w:rsidRDefault="005616A1" w:rsidP="001D6BF0">
      <w:pPr>
        <w:pStyle w:val="Heading3"/>
      </w:pPr>
      <w:r>
        <w:rPr>
          <w:b/>
          <w:u w:val="single"/>
        </w:rPr>
        <w:t>C6 – L/569/17 -</w:t>
      </w:r>
      <w:r w:rsidR="001D6BF0">
        <w:rPr>
          <w:b/>
          <w:u w:val="single"/>
        </w:rPr>
        <w:t xml:space="preserve"> Item ID</w:t>
      </w:r>
      <w:proofErr w:type="gramStart"/>
      <w:r w:rsidR="001D6BF0">
        <w:rPr>
          <w:b/>
          <w:u w:val="single"/>
        </w:rPr>
        <w:t>:55125</w:t>
      </w:r>
      <w:proofErr w:type="gramEnd"/>
    </w:p>
    <w:p w:rsidR="001D6BF0" w:rsidRDefault="001D6BF0" w:rsidP="0067709D">
      <w:pPr>
        <w:pStyle w:val="NoSpacing"/>
      </w:pPr>
      <w:r>
        <w:t>Proposed by Economic Development</w:t>
      </w:r>
    </w:p>
    <w:p w:rsidR="001D6BF0" w:rsidRDefault="001D6BF0" w:rsidP="001D6BF0">
      <w:r>
        <w:t>Correspondence (No Business)</w:t>
      </w:r>
    </w:p>
    <w:p w:rsidR="00B9413B" w:rsidRDefault="00B9413B" w:rsidP="001D6BF0">
      <w:pPr>
        <w:pStyle w:val="Heading3"/>
        <w:rPr>
          <w:b/>
          <w:u w:val="single"/>
        </w:rPr>
      </w:pPr>
    </w:p>
    <w:p w:rsidR="001D6BF0" w:rsidRDefault="005616A1" w:rsidP="001D6BF0">
      <w:pPr>
        <w:pStyle w:val="Heading3"/>
      </w:pPr>
      <w:r>
        <w:rPr>
          <w:b/>
          <w:u w:val="single"/>
        </w:rPr>
        <w:t>Q15 – L/570/17 -</w:t>
      </w:r>
      <w:r w:rsidR="001D6BF0">
        <w:rPr>
          <w:b/>
          <w:u w:val="single"/>
        </w:rPr>
        <w:t xml:space="preserve"> Item ID</w:t>
      </w:r>
      <w:proofErr w:type="gramStart"/>
      <w:r w:rsidR="001D6BF0">
        <w:rPr>
          <w:b/>
          <w:u w:val="single"/>
        </w:rPr>
        <w:t>:55308</w:t>
      </w:r>
      <w:proofErr w:type="gramEnd"/>
    </w:p>
    <w:p w:rsidR="001D6BF0" w:rsidRDefault="001D6BF0" w:rsidP="001D6BF0">
      <w:r>
        <w:t>Proposed by Councillor W. Lavelle</w:t>
      </w:r>
    </w:p>
    <w:p w:rsidR="001D6BF0" w:rsidRDefault="001D6BF0" w:rsidP="001D6BF0">
      <w:r>
        <w:t xml:space="preserve">"To ask the Chief Executive for a report on plans to link the Grand Canal and Royal Canal by way of green route via Lucan; and for a possible extension of the Grand Canal Green Route to </w:t>
      </w:r>
      <w:proofErr w:type="spellStart"/>
      <w:r>
        <w:t>Hazelhatch</w:t>
      </w:r>
      <w:proofErr w:type="spellEnd"/>
      <w:r>
        <w:t>?"</w:t>
      </w:r>
      <w:r>
        <w:br/>
        <w:t> </w:t>
      </w:r>
    </w:p>
    <w:p w:rsidR="000B04B1" w:rsidRDefault="000B04B1" w:rsidP="005616A1">
      <w:pPr>
        <w:pStyle w:val="NoSpacing"/>
        <w:rPr>
          <w:b/>
        </w:rPr>
      </w:pPr>
    </w:p>
    <w:p w:rsidR="001D6BF0" w:rsidRPr="005616A1" w:rsidRDefault="001D6BF0" w:rsidP="005616A1">
      <w:pPr>
        <w:pStyle w:val="NoSpacing"/>
        <w:rPr>
          <w:b/>
        </w:rPr>
      </w:pPr>
      <w:r w:rsidRPr="005616A1">
        <w:rPr>
          <w:b/>
        </w:rPr>
        <w:t>REPLY:</w:t>
      </w:r>
    </w:p>
    <w:p w:rsidR="001D6BF0" w:rsidRDefault="001D6BF0" w:rsidP="001D6BF0">
      <w:r>
        <w:t xml:space="preserve">The Royal and Grand Canals offer remarkable potential as linear blue and green corridors offering off road opportunities for walking, cycling kayaking and barge boating within Dublin City and County. The newly established Waterways Ireland Dublin Docklands Team, in partnership with Dublin City Council, South Dublin County Council, Fingal County Council, </w:t>
      </w:r>
      <w:proofErr w:type="spellStart"/>
      <w:r>
        <w:t>Fáilte</w:t>
      </w:r>
      <w:proofErr w:type="spellEnd"/>
      <w:r>
        <w:t xml:space="preserve"> Ireland and cyclist.ie are now looking to join these linear mostly off road routes, building on the extensive existing cycle infrastructure and to create ‘The 12</w:t>
      </w:r>
      <w:r>
        <w:rPr>
          <w:vertAlign w:val="superscript"/>
        </w:rPr>
        <w:t>th</w:t>
      </w:r>
      <w:r>
        <w:t xml:space="preserve"> Lock to 12</w:t>
      </w:r>
      <w:r>
        <w:rPr>
          <w:vertAlign w:val="superscript"/>
        </w:rPr>
        <w:t>th</w:t>
      </w:r>
      <w:r>
        <w:t xml:space="preserve"> Lock', Dublin Canals City Cycle Loops which would consist of an outer 40 km loop and an inner loop of 22 km.</w:t>
      </w:r>
    </w:p>
    <w:p w:rsidR="001D6BF0" w:rsidRDefault="001D6BF0" w:rsidP="001D6BF0">
      <w:r>
        <w:t>Stage 2 which is the Lucan Connection Section is in early discussion phase and would consist of a cycle route through St. Catherine’s Park (Fingal County Council) into Lucan Village and Griffeen Park (South Dublin County Council) and back to the Grand Canal.</w:t>
      </w:r>
    </w:p>
    <w:p w:rsidR="001D6BF0" w:rsidRDefault="001D6BF0" w:rsidP="001D6BF0">
      <w:r>
        <w:t>There has been an initial meeting between South Dublin County Council and Waterways Ireland and there are plans to invite a representative from Waterways Ireland to provide the elected members with presentation on the project by the end of 2017.</w:t>
      </w:r>
    </w:p>
    <w:p w:rsidR="0067709D" w:rsidRDefault="0067709D" w:rsidP="001D6BF0">
      <w:pPr>
        <w:pStyle w:val="Heading3"/>
        <w:rPr>
          <w:b/>
          <w:u w:val="single"/>
        </w:rPr>
      </w:pPr>
    </w:p>
    <w:p w:rsidR="001D6BF0" w:rsidRDefault="005616A1" w:rsidP="001D6BF0">
      <w:pPr>
        <w:pStyle w:val="Heading3"/>
      </w:pPr>
      <w:r>
        <w:rPr>
          <w:b/>
          <w:u w:val="single"/>
        </w:rPr>
        <w:t>Q16</w:t>
      </w:r>
      <w:r w:rsidR="00BE44B6">
        <w:rPr>
          <w:b/>
          <w:u w:val="single"/>
        </w:rPr>
        <w:t xml:space="preserve"> - </w:t>
      </w:r>
      <w:r>
        <w:rPr>
          <w:b/>
          <w:u w:val="single"/>
        </w:rPr>
        <w:t>L/571/17 -</w:t>
      </w:r>
      <w:r w:rsidR="001D6BF0">
        <w:rPr>
          <w:b/>
          <w:u w:val="single"/>
        </w:rPr>
        <w:t xml:space="preserve"> Item ID</w:t>
      </w:r>
      <w:proofErr w:type="gramStart"/>
      <w:r w:rsidR="001D6BF0">
        <w:rPr>
          <w:b/>
          <w:u w:val="single"/>
        </w:rPr>
        <w:t>:55070</w:t>
      </w:r>
      <w:proofErr w:type="gramEnd"/>
    </w:p>
    <w:p w:rsidR="001D6BF0" w:rsidRDefault="001D6BF0" w:rsidP="001D6BF0">
      <w:r>
        <w:t>Proposed by Councillor D. O'Brien</w:t>
      </w:r>
    </w:p>
    <w:p w:rsidR="001D6BF0" w:rsidRDefault="001D6BF0" w:rsidP="001D6BF0">
      <w:r>
        <w:t>"To ask the Chief Executive for an update on the ongoing negotiation between Arthur Griffith FC, Weston hockey club &amp; Lucan Harriers to formalise Arthur Griffith FC use of the club house on the Newcastle Road?"</w:t>
      </w:r>
    </w:p>
    <w:p w:rsidR="001D6BF0" w:rsidRPr="005616A1" w:rsidRDefault="001D6BF0" w:rsidP="005616A1">
      <w:pPr>
        <w:pStyle w:val="NoSpacing"/>
        <w:rPr>
          <w:b/>
        </w:rPr>
      </w:pPr>
      <w:r w:rsidRPr="005616A1">
        <w:rPr>
          <w:b/>
        </w:rPr>
        <w:t>REPLY:</w:t>
      </w:r>
    </w:p>
    <w:p w:rsidR="001D6BF0" w:rsidRDefault="001D6BF0" w:rsidP="0067709D">
      <w:pPr>
        <w:pStyle w:val="NoSpacing"/>
      </w:pPr>
      <w:r>
        <w:t>The Property Section met with the three clubs during the summer of 2017. Further to those individual meetings that occurred in June / July of this year, on an individual basis, between South Dublin County Council and (</w:t>
      </w:r>
      <w:proofErr w:type="spellStart"/>
      <w:r>
        <w:t>i</w:t>
      </w:r>
      <w:proofErr w:type="spellEnd"/>
      <w:r>
        <w:t>) Lucan Harriers, (ii) Weston Hockey Club and (iii) Arthur Griffith Park FC, the general consensus was that:</w:t>
      </w:r>
    </w:p>
    <w:p w:rsidR="001D6BF0" w:rsidRDefault="001D6BF0" w:rsidP="001D6BF0">
      <w:r>
        <w:rPr>
          <w:i/>
        </w:rPr>
        <w:t> </w:t>
      </w:r>
    </w:p>
    <w:p w:rsidR="001D6BF0" w:rsidRDefault="001D6BF0" w:rsidP="001D6BF0">
      <w:pPr>
        <w:numPr>
          <w:ilvl w:val="0"/>
          <w:numId w:val="5"/>
        </w:numPr>
        <w:spacing w:after="0"/>
        <w:ind w:left="357" w:hanging="357"/>
      </w:pPr>
      <w:r>
        <w:rPr>
          <w:i/>
        </w:rPr>
        <w:t>each club was in a position to work with each of the other clubs in the common goal of properly using the Club house facility at Griffeen Valley Park</w:t>
      </w:r>
    </w:p>
    <w:p w:rsidR="001D6BF0" w:rsidRDefault="001D6BF0" w:rsidP="001D6BF0">
      <w:pPr>
        <w:numPr>
          <w:ilvl w:val="0"/>
          <w:numId w:val="5"/>
        </w:numPr>
        <w:spacing w:after="0"/>
        <w:ind w:left="357" w:hanging="357"/>
      </w:pPr>
      <w:r>
        <w:rPr>
          <w:i/>
        </w:rPr>
        <w:t>each club understood that a certain level of budget would have to be allocated to the clubhouse on a yearly basis for operating and maintaining the facility and that this was achievable by each club</w:t>
      </w:r>
    </w:p>
    <w:p w:rsidR="001D6BF0" w:rsidRDefault="001D6BF0" w:rsidP="001D6BF0">
      <w:pPr>
        <w:numPr>
          <w:ilvl w:val="0"/>
          <w:numId w:val="5"/>
        </w:numPr>
        <w:spacing w:after="0"/>
        <w:ind w:left="357" w:hanging="357"/>
      </w:pPr>
      <w:r>
        <w:rPr>
          <w:i/>
        </w:rPr>
        <w:t>each club understood that there was a level of expenditure required to bring the facility back up to a decent standard</w:t>
      </w:r>
    </w:p>
    <w:p w:rsidR="001D6BF0" w:rsidRDefault="001D6BF0" w:rsidP="001D6BF0">
      <w:r>
        <w:rPr>
          <w:i/>
        </w:rPr>
        <w:t>Next Steps</w:t>
      </w:r>
    </w:p>
    <w:p w:rsidR="001D6BF0" w:rsidRDefault="001D6BF0" w:rsidP="001D6BF0">
      <w:pPr>
        <w:numPr>
          <w:ilvl w:val="1"/>
          <w:numId w:val="7"/>
        </w:numPr>
        <w:spacing w:after="0"/>
        <w:ind w:left="714" w:hanging="357"/>
      </w:pPr>
      <w:r>
        <w:rPr>
          <w:i/>
        </w:rPr>
        <w:t>South Dublin County Council would like to meet a representative from the three clubs together at a date and time to be agreed in late October. This meeting will establish whether each club is committed to the ongoing operating and maintenance of the facility, going forward, and whether each club has the capacity to contribute to the cost of that work. As a baseline figure, each club should be in a position to contribute c</w:t>
      </w:r>
      <w:proofErr w:type="gramStart"/>
      <w:r>
        <w:rPr>
          <w:i/>
        </w:rPr>
        <w:t>.€</w:t>
      </w:r>
      <w:proofErr w:type="gramEnd"/>
      <w:r>
        <w:rPr>
          <w:i/>
        </w:rPr>
        <w:t>6,000 per annum on an ongoing basis for the operation and maintenance of the building.</w:t>
      </w:r>
    </w:p>
    <w:p w:rsidR="001D6BF0" w:rsidRDefault="001D6BF0" w:rsidP="001D6BF0">
      <w:pPr>
        <w:numPr>
          <w:ilvl w:val="1"/>
          <w:numId w:val="7"/>
        </w:numPr>
        <w:spacing w:after="0"/>
        <w:ind w:left="714" w:hanging="357"/>
      </w:pPr>
      <w:r>
        <w:rPr>
          <w:i/>
        </w:rPr>
        <w:t>A new lease between the three clubs will be required by SDCC – This procedure will require that the original lease would be formally terminated and a new lease agreement would be drawn up which would require the approval of the elected members under a new revised S.183 and which would be on the basis of agreement between Lucan Harriers; Weston Hockey; Arthur Griffith Park FC. The clubs may need to seek legal advice in this regard.</w:t>
      </w:r>
    </w:p>
    <w:p w:rsidR="001D6BF0" w:rsidRDefault="001D6BF0" w:rsidP="001D6BF0">
      <w:pPr>
        <w:numPr>
          <w:ilvl w:val="1"/>
          <w:numId w:val="7"/>
        </w:numPr>
        <w:spacing w:after="0"/>
        <w:ind w:left="714" w:hanging="357"/>
      </w:pPr>
      <w:r>
        <w:rPr>
          <w:i/>
        </w:rPr>
        <w:t>The Council wishes to advise that the Building is (was) the property of Lucan Sports Association Ltd, subject to the terms and conditions of the lease. If the lease is terminated without recourse to a new lease arrangement the building will revert to South Dublin County Council as an asset and the Council will retain the right to allow others, at its discretion, to utilise the facilities by way of agreement / licence.</w:t>
      </w:r>
    </w:p>
    <w:p w:rsidR="001D6BF0" w:rsidRDefault="001D6BF0" w:rsidP="00BE44B6">
      <w:pPr>
        <w:numPr>
          <w:ilvl w:val="0"/>
          <w:numId w:val="8"/>
        </w:numPr>
        <w:spacing w:after="0"/>
        <w:ind w:left="709" w:hanging="357"/>
      </w:pPr>
      <w:r>
        <w:rPr>
          <w:i/>
        </w:rPr>
        <w:t xml:space="preserve">The Council understands that there are some works required to the building. Figures in the </w:t>
      </w:r>
      <w:r w:rsidR="00BE44B6">
        <w:rPr>
          <w:i/>
        </w:rPr>
        <w:t xml:space="preserve">       </w:t>
      </w:r>
      <w:r>
        <w:rPr>
          <w:i/>
        </w:rPr>
        <w:t>region of €25,000 have been suggested. The clubs are advised that there are mechanisms in place to seek grant moneys from various sporting and community bodies and that such opportunities should be examined.</w:t>
      </w:r>
    </w:p>
    <w:p w:rsidR="00BE44B6" w:rsidRDefault="00BE44B6" w:rsidP="001D6BF0">
      <w:pPr>
        <w:rPr>
          <w:i/>
        </w:rPr>
      </w:pPr>
    </w:p>
    <w:p w:rsidR="001D6BF0" w:rsidRPr="00BE44B6" w:rsidRDefault="001D6BF0" w:rsidP="001D6BF0">
      <w:r w:rsidRPr="00BE44B6">
        <w:t>Date for a meeting with the three clubs together has been confirmed as Wednesday 25</w:t>
      </w:r>
      <w:r w:rsidRPr="00BE44B6">
        <w:rPr>
          <w:vertAlign w:val="superscript"/>
        </w:rPr>
        <w:t>th</w:t>
      </w:r>
      <w:r w:rsidRPr="00BE44B6">
        <w:t xml:space="preserve"> October 2017 at SDCC Offices at 4pm. South Dublin County Council is committed to working with the three clubs to resolve the issues in relation to using the clubhouse.</w:t>
      </w:r>
    </w:p>
    <w:p w:rsidR="0067709D" w:rsidRDefault="0067709D" w:rsidP="001D6BF0">
      <w:pPr>
        <w:pStyle w:val="Heading3"/>
        <w:rPr>
          <w:b/>
          <w:u w:val="single"/>
        </w:rPr>
      </w:pPr>
    </w:p>
    <w:p w:rsidR="001D6BF0" w:rsidRDefault="005616A1" w:rsidP="001D6BF0">
      <w:pPr>
        <w:pStyle w:val="Heading3"/>
      </w:pPr>
      <w:r>
        <w:rPr>
          <w:b/>
          <w:u w:val="single"/>
        </w:rPr>
        <w:t>Q17 – L/572/17 -</w:t>
      </w:r>
      <w:r w:rsidR="001D6BF0">
        <w:rPr>
          <w:b/>
          <w:u w:val="single"/>
        </w:rPr>
        <w:t xml:space="preserve"> Item ID</w:t>
      </w:r>
      <w:proofErr w:type="gramStart"/>
      <w:r w:rsidR="001D6BF0">
        <w:rPr>
          <w:b/>
          <w:u w:val="single"/>
        </w:rPr>
        <w:t>:55309</w:t>
      </w:r>
      <w:proofErr w:type="gramEnd"/>
    </w:p>
    <w:p w:rsidR="001D6BF0" w:rsidRDefault="001D6BF0" w:rsidP="001D6BF0">
      <w:r>
        <w:t>Proposed by Councillor W. Lavelle</w:t>
      </w:r>
    </w:p>
    <w:p w:rsidR="001D6BF0" w:rsidRDefault="001D6BF0" w:rsidP="001D6BF0">
      <w:r>
        <w:t xml:space="preserve">"To ask the Chief Executive for a detailed update on the Liffey </w:t>
      </w:r>
      <w:proofErr w:type="spellStart"/>
      <w:r>
        <w:t>Blueway</w:t>
      </w:r>
      <w:proofErr w:type="spellEnd"/>
      <w:r>
        <w:t xml:space="preserve"> project and plans for funding of works and projects in 2018?"</w:t>
      </w:r>
      <w:r>
        <w:br/>
        <w:t>  </w:t>
      </w:r>
      <w:r>
        <w:br/>
        <w:t>COMHAIRLE CONTAE ÁTHA CLIATH THEAS</w:t>
      </w:r>
      <w:r>
        <w:br/>
        <w:t>SOUTH DUBLIN COUNTY COUNCIL</w:t>
      </w:r>
    </w:p>
    <w:p w:rsidR="001D6BF0" w:rsidRDefault="001D6BF0" w:rsidP="001D6BF0">
      <w:r>
        <w:rPr>
          <w:noProof/>
        </w:rPr>
        <w:drawing>
          <wp:inline distT="0" distB="0" distL="0" distR="0" wp14:anchorId="654C16C0" wp14:editId="3311C0CE">
            <wp:extent cx="952500" cy="1162050"/>
            <wp:effectExtent l="19050" t="0" r="0" b="0"/>
            <wp:docPr id="3"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intranet/viewdocument.aspx?id=de9efb17-d90a-43f2-a068-a1a201090082" descr="South Dublin County Council Crest"/>
                    <pic:cNvPicPr>
                      <a:picLocks noChangeAspect="1" noChangeArrowheads="1"/>
                    </pic:cNvPicPr>
                  </pic:nvPicPr>
                  <pic:blipFill>
                    <a:blip r:embed="rId7"/>
                    <a:srcRect/>
                    <a:stretch>
                      <a:fillRect/>
                    </a:stretch>
                  </pic:blipFill>
                  <pic:spPr bwMode="auto">
                    <a:xfrm>
                      <a:off x="0" y="0"/>
                      <a:ext cx="952500" cy="1162050"/>
                    </a:xfrm>
                    <a:prstGeom prst="rect">
                      <a:avLst/>
                    </a:prstGeom>
                  </pic:spPr>
                </pic:pic>
              </a:graphicData>
            </a:graphic>
          </wp:inline>
        </w:drawing>
      </w:r>
    </w:p>
    <w:p w:rsidR="001D6BF0" w:rsidRDefault="001D6BF0" w:rsidP="001D6BF0">
      <w:r>
        <w:t>MEETING OF LUCAN AREA COMMITTEE</w:t>
      </w:r>
    </w:p>
    <w:p w:rsidR="001D6BF0" w:rsidRDefault="001D6BF0" w:rsidP="001D6BF0">
      <w:r>
        <w:t>Tuesday, October 24, 2017</w:t>
      </w:r>
    </w:p>
    <w:p w:rsidR="001D6BF0" w:rsidRDefault="001D6BF0" w:rsidP="001D6BF0">
      <w:r>
        <w:t>QUESTION NO. 17</w:t>
      </w:r>
    </w:p>
    <w:p w:rsidR="001D6BF0" w:rsidRDefault="001D6BF0" w:rsidP="001D6BF0">
      <w:r>
        <w:rPr>
          <w:b/>
        </w:rPr>
        <w:t>QUESTION: Councillor W. Lavelle</w:t>
      </w:r>
    </w:p>
    <w:p w:rsidR="001D6BF0" w:rsidRPr="005616A1" w:rsidRDefault="001D6BF0" w:rsidP="005616A1">
      <w:pPr>
        <w:pStyle w:val="NoSpacing"/>
      </w:pPr>
      <w:r>
        <w:t xml:space="preserve">"To ask the Chief Executive for a detailed update on the Liffey </w:t>
      </w:r>
      <w:proofErr w:type="spellStart"/>
      <w:r>
        <w:t>Blueway</w:t>
      </w:r>
      <w:proofErr w:type="spellEnd"/>
      <w:r>
        <w:t xml:space="preserve"> project and plans for funding of works and projects in 2018?"</w:t>
      </w:r>
      <w:r>
        <w:br/>
        <w:t> </w:t>
      </w:r>
      <w:r>
        <w:br/>
      </w:r>
      <w:r>
        <w:rPr>
          <w:b/>
        </w:rPr>
        <w:t>REPLY:</w:t>
      </w:r>
    </w:p>
    <w:p w:rsidR="001D6BF0" w:rsidRDefault="001D6BF0" w:rsidP="001D6BF0">
      <w:r>
        <w:t xml:space="preserve">South Dublin County Council and Fingal County Council jointly commissioned a River Liffey </w:t>
      </w:r>
      <w:proofErr w:type="spellStart"/>
      <w:r>
        <w:t>Blueway</w:t>
      </w:r>
      <w:proofErr w:type="spellEnd"/>
      <w:r>
        <w:t xml:space="preserve"> Feasibility Assessment. A meeting is planned with Fingal Council to review the draft feasibility assessment report and to examine the proposals outlined in the draft implementation plan. The tourism and recreational benefits will then be reviewed against the significant investment required by both local authorities to further develop the concept. Following this evaluation meeting, a briefing will be arranged for the elected members to provide a full update on the project around the time of the next Area Committee meeting.</w:t>
      </w:r>
    </w:p>
    <w:p w:rsidR="00B9413B" w:rsidRDefault="00B9413B" w:rsidP="0067709D">
      <w:pPr>
        <w:pStyle w:val="Heading2"/>
        <w:jc w:val="center"/>
        <w:rPr>
          <w:b/>
          <w:sz w:val="36"/>
          <w:szCs w:val="36"/>
        </w:rPr>
      </w:pPr>
    </w:p>
    <w:p w:rsidR="001D6BF0" w:rsidRPr="0067709D" w:rsidRDefault="001D6BF0" w:rsidP="0067709D">
      <w:pPr>
        <w:pStyle w:val="Heading2"/>
        <w:jc w:val="center"/>
        <w:rPr>
          <w:b/>
          <w:sz w:val="36"/>
          <w:szCs w:val="36"/>
        </w:rPr>
      </w:pPr>
      <w:r w:rsidRPr="0067709D">
        <w:rPr>
          <w:b/>
          <w:sz w:val="36"/>
          <w:szCs w:val="36"/>
        </w:rPr>
        <w:t xml:space="preserve">Performance </w:t>
      </w:r>
      <w:r w:rsidR="00F05D49" w:rsidRPr="0067709D">
        <w:rPr>
          <w:b/>
          <w:sz w:val="36"/>
          <w:szCs w:val="36"/>
        </w:rPr>
        <w:t>&amp;</w:t>
      </w:r>
      <w:r w:rsidRPr="0067709D">
        <w:rPr>
          <w:b/>
          <w:sz w:val="36"/>
          <w:szCs w:val="36"/>
        </w:rPr>
        <w:t xml:space="preserve"> Change Management</w:t>
      </w:r>
    </w:p>
    <w:p w:rsidR="0067709D" w:rsidRDefault="0067709D" w:rsidP="001D6BF0">
      <w:pPr>
        <w:pStyle w:val="Heading3"/>
        <w:rPr>
          <w:b/>
          <w:u w:val="single"/>
        </w:rPr>
      </w:pPr>
    </w:p>
    <w:p w:rsidR="001D6BF0" w:rsidRDefault="005616A1" w:rsidP="001D6BF0">
      <w:pPr>
        <w:pStyle w:val="Heading3"/>
      </w:pPr>
      <w:r>
        <w:rPr>
          <w:b/>
          <w:u w:val="single"/>
        </w:rPr>
        <w:t>H17 – L/573/17 -</w:t>
      </w:r>
      <w:r w:rsidR="001D6BF0">
        <w:rPr>
          <w:b/>
          <w:u w:val="single"/>
        </w:rPr>
        <w:t xml:space="preserve"> Item ID</w:t>
      </w:r>
      <w:proofErr w:type="gramStart"/>
      <w:r w:rsidR="001D6BF0">
        <w:rPr>
          <w:b/>
          <w:u w:val="single"/>
        </w:rPr>
        <w:t>:55140</w:t>
      </w:r>
      <w:proofErr w:type="gramEnd"/>
    </w:p>
    <w:p w:rsidR="001D6BF0" w:rsidRDefault="001D6BF0" w:rsidP="0067709D">
      <w:pPr>
        <w:pStyle w:val="NoSpacing"/>
      </w:pPr>
      <w:r>
        <w:t>Proposed by Performance</w:t>
      </w:r>
      <w:r w:rsidR="00F05D49">
        <w:t xml:space="preserve"> &amp;</w:t>
      </w:r>
      <w:r>
        <w:t xml:space="preserve"> Change Management</w:t>
      </w:r>
    </w:p>
    <w:p w:rsidR="001D6BF0" w:rsidRDefault="001D6BF0" w:rsidP="001D6BF0">
      <w:r>
        <w:t>New Works (No Business)</w:t>
      </w:r>
    </w:p>
    <w:p w:rsidR="001D6BF0" w:rsidRDefault="005616A1" w:rsidP="001D6BF0">
      <w:pPr>
        <w:pStyle w:val="Heading3"/>
      </w:pPr>
      <w:r>
        <w:rPr>
          <w:b/>
          <w:u w:val="single"/>
        </w:rPr>
        <w:t>C7 – L/574/17 -</w:t>
      </w:r>
      <w:r w:rsidR="001D6BF0">
        <w:rPr>
          <w:b/>
          <w:u w:val="single"/>
        </w:rPr>
        <w:t xml:space="preserve"> Item ID</w:t>
      </w:r>
      <w:proofErr w:type="gramStart"/>
      <w:r w:rsidR="001D6BF0">
        <w:rPr>
          <w:b/>
          <w:u w:val="single"/>
        </w:rPr>
        <w:t>:55128</w:t>
      </w:r>
      <w:proofErr w:type="gramEnd"/>
    </w:p>
    <w:p w:rsidR="001D6BF0" w:rsidRDefault="001D6BF0" w:rsidP="0067709D">
      <w:pPr>
        <w:pStyle w:val="NoSpacing"/>
      </w:pPr>
      <w:r>
        <w:t>Proposed by Performance</w:t>
      </w:r>
      <w:r w:rsidR="00F05D49">
        <w:t xml:space="preserve"> &amp;</w:t>
      </w:r>
      <w:r>
        <w:t xml:space="preserve"> Change Management</w:t>
      </w:r>
    </w:p>
    <w:p w:rsidR="001D6BF0" w:rsidRDefault="001D6BF0" w:rsidP="001D6BF0">
      <w:r>
        <w:t>Correspondence (No Business)</w:t>
      </w:r>
    </w:p>
    <w:p w:rsidR="00B9413B" w:rsidRDefault="00B9413B" w:rsidP="00F05D49">
      <w:pPr>
        <w:pStyle w:val="Heading2"/>
        <w:jc w:val="center"/>
        <w:rPr>
          <w:b/>
          <w:sz w:val="36"/>
          <w:szCs w:val="36"/>
        </w:rPr>
      </w:pPr>
    </w:p>
    <w:p w:rsidR="001D6BF0" w:rsidRPr="00F05D49" w:rsidRDefault="001D6BF0" w:rsidP="00F05D49">
      <w:pPr>
        <w:pStyle w:val="Heading2"/>
        <w:jc w:val="center"/>
        <w:rPr>
          <w:b/>
          <w:sz w:val="36"/>
          <w:szCs w:val="36"/>
        </w:rPr>
      </w:pPr>
      <w:r w:rsidRPr="00F05D49">
        <w:rPr>
          <w:b/>
          <w:sz w:val="36"/>
          <w:szCs w:val="36"/>
        </w:rPr>
        <w:t>Corporate Support</w:t>
      </w:r>
    </w:p>
    <w:p w:rsidR="00B9413B" w:rsidRDefault="00B9413B" w:rsidP="001D6BF0">
      <w:pPr>
        <w:pStyle w:val="Heading3"/>
        <w:rPr>
          <w:b/>
          <w:u w:val="single"/>
        </w:rPr>
      </w:pPr>
    </w:p>
    <w:p w:rsidR="001D6BF0" w:rsidRDefault="005616A1" w:rsidP="001D6BF0">
      <w:pPr>
        <w:pStyle w:val="Heading3"/>
      </w:pPr>
      <w:r>
        <w:rPr>
          <w:b/>
          <w:u w:val="single"/>
        </w:rPr>
        <w:t>H18 – L/575/17 -</w:t>
      </w:r>
      <w:r w:rsidR="001D6BF0">
        <w:rPr>
          <w:b/>
          <w:u w:val="single"/>
        </w:rPr>
        <w:t xml:space="preserve"> Item ID</w:t>
      </w:r>
      <w:proofErr w:type="gramStart"/>
      <w:r w:rsidR="001D6BF0">
        <w:rPr>
          <w:b/>
          <w:u w:val="single"/>
        </w:rPr>
        <w:t>:55135</w:t>
      </w:r>
      <w:proofErr w:type="gramEnd"/>
    </w:p>
    <w:p w:rsidR="001D6BF0" w:rsidRDefault="001D6BF0" w:rsidP="0067709D">
      <w:pPr>
        <w:pStyle w:val="NoSpacing"/>
      </w:pPr>
      <w:r>
        <w:t>Proposed by Corporate Support</w:t>
      </w:r>
    </w:p>
    <w:p w:rsidR="001D6BF0" w:rsidRDefault="001D6BF0" w:rsidP="00B9413B">
      <w:pPr>
        <w:pStyle w:val="NoSpacing"/>
      </w:pPr>
      <w:r>
        <w:t>New Works (No Business)</w:t>
      </w:r>
    </w:p>
    <w:p w:rsidR="001D6BF0" w:rsidRDefault="005616A1" w:rsidP="001D6BF0">
      <w:pPr>
        <w:pStyle w:val="Heading3"/>
      </w:pPr>
      <w:r>
        <w:rPr>
          <w:b/>
          <w:u w:val="single"/>
        </w:rPr>
        <w:t>C8 – L/576/17 -</w:t>
      </w:r>
      <w:r w:rsidR="001D6BF0">
        <w:rPr>
          <w:b/>
          <w:u w:val="single"/>
        </w:rPr>
        <w:t xml:space="preserve"> Item ID</w:t>
      </w:r>
      <w:proofErr w:type="gramStart"/>
      <w:r w:rsidR="001D6BF0">
        <w:rPr>
          <w:b/>
          <w:u w:val="single"/>
        </w:rPr>
        <w:t>:55124</w:t>
      </w:r>
      <w:proofErr w:type="gramEnd"/>
    </w:p>
    <w:p w:rsidR="001D6BF0" w:rsidRDefault="001D6BF0" w:rsidP="00B9413B">
      <w:pPr>
        <w:pStyle w:val="NoSpacing"/>
      </w:pPr>
      <w:r>
        <w:t>Proposed by Corporate Support</w:t>
      </w:r>
    </w:p>
    <w:p w:rsidR="001D6BF0" w:rsidRDefault="001D6BF0" w:rsidP="00B9413B">
      <w:pPr>
        <w:pStyle w:val="NoSpacing"/>
      </w:pPr>
      <w:r>
        <w:t>Correspondence (No Business)</w:t>
      </w:r>
    </w:p>
    <w:p w:rsidR="001D6BF0" w:rsidRDefault="00C52F92" w:rsidP="001D6BF0">
      <w:pPr>
        <w:pStyle w:val="Heading3"/>
      </w:pPr>
      <w:r>
        <w:rPr>
          <w:b/>
          <w:u w:val="single"/>
        </w:rPr>
        <w:t xml:space="preserve">H19 – L/577/17 - </w:t>
      </w:r>
      <w:r w:rsidR="001D6BF0">
        <w:rPr>
          <w:b/>
          <w:u w:val="single"/>
        </w:rPr>
        <w:t>Item ID</w:t>
      </w:r>
      <w:proofErr w:type="gramStart"/>
      <w:r w:rsidR="001D6BF0">
        <w:rPr>
          <w:b/>
          <w:u w:val="single"/>
        </w:rPr>
        <w:t>:55326</w:t>
      </w:r>
      <w:proofErr w:type="gramEnd"/>
    </w:p>
    <w:p w:rsidR="001D6BF0" w:rsidRDefault="001D6BF0" w:rsidP="00B9413B">
      <w:pPr>
        <w:pStyle w:val="NoSpacing"/>
      </w:pPr>
      <w:r>
        <w:t>Proposed by Niall Noonan</w:t>
      </w:r>
    </w:p>
    <w:p w:rsidR="00B9413B" w:rsidRDefault="001D6BF0" w:rsidP="001D6BF0">
      <w:r>
        <w:t>"300k - Have your say" Update</w:t>
      </w:r>
    </w:p>
    <w:p w:rsidR="00B9413B" w:rsidRDefault="00B9413B" w:rsidP="001D6BF0">
      <w:r>
        <w:t>This report was presented by Niall Noonan.</w:t>
      </w:r>
    </w:p>
    <w:p w:rsidR="001D6BF0" w:rsidRDefault="001D6BF0" w:rsidP="001D6BF0">
      <w:r>
        <w:rPr>
          <w:b/>
        </w:rPr>
        <w:t>REPLY:</w:t>
      </w:r>
    </w:p>
    <w:tbl>
      <w:tblPr>
        <w:tblW w:w="44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758"/>
        <w:gridCol w:w="2183"/>
      </w:tblGrid>
      <w:tr w:rsidR="001D6BF0" w:rsidTr="007D0DAC">
        <w:tc>
          <w:tcPr>
            <w:tcW w:w="0" w:type="auto"/>
            <w:vAlign w:val="center"/>
          </w:tcPr>
          <w:p w:rsidR="001D6BF0" w:rsidRDefault="001D6BF0" w:rsidP="007D0DAC">
            <w:r>
              <w:t>Project</w:t>
            </w:r>
          </w:p>
        </w:tc>
        <w:tc>
          <w:tcPr>
            <w:tcW w:w="0" w:type="pct"/>
            <w:vAlign w:val="center"/>
          </w:tcPr>
          <w:p w:rsidR="001D6BF0" w:rsidRDefault="001D6BF0" w:rsidP="007D0DAC">
            <w:r>
              <w:t>Update October 2017</w:t>
            </w:r>
          </w:p>
        </w:tc>
      </w:tr>
      <w:tr w:rsidR="001D6BF0" w:rsidTr="007D0DAC">
        <w:tc>
          <w:tcPr>
            <w:tcW w:w="0" w:type="auto"/>
            <w:vAlign w:val="center"/>
          </w:tcPr>
          <w:p w:rsidR="001D6BF0" w:rsidRDefault="001D6BF0" w:rsidP="007D0DAC">
            <w:r>
              <w:t xml:space="preserve">Project: Playground in </w:t>
            </w:r>
            <w:proofErr w:type="spellStart"/>
            <w:r>
              <w:t>Waterstown</w:t>
            </w:r>
            <w:proofErr w:type="spellEnd"/>
            <w:r>
              <w:t xml:space="preserve"> Park, Palmerstown   </w:t>
            </w:r>
          </w:p>
        </w:tc>
        <w:tc>
          <w:tcPr>
            <w:tcW w:w="0" w:type="pct"/>
            <w:vAlign w:val="center"/>
          </w:tcPr>
          <w:p w:rsidR="001D6BF0" w:rsidRDefault="001D6BF0" w:rsidP="007D0DAC">
            <w:r>
              <w:t>The Council initiated a separate public consultation process and issued a Questionnaire on the 13th June 2017. Questionnaires were sent to all the elected members and to the PPN for distribution. They were also sent to local primary schools and became available for download from Council website. A notice was also posted through the Councils Facebook page and questionnaires were delivered to Palmerstown Youth and Community Centre. At the request of local residents we extended this consultation by a month. The questionnaires have all been returned.</w:t>
            </w:r>
          </w:p>
          <w:p w:rsidR="001D6BF0" w:rsidRDefault="001D6BF0" w:rsidP="007D0DAC">
            <w:r>
              <w:t>It is intended to commence a tender process before end of 2017. It usually takes about 8 weeks to order and deliver equipment so construction is programmed for early 2018. This timeframe is based on similar projects elsewhere but is highly dependent on the outcome of the consultation</w:t>
            </w:r>
          </w:p>
        </w:tc>
      </w:tr>
      <w:tr w:rsidR="001D6BF0" w:rsidTr="007D0DAC">
        <w:tc>
          <w:tcPr>
            <w:tcW w:w="0" w:type="auto"/>
            <w:vAlign w:val="center"/>
          </w:tcPr>
          <w:p w:rsidR="001D6BF0" w:rsidRDefault="001D6BF0" w:rsidP="007D0DAC">
            <w:r>
              <w:t>Project: Planting of native apple trees, Lucan electoral area</w:t>
            </w:r>
          </w:p>
        </w:tc>
        <w:tc>
          <w:tcPr>
            <w:tcW w:w="0" w:type="pct"/>
            <w:vAlign w:val="center"/>
          </w:tcPr>
          <w:p w:rsidR="001D6BF0" w:rsidRDefault="001D6BF0" w:rsidP="007D0DAC">
            <w:r>
              <w:t>Residents' associations have been contacted around possible locations for native apple trees, we are collecting their responses. The Irish Seed Savers Association have been contracted to provide the trees. </w:t>
            </w:r>
          </w:p>
        </w:tc>
      </w:tr>
      <w:tr w:rsidR="001D6BF0" w:rsidTr="007D0DAC">
        <w:tc>
          <w:tcPr>
            <w:tcW w:w="0" w:type="auto"/>
            <w:vAlign w:val="center"/>
          </w:tcPr>
          <w:p w:rsidR="001D6BF0" w:rsidRDefault="001D6BF0" w:rsidP="007D0DAC">
            <w:r>
              <w:t>Project: Free Library Book Banks in Public Places – Lucan Electoral Area</w:t>
            </w:r>
          </w:p>
        </w:tc>
        <w:tc>
          <w:tcPr>
            <w:tcW w:w="0" w:type="pct"/>
            <w:vAlign w:val="center"/>
          </w:tcPr>
          <w:p w:rsidR="001D6BF0" w:rsidRDefault="001D6BF0" w:rsidP="007D0DAC">
            <w:r>
              <w:t>South Dublin County Council are in the process of purchasing books for the free library books initiative and finding suitable locations.</w:t>
            </w:r>
          </w:p>
        </w:tc>
      </w:tr>
      <w:tr w:rsidR="001D6BF0" w:rsidTr="007D0DAC">
        <w:tc>
          <w:tcPr>
            <w:tcW w:w="0" w:type="auto"/>
            <w:vAlign w:val="center"/>
          </w:tcPr>
          <w:p w:rsidR="001D6BF0" w:rsidRDefault="001D6BF0" w:rsidP="007D0DAC">
            <w:r>
              <w:t>Project: Christmas Lights in Lucan Village</w:t>
            </w:r>
          </w:p>
        </w:tc>
        <w:tc>
          <w:tcPr>
            <w:tcW w:w="0" w:type="pct"/>
            <w:vAlign w:val="center"/>
          </w:tcPr>
          <w:p w:rsidR="001D6BF0" w:rsidRDefault="001D6BF0" w:rsidP="007D0DAC">
            <w:r>
              <w:t>The Council is meeting with the local community and committees around this year's Christmas lights in Lucan.</w:t>
            </w:r>
          </w:p>
        </w:tc>
      </w:tr>
      <w:tr w:rsidR="001D6BF0" w:rsidTr="007D0DAC">
        <w:tc>
          <w:tcPr>
            <w:tcW w:w="0" w:type="auto"/>
            <w:vAlign w:val="center"/>
          </w:tcPr>
          <w:p w:rsidR="001D6BF0" w:rsidRDefault="001D6BF0" w:rsidP="007D0DAC">
            <w:r>
              <w:t>Project: Feasibility Study for the Restoration of Silver Bridge, Palmerstown</w:t>
            </w:r>
          </w:p>
        </w:tc>
        <w:tc>
          <w:tcPr>
            <w:tcW w:w="0" w:type="pct"/>
            <w:vAlign w:val="center"/>
          </w:tcPr>
          <w:p w:rsidR="001D6BF0" w:rsidRDefault="001D6BF0" w:rsidP="007D0DAC">
            <w:r>
              <w:t>The feasibility study for the restoration of Silver Bridge, Palmerstown, will be presented to elected members as part of the Liffey Study. Fingal County Council are appointing a consultant for this study.</w:t>
            </w:r>
          </w:p>
        </w:tc>
      </w:tr>
      <w:tr w:rsidR="001D6BF0" w:rsidTr="007D0DAC">
        <w:tc>
          <w:tcPr>
            <w:tcW w:w="0" w:type="auto"/>
            <w:vAlign w:val="center"/>
          </w:tcPr>
          <w:p w:rsidR="001D6BF0" w:rsidRDefault="001D6BF0" w:rsidP="007D0DAC">
            <w:r>
              <w:t>Project: Restoration of King John’s Bridge Griffeen Park</w:t>
            </w:r>
          </w:p>
        </w:tc>
        <w:tc>
          <w:tcPr>
            <w:tcW w:w="0" w:type="pct"/>
            <w:vAlign w:val="center"/>
          </w:tcPr>
          <w:p w:rsidR="001D6BF0" w:rsidRDefault="001D6BF0" w:rsidP="007D0DAC">
            <w:r>
              <w:t>Public Realm is assessing the level of vegetation and site clearance and how this will be dealt with as currently the site is inaccessible.  Therefore, before a programme of works can be formed the site needs to be cleared and works agreed.  A condition assessment report has been previously completed by a consultant conservation engineer and on foot of his recommendations a mortar analysis has been taken, this will be analysed in order to assist with the remedial repair works.</w:t>
            </w:r>
          </w:p>
        </w:tc>
      </w:tr>
      <w:tr w:rsidR="001D6BF0" w:rsidTr="007D0DAC">
        <w:tc>
          <w:tcPr>
            <w:tcW w:w="0" w:type="auto"/>
            <w:vAlign w:val="center"/>
          </w:tcPr>
          <w:p w:rsidR="001D6BF0" w:rsidRDefault="001D6BF0" w:rsidP="007D0DAC">
            <w:r>
              <w:t>Project: Access to Church and Graveyard at Mill Lane, Palmerstown</w:t>
            </w:r>
          </w:p>
        </w:tc>
        <w:tc>
          <w:tcPr>
            <w:tcW w:w="0" w:type="pct"/>
            <w:vAlign w:val="center"/>
          </w:tcPr>
          <w:p w:rsidR="001D6BF0" w:rsidRDefault="001D6BF0" w:rsidP="007D0DAC">
            <w:r>
              <w:t>The Council is in the process of confirming land ownership at the site with regard to gaining the proper and formal permission to carry out these works as the area for the pathway and revised entrance are not Council lands.</w:t>
            </w:r>
          </w:p>
        </w:tc>
      </w:tr>
      <w:tr w:rsidR="001D6BF0" w:rsidTr="007D0DAC">
        <w:tc>
          <w:tcPr>
            <w:tcW w:w="0" w:type="auto"/>
            <w:vAlign w:val="center"/>
          </w:tcPr>
          <w:p w:rsidR="001D6BF0" w:rsidRDefault="001D6BF0" w:rsidP="007D0DAC">
            <w:r>
              <w:t>Project: Multi-Games Wall, Lucan</w:t>
            </w:r>
          </w:p>
        </w:tc>
        <w:tc>
          <w:tcPr>
            <w:tcW w:w="0" w:type="pct"/>
            <w:vAlign w:val="center"/>
          </w:tcPr>
          <w:p w:rsidR="001D6BF0" w:rsidRDefault="001D6BF0" w:rsidP="007D0DAC">
            <w:r>
              <w:t>A number of options were examined with a location at Griffeen Valley Park representing the best option for such a facility. An information leaflet has been drawn up and circulated. It is intended to commence a tender process before end of 2017. It usually takes about 8 weeks to order and deliver equipment so construction is programmed for early 2018.</w:t>
            </w:r>
          </w:p>
        </w:tc>
      </w:tr>
    </w:tbl>
    <w:p w:rsidR="001D6BF0" w:rsidRDefault="001D6BF0" w:rsidP="001D6BF0">
      <w:r>
        <w:t>South Dublin County Council has also updated the Have Your Say section of the Council website to update citizens on these projects and give a more detailed overview of the process.</w:t>
      </w:r>
    </w:p>
    <w:p w:rsidR="001D6BF0" w:rsidRDefault="001D6BF0" w:rsidP="001D6BF0">
      <w:r>
        <w:t xml:space="preserve">More information is available on the Have Your Say website: </w:t>
      </w:r>
      <w:hyperlink r:id="rId13" w:history="1">
        <w:r>
          <w:rPr>
            <w:rStyle w:val="Hyperlink"/>
            <w:b/>
          </w:rPr>
          <w:t>http://www.southdublin.ie/HaveYourSay/</w:t>
        </w:r>
      </w:hyperlink>
      <w:r>
        <w:t> </w:t>
      </w:r>
    </w:p>
    <w:p w:rsidR="002A68FD" w:rsidRDefault="002A68FD" w:rsidP="001D6BF0">
      <w:pPr>
        <w:pStyle w:val="Heading3"/>
      </w:pPr>
      <w:r>
        <w:t xml:space="preserve">Following contributions from Councillors P. Gogarty, W. Lavelle, D. O’ Brien, G. O’ Connell, L. O’ </w:t>
      </w:r>
      <w:proofErr w:type="spellStart"/>
      <w:r>
        <w:t>Toole</w:t>
      </w:r>
      <w:proofErr w:type="spellEnd"/>
      <w:r>
        <w:t xml:space="preserve"> and E. O’ Brien, Niall Noonan, </w:t>
      </w:r>
      <w:proofErr w:type="gramStart"/>
      <w:r>
        <w:t>Communication</w:t>
      </w:r>
      <w:r w:rsidR="00AD577B">
        <w:t>’</w:t>
      </w:r>
      <w:r>
        <w:t>s</w:t>
      </w:r>
      <w:proofErr w:type="gramEnd"/>
      <w:r>
        <w:t xml:space="preserve"> Manager responded to queries raised and the report was </w:t>
      </w:r>
      <w:r w:rsidRPr="00AF1872">
        <w:rPr>
          <w:b/>
        </w:rPr>
        <w:t>NOTED.</w:t>
      </w:r>
    </w:p>
    <w:p w:rsidR="002B3B1E" w:rsidRDefault="002B3B1E" w:rsidP="001D6BF0">
      <w:pPr>
        <w:pStyle w:val="Heading3"/>
        <w:rPr>
          <w:b/>
          <w:u w:val="single"/>
        </w:rPr>
      </w:pPr>
    </w:p>
    <w:p w:rsidR="001D6BF0" w:rsidRDefault="00C52F92" w:rsidP="001D6BF0">
      <w:pPr>
        <w:pStyle w:val="Heading3"/>
      </w:pPr>
      <w:r>
        <w:rPr>
          <w:b/>
          <w:u w:val="single"/>
        </w:rPr>
        <w:t>Q18 – L/578/17 -</w:t>
      </w:r>
      <w:r w:rsidR="001D6BF0">
        <w:rPr>
          <w:b/>
          <w:u w:val="single"/>
        </w:rPr>
        <w:t xml:space="preserve"> Item ID</w:t>
      </w:r>
      <w:proofErr w:type="gramStart"/>
      <w:r w:rsidR="001D6BF0">
        <w:rPr>
          <w:b/>
          <w:u w:val="single"/>
        </w:rPr>
        <w:t>:55294</w:t>
      </w:r>
      <w:proofErr w:type="gramEnd"/>
    </w:p>
    <w:p w:rsidR="001D6BF0" w:rsidRDefault="001D6BF0" w:rsidP="001D6BF0">
      <w:r>
        <w:t>Proposed by Councillor P. Gogarty</w:t>
      </w:r>
    </w:p>
    <w:p w:rsidR="001D6BF0" w:rsidRDefault="001D6BF0" w:rsidP="001D6BF0">
      <w:r>
        <w:t>"To ask the Chief Executive for a further update on the timescale for implementation of the agreed projects in the "Have Your Say - €300k" process?"</w:t>
      </w:r>
    </w:p>
    <w:p w:rsidR="001D6BF0" w:rsidRDefault="001D6BF0" w:rsidP="001D6BF0">
      <w:r>
        <w:rPr>
          <w:b/>
        </w:rPr>
        <w:t>REPLY:</w:t>
      </w:r>
    </w:p>
    <w:tbl>
      <w:tblPr>
        <w:tblW w:w="44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758"/>
        <w:gridCol w:w="2183"/>
      </w:tblGrid>
      <w:tr w:rsidR="001D6BF0" w:rsidTr="007D0DAC">
        <w:tc>
          <w:tcPr>
            <w:tcW w:w="0" w:type="auto"/>
            <w:vAlign w:val="center"/>
          </w:tcPr>
          <w:p w:rsidR="001D6BF0" w:rsidRDefault="001D6BF0" w:rsidP="007D0DAC">
            <w:r>
              <w:rPr>
                <w:b/>
              </w:rPr>
              <w:t>Project</w:t>
            </w:r>
          </w:p>
        </w:tc>
        <w:tc>
          <w:tcPr>
            <w:tcW w:w="0" w:type="pct"/>
            <w:vAlign w:val="center"/>
          </w:tcPr>
          <w:p w:rsidR="001D6BF0" w:rsidRDefault="001D6BF0" w:rsidP="007D0DAC">
            <w:r>
              <w:t> </w:t>
            </w:r>
            <w:r>
              <w:rPr>
                <w:b/>
              </w:rPr>
              <w:t>Update October 2017</w:t>
            </w:r>
          </w:p>
        </w:tc>
      </w:tr>
      <w:tr w:rsidR="001D6BF0" w:rsidTr="007D0DAC">
        <w:tc>
          <w:tcPr>
            <w:tcW w:w="0" w:type="auto"/>
            <w:vAlign w:val="center"/>
          </w:tcPr>
          <w:p w:rsidR="001D6BF0" w:rsidRDefault="001D6BF0" w:rsidP="007D0DAC">
            <w:r>
              <w:t xml:space="preserve">Playground in </w:t>
            </w:r>
            <w:proofErr w:type="spellStart"/>
            <w:r>
              <w:t>Waterstown</w:t>
            </w:r>
            <w:proofErr w:type="spellEnd"/>
            <w:r>
              <w:t xml:space="preserve"> Park, Palmerstown </w:t>
            </w:r>
          </w:p>
        </w:tc>
        <w:tc>
          <w:tcPr>
            <w:tcW w:w="0" w:type="pct"/>
            <w:vAlign w:val="center"/>
          </w:tcPr>
          <w:p w:rsidR="001D6BF0" w:rsidRDefault="001D6BF0" w:rsidP="007D0DAC">
            <w:r>
              <w:t>The Council initiated a separate public consultation process and issued a Questionnaire on the 13th June 2017. Questionnaires were sent to all the elected members and to the PPN for distribution. They were also sent to local primary schools and became available for download from Council website. A notice was also posted through the Councils Facebook page and questionnaires were delivered to Palmerstown Youth and Community Centre. At the request of local residents we extended this consultation by a month. The questionnaires have all been returned.</w:t>
            </w:r>
          </w:p>
          <w:p w:rsidR="001D6BF0" w:rsidRDefault="001D6BF0" w:rsidP="007D0DAC">
            <w:r>
              <w:t>It is intended to commence a tender process before end of 2017. It usually takes about 8 weeks to order and deliver equipment so construction is programmed for early 2018. This timeframe is based on similar projects elsewhere but is highly dependent on the outcome of the consultation</w:t>
            </w:r>
          </w:p>
        </w:tc>
      </w:tr>
      <w:tr w:rsidR="001D6BF0" w:rsidTr="007D0DAC">
        <w:tc>
          <w:tcPr>
            <w:tcW w:w="0" w:type="auto"/>
            <w:vAlign w:val="center"/>
          </w:tcPr>
          <w:p w:rsidR="001D6BF0" w:rsidRDefault="001D6BF0" w:rsidP="007D0DAC">
            <w:r>
              <w:t>Planting of native apple trees, Lucan electoral area</w:t>
            </w:r>
          </w:p>
        </w:tc>
        <w:tc>
          <w:tcPr>
            <w:tcW w:w="0" w:type="pct"/>
            <w:vAlign w:val="center"/>
          </w:tcPr>
          <w:p w:rsidR="001D6BF0" w:rsidRDefault="001D6BF0" w:rsidP="007D0DAC">
            <w:r>
              <w:t>Residents' associations have been contacted around possible locations for native apple trees, we are collecting their responses. The Irish Seed Savers Association have been contracted to provide the trees. </w:t>
            </w:r>
          </w:p>
        </w:tc>
      </w:tr>
      <w:tr w:rsidR="001D6BF0" w:rsidTr="007D0DAC">
        <w:tc>
          <w:tcPr>
            <w:tcW w:w="0" w:type="auto"/>
            <w:vAlign w:val="center"/>
          </w:tcPr>
          <w:p w:rsidR="001D6BF0" w:rsidRDefault="001D6BF0" w:rsidP="007D0DAC">
            <w:r>
              <w:t>Free Library Book Banks in Public Places – Lucan Electoral Area</w:t>
            </w:r>
          </w:p>
        </w:tc>
        <w:tc>
          <w:tcPr>
            <w:tcW w:w="0" w:type="pct"/>
            <w:vAlign w:val="center"/>
          </w:tcPr>
          <w:p w:rsidR="001D6BF0" w:rsidRDefault="001D6BF0" w:rsidP="007D0DAC">
            <w:r>
              <w:t>South Dublin County Council are in the process of purchasing books for the free library books initiative and finding suitable locations.</w:t>
            </w:r>
          </w:p>
        </w:tc>
      </w:tr>
      <w:tr w:rsidR="001D6BF0" w:rsidTr="007D0DAC">
        <w:tc>
          <w:tcPr>
            <w:tcW w:w="0" w:type="auto"/>
            <w:vAlign w:val="center"/>
          </w:tcPr>
          <w:p w:rsidR="001D6BF0" w:rsidRDefault="001D6BF0" w:rsidP="007D0DAC">
            <w:r>
              <w:t>Christmas Lights in Lucan Village</w:t>
            </w:r>
          </w:p>
        </w:tc>
        <w:tc>
          <w:tcPr>
            <w:tcW w:w="0" w:type="pct"/>
            <w:vAlign w:val="center"/>
          </w:tcPr>
          <w:p w:rsidR="001D6BF0" w:rsidRDefault="001D6BF0" w:rsidP="007D0DAC">
            <w:r>
              <w:t>The Council is meeting with the local community and committees around this year's Christmas lights in Lucan.</w:t>
            </w:r>
          </w:p>
        </w:tc>
      </w:tr>
      <w:tr w:rsidR="001D6BF0" w:rsidTr="007D0DAC">
        <w:tc>
          <w:tcPr>
            <w:tcW w:w="0" w:type="auto"/>
            <w:vAlign w:val="center"/>
          </w:tcPr>
          <w:p w:rsidR="001D6BF0" w:rsidRDefault="001D6BF0" w:rsidP="007D0DAC">
            <w:r>
              <w:t>Feasibility Study for the Restoration of Silver Bridge, Palmerstown</w:t>
            </w:r>
          </w:p>
        </w:tc>
        <w:tc>
          <w:tcPr>
            <w:tcW w:w="0" w:type="pct"/>
            <w:vAlign w:val="center"/>
          </w:tcPr>
          <w:p w:rsidR="001D6BF0" w:rsidRDefault="001D6BF0" w:rsidP="007D0DAC">
            <w:r>
              <w:t>The feasibility study for the restoration of Silver Bridge, Palmerstown, will be presented to elected members as part of the Liffey Study. Fingal County Council are appointing a consultant for this study.</w:t>
            </w:r>
          </w:p>
        </w:tc>
      </w:tr>
      <w:tr w:rsidR="001D6BF0" w:rsidTr="007D0DAC">
        <w:tc>
          <w:tcPr>
            <w:tcW w:w="0" w:type="auto"/>
            <w:vAlign w:val="center"/>
          </w:tcPr>
          <w:p w:rsidR="001D6BF0" w:rsidRDefault="001D6BF0" w:rsidP="007D0DAC">
            <w:r>
              <w:t>Restoration of King John’s Bridge Griffeen Park</w:t>
            </w:r>
          </w:p>
        </w:tc>
        <w:tc>
          <w:tcPr>
            <w:tcW w:w="0" w:type="pct"/>
            <w:vAlign w:val="center"/>
          </w:tcPr>
          <w:p w:rsidR="001D6BF0" w:rsidRDefault="001D6BF0" w:rsidP="007D0DAC">
            <w:r>
              <w:t>Public Realm is assessing the level of vegetation and site clearance and how this will be dealt with as currently the site is inaccessible.  Therefore, before a programme of works can be formed the site needs to be cleared and works agreed.  A condition assessment report has been previously completed by a consultant conservation engineer and on foot of his recommendations a mortar analysis has been taken, this will be analysed in order to assist with the remedial repair works.</w:t>
            </w:r>
          </w:p>
        </w:tc>
      </w:tr>
      <w:tr w:rsidR="001D6BF0" w:rsidTr="007D0DAC">
        <w:tc>
          <w:tcPr>
            <w:tcW w:w="0" w:type="auto"/>
            <w:vAlign w:val="center"/>
          </w:tcPr>
          <w:p w:rsidR="001D6BF0" w:rsidRDefault="001D6BF0" w:rsidP="007D0DAC">
            <w:r>
              <w:t>Access to Church and Graveyard at Mill Lane, Palmerstown</w:t>
            </w:r>
          </w:p>
        </w:tc>
        <w:tc>
          <w:tcPr>
            <w:tcW w:w="0" w:type="pct"/>
            <w:vAlign w:val="center"/>
          </w:tcPr>
          <w:p w:rsidR="001D6BF0" w:rsidRDefault="001D6BF0" w:rsidP="007D0DAC">
            <w:r>
              <w:t>The Council is in the process of confirming land ownership at the site with regard to gaining the proper and formal permission to carry out these works as the area for the pathway and revised entrance are not Council lands.</w:t>
            </w:r>
          </w:p>
        </w:tc>
      </w:tr>
      <w:tr w:rsidR="001D6BF0" w:rsidTr="007D0DAC">
        <w:tc>
          <w:tcPr>
            <w:tcW w:w="0" w:type="auto"/>
            <w:vAlign w:val="center"/>
          </w:tcPr>
          <w:p w:rsidR="001D6BF0" w:rsidRDefault="001D6BF0" w:rsidP="007D0DAC">
            <w:r>
              <w:t>Multi-Games Wall, Lucan</w:t>
            </w:r>
          </w:p>
        </w:tc>
        <w:tc>
          <w:tcPr>
            <w:tcW w:w="0" w:type="pct"/>
            <w:vAlign w:val="center"/>
          </w:tcPr>
          <w:p w:rsidR="001D6BF0" w:rsidRDefault="001D6BF0" w:rsidP="007D0DAC">
            <w:r>
              <w:t>A number of options were examined with a location at Griffeen Valley Park representing the best option for such a facility. An information leaflet has been drawn up and circulated. It is intended to commence a tender process before end of 2017. It usually takes about 8 weeks to order and deliver equipment so construction is programmed for early 2018.</w:t>
            </w:r>
          </w:p>
        </w:tc>
      </w:tr>
    </w:tbl>
    <w:p w:rsidR="001D6BF0" w:rsidRDefault="001D6BF0" w:rsidP="001D6BF0">
      <w:r>
        <w:t>South Dublin County Council has also updated the Have Your Say section of the Council website to update citizens on these projects and give a more detailed overview of the process.</w:t>
      </w:r>
    </w:p>
    <w:p w:rsidR="001D6BF0" w:rsidRDefault="001D6BF0" w:rsidP="001D6BF0">
      <w:r>
        <w:t xml:space="preserve">More information is available on the Have Your Say website: </w:t>
      </w:r>
      <w:hyperlink r:id="rId14" w:history="1">
        <w:r>
          <w:rPr>
            <w:rStyle w:val="Hyperlink"/>
            <w:b/>
          </w:rPr>
          <w:t>http://www.southdublin.ie/HaveYourSay/</w:t>
        </w:r>
      </w:hyperlink>
      <w:r>
        <w:t> </w:t>
      </w:r>
    </w:p>
    <w:p w:rsidR="000B04B1" w:rsidRDefault="000B04B1" w:rsidP="001D6BF0"/>
    <w:p w:rsidR="000B04B1" w:rsidRDefault="000B04B1" w:rsidP="00F05D49">
      <w:pPr>
        <w:pStyle w:val="Heading2"/>
        <w:jc w:val="center"/>
        <w:rPr>
          <w:b/>
          <w:sz w:val="36"/>
          <w:szCs w:val="36"/>
        </w:rPr>
      </w:pPr>
    </w:p>
    <w:p w:rsidR="001D6BF0" w:rsidRPr="00F05D49" w:rsidRDefault="001D6BF0" w:rsidP="00F05D49">
      <w:pPr>
        <w:pStyle w:val="Heading2"/>
        <w:jc w:val="center"/>
        <w:rPr>
          <w:b/>
          <w:sz w:val="36"/>
          <w:szCs w:val="36"/>
        </w:rPr>
      </w:pPr>
      <w:r w:rsidRPr="00F05D49">
        <w:rPr>
          <w:b/>
          <w:sz w:val="36"/>
          <w:szCs w:val="36"/>
        </w:rPr>
        <w:t>Public Realm</w:t>
      </w:r>
    </w:p>
    <w:p w:rsidR="002B3B1E" w:rsidRDefault="002B3B1E" w:rsidP="001D6BF0">
      <w:pPr>
        <w:pStyle w:val="Heading3"/>
        <w:rPr>
          <w:b/>
          <w:u w:val="single"/>
        </w:rPr>
      </w:pPr>
    </w:p>
    <w:p w:rsidR="001D6BF0" w:rsidRDefault="00C52F92" w:rsidP="001D6BF0">
      <w:pPr>
        <w:pStyle w:val="Heading3"/>
      </w:pPr>
      <w:r>
        <w:rPr>
          <w:b/>
          <w:u w:val="single"/>
        </w:rPr>
        <w:t>H20 – L/579/17 -</w:t>
      </w:r>
      <w:r w:rsidR="001D6BF0">
        <w:rPr>
          <w:b/>
          <w:u w:val="single"/>
        </w:rPr>
        <w:t xml:space="preserve"> Item ID</w:t>
      </w:r>
      <w:proofErr w:type="gramStart"/>
      <w:r w:rsidR="001D6BF0">
        <w:rPr>
          <w:b/>
          <w:u w:val="single"/>
        </w:rPr>
        <w:t>:55142</w:t>
      </w:r>
      <w:proofErr w:type="gramEnd"/>
    </w:p>
    <w:p w:rsidR="001D6BF0" w:rsidRDefault="001D6BF0" w:rsidP="0067709D">
      <w:pPr>
        <w:pStyle w:val="NoSpacing"/>
      </w:pPr>
      <w:r>
        <w:t>Proposed by Public Realm</w:t>
      </w:r>
    </w:p>
    <w:p w:rsidR="001D6BF0" w:rsidRDefault="001D6BF0" w:rsidP="001D6BF0">
      <w:r>
        <w:t>New Works (No Business)</w:t>
      </w:r>
    </w:p>
    <w:p w:rsidR="001D6BF0" w:rsidRDefault="00C52F92" w:rsidP="001D6BF0">
      <w:pPr>
        <w:pStyle w:val="Heading3"/>
      </w:pPr>
      <w:r>
        <w:rPr>
          <w:b/>
          <w:u w:val="single"/>
        </w:rPr>
        <w:t>C9 – L/580/17 -</w:t>
      </w:r>
      <w:r w:rsidR="001D6BF0">
        <w:rPr>
          <w:b/>
          <w:u w:val="single"/>
        </w:rPr>
        <w:t xml:space="preserve"> Item ID</w:t>
      </w:r>
      <w:proofErr w:type="gramStart"/>
      <w:r w:rsidR="001D6BF0">
        <w:rPr>
          <w:b/>
          <w:u w:val="single"/>
        </w:rPr>
        <w:t>:55130</w:t>
      </w:r>
      <w:proofErr w:type="gramEnd"/>
    </w:p>
    <w:p w:rsidR="001D6BF0" w:rsidRDefault="001D6BF0" w:rsidP="0067709D">
      <w:pPr>
        <w:pStyle w:val="NoSpacing"/>
      </w:pPr>
      <w:r>
        <w:t>Proposed by Public Realm</w:t>
      </w:r>
    </w:p>
    <w:p w:rsidR="001D6BF0" w:rsidRDefault="001D6BF0" w:rsidP="001D6BF0">
      <w:r>
        <w:t>Correspondence</w:t>
      </w:r>
      <w:r w:rsidR="00AF1872">
        <w:t xml:space="preserve"> </w:t>
      </w:r>
      <w:r>
        <w:t>(No Business)</w:t>
      </w:r>
    </w:p>
    <w:p w:rsidR="001D6BF0" w:rsidRDefault="00C52F92" w:rsidP="001D6BF0">
      <w:pPr>
        <w:pStyle w:val="Heading3"/>
      </w:pPr>
      <w:r>
        <w:rPr>
          <w:b/>
          <w:u w:val="single"/>
        </w:rPr>
        <w:t>Q19 – L/581/17 -</w:t>
      </w:r>
      <w:r w:rsidR="001D6BF0">
        <w:rPr>
          <w:b/>
          <w:u w:val="single"/>
        </w:rPr>
        <w:t xml:space="preserve"> Item ID</w:t>
      </w:r>
      <w:proofErr w:type="gramStart"/>
      <w:r w:rsidR="001D6BF0">
        <w:rPr>
          <w:b/>
          <w:u w:val="single"/>
        </w:rPr>
        <w:t>:55296</w:t>
      </w:r>
      <w:proofErr w:type="gramEnd"/>
    </w:p>
    <w:p w:rsidR="001D6BF0" w:rsidRDefault="001D6BF0" w:rsidP="001D6BF0">
      <w:r>
        <w:t>Proposed by Councillor P. Gogarty</w:t>
      </w:r>
    </w:p>
    <w:p w:rsidR="001D6BF0" w:rsidRDefault="001D6BF0" w:rsidP="001D6BF0">
      <w:r>
        <w:t>"To ask the Chief Executive to report on all tree cutting, pruning and planting projects that will definitely be completed by Spring 2018; and if a statement can be made on the matter?"</w:t>
      </w:r>
    </w:p>
    <w:p w:rsidR="001D6BF0" w:rsidRDefault="001D6BF0" w:rsidP="00C52F92">
      <w:pPr>
        <w:pStyle w:val="NoSpacing"/>
      </w:pPr>
      <w:r w:rsidRPr="00C52F92">
        <w:rPr>
          <w:b/>
        </w:rPr>
        <w:t>REPLY</w:t>
      </w:r>
      <w:r>
        <w:t>:</w:t>
      </w:r>
    </w:p>
    <w:p w:rsidR="001D6BF0" w:rsidRDefault="001D6BF0" w:rsidP="001D6BF0">
      <w:r>
        <w:t xml:space="preserve">The Council's 3-year Tree Maintenance Programme 2017-2019 was presented at the March meeting of the Lucan Area Committee this year.  In line with the Council's Tree Management Policy 2015-2020 "Living </w:t>
      </w:r>
      <w:r w:rsidR="00AF1872">
        <w:t>w</w:t>
      </w:r>
      <w:r>
        <w:t>ith Trees", the focus of all future Tree Maintenance Programmes is on entire roads or whole estates.  The programme for 2017 includes a small number of estates and roads carried over from the 2016 Tree Maintenance Programme. These locations have been prioritised for completion during the course of the year.  </w:t>
      </w:r>
    </w:p>
    <w:p w:rsidR="001D6BF0" w:rsidRDefault="001D6BF0" w:rsidP="001D6BF0">
      <w:r>
        <w:t xml:space="preserve">Since March, tree surveys have been carried out and a subsequent programme of tree pruning and removal works has been completed on all trees that were identified as requiring works at the following estates:  </w:t>
      </w:r>
      <w:proofErr w:type="spellStart"/>
      <w:r>
        <w:t>Abbeywood</w:t>
      </w:r>
      <w:proofErr w:type="spellEnd"/>
      <w:r>
        <w:t xml:space="preserve">, Ballyowen, </w:t>
      </w:r>
      <w:proofErr w:type="spellStart"/>
      <w:r>
        <w:t>Cherbury</w:t>
      </w:r>
      <w:proofErr w:type="spellEnd"/>
      <w:r>
        <w:t xml:space="preserve"> Park, </w:t>
      </w:r>
      <w:proofErr w:type="spellStart"/>
      <w:r>
        <w:t>Elmbrook</w:t>
      </w:r>
      <w:proofErr w:type="spellEnd"/>
      <w:r>
        <w:t xml:space="preserve"> and </w:t>
      </w:r>
      <w:proofErr w:type="spellStart"/>
      <w:r>
        <w:t>Ardeevin</w:t>
      </w:r>
      <w:proofErr w:type="spellEnd"/>
      <w:r>
        <w:t>. </w:t>
      </w:r>
    </w:p>
    <w:p w:rsidR="001D6BF0" w:rsidRDefault="001D6BF0" w:rsidP="001D6BF0">
      <w:r>
        <w:t xml:space="preserve">There are a number of locations, including some remaining trees at </w:t>
      </w:r>
      <w:proofErr w:type="spellStart"/>
      <w:r>
        <w:t>Ardeevin</w:t>
      </w:r>
      <w:proofErr w:type="spellEnd"/>
      <w:r>
        <w:t xml:space="preserve"> estate and trees at Palmerstown Avenue and </w:t>
      </w:r>
      <w:proofErr w:type="spellStart"/>
      <w:r>
        <w:t>Culmore</w:t>
      </w:r>
      <w:proofErr w:type="spellEnd"/>
      <w:r>
        <w:t xml:space="preserve"> Road, where the trees are in close proximity or in conflict with overhead electricity wires.  In these locations, the planned tree maintenance works require to be undertaken by an ESB approved arborist suitably qualified in the specialist skills of utility arboriculture.  The Council has a tender currently advertised to seek the services of a suitably qualified </w:t>
      </w:r>
      <w:proofErr w:type="spellStart"/>
      <w:r>
        <w:t>arboricultural</w:t>
      </w:r>
      <w:proofErr w:type="spellEnd"/>
      <w:r>
        <w:t xml:space="preserve"> contractor to undertake remedial tree works at a number of locations including the above where trees are in close proximity to electricity wires. Having regard to compliance with required timelines for the procurement process, it is envisaged that implementation of the tree pruning and removal works at these locations will be carried out in December 2017/January 2018. </w:t>
      </w:r>
    </w:p>
    <w:p w:rsidR="001D6BF0" w:rsidRDefault="001D6BF0" w:rsidP="001D6BF0">
      <w:r>
        <w:t xml:space="preserve">Tree surveys have been carried out to inform the planned programme of tree maintenance works at the following estates: Airlie Heights, Esker Lane, </w:t>
      </w:r>
      <w:proofErr w:type="gramStart"/>
      <w:r>
        <w:t>Hermitage</w:t>
      </w:r>
      <w:proofErr w:type="gramEnd"/>
      <w:r>
        <w:t xml:space="preserve"> Park estate, Hillcrest, Palmerstown Court, </w:t>
      </w:r>
      <w:proofErr w:type="spellStart"/>
      <w:r>
        <w:t>Woodview</w:t>
      </w:r>
      <w:proofErr w:type="spellEnd"/>
      <w:r>
        <w:t xml:space="preserve"> Heights and Woodville.  The Council's tree maintenance crew are currently carrying out tree removals at </w:t>
      </w:r>
      <w:proofErr w:type="spellStart"/>
      <w:r>
        <w:t>Woodview</w:t>
      </w:r>
      <w:proofErr w:type="spellEnd"/>
      <w:r>
        <w:t xml:space="preserve"> estate in Lucan and will continue to progress through the programme of tree works identified for the above locations over the coming months.  A tree survey of trees at Mount Andrew estate is scheduled to be carried out over the coming weeks to inform the planned programme of tree maintenance works in that estate. </w:t>
      </w:r>
    </w:p>
    <w:p w:rsidR="001D6BF0" w:rsidRDefault="001D6BF0" w:rsidP="001D6BF0">
      <w:r>
        <w:t>Planned maintenance works on trees on the open space at Riversdale estate and in Willsbrook Park will be carried out over the forthcoming winter/spring 2018 period. </w:t>
      </w:r>
    </w:p>
    <w:p w:rsidR="001D6BF0" w:rsidRDefault="001D6BF0" w:rsidP="001D6BF0">
      <w:r>
        <w:t>A full report on the 2017 Tree Maintenance Programme will be presented at each of the December meetings of the Area Committees.</w:t>
      </w:r>
    </w:p>
    <w:p w:rsidR="001D6BF0" w:rsidRDefault="001D6BF0" w:rsidP="001D6BF0">
      <w:r>
        <w:t>In regard to tree planting, 116 trees are scheduled for planting in the Lucan and Palmerstown areas during November 2017 in fulfilment of tree planting commitments outstanding from the winter 2016/spring 2017 tree planting programme.  As previously explained, this programme was planned for delivery in two phases with the first phase completed in December 2016 and the second phase planned for delivery in February/March 2017.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last winter and the early spring period.  For this reason, the proposed completion of winter 2016/spring 2017 tree planting  was deferred for implementation at the earliest opportunity during the forthcoming planting season in November.</w:t>
      </w:r>
    </w:p>
    <w:p w:rsidR="001D6BF0" w:rsidRDefault="001D6BF0" w:rsidP="001D6BF0">
      <w:r>
        <w:t>A further 140 trees are scheduled for planting in the Lucan and Palmerstown areas as part of the winter 2017/spring 2018 tree planting programme as presented at the June meeting of this Area Committee earlier this year.  The tender for delivery of this tree planting programme is due to be advertised during the current week.</w:t>
      </w:r>
    </w:p>
    <w:p w:rsidR="001D6BF0" w:rsidRDefault="001D6BF0" w:rsidP="001D6BF0">
      <w:r>
        <w:t>The 2017 Participatory Budget initiative made provision for native apple tree planting in the Lucan electoral area. A number of locations are under consideration for possible community orchards and local liaison will be initiated over the coming weeks to progress this project and implement planting of the apple trees during the winter 2017 period.</w:t>
      </w:r>
    </w:p>
    <w:p w:rsidR="0067709D" w:rsidRDefault="0067709D" w:rsidP="001D6BF0">
      <w:pPr>
        <w:pStyle w:val="Heading3"/>
        <w:rPr>
          <w:b/>
          <w:u w:val="single"/>
        </w:rPr>
      </w:pPr>
    </w:p>
    <w:p w:rsidR="001D6BF0" w:rsidRDefault="00A85EBC" w:rsidP="001D6BF0">
      <w:pPr>
        <w:pStyle w:val="Heading3"/>
      </w:pPr>
      <w:r>
        <w:rPr>
          <w:b/>
          <w:u w:val="single"/>
        </w:rPr>
        <w:t>Q20 – L/582/17 -</w:t>
      </w:r>
      <w:r w:rsidR="001D6BF0">
        <w:rPr>
          <w:b/>
          <w:u w:val="single"/>
        </w:rPr>
        <w:t xml:space="preserve"> Item ID</w:t>
      </w:r>
      <w:proofErr w:type="gramStart"/>
      <w:r w:rsidR="001D6BF0">
        <w:rPr>
          <w:b/>
          <w:u w:val="single"/>
        </w:rPr>
        <w:t>:55288</w:t>
      </w:r>
      <w:proofErr w:type="gramEnd"/>
    </w:p>
    <w:p w:rsidR="001D6BF0" w:rsidRDefault="001D6BF0" w:rsidP="001D6BF0">
      <w:r>
        <w:t>Proposed by Councillor G. O'Connell</w:t>
      </w:r>
    </w:p>
    <w:p w:rsidR="001D6BF0" w:rsidRDefault="001D6BF0" w:rsidP="001D6BF0">
      <w:r>
        <w:t xml:space="preserve">"To ask if the Chief Executive has written to the ESB to have trees at Manor Road and </w:t>
      </w:r>
      <w:proofErr w:type="spellStart"/>
      <w:r>
        <w:t>Glenmaroon</w:t>
      </w:r>
      <w:proofErr w:type="spellEnd"/>
      <w:r>
        <w:t xml:space="preserve"> removed? These trees are dead and have been reported by myself and by local residents for over 18 months. Why the long delay especially as residents fear the trees may fall as some large branches have done over the past twelve months?"</w:t>
      </w:r>
    </w:p>
    <w:p w:rsidR="001D6BF0" w:rsidRPr="00A85EBC" w:rsidRDefault="001D6BF0" w:rsidP="00A85EBC">
      <w:pPr>
        <w:pStyle w:val="NoSpacing"/>
        <w:rPr>
          <w:b/>
        </w:rPr>
      </w:pPr>
      <w:r w:rsidRPr="00A85EBC">
        <w:rPr>
          <w:b/>
        </w:rPr>
        <w:t>REPLY:</w:t>
      </w:r>
    </w:p>
    <w:p w:rsidR="001D6BF0" w:rsidRDefault="001D6BF0" w:rsidP="001D6BF0">
      <w:r>
        <w:t xml:space="preserve">The removal of a small number of dead trees located under overhead electricity wires at Manor Road requires to be undertaken by an </w:t>
      </w:r>
      <w:proofErr w:type="spellStart"/>
      <w:r>
        <w:t>arboricultural</w:t>
      </w:r>
      <w:proofErr w:type="spellEnd"/>
      <w:r>
        <w:t xml:space="preserve"> contractor suitably qualified in the skills of utility arboriculture and approved by the ESB to undertake tree maintenance on trees in conflict with electricity wires. The Council has a tender currently advertised to seek the services of a suitably qualified </w:t>
      </w:r>
      <w:proofErr w:type="spellStart"/>
      <w:r>
        <w:t>arboricultural</w:t>
      </w:r>
      <w:proofErr w:type="spellEnd"/>
      <w:r>
        <w:t xml:space="preserve"> contractor to undertake remedial tree works at a number of locations where trees are in close proximity to electricity wires. The locations listed in the current tender includes Manor Road. Having regard to compliance with required timelines for the procurement process, it is envisaged that implementation of the tree removal works will be carried out in December 2017/January 2018.  The Council has no record of dead trees located at </w:t>
      </w:r>
      <w:proofErr w:type="spellStart"/>
      <w:r>
        <w:t>Glenmaroon</w:t>
      </w:r>
      <w:proofErr w:type="spellEnd"/>
      <w:r>
        <w:t xml:space="preserve"> Road but the location will be inspected.</w:t>
      </w:r>
    </w:p>
    <w:p w:rsidR="0067709D" w:rsidRDefault="0067709D" w:rsidP="001D6BF0">
      <w:pPr>
        <w:pStyle w:val="Heading3"/>
        <w:rPr>
          <w:b/>
          <w:u w:val="single"/>
        </w:rPr>
      </w:pPr>
    </w:p>
    <w:p w:rsidR="001D6BF0" w:rsidRDefault="00A85EBC" w:rsidP="001D6BF0">
      <w:pPr>
        <w:pStyle w:val="Heading3"/>
      </w:pPr>
      <w:r>
        <w:rPr>
          <w:b/>
          <w:u w:val="single"/>
        </w:rPr>
        <w:t>Q21 – L/583/17 -</w:t>
      </w:r>
      <w:r w:rsidR="001D6BF0">
        <w:rPr>
          <w:b/>
          <w:u w:val="single"/>
        </w:rPr>
        <w:t xml:space="preserve"> Item ID</w:t>
      </w:r>
      <w:proofErr w:type="gramStart"/>
      <w:r w:rsidR="001D6BF0">
        <w:rPr>
          <w:b/>
          <w:u w:val="single"/>
        </w:rPr>
        <w:t>:54926</w:t>
      </w:r>
      <w:proofErr w:type="gramEnd"/>
    </w:p>
    <w:p w:rsidR="001D6BF0" w:rsidRDefault="001D6BF0" w:rsidP="001D6BF0">
      <w:r>
        <w:t>Proposed by Councillor L. O'Toole</w:t>
      </w:r>
    </w:p>
    <w:p w:rsidR="001D6BF0" w:rsidRDefault="001D6BF0" w:rsidP="0067709D">
      <w:pPr>
        <w:pStyle w:val="NoSpacing"/>
      </w:pPr>
      <w:r>
        <w:t xml:space="preserve">"To ask the Chief Executive to report on the tree schedule to date and to highlight the areas that still remain outstanding and to comment on the removal of trees along Esker Road outside </w:t>
      </w:r>
      <w:proofErr w:type="spellStart"/>
      <w:r>
        <w:t>Finnstown</w:t>
      </w:r>
      <w:proofErr w:type="spellEnd"/>
      <w:r>
        <w:t xml:space="preserve"> Abbey within the last number of weeks?"</w:t>
      </w:r>
    </w:p>
    <w:p w:rsidR="001D6BF0" w:rsidRDefault="001D6BF0" w:rsidP="001D6BF0">
      <w:r>
        <w:t> </w:t>
      </w:r>
    </w:p>
    <w:p w:rsidR="001D6BF0" w:rsidRPr="00A85EBC" w:rsidRDefault="001D6BF0" w:rsidP="00A85EBC">
      <w:pPr>
        <w:pStyle w:val="NoSpacing"/>
        <w:rPr>
          <w:b/>
        </w:rPr>
      </w:pPr>
      <w:r w:rsidRPr="00A85EBC">
        <w:rPr>
          <w:b/>
        </w:rPr>
        <w:t>REPLY:</w:t>
      </w:r>
    </w:p>
    <w:p w:rsidR="001D6BF0" w:rsidRDefault="001D6BF0" w:rsidP="001D6BF0">
      <w:r>
        <w:t xml:space="preserve">The Council's 3-year Tree Maintenance Programme 2017-2019 was presented at the March meeting of the Lucan Area Committee this year.  In line with the Council's Tree Management Policy 2015-2020 "Living </w:t>
      </w:r>
      <w:proofErr w:type="gramStart"/>
      <w:r>
        <w:t>With</w:t>
      </w:r>
      <w:proofErr w:type="gramEnd"/>
      <w:r>
        <w:t xml:space="preserve"> Trees", the focus of all future Tree Maintenance Programmes is on entire roads or whole estates.  The programme for 2017 includes a small number of estates and roads carried over from the 2016 Tree Maintenance Programme. These locations have been prioritised for completion during the course of the year.  </w:t>
      </w:r>
    </w:p>
    <w:p w:rsidR="001D6BF0" w:rsidRDefault="001D6BF0" w:rsidP="001D6BF0">
      <w:r>
        <w:t xml:space="preserve">Since March, tree surveys have been carried out and a subsequent programme of tree pruning and removal works has been completed on all trees that were identified as requiring works at the following estates:  </w:t>
      </w:r>
      <w:proofErr w:type="spellStart"/>
      <w:r>
        <w:t>Abbeywood</w:t>
      </w:r>
      <w:proofErr w:type="spellEnd"/>
      <w:r>
        <w:t xml:space="preserve">, Ballyowen, </w:t>
      </w:r>
      <w:proofErr w:type="spellStart"/>
      <w:r>
        <w:t>Cherbury</w:t>
      </w:r>
      <w:proofErr w:type="spellEnd"/>
      <w:r>
        <w:t xml:space="preserve"> Park, </w:t>
      </w:r>
      <w:proofErr w:type="spellStart"/>
      <w:r>
        <w:t>Elmbrook</w:t>
      </w:r>
      <w:proofErr w:type="spellEnd"/>
      <w:r>
        <w:t xml:space="preserve"> and </w:t>
      </w:r>
      <w:proofErr w:type="spellStart"/>
      <w:r>
        <w:t>Ardeevin</w:t>
      </w:r>
      <w:proofErr w:type="spellEnd"/>
      <w:r>
        <w:t>. </w:t>
      </w:r>
    </w:p>
    <w:p w:rsidR="001D6BF0" w:rsidRDefault="001D6BF0" w:rsidP="001D6BF0">
      <w:r>
        <w:t xml:space="preserve">There are a number of locations, including some remaining trees at </w:t>
      </w:r>
      <w:proofErr w:type="spellStart"/>
      <w:r>
        <w:t>Ardeevin</w:t>
      </w:r>
      <w:proofErr w:type="spellEnd"/>
      <w:r>
        <w:t xml:space="preserve"> estate and trees at Palmerstown Avenue and </w:t>
      </w:r>
      <w:proofErr w:type="spellStart"/>
      <w:r>
        <w:t>Culmore</w:t>
      </w:r>
      <w:proofErr w:type="spellEnd"/>
      <w:r>
        <w:t xml:space="preserve"> Road, where the trees are in close proximity or in conflict with overhead electricity wires.  In these locations, the planned tree maintenance works require to be undertaken by an ESB approved arborist suitably qualified in the specialist skills of utility arboriculture.  The Council has a tender currently advertised to seek the services of a suitably qualified </w:t>
      </w:r>
      <w:proofErr w:type="spellStart"/>
      <w:r>
        <w:t>arboricultural</w:t>
      </w:r>
      <w:proofErr w:type="spellEnd"/>
      <w:r>
        <w:t xml:space="preserve"> contractor to undertake remedial tree works at a number of locations including the above where trees are in close proximity to electricity wires. Having regard to compliance with required timelines for the procurement process, it is envisaged that implementation of the tree pruning and removal works at these locations will be carried out in December 2017/January 2018. </w:t>
      </w:r>
    </w:p>
    <w:p w:rsidR="001D6BF0" w:rsidRDefault="001D6BF0" w:rsidP="001D6BF0">
      <w:r>
        <w:t xml:space="preserve">Tree surveys have been carried out to inform the planned programme of tree maintenance works at the following estates: Airlie Heights, Esker Lane, </w:t>
      </w:r>
      <w:proofErr w:type="gramStart"/>
      <w:r>
        <w:t>Hermitage</w:t>
      </w:r>
      <w:proofErr w:type="gramEnd"/>
      <w:r>
        <w:t xml:space="preserve"> Park estate, Hillcrest, Palmerstown Court, </w:t>
      </w:r>
      <w:proofErr w:type="spellStart"/>
      <w:r>
        <w:t>Woodview</w:t>
      </w:r>
      <w:proofErr w:type="spellEnd"/>
      <w:r>
        <w:t xml:space="preserve"> Heights and Woodville.  The Council's tree maintenance crew are currently carrying out tree removals at </w:t>
      </w:r>
      <w:proofErr w:type="spellStart"/>
      <w:r>
        <w:t>Woodview</w:t>
      </w:r>
      <w:proofErr w:type="spellEnd"/>
      <w:r>
        <w:t xml:space="preserve"> estate in Lucan and will continue to progress through the programme of tree works identified for the above locations over the coming months.  A tree survey of trees at Mount Andrew estate is scheduled to be carried out over the coming weeks to inform the planned programme of tree maintenance works in that estate. </w:t>
      </w:r>
    </w:p>
    <w:p w:rsidR="001D6BF0" w:rsidRDefault="001D6BF0" w:rsidP="001D6BF0">
      <w:r>
        <w:t>Planned maintenance works on trees on the open space at Riversdale estate and in Willsbrook Park will be carried out over the forthcoming winter/spring 2018 period. </w:t>
      </w:r>
    </w:p>
    <w:p w:rsidR="001D6BF0" w:rsidRDefault="001D6BF0" w:rsidP="001D6BF0">
      <w:r>
        <w:t>A full report on the 2017 Tree Maintenance Programme will be presented at each of the December meetings of the Area Committees.</w:t>
      </w:r>
    </w:p>
    <w:p w:rsidR="001D6BF0" w:rsidRDefault="001D6BF0" w:rsidP="001D6BF0">
      <w:r>
        <w:t xml:space="preserve">In regard to the removal of trees along Esker Road outside </w:t>
      </w:r>
      <w:proofErr w:type="spellStart"/>
      <w:r>
        <w:t>Finnstown</w:t>
      </w:r>
      <w:proofErr w:type="spellEnd"/>
      <w:r>
        <w:t xml:space="preserve"> Abbey, the Council was recently alerted by Dublin Bus to the damaged condition of a tree at this location.  Following inspection, it was considered necessary to remove the tree and another tree at the location which was observed to be at an advanced stage of decline.</w:t>
      </w:r>
    </w:p>
    <w:p w:rsidR="0067709D" w:rsidRDefault="0067709D" w:rsidP="001D6BF0">
      <w:pPr>
        <w:pStyle w:val="Heading3"/>
        <w:rPr>
          <w:b/>
          <w:u w:val="single"/>
        </w:rPr>
      </w:pPr>
    </w:p>
    <w:p w:rsidR="001D6BF0" w:rsidRDefault="001D6BF0" w:rsidP="001D6BF0">
      <w:pPr>
        <w:pStyle w:val="Heading3"/>
      </w:pPr>
      <w:r>
        <w:rPr>
          <w:b/>
          <w:u w:val="single"/>
        </w:rPr>
        <w:t>Q2</w:t>
      </w:r>
      <w:r w:rsidR="00A85EBC">
        <w:rPr>
          <w:b/>
          <w:u w:val="single"/>
        </w:rPr>
        <w:t xml:space="preserve">2 – L/584/17 - </w:t>
      </w:r>
      <w:r>
        <w:rPr>
          <w:b/>
          <w:u w:val="single"/>
        </w:rPr>
        <w:t>Item ID</w:t>
      </w:r>
      <w:proofErr w:type="gramStart"/>
      <w:r>
        <w:rPr>
          <w:b/>
          <w:u w:val="single"/>
        </w:rPr>
        <w:t>:54904</w:t>
      </w:r>
      <w:proofErr w:type="gramEnd"/>
    </w:p>
    <w:p w:rsidR="001D6BF0" w:rsidRDefault="001D6BF0" w:rsidP="001D6BF0">
      <w:r>
        <w:t>Proposed by Councillor P. Gogarty</w:t>
      </w:r>
    </w:p>
    <w:p w:rsidR="001D6BF0" w:rsidRDefault="001D6BF0" w:rsidP="001D6BF0">
      <w:r>
        <w:t>"To ask the Chief Executive to report on why it has taken so long to remove dumped material from the back of the laneway between Wheatfield Road and Oak Court, Palmerstown, to confirm that as of this meeting the works have been done; and if a statement could be made on the matter?" </w:t>
      </w:r>
    </w:p>
    <w:p w:rsidR="001D6BF0" w:rsidRPr="00A85EBC" w:rsidRDefault="001D6BF0" w:rsidP="00A85EBC">
      <w:pPr>
        <w:pStyle w:val="NoSpacing"/>
        <w:rPr>
          <w:b/>
        </w:rPr>
      </w:pPr>
      <w:r w:rsidRPr="00A85EBC">
        <w:rPr>
          <w:b/>
        </w:rPr>
        <w:t>REPLY:</w:t>
      </w:r>
    </w:p>
    <w:p w:rsidR="001D6BF0" w:rsidRDefault="001D6BF0" w:rsidP="001D6BF0">
      <w:r>
        <w:t>The laneway in question is shown on the attached map. The portion of the laneway shown outlined in red is a private laneway not in charge of the Council.</w:t>
      </w:r>
    </w:p>
    <w:p w:rsidR="001D6BF0" w:rsidRDefault="001D6BF0" w:rsidP="001D6BF0">
      <w:r>
        <w:t xml:space="preserve">The balance of the laneway comprises a hard surfaced area coloured yellow and an adjoining grassed area coloured green. There is a public right of way over the hard surfaced area which is in charge of the Council. However, title to this portion of the laneway is registered to Barry Lyons and Graham Kenny. The grassed area is not in charge of the Council and as such there is not a public right of way over this portion of the laneway. Most of the grassed area is also registered to these two individuals. Some of the residents of </w:t>
      </w:r>
      <w:proofErr w:type="spellStart"/>
      <w:r>
        <w:t>Oakcourt</w:t>
      </w:r>
      <w:proofErr w:type="spellEnd"/>
      <w:r>
        <w:t xml:space="preserve"> have recently acquired title to that portion of the grassed area immediately to the rear of their gardens. The maintenance and upkeep of the area coloured green is a matter for the landowner.</w:t>
      </w:r>
    </w:p>
    <w:p w:rsidR="001D6BF0" w:rsidRDefault="001D6BF0" w:rsidP="001D6BF0">
      <w:r>
        <w:t xml:space="preserve">Dumping continues to be a problem in this laneway and while the areas in public ownership were noted to be reasonably clean at a recent site inspection, there was a fridge-freezer dumped behind the </w:t>
      </w:r>
      <w:proofErr w:type="spellStart"/>
      <w:r>
        <w:t>Glenaulin</w:t>
      </w:r>
      <w:proofErr w:type="spellEnd"/>
      <w:r>
        <w:t xml:space="preserve"> Green end of the lane. Arrangements are currently in hand to have it removed.</w:t>
      </w:r>
    </w:p>
    <w:p w:rsidR="001D6BF0" w:rsidRDefault="00FC6ADC" w:rsidP="001D6BF0">
      <w:hyperlink r:id="rId15" w:history="1">
        <w:r w:rsidR="001D6BF0">
          <w:rPr>
            <w:rStyle w:val="Hyperlink"/>
          </w:rPr>
          <w:t>Q22 - Map</w:t>
        </w:r>
      </w:hyperlink>
      <w:r w:rsidR="001D6BF0">
        <w:br/>
      </w:r>
    </w:p>
    <w:p w:rsidR="001D6BF0" w:rsidRDefault="00AC5CB9" w:rsidP="001D6BF0">
      <w:pPr>
        <w:pStyle w:val="Heading3"/>
      </w:pPr>
      <w:r>
        <w:rPr>
          <w:b/>
          <w:u w:val="single"/>
        </w:rPr>
        <w:t xml:space="preserve">Q23 – L/585/17 - </w:t>
      </w:r>
      <w:r w:rsidR="001D6BF0">
        <w:rPr>
          <w:b/>
          <w:u w:val="single"/>
        </w:rPr>
        <w:t>Item ID</w:t>
      </w:r>
      <w:proofErr w:type="gramStart"/>
      <w:r w:rsidR="001D6BF0">
        <w:rPr>
          <w:b/>
          <w:u w:val="single"/>
        </w:rPr>
        <w:t>:55283</w:t>
      </w:r>
      <w:proofErr w:type="gramEnd"/>
    </w:p>
    <w:p w:rsidR="001D6BF0" w:rsidRDefault="001D6BF0" w:rsidP="001D6BF0">
      <w:r>
        <w:t>Proposed by Councillor E. O'Brien</w:t>
      </w:r>
    </w:p>
    <w:p w:rsidR="001D6BF0" w:rsidRDefault="001D6BF0" w:rsidP="001D6BF0">
      <w:r>
        <w:t xml:space="preserve">"That this Area Committee asks the Chief Executive to confirm if a time frame has been set for a public consultation concerning the proposed play space at </w:t>
      </w:r>
      <w:proofErr w:type="spellStart"/>
      <w:r>
        <w:t>Canonbrook</w:t>
      </w:r>
      <w:proofErr w:type="spellEnd"/>
      <w:r>
        <w:t xml:space="preserve"> estate?"</w:t>
      </w:r>
    </w:p>
    <w:p w:rsidR="001D6BF0" w:rsidRPr="002B3B1E" w:rsidRDefault="001D6BF0" w:rsidP="002B3B1E">
      <w:pPr>
        <w:pStyle w:val="NoSpacing"/>
        <w:rPr>
          <w:b/>
        </w:rPr>
      </w:pPr>
      <w:r w:rsidRPr="002B3B1E">
        <w:rPr>
          <w:b/>
        </w:rPr>
        <w:t>REPLY:</w:t>
      </w:r>
    </w:p>
    <w:p w:rsidR="001D6BF0" w:rsidRDefault="001D6BF0" w:rsidP="001D6BF0">
      <w:r>
        <w:t>The Play Space Programme will conclude at the end of 2018. The programme has been very successful to date and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1D6BF0" w:rsidRDefault="001D6BF0" w:rsidP="001D6BF0">
      <w:r>
        <w:rPr>
          <w:b/>
        </w:rPr>
        <w:t>Delivery to date</w:t>
      </w:r>
    </w:p>
    <w:p w:rsidR="001D6BF0" w:rsidRDefault="001D6BF0" w:rsidP="001D6BF0">
      <w:r>
        <w:t>The following 17 play space projects have been constructed to date</w:t>
      </w:r>
      <w:r>
        <w:rPr>
          <w:b/>
        </w:rPr>
        <w:t>:</w:t>
      </w:r>
    </w:p>
    <w:p w:rsidR="001D6BF0" w:rsidRDefault="001D6BF0" w:rsidP="001D6BF0">
      <w:r>
        <w:t>Lucan</w:t>
      </w:r>
    </w:p>
    <w:p w:rsidR="001D6BF0" w:rsidRDefault="001D6BF0" w:rsidP="001D6BF0">
      <w:pPr>
        <w:numPr>
          <w:ilvl w:val="0"/>
          <w:numId w:val="9"/>
        </w:numPr>
        <w:spacing w:after="0"/>
        <w:ind w:left="357" w:hanging="357"/>
      </w:pPr>
      <w:r>
        <w:t>Griffeen Avenue, Lucan</w:t>
      </w:r>
    </w:p>
    <w:p w:rsidR="001D6BF0" w:rsidRDefault="001D6BF0" w:rsidP="001D6BF0">
      <w:pPr>
        <w:numPr>
          <w:ilvl w:val="0"/>
          <w:numId w:val="9"/>
        </w:numPr>
        <w:spacing w:after="0"/>
        <w:ind w:left="357" w:hanging="357"/>
      </w:pPr>
      <w:proofErr w:type="spellStart"/>
      <w:r>
        <w:t>Sarsfield</w:t>
      </w:r>
      <w:proofErr w:type="spellEnd"/>
      <w:r>
        <w:t xml:space="preserve"> Park, Lucan</w:t>
      </w:r>
    </w:p>
    <w:p w:rsidR="001D6BF0" w:rsidRDefault="001D6BF0" w:rsidP="001D6BF0">
      <w:pPr>
        <w:numPr>
          <w:ilvl w:val="0"/>
          <w:numId w:val="9"/>
        </w:numPr>
        <w:spacing w:after="0"/>
        <w:ind w:left="357" w:hanging="357"/>
      </w:pPr>
      <w:r>
        <w:t>Hermitage Park, Lucan</w:t>
      </w:r>
    </w:p>
    <w:p w:rsidR="001D6BF0" w:rsidRDefault="001D6BF0" w:rsidP="001D6BF0">
      <w:pPr>
        <w:numPr>
          <w:ilvl w:val="0"/>
          <w:numId w:val="9"/>
        </w:numPr>
        <w:spacing w:after="0"/>
        <w:ind w:left="357" w:hanging="357"/>
      </w:pPr>
      <w:r>
        <w:t>Riversdale Estate</w:t>
      </w:r>
    </w:p>
    <w:p w:rsidR="00995E86" w:rsidRDefault="00995E86" w:rsidP="001D6BF0"/>
    <w:p w:rsidR="001D6BF0" w:rsidRDefault="001D6BF0" w:rsidP="001D6BF0">
      <w:r>
        <w:t>Clondalkin</w:t>
      </w:r>
    </w:p>
    <w:p w:rsidR="001D6BF0" w:rsidRDefault="001D6BF0" w:rsidP="001D6BF0">
      <w:pPr>
        <w:numPr>
          <w:ilvl w:val="0"/>
          <w:numId w:val="10"/>
        </w:numPr>
        <w:spacing w:after="0"/>
        <w:ind w:left="357" w:hanging="357"/>
      </w:pPr>
      <w:proofErr w:type="spellStart"/>
      <w:r>
        <w:t>Quarryvale</w:t>
      </w:r>
      <w:proofErr w:type="spellEnd"/>
      <w:r>
        <w:t xml:space="preserve"> Park, Clondalkin</w:t>
      </w:r>
    </w:p>
    <w:p w:rsidR="001D6BF0" w:rsidRDefault="001D6BF0" w:rsidP="001D6BF0">
      <w:pPr>
        <w:numPr>
          <w:ilvl w:val="0"/>
          <w:numId w:val="10"/>
        </w:numPr>
        <w:spacing w:after="0"/>
        <w:ind w:left="357" w:hanging="357"/>
      </w:pPr>
      <w:r>
        <w:t>Rathcoole Park</w:t>
      </w:r>
    </w:p>
    <w:p w:rsidR="001D6BF0" w:rsidRDefault="001D6BF0" w:rsidP="001D6BF0">
      <w:pPr>
        <w:numPr>
          <w:ilvl w:val="0"/>
          <w:numId w:val="10"/>
        </w:numPr>
        <w:spacing w:after="0"/>
        <w:ind w:left="357" w:hanging="357"/>
      </w:pPr>
      <w:proofErr w:type="spellStart"/>
      <w:r>
        <w:t>Knockmitten</w:t>
      </w:r>
      <w:proofErr w:type="spellEnd"/>
      <w:r>
        <w:t xml:space="preserve"> Park</w:t>
      </w:r>
    </w:p>
    <w:p w:rsidR="00995E86" w:rsidRDefault="00995E86" w:rsidP="001D6BF0"/>
    <w:p w:rsidR="001D6BF0" w:rsidRDefault="001D6BF0" w:rsidP="001D6BF0">
      <w:r>
        <w:t>Tallaght Central</w:t>
      </w:r>
    </w:p>
    <w:p w:rsidR="001D6BF0" w:rsidRDefault="001D6BF0" w:rsidP="001D6BF0">
      <w:pPr>
        <w:numPr>
          <w:ilvl w:val="0"/>
          <w:numId w:val="11"/>
        </w:numPr>
        <w:spacing w:after="0"/>
        <w:ind w:left="357" w:hanging="357"/>
      </w:pPr>
      <w:r>
        <w:t>Aylesbury Park</w:t>
      </w:r>
    </w:p>
    <w:p w:rsidR="001D6BF0" w:rsidRDefault="001D6BF0" w:rsidP="001D6BF0">
      <w:pPr>
        <w:numPr>
          <w:ilvl w:val="0"/>
          <w:numId w:val="11"/>
        </w:numPr>
        <w:spacing w:after="0"/>
        <w:ind w:left="357" w:hanging="357"/>
      </w:pPr>
      <w:proofErr w:type="spellStart"/>
      <w:r>
        <w:t>Avonbeg</w:t>
      </w:r>
      <w:proofErr w:type="spellEnd"/>
      <w:r>
        <w:t xml:space="preserve"> Park</w:t>
      </w:r>
    </w:p>
    <w:p w:rsidR="001D6BF0" w:rsidRDefault="001D6BF0" w:rsidP="001D6BF0">
      <w:pPr>
        <w:numPr>
          <w:ilvl w:val="0"/>
          <w:numId w:val="11"/>
        </w:numPr>
        <w:spacing w:after="0"/>
        <w:ind w:left="357" w:hanging="357"/>
      </w:pPr>
      <w:r>
        <w:t>Sean Walsh Park</w:t>
      </w:r>
    </w:p>
    <w:p w:rsidR="00995E86" w:rsidRDefault="00995E86" w:rsidP="001D6BF0"/>
    <w:p w:rsidR="001D6BF0" w:rsidRDefault="001D6BF0" w:rsidP="001D6BF0">
      <w:r>
        <w:t>Tallaght South</w:t>
      </w:r>
    </w:p>
    <w:p w:rsidR="001D6BF0" w:rsidRDefault="001D6BF0" w:rsidP="001D6BF0">
      <w:pPr>
        <w:numPr>
          <w:ilvl w:val="0"/>
          <w:numId w:val="12"/>
        </w:numPr>
        <w:spacing w:after="0"/>
        <w:ind w:left="357" w:hanging="357"/>
      </w:pPr>
      <w:r>
        <w:t>Brookview Estate</w:t>
      </w:r>
    </w:p>
    <w:p w:rsidR="001D6BF0" w:rsidRDefault="001D6BF0" w:rsidP="001D6BF0">
      <w:pPr>
        <w:numPr>
          <w:ilvl w:val="0"/>
          <w:numId w:val="12"/>
        </w:numPr>
        <w:spacing w:after="0"/>
        <w:ind w:left="357" w:hanging="357"/>
      </w:pPr>
      <w:r>
        <w:t>Killinarden</w:t>
      </w:r>
    </w:p>
    <w:p w:rsidR="00995E86" w:rsidRDefault="00995E86" w:rsidP="001D6BF0"/>
    <w:p w:rsidR="001D6BF0" w:rsidRDefault="001D6BF0" w:rsidP="001D6BF0">
      <w:r>
        <w:t>Templeogue-Terenure</w:t>
      </w:r>
    </w:p>
    <w:p w:rsidR="001D6BF0" w:rsidRDefault="001D6BF0" w:rsidP="001D6BF0">
      <w:pPr>
        <w:numPr>
          <w:ilvl w:val="0"/>
          <w:numId w:val="13"/>
        </w:numPr>
        <w:spacing w:after="0"/>
        <w:ind w:left="357" w:hanging="357"/>
      </w:pPr>
      <w:r>
        <w:t>Kilnamanagh (Tree Park and Park Hill)</w:t>
      </w:r>
    </w:p>
    <w:p w:rsidR="001D6BF0" w:rsidRDefault="001D6BF0" w:rsidP="001D6BF0">
      <w:pPr>
        <w:numPr>
          <w:ilvl w:val="0"/>
          <w:numId w:val="13"/>
        </w:numPr>
        <w:spacing w:after="0"/>
        <w:ind w:left="357" w:hanging="357"/>
      </w:pPr>
      <w:r>
        <w:t>Kingswood</w:t>
      </w:r>
    </w:p>
    <w:p w:rsidR="001D6BF0" w:rsidRDefault="001D6BF0" w:rsidP="001D6BF0">
      <w:pPr>
        <w:numPr>
          <w:ilvl w:val="0"/>
          <w:numId w:val="13"/>
        </w:numPr>
        <w:spacing w:after="0"/>
        <w:ind w:left="357" w:hanging="357"/>
      </w:pPr>
      <w:proofErr w:type="spellStart"/>
      <w:r>
        <w:t>Beechfield</w:t>
      </w:r>
      <w:proofErr w:type="spellEnd"/>
      <w:r>
        <w:t xml:space="preserve"> Park</w:t>
      </w:r>
    </w:p>
    <w:p w:rsidR="00995E86" w:rsidRDefault="00995E86" w:rsidP="001D6BF0"/>
    <w:p w:rsidR="001D6BF0" w:rsidRDefault="001D6BF0" w:rsidP="001D6BF0">
      <w:r>
        <w:t>Rathfarnham</w:t>
      </w:r>
    </w:p>
    <w:p w:rsidR="001D6BF0" w:rsidRDefault="001D6BF0" w:rsidP="001D6BF0">
      <w:pPr>
        <w:numPr>
          <w:ilvl w:val="0"/>
          <w:numId w:val="14"/>
        </w:numPr>
        <w:spacing w:after="0"/>
        <w:ind w:left="357" w:hanging="357"/>
      </w:pPr>
      <w:proofErr w:type="spellStart"/>
      <w:r>
        <w:t>Ballycragh</w:t>
      </w:r>
      <w:proofErr w:type="spellEnd"/>
      <w:r>
        <w:t xml:space="preserve"> Park</w:t>
      </w:r>
    </w:p>
    <w:p w:rsidR="001D6BF0" w:rsidRDefault="001D6BF0" w:rsidP="001D6BF0">
      <w:pPr>
        <w:numPr>
          <w:ilvl w:val="0"/>
          <w:numId w:val="14"/>
        </w:numPr>
        <w:spacing w:after="0"/>
        <w:ind w:left="357" w:hanging="357"/>
      </w:pPr>
      <w:proofErr w:type="spellStart"/>
      <w:r>
        <w:t>Glendoher</w:t>
      </w:r>
      <w:proofErr w:type="spellEnd"/>
      <w:r>
        <w:t xml:space="preserve"> Park</w:t>
      </w:r>
    </w:p>
    <w:p w:rsidR="00995E86" w:rsidRDefault="00995E86" w:rsidP="001D6BF0"/>
    <w:p w:rsidR="001D6BF0" w:rsidRDefault="001D6BF0" w:rsidP="001D6BF0">
      <w:r>
        <w:t>In addition:</w:t>
      </w:r>
    </w:p>
    <w:p w:rsidR="001D6BF0" w:rsidRDefault="001D6BF0" w:rsidP="001D6BF0">
      <w:pPr>
        <w:numPr>
          <w:ilvl w:val="0"/>
          <w:numId w:val="15"/>
        </w:numPr>
        <w:spacing w:after="0"/>
        <w:ind w:left="357" w:hanging="357"/>
      </w:pPr>
      <w:r>
        <w:t>The new Natural Playground in Tymon Park has opened to great acclaim.</w:t>
      </w:r>
    </w:p>
    <w:p w:rsidR="001D6BF0" w:rsidRDefault="001D6BF0" w:rsidP="001D6BF0">
      <w:pPr>
        <w:numPr>
          <w:ilvl w:val="0"/>
          <w:numId w:val="15"/>
        </w:numPr>
        <w:spacing w:after="0"/>
        <w:ind w:left="357" w:hanging="357"/>
      </w:pPr>
      <w:r>
        <w:t>In Griffeen Valley Park work has commenced on the refurbishment of the playground there and which is scheduled to open in July (weather permitting).</w:t>
      </w:r>
    </w:p>
    <w:p w:rsidR="001D6BF0" w:rsidRDefault="001D6BF0" w:rsidP="001D6BF0">
      <w:pPr>
        <w:numPr>
          <w:ilvl w:val="0"/>
          <w:numId w:val="15"/>
        </w:numPr>
        <w:spacing w:after="0"/>
        <w:ind w:left="357" w:hanging="357"/>
      </w:pPr>
      <w:r>
        <w:t xml:space="preserve">Funding has been allocated through the Public Participation Network 300K – Have Your Say Campaign for the construction of a new playground in </w:t>
      </w:r>
      <w:proofErr w:type="spellStart"/>
      <w:r>
        <w:t>Waterstown</w:t>
      </w:r>
      <w:proofErr w:type="spellEnd"/>
      <w:r>
        <w:t xml:space="preserve"> Park.</w:t>
      </w:r>
    </w:p>
    <w:p w:rsidR="001D6BF0" w:rsidRDefault="001D6BF0" w:rsidP="001D6BF0">
      <w:r>
        <w:rPr>
          <w:b/>
        </w:rPr>
        <w:t>Planned Programme to the end of 2018</w:t>
      </w:r>
    </w:p>
    <w:p w:rsidR="001D6BF0" w:rsidRDefault="001D6BF0" w:rsidP="001D6BF0">
      <w:r>
        <w:t xml:space="preserve">Within the Lucan area, </w:t>
      </w:r>
      <w:proofErr w:type="spellStart"/>
      <w:r>
        <w:t>Canonbrook</w:t>
      </w:r>
      <w:proofErr w:type="spellEnd"/>
      <w:r>
        <w:t xml:space="preserve"> and Lucan </w:t>
      </w:r>
      <w:proofErr w:type="spellStart"/>
      <w:r>
        <w:t>Demense</w:t>
      </w:r>
      <w:proofErr w:type="spellEnd"/>
      <w:r>
        <w:t xml:space="preserve"> were proposed in July 2017 to be progressed subject to the completion of the programme. Consultation with regard to </w:t>
      </w:r>
      <w:proofErr w:type="spellStart"/>
      <w:r>
        <w:t>Cannonbrook</w:t>
      </w:r>
      <w:proofErr w:type="spellEnd"/>
      <w:r>
        <w:t xml:space="preserve"> play space has not commenced as yet.</w:t>
      </w:r>
    </w:p>
    <w:p w:rsidR="0067709D" w:rsidRDefault="0067709D" w:rsidP="001D6BF0">
      <w:pPr>
        <w:pStyle w:val="Heading3"/>
        <w:rPr>
          <w:b/>
          <w:u w:val="single"/>
        </w:rPr>
      </w:pPr>
    </w:p>
    <w:p w:rsidR="001D6BF0" w:rsidRDefault="00AC5CB9" w:rsidP="001D6BF0">
      <w:pPr>
        <w:pStyle w:val="Heading3"/>
      </w:pPr>
      <w:r>
        <w:rPr>
          <w:b/>
          <w:u w:val="single"/>
        </w:rPr>
        <w:t>Q24 – L/586/17 -</w:t>
      </w:r>
      <w:r w:rsidR="001D6BF0">
        <w:rPr>
          <w:b/>
          <w:u w:val="single"/>
        </w:rPr>
        <w:t xml:space="preserve"> Item ID</w:t>
      </w:r>
      <w:proofErr w:type="gramStart"/>
      <w:r w:rsidR="001D6BF0">
        <w:rPr>
          <w:b/>
          <w:u w:val="single"/>
        </w:rPr>
        <w:t>:55289</w:t>
      </w:r>
      <w:proofErr w:type="gramEnd"/>
    </w:p>
    <w:p w:rsidR="001D6BF0" w:rsidRDefault="001D6BF0" w:rsidP="001D6BF0">
      <w:r>
        <w:t>Proposed by Councillor G. O'Connell</w:t>
      </w:r>
    </w:p>
    <w:p w:rsidR="001D6BF0" w:rsidRDefault="001D6BF0" w:rsidP="001D6BF0">
      <w:r>
        <w:t xml:space="preserve">"To ask the Chief Executive for a report on the recently renovated </w:t>
      </w:r>
      <w:proofErr w:type="spellStart"/>
      <w:r>
        <w:t>Childrens</w:t>
      </w:r>
      <w:proofErr w:type="spellEnd"/>
      <w:r>
        <w:t xml:space="preserve"> Play Area in the Griffeen Valley Park. Local residents and dog walkers complain about the results of vandalism on this beautiful play area and criticise the type of fence at this location as being inadequate and that the Chief Executive make a statement on the matter?"</w:t>
      </w:r>
    </w:p>
    <w:p w:rsidR="001D6BF0" w:rsidRPr="00995E86" w:rsidRDefault="001D6BF0" w:rsidP="00995E86">
      <w:pPr>
        <w:pStyle w:val="NoSpacing"/>
        <w:rPr>
          <w:b/>
        </w:rPr>
      </w:pPr>
      <w:r w:rsidRPr="00995E86">
        <w:rPr>
          <w:b/>
        </w:rPr>
        <w:t>REPLY:</w:t>
      </w:r>
    </w:p>
    <w:p w:rsidR="001D6BF0" w:rsidRDefault="001D6BF0" w:rsidP="001D6BF0">
      <w:r>
        <w:t xml:space="preserve">The Council are pleased to report that there have been no incidents of vandalism to playground equipment since the playground opened. The contractor has been recalled on 2 occasions to deal with an issue affecting the closers on the gates and to ensure all bolts were properly glued. Two bolts, one on a swing seat and one on a see saw handle had come undone. There are hundreds of nuts, bolts, screws, caps, washers and glued parts in the new playground and it was always likely that there’d be a few snags such as this. There has also been some erosion of the ground at the trolls head. It is planned to rectify this when the contractor returns to install the rest of the accessible equipment and the drinking fonts. The contractor will also tighten the </w:t>
      </w:r>
      <w:proofErr w:type="spellStart"/>
      <w:r>
        <w:t>zipline</w:t>
      </w:r>
      <w:proofErr w:type="spellEnd"/>
      <w:r>
        <w:t xml:space="preserve"> cable at this time. It is normal that this would have to be done after installation and is not a snag as such.</w:t>
      </w:r>
    </w:p>
    <w:p w:rsidR="001D6BF0" w:rsidRDefault="001D6BF0" w:rsidP="001D6BF0">
      <w:r>
        <w:t>In the past few weeks a number of fencing panels have been pulled down and had to be re-erected by SDCC staff. The contractor has been asked to strengthen the fence by adding an additional post at the centre of each panel and they have agreed to do so. This is a relatively simple task, it will prevent the panels being detachable and the playground will not need to be closed to allow it to be done. </w:t>
      </w:r>
    </w:p>
    <w:p w:rsidR="0067709D" w:rsidRDefault="0067709D" w:rsidP="001D6BF0">
      <w:pPr>
        <w:pStyle w:val="Heading3"/>
        <w:rPr>
          <w:b/>
          <w:u w:val="single"/>
        </w:rPr>
      </w:pPr>
    </w:p>
    <w:p w:rsidR="001D6BF0" w:rsidRDefault="001D6BF0" w:rsidP="001D6BF0">
      <w:pPr>
        <w:pStyle w:val="Heading3"/>
      </w:pPr>
      <w:r>
        <w:rPr>
          <w:b/>
          <w:u w:val="single"/>
        </w:rPr>
        <w:t>M16</w:t>
      </w:r>
      <w:r w:rsidR="00AC5CB9">
        <w:rPr>
          <w:b/>
          <w:u w:val="single"/>
        </w:rPr>
        <w:t xml:space="preserve"> - L/587/17 - </w:t>
      </w:r>
      <w:r>
        <w:rPr>
          <w:b/>
          <w:u w:val="single"/>
        </w:rPr>
        <w:t>Item ID</w:t>
      </w:r>
      <w:proofErr w:type="gramStart"/>
      <w:r>
        <w:rPr>
          <w:b/>
          <w:u w:val="single"/>
        </w:rPr>
        <w:t>:55282</w:t>
      </w:r>
      <w:proofErr w:type="gramEnd"/>
    </w:p>
    <w:p w:rsidR="001D6BF0" w:rsidRDefault="001D6BF0" w:rsidP="001D6BF0">
      <w:r>
        <w:t>Proposed by Councillor E. O'Brien</w:t>
      </w:r>
      <w:r w:rsidR="00C01820">
        <w:t>, seconded by Councillor D. O’ Brien</w:t>
      </w:r>
    </w:p>
    <w:p w:rsidR="001D6BF0" w:rsidRDefault="001D6BF0" w:rsidP="001D6BF0">
      <w:r>
        <w:rPr>
          <w:b/>
        </w:rPr>
        <w:t>Cathaoirleach's Business</w:t>
      </w:r>
    </w:p>
    <w:p w:rsidR="001D6BF0" w:rsidRDefault="001D6BF0" w:rsidP="0067709D">
      <w:pPr>
        <w:pStyle w:val="NoSpacing"/>
      </w:pPr>
      <w:r>
        <w:t>"Noting the conclusion of the Play Space programme and the omission from that programme of the originally planned play space at Willsbrook Park, this Area Committee calls on the Chief Executive to ensure that priority is given to Willsbrook Park if and when any future programme of works for our parks is agreed by SDCC." </w:t>
      </w:r>
    </w:p>
    <w:p w:rsidR="0067709D" w:rsidRDefault="001D6BF0" w:rsidP="001D6BF0">
      <w:r>
        <w:t> </w:t>
      </w:r>
    </w:p>
    <w:p w:rsidR="001D6BF0" w:rsidRPr="00AC5CB9" w:rsidRDefault="001D6BF0" w:rsidP="00AC5CB9">
      <w:pPr>
        <w:pStyle w:val="NoSpacing"/>
        <w:rPr>
          <w:b/>
        </w:rPr>
      </w:pPr>
      <w:r w:rsidRPr="00AC5CB9">
        <w:rPr>
          <w:b/>
        </w:rPr>
        <w:t>REPORT:</w:t>
      </w:r>
    </w:p>
    <w:p w:rsidR="001D6BF0" w:rsidRDefault="001D6BF0" w:rsidP="001D6BF0">
      <w:r>
        <w:t>Willsbrook Park is approximately 6.8 ha in size and is comprised of lands formerly occupied by Wills Brook House. While the house has long since gone the remnants of the walled garden still exists along with mature trees and hedges which have survived the intensive housing developments in adjacent estates. The original estate gates can be found at the corner of Esker Lane/Esker Park having been relocated from their original position by the Parks Department in the 1990's.</w:t>
      </w:r>
    </w:p>
    <w:p w:rsidR="001D6BF0" w:rsidRDefault="001D6BF0" w:rsidP="001D6BF0">
      <w:r>
        <w:t xml:space="preserve">A biodiversity study conducted in 1999 identified 139 species of flora and fauna in the park at the time. This compared favourably with Hermitage Park (111 species) and </w:t>
      </w:r>
      <w:proofErr w:type="spellStart"/>
      <w:r>
        <w:t>Glenaulin</w:t>
      </w:r>
      <w:proofErr w:type="spellEnd"/>
      <w:r>
        <w:t xml:space="preserve"> Park (115 species) and can be attributed to the former estate lands which it is comprised of and the less intensive management practices. Detrimental management practices would include the removal of hedges and drainage of wet areas which have both been limited to date.</w:t>
      </w:r>
    </w:p>
    <w:p w:rsidR="001D6BF0" w:rsidRDefault="001D6BF0" w:rsidP="001D6BF0">
      <w:r>
        <w:t>The park facilitates active recreation in the form of a GAA pitch and passive recreation for walkers, joggers, dog walkers, cyclists etc. It also facilitates a pedestrian and cycle link across the N4 via a footbridge into Esker Lane / Woodville estate. The pedestrian / cycle route from Esker Park estate to the footbridge is lit.</w:t>
      </w:r>
    </w:p>
    <w:p w:rsidR="001D6BF0" w:rsidRDefault="001D6BF0" w:rsidP="001D6BF0">
      <w:r>
        <w:t>The following programme is currently on-going in the park by the operations and maintenance team.</w:t>
      </w:r>
    </w:p>
    <w:p w:rsidR="001D6BF0" w:rsidRDefault="001D6BF0" w:rsidP="001D6BF0">
      <w:r>
        <w:t>Phase 1 (2015 – 2016):</w:t>
      </w:r>
    </w:p>
    <w:p w:rsidR="001D6BF0" w:rsidRDefault="001D6BF0" w:rsidP="001D6BF0">
      <w:pPr>
        <w:numPr>
          <w:ilvl w:val="0"/>
          <w:numId w:val="16"/>
        </w:numPr>
        <w:spacing w:after="0"/>
        <w:ind w:left="357" w:hanging="357"/>
      </w:pPr>
      <w:r>
        <w:t>The management of the existing trees in the woodland to include survey.</w:t>
      </w:r>
    </w:p>
    <w:p w:rsidR="001D6BF0" w:rsidRDefault="001D6BF0" w:rsidP="001D6BF0">
      <w:pPr>
        <w:numPr>
          <w:ilvl w:val="0"/>
          <w:numId w:val="16"/>
        </w:numPr>
        <w:spacing w:after="0"/>
        <w:ind w:left="357" w:hanging="357"/>
      </w:pPr>
      <w:r>
        <w:t xml:space="preserve">Provision of footpath through woodland subject to assessment of woodland for suitability. (Update: Woodland </w:t>
      </w:r>
      <w:proofErr w:type="spellStart"/>
      <w:r>
        <w:t>mangement</w:t>
      </w:r>
      <w:proofErr w:type="spellEnd"/>
      <w:r>
        <w:t xml:space="preserve"> plan being implemented in advance of footpath)</w:t>
      </w:r>
    </w:p>
    <w:p w:rsidR="001D6BF0" w:rsidRDefault="001D6BF0" w:rsidP="001D6BF0">
      <w:r>
        <w:t>Phase 2 (2016 – 2019):</w:t>
      </w:r>
    </w:p>
    <w:p w:rsidR="001D6BF0" w:rsidRDefault="001D6BF0" w:rsidP="001D6BF0">
      <w:pPr>
        <w:numPr>
          <w:ilvl w:val="0"/>
          <w:numId w:val="17"/>
        </w:numPr>
        <w:spacing w:after="0"/>
        <w:ind w:left="357" w:hanging="357"/>
      </w:pPr>
      <w:r>
        <w:t>Pruning and thinning of shrubberies to limit areas for anti-social activities and increase passive supervision from the adjacent estates.</w:t>
      </w:r>
    </w:p>
    <w:p w:rsidR="001D6BF0" w:rsidRDefault="001D6BF0" w:rsidP="001D6BF0">
      <w:pPr>
        <w:numPr>
          <w:ilvl w:val="0"/>
          <w:numId w:val="17"/>
        </w:numPr>
        <w:spacing w:after="0"/>
        <w:ind w:left="357" w:hanging="357"/>
      </w:pPr>
      <w:r>
        <w:t>Regularising existing informal pedestrian entrance at Esker Lane/Park by the provision of kissing gate and link path.</w:t>
      </w:r>
    </w:p>
    <w:p w:rsidR="001D6BF0" w:rsidRDefault="001D6BF0" w:rsidP="001D6BF0">
      <w:r>
        <w:t xml:space="preserve">Tree works identified as Priority one under the </w:t>
      </w:r>
      <w:proofErr w:type="spellStart"/>
      <w:r>
        <w:t>arboricultural</w:t>
      </w:r>
      <w:proofErr w:type="spellEnd"/>
      <w:r>
        <w:t xml:space="preserve"> report carried out under Phase 1 above are listed on the 2017 tree programme. Once complete the other actions outlined above can be progressed.</w:t>
      </w:r>
    </w:p>
    <w:p w:rsidR="001D6BF0" w:rsidRDefault="001D6BF0" w:rsidP="001D6BF0">
      <w:r>
        <w:t xml:space="preserve">Public Realm section have also worked with the Land Use Planning and Transportation </w:t>
      </w:r>
      <w:proofErr w:type="spellStart"/>
      <w:r>
        <w:t>Dept</w:t>
      </w:r>
      <w:proofErr w:type="spellEnd"/>
      <w:r>
        <w:t xml:space="preserve"> in their management of a National Transport Authority funded project in Willsbrook Park. The first phase of the pedestrian and cycle track through the park was completed early this year. This shared route runs from the Esker Lane Park Entrance towards the pedestrian bridge and past the bridge to the Willsbrook View Entrance of the park on the periphery of the park. The second and final Phase which is part of Willsbrook Phase 3A, currently under construction, starts at the Willsbrook View Entrance, running  south west through the small bridge towards the Willsbrook Road Park Entrance. The kissing gate at the Willsbrook Road Entrance will be removed and replaced with a wall arrangement similar to the upgrade of the other two entrances under the previous phase. Once the two sections of cycle / pedestrian tracks are finished there will be a shared route with public lighting running from the Willsbrook Park Entrance to Willsbrook View Entrance and continuing past the pedestrian bridge across the N4, and terminating at the Esker Lane Park Entrance.</w:t>
      </w:r>
    </w:p>
    <w:p w:rsidR="001D6BF0" w:rsidRDefault="001D6BF0" w:rsidP="001D6BF0">
      <w:r>
        <w:t>Willsbrook Park is one of the locations currently under consideration for the Community Orchard as per the Community Orchard Project identified in the Public Participatory Budget 2017. Willsbrook Park will be considered in any future programmes that arise as it serves an important role in parkland provision, both passive and active recreation, it is a heritage site and it contributes to the green infrastructure of the area contributes to meeting the recreational needs of the area.</w:t>
      </w:r>
    </w:p>
    <w:p w:rsidR="0067709D" w:rsidRPr="00C01820" w:rsidRDefault="00C01820" w:rsidP="001D6BF0">
      <w:pPr>
        <w:pStyle w:val="Heading3"/>
        <w:rPr>
          <w:b/>
        </w:rPr>
      </w:pPr>
      <w:r w:rsidRPr="00C01820">
        <w:rPr>
          <w:b/>
        </w:rPr>
        <w:t>MOVED WITHOUT DEBATE</w:t>
      </w:r>
    </w:p>
    <w:p w:rsidR="00C01820" w:rsidRDefault="00C01820" w:rsidP="001D6BF0">
      <w:pPr>
        <w:pStyle w:val="Heading3"/>
        <w:rPr>
          <w:b/>
          <w:u w:val="single"/>
        </w:rPr>
      </w:pPr>
    </w:p>
    <w:p w:rsidR="001D6BF0" w:rsidRDefault="00AC5CB9" w:rsidP="001D6BF0">
      <w:pPr>
        <w:pStyle w:val="Heading3"/>
      </w:pPr>
      <w:r>
        <w:rPr>
          <w:b/>
          <w:u w:val="single"/>
        </w:rPr>
        <w:t>M17 – L/588/17 -</w:t>
      </w:r>
      <w:r w:rsidR="001D6BF0">
        <w:rPr>
          <w:b/>
          <w:u w:val="single"/>
        </w:rPr>
        <w:t xml:space="preserve"> Item ID</w:t>
      </w:r>
      <w:proofErr w:type="gramStart"/>
      <w:r w:rsidR="001D6BF0">
        <w:rPr>
          <w:b/>
          <w:u w:val="single"/>
        </w:rPr>
        <w:t>:54924</w:t>
      </w:r>
      <w:proofErr w:type="gramEnd"/>
    </w:p>
    <w:p w:rsidR="001D6BF0" w:rsidRDefault="001D6BF0" w:rsidP="001D6BF0">
      <w:r>
        <w:t>Proposed by Councillor L. O'Toole</w:t>
      </w:r>
      <w:r w:rsidR="00C01820">
        <w:t>, seconded by Councillor P. Gogarty</w:t>
      </w:r>
    </w:p>
    <w:p w:rsidR="001D6BF0" w:rsidRDefault="001D6BF0" w:rsidP="001D6BF0">
      <w:r>
        <w:t>"To ask the Chief Executive to look at ways of introducing </w:t>
      </w:r>
      <w:proofErr w:type="spellStart"/>
      <w:r>
        <w:t>Petanque</w:t>
      </w:r>
      <w:proofErr w:type="spellEnd"/>
      <w:r>
        <w:t xml:space="preserve"> (boules) within our parks in the Lucan &amp; Palmerstown area. The cost to set it up a relatively low and vandal proof and cater for all ages and ability. Further details of the proposal are available in the attached file."</w:t>
      </w:r>
    </w:p>
    <w:p w:rsidR="001D6BF0" w:rsidRPr="00AC5CB9" w:rsidRDefault="001D6BF0" w:rsidP="00AC5CB9">
      <w:pPr>
        <w:pStyle w:val="NoSpacing"/>
        <w:rPr>
          <w:b/>
        </w:rPr>
      </w:pPr>
      <w:r w:rsidRPr="00AC5CB9">
        <w:rPr>
          <w:b/>
        </w:rPr>
        <w:t>REPORT:</w:t>
      </w:r>
    </w:p>
    <w:p w:rsidR="001D6BF0" w:rsidRDefault="001D6BF0" w:rsidP="001D6BF0">
      <w:r>
        <w:t xml:space="preserve">South Dublin's Parks and Open Spaces should provide for multi-functional use by all sectors of the population. Boules is a sport that has an attraction for a particular section of the population and boules areas have been constructed in some areas of the country. In South Dublin a boules area was constructed in tandem with the construction of a play space in </w:t>
      </w:r>
      <w:proofErr w:type="spellStart"/>
      <w:r>
        <w:t>Avonbeg</w:t>
      </w:r>
      <w:proofErr w:type="spellEnd"/>
      <w:r>
        <w:t>, Tallaght. </w:t>
      </w:r>
    </w:p>
    <w:p w:rsidR="001D6BF0" w:rsidRDefault="001D6BF0" w:rsidP="001D6BF0">
      <w:r>
        <w:t>Providing such a facility without the existence of a club or group of people usually means that it will not function for the use that it is designed for. If there is a group of people interested in such a facility then the Council could discuss it with that group.</w:t>
      </w:r>
    </w:p>
    <w:p w:rsidR="0067709D" w:rsidRPr="00C01820" w:rsidRDefault="00C01820" w:rsidP="001D6BF0">
      <w:pPr>
        <w:pStyle w:val="Heading3"/>
      </w:pPr>
      <w:r>
        <w:t xml:space="preserve">Following contributions from Councillors L. O’ </w:t>
      </w:r>
      <w:proofErr w:type="spellStart"/>
      <w:r>
        <w:t>Toole</w:t>
      </w:r>
      <w:proofErr w:type="spellEnd"/>
      <w:r>
        <w:t xml:space="preserve"> and P. Gogarty, Suzanne Furlong, Senior Parks Superintendent responded to queries raised and the report was </w:t>
      </w:r>
      <w:r w:rsidRPr="00C01820">
        <w:rPr>
          <w:b/>
        </w:rPr>
        <w:t>NOTED.</w:t>
      </w:r>
    </w:p>
    <w:p w:rsidR="00C01820" w:rsidRDefault="00C01820" w:rsidP="001D6BF0">
      <w:pPr>
        <w:pStyle w:val="Heading3"/>
        <w:rPr>
          <w:b/>
          <w:u w:val="single"/>
        </w:rPr>
      </w:pPr>
    </w:p>
    <w:p w:rsidR="001D6BF0" w:rsidRDefault="00AC5CB9" w:rsidP="001D6BF0">
      <w:pPr>
        <w:pStyle w:val="Heading3"/>
      </w:pPr>
      <w:r>
        <w:rPr>
          <w:b/>
          <w:u w:val="single"/>
        </w:rPr>
        <w:t>M18 – L/589/17</w:t>
      </w:r>
      <w:r w:rsidR="001D6BF0">
        <w:rPr>
          <w:b/>
          <w:u w:val="single"/>
        </w:rPr>
        <w:t xml:space="preserve"> Item ID</w:t>
      </w:r>
      <w:proofErr w:type="gramStart"/>
      <w:r w:rsidR="001D6BF0">
        <w:rPr>
          <w:b/>
          <w:u w:val="single"/>
        </w:rPr>
        <w:t>:55324</w:t>
      </w:r>
      <w:proofErr w:type="gramEnd"/>
    </w:p>
    <w:p w:rsidR="001D6BF0" w:rsidRDefault="001D6BF0" w:rsidP="001D6BF0">
      <w:r>
        <w:t>Proposed by Councillor W. Lavelle</w:t>
      </w:r>
      <w:r w:rsidR="00C01820">
        <w:t>, seconded by Councillor E. O’ Brien.</w:t>
      </w:r>
    </w:p>
    <w:p w:rsidR="001D6BF0" w:rsidRDefault="001D6BF0" w:rsidP="001D6BF0">
      <w:r>
        <w:t>"That this Area Committee request that the Chief Executive provide for additional staff and funding to enhance the maintenance of Griffeen Valley Park and to arrange appropriate family-friendly events in the park, with a view to ultimately securing a Green Flag for the park."</w:t>
      </w:r>
    </w:p>
    <w:p w:rsidR="00C01820" w:rsidRDefault="00C01820" w:rsidP="001D6BF0"/>
    <w:p w:rsidR="001D6BF0" w:rsidRPr="00AC5CB9" w:rsidRDefault="001D6BF0" w:rsidP="00AC5CB9">
      <w:pPr>
        <w:pStyle w:val="NoSpacing"/>
        <w:rPr>
          <w:b/>
        </w:rPr>
      </w:pPr>
      <w:r w:rsidRPr="00AC5CB9">
        <w:rPr>
          <w:b/>
        </w:rPr>
        <w:t>REPORT:</w:t>
      </w:r>
    </w:p>
    <w:p w:rsidR="001D6BF0" w:rsidRDefault="001D6BF0" w:rsidP="001D6BF0">
      <w:r>
        <w:t xml:space="preserve">Griffeen Valley Park currently facilitates active recreation pursuits in the form of hockey, athletics, GAA, tennis, soccer, fitness equipment, play area and the </w:t>
      </w:r>
      <w:proofErr w:type="spellStart"/>
      <w:r>
        <w:t>skatepark</w:t>
      </w:r>
      <w:proofErr w:type="spellEnd"/>
      <w:r>
        <w:t xml:space="preserve">. Passive recreation is catered for by the dog run and the extensive walking and cycling routes. Family-friendly type events such as the </w:t>
      </w:r>
      <w:proofErr w:type="spellStart"/>
      <w:r>
        <w:t>Ruaille</w:t>
      </w:r>
      <w:proofErr w:type="spellEnd"/>
      <w:r>
        <w:t xml:space="preserve"> </w:t>
      </w:r>
      <w:proofErr w:type="spellStart"/>
      <w:r>
        <w:t>Buaille</w:t>
      </w:r>
      <w:proofErr w:type="spellEnd"/>
      <w:r>
        <w:t xml:space="preserve"> festival are organised by other sections within the council and the park is available for consideration for such events.</w:t>
      </w:r>
    </w:p>
    <w:p w:rsidR="001D6BF0" w:rsidRDefault="001D6BF0" w:rsidP="001D6BF0">
      <w:r>
        <w:t>A review of the staffing structure in the Public Realm Section is current underway. The request to provide for additional staff in Griffeen Valley Park will be considered in the context of the review.</w:t>
      </w:r>
    </w:p>
    <w:p w:rsidR="001D6BF0" w:rsidRDefault="001D6BF0" w:rsidP="001D6BF0">
      <w:r>
        <w:t xml:space="preserve">Considerable resources are already expended in Griffeen Valley Park with the annual maintenance programmes in place. Recent Works Programmes over the last decade have seen the provision of a dog run, Skate Park, cycle paths, upgraded pedestrian entrance at the Leisure Centre, lighting in Newcastle Road car park, upgraded </w:t>
      </w:r>
      <w:proofErr w:type="spellStart"/>
      <w:r>
        <w:t>playarea</w:t>
      </w:r>
      <w:proofErr w:type="spellEnd"/>
      <w:r>
        <w:t xml:space="preserve">, new play area at </w:t>
      </w:r>
      <w:proofErr w:type="spellStart"/>
      <w:r>
        <w:t>Haydens</w:t>
      </w:r>
      <w:proofErr w:type="spellEnd"/>
      <w:r>
        <w:t xml:space="preserve"> Park, CCTV, Lighting, installation of fitness equipment etc. Funding will continue to be provided to ensure that the existing facilities are maintained and improved.</w:t>
      </w:r>
    </w:p>
    <w:p w:rsidR="0067709D" w:rsidRPr="00C01820" w:rsidRDefault="00C01820" w:rsidP="001D6BF0">
      <w:pPr>
        <w:pStyle w:val="Heading3"/>
        <w:rPr>
          <w:b/>
        </w:rPr>
      </w:pPr>
      <w:r w:rsidRPr="00C01820">
        <w:rPr>
          <w:b/>
        </w:rPr>
        <w:t>MOVED WITHOUT DEBATE.</w:t>
      </w:r>
    </w:p>
    <w:p w:rsidR="00C01820" w:rsidRDefault="00C01820" w:rsidP="001D6BF0">
      <w:pPr>
        <w:pStyle w:val="Heading3"/>
        <w:rPr>
          <w:b/>
          <w:u w:val="single"/>
        </w:rPr>
      </w:pPr>
    </w:p>
    <w:p w:rsidR="001D6BF0" w:rsidRDefault="00AC5CB9" w:rsidP="001D6BF0">
      <w:pPr>
        <w:pStyle w:val="Heading3"/>
      </w:pPr>
      <w:r>
        <w:rPr>
          <w:b/>
          <w:u w:val="single"/>
        </w:rPr>
        <w:t>M19 – L/590/17 -</w:t>
      </w:r>
      <w:r w:rsidR="001D6BF0">
        <w:rPr>
          <w:b/>
          <w:u w:val="single"/>
        </w:rPr>
        <w:t xml:space="preserve"> Item ID</w:t>
      </w:r>
      <w:proofErr w:type="gramStart"/>
      <w:r w:rsidR="001D6BF0">
        <w:rPr>
          <w:b/>
          <w:u w:val="single"/>
        </w:rPr>
        <w:t>:55060</w:t>
      </w:r>
      <w:proofErr w:type="gramEnd"/>
    </w:p>
    <w:p w:rsidR="001D6BF0" w:rsidRDefault="001D6BF0" w:rsidP="001D6BF0">
      <w:r>
        <w:t>Proposed by Councillor D. O'Brien</w:t>
      </w:r>
      <w:r w:rsidR="00C01820">
        <w:t>, seconded by Councillor E. O’ Brien.</w:t>
      </w:r>
    </w:p>
    <w:p w:rsidR="001D6BF0" w:rsidRDefault="001D6BF0" w:rsidP="001D6BF0">
      <w:r>
        <w:t xml:space="preserve">"To ask the Chief Executive for an update report on the Tree </w:t>
      </w:r>
      <w:proofErr w:type="spellStart"/>
      <w:r>
        <w:t>Maintainance</w:t>
      </w:r>
      <w:proofErr w:type="spellEnd"/>
      <w:r>
        <w:t xml:space="preserve"> Programme 2017/18/19 so this Committee can see what work has been done so far this year. The last update we received was Headed Item no. 17 of the March Lucan ACM." </w:t>
      </w:r>
    </w:p>
    <w:p w:rsidR="001D6BF0" w:rsidRPr="00AC5CB9" w:rsidRDefault="001D6BF0" w:rsidP="00AC5CB9">
      <w:pPr>
        <w:pStyle w:val="NoSpacing"/>
        <w:rPr>
          <w:b/>
        </w:rPr>
      </w:pPr>
      <w:r w:rsidRPr="00AC5CB9">
        <w:rPr>
          <w:b/>
        </w:rPr>
        <w:t>REPORT:</w:t>
      </w:r>
    </w:p>
    <w:p w:rsidR="001D6BF0" w:rsidRDefault="001D6BF0" w:rsidP="001D6BF0">
      <w:r>
        <w:t xml:space="preserve">The Council's 3-year Tree Maintenance Programme 2017-2019 was presented at the March meeting of the Lucan Area Committee this year.  In line with the Council's Tree Management Policy 2015-2020 "Living </w:t>
      </w:r>
      <w:proofErr w:type="gramStart"/>
      <w:r>
        <w:t>With</w:t>
      </w:r>
      <w:proofErr w:type="gramEnd"/>
      <w:r>
        <w:t xml:space="preserve"> Trees", the focus of all future Tree Maintenance Programmes is on entire roads or whole estates.  The programme for 2017 includes a small number of estates and roads carried over from the 2016 Tree Maintenance Programme. These locations have been prioritised for completion during the course of the year.  </w:t>
      </w:r>
    </w:p>
    <w:p w:rsidR="001D6BF0" w:rsidRDefault="001D6BF0" w:rsidP="001D6BF0">
      <w:r>
        <w:t xml:space="preserve">Since March, tree surveys have been carried out and a subsequent programme of tree pruning and removal works has been completed on all trees that were identified as requiring works at the following estates:  </w:t>
      </w:r>
      <w:proofErr w:type="spellStart"/>
      <w:r>
        <w:t>Abbeywood</w:t>
      </w:r>
      <w:proofErr w:type="spellEnd"/>
      <w:r>
        <w:t xml:space="preserve">, Ballyowen, </w:t>
      </w:r>
      <w:proofErr w:type="spellStart"/>
      <w:r>
        <w:t>Cherbury</w:t>
      </w:r>
      <w:proofErr w:type="spellEnd"/>
      <w:r>
        <w:t xml:space="preserve"> Park, </w:t>
      </w:r>
      <w:proofErr w:type="spellStart"/>
      <w:r>
        <w:t>Elmbrook</w:t>
      </w:r>
      <w:proofErr w:type="spellEnd"/>
      <w:r>
        <w:t xml:space="preserve"> and </w:t>
      </w:r>
      <w:proofErr w:type="spellStart"/>
      <w:r>
        <w:t>Ardeevin</w:t>
      </w:r>
      <w:proofErr w:type="spellEnd"/>
      <w:r>
        <w:t>. </w:t>
      </w:r>
    </w:p>
    <w:p w:rsidR="001D6BF0" w:rsidRDefault="001D6BF0" w:rsidP="001D6BF0">
      <w:r>
        <w:t xml:space="preserve">There are a number of locations, including some remaining trees at </w:t>
      </w:r>
      <w:proofErr w:type="spellStart"/>
      <w:r>
        <w:t>Ardeevin</w:t>
      </w:r>
      <w:proofErr w:type="spellEnd"/>
      <w:r>
        <w:t xml:space="preserve"> estate and trees at Palmerstown Avenue and </w:t>
      </w:r>
      <w:proofErr w:type="spellStart"/>
      <w:r>
        <w:t>Culmore</w:t>
      </w:r>
      <w:proofErr w:type="spellEnd"/>
      <w:r>
        <w:t xml:space="preserve"> Road, where the trees are in close proximity or in conflict with overhead electricity wires.  In these locations, the planned tree maintenance works require to be undertaken by an ESB approved arborist suitably qualified in the specialist skills of utility arboriculture.  The Council has a tender currently advertised to seek the services of a suitably qualified </w:t>
      </w:r>
      <w:proofErr w:type="spellStart"/>
      <w:r>
        <w:t>arboricultural</w:t>
      </w:r>
      <w:proofErr w:type="spellEnd"/>
      <w:r>
        <w:t xml:space="preserve"> contractor to undertake remedial tree works at a number of locations including the above where trees are in close proximity to electricity wires. Having regard to compliance with required timelines for the procurement process, it is envisaged that implementation of the tree pruning and removal works at these locations will be carried out in December 2017/January 2018. </w:t>
      </w:r>
    </w:p>
    <w:p w:rsidR="001D6BF0" w:rsidRDefault="001D6BF0" w:rsidP="001D6BF0">
      <w:r>
        <w:t xml:space="preserve">Tree surveys have been carried out to inform the planned programme of tree maintenance works at the following estates: Airlie Heights, Esker Lane, </w:t>
      </w:r>
      <w:proofErr w:type="gramStart"/>
      <w:r>
        <w:t>Hermitage</w:t>
      </w:r>
      <w:proofErr w:type="gramEnd"/>
      <w:r>
        <w:t xml:space="preserve"> Park estate, Hillcrest, Palmerstown Court, </w:t>
      </w:r>
      <w:proofErr w:type="spellStart"/>
      <w:r>
        <w:t>Woodview</w:t>
      </w:r>
      <w:proofErr w:type="spellEnd"/>
      <w:r>
        <w:t xml:space="preserve"> Heights and Woodville.  The Council's tree maintenance crew are currently carrying out tree removals at </w:t>
      </w:r>
      <w:proofErr w:type="spellStart"/>
      <w:r>
        <w:t>Woodview</w:t>
      </w:r>
      <w:proofErr w:type="spellEnd"/>
      <w:r>
        <w:t xml:space="preserve"> estate in Lucan and will continue to progress through the programme of tree works identified for the above locations over the coming months.  A tree survey of trees at Mount Andrew estate is scheduled to be carried out over the coming weeks to inform the planned programme of tree maintenance works in that estate. </w:t>
      </w:r>
    </w:p>
    <w:p w:rsidR="001D6BF0" w:rsidRDefault="001D6BF0" w:rsidP="001D6BF0">
      <w:r>
        <w:t>Planned maintenance works on trees on the open space at Riversdale estate and in Willsbrook Park will be carried out over the forthcoming winter/spring 2018 period. </w:t>
      </w:r>
    </w:p>
    <w:p w:rsidR="001D6BF0" w:rsidRDefault="001D6BF0" w:rsidP="001D6BF0">
      <w:r>
        <w:t>A full report on the 2017 Tree Maintenance Programme will be presented at each of the December meetings of the Area Committees.</w:t>
      </w:r>
    </w:p>
    <w:p w:rsidR="0067709D" w:rsidRPr="00C01820" w:rsidRDefault="00C01820" w:rsidP="001D6BF0">
      <w:pPr>
        <w:pStyle w:val="Heading3"/>
        <w:rPr>
          <w:b/>
        </w:rPr>
      </w:pPr>
      <w:r w:rsidRPr="00C01820">
        <w:rPr>
          <w:b/>
        </w:rPr>
        <w:t>MOVED WITHOUT DEBATE</w:t>
      </w:r>
    </w:p>
    <w:p w:rsidR="00C01820" w:rsidRDefault="00C01820" w:rsidP="001D6BF0">
      <w:pPr>
        <w:pStyle w:val="Heading3"/>
        <w:rPr>
          <w:b/>
          <w:u w:val="single"/>
        </w:rPr>
      </w:pPr>
    </w:p>
    <w:p w:rsidR="001D6BF0" w:rsidRDefault="00AC5CB9" w:rsidP="001D6BF0">
      <w:pPr>
        <w:pStyle w:val="Heading3"/>
      </w:pPr>
      <w:r>
        <w:rPr>
          <w:b/>
          <w:u w:val="single"/>
        </w:rPr>
        <w:t>M20 – L/591/17 -</w:t>
      </w:r>
      <w:r w:rsidR="001D6BF0">
        <w:rPr>
          <w:b/>
          <w:u w:val="single"/>
        </w:rPr>
        <w:t xml:space="preserve"> Item ID</w:t>
      </w:r>
      <w:proofErr w:type="gramStart"/>
      <w:r w:rsidR="001D6BF0">
        <w:rPr>
          <w:b/>
          <w:u w:val="single"/>
        </w:rPr>
        <w:t>:55267</w:t>
      </w:r>
      <w:proofErr w:type="gramEnd"/>
    </w:p>
    <w:p w:rsidR="001D6BF0" w:rsidRDefault="001D6BF0" w:rsidP="001D6BF0">
      <w:r>
        <w:t>Proposed by Councillor V. Casserly</w:t>
      </w:r>
      <w:r w:rsidR="00C01820">
        <w:t xml:space="preserve">, seconded by Councillor L. O’ </w:t>
      </w:r>
      <w:proofErr w:type="spellStart"/>
      <w:r w:rsidR="00C01820">
        <w:t>Toole</w:t>
      </w:r>
      <w:proofErr w:type="spellEnd"/>
      <w:r w:rsidR="00C01820">
        <w:t>.</w:t>
      </w:r>
    </w:p>
    <w:p w:rsidR="001D6BF0" w:rsidRDefault="001D6BF0" w:rsidP="001D6BF0">
      <w:r>
        <w:t>"That this Area Committee calls on the Chief Executive that given the demand for the development of Sports Facilities, the proposed yearly sports capital programme and limited land available, that South Dublin County Council develop a sports facilities strategy for the area."</w:t>
      </w:r>
    </w:p>
    <w:p w:rsidR="001D6BF0" w:rsidRDefault="001D6BF0" w:rsidP="00AC5CB9">
      <w:pPr>
        <w:pStyle w:val="NoSpacing"/>
      </w:pPr>
      <w:r w:rsidRPr="00AC5CB9">
        <w:rPr>
          <w:b/>
        </w:rPr>
        <w:t>REPORT</w:t>
      </w:r>
      <w:proofErr w:type="gramStart"/>
      <w:r w:rsidRPr="00AC5CB9">
        <w:rPr>
          <w:b/>
        </w:rPr>
        <w:t>:</w:t>
      </w:r>
      <w:proofErr w:type="gramEnd"/>
      <w:r>
        <w:br/>
        <w:t>South Dublin County's Development Plan 2016-2022 contains the following action under Community Infrastructure:</w:t>
      </w:r>
    </w:p>
    <w:p w:rsidR="001D6BF0" w:rsidRDefault="001D6BF0" w:rsidP="001D6BF0">
      <w:r>
        <w:rPr>
          <w:i/>
        </w:rPr>
        <w:t>"To prepare a comprehensive study during the lifetime of the Plan to examine existing facilities, club structures, demographic data, and other information to identify future needs for sports and leisure development on the County as developed through the LECP."</w:t>
      </w:r>
    </w:p>
    <w:p w:rsidR="001D6BF0" w:rsidRDefault="001D6BF0" w:rsidP="001D6BF0">
      <w:r>
        <w:t>South Dublin County Council’s Community Department has carried out some preliminary work on this matter in conjunction with Public Realm. The provision of additional facilities will require the availability of the necessary finances. Section 48 contributions will not finance all required facilities so financial assistance from national resources is essential; such as the Sports Capital Grants.</w:t>
      </w:r>
    </w:p>
    <w:p w:rsidR="002045FE" w:rsidRDefault="001D6BF0" w:rsidP="002045FE">
      <w:r>
        <w:t>The Council has fostered a partnership-type approach with the clubs in its administrative area and this is demonstrated in the administration of the Sports Capital Grants Scheme. Public Realm will continue to work with the Community Section in this regard and will also work with them in the preparation of the study as outlined in the Development Plan action above.</w:t>
      </w:r>
    </w:p>
    <w:p w:rsidR="0067709D" w:rsidRDefault="00C01820" w:rsidP="002045FE">
      <w:pPr>
        <w:rPr>
          <w:b/>
        </w:rPr>
      </w:pPr>
      <w:r w:rsidRPr="00C01820">
        <w:t xml:space="preserve">Following contributions from Councillors V. Casserly, L. O’ </w:t>
      </w:r>
      <w:proofErr w:type="spellStart"/>
      <w:r w:rsidRPr="00C01820">
        <w:t>Toole</w:t>
      </w:r>
      <w:proofErr w:type="spellEnd"/>
      <w:r w:rsidR="002045FE">
        <w:t>, P. Gogarty and</w:t>
      </w:r>
      <w:r w:rsidRPr="00C01820">
        <w:t xml:space="preserve"> </w:t>
      </w:r>
      <w:r>
        <w:t xml:space="preserve">E. O’ </w:t>
      </w:r>
      <w:r w:rsidR="002045FE">
        <w:t xml:space="preserve">Brien, Suzanne Furlong Senior Parks Superintendent responded to queries raised and the report was </w:t>
      </w:r>
      <w:r w:rsidR="002045FE" w:rsidRPr="002045FE">
        <w:rPr>
          <w:b/>
        </w:rPr>
        <w:t>NOTED.</w:t>
      </w:r>
    </w:p>
    <w:p w:rsidR="002045FE" w:rsidRDefault="002045FE" w:rsidP="001D6BF0">
      <w:pPr>
        <w:pStyle w:val="Heading3"/>
        <w:rPr>
          <w:b/>
          <w:u w:val="single"/>
        </w:rPr>
      </w:pPr>
    </w:p>
    <w:p w:rsidR="001D6BF0" w:rsidRDefault="00AC5CB9" w:rsidP="001D6BF0">
      <w:pPr>
        <w:pStyle w:val="Heading3"/>
      </w:pPr>
      <w:r>
        <w:rPr>
          <w:b/>
          <w:u w:val="single"/>
        </w:rPr>
        <w:t>M21 – L/592/17 -</w:t>
      </w:r>
      <w:r w:rsidR="001D6BF0">
        <w:rPr>
          <w:b/>
          <w:u w:val="single"/>
        </w:rPr>
        <w:t xml:space="preserve"> Item ID</w:t>
      </w:r>
      <w:proofErr w:type="gramStart"/>
      <w:r w:rsidR="001D6BF0">
        <w:rPr>
          <w:b/>
          <w:u w:val="single"/>
        </w:rPr>
        <w:t>:55319</w:t>
      </w:r>
      <w:proofErr w:type="gramEnd"/>
    </w:p>
    <w:p w:rsidR="001D6BF0" w:rsidRDefault="001D6BF0" w:rsidP="001D6BF0">
      <w:r>
        <w:t>Proposed by Councillor R. Nolan</w:t>
      </w:r>
      <w:r w:rsidR="002045FE">
        <w:t>, seconded by Councillor D. O’ Brien.</w:t>
      </w:r>
    </w:p>
    <w:p w:rsidR="001D6BF0" w:rsidRDefault="001D6BF0" w:rsidP="001D6BF0">
      <w:r>
        <w:t xml:space="preserve">"Due to missiles been thrown from Ballyowen Park onto </w:t>
      </w:r>
      <w:proofErr w:type="spellStart"/>
      <w:r>
        <w:t>Earlsfort</w:t>
      </w:r>
      <w:proofErr w:type="spellEnd"/>
      <w:r>
        <w:t xml:space="preserve"> View causing damage to parked cars and recently injured a resident on the head, this Committee requests the planting of hedging on the park side of the fencing particularly facing no 5 to 17 </w:t>
      </w:r>
      <w:proofErr w:type="spellStart"/>
      <w:r>
        <w:t>Earlsfort</w:t>
      </w:r>
      <w:proofErr w:type="spellEnd"/>
      <w:r>
        <w:t xml:space="preserve"> View." </w:t>
      </w:r>
    </w:p>
    <w:p w:rsidR="001D6BF0" w:rsidRPr="00AC5CB9" w:rsidRDefault="001D6BF0" w:rsidP="00AC5CB9">
      <w:pPr>
        <w:pStyle w:val="NoSpacing"/>
        <w:rPr>
          <w:b/>
        </w:rPr>
      </w:pPr>
      <w:r w:rsidRPr="00AC5CB9">
        <w:rPr>
          <w:b/>
        </w:rPr>
        <w:t>REPORT:</w:t>
      </w:r>
    </w:p>
    <w:p w:rsidR="001D6BF0" w:rsidRDefault="001D6BF0" w:rsidP="001D6BF0">
      <w:r>
        <w:t xml:space="preserve">There is an existing hedge planted on the inside boundary of Ballyowen Park which runs alongside the open space in </w:t>
      </w:r>
      <w:proofErr w:type="spellStart"/>
      <w:r>
        <w:t>Earlsfort</w:t>
      </w:r>
      <w:proofErr w:type="spellEnd"/>
      <w:r>
        <w:t xml:space="preserve"> View. The hedge consists primarily of Ash, Elder, Sycamore, </w:t>
      </w:r>
      <w:proofErr w:type="spellStart"/>
      <w:r>
        <w:t>Prunus</w:t>
      </w:r>
      <w:proofErr w:type="spellEnd"/>
      <w:r>
        <w:t xml:space="preserve"> and briars. There is one Oak tree growing in the hedge opposite 11 </w:t>
      </w:r>
      <w:proofErr w:type="spellStart"/>
      <w:r>
        <w:t>Earlsfort</w:t>
      </w:r>
      <w:proofErr w:type="spellEnd"/>
      <w:r>
        <w:t xml:space="preserve"> View. The Oak has supressed the vegetation growing under its canopy and therefore there is a gap in the hedge opposite houses 9-13. It would not be possible to establish a hedge within this gap due to the poor ground conditions that exists under the oak.</w:t>
      </w:r>
    </w:p>
    <w:p w:rsidR="001D6BF0" w:rsidRDefault="001D6BF0" w:rsidP="001D6BF0">
      <w:r>
        <w:t>At a recent site inspection a number of residents approached the Parks Superintendent at the time and suggested planting a thorny hedge on the open space side of the park fence. It was pointed out that while this may provide a visual screen over time it will not stop the antisocial problems occurring. While the Council is willing to plant a thorny type hedge on the open space at this location in spring 2018, it is important to note that the residents do have a part to play in resolving this matter, by reporting incidents to the Gardaí who have the powers to enforce the Criminal Justice and Public Order Acts.</w:t>
      </w:r>
    </w:p>
    <w:p w:rsidR="002045FE" w:rsidRDefault="002045FE" w:rsidP="001D6BF0">
      <w:r>
        <w:t xml:space="preserve">Following contributions from Councillor R. Nolan, David Fennell Senior Executive Parks Superintendent responded to queries raised and the report was </w:t>
      </w:r>
      <w:r w:rsidRPr="002045FE">
        <w:rPr>
          <w:b/>
        </w:rPr>
        <w:t>NOTED.</w:t>
      </w:r>
      <w:r>
        <w:t xml:space="preserve"> </w:t>
      </w:r>
    </w:p>
    <w:p w:rsidR="0067709D" w:rsidRDefault="0067709D" w:rsidP="001D6BF0">
      <w:pPr>
        <w:pStyle w:val="Heading3"/>
        <w:rPr>
          <w:b/>
          <w:u w:val="single"/>
        </w:rPr>
      </w:pPr>
    </w:p>
    <w:p w:rsidR="001D6BF0" w:rsidRDefault="00AC5CB9" w:rsidP="001D6BF0">
      <w:pPr>
        <w:pStyle w:val="Heading3"/>
      </w:pPr>
      <w:r>
        <w:rPr>
          <w:b/>
          <w:u w:val="single"/>
        </w:rPr>
        <w:t>M22 – L/593/17 -</w:t>
      </w:r>
      <w:r w:rsidR="001D6BF0">
        <w:rPr>
          <w:b/>
          <w:u w:val="single"/>
        </w:rPr>
        <w:t xml:space="preserve"> Item ID</w:t>
      </w:r>
      <w:proofErr w:type="gramStart"/>
      <w:r w:rsidR="001D6BF0">
        <w:rPr>
          <w:b/>
          <w:u w:val="single"/>
        </w:rPr>
        <w:t>:55320</w:t>
      </w:r>
      <w:proofErr w:type="gramEnd"/>
    </w:p>
    <w:p w:rsidR="001D6BF0" w:rsidRDefault="001D6BF0" w:rsidP="001D6BF0">
      <w:r>
        <w:t>Proposed by Councillor R. Nolan</w:t>
      </w:r>
      <w:r w:rsidR="002045FE">
        <w:t>, seconded by Councillor D. O’ Brien.</w:t>
      </w:r>
    </w:p>
    <w:p w:rsidR="001D6BF0" w:rsidRDefault="001D6BF0" w:rsidP="001D6BF0">
      <w:r>
        <w:t xml:space="preserve">"That this Committee requests more frequent empting of the bottle banks at Ballyowen Shopping Centre and to ensure that the </w:t>
      </w:r>
      <w:proofErr w:type="spellStart"/>
      <w:proofErr w:type="gramStart"/>
      <w:r>
        <w:t>cctv</w:t>
      </w:r>
      <w:proofErr w:type="spellEnd"/>
      <w:proofErr w:type="gramEnd"/>
      <w:r>
        <w:t xml:space="preserve"> works. The area is in a constant mess with overflowing banks particularly the clothes one. It is a constant eyesore in that area."</w:t>
      </w:r>
    </w:p>
    <w:p w:rsidR="001D6BF0" w:rsidRPr="00AC5CB9" w:rsidRDefault="001D6BF0" w:rsidP="00AC5CB9">
      <w:pPr>
        <w:pStyle w:val="NoSpacing"/>
        <w:rPr>
          <w:b/>
        </w:rPr>
      </w:pPr>
      <w:r w:rsidRPr="00AC5CB9">
        <w:rPr>
          <w:b/>
        </w:rPr>
        <w:t>REPORT:</w:t>
      </w:r>
    </w:p>
    <w:p w:rsidR="001D6BF0" w:rsidRDefault="001D6BF0" w:rsidP="001D6BF0">
      <w:r>
        <w:t>The schedule for cleaning around the recycling facilities is for three times weekly by Council personnel – on Monday, Wednesday and Friday.  In recent years unauthorised textile banks arrived on this site and were contributing to additional dumping. Three of the 4 textile banks were removed in August this year and the layout of the remaining recycling banks were reconfigured. This has reduced the secluded areas that were prone to dumping and improved the cleanliness of the facility.</w:t>
      </w:r>
    </w:p>
    <w:p w:rsidR="001D6BF0" w:rsidRDefault="001D6BF0" w:rsidP="001D6BF0">
      <w:r>
        <w:t>There are currently CCTV Cameras installed at this location. Enforcement action is taking place and fines have issued.  Audio Devices will also be installed at this location further advising the public of their responsibilities.</w:t>
      </w:r>
    </w:p>
    <w:p w:rsidR="002045FE" w:rsidRDefault="002045FE" w:rsidP="001D6BF0">
      <w:r>
        <w:t xml:space="preserve">Following contributions from Councillors R. Nolan, D. O’ Brien, W. Lavelle and E. O’ Brien, Mary Maguire Senior Executive Officer responded to queries raised and the report was </w:t>
      </w:r>
      <w:r w:rsidRPr="002045FE">
        <w:rPr>
          <w:b/>
        </w:rPr>
        <w:t>NOTED</w:t>
      </w:r>
      <w:r>
        <w:t>.</w:t>
      </w:r>
    </w:p>
    <w:p w:rsidR="002045FE" w:rsidRDefault="002045FE" w:rsidP="001D6BF0"/>
    <w:p w:rsidR="001D6BF0" w:rsidRDefault="001D6BF0" w:rsidP="00F05D49">
      <w:pPr>
        <w:pStyle w:val="Heading2"/>
        <w:jc w:val="center"/>
        <w:rPr>
          <w:b/>
          <w:sz w:val="36"/>
          <w:szCs w:val="36"/>
        </w:rPr>
      </w:pPr>
      <w:r w:rsidRPr="00F05D49">
        <w:rPr>
          <w:b/>
          <w:sz w:val="36"/>
          <w:szCs w:val="36"/>
        </w:rPr>
        <w:t>Environment</w:t>
      </w:r>
    </w:p>
    <w:p w:rsidR="002045FE" w:rsidRPr="00F05D49" w:rsidRDefault="002045FE" w:rsidP="00F05D49">
      <w:pPr>
        <w:pStyle w:val="Heading2"/>
        <w:jc w:val="center"/>
        <w:rPr>
          <w:b/>
          <w:sz w:val="36"/>
          <w:szCs w:val="36"/>
        </w:rPr>
      </w:pPr>
    </w:p>
    <w:p w:rsidR="001D6BF0" w:rsidRDefault="00AC5CB9" w:rsidP="001D6BF0">
      <w:pPr>
        <w:pStyle w:val="Heading3"/>
      </w:pPr>
      <w:r>
        <w:rPr>
          <w:b/>
          <w:u w:val="single"/>
        </w:rPr>
        <w:t xml:space="preserve">H21 – L/594/17 - </w:t>
      </w:r>
      <w:r w:rsidR="001D6BF0">
        <w:rPr>
          <w:b/>
          <w:u w:val="single"/>
        </w:rPr>
        <w:t>Item ID</w:t>
      </w:r>
      <w:proofErr w:type="gramStart"/>
      <w:r w:rsidR="001D6BF0">
        <w:rPr>
          <w:b/>
          <w:u w:val="single"/>
        </w:rPr>
        <w:t>:55137</w:t>
      </w:r>
      <w:proofErr w:type="gramEnd"/>
    </w:p>
    <w:p w:rsidR="001D6BF0" w:rsidRDefault="001D6BF0" w:rsidP="0067709D">
      <w:pPr>
        <w:pStyle w:val="NoSpacing"/>
      </w:pPr>
      <w:r>
        <w:t>Proposed by Environment</w:t>
      </w:r>
    </w:p>
    <w:p w:rsidR="001D6BF0" w:rsidRDefault="001D6BF0" w:rsidP="001D6BF0">
      <w:r>
        <w:t>New Works (No Business)</w:t>
      </w:r>
    </w:p>
    <w:p w:rsidR="001D6BF0" w:rsidRDefault="00AC5CB9" w:rsidP="001D6BF0">
      <w:pPr>
        <w:pStyle w:val="Heading3"/>
      </w:pPr>
      <w:r>
        <w:rPr>
          <w:b/>
          <w:u w:val="single"/>
        </w:rPr>
        <w:t xml:space="preserve">C10 – L/595/17 - </w:t>
      </w:r>
      <w:r w:rsidR="001D6BF0">
        <w:rPr>
          <w:b/>
          <w:u w:val="single"/>
        </w:rPr>
        <w:t>Item ID</w:t>
      </w:r>
      <w:proofErr w:type="gramStart"/>
      <w:r w:rsidR="001D6BF0">
        <w:rPr>
          <w:b/>
          <w:u w:val="single"/>
        </w:rPr>
        <w:t>:55122</w:t>
      </w:r>
      <w:proofErr w:type="gramEnd"/>
    </w:p>
    <w:p w:rsidR="001D6BF0" w:rsidRDefault="001D6BF0" w:rsidP="0067709D">
      <w:pPr>
        <w:pStyle w:val="NoSpacing"/>
      </w:pPr>
      <w:r>
        <w:t>Proposed by Environment</w:t>
      </w:r>
    </w:p>
    <w:p w:rsidR="001D6BF0" w:rsidRDefault="001D6BF0" w:rsidP="001D6BF0">
      <w:r>
        <w:t>Correspondence (No Business)</w:t>
      </w:r>
    </w:p>
    <w:p w:rsidR="001D6BF0" w:rsidRDefault="00AC5CB9" w:rsidP="001D6BF0">
      <w:pPr>
        <w:pStyle w:val="Heading3"/>
      </w:pPr>
      <w:r>
        <w:rPr>
          <w:b/>
          <w:u w:val="single"/>
        </w:rPr>
        <w:t xml:space="preserve">Q25 – L/596/17 - </w:t>
      </w:r>
      <w:r w:rsidR="001D6BF0">
        <w:rPr>
          <w:b/>
          <w:u w:val="single"/>
        </w:rPr>
        <w:t>Item ID</w:t>
      </w:r>
      <w:proofErr w:type="gramStart"/>
      <w:r w:rsidR="001D6BF0">
        <w:rPr>
          <w:b/>
          <w:u w:val="single"/>
        </w:rPr>
        <w:t>:55306</w:t>
      </w:r>
      <w:proofErr w:type="gramEnd"/>
    </w:p>
    <w:p w:rsidR="001D6BF0" w:rsidRDefault="001D6BF0" w:rsidP="001D6BF0">
      <w:r>
        <w:t>Proposed by Councillor W. Lavelle</w:t>
      </w:r>
    </w:p>
    <w:p w:rsidR="002045FE" w:rsidRDefault="001D6BF0" w:rsidP="00995E86">
      <w:pPr>
        <w:pStyle w:val="NoSpacing"/>
        <w:rPr>
          <w:b/>
        </w:rPr>
      </w:pPr>
      <w:r>
        <w:t>"To ask the Chief Executive for an update on requests for a meeting between the elected members, local residents and the agents of the owners of the former Foxhunter site?"</w:t>
      </w:r>
      <w:r>
        <w:br/>
      </w:r>
    </w:p>
    <w:p w:rsidR="001D6BF0" w:rsidRPr="00AC5CB9" w:rsidRDefault="001D6BF0" w:rsidP="00AC5CB9">
      <w:pPr>
        <w:pStyle w:val="NoSpacing"/>
        <w:rPr>
          <w:b/>
        </w:rPr>
      </w:pPr>
      <w:r w:rsidRPr="00AC5CB9">
        <w:rPr>
          <w:b/>
        </w:rPr>
        <w:t>REPLY:</w:t>
      </w:r>
    </w:p>
    <w:p w:rsidR="001D6BF0" w:rsidRDefault="001D6BF0" w:rsidP="001D6BF0">
      <w:r>
        <w:t>The agent was contacted on 17th October, 2017.  He replied on 19th October, 2017 stating he is awaiting instruction from his client regarding scheduling a meeting between elected members, local residents and the agents with regard to the former Foxhunter pub and will revert to Enforcement &amp; Licencing.  As soon as a reply is received, contact will be made with the Councillor.</w:t>
      </w:r>
    </w:p>
    <w:p w:rsidR="0067709D" w:rsidRDefault="0067709D" w:rsidP="001D6BF0">
      <w:pPr>
        <w:pStyle w:val="Heading3"/>
        <w:rPr>
          <w:b/>
          <w:u w:val="single"/>
        </w:rPr>
      </w:pPr>
    </w:p>
    <w:p w:rsidR="001D6BF0" w:rsidRDefault="00AC5CB9" w:rsidP="001D6BF0">
      <w:pPr>
        <w:pStyle w:val="Heading3"/>
      </w:pPr>
      <w:r>
        <w:rPr>
          <w:b/>
          <w:u w:val="single"/>
        </w:rPr>
        <w:t>M23 – L/597/17 -</w:t>
      </w:r>
      <w:r w:rsidR="001D6BF0">
        <w:rPr>
          <w:b/>
          <w:u w:val="single"/>
        </w:rPr>
        <w:t xml:space="preserve"> Item ID</w:t>
      </w:r>
      <w:proofErr w:type="gramStart"/>
      <w:r w:rsidR="001D6BF0">
        <w:rPr>
          <w:b/>
          <w:u w:val="single"/>
        </w:rPr>
        <w:t>:54932</w:t>
      </w:r>
      <w:proofErr w:type="gramEnd"/>
    </w:p>
    <w:p w:rsidR="001D6BF0" w:rsidRDefault="001D6BF0" w:rsidP="001D6BF0">
      <w:r>
        <w:t>Proposed by Councillor L. O'Toole</w:t>
      </w:r>
      <w:r w:rsidR="002045FE">
        <w:t xml:space="preserve">, seconded by Councillor G. O’ Connell </w:t>
      </w:r>
    </w:p>
    <w:p w:rsidR="001D6BF0" w:rsidRDefault="001D6BF0" w:rsidP="001D6BF0">
      <w:r>
        <w:t xml:space="preserve">"Following reports of increase sightings of rats in the vicinity of the </w:t>
      </w:r>
      <w:proofErr w:type="spellStart"/>
      <w:r>
        <w:t>Finnstown</w:t>
      </w:r>
      <w:proofErr w:type="spellEnd"/>
      <w:r>
        <w:t xml:space="preserve"> estates and also noting the planned works to be carried out at the development of Somerton, this Area Committee requests the Chief Executive report on the measures that can be put into place to reduce the existing problem and mediate against any possible dislodgement of rodents during the proposed construction works."</w:t>
      </w:r>
    </w:p>
    <w:p w:rsidR="002045FE" w:rsidRPr="00995E86" w:rsidRDefault="002045FE" w:rsidP="00995E86">
      <w:pPr>
        <w:pStyle w:val="NoSpacing"/>
        <w:rPr>
          <w:b/>
        </w:rPr>
      </w:pPr>
      <w:r w:rsidRPr="00995E86">
        <w:rPr>
          <w:b/>
        </w:rPr>
        <w:t>REPLY:</w:t>
      </w:r>
    </w:p>
    <w:p w:rsidR="002045FE" w:rsidRDefault="00FC6ADC" w:rsidP="002045FE">
      <w:hyperlink r:id="rId16" w:history="1">
        <w:r w:rsidR="001D6BF0">
          <w:rPr>
            <w:rStyle w:val="Hyperlink"/>
          </w:rPr>
          <w:t>M23 - Rodents</w:t>
        </w:r>
      </w:hyperlink>
    </w:p>
    <w:p w:rsidR="002045FE" w:rsidRDefault="002045FE" w:rsidP="002045FE">
      <w:r>
        <w:t xml:space="preserve">Following contributions from Councillors L’ O’ </w:t>
      </w:r>
      <w:proofErr w:type="spellStart"/>
      <w:r>
        <w:t>Toole</w:t>
      </w:r>
      <w:proofErr w:type="spellEnd"/>
      <w:r>
        <w:t xml:space="preserve">, W. Lavelle and E. O’ Brien, Fiona Byrne Senior Environmental Health Officer responded to queries raised and the report was </w:t>
      </w:r>
      <w:r w:rsidRPr="002045FE">
        <w:rPr>
          <w:b/>
        </w:rPr>
        <w:t>NOTED.</w:t>
      </w:r>
    </w:p>
    <w:p w:rsidR="002045FE" w:rsidRDefault="002045FE" w:rsidP="002045FE"/>
    <w:p w:rsidR="001D6BF0" w:rsidRPr="00F05D49" w:rsidRDefault="001D6BF0" w:rsidP="002045FE">
      <w:pPr>
        <w:ind w:left="2160" w:firstLine="720"/>
        <w:rPr>
          <w:b/>
          <w:sz w:val="36"/>
          <w:szCs w:val="36"/>
        </w:rPr>
      </w:pPr>
      <w:r w:rsidRPr="00F05D49">
        <w:rPr>
          <w:b/>
          <w:sz w:val="36"/>
          <w:szCs w:val="36"/>
        </w:rPr>
        <w:t xml:space="preserve">Water </w:t>
      </w:r>
      <w:r w:rsidR="00F05D49" w:rsidRPr="00F05D49">
        <w:rPr>
          <w:b/>
          <w:sz w:val="36"/>
          <w:szCs w:val="36"/>
        </w:rPr>
        <w:t>&amp;</w:t>
      </w:r>
      <w:r w:rsidRPr="00F05D49">
        <w:rPr>
          <w:b/>
          <w:sz w:val="36"/>
          <w:szCs w:val="36"/>
        </w:rPr>
        <w:t xml:space="preserve"> Drainage</w:t>
      </w:r>
    </w:p>
    <w:p w:rsidR="002045FE" w:rsidRDefault="002045FE" w:rsidP="001D6BF0">
      <w:pPr>
        <w:pStyle w:val="Heading3"/>
        <w:rPr>
          <w:b/>
          <w:u w:val="single"/>
        </w:rPr>
      </w:pPr>
    </w:p>
    <w:p w:rsidR="001D6BF0" w:rsidRDefault="00AC5CB9" w:rsidP="001D6BF0">
      <w:pPr>
        <w:pStyle w:val="Heading3"/>
      </w:pPr>
      <w:r>
        <w:rPr>
          <w:b/>
          <w:u w:val="single"/>
        </w:rPr>
        <w:t xml:space="preserve">H22 – L/598/17 - </w:t>
      </w:r>
      <w:r w:rsidR="001D6BF0">
        <w:rPr>
          <w:b/>
          <w:u w:val="single"/>
        </w:rPr>
        <w:t>Item ID</w:t>
      </w:r>
      <w:proofErr w:type="gramStart"/>
      <w:r w:rsidR="001D6BF0">
        <w:rPr>
          <w:b/>
          <w:u w:val="single"/>
        </w:rPr>
        <w:t>:55144</w:t>
      </w:r>
      <w:proofErr w:type="gramEnd"/>
    </w:p>
    <w:p w:rsidR="001D6BF0" w:rsidRDefault="001D6BF0" w:rsidP="00CA4BD1">
      <w:pPr>
        <w:pStyle w:val="NoSpacing"/>
      </w:pPr>
      <w:r>
        <w:t xml:space="preserve">Proposed by Water </w:t>
      </w:r>
      <w:r w:rsidR="00F05D49">
        <w:t>&amp;</w:t>
      </w:r>
      <w:r>
        <w:t xml:space="preserve"> Drainage</w:t>
      </w:r>
    </w:p>
    <w:p w:rsidR="001D6BF0" w:rsidRDefault="001D6BF0" w:rsidP="001D6BF0">
      <w:r>
        <w:t>New Works (No Business)</w:t>
      </w:r>
    </w:p>
    <w:p w:rsidR="001D6BF0" w:rsidRDefault="00AC5CB9" w:rsidP="001D6BF0">
      <w:pPr>
        <w:pStyle w:val="Heading3"/>
      </w:pPr>
      <w:r>
        <w:rPr>
          <w:b/>
          <w:u w:val="single"/>
        </w:rPr>
        <w:t>C11 - L/</w:t>
      </w:r>
      <w:r w:rsidR="003733B5">
        <w:rPr>
          <w:b/>
          <w:u w:val="single"/>
        </w:rPr>
        <w:t>599/17 -</w:t>
      </w:r>
      <w:r w:rsidR="001D6BF0">
        <w:rPr>
          <w:b/>
          <w:u w:val="single"/>
        </w:rPr>
        <w:t xml:space="preserve"> Item ID</w:t>
      </w:r>
      <w:proofErr w:type="gramStart"/>
      <w:r w:rsidR="001D6BF0">
        <w:rPr>
          <w:b/>
          <w:u w:val="single"/>
        </w:rPr>
        <w:t>:55132</w:t>
      </w:r>
      <w:proofErr w:type="gramEnd"/>
    </w:p>
    <w:p w:rsidR="001D6BF0" w:rsidRDefault="001D6BF0" w:rsidP="00CA4BD1">
      <w:pPr>
        <w:pStyle w:val="NoSpacing"/>
      </w:pPr>
      <w:r>
        <w:t xml:space="preserve">Proposed by Water </w:t>
      </w:r>
      <w:r w:rsidR="00F05D49">
        <w:t>&amp;</w:t>
      </w:r>
      <w:r>
        <w:t xml:space="preserve"> Drainage</w:t>
      </w:r>
    </w:p>
    <w:p w:rsidR="001D6BF0" w:rsidRDefault="001D6BF0" w:rsidP="001D6BF0">
      <w:r>
        <w:t>Correspondence (No Business)</w:t>
      </w:r>
    </w:p>
    <w:p w:rsidR="001D6BF0" w:rsidRDefault="003733B5" w:rsidP="001D6BF0">
      <w:pPr>
        <w:pStyle w:val="Heading3"/>
      </w:pPr>
      <w:r>
        <w:rPr>
          <w:b/>
          <w:u w:val="single"/>
        </w:rPr>
        <w:t>H23 – L/600/17 -</w:t>
      </w:r>
      <w:r w:rsidR="001D6BF0">
        <w:rPr>
          <w:b/>
          <w:u w:val="single"/>
        </w:rPr>
        <w:t xml:space="preserve"> Item ID</w:t>
      </w:r>
      <w:proofErr w:type="gramStart"/>
      <w:r w:rsidR="001D6BF0">
        <w:rPr>
          <w:b/>
          <w:u w:val="single"/>
        </w:rPr>
        <w:t>:55274</w:t>
      </w:r>
      <w:proofErr w:type="gramEnd"/>
    </w:p>
    <w:p w:rsidR="001D6BF0" w:rsidRDefault="001D6BF0" w:rsidP="00CA4BD1">
      <w:pPr>
        <w:pStyle w:val="NoSpacing"/>
      </w:pPr>
      <w:r>
        <w:t>Proposed by Chris Galvin</w:t>
      </w:r>
    </w:p>
    <w:p w:rsidR="001D6BF0" w:rsidRDefault="001D6BF0" w:rsidP="003C33E0">
      <w:pPr>
        <w:pStyle w:val="NoSpacing"/>
      </w:pPr>
      <w:r>
        <w:t>Update on the Draft River Basin Management Plan</w:t>
      </w:r>
    </w:p>
    <w:p w:rsidR="001D6BF0" w:rsidRDefault="00FC6ADC" w:rsidP="001D6BF0">
      <w:hyperlink r:id="rId17" w:history="1">
        <w:r w:rsidR="001D6BF0">
          <w:rPr>
            <w:rStyle w:val="Hyperlink"/>
          </w:rPr>
          <w:t>HI23 - Draft River Basin Management Plan</w:t>
        </w:r>
        <w:r w:rsidR="00F05D49">
          <w:rPr>
            <w:rStyle w:val="Hyperlink"/>
          </w:rPr>
          <w:t xml:space="preserve"> </w:t>
        </w:r>
        <w:r w:rsidR="001D6BF0">
          <w:rPr>
            <w:rStyle w:val="Hyperlink"/>
          </w:rPr>
          <w:t>Update</w:t>
        </w:r>
      </w:hyperlink>
    </w:p>
    <w:p w:rsidR="003C33E0" w:rsidRPr="003C33E0" w:rsidRDefault="003C33E0" w:rsidP="001D6BF0">
      <w:pPr>
        <w:pStyle w:val="Heading3"/>
        <w:rPr>
          <w:b/>
        </w:rPr>
      </w:pPr>
      <w:r w:rsidRPr="003C33E0">
        <w:rPr>
          <w:b/>
        </w:rPr>
        <w:t xml:space="preserve">Motion </w:t>
      </w:r>
      <w:r>
        <w:rPr>
          <w:b/>
        </w:rPr>
        <w:t>24 taken in conjunction with HI 23.</w:t>
      </w:r>
    </w:p>
    <w:p w:rsidR="003C33E0" w:rsidRDefault="003C33E0" w:rsidP="003C33E0">
      <w:pPr>
        <w:pStyle w:val="Heading3"/>
      </w:pPr>
      <w:r>
        <w:rPr>
          <w:b/>
          <w:u w:val="single"/>
        </w:rPr>
        <w:t>M24 Item ID</w:t>
      </w:r>
      <w:proofErr w:type="gramStart"/>
      <w:r>
        <w:rPr>
          <w:b/>
          <w:u w:val="single"/>
        </w:rPr>
        <w:t>:54929</w:t>
      </w:r>
      <w:proofErr w:type="gramEnd"/>
    </w:p>
    <w:p w:rsidR="003C33E0" w:rsidRDefault="003C33E0" w:rsidP="003C33E0">
      <w:r>
        <w:t>Proposed by Councillor L. O'Toole</w:t>
      </w:r>
      <w:r w:rsidR="006E7E80">
        <w:t>, seconded by Councillor E. O’ Brien</w:t>
      </w:r>
    </w:p>
    <w:p w:rsidR="003C33E0" w:rsidRPr="00995E86" w:rsidRDefault="003C33E0" w:rsidP="00995E86">
      <w:pPr>
        <w:pStyle w:val="NoSpacing"/>
      </w:pPr>
      <w:r>
        <w:t>"That this Area Committee requests that the Chief Executive provide a report on the recent findings of poor quality water along the river Liffey which was recently published by the Department of Environment, and to advise what effects this could have on future plans for the Liffey Blue Way project for this area."</w:t>
      </w:r>
    </w:p>
    <w:p w:rsidR="003733B5" w:rsidRDefault="003733B5" w:rsidP="003C33E0">
      <w:pPr>
        <w:rPr>
          <w:b/>
        </w:rPr>
      </w:pPr>
    </w:p>
    <w:p w:rsidR="003C33E0" w:rsidRPr="003733B5" w:rsidRDefault="003C33E0" w:rsidP="003733B5">
      <w:pPr>
        <w:pStyle w:val="NoSpacing"/>
        <w:rPr>
          <w:b/>
        </w:rPr>
      </w:pPr>
      <w:r w:rsidRPr="003733B5">
        <w:rPr>
          <w:b/>
        </w:rPr>
        <w:t>REPORT:</w:t>
      </w:r>
    </w:p>
    <w:p w:rsidR="003C33E0" w:rsidRDefault="003C33E0" w:rsidP="003C33E0">
      <w:r>
        <w:t xml:space="preserve">Water quality for the River Liffey in the stretch along the South Dublin County border is sampled at five locations and, overall, is of moderate quality. Many water quality parameters, such as oxygen levels, measured at these location are consistently compliant with surface water quality standards but occasionally nutrients of phosphorus and ammonia exceed the standards. Exceedances can, in general, be attributed to the accumulation of these nutrients as the River Liffey makes its way from its source, through the landscape, before discharging to the Irish Sea. Water quality is also significantly influenced by seasonal factors, high flows and weather events. The Council is committed to continue its water quality improvement efforts for the River Liffey by way of pollution incident response, sanitary investigations and discharge licensing in its immediate environs and in the contributing catchments of the Griffeen, </w:t>
      </w:r>
      <w:proofErr w:type="spellStart"/>
      <w:r>
        <w:t>Camac</w:t>
      </w:r>
      <w:proofErr w:type="spellEnd"/>
      <w:r>
        <w:t>, and Dodder.</w:t>
      </w:r>
    </w:p>
    <w:p w:rsidR="003C33E0" w:rsidRDefault="006E7E80" w:rsidP="00995E86">
      <w:pPr>
        <w:rPr>
          <w:b/>
          <w:u w:val="single"/>
        </w:rPr>
      </w:pPr>
      <w:r>
        <w:t xml:space="preserve">Following contributions from Councillors W. Lavelle, L. O’ </w:t>
      </w:r>
      <w:proofErr w:type="spellStart"/>
      <w:r>
        <w:t>Toole</w:t>
      </w:r>
      <w:proofErr w:type="spellEnd"/>
      <w:r>
        <w:t xml:space="preserve"> and E. O’ Brien, Richard Fitzpatrick – Executive Environmental Scientific Officer responded to queries raised and the report was </w:t>
      </w:r>
      <w:r w:rsidRPr="006E7E80">
        <w:rPr>
          <w:b/>
        </w:rPr>
        <w:t>NOTED.</w:t>
      </w:r>
    </w:p>
    <w:p w:rsidR="00940137" w:rsidRDefault="00940137" w:rsidP="001D6BF0">
      <w:pPr>
        <w:pStyle w:val="Heading3"/>
        <w:rPr>
          <w:b/>
          <w:u w:val="single"/>
        </w:rPr>
      </w:pPr>
    </w:p>
    <w:p w:rsidR="001D6BF0" w:rsidRDefault="003733B5" w:rsidP="001D6BF0">
      <w:pPr>
        <w:pStyle w:val="Heading3"/>
      </w:pPr>
      <w:r>
        <w:rPr>
          <w:b/>
          <w:u w:val="single"/>
        </w:rPr>
        <w:t xml:space="preserve">Q26 – L/601/17 - </w:t>
      </w:r>
      <w:r w:rsidR="001D6BF0">
        <w:rPr>
          <w:b/>
          <w:u w:val="single"/>
        </w:rPr>
        <w:t>Item ID</w:t>
      </w:r>
      <w:proofErr w:type="gramStart"/>
      <w:r w:rsidR="001D6BF0">
        <w:rPr>
          <w:b/>
          <w:u w:val="single"/>
        </w:rPr>
        <w:t>:55305</w:t>
      </w:r>
      <w:proofErr w:type="gramEnd"/>
    </w:p>
    <w:p w:rsidR="001D6BF0" w:rsidRDefault="001D6BF0" w:rsidP="001D6BF0">
      <w:r>
        <w:t>Proposed by Councillor W. Lavelle</w:t>
      </w:r>
    </w:p>
    <w:p w:rsidR="001D6BF0" w:rsidRDefault="001D6BF0" w:rsidP="001D6BF0">
      <w:r>
        <w:t>"To ask the Chief Executive if the next phase of Lucan Road/Chapel Hill surface water drainage scheme will take place in 2018, including the area outside St. Joseph's College and the access road to Lucan Heights/Esker Lawns?"</w:t>
      </w:r>
      <w:r>
        <w:br/>
      </w:r>
    </w:p>
    <w:p w:rsidR="001D6BF0" w:rsidRPr="003733B5" w:rsidRDefault="001D6BF0" w:rsidP="003733B5">
      <w:pPr>
        <w:pStyle w:val="NoSpacing"/>
        <w:rPr>
          <w:b/>
        </w:rPr>
      </w:pPr>
      <w:r w:rsidRPr="003733B5">
        <w:rPr>
          <w:b/>
        </w:rPr>
        <w:t>REPLY:</w:t>
      </w:r>
    </w:p>
    <w:p w:rsidR="001D6BF0" w:rsidRDefault="001D6BF0" w:rsidP="001D6BF0">
      <w:r>
        <w:t>A scheme to improve the road and surface water drainage at Lucan Road at Lucan Heights and Esker Lawns would be a major capital scheme requiring a substantial budget to complete.</w:t>
      </w:r>
    </w:p>
    <w:p w:rsidR="00CA4BD1" w:rsidRDefault="001D6BF0" w:rsidP="00995E86">
      <w:r>
        <w:t>The Drainage section in conjunction with the Roads Department are examining the possibility of designing and completing such a scheme in phases over a number of years, from 20</w:t>
      </w:r>
      <w:bookmarkStart w:id="0" w:name="_GoBack"/>
      <w:bookmarkEnd w:id="0"/>
      <w:r>
        <w:t>18 onwards.</w:t>
      </w:r>
    </w:p>
    <w:p w:rsidR="00995E86" w:rsidRDefault="00995E86" w:rsidP="00995E86"/>
    <w:p w:rsidR="001D6BF0" w:rsidRDefault="003733B5" w:rsidP="001D6BF0">
      <w:pPr>
        <w:pStyle w:val="Heading3"/>
      </w:pPr>
      <w:r>
        <w:rPr>
          <w:b/>
          <w:u w:val="single"/>
        </w:rPr>
        <w:t>Q27 – L/602/17 -</w:t>
      </w:r>
      <w:r w:rsidR="001D6BF0">
        <w:rPr>
          <w:b/>
          <w:u w:val="single"/>
        </w:rPr>
        <w:t xml:space="preserve"> Item ID</w:t>
      </w:r>
      <w:proofErr w:type="gramStart"/>
      <w:r w:rsidR="001D6BF0">
        <w:rPr>
          <w:b/>
          <w:u w:val="single"/>
        </w:rPr>
        <w:t>:55312</w:t>
      </w:r>
      <w:proofErr w:type="gramEnd"/>
    </w:p>
    <w:p w:rsidR="001D6BF0" w:rsidRDefault="001D6BF0" w:rsidP="001D6BF0">
      <w:r>
        <w:t>Proposed by Councillor E. O'Brien</w:t>
      </w:r>
    </w:p>
    <w:p w:rsidR="001D6BF0" w:rsidRDefault="001D6BF0" w:rsidP="001D6BF0">
      <w:r>
        <w:t>"To ask the Chief Executive to outline if any works are scheduled to resolve ongoing drainage/surface water issues in Lucan village and when it envisaged any such works might take place?" </w:t>
      </w:r>
    </w:p>
    <w:p w:rsidR="001D6BF0" w:rsidRPr="003733B5" w:rsidRDefault="001D6BF0" w:rsidP="003733B5">
      <w:pPr>
        <w:pStyle w:val="NoSpacing"/>
        <w:rPr>
          <w:b/>
        </w:rPr>
      </w:pPr>
      <w:r w:rsidRPr="003733B5">
        <w:rPr>
          <w:b/>
        </w:rPr>
        <w:t>REPLY:</w:t>
      </w:r>
    </w:p>
    <w:p w:rsidR="001D6BF0" w:rsidRDefault="001D6BF0" w:rsidP="001D6BF0">
      <w:r>
        <w:t>We intend to address the surface water drainage issue on the Old Lucan Road (near the Topaz garage at the junction with the Lucan Newlands Road) as part of the 2018 Surface Water Programme.</w:t>
      </w:r>
    </w:p>
    <w:p w:rsidR="00CA4BD1" w:rsidRDefault="00CA4BD1" w:rsidP="001D6BF0">
      <w:pPr>
        <w:pStyle w:val="Heading3"/>
        <w:rPr>
          <w:b/>
          <w:u w:val="single"/>
        </w:rPr>
      </w:pPr>
    </w:p>
    <w:p w:rsidR="000B04B1" w:rsidRDefault="000B04B1" w:rsidP="001D6BF0">
      <w:pPr>
        <w:pStyle w:val="Heading3"/>
        <w:rPr>
          <w:b/>
          <w:u w:val="single"/>
        </w:rPr>
      </w:pPr>
    </w:p>
    <w:p w:rsidR="000B04B1" w:rsidRDefault="000B04B1" w:rsidP="001D6BF0">
      <w:pPr>
        <w:pStyle w:val="Heading3"/>
        <w:rPr>
          <w:b/>
          <w:u w:val="single"/>
        </w:rPr>
      </w:pPr>
    </w:p>
    <w:p w:rsidR="000B04B1" w:rsidRDefault="000B04B1" w:rsidP="001D6BF0">
      <w:pPr>
        <w:pStyle w:val="Heading3"/>
        <w:rPr>
          <w:b/>
          <w:u w:val="single"/>
        </w:rPr>
      </w:pPr>
    </w:p>
    <w:p w:rsidR="000B04B1" w:rsidRPr="000B04B1" w:rsidRDefault="000B04B1" w:rsidP="000B04B1">
      <w:r w:rsidRPr="000B04B1">
        <w:t xml:space="preserve">The meeting concluded at </w:t>
      </w:r>
      <w:r>
        <w:t>6</w:t>
      </w:r>
      <w:r w:rsidRPr="000B04B1">
        <w:t>.</w:t>
      </w:r>
      <w:r>
        <w:t>09</w:t>
      </w:r>
      <w:r w:rsidRPr="000B04B1">
        <w:t>pm.</w:t>
      </w:r>
    </w:p>
    <w:p w:rsidR="000B04B1" w:rsidRPr="000B04B1" w:rsidRDefault="000B04B1" w:rsidP="000B04B1"/>
    <w:p w:rsidR="000B04B1" w:rsidRPr="000B04B1" w:rsidRDefault="000B04B1" w:rsidP="000B04B1"/>
    <w:p w:rsidR="000B04B1" w:rsidRPr="000B04B1" w:rsidRDefault="000B04B1" w:rsidP="000B04B1">
      <w:proofErr w:type="spellStart"/>
      <w:r w:rsidRPr="000B04B1">
        <w:t>Sini</w:t>
      </w:r>
      <w:r w:rsidRPr="000B04B1">
        <w:rPr>
          <w:rFonts w:ascii="Calibri" w:hAnsi="Calibri" w:cs="Calibri"/>
          <w:sz w:val="24"/>
          <w:szCs w:val="24"/>
        </w:rPr>
        <w:t>ú</w:t>
      </w:r>
      <w:proofErr w:type="spellEnd"/>
      <w:r w:rsidRPr="000B04B1">
        <w:t xml:space="preserve"> _________________ </w:t>
      </w:r>
      <w:r w:rsidRPr="000B04B1">
        <w:tab/>
      </w:r>
      <w:r w:rsidRPr="000B04B1">
        <w:tab/>
      </w:r>
      <w:proofErr w:type="spellStart"/>
      <w:r w:rsidRPr="000B04B1">
        <w:t>Dáta</w:t>
      </w:r>
      <w:proofErr w:type="spellEnd"/>
      <w:r w:rsidRPr="000B04B1">
        <w:t xml:space="preserve"> ____________________</w:t>
      </w:r>
      <w:r w:rsidRPr="000B04B1">
        <w:tab/>
      </w:r>
    </w:p>
    <w:p w:rsidR="000B04B1" w:rsidRPr="000B04B1" w:rsidRDefault="000B04B1" w:rsidP="000B04B1">
      <w:pPr>
        <w:spacing w:after="0" w:line="240" w:lineRule="auto"/>
      </w:pPr>
      <w:proofErr w:type="gramStart"/>
      <w:r w:rsidRPr="000B04B1">
        <w:t>An</w:t>
      </w:r>
      <w:proofErr w:type="gramEnd"/>
      <w:r w:rsidRPr="000B04B1">
        <w:t xml:space="preserve"> Cathaoirleach </w:t>
      </w:r>
    </w:p>
    <w:p w:rsidR="000B04B1" w:rsidRPr="000B04B1" w:rsidRDefault="000B04B1" w:rsidP="000B04B1"/>
    <w:p w:rsidR="000B04B1" w:rsidRDefault="000B04B1" w:rsidP="001D6BF0">
      <w:pPr>
        <w:pStyle w:val="Heading3"/>
        <w:rPr>
          <w:b/>
          <w:u w:val="single"/>
        </w:rPr>
      </w:pPr>
    </w:p>
    <w:sectPr w:rsidR="000B04B1" w:rsidSect="002045FE">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851F6"/>
    <w:multiLevelType w:val="singleLevel"/>
    <w:tmpl w:val="17462700"/>
    <w:lvl w:ilvl="0">
      <w:start w:val="1"/>
      <w:numFmt w:val="decimal"/>
      <w:lvlText w:val="%1."/>
      <w:lvlJc w:val="left"/>
      <w:pPr>
        <w:ind w:left="420" w:hanging="360"/>
      </w:pPr>
    </w:lvl>
  </w:abstractNum>
  <w:abstractNum w:abstractNumId="1" w15:restartNumberingAfterBreak="0">
    <w:nsid w:val="4F344F45"/>
    <w:multiLevelType w:val="singleLevel"/>
    <w:tmpl w:val="8FEA6C2A"/>
    <w:lvl w:ilvl="0">
      <w:numFmt w:val="bullet"/>
      <w:lvlText w:val="•"/>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F0"/>
    <w:rsid w:val="000B04B1"/>
    <w:rsid w:val="000F766F"/>
    <w:rsid w:val="001252DF"/>
    <w:rsid w:val="00147C86"/>
    <w:rsid w:val="001D6BF0"/>
    <w:rsid w:val="002045FE"/>
    <w:rsid w:val="0025390B"/>
    <w:rsid w:val="002A68FD"/>
    <w:rsid w:val="002B3B1E"/>
    <w:rsid w:val="002C6BDF"/>
    <w:rsid w:val="002E183F"/>
    <w:rsid w:val="003733B5"/>
    <w:rsid w:val="003B5A6D"/>
    <w:rsid w:val="003C33E0"/>
    <w:rsid w:val="003D79AC"/>
    <w:rsid w:val="004702FF"/>
    <w:rsid w:val="004762C9"/>
    <w:rsid w:val="005616A1"/>
    <w:rsid w:val="005D1B11"/>
    <w:rsid w:val="005D6B62"/>
    <w:rsid w:val="00655A2F"/>
    <w:rsid w:val="00677026"/>
    <w:rsid w:val="0067709D"/>
    <w:rsid w:val="00680BFD"/>
    <w:rsid w:val="006B1CBF"/>
    <w:rsid w:val="006E5A5A"/>
    <w:rsid w:val="006E7E80"/>
    <w:rsid w:val="007723D8"/>
    <w:rsid w:val="00773523"/>
    <w:rsid w:val="0079534F"/>
    <w:rsid w:val="007D0DAC"/>
    <w:rsid w:val="007D0EFF"/>
    <w:rsid w:val="008318C3"/>
    <w:rsid w:val="00940137"/>
    <w:rsid w:val="00987102"/>
    <w:rsid w:val="00995E86"/>
    <w:rsid w:val="00A85EBC"/>
    <w:rsid w:val="00AC5CB9"/>
    <w:rsid w:val="00AD47A8"/>
    <w:rsid w:val="00AD577B"/>
    <w:rsid w:val="00AF1872"/>
    <w:rsid w:val="00B908C2"/>
    <w:rsid w:val="00B9413B"/>
    <w:rsid w:val="00BE44B6"/>
    <w:rsid w:val="00BE6E06"/>
    <w:rsid w:val="00C01820"/>
    <w:rsid w:val="00C52F92"/>
    <w:rsid w:val="00C6397A"/>
    <w:rsid w:val="00CA4BD1"/>
    <w:rsid w:val="00CB602E"/>
    <w:rsid w:val="00D148EB"/>
    <w:rsid w:val="00D2375E"/>
    <w:rsid w:val="00D62936"/>
    <w:rsid w:val="00D7134A"/>
    <w:rsid w:val="00D863D9"/>
    <w:rsid w:val="00D935FC"/>
    <w:rsid w:val="00DA236C"/>
    <w:rsid w:val="00DB7694"/>
    <w:rsid w:val="00E50298"/>
    <w:rsid w:val="00E8499D"/>
    <w:rsid w:val="00ED2FDA"/>
    <w:rsid w:val="00F05D49"/>
    <w:rsid w:val="00F17B8C"/>
    <w:rsid w:val="00F463FE"/>
    <w:rsid w:val="00FC6ADC"/>
    <w:rsid w:val="00FE3C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E5D88-DB40-4972-B7DE-6284DBA3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F0"/>
    <w:rPr>
      <w:rFonts w:eastAsiaTheme="minorEastAsia"/>
      <w:lang w:eastAsia="en-IE"/>
    </w:rPr>
  </w:style>
  <w:style w:type="paragraph" w:styleId="Heading2">
    <w:name w:val="heading 2"/>
    <w:link w:val="Heading2Char"/>
    <w:unhideWhenUsed/>
    <w:qFormat/>
    <w:rsid w:val="001D6BF0"/>
    <w:pPr>
      <w:keepNext/>
      <w:keepLines/>
      <w:spacing w:before="200" w:after="0"/>
      <w:outlineLvl w:val="1"/>
    </w:pPr>
    <w:rPr>
      <w:rFonts w:eastAsiaTheme="minorEastAsia"/>
      <w:lang w:eastAsia="en-IE"/>
    </w:rPr>
  </w:style>
  <w:style w:type="paragraph" w:styleId="Heading3">
    <w:name w:val="heading 3"/>
    <w:link w:val="Heading3Char"/>
    <w:unhideWhenUsed/>
    <w:qFormat/>
    <w:rsid w:val="001D6BF0"/>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6BF0"/>
    <w:rPr>
      <w:rFonts w:eastAsiaTheme="minorEastAsia"/>
      <w:lang w:eastAsia="en-IE"/>
    </w:rPr>
  </w:style>
  <w:style w:type="character" w:customStyle="1" w:styleId="Heading3Char">
    <w:name w:val="Heading 3 Char"/>
    <w:basedOn w:val="DefaultParagraphFont"/>
    <w:link w:val="Heading3"/>
    <w:rsid w:val="001D6BF0"/>
    <w:rPr>
      <w:rFonts w:eastAsiaTheme="minorEastAsia"/>
      <w:lang w:eastAsia="en-IE"/>
    </w:rPr>
  </w:style>
  <w:style w:type="character" w:styleId="Hyperlink">
    <w:name w:val="Hyperlink"/>
    <w:unhideWhenUsed/>
    <w:rsid w:val="001D6BF0"/>
    <w:rPr>
      <w:color w:val="0563C1" w:themeColor="hyperlink"/>
      <w:u w:val="single"/>
    </w:rPr>
  </w:style>
  <w:style w:type="paragraph" w:styleId="NoSpacing">
    <w:name w:val="No Spacing"/>
    <w:uiPriority w:val="1"/>
    <w:qFormat/>
    <w:rsid w:val="007D0DAC"/>
    <w:pPr>
      <w:spacing w:after="0" w:line="240" w:lineRule="auto"/>
    </w:pPr>
    <w:rPr>
      <w:rFonts w:eastAsiaTheme="minorEastAsia"/>
      <w:lang w:eastAsia="en-IE"/>
    </w:rPr>
  </w:style>
  <w:style w:type="paragraph" w:styleId="BalloonText">
    <w:name w:val="Balloon Text"/>
    <w:basedOn w:val="Normal"/>
    <w:link w:val="BalloonTextChar"/>
    <w:uiPriority w:val="99"/>
    <w:semiHidden/>
    <w:unhideWhenUsed/>
    <w:rsid w:val="00DB7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694"/>
    <w:rPr>
      <w:rFonts w:ascii="Segoe UI" w:eastAsiaTheme="minorEastAsia" w:hAnsi="Segoe UI" w:cs="Segoe UI"/>
      <w:sz w:val="18"/>
      <w:szCs w:val="18"/>
      <w:lang w:eastAsia="en-IE"/>
    </w:rPr>
  </w:style>
  <w:style w:type="character" w:styleId="FollowedHyperlink">
    <w:name w:val="FollowedHyperlink"/>
    <w:basedOn w:val="DefaultParagraphFont"/>
    <w:uiPriority w:val="99"/>
    <w:semiHidden/>
    <w:unhideWhenUsed/>
    <w:rsid w:val="00204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50532">
      <w:bodyDiv w:val="1"/>
      <w:marLeft w:val="0"/>
      <w:marRight w:val="0"/>
      <w:marTop w:val="0"/>
      <w:marBottom w:val="0"/>
      <w:divBdr>
        <w:top w:val="none" w:sz="0" w:space="0" w:color="auto"/>
        <w:left w:val="none" w:sz="0" w:space="0" w:color="auto"/>
        <w:bottom w:val="none" w:sz="0" w:space="0" w:color="auto"/>
        <w:right w:val="none" w:sz="0" w:space="0" w:color="auto"/>
      </w:divBdr>
    </w:div>
    <w:div w:id="16094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167" TargetMode="External"/><Relationship Id="rId13" Type="http://schemas.openxmlformats.org/officeDocument/2006/relationships/hyperlink" Target="http://www.southdublin.ie/HaveYourSa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bridgesofdublin.ie/bridges/farmleigh-bridge" TargetMode="External"/><Relationship Id="rId17" Type="http://schemas.openxmlformats.org/officeDocument/2006/relationships/hyperlink" Target="http://www.sdublincoco.ie/sdcc/departments/corporate/apps/cmas/documentsview.aspx?id=57118"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7206"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57230" TargetMode="External"/><Relationship Id="rId11" Type="http://schemas.openxmlformats.org/officeDocument/2006/relationships/hyperlink" Target="http://www.sdublincoco.ie/sdcc/departments/corporate/apps/cmas/documentsview.aspx?id=57169"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7243" TargetMode="External"/><Relationship Id="rId10" Type="http://schemas.openxmlformats.org/officeDocument/2006/relationships/hyperlink" Target="http://www.sdublincoco.ie/sdcc/departments/corporate/apps/cmas/documentsview.aspx?id=571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221" TargetMode="External"/><Relationship Id="rId14" Type="http://schemas.openxmlformats.org/officeDocument/2006/relationships/hyperlink" Target="http://www.southdublin.ie/HaveYou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DAAB-C114-442A-A7F3-58FE824A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44</Pages>
  <Words>13781</Words>
  <Characters>78557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Barbara Reilly</cp:lastModifiedBy>
  <cp:revision>45</cp:revision>
  <cp:lastPrinted>2017-11-10T15:35:00Z</cp:lastPrinted>
  <dcterms:created xsi:type="dcterms:W3CDTF">2017-10-26T15:04:00Z</dcterms:created>
  <dcterms:modified xsi:type="dcterms:W3CDTF">2017-11-13T17:21:00Z</dcterms:modified>
</cp:coreProperties>
</file>