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0A" w:rsidRDefault="00D2240A" w:rsidP="00D2240A">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D2240A" w:rsidRDefault="00D2240A" w:rsidP="00D2240A">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172223">
        <w:rPr>
          <w:rFonts w:ascii="Verdana" w:hAnsi="Verdana"/>
        </w:rPr>
        <w:fldChar w:fldCharType="begin"/>
      </w:r>
      <w:r w:rsidR="00172223">
        <w:rPr>
          <w:rFonts w:ascii="Verdana" w:hAnsi="Verdana"/>
        </w:rPr>
        <w:instrText xml:space="preserve"> </w:instrText>
      </w:r>
      <w:r w:rsidR="00172223">
        <w:rPr>
          <w:rFonts w:ascii="Verdana" w:hAnsi="Verdana"/>
        </w:rPr>
        <w:instrText>INCLUDEPICTURE  "http://intranet/viewdocument.aspx?id=de9efb17-d90a-43f2-a068-a1a201090082" \* MERGEFORMATINET</w:instrText>
      </w:r>
      <w:r w:rsidR="00172223">
        <w:rPr>
          <w:rFonts w:ascii="Verdana" w:hAnsi="Verdana"/>
        </w:rPr>
        <w:instrText xml:space="preserve"> </w:instrText>
      </w:r>
      <w:r w:rsidR="00172223">
        <w:rPr>
          <w:rFonts w:ascii="Verdana" w:hAnsi="Verdana"/>
        </w:rPr>
        <w:fldChar w:fldCharType="separate"/>
      </w:r>
      <w:r w:rsidR="00172223">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3.5pt;height:91.5pt">
            <v:imagedata r:id="rId4" r:href="rId5"/>
          </v:shape>
        </w:pict>
      </w:r>
      <w:r w:rsidR="00172223">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D2240A" w:rsidRPr="003668A0" w:rsidRDefault="00D2240A" w:rsidP="00D2240A">
      <w:pPr>
        <w:spacing w:after="0" w:line="240" w:lineRule="auto"/>
        <w:jc w:val="center"/>
        <w:rPr>
          <w:rFonts w:eastAsia="Times New Roman" w:cs="Times New Roman"/>
          <w:b/>
          <w:sz w:val="20"/>
          <w:szCs w:val="20"/>
          <w:lang w:val="en-GB" w:eastAsia="en-GB"/>
        </w:rPr>
      </w:pPr>
    </w:p>
    <w:p w:rsidR="00D2240A" w:rsidRDefault="00D2240A" w:rsidP="00D2240A">
      <w:pPr>
        <w:pStyle w:val="replymain"/>
        <w:rPr>
          <w:rFonts w:ascii="Verdana" w:hAnsi="Verdana"/>
          <w:lang w:eastAsia="en-IE"/>
        </w:rPr>
      </w:pPr>
      <w:r>
        <w:rPr>
          <w:rFonts w:ascii="Verdana" w:hAnsi="Verdana"/>
        </w:rPr>
        <w:t>MEETING OF SOUTH DUBLIN COUNTY COUNCIL</w:t>
      </w:r>
    </w:p>
    <w:p w:rsidR="00D2240A" w:rsidRDefault="00D2240A" w:rsidP="00D2240A">
      <w:pPr>
        <w:pStyle w:val="replymain"/>
        <w:rPr>
          <w:rFonts w:ascii="Verdana" w:hAnsi="Verdana"/>
        </w:rPr>
      </w:pPr>
      <w:r>
        <w:rPr>
          <w:rFonts w:ascii="Verdana" w:hAnsi="Verdana"/>
        </w:rPr>
        <w:t xml:space="preserve">Monday, October </w:t>
      </w:r>
      <w:r w:rsidR="00172223">
        <w:rPr>
          <w:rFonts w:ascii="Verdana" w:hAnsi="Verdana"/>
        </w:rPr>
        <w:t>23rd</w:t>
      </w:r>
      <w:bookmarkStart w:id="0" w:name="_GoBack"/>
      <w:bookmarkEnd w:id="0"/>
      <w:r>
        <w:rPr>
          <w:rFonts w:ascii="Verdana" w:hAnsi="Verdana"/>
        </w:rPr>
        <w:t>, 2017</w:t>
      </w:r>
    </w:p>
    <w:p w:rsidR="00D2240A" w:rsidRDefault="00D2240A" w:rsidP="00D2240A">
      <w:pPr>
        <w:pStyle w:val="replymain"/>
        <w:rPr>
          <w:rFonts w:ascii="Verdana" w:hAnsi="Verdana"/>
        </w:rPr>
      </w:pPr>
      <w:r>
        <w:rPr>
          <w:rFonts w:ascii="Verdana" w:hAnsi="Verdana"/>
        </w:rPr>
        <w:t>Headed Item 7(e)(ii)</w:t>
      </w:r>
    </w:p>
    <w:p w:rsidR="00D2240A" w:rsidRPr="003668A0" w:rsidRDefault="00D2240A" w:rsidP="00D2240A">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MINUTES</w:t>
      </w:r>
      <w:r w:rsidRPr="003668A0">
        <w:rPr>
          <w:rFonts w:eastAsia="Times New Roman" w:cs="Times New Roman"/>
          <w:b/>
          <w:sz w:val="20"/>
          <w:szCs w:val="20"/>
          <w:u w:val="single"/>
          <w:lang w:val="en-GB" w:eastAsia="en-GB"/>
        </w:rPr>
        <w:t xml:space="preserve"> OF LAND USE, PLANNING AND TRANSPORTATION</w:t>
      </w:r>
      <w:r w:rsidRPr="003668A0">
        <w:rPr>
          <w:rFonts w:eastAsia="Times New Roman" w:cs="Times New Roman"/>
          <w:b/>
          <w:sz w:val="20"/>
          <w:szCs w:val="20"/>
          <w:u w:val="single"/>
          <w:lang w:val="en-GB" w:eastAsia="en-GB"/>
        </w:rPr>
        <w:br/>
        <w:t>STRATEGIC POLICY COMMITTEE</w:t>
      </w:r>
    </w:p>
    <w:p w:rsidR="00D2240A" w:rsidRPr="003668A0" w:rsidRDefault="00D2240A" w:rsidP="00D2240A">
      <w:pPr>
        <w:spacing w:after="0" w:line="240" w:lineRule="auto"/>
        <w:jc w:val="center"/>
        <w:rPr>
          <w:rFonts w:eastAsia="Times New Roman" w:cs="Times New Roman"/>
          <w:b/>
          <w:sz w:val="20"/>
          <w:szCs w:val="20"/>
          <w:u w:val="single"/>
          <w:lang w:val="en-GB" w:eastAsia="en-GB"/>
        </w:rPr>
      </w:pPr>
    </w:p>
    <w:p w:rsidR="00D2240A" w:rsidRPr="003668A0" w:rsidRDefault="00D2240A" w:rsidP="00D2240A">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HELD ON THURSDAY 25</w:t>
      </w:r>
      <w:r w:rsidRPr="003668A0">
        <w:rPr>
          <w:rFonts w:eastAsia="Times New Roman" w:cs="Times New Roman"/>
          <w:b/>
          <w:sz w:val="20"/>
          <w:szCs w:val="20"/>
          <w:u w:val="single"/>
          <w:vertAlign w:val="superscript"/>
          <w:lang w:val="en-GB" w:eastAsia="en-GB"/>
        </w:rPr>
        <w:t>th</w:t>
      </w:r>
      <w:r w:rsidRPr="003668A0">
        <w:rPr>
          <w:rFonts w:eastAsia="Times New Roman" w:cs="Times New Roman"/>
          <w:b/>
          <w:sz w:val="20"/>
          <w:szCs w:val="20"/>
          <w:u w:val="single"/>
          <w:lang w:val="en-GB" w:eastAsia="en-GB"/>
        </w:rPr>
        <w:t xml:space="preserve"> MAY 2017</w:t>
      </w:r>
    </w:p>
    <w:p w:rsidR="00D2240A" w:rsidRPr="003668A0" w:rsidRDefault="00D2240A" w:rsidP="00D2240A">
      <w:pPr>
        <w:spacing w:after="0" w:line="240" w:lineRule="auto"/>
        <w:jc w:val="center"/>
        <w:rPr>
          <w:rFonts w:eastAsia="Times New Roman" w:cs="Times New Roman"/>
          <w:b/>
          <w:sz w:val="20"/>
          <w:szCs w:val="20"/>
          <w:lang w:val="en-GB" w:eastAsia="en-GB"/>
        </w:rPr>
      </w:pPr>
    </w:p>
    <w:p w:rsidR="00D2240A" w:rsidRPr="003668A0" w:rsidRDefault="00D2240A" w:rsidP="00D2240A">
      <w:pPr>
        <w:spacing w:after="0" w:line="240" w:lineRule="auto"/>
        <w:jc w:val="center"/>
        <w:rPr>
          <w:rFonts w:eastAsia="Times New Roman" w:cs="Times New Roman"/>
          <w:b/>
          <w:sz w:val="20"/>
          <w:szCs w:val="20"/>
          <w:lang w:val="en-GB" w:eastAsia="en-GB"/>
        </w:rPr>
      </w:pPr>
    </w:p>
    <w:p w:rsidR="00D2240A" w:rsidRPr="003668A0" w:rsidRDefault="00D2240A" w:rsidP="00D2240A">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D2240A" w:rsidRPr="003668A0" w:rsidRDefault="00D2240A" w:rsidP="00D2240A">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D2240A" w:rsidRPr="003668A0" w:rsidTr="00C75C22">
        <w:tc>
          <w:tcPr>
            <w:tcW w:w="2765" w:type="dxa"/>
          </w:tcPr>
          <w:p w:rsidR="00D2240A" w:rsidRPr="003668A0" w:rsidRDefault="00D2240A" w:rsidP="00C75C22">
            <w:pPr>
              <w:rPr>
                <w:b/>
                <w:lang w:val="en-GB" w:eastAsia="en-GB"/>
              </w:rPr>
            </w:pPr>
            <w:r w:rsidRPr="003668A0">
              <w:rPr>
                <w:b/>
                <w:lang w:val="en-GB" w:eastAsia="en-GB"/>
              </w:rPr>
              <w:t xml:space="preserve">Members </w:t>
            </w:r>
          </w:p>
        </w:tc>
        <w:tc>
          <w:tcPr>
            <w:tcW w:w="5531" w:type="dxa"/>
            <w:gridSpan w:val="2"/>
          </w:tcPr>
          <w:p w:rsidR="00D2240A" w:rsidRPr="003668A0" w:rsidRDefault="00D2240A" w:rsidP="00C75C22">
            <w:pPr>
              <w:rPr>
                <w:b/>
                <w:lang w:val="en-GB" w:eastAsia="en-GB"/>
              </w:rPr>
            </w:pPr>
            <w:r w:rsidRPr="003668A0">
              <w:rPr>
                <w:b/>
                <w:lang w:val="en-GB" w:eastAsia="en-GB"/>
              </w:rPr>
              <w:t xml:space="preserve">Council Officials </w:t>
            </w:r>
          </w:p>
        </w:tc>
      </w:tr>
      <w:tr w:rsidR="00D2240A" w:rsidRPr="003668A0" w:rsidTr="00C75C22">
        <w:tc>
          <w:tcPr>
            <w:tcW w:w="2765" w:type="dxa"/>
          </w:tcPr>
          <w:p w:rsidR="00D2240A" w:rsidRPr="003668A0" w:rsidRDefault="00D2240A" w:rsidP="00C75C22">
            <w:pPr>
              <w:rPr>
                <w:lang w:val="en-GB" w:eastAsia="en-GB"/>
              </w:rPr>
            </w:pPr>
            <w:r w:rsidRPr="003668A0">
              <w:rPr>
                <w:lang w:val="en-GB" w:eastAsia="en-GB"/>
              </w:rPr>
              <w:t>Cllr Wm Lavelle (Chair)</w:t>
            </w:r>
          </w:p>
        </w:tc>
        <w:tc>
          <w:tcPr>
            <w:tcW w:w="2765" w:type="dxa"/>
          </w:tcPr>
          <w:p w:rsidR="00D2240A" w:rsidRPr="003668A0" w:rsidRDefault="00D2240A" w:rsidP="00C75C22">
            <w:pPr>
              <w:rPr>
                <w:lang w:val="en-GB" w:eastAsia="en-GB"/>
              </w:rPr>
            </w:pPr>
            <w:r w:rsidRPr="003668A0">
              <w:rPr>
                <w:lang w:val="en-GB" w:eastAsia="en-GB"/>
              </w:rPr>
              <w:t>E. Taaffe</w:t>
            </w:r>
          </w:p>
        </w:tc>
        <w:tc>
          <w:tcPr>
            <w:tcW w:w="2766" w:type="dxa"/>
          </w:tcPr>
          <w:p w:rsidR="00D2240A" w:rsidRPr="003668A0" w:rsidRDefault="00D2240A" w:rsidP="00C75C22">
            <w:pPr>
              <w:rPr>
                <w:lang w:val="en-GB" w:eastAsia="en-GB"/>
              </w:rPr>
            </w:pPr>
            <w:r w:rsidRPr="003668A0">
              <w:rPr>
                <w:lang w:val="en-GB" w:eastAsia="en-GB"/>
              </w:rPr>
              <w:t>Director of Services</w:t>
            </w:r>
          </w:p>
        </w:tc>
      </w:tr>
      <w:tr w:rsidR="00D2240A" w:rsidRPr="003668A0" w:rsidTr="00C75C22">
        <w:tc>
          <w:tcPr>
            <w:tcW w:w="2765" w:type="dxa"/>
          </w:tcPr>
          <w:p w:rsidR="00D2240A" w:rsidRPr="003668A0" w:rsidRDefault="00D2240A" w:rsidP="00C75C22">
            <w:pPr>
              <w:rPr>
                <w:lang w:val="en-GB" w:eastAsia="en-GB"/>
              </w:rPr>
            </w:pPr>
            <w:r w:rsidRPr="003668A0">
              <w:t xml:space="preserve">Cllr P. Donovan </w:t>
            </w:r>
          </w:p>
        </w:tc>
        <w:tc>
          <w:tcPr>
            <w:tcW w:w="2765" w:type="dxa"/>
          </w:tcPr>
          <w:p w:rsidR="00D2240A" w:rsidRPr="003668A0" w:rsidRDefault="00D2240A" w:rsidP="00C75C22">
            <w:pPr>
              <w:rPr>
                <w:lang w:val="en-GB" w:eastAsia="en-GB"/>
              </w:rPr>
            </w:pPr>
            <w:r w:rsidRPr="003668A0">
              <w:rPr>
                <w:lang w:val="en-GB" w:eastAsia="en-GB"/>
              </w:rPr>
              <w:t>L. Leonard</w:t>
            </w:r>
          </w:p>
        </w:tc>
        <w:tc>
          <w:tcPr>
            <w:tcW w:w="2766" w:type="dxa"/>
          </w:tcPr>
          <w:p w:rsidR="00D2240A" w:rsidRPr="003668A0" w:rsidRDefault="00D2240A" w:rsidP="00C75C22">
            <w:pPr>
              <w:rPr>
                <w:lang w:val="en-GB" w:eastAsia="en-GB"/>
              </w:rPr>
            </w:pPr>
            <w:r w:rsidRPr="003668A0">
              <w:rPr>
                <w:lang w:val="en-GB" w:eastAsia="en-GB"/>
              </w:rPr>
              <w:t>Senior Executive Officer</w:t>
            </w:r>
          </w:p>
        </w:tc>
      </w:tr>
      <w:tr w:rsidR="00D2240A" w:rsidRPr="003668A0" w:rsidTr="00C75C22">
        <w:tc>
          <w:tcPr>
            <w:tcW w:w="2765" w:type="dxa"/>
          </w:tcPr>
          <w:p w:rsidR="00D2240A" w:rsidRPr="003668A0" w:rsidRDefault="00D2240A" w:rsidP="00C75C22">
            <w:pPr>
              <w:rPr>
                <w:lang w:val="en-GB" w:eastAsia="en-GB"/>
              </w:rPr>
            </w:pPr>
            <w:r w:rsidRPr="003668A0">
              <w:t>Cllr. L. O’Toole</w:t>
            </w:r>
          </w:p>
        </w:tc>
        <w:tc>
          <w:tcPr>
            <w:tcW w:w="2765" w:type="dxa"/>
          </w:tcPr>
          <w:p w:rsidR="00D2240A" w:rsidRPr="003668A0" w:rsidRDefault="00D2240A" w:rsidP="00C75C22">
            <w:pPr>
              <w:rPr>
                <w:lang w:val="en-GB" w:eastAsia="en-GB"/>
              </w:rPr>
            </w:pPr>
            <w:r w:rsidRPr="003668A0">
              <w:rPr>
                <w:lang w:val="en-GB" w:eastAsia="en-GB"/>
              </w:rPr>
              <w:t>S. Kelly</w:t>
            </w:r>
          </w:p>
        </w:tc>
        <w:tc>
          <w:tcPr>
            <w:tcW w:w="2766" w:type="dxa"/>
          </w:tcPr>
          <w:p w:rsidR="00D2240A" w:rsidRPr="003668A0" w:rsidRDefault="00D2240A" w:rsidP="00C75C22">
            <w:pPr>
              <w:rPr>
                <w:lang w:val="en-GB" w:eastAsia="en-GB"/>
              </w:rPr>
            </w:pPr>
            <w:r w:rsidRPr="003668A0">
              <w:rPr>
                <w:lang w:val="en-GB" w:eastAsia="en-GB"/>
              </w:rPr>
              <w:t>Administrative Officer</w:t>
            </w:r>
          </w:p>
        </w:tc>
      </w:tr>
      <w:tr w:rsidR="00D2240A" w:rsidRPr="003668A0" w:rsidTr="00C75C22">
        <w:tc>
          <w:tcPr>
            <w:tcW w:w="2765" w:type="dxa"/>
          </w:tcPr>
          <w:p w:rsidR="00D2240A" w:rsidRPr="003668A0" w:rsidRDefault="00D2240A" w:rsidP="00C75C22">
            <w:pPr>
              <w:rPr>
                <w:lang w:val="en-GB" w:eastAsia="en-GB"/>
              </w:rPr>
            </w:pPr>
            <w:r w:rsidRPr="003668A0">
              <w:rPr>
                <w:lang w:val="en-GB" w:eastAsia="en-GB"/>
              </w:rPr>
              <w:t>Cllr. P. Gogarty</w:t>
            </w:r>
          </w:p>
        </w:tc>
        <w:tc>
          <w:tcPr>
            <w:tcW w:w="2765" w:type="dxa"/>
          </w:tcPr>
          <w:p w:rsidR="00D2240A" w:rsidRPr="003668A0" w:rsidRDefault="00D2240A" w:rsidP="00C75C22">
            <w:pPr>
              <w:rPr>
                <w:lang w:val="en-GB" w:eastAsia="en-GB"/>
              </w:rPr>
            </w:pPr>
            <w:r w:rsidRPr="003668A0">
              <w:rPr>
                <w:lang w:val="en-GB" w:eastAsia="en-GB"/>
              </w:rPr>
              <w:t>B. Keaney</w:t>
            </w:r>
          </w:p>
        </w:tc>
        <w:tc>
          <w:tcPr>
            <w:tcW w:w="2766" w:type="dxa"/>
          </w:tcPr>
          <w:p w:rsidR="00D2240A" w:rsidRPr="003668A0" w:rsidRDefault="00D2240A" w:rsidP="00C75C22">
            <w:pPr>
              <w:rPr>
                <w:lang w:val="en-GB" w:eastAsia="en-GB"/>
              </w:rPr>
            </w:pPr>
            <w:r w:rsidRPr="003668A0">
              <w:rPr>
                <w:lang w:val="en-GB" w:eastAsia="en-GB"/>
              </w:rPr>
              <w:t>Senior Planner</w:t>
            </w:r>
          </w:p>
        </w:tc>
      </w:tr>
      <w:tr w:rsidR="00D2240A" w:rsidRPr="003668A0" w:rsidTr="00C75C22">
        <w:tc>
          <w:tcPr>
            <w:tcW w:w="2765" w:type="dxa"/>
          </w:tcPr>
          <w:p w:rsidR="00D2240A" w:rsidRPr="003668A0" w:rsidRDefault="00D2240A" w:rsidP="00C75C22">
            <w:pPr>
              <w:rPr>
                <w:lang w:val="en-GB" w:eastAsia="en-GB"/>
              </w:rPr>
            </w:pPr>
            <w:r w:rsidRPr="003668A0">
              <w:rPr>
                <w:lang w:val="en-GB" w:eastAsia="en-GB"/>
              </w:rPr>
              <w:t xml:space="preserve">Cllr. R. Nolan </w:t>
            </w:r>
          </w:p>
        </w:tc>
        <w:tc>
          <w:tcPr>
            <w:tcW w:w="2765" w:type="dxa"/>
          </w:tcPr>
          <w:p w:rsidR="00D2240A" w:rsidRPr="003668A0" w:rsidRDefault="00D2240A" w:rsidP="00C75C22">
            <w:pPr>
              <w:rPr>
                <w:lang w:val="en-GB" w:eastAsia="en-GB"/>
              </w:rPr>
            </w:pPr>
            <w:r w:rsidRPr="003668A0">
              <w:rPr>
                <w:lang w:val="en-GB" w:eastAsia="en-GB"/>
              </w:rPr>
              <w:t>I.  McLoughlin</w:t>
            </w:r>
          </w:p>
        </w:tc>
        <w:tc>
          <w:tcPr>
            <w:tcW w:w="2766" w:type="dxa"/>
          </w:tcPr>
          <w:p w:rsidR="00D2240A" w:rsidRPr="003668A0" w:rsidRDefault="00D2240A" w:rsidP="00C75C22">
            <w:pPr>
              <w:rPr>
                <w:lang w:val="en-GB" w:eastAsia="en-GB"/>
              </w:rPr>
            </w:pPr>
            <w:r w:rsidRPr="003668A0">
              <w:rPr>
                <w:lang w:val="en-GB" w:eastAsia="en-GB"/>
              </w:rPr>
              <w:t>Conservation Officer</w:t>
            </w:r>
          </w:p>
        </w:tc>
      </w:tr>
      <w:tr w:rsidR="00D2240A" w:rsidRPr="003668A0" w:rsidTr="00C75C22">
        <w:tc>
          <w:tcPr>
            <w:tcW w:w="2765" w:type="dxa"/>
          </w:tcPr>
          <w:p w:rsidR="00D2240A" w:rsidRPr="003668A0" w:rsidRDefault="00D2240A" w:rsidP="00C75C22">
            <w:pPr>
              <w:rPr>
                <w:lang w:val="en-GB" w:eastAsia="en-GB"/>
              </w:rPr>
            </w:pPr>
            <w:r w:rsidRPr="003668A0">
              <w:rPr>
                <w:lang w:val="en-GB" w:eastAsia="en-GB"/>
              </w:rPr>
              <w:t xml:space="preserve">  </w:t>
            </w:r>
          </w:p>
        </w:tc>
        <w:tc>
          <w:tcPr>
            <w:tcW w:w="2765" w:type="dxa"/>
          </w:tcPr>
          <w:p w:rsidR="00D2240A" w:rsidRPr="003668A0" w:rsidRDefault="00D2240A" w:rsidP="00C75C22">
            <w:pPr>
              <w:rPr>
                <w:lang w:val="en-GB" w:eastAsia="en-GB"/>
              </w:rPr>
            </w:pPr>
          </w:p>
        </w:tc>
        <w:tc>
          <w:tcPr>
            <w:tcW w:w="2766" w:type="dxa"/>
          </w:tcPr>
          <w:p w:rsidR="00D2240A" w:rsidRPr="003668A0" w:rsidRDefault="00D2240A" w:rsidP="00C75C22">
            <w:pPr>
              <w:rPr>
                <w:lang w:val="en-GB" w:eastAsia="en-GB"/>
              </w:rPr>
            </w:pPr>
          </w:p>
        </w:tc>
      </w:tr>
      <w:tr w:rsidR="00D2240A" w:rsidRPr="003668A0" w:rsidTr="00C75C22">
        <w:tc>
          <w:tcPr>
            <w:tcW w:w="8296" w:type="dxa"/>
            <w:gridSpan w:val="3"/>
          </w:tcPr>
          <w:p w:rsidR="00D2240A" w:rsidRPr="003668A0" w:rsidRDefault="00D2240A" w:rsidP="00C75C22">
            <w:pPr>
              <w:rPr>
                <w:lang w:val="en-GB" w:eastAsia="en-GB"/>
              </w:rPr>
            </w:pPr>
          </w:p>
        </w:tc>
      </w:tr>
      <w:tr w:rsidR="00D2240A" w:rsidRPr="003668A0" w:rsidTr="00C75C22">
        <w:tc>
          <w:tcPr>
            <w:tcW w:w="8296" w:type="dxa"/>
            <w:gridSpan w:val="3"/>
          </w:tcPr>
          <w:p w:rsidR="00D2240A" w:rsidRPr="003668A0" w:rsidRDefault="00D2240A" w:rsidP="00C75C22">
            <w:pPr>
              <w:rPr>
                <w:b/>
                <w:lang w:val="en-GB" w:eastAsia="en-GB"/>
              </w:rPr>
            </w:pPr>
            <w:r w:rsidRPr="003668A0">
              <w:rPr>
                <w:b/>
                <w:lang w:val="en-GB" w:eastAsia="en-GB"/>
              </w:rPr>
              <w:t>Non-Elected Members:</w:t>
            </w:r>
          </w:p>
        </w:tc>
      </w:tr>
      <w:tr w:rsidR="00D2240A" w:rsidRPr="003668A0" w:rsidTr="00C75C22">
        <w:tc>
          <w:tcPr>
            <w:tcW w:w="8296" w:type="dxa"/>
            <w:gridSpan w:val="3"/>
          </w:tcPr>
          <w:p w:rsidR="00D2240A" w:rsidRPr="003668A0" w:rsidRDefault="00D2240A" w:rsidP="00C75C22">
            <w:pPr>
              <w:rPr>
                <w:lang w:val="en-GB" w:eastAsia="en-GB"/>
              </w:rPr>
            </w:pPr>
            <w:r w:rsidRPr="003668A0">
              <w:rPr>
                <w:lang w:val="en-GB" w:eastAsia="en-GB"/>
              </w:rPr>
              <w:t>Siobhan Butler</w:t>
            </w:r>
          </w:p>
        </w:tc>
      </w:tr>
    </w:tbl>
    <w:p w:rsidR="00D2240A" w:rsidRPr="003668A0" w:rsidRDefault="00D2240A" w:rsidP="00D2240A">
      <w:pPr>
        <w:rPr>
          <w:b/>
          <w:sz w:val="20"/>
          <w:szCs w:val="20"/>
        </w:rPr>
      </w:pPr>
    </w:p>
    <w:p w:rsidR="00D2240A" w:rsidRPr="003668A0" w:rsidRDefault="00D2240A" w:rsidP="00D2240A">
      <w:pPr>
        <w:tabs>
          <w:tab w:val="left" w:pos="0"/>
          <w:tab w:val="left" w:pos="180"/>
          <w:tab w:val="left" w:pos="720"/>
        </w:tabs>
        <w:rPr>
          <w:rFonts w:eastAsia="Times New Roman" w:cs="Tahoma"/>
          <w:b/>
          <w:sz w:val="20"/>
          <w:szCs w:val="20"/>
          <w:lang w:val="en-GB" w:eastAsia="en-GB"/>
        </w:rPr>
      </w:pPr>
      <w:r w:rsidRPr="003668A0">
        <w:rPr>
          <w:rFonts w:eastAsia="Times New Roman" w:cs="Tahoma"/>
          <w:b/>
          <w:sz w:val="20"/>
          <w:szCs w:val="20"/>
          <w:lang w:val="en-GB" w:eastAsia="en-GB"/>
        </w:rPr>
        <w:t xml:space="preserve">An Cathaoirleach, Councillor Wm. Lavelle </w:t>
      </w:r>
      <w:r>
        <w:rPr>
          <w:rFonts w:eastAsia="Times New Roman" w:cs="Tahoma"/>
          <w:b/>
          <w:sz w:val="20"/>
          <w:szCs w:val="20"/>
          <w:lang w:val="en-GB" w:eastAsia="en-GB"/>
        </w:rPr>
        <w:t>chaired the meeting</w:t>
      </w:r>
      <w:r w:rsidRPr="003668A0">
        <w:rPr>
          <w:rFonts w:eastAsia="Times New Roman" w:cs="Tahoma"/>
          <w:b/>
          <w:sz w:val="20"/>
          <w:szCs w:val="20"/>
          <w:lang w:val="en-GB" w:eastAsia="en-GB"/>
        </w:rPr>
        <w:t>.</w:t>
      </w:r>
    </w:p>
    <w:p w:rsidR="00D2240A" w:rsidRPr="003668A0" w:rsidRDefault="00D2240A" w:rsidP="00D2240A">
      <w:pPr>
        <w:tabs>
          <w:tab w:val="left" w:pos="0"/>
          <w:tab w:val="left" w:pos="180"/>
          <w:tab w:val="left" w:pos="720"/>
        </w:tabs>
        <w:spacing w:after="0" w:line="240" w:lineRule="auto"/>
        <w:ind w:left="567" w:hanging="27"/>
        <w:rPr>
          <w:rFonts w:eastAsia="Times New Roman" w:cs="Tahoma"/>
          <w:sz w:val="20"/>
          <w:szCs w:val="20"/>
          <w:lang w:val="en-GB" w:eastAsia="en-GB"/>
        </w:rPr>
      </w:pPr>
    </w:p>
    <w:p w:rsidR="00D2240A" w:rsidRPr="003668A0" w:rsidRDefault="00D2240A" w:rsidP="00D2240A">
      <w:pPr>
        <w:tabs>
          <w:tab w:val="left" w:pos="0"/>
          <w:tab w:val="left" w:pos="180"/>
          <w:tab w:val="left" w:pos="720"/>
        </w:tabs>
        <w:spacing w:after="0" w:line="240" w:lineRule="auto"/>
        <w:ind w:left="567" w:hanging="27"/>
        <w:rPr>
          <w:rFonts w:eastAsia="Times New Roman" w:cs="Tahoma"/>
          <w:sz w:val="20"/>
          <w:szCs w:val="20"/>
          <w:lang w:val="en-GB" w:eastAsia="en-GB"/>
        </w:rPr>
      </w:pPr>
    </w:p>
    <w:p w:rsidR="00D2240A" w:rsidRPr="003668A0" w:rsidRDefault="00D2240A" w:rsidP="00D2240A">
      <w:pPr>
        <w:tabs>
          <w:tab w:val="left" w:pos="0"/>
          <w:tab w:val="left" w:pos="180"/>
          <w:tab w:val="left" w:pos="720"/>
        </w:tabs>
        <w:spacing w:after="0" w:line="240" w:lineRule="auto"/>
        <w:rPr>
          <w:rFonts w:eastAsia="Times New Roman" w:cs="Tahoma"/>
          <w:b/>
          <w:sz w:val="20"/>
          <w:szCs w:val="20"/>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D2240A" w:rsidRPr="003668A0" w:rsidRDefault="00D2240A" w:rsidP="00D2240A">
      <w:pPr>
        <w:tabs>
          <w:tab w:val="left" w:pos="0"/>
          <w:tab w:val="left" w:pos="180"/>
          <w:tab w:val="left" w:pos="720"/>
        </w:tabs>
        <w:spacing w:after="0" w:line="240" w:lineRule="auto"/>
        <w:ind w:left="1260" w:hanging="540"/>
        <w:rPr>
          <w:rFonts w:eastAsia="Times New Roman" w:cs="Tahoma"/>
          <w:b/>
          <w:sz w:val="20"/>
          <w:szCs w:val="20"/>
          <w:lang w:eastAsia="en-GB"/>
        </w:rPr>
      </w:pPr>
    </w:p>
    <w:p w:rsidR="00D2240A" w:rsidRPr="003668A0" w:rsidRDefault="00D2240A" w:rsidP="00D2240A">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The Minutes of the meeting of the Land Use Planning and Transportation Strategic Policy Committee held on 16</w:t>
      </w:r>
      <w:r w:rsidRPr="003668A0">
        <w:rPr>
          <w:rFonts w:eastAsia="Times New Roman" w:cs="Tahoma"/>
          <w:sz w:val="20"/>
          <w:szCs w:val="20"/>
          <w:vertAlign w:val="superscript"/>
          <w:lang w:eastAsia="en-GB"/>
        </w:rPr>
        <w:t>th</w:t>
      </w:r>
      <w:r w:rsidRPr="003668A0">
        <w:rPr>
          <w:rFonts w:eastAsia="Times New Roman" w:cs="Tahoma"/>
          <w:sz w:val="20"/>
          <w:szCs w:val="20"/>
          <w:lang w:eastAsia="en-GB"/>
        </w:rPr>
        <w:t xml:space="preserve"> February 2017</w:t>
      </w:r>
      <w:r w:rsidRPr="003668A0">
        <w:rPr>
          <w:rFonts w:eastAsia="Times New Roman" w:cs="Times New Roman"/>
          <w:sz w:val="20"/>
          <w:szCs w:val="20"/>
          <w:lang w:val="en-GB" w:eastAsia="en-GB"/>
        </w:rPr>
        <w:t xml:space="preserve"> were proposed by Cllr. Wm Lavelle, seconded by Cllr. L. O’Toole and </w:t>
      </w:r>
      <w:r w:rsidRPr="003668A0">
        <w:rPr>
          <w:rFonts w:eastAsia="Times New Roman" w:cs="Times New Roman"/>
          <w:b/>
          <w:sz w:val="20"/>
          <w:szCs w:val="20"/>
          <w:lang w:val="en-GB" w:eastAsia="en-GB"/>
        </w:rPr>
        <w:t>AGREED.</w:t>
      </w:r>
    </w:p>
    <w:p w:rsidR="00D2240A" w:rsidRPr="003668A0" w:rsidRDefault="00D2240A" w:rsidP="00D2240A">
      <w:pPr>
        <w:spacing w:after="0" w:line="240" w:lineRule="auto"/>
        <w:ind w:left="1440"/>
        <w:jc w:val="both"/>
        <w:rPr>
          <w:rFonts w:eastAsia="Times New Roman" w:cs="Tahoma"/>
          <w:sz w:val="20"/>
          <w:szCs w:val="20"/>
          <w:lang w:eastAsia="en-GB"/>
        </w:rPr>
      </w:pPr>
    </w:p>
    <w:p w:rsidR="00D2240A" w:rsidRPr="003668A0" w:rsidRDefault="00D2240A" w:rsidP="00D2240A">
      <w:pPr>
        <w:spacing w:after="0" w:line="240" w:lineRule="auto"/>
        <w:rPr>
          <w:rFonts w:eastAsia="Times New Roman" w:cs="Tahoma"/>
          <w:b/>
          <w:sz w:val="20"/>
          <w:szCs w:val="20"/>
          <w:u w:val="single"/>
          <w:lang w:val="en-GB" w:eastAsia="en-GB"/>
        </w:rPr>
      </w:pPr>
    </w:p>
    <w:p w:rsidR="00D2240A" w:rsidRPr="003668A0" w:rsidRDefault="00D2240A" w:rsidP="00D2240A">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 xml:space="preserve">H.I. 2. Draft Traffic Calming </w:t>
      </w:r>
    </w:p>
    <w:p w:rsidR="00D2240A" w:rsidRPr="003668A0" w:rsidRDefault="00D2240A" w:rsidP="00D2240A">
      <w:pPr>
        <w:spacing w:after="0" w:line="240" w:lineRule="auto"/>
        <w:ind w:left="1440"/>
        <w:rPr>
          <w:rFonts w:eastAsia="Times New Roman" w:cs="Tahoma"/>
          <w:b/>
          <w:sz w:val="20"/>
          <w:szCs w:val="20"/>
          <w:u w:val="single"/>
          <w:lang w:val="en-GB" w:eastAsia="en-GB"/>
        </w:rPr>
      </w:pPr>
    </w:p>
    <w:p w:rsidR="00D2240A" w:rsidRPr="003668A0" w:rsidRDefault="00172223" w:rsidP="00D2240A">
      <w:pPr>
        <w:spacing w:before="100" w:beforeAutospacing="1" w:after="100" w:afterAutospacing="1" w:line="240" w:lineRule="auto"/>
        <w:jc w:val="both"/>
        <w:rPr>
          <w:rFonts w:eastAsia="Times New Roman" w:cs="Times New Roman"/>
          <w:b/>
          <w:sz w:val="20"/>
          <w:szCs w:val="20"/>
          <w:lang w:val="en-GB" w:eastAsia="en-GB"/>
        </w:rPr>
      </w:pPr>
      <w:hyperlink r:id="rId6" w:history="1"/>
      <w:proofErr w:type="gramStart"/>
      <w:r w:rsidR="00D2240A">
        <w:rPr>
          <w:rFonts w:eastAsia="Times New Roman" w:cs="Times New Roman"/>
          <w:b/>
          <w:color w:val="0563C1" w:themeColor="hyperlink"/>
          <w:sz w:val="20"/>
          <w:szCs w:val="20"/>
          <w:u w:val="single"/>
          <w:lang w:val="en-GB" w:eastAsia="en-GB"/>
        </w:rPr>
        <w:t xml:space="preserve">DRAFT </w:t>
      </w:r>
      <w:r w:rsidR="00D2240A" w:rsidRPr="003668A0">
        <w:rPr>
          <w:rFonts w:eastAsia="Times New Roman" w:cs="Times New Roman"/>
          <w:b/>
          <w:color w:val="0563C1" w:themeColor="hyperlink"/>
          <w:sz w:val="20"/>
          <w:szCs w:val="20"/>
          <w:u w:val="single"/>
          <w:lang w:val="en-GB" w:eastAsia="en-GB"/>
        </w:rPr>
        <w:t xml:space="preserve"> Traffic</w:t>
      </w:r>
      <w:proofErr w:type="gramEnd"/>
      <w:r w:rsidR="00D2240A" w:rsidRPr="003668A0">
        <w:rPr>
          <w:rFonts w:eastAsia="Times New Roman" w:cs="Times New Roman"/>
          <w:b/>
          <w:color w:val="0563C1" w:themeColor="hyperlink"/>
          <w:sz w:val="20"/>
          <w:szCs w:val="20"/>
          <w:u w:val="single"/>
          <w:lang w:val="en-GB" w:eastAsia="en-GB"/>
        </w:rPr>
        <w:t xml:space="preserve"> Calming Criteria Document </w:t>
      </w:r>
    </w:p>
    <w:p w:rsidR="00D2240A" w:rsidRPr="003668A0" w:rsidRDefault="00D2240A" w:rsidP="00D2240A">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lastRenderedPageBreak/>
        <w:t>Mr. E. Taaffe, Director of Services gave a quick outline of what the Traffic Calming Criteria contained.  He informed the meeting that the next step would be to bring the final document to the June Council Meeting for adoption.</w:t>
      </w:r>
    </w:p>
    <w:p w:rsidR="00D2240A" w:rsidRPr="003668A0" w:rsidRDefault="00D2240A" w:rsidP="00D2240A">
      <w:pPr>
        <w:pStyle w:val="ListParagraph"/>
        <w:spacing w:before="100" w:beforeAutospacing="1" w:after="100" w:afterAutospacing="1" w:line="240" w:lineRule="auto"/>
        <w:ind w:left="0"/>
        <w:jc w:val="both"/>
        <w:rPr>
          <w:rFonts w:eastAsia="Times New Roman" w:cs="Times New Roman"/>
          <w:sz w:val="20"/>
          <w:szCs w:val="20"/>
          <w:lang w:val="en-GB" w:eastAsia="en-GB"/>
        </w:rPr>
      </w:pPr>
      <w:r w:rsidRPr="003668A0">
        <w:rPr>
          <w:rFonts w:eastAsia="Times New Roman" w:cs="Times New Roman"/>
          <w:sz w:val="20"/>
          <w:szCs w:val="20"/>
          <w:lang w:val="en-GB" w:eastAsia="en-GB"/>
        </w:rPr>
        <w:t>Following a discussion with queries and contributions made by Cllrs Donovan, Cllr O’Toole, Cllr Lavelle and Cllr Gogarty, Eddie Taaffe answered the queries and concerns raised by the members.</w:t>
      </w:r>
    </w:p>
    <w:p w:rsidR="00D2240A" w:rsidRPr="003668A0" w:rsidRDefault="00D2240A" w:rsidP="00D2240A">
      <w:pPr>
        <w:pStyle w:val="ListParagraph"/>
        <w:spacing w:before="100" w:beforeAutospacing="1" w:after="100" w:afterAutospacing="1" w:line="240" w:lineRule="auto"/>
        <w:ind w:left="0"/>
        <w:jc w:val="both"/>
        <w:rPr>
          <w:rFonts w:eastAsia="Times New Roman" w:cs="Times New Roman"/>
          <w:sz w:val="20"/>
          <w:szCs w:val="20"/>
          <w:lang w:val="en-GB" w:eastAsia="en-GB"/>
        </w:rPr>
      </w:pPr>
    </w:p>
    <w:p w:rsidR="00D2240A" w:rsidRPr="00B063DC" w:rsidRDefault="00D2240A" w:rsidP="00D2240A">
      <w:pPr>
        <w:pStyle w:val="ListParagraph"/>
        <w:spacing w:before="100" w:beforeAutospacing="1" w:after="100" w:afterAutospacing="1" w:line="240" w:lineRule="auto"/>
        <w:ind w:left="0"/>
        <w:jc w:val="both"/>
        <w:rPr>
          <w:rFonts w:eastAsia="Times New Roman" w:cs="Times New Roman"/>
          <w:sz w:val="20"/>
          <w:szCs w:val="20"/>
          <w:lang w:val="en-GB" w:eastAsia="en-GB"/>
        </w:rPr>
      </w:pPr>
      <w:r w:rsidRPr="00B063DC">
        <w:rPr>
          <w:rFonts w:eastAsia="Times New Roman" w:cs="Times New Roman"/>
          <w:sz w:val="20"/>
          <w:szCs w:val="20"/>
          <w:lang w:val="en-GB" w:eastAsia="en-GB"/>
        </w:rPr>
        <w:t xml:space="preserve">It was agreed that the Criteria Document would go to the full Council meeting with the following amendment under </w:t>
      </w:r>
      <w:r w:rsidRPr="00B063DC">
        <w:rPr>
          <w:rFonts w:eastAsia="Times New Roman" w:cs="Times New Roman"/>
          <w:b/>
          <w:sz w:val="20"/>
          <w:szCs w:val="20"/>
          <w:u w:val="single"/>
          <w:lang w:val="en-GB" w:eastAsia="en-GB"/>
        </w:rPr>
        <w:t>Section 6 Assessing Traffic Calming Requests</w:t>
      </w:r>
    </w:p>
    <w:p w:rsidR="00D2240A" w:rsidRPr="00B063DC" w:rsidRDefault="00D2240A" w:rsidP="00D2240A">
      <w:pPr>
        <w:pStyle w:val="ListParagraph"/>
        <w:spacing w:before="100" w:beforeAutospacing="1" w:after="100" w:afterAutospacing="1" w:line="240" w:lineRule="auto"/>
        <w:ind w:left="0"/>
        <w:jc w:val="both"/>
        <w:rPr>
          <w:rFonts w:eastAsia="Times New Roman" w:cs="Times New Roman"/>
          <w:sz w:val="20"/>
          <w:szCs w:val="20"/>
          <w:lang w:val="en-GB" w:eastAsia="en-GB"/>
        </w:rPr>
      </w:pPr>
    </w:p>
    <w:p w:rsidR="00D2240A" w:rsidRPr="00B063DC" w:rsidRDefault="00D2240A" w:rsidP="00D2240A">
      <w:pPr>
        <w:pStyle w:val="ListParagraph"/>
        <w:spacing w:before="100" w:beforeAutospacing="1" w:after="100" w:afterAutospacing="1" w:line="240" w:lineRule="auto"/>
        <w:ind w:left="0"/>
        <w:jc w:val="both"/>
        <w:rPr>
          <w:sz w:val="20"/>
          <w:szCs w:val="20"/>
        </w:rPr>
      </w:pPr>
      <w:r w:rsidRPr="00B063DC">
        <w:rPr>
          <w:sz w:val="20"/>
          <w:szCs w:val="20"/>
        </w:rPr>
        <w:t>“Any locations chosen, can be accompanied by a written petition if available.  This must show that the majority of the residents are in favour of the traffic management. (Show total number of houses and number in favour - One signature per household).”</w:t>
      </w:r>
    </w:p>
    <w:p w:rsidR="00D2240A" w:rsidRPr="00B063DC" w:rsidRDefault="00D2240A" w:rsidP="00D2240A">
      <w:pPr>
        <w:pStyle w:val="ListParagraph"/>
        <w:spacing w:before="100" w:beforeAutospacing="1" w:after="100" w:afterAutospacing="1" w:line="240" w:lineRule="auto"/>
        <w:ind w:left="0"/>
        <w:jc w:val="both"/>
        <w:rPr>
          <w:sz w:val="20"/>
          <w:szCs w:val="20"/>
        </w:rPr>
      </w:pPr>
    </w:p>
    <w:p w:rsidR="00D2240A" w:rsidRPr="00B063DC" w:rsidRDefault="00D2240A" w:rsidP="00D2240A">
      <w:pPr>
        <w:pStyle w:val="ListParagraph"/>
        <w:spacing w:before="100" w:beforeAutospacing="1" w:after="100" w:afterAutospacing="1" w:line="240" w:lineRule="auto"/>
        <w:ind w:left="0"/>
        <w:jc w:val="both"/>
        <w:rPr>
          <w:b/>
          <w:sz w:val="20"/>
          <w:szCs w:val="20"/>
        </w:rPr>
      </w:pPr>
      <w:r w:rsidRPr="00B063DC">
        <w:rPr>
          <w:b/>
          <w:sz w:val="20"/>
          <w:szCs w:val="20"/>
        </w:rPr>
        <w:t>Amended to read:</w:t>
      </w:r>
    </w:p>
    <w:p w:rsidR="00D2240A" w:rsidRPr="00B063DC" w:rsidRDefault="00D2240A" w:rsidP="00D2240A">
      <w:pPr>
        <w:pStyle w:val="ListParagraph"/>
        <w:spacing w:before="100" w:beforeAutospacing="1" w:after="100" w:afterAutospacing="1" w:line="240" w:lineRule="auto"/>
        <w:ind w:left="0"/>
        <w:jc w:val="both"/>
        <w:rPr>
          <w:sz w:val="20"/>
          <w:szCs w:val="20"/>
        </w:rPr>
      </w:pPr>
    </w:p>
    <w:p w:rsidR="00D2240A" w:rsidRPr="00B063DC" w:rsidRDefault="00D2240A" w:rsidP="00D2240A">
      <w:pPr>
        <w:pStyle w:val="ListParagraph"/>
        <w:spacing w:before="100" w:beforeAutospacing="1" w:after="100" w:afterAutospacing="1" w:line="240" w:lineRule="auto"/>
        <w:ind w:left="0"/>
        <w:jc w:val="both"/>
        <w:rPr>
          <w:sz w:val="20"/>
          <w:szCs w:val="20"/>
        </w:rPr>
      </w:pPr>
      <w:r w:rsidRPr="00B063DC">
        <w:rPr>
          <w:sz w:val="20"/>
          <w:szCs w:val="20"/>
        </w:rPr>
        <w:t>“Any locations chosen, can be accompanied by a written petition if available.  One signature per household”</w:t>
      </w:r>
    </w:p>
    <w:p w:rsidR="00D2240A" w:rsidRPr="00B063DC" w:rsidRDefault="00D2240A" w:rsidP="00D2240A">
      <w:pPr>
        <w:pStyle w:val="ListParagraph"/>
        <w:spacing w:before="100" w:beforeAutospacing="1" w:after="100" w:afterAutospacing="1" w:line="240" w:lineRule="auto"/>
        <w:ind w:left="0"/>
        <w:jc w:val="both"/>
        <w:rPr>
          <w:sz w:val="20"/>
          <w:szCs w:val="20"/>
        </w:rPr>
      </w:pPr>
    </w:p>
    <w:p w:rsidR="00D2240A" w:rsidRPr="00B063DC" w:rsidRDefault="00D2240A" w:rsidP="00D2240A">
      <w:pPr>
        <w:pStyle w:val="ListParagraph"/>
        <w:spacing w:before="100" w:beforeAutospacing="1" w:after="100" w:afterAutospacing="1" w:line="240" w:lineRule="auto"/>
        <w:ind w:left="0"/>
        <w:jc w:val="both"/>
        <w:rPr>
          <w:sz w:val="20"/>
          <w:szCs w:val="20"/>
        </w:rPr>
      </w:pPr>
      <w:r w:rsidRPr="00B063DC">
        <w:rPr>
          <w:sz w:val="20"/>
          <w:szCs w:val="20"/>
        </w:rPr>
        <w:t>This was agreed as some estates only want ramps on certain roads within the estate and not throughout the entire estate.</w:t>
      </w:r>
      <w:r>
        <w:rPr>
          <w:sz w:val="20"/>
          <w:szCs w:val="20"/>
        </w:rPr>
        <w:t xml:space="preserve">  Members agreed that they would reflect the wishes of the majority of the residents and that schemes should be agreed by the Area Committee Meeting.</w:t>
      </w:r>
    </w:p>
    <w:p w:rsidR="00D2240A" w:rsidRPr="00B063DC" w:rsidRDefault="00D2240A" w:rsidP="00D2240A">
      <w:pPr>
        <w:spacing w:before="100" w:beforeAutospacing="1" w:after="100" w:afterAutospacing="1" w:line="240" w:lineRule="auto"/>
        <w:jc w:val="both"/>
        <w:rPr>
          <w:rFonts w:eastAsia="Times New Roman" w:cs="Times New Roman"/>
          <w:sz w:val="20"/>
          <w:szCs w:val="20"/>
          <w:lang w:val="en-GB" w:eastAsia="en-GB"/>
        </w:rPr>
      </w:pPr>
      <w:r w:rsidRPr="00B063DC">
        <w:rPr>
          <w:rFonts w:eastAsia="Times New Roman" w:cs="Times New Roman"/>
          <w:sz w:val="20"/>
          <w:szCs w:val="20"/>
          <w:lang w:val="en-GB" w:eastAsia="en-GB"/>
        </w:rPr>
        <w:t xml:space="preserve">The report was </w:t>
      </w:r>
      <w:r w:rsidRPr="00B063DC">
        <w:rPr>
          <w:rFonts w:eastAsia="Times New Roman" w:cs="Times New Roman"/>
          <w:b/>
          <w:sz w:val="20"/>
          <w:szCs w:val="20"/>
          <w:lang w:val="en-GB" w:eastAsia="en-GB"/>
        </w:rPr>
        <w:t>AGREED with amendment.</w:t>
      </w:r>
    </w:p>
    <w:p w:rsidR="00D2240A" w:rsidRPr="003668A0" w:rsidRDefault="00D2240A" w:rsidP="00D2240A">
      <w:pPr>
        <w:spacing w:before="100" w:beforeAutospacing="1" w:after="100" w:afterAutospacing="1" w:line="240" w:lineRule="auto"/>
        <w:ind w:left="1440"/>
        <w:jc w:val="both"/>
        <w:rPr>
          <w:rFonts w:eastAsia="Times New Roman" w:cs="Tahoma"/>
          <w:b/>
          <w:sz w:val="20"/>
          <w:szCs w:val="20"/>
          <w:u w:val="single"/>
          <w:lang w:val="en-GB" w:eastAsia="en-GB"/>
        </w:rPr>
      </w:pPr>
    </w:p>
    <w:p w:rsidR="00D2240A" w:rsidRPr="003668A0" w:rsidRDefault="00D2240A" w:rsidP="00D2240A">
      <w:pPr>
        <w:spacing w:before="100" w:beforeAutospacing="1" w:after="100" w:afterAutospacing="1" w:line="240" w:lineRule="auto"/>
        <w:jc w:val="both"/>
        <w:rPr>
          <w:rFonts w:eastAsia="Times New Roman" w:cs="Tahoma"/>
          <w:b/>
          <w:sz w:val="20"/>
          <w:szCs w:val="20"/>
          <w:u w:val="single"/>
          <w:lang w:val="en-GB" w:eastAsia="en-GB"/>
        </w:rPr>
      </w:pPr>
      <w:r w:rsidRPr="003668A0">
        <w:rPr>
          <w:rFonts w:eastAsia="Times New Roman" w:cs="Tahoma"/>
          <w:b/>
          <w:sz w:val="20"/>
          <w:szCs w:val="20"/>
          <w:u w:val="single"/>
          <w:lang w:val="en-GB" w:eastAsia="en-GB"/>
        </w:rPr>
        <w:t>H.I. 3 Architectural Conservation Forum</w:t>
      </w:r>
    </w:p>
    <w:p w:rsidR="00D2240A" w:rsidRPr="003668A0" w:rsidRDefault="00172223" w:rsidP="00D2240A">
      <w:pPr>
        <w:spacing w:before="100" w:beforeAutospacing="1" w:after="100" w:afterAutospacing="1" w:line="240" w:lineRule="auto"/>
        <w:jc w:val="both"/>
        <w:rPr>
          <w:rFonts w:eastAsia="Times New Roman" w:cs="Times New Roman"/>
          <w:sz w:val="20"/>
          <w:szCs w:val="20"/>
          <w:lang w:val="en-GB" w:eastAsia="en-GB"/>
        </w:rPr>
      </w:pPr>
      <w:hyperlink r:id="rId7" w:history="1">
        <w:r w:rsidR="00D2240A" w:rsidRPr="003668A0">
          <w:rPr>
            <w:rStyle w:val="Hyperlink"/>
            <w:rFonts w:eastAsia="Times New Roman" w:cs="Times New Roman"/>
            <w:sz w:val="20"/>
            <w:szCs w:val="20"/>
            <w:lang w:val="en-GB" w:eastAsia="en-GB"/>
          </w:rPr>
          <w:t>H13 Ballymount Gate Lodge.docx</w:t>
        </w:r>
      </w:hyperlink>
    </w:p>
    <w:p w:rsidR="00D2240A" w:rsidRPr="003668A0" w:rsidRDefault="00D2240A" w:rsidP="00D2240A">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 xml:space="preserve">Ms. Irenie McLoughlin, Conservation Officer, gave the report.  </w:t>
      </w:r>
    </w:p>
    <w:p w:rsidR="00D2240A" w:rsidRPr="003668A0" w:rsidRDefault="00D2240A" w:rsidP="00D2240A">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It is recommended that the works at this location should be done on a phased basis because of where the Gate House is situated (next to the Luas Line).  The first works to be done would be to get a contractor to carry out biocide spraying and cutting back of ivy on the structure and remove the areas of dense vegetation and tree growth.  This will allow a conservation engineer to carry out a structural assessment of the structure to ascertain what works require to be carried out to safeguard the structure.</w:t>
      </w:r>
    </w:p>
    <w:p w:rsidR="00D2240A" w:rsidRPr="003668A0" w:rsidRDefault="00D2240A" w:rsidP="00D2240A">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 xml:space="preserve">Following a discussion in which Irenie answered the queries raised by the members, the report was </w:t>
      </w:r>
      <w:r w:rsidRPr="003668A0">
        <w:rPr>
          <w:rFonts w:eastAsia="Times New Roman" w:cs="Times New Roman"/>
          <w:b/>
          <w:sz w:val="20"/>
          <w:szCs w:val="20"/>
          <w:lang w:val="en-GB" w:eastAsia="en-GB"/>
        </w:rPr>
        <w:t>NOTED</w:t>
      </w:r>
    </w:p>
    <w:p w:rsidR="00D2240A" w:rsidRPr="003668A0" w:rsidRDefault="00D2240A" w:rsidP="00D2240A">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 xml:space="preserve">H.I. 4 Extension of Life of Fortunestown Local Area Plan </w:t>
      </w:r>
    </w:p>
    <w:p w:rsidR="00D2240A" w:rsidRPr="003668A0" w:rsidRDefault="00D2240A" w:rsidP="00D2240A">
      <w:pPr>
        <w:spacing w:after="0" w:line="240" w:lineRule="auto"/>
        <w:rPr>
          <w:rFonts w:eastAsia="Times New Roman" w:cs="Tahoma"/>
          <w:b/>
          <w:sz w:val="20"/>
          <w:szCs w:val="20"/>
          <w:u w:val="single"/>
          <w:lang w:val="en-GB" w:eastAsia="en-GB"/>
        </w:rPr>
      </w:pPr>
    </w:p>
    <w:p w:rsidR="00D2240A" w:rsidRPr="003668A0" w:rsidRDefault="00172223" w:rsidP="00D2240A">
      <w:pPr>
        <w:spacing w:after="0" w:line="240" w:lineRule="auto"/>
        <w:rPr>
          <w:rFonts w:eastAsia="Times New Roman" w:cs="Tahoma"/>
          <w:b/>
          <w:sz w:val="20"/>
          <w:szCs w:val="20"/>
          <w:u w:val="single"/>
          <w:lang w:val="en-GB" w:eastAsia="en-GB"/>
        </w:rPr>
      </w:pPr>
      <w:hyperlink r:id="rId8" w:history="1">
        <w:r w:rsidR="00D2240A" w:rsidRPr="003668A0">
          <w:rPr>
            <w:rStyle w:val="Hyperlink"/>
            <w:rFonts w:eastAsia="Times New Roman" w:cs="Tahoma"/>
            <w:b/>
            <w:sz w:val="20"/>
            <w:szCs w:val="20"/>
            <w:lang w:val="en-GB" w:eastAsia="en-GB"/>
          </w:rPr>
          <w:t>Extension of Life of Fortunestown LAP 2012.htm</w:t>
        </w:r>
      </w:hyperlink>
      <w:r w:rsidR="00D2240A" w:rsidRPr="003668A0">
        <w:rPr>
          <w:rFonts w:eastAsia="Times New Roman" w:cs="Tahoma"/>
          <w:b/>
          <w:sz w:val="20"/>
          <w:szCs w:val="20"/>
          <w:u w:val="single"/>
          <w:lang w:val="en-GB" w:eastAsia="en-GB"/>
        </w:rPr>
        <w:t xml:space="preserve">  </w:t>
      </w:r>
    </w:p>
    <w:p w:rsidR="00D2240A" w:rsidRPr="003668A0" w:rsidRDefault="00D2240A" w:rsidP="00D2240A">
      <w:pPr>
        <w:spacing w:after="0" w:line="240" w:lineRule="auto"/>
        <w:ind w:left="1440"/>
        <w:rPr>
          <w:rFonts w:eastAsia="Times New Roman" w:cs="Tahoma"/>
          <w:b/>
          <w:sz w:val="20"/>
          <w:szCs w:val="20"/>
          <w:u w:val="single"/>
          <w:lang w:val="en-GB" w:eastAsia="en-GB"/>
        </w:rPr>
      </w:pPr>
    </w:p>
    <w:p w:rsidR="00D2240A" w:rsidRPr="003668A0" w:rsidRDefault="00D2240A" w:rsidP="00D2240A">
      <w:pPr>
        <w:spacing w:after="0" w:line="240" w:lineRule="auto"/>
        <w:ind w:left="1440"/>
        <w:rPr>
          <w:rFonts w:eastAsia="Times New Roman" w:cs="Tahoma"/>
          <w:b/>
          <w:sz w:val="20"/>
          <w:szCs w:val="20"/>
          <w:u w:val="single"/>
          <w:lang w:val="en-GB" w:eastAsia="en-GB"/>
        </w:rPr>
      </w:pPr>
    </w:p>
    <w:p w:rsidR="00D2240A" w:rsidRPr="003668A0" w:rsidRDefault="00172223" w:rsidP="00D2240A">
      <w:pPr>
        <w:spacing w:after="0" w:line="240" w:lineRule="auto"/>
        <w:jc w:val="both"/>
        <w:rPr>
          <w:rFonts w:eastAsia="Times New Roman" w:cs="Times New Roman"/>
          <w:sz w:val="20"/>
          <w:szCs w:val="20"/>
          <w:lang w:val="en-GB" w:eastAsia="en-GB"/>
        </w:rPr>
      </w:pPr>
      <w:hyperlink r:id="rId9" w:history="1">
        <w:r w:rsidR="00D2240A" w:rsidRPr="00FA1C88">
          <w:rPr>
            <w:rStyle w:val="Hyperlink"/>
          </w:rPr>
          <w:t>\\SDCC-file3\Roads\Rdsad\Meetings\SPC's\1 LANDUSE PLANNING &amp; TRANSPORTATION SPC\2017\May\Items\H14 Extension of Life of Fortunestown LAP 2012_files</w:t>
        </w:r>
      </w:hyperlink>
      <w:r w:rsidR="00D2240A" w:rsidRPr="003668A0">
        <w:rPr>
          <w:rFonts w:eastAsia="Times New Roman" w:cs="Times New Roman"/>
          <w:sz w:val="20"/>
          <w:szCs w:val="20"/>
          <w:lang w:val="en-GB" w:eastAsia="en-GB"/>
        </w:rPr>
        <w:t xml:space="preserve">Mr. Brian Keaney, Senior Planner, presented the report in which he informed the meeting that Section 12 of the Planning and Development Act 2010 introduced a new provision that amended Section 19 of the Planning and Development Act 200, whereby a Planning Authority may extend the life of an existing LAP which is normally 6 years, for a further four years i.e. up to a total of 10 years from adoption.  As the </w:t>
      </w:r>
      <w:r w:rsidR="00D2240A" w:rsidRPr="003668A0">
        <w:rPr>
          <w:rFonts w:eastAsia="Times New Roman" w:cs="Times New Roman"/>
          <w:sz w:val="20"/>
          <w:szCs w:val="20"/>
          <w:lang w:val="en-GB" w:eastAsia="en-GB"/>
        </w:rPr>
        <w:lastRenderedPageBreak/>
        <w:t>Fortunestown LAP was adopted in May 2012 it will remain in force for 6 years from its adoption until 2018.  This gives the Local Authority the option to extend the Fortunestown LAP to June 2022.</w:t>
      </w:r>
    </w:p>
    <w:p w:rsidR="00D2240A" w:rsidRPr="003668A0" w:rsidRDefault="00D2240A" w:rsidP="00D2240A">
      <w:pPr>
        <w:spacing w:after="0" w:line="240" w:lineRule="auto"/>
        <w:rPr>
          <w:rFonts w:eastAsia="Times New Roman" w:cs="Times New Roman"/>
          <w:sz w:val="20"/>
          <w:szCs w:val="20"/>
          <w:lang w:val="en-GB" w:eastAsia="en-GB"/>
        </w:rPr>
      </w:pPr>
    </w:p>
    <w:p w:rsidR="00D2240A" w:rsidRPr="003668A0" w:rsidRDefault="00D2240A" w:rsidP="00D2240A">
      <w:pPr>
        <w:spacing w:after="0" w:line="240" w:lineRule="auto"/>
        <w:rPr>
          <w:rFonts w:eastAsia="Times New Roman" w:cs="Times New Roman"/>
          <w:sz w:val="20"/>
          <w:szCs w:val="20"/>
          <w:lang w:val="en-GB" w:eastAsia="en-GB"/>
        </w:rPr>
      </w:pPr>
      <w:r w:rsidRPr="003668A0">
        <w:rPr>
          <w:rFonts w:eastAsia="Times New Roman" w:cs="Times New Roman"/>
          <w:sz w:val="20"/>
          <w:szCs w:val="20"/>
          <w:lang w:val="en-GB" w:eastAsia="en-GB"/>
        </w:rPr>
        <w:t>The process set out under S.19 of the P&amp;D Acts 2015 requires that the members can resolve to extend the life of the LAP. A report will be prepared for consideration of Members at the June 2017 Council Meeting.  If the extension is not agreed at the Council meeting the Plan will lapse.</w:t>
      </w:r>
    </w:p>
    <w:p w:rsidR="00D2240A" w:rsidRPr="003668A0" w:rsidRDefault="00D2240A" w:rsidP="00D2240A">
      <w:pPr>
        <w:spacing w:after="0" w:line="240" w:lineRule="auto"/>
        <w:rPr>
          <w:rFonts w:eastAsia="Times New Roman" w:cs="Times New Roman"/>
          <w:sz w:val="20"/>
          <w:szCs w:val="20"/>
          <w:lang w:val="en-GB" w:eastAsia="en-GB"/>
        </w:rPr>
      </w:pPr>
    </w:p>
    <w:p w:rsidR="00D2240A" w:rsidRPr="003668A0" w:rsidRDefault="00D2240A" w:rsidP="00D2240A">
      <w:pPr>
        <w:spacing w:after="0" w:line="240" w:lineRule="auto"/>
        <w:rPr>
          <w:rFonts w:eastAsia="Times New Roman" w:cs="Times New Roman"/>
          <w:sz w:val="20"/>
          <w:szCs w:val="20"/>
          <w:lang w:val="en-GB" w:eastAsia="en-GB"/>
        </w:rPr>
      </w:pPr>
      <w:r w:rsidRPr="003668A0">
        <w:rPr>
          <w:rFonts w:eastAsia="Times New Roman" w:cs="Times New Roman"/>
          <w:sz w:val="20"/>
          <w:szCs w:val="20"/>
          <w:lang w:val="en-GB" w:eastAsia="en-GB"/>
        </w:rPr>
        <w:t xml:space="preserve">The Councillors for the area will be emailed in advance of the Council meeting in this regard.  </w:t>
      </w:r>
    </w:p>
    <w:p w:rsidR="00D2240A" w:rsidRPr="003668A0" w:rsidRDefault="00D2240A" w:rsidP="00D2240A">
      <w:pPr>
        <w:spacing w:after="0" w:line="240" w:lineRule="auto"/>
        <w:rPr>
          <w:rFonts w:eastAsia="Times New Roman" w:cs="Times New Roman"/>
          <w:sz w:val="20"/>
          <w:szCs w:val="20"/>
          <w:lang w:val="en-GB" w:eastAsia="en-GB"/>
        </w:rPr>
      </w:pPr>
    </w:p>
    <w:p w:rsidR="00D2240A" w:rsidRPr="003668A0" w:rsidRDefault="00D2240A" w:rsidP="00D2240A">
      <w:pPr>
        <w:spacing w:after="0" w:line="240" w:lineRule="auto"/>
        <w:rPr>
          <w:rFonts w:eastAsia="Times New Roman" w:cs="Times New Roman"/>
          <w:sz w:val="20"/>
          <w:szCs w:val="20"/>
          <w:lang w:val="en-GB" w:eastAsia="en-GB"/>
        </w:rPr>
      </w:pPr>
      <w:r w:rsidRPr="003668A0">
        <w:rPr>
          <w:rFonts w:eastAsia="Times New Roman" w:cs="Times New Roman"/>
          <w:sz w:val="20"/>
          <w:szCs w:val="20"/>
          <w:lang w:val="en-GB" w:eastAsia="en-GB"/>
        </w:rPr>
        <w:t xml:space="preserve"> Mr. Keaney responded to questions raised by Cllr. Lavelle, Cllr Gogarty, Cllr Donovan the report was </w:t>
      </w:r>
      <w:r w:rsidRPr="003668A0">
        <w:rPr>
          <w:rFonts w:eastAsia="Times New Roman" w:cs="Times New Roman"/>
          <w:b/>
          <w:sz w:val="20"/>
          <w:szCs w:val="20"/>
          <w:lang w:val="en-GB" w:eastAsia="en-GB"/>
        </w:rPr>
        <w:t>NOTED</w:t>
      </w:r>
    </w:p>
    <w:p w:rsidR="00D2240A" w:rsidRPr="003668A0" w:rsidRDefault="00D2240A" w:rsidP="00D2240A">
      <w:pPr>
        <w:spacing w:after="0" w:line="240" w:lineRule="auto"/>
        <w:rPr>
          <w:rFonts w:eastAsia="Times New Roman" w:cs="Times New Roman"/>
          <w:sz w:val="20"/>
          <w:szCs w:val="20"/>
          <w:lang w:val="en-GB" w:eastAsia="en-GB"/>
        </w:rPr>
      </w:pPr>
    </w:p>
    <w:p w:rsidR="00D2240A" w:rsidRPr="003668A0" w:rsidRDefault="00D2240A" w:rsidP="00D2240A">
      <w:pPr>
        <w:spacing w:after="0" w:line="240" w:lineRule="auto"/>
        <w:ind w:left="1440"/>
        <w:rPr>
          <w:rFonts w:eastAsia="Times New Roman" w:cs="Times New Roman"/>
          <w:sz w:val="20"/>
          <w:szCs w:val="20"/>
          <w:lang w:val="en-GB" w:eastAsia="en-GB"/>
        </w:rPr>
      </w:pPr>
    </w:p>
    <w:p w:rsidR="00D2240A" w:rsidRPr="003668A0" w:rsidRDefault="00D2240A" w:rsidP="00D2240A">
      <w:pPr>
        <w:spacing w:after="0" w:line="240" w:lineRule="auto"/>
        <w:rPr>
          <w:rFonts w:eastAsia="Times New Roman" w:cs="Times New Roman"/>
          <w:sz w:val="20"/>
          <w:szCs w:val="20"/>
          <w:lang w:val="en-GB" w:eastAsia="en-GB"/>
        </w:rPr>
      </w:pPr>
    </w:p>
    <w:p w:rsidR="00D2240A" w:rsidRPr="003668A0" w:rsidRDefault="00D2240A" w:rsidP="00D2240A">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 xml:space="preserve">H.I.5 Weston Aerodrome    </w:t>
      </w:r>
    </w:p>
    <w:p w:rsidR="00D2240A" w:rsidRPr="003668A0" w:rsidRDefault="00D2240A" w:rsidP="00D2240A">
      <w:pPr>
        <w:spacing w:after="0" w:line="240" w:lineRule="auto"/>
        <w:rPr>
          <w:rFonts w:eastAsia="Times New Roman" w:cs="Tahoma"/>
          <w:b/>
          <w:sz w:val="20"/>
          <w:szCs w:val="20"/>
          <w:u w:val="single"/>
          <w:lang w:val="en-GB" w:eastAsia="en-GB"/>
        </w:rPr>
      </w:pPr>
    </w:p>
    <w:p w:rsidR="00D2240A" w:rsidRPr="003668A0" w:rsidRDefault="00172223" w:rsidP="00D2240A">
      <w:pPr>
        <w:spacing w:after="0" w:line="240" w:lineRule="auto"/>
        <w:rPr>
          <w:rFonts w:eastAsia="Times New Roman" w:cs="Tahoma"/>
          <w:sz w:val="20"/>
          <w:szCs w:val="20"/>
          <w:lang w:val="en-GB" w:eastAsia="en-GB"/>
        </w:rPr>
      </w:pPr>
      <w:hyperlink r:id="rId10" w:history="1">
        <w:r w:rsidR="00D2240A" w:rsidRPr="003668A0">
          <w:rPr>
            <w:rStyle w:val="Hyperlink"/>
            <w:rFonts w:eastAsia="Times New Roman" w:cs="Tahoma"/>
            <w:sz w:val="20"/>
            <w:szCs w:val="20"/>
            <w:lang w:val="en-GB" w:eastAsia="en-GB"/>
          </w:rPr>
          <w:t>Items\H 16 Weston Aerodrome Land Use Planning Framework Review.htm</w:t>
        </w:r>
      </w:hyperlink>
    </w:p>
    <w:p w:rsidR="00D2240A" w:rsidRPr="003668A0" w:rsidRDefault="00D2240A" w:rsidP="00D2240A">
      <w:pPr>
        <w:spacing w:after="0" w:line="240" w:lineRule="auto"/>
        <w:rPr>
          <w:rFonts w:eastAsia="Times New Roman" w:cs="Tahoma"/>
          <w:sz w:val="20"/>
          <w:szCs w:val="20"/>
          <w:lang w:val="en-GB" w:eastAsia="en-GB"/>
        </w:rPr>
      </w:pPr>
    </w:p>
    <w:p w:rsidR="00D2240A" w:rsidRPr="003668A0" w:rsidRDefault="00D2240A" w:rsidP="00D2240A">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Brian Keaney, Senior Planner, presented the report.  SDCC intends to facilitate a public consultation and review of t</w:t>
      </w:r>
      <w:r>
        <w:rPr>
          <w:rFonts w:eastAsia="Times New Roman" w:cs="Tahoma"/>
          <w:sz w:val="20"/>
          <w:szCs w:val="20"/>
          <w:lang w:val="en-GB" w:eastAsia="en-GB"/>
        </w:rPr>
        <w:t>he land use planning framework g</w:t>
      </w:r>
      <w:r w:rsidRPr="003668A0">
        <w:rPr>
          <w:rFonts w:eastAsia="Times New Roman" w:cs="Tahoma"/>
          <w:sz w:val="20"/>
          <w:szCs w:val="20"/>
          <w:lang w:val="en-GB" w:eastAsia="en-GB"/>
        </w:rPr>
        <w:t>overning the future development and operation of Weston Aerodrome with reference to changing European safety requirements, economic development opportunities for the County and the impact on neighbouring residential communities.  This consultation process will be carried out in accordance with the requirements of Policy IE9 Objective 6 of the SDCC Development Plan 2016 – 2022.</w:t>
      </w:r>
    </w:p>
    <w:p w:rsidR="00D2240A" w:rsidRPr="003668A0" w:rsidRDefault="00D2240A" w:rsidP="00D2240A">
      <w:pPr>
        <w:spacing w:after="0" w:line="240" w:lineRule="auto"/>
        <w:jc w:val="both"/>
        <w:rPr>
          <w:rFonts w:eastAsia="Times New Roman" w:cs="Tahoma"/>
          <w:sz w:val="20"/>
          <w:szCs w:val="20"/>
          <w:lang w:val="en-GB" w:eastAsia="en-GB"/>
        </w:rPr>
      </w:pPr>
    </w:p>
    <w:p w:rsidR="00D2240A" w:rsidRPr="003668A0" w:rsidRDefault="00D2240A" w:rsidP="00D2240A">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The consultation will take place over a six week period.  All submissions received will be analysed and summarise in a Planning Framework report, which will be issued for noting at the November 2017 Land Use Planning and Transportation SPC meeting.  Submissions will play an important part in guiding the review of the future development and operation of Weston Aerodrome.</w:t>
      </w:r>
    </w:p>
    <w:p w:rsidR="00D2240A" w:rsidRPr="003668A0" w:rsidRDefault="00D2240A" w:rsidP="00D2240A">
      <w:pPr>
        <w:spacing w:after="0" w:line="240" w:lineRule="auto"/>
        <w:jc w:val="both"/>
        <w:rPr>
          <w:rFonts w:eastAsia="Times New Roman" w:cs="Tahoma"/>
          <w:sz w:val="20"/>
          <w:szCs w:val="20"/>
          <w:lang w:val="en-GB" w:eastAsia="en-GB"/>
        </w:rPr>
      </w:pPr>
    </w:p>
    <w:p w:rsidR="00D2240A" w:rsidRPr="003668A0" w:rsidRDefault="00D2240A" w:rsidP="00D2240A">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Mr. Keaney and Mr. Taaffe responded to questions and comments raised by Cllrs. O’Toole, Gogarty and Lavelle.</w:t>
      </w:r>
    </w:p>
    <w:p w:rsidR="00D2240A" w:rsidRPr="003668A0" w:rsidRDefault="00D2240A" w:rsidP="00D2240A">
      <w:pPr>
        <w:spacing w:after="0" w:line="240" w:lineRule="auto"/>
        <w:jc w:val="both"/>
        <w:rPr>
          <w:rFonts w:eastAsia="Times New Roman" w:cs="Tahoma"/>
          <w:sz w:val="20"/>
          <w:szCs w:val="20"/>
          <w:lang w:val="en-GB" w:eastAsia="en-GB"/>
        </w:rPr>
      </w:pPr>
    </w:p>
    <w:p w:rsidR="00D2240A" w:rsidRPr="003668A0" w:rsidRDefault="00D2240A" w:rsidP="00D2240A">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It was requested by the members that the consultation period should be during a non-holiday period.  It was agreed that the process would commence before the holiday period and it was agreed that the report would be brought to the June ACM.</w:t>
      </w:r>
    </w:p>
    <w:p w:rsidR="00D2240A" w:rsidRPr="003668A0" w:rsidRDefault="00D2240A" w:rsidP="00D2240A">
      <w:pPr>
        <w:spacing w:after="0" w:line="240" w:lineRule="auto"/>
        <w:rPr>
          <w:rFonts w:eastAsia="Times New Roman" w:cs="Tahoma"/>
          <w:sz w:val="20"/>
          <w:szCs w:val="20"/>
          <w:lang w:val="en-GB" w:eastAsia="en-GB"/>
        </w:rPr>
      </w:pPr>
    </w:p>
    <w:p w:rsidR="00D2240A" w:rsidRPr="003668A0" w:rsidRDefault="00D2240A" w:rsidP="00D2240A">
      <w:pPr>
        <w:spacing w:after="0" w:line="240" w:lineRule="auto"/>
        <w:rPr>
          <w:rFonts w:eastAsia="Times New Roman" w:cs="Tahoma"/>
          <w:sz w:val="20"/>
          <w:szCs w:val="20"/>
          <w:lang w:val="en-GB" w:eastAsia="en-GB"/>
        </w:rPr>
      </w:pPr>
      <w:r w:rsidRPr="003668A0">
        <w:rPr>
          <w:rFonts w:eastAsia="Times New Roman" w:cs="Tahoma"/>
          <w:sz w:val="20"/>
          <w:szCs w:val="20"/>
          <w:lang w:val="en-GB" w:eastAsia="en-GB"/>
        </w:rPr>
        <w:t xml:space="preserve">The report was </w:t>
      </w:r>
      <w:r w:rsidRPr="003668A0">
        <w:rPr>
          <w:rFonts w:eastAsia="Times New Roman" w:cs="Tahoma"/>
          <w:b/>
          <w:sz w:val="20"/>
          <w:szCs w:val="20"/>
          <w:lang w:val="en-GB" w:eastAsia="en-GB"/>
        </w:rPr>
        <w:t>NOTED</w:t>
      </w:r>
    </w:p>
    <w:p w:rsidR="00D2240A" w:rsidRPr="003668A0" w:rsidRDefault="00D2240A" w:rsidP="00D2240A">
      <w:pPr>
        <w:spacing w:after="0" w:line="240" w:lineRule="auto"/>
        <w:rPr>
          <w:rFonts w:eastAsia="Times New Roman" w:cs="Tahoma"/>
          <w:sz w:val="20"/>
          <w:szCs w:val="20"/>
          <w:lang w:val="en-GB" w:eastAsia="en-GB"/>
        </w:rPr>
      </w:pPr>
    </w:p>
    <w:p w:rsidR="00D2240A" w:rsidRPr="003668A0" w:rsidRDefault="00D2240A" w:rsidP="00D2240A">
      <w:pPr>
        <w:spacing w:after="0" w:line="240" w:lineRule="auto"/>
        <w:rPr>
          <w:rFonts w:eastAsia="Times New Roman" w:cs="Tahoma"/>
          <w:sz w:val="20"/>
          <w:szCs w:val="20"/>
          <w:lang w:val="en-GB" w:eastAsia="en-GB"/>
        </w:rPr>
      </w:pPr>
    </w:p>
    <w:p w:rsidR="00D2240A" w:rsidRPr="003668A0" w:rsidRDefault="00D2240A" w:rsidP="00D2240A">
      <w:pPr>
        <w:spacing w:after="0" w:line="240" w:lineRule="auto"/>
        <w:rPr>
          <w:rFonts w:eastAsia="Times New Roman" w:cs="Tahoma"/>
          <w:sz w:val="20"/>
          <w:szCs w:val="20"/>
          <w:lang w:val="en-GB" w:eastAsia="en-GB"/>
        </w:rPr>
      </w:pPr>
    </w:p>
    <w:p w:rsidR="00D2240A" w:rsidRPr="003668A0" w:rsidRDefault="00D2240A" w:rsidP="00D2240A">
      <w:pPr>
        <w:spacing w:after="0" w:line="240" w:lineRule="auto"/>
        <w:rPr>
          <w:rFonts w:eastAsia="Times New Roman" w:cs="Tahoma"/>
          <w:sz w:val="20"/>
          <w:szCs w:val="20"/>
          <w:lang w:val="en-GB" w:eastAsia="en-GB"/>
        </w:rPr>
      </w:pPr>
    </w:p>
    <w:p w:rsidR="00D2240A" w:rsidRPr="003668A0" w:rsidRDefault="00D2240A" w:rsidP="00D2240A">
      <w:pPr>
        <w:spacing w:after="0" w:line="240" w:lineRule="auto"/>
        <w:ind w:left="-720" w:firstLine="720"/>
        <w:rPr>
          <w:rFonts w:eastAsia="Times New Roman" w:cs="Tahoma"/>
          <w:b/>
          <w:sz w:val="20"/>
          <w:szCs w:val="20"/>
          <w:u w:val="single"/>
          <w:lang w:val="en-GB" w:eastAsia="en-GB"/>
        </w:rPr>
      </w:pPr>
      <w:r w:rsidRPr="003668A0">
        <w:rPr>
          <w:rFonts w:eastAsia="Times New Roman" w:cs="Tahoma"/>
          <w:b/>
          <w:sz w:val="20"/>
          <w:szCs w:val="20"/>
          <w:u w:val="single"/>
          <w:lang w:val="en-GB" w:eastAsia="en-GB"/>
        </w:rPr>
        <w:t>H.I. 6. Cycle Forum SPC report</w:t>
      </w:r>
    </w:p>
    <w:p w:rsidR="00D2240A" w:rsidRPr="003668A0" w:rsidRDefault="00D2240A" w:rsidP="00D2240A">
      <w:pPr>
        <w:spacing w:after="0" w:line="240" w:lineRule="auto"/>
        <w:ind w:left="-720" w:firstLine="720"/>
        <w:rPr>
          <w:rFonts w:eastAsia="Times New Roman" w:cs="Tahoma"/>
          <w:b/>
          <w:sz w:val="20"/>
          <w:szCs w:val="20"/>
          <w:u w:val="single"/>
          <w:lang w:val="en-GB" w:eastAsia="en-GB"/>
        </w:rPr>
      </w:pPr>
    </w:p>
    <w:p w:rsidR="00D2240A" w:rsidRPr="003668A0" w:rsidRDefault="00172223" w:rsidP="00D2240A">
      <w:pPr>
        <w:spacing w:after="0" w:line="240" w:lineRule="auto"/>
        <w:ind w:left="-720" w:firstLine="720"/>
        <w:rPr>
          <w:rFonts w:eastAsia="Times New Roman" w:cs="Tahoma"/>
          <w:b/>
          <w:sz w:val="20"/>
          <w:szCs w:val="20"/>
          <w:u w:val="single"/>
          <w:lang w:val="en-GB" w:eastAsia="en-GB"/>
        </w:rPr>
      </w:pPr>
      <w:hyperlink r:id="rId11" w:history="1">
        <w:r w:rsidR="00D2240A" w:rsidRPr="003668A0">
          <w:rPr>
            <w:rStyle w:val="Hyperlink"/>
            <w:rFonts w:eastAsia="Times New Roman" w:cs="Tahoma"/>
            <w:b/>
            <w:sz w:val="20"/>
            <w:szCs w:val="20"/>
            <w:lang w:val="en-GB" w:eastAsia="en-GB"/>
          </w:rPr>
          <w:t>Items\H1 5 Draft Minutes of February SPC Cycling Forum.docx</w:t>
        </w:r>
      </w:hyperlink>
    </w:p>
    <w:p w:rsidR="00D2240A" w:rsidRPr="003668A0" w:rsidRDefault="00D2240A" w:rsidP="00D2240A">
      <w:pPr>
        <w:spacing w:after="0" w:line="240" w:lineRule="auto"/>
        <w:ind w:left="-720" w:firstLine="720"/>
        <w:rPr>
          <w:rFonts w:eastAsia="Times New Roman" w:cs="Tahoma"/>
          <w:b/>
          <w:sz w:val="20"/>
          <w:szCs w:val="20"/>
          <w:u w:val="single"/>
          <w:lang w:val="en-GB" w:eastAsia="en-GB"/>
        </w:rPr>
      </w:pPr>
    </w:p>
    <w:p w:rsidR="00D2240A" w:rsidRPr="003668A0" w:rsidRDefault="00D2240A" w:rsidP="00D2240A">
      <w:pPr>
        <w:jc w:val="both"/>
        <w:rPr>
          <w:sz w:val="20"/>
          <w:szCs w:val="20"/>
        </w:rPr>
      </w:pPr>
      <w:r w:rsidRPr="003668A0">
        <w:rPr>
          <w:sz w:val="20"/>
          <w:szCs w:val="20"/>
        </w:rPr>
        <w:t>Cllr Paula Donovan, Chair of the SPC Cycle Forum gave the report on the last two meetings of the group.  Items discussed at the two meetings included</w:t>
      </w:r>
      <w:r>
        <w:rPr>
          <w:sz w:val="20"/>
          <w:szCs w:val="20"/>
        </w:rPr>
        <w:t>:</w:t>
      </w:r>
    </w:p>
    <w:p w:rsidR="00D2240A" w:rsidRPr="003668A0" w:rsidRDefault="00D2240A" w:rsidP="00D2240A">
      <w:pPr>
        <w:jc w:val="both"/>
        <w:rPr>
          <w:sz w:val="20"/>
          <w:szCs w:val="20"/>
        </w:rPr>
      </w:pPr>
      <w:r w:rsidRPr="003668A0">
        <w:rPr>
          <w:sz w:val="20"/>
          <w:szCs w:val="20"/>
        </w:rPr>
        <w:t xml:space="preserve">Speed Limit Review which is now </w:t>
      </w:r>
      <w:r>
        <w:rPr>
          <w:sz w:val="20"/>
          <w:szCs w:val="20"/>
        </w:rPr>
        <w:t xml:space="preserve">adopted </w:t>
      </w:r>
      <w:r w:rsidRPr="003668A0">
        <w:rPr>
          <w:sz w:val="20"/>
          <w:szCs w:val="20"/>
        </w:rPr>
        <w:t>in place</w:t>
      </w:r>
    </w:p>
    <w:p w:rsidR="00D2240A" w:rsidRPr="003668A0" w:rsidRDefault="00D2240A" w:rsidP="00D2240A">
      <w:pPr>
        <w:jc w:val="both"/>
        <w:rPr>
          <w:sz w:val="20"/>
          <w:szCs w:val="20"/>
        </w:rPr>
      </w:pPr>
      <w:r w:rsidRPr="003668A0">
        <w:rPr>
          <w:sz w:val="20"/>
          <w:szCs w:val="20"/>
        </w:rPr>
        <w:t>NTA funding – disappointed with this but hopeful that extra funding would be received before year end.</w:t>
      </w:r>
    </w:p>
    <w:p w:rsidR="00D2240A" w:rsidRPr="003668A0" w:rsidRDefault="00D2240A" w:rsidP="00D2240A">
      <w:pPr>
        <w:jc w:val="both"/>
        <w:rPr>
          <w:sz w:val="20"/>
          <w:szCs w:val="20"/>
        </w:rPr>
      </w:pPr>
      <w:r>
        <w:rPr>
          <w:sz w:val="20"/>
          <w:szCs w:val="20"/>
        </w:rPr>
        <w:t>Cycle and Walking Strategy - The group a</w:t>
      </w:r>
      <w:r w:rsidRPr="003668A0">
        <w:rPr>
          <w:sz w:val="20"/>
          <w:szCs w:val="20"/>
        </w:rPr>
        <w:t xml:space="preserve">re in the process of drafting a cycling strategy for the County and that </w:t>
      </w:r>
      <w:r>
        <w:rPr>
          <w:sz w:val="20"/>
          <w:szCs w:val="20"/>
        </w:rPr>
        <w:t>plans for a workshop to further develop the strategy would be notified to the members and held in June</w:t>
      </w:r>
      <w:r w:rsidRPr="003668A0">
        <w:rPr>
          <w:sz w:val="20"/>
          <w:szCs w:val="20"/>
        </w:rPr>
        <w:t>.</w:t>
      </w:r>
    </w:p>
    <w:p w:rsidR="00D2240A" w:rsidRPr="003668A0" w:rsidRDefault="00D2240A" w:rsidP="00D2240A">
      <w:pPr>
        <w:jc w:val="both"/>
        <w:rPr>
          <w:sz w:val="20"/>
          <w:szCs w:val="20"/>
        </w:rPr>
      </w:pPr>
      <w:r w:rsidRPr="003668A0">
        <w:rPr>
          <w:sz w:val="20"/>
          <w:szCs w:val="20"/>
        </w:rPr>
        <w:lastRenderedPageBreak/>
        <w:t>Bike Week is 11</w:t>
      </w:r>
      <w:r w:rsidRPr="003668A0">
        <w:rPr>
          <w:sz w:val="20"/>
          <w:szCs w:val="20"/>
          <w:vertAlign w:val="superscript"/>
        </w:rPr>
        <w:t>th</w:t>
      </w:r>
      <w:r w:rsidRPr="003668A0">
        <w:rPr>
          <w:sz w:val="20"/>
          <w:szCs w:val="20"/>
        </w:rPr>
        <w:t xml:space="preserve"> to 18</w:t>
      </w:r>
      <w:r w:rsidRPr="003668A0">
        <w:rPr>
          <w:sz w:val="20"/>
          <w:szCs w:val="20"/>
          <w:vertAlign w:val="superscript"/>
        </w:rPr>
        <w:t>th</w:t>
      </w:r>
      <w:r>
        <w:rPr>
          <w:sz w:val="20"/>
          <w:szCs w:val="20"/>
        </w:rPr>
        <w:t xml:space="preserve"> June – all members encouraged to spread the word and support Bike Week Events of which there is a schedule.</w:t>
      </w:r>
    </w:p>
    <w:p w:rsidR="00D2240A" w:rsidRPr="003668A0" w:rsidRDefault="00D2240A" w:rsidP="00D2240A">
      <w:pPr>
        <w:jc w:val="both"/>
        <w:rPr>
          <w:sz w:val="20"/>
          <w:szCs w:val="20"/>
        </w:rPr>
      </w:pPr>
      <w:r w:rsidRPr="003668A0">
        <w:rPr>
          <w:sz w:val="20"/>
          <w:szCs w:val="20"/>
        </w:rPr>
        <w:t xml:space="preserve">NTA funding </w:t>
      </w:r>
      <w:r>
        <w:rPr>
          <w:sz w:val="20"/>
          <w:szCs w:val="20"/>
        </w:rPr>
        <w:t xml:space="preserve">- </w:t>
      </w:r>
      <w:r w:rsidRPr="003668A0">
        <w:rPr>
          <w:sz w:val="20"/>
          <w:szCs w:val="20"/>
        </w:rPr>
        <w:t>Cllr Lavelle</w:t>
      </w:r>
      <w:r>
        <w:rPr>
          <w:sz w:val="20"/>
          <w:szCs w:val="20"/>
        </w:rPr>
        <w:t xml:space="preserve"> requested an update on this</w:t>
      </w:r>
      <w:r w:rsidRPr="003668A0">
        <w:rPr>
          <w:sz w:val="20"/>
          <w:szCs w:val="20"/>
        </w:rPr>
        <w:t xml:space="preserve">. </w:t>
      </w:r>
      <w:r>
        <w:rPr>
          <w:sz w:val="20"/>
          <w:szCs w:val="20"/>
        </w:rPr>
        <w:t>The Director of Services,</w:t>
      </w:r>
      <w:r w:rsidRPr="003668A0">
        <w:rPr>
          <w:sz w:val="20"/>
          <w:szCs w:val="20"/>
        </w:rPr>
        <w:t xml:space="preserve"> Mr. Taaffe responded, that the Council would probably </w:t>
      </w:r>
      <w:r>
        <w:rPr>
          <w:sz w:val="20"/>
          <w:szCs w:val="20"/>
        </w:rPr>
        <w:t xml:space="preserve">not be notified until </w:t>
      </w:r>
      <w:r w:rsidRPr="003668A0">
        <w:rPr>
          <w:sz w:val="20"/>
          <w:szCs w:val="20"/>
        </w:rPr>
        <w:t xml:space="preserve">September of </w:t>
      </w:r>
      <w:r>
        <w:rPr>
          <w:sz w:val="20"/>
          <w:szCs w:val="20"/>
        </w:rPr>
        <w:t>any possible increases in funding</w:t>
      </w:r>
      <w:r w:rsidRPr="003668A0">
        <w:rPr>
          <w:sz w:val="20"/>
          <w:szCs w:val="20"/>
        </w:rPr>
        <w:t>.</w:t>
      </w:r>
    </w:p>
    <w:p w:rsidR="00D2240A" w:rsidRPr="003668A0" w:rsidRDefault="00D2240A" w:rsidP="00D2240A">
      <w:pPr>
        <w:rPr>
          <w:b/>
          <w:sz w:val="20"/>
          <w:szCs w:val="20"/>
        </w:rPr>
      </w:pPr>
      <w:r w:rsidRPr="003668A0">
        <w:rPr>
          <w:sz w:val="20"/>
          <w:szCs w:val="20"/>
        </w:rPr>
        <w:t>Following further discussion</w:t>
      </w:r>
      <w:r>
        <w:rPr>
          <w:sz w:val="20"/>
          <w:szCs w:val="20"/>
        </w:rPr>
        <w:t xml:space="preserve"> to which Cllr Lavelle, Cllr Gogarty and Siobhan Butler contributed, Mr. Taaffe responded to the queries and</w:t>
      </w:r>
      <w:r w:rsidRPr="003668A0">
        <w:rPr>
          <w:sz w:val="20"/>
          <w:szCs w:val="20"/>
        </w:rPr>
        <w:t xml:space="preserve"> the report was </w:t>
      </w:r>
      <w:r w:rsidRPr="003668A0">
        <w:rPr>
          <w:b/>
          <w:sz w:val="20"/>
          <w:szCs w:val="20"/>
        </w:rPr>
        <w:t>NOTED</w:t>
      </w:r>
    </w:p>
    <w:p w:rsidR="00D2240A" w:rsidRPr="003668A0" w:rsidRDefault="00D2240A" w:rsidP="00D2240A">
      <w:pPr>
        <w:spacing w:after="0" w:line="240" w:lineRule="auto"/>
        <w:rPr>
          <w:rFonts w:eastAsia="Times New Roman" w:cs="Tahoma"/>
          <w:sz w:val="20"/>
          <w:szCs w:val="20"/>
          <w:lang w:val="en-GB" w:eastAsia="en-GB"/>
        </w:rPr>
      </w:pPr>
    </w:p>
    <w:p w:rsidR="00D2240A" w:rsidRPr="003668A0" w:rsidRDefault="00D2240A" w:rsidP="00D2240A">
      <w:pPr>
        <w:spacing w:after="0" w:line="240" w:lineRule="auto"/>
        <w:rPr>
          <w:rFonts w:eastAsia="Times New Roman" w:cs="Tahoma"/>
          <w:sz w:val="20"/>
          <w:szCs w:val="20"/>
          <w:lang w:val="en-GB" w:eastAsia="en-GB"/>
        </w:rPr>
      </w:pPr>
      <w:r w:rsidRPr="003668A0">
        <w:rPr>
          <w:rFonts w:eastAsia="Times New Roman" w:cs="Tahoma"/>
          <w:b/>
          <w:sz w:val="20"/>
          <w:szCs w:val="20"/>
          <w:u w:val="single"/>
          <w:lang w:val="en-GB" w:eastAsia="en-GB"/>
        </w:rPr>
        <w:t>H.I. 8 Update on Cattle Grids.</w:t>
      </w:r>
    </w:p>
    <w:p w:rsidR="00D2240A" w:rsidRPr="003668A0" w:rsidRDefault="00D2240A" w:rsidP="00D2240A">
      <w:pPr>
        <w:spacing w:after="0" w:line="240" w:lineRule="auto"/>
        <w:rPr>
          <w:rFonts w:eastAsia="Times New Roman" w:cs="Tahoma"/>
          <w:b/>
          <w:sz w:val="20"/>
          <w:szCs w:val="20"/>
          <w:u w:val="single"/>
          <w:lang w:val="en-GB" w:eastAsia="en-GB"/>
        </w:rPr>
      </w:pPr>
    </w:p>
    <w:p w:rsidR="00D2240A" w:rsidRDefault="00D2240A" w:rsidP="00D2240A">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The Director of Services, Mr. </w:t>
      </w:r>
      <w:r w:rsidRPr="003668A0">
        <w:rPr>
          <w:rFonts w:eastAsia="Times New Roman" w:cs="Tahoma"/>
          <w:sz w:val="20"/>
          <w:szCs w:val="20"/>
          <w:lang w:val="en-GB" w:eastAsia="en-GB"/>
        </w:rPr>
        <w:t xml:space="preserve">Eddie Taaffe </w:t>
      </w:r>
      <w:r>
        <w:rPr>
          <w:rFonts w:eastAsia="Times New Roman" w:cs="Tahoma"/>
          <w:sz w:val="20"/>
          <w:szCs w:val="20"/>
          <w:lang w:val="en-GB" w:eastAsia="en-GB"/>
        </w:rPr>
        <w:t>provided an update</w:t>
      </w:r>
      <w:r w:rsidRPr="003668A0">
        <w:rPr>
          <w:rFonts w:eastAsia="Times New Roman" w:cs="Tahoma"/>
          <w:sz w:val="20"/>
          <w:szCs w:val="20"/>
          <w:lang w:val="en-GB" w:eastAsia="en-GB"/>
        </w:rPr>
        <w:t xml:space="preserve">.  </w:t>
      </w:r>
      <w:r>
        <w:rPr>
          <w:rFonts w:eastAsia="Times New Roman" w:cs="Tahoma"/>
          <w:sz w:val="20"/>
          <w:szCs w:val="20"/>
          <w:lang w:val="en-GB" w:eastAsia="en-GB"/>
        </w:rPr>
        <w:t>Members were advised that t</w:t>
      </w:r>
      <w:r w:rsidRPr="003668A0">
        <w:rPr>
          <w:rFonts w:eastAsia="Times New Roman" w:cs="Tahoma"/>
          <w:sz w:val="20"/>
          <w:szCs w:val="20"/>
          <w:lang w:val="en-GB" w:eastAsia="en-GB"/>
        </w:rPr>
        <w:t xml:space="preserve">he Council have received advice from </w:t>
      </w:r>
      <w:r>
        <w:rPr>
          <w:rFonts w:eastAsia="Times New Roman" w:cs="Tahoma"/>
          <w:sz w:val="20"/>
          <w:szCs w:val="20"/>
          <w:lang w:val="en-GB" w:eastAsia="en-GB"/>
        </w:rPr>
        <w:t xml:space="preserve">their insurers </w:t>
      </w:r>
      <w:r w:rsidRPr="003668A0">
        <w:rPr>
          <w:rFonts w:eastAsia="Times New Roman" w:cs="Tahoma"/>
          <w:sz w:val="20"/>
          <w:szCs w:val="20"/>
          <w:lang w:val="en-GB" w:eastAsia="en-GB"/>
        </w:rPr>
        <w:t>IPB in this regard and t</w:t>
      </w:r>
      <w:r>
        <w:rPr>
          <w:rFonts w:eastAsia="Times New Roman" w:cs="Tahoma"/>
          <w:sz w:val="20"/>
          <w:szCs w:val="20"/>
          <w:lang w:val="en-GB" w:eastAsia="en-GB"/>
        </w:rPr>
        <w:t>hat t</w:t>
      </w:r>
      <w:r w:rsidRPr="003668A0">
        <w:rPr>
          <w:rFonts w:eastAsia="Times New Roman" w:cs="Tahoma"/>
          <w:sz w:val="20"/>
          <w:szCs w:val="20"/>
          <w:lang w:val="en-GB" w:eastAsia="en-GB"/>
        </w:rPr>
        <w:t xml:space="preserve">hey have agreed with the opinion of the Consultants </w:t>
      </w:r>
      <w:r>
        <w:rPr>
          <w:rFonts w:eastAsia="Times New Roman" w:cs="Tahoma"/>
          <w:sz w:val="20"/>
          <w:szCs w:val="20"/>
          <w:lang w:val="en-GB" w:eastAsia="en-GB"/>
        </w:rPr>
        <w:t xml:space="preserve">on their recommendations: that safety/ liability issues arise and that installation of grids represents an uninsurable risk. </w:t>
      </w:r>
    </w:p>
    <w:p w:rsidR="00D2240A" w:rsidRPr="003668A0" w:rsidRDefault="00D2240A" w:rsidP="00D2240A">
      <w:pPr>
        <w:spacing w:after="0" w:line="240" w:lineRule="auto"/>
        <w:jc w:val="both"/>
        <w:rPr>
          <w:rFonts w:eastAsia="Times New Roman" w:cs="Tahoma"/>
          <w:sz w:val="20"/>
          <w:szCs w:val="20"/>
          <w:lang w:val="en-GB" w:eastAsia="en-GB"/>
        </w:rPr>
      </w:pPr>
    </w:p>
    <w:p w:rsidR="00D2240A" w:rsidRDefault="00D2240A" w:rsidP="00D2240A">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 xml:space="preserve">Mr. Taaffe </w:t>
      </w:r>
      <w:r>
        <w:rPr>
          <w:rFonts w:eastAsia="Times New Roman" w:cs="Tahoma"/>
          <w:sz w:val="20"/>
          <w:szCs w:val="20"/>
          <w:lang w:val="en-GB" w:eastAsia="en-GB"/>
        </w:rPr>
        <w:t xml:space="preserve">outlined the Council’s concerns from an H&amp;S perspective </w:t>
      </w:r>
      <w:r w:rsidRPr="003668A0">
        <w:rPr>
          <w:rFonts w:eastAsia="Times New Roman" w:cs="Tahoma"/>
          <w:sz w:val="20"/>
          <w:szCs w:val="20"/>
          <w:lang w:val="en-GB" w:eastAsia="en-GB"/>
        </w:rPr>
        <w:t>if the grids were installed and a member of the public wa</w:t>
      </w:r>
      <w:r>
        <w:rPr>
          <w:rFonts w:eastAsia="Times New Roman" w:cs="Tahoma"/>
          <w:sz w:val="20"/>
          <w:szCs w:val="20"/>
          <w:lang w:val="en-GB" w:eastAsia="en-GB"/>
        </w:rPr>
        <w:t>s injured or killed as a result.  Mr. Taaffe invited the members to bring forward alternative suggestions.</w:t>
      </w:r>
    </w:p>
    <w:p w:rsidR="00D2240A" w:rsidRDefault="00D2240A" w:rsidP="00D2240A">
      <w:pPr>
        <w:spacing w:after="0" w:line="240" w:lineRule="auto"/>
        <w:jc w:val="both"/>
        <w:rPr>
          <w:rFonts w:eastAsia="Times New Roman" w:cs="Tahoma"/>
          <w:sz w:val="20"/>
          <w:szCs w:val="20"/>
          <w:lang w:val="en-GB" w:eastAsia="en-GB"/>
        </w:rPr>
      </w:pPr>
    </w:p>
    <w:p w:rsidR="00D2240A" w:rsidRDefault="00D2240A" w:rsidP="00D2240A">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Cllr Donovan and Siobhan Butler contributed to the discussion.</w:t>
      </w:r>
    </w:p>
    <w:p w:rsidR="00D2240A" w:rsidRPr="003668A0" w:rsidRDefault="00D2240A" w:rsidP="00D2240A">
      <w:pPr>
        <w:spacing w:after="0" w:line="240" w:lineRule="auto"/>
        <w:jc w:val="both"/>
        <w:rPr>
          <w:rFonts w:eastAsia="Times New Roman" w:cs="Tahoma"/>
          <w:sz w:val="20"/>
          <w:szCs w:val="20"/>
          <w:lang w:val="en-GB" w:eastAsia="en-GB"/>
        </w:rPr>
      </w:pPr>
    </w:p>
    <w:p w:rsidR="00D2240A" w:rsidRPr="003668A0" w:rsidRDefault="00D2240A" w:rsidP="00D2240A">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C</w:t>
      </w:r>
      <w:r>
        <w:rPr>
          <w:rFonts w:eastAsia="Times New Roman" w:cs="Tahoma"/>
          <w:sz w:val="20"/>
          <w:szCs w:val="20"/>
          <w:lang w:val="en-GB" w:eastAsia="en-GB"/>
        </w:rPr>
        <w:t xml:space="preserve">llr Donovan </w:t>
      </w:r>
      <w:r w:rsidRPr="003668A0">
        <w:rPr>
          <w:rFonts w:eastAsia="Times New Roman" w:cs="Tahoma"/>
          <w:sz w:val="20"/>
          <w:szCs w:val="20"/>
          <w:lang w:val="en-GB" w:eastAsia="en-GB"/>
        </w:rPr>
        <w:t xml:space="preserve">thanked </w:t>
      </w:r>
      <w:r>
        <w:rPr>
          <w:rFonts w:eastAsia="Times New Roman" w:cs="Tahoma"/>
          <w:sz w:val="20"/>
          <w:szCs w:val="20"/>
          <w:lang w:val="en-GB" w:eastAsia="en-GB"/>
        </w:rPr>
        <w:t>Mr. Taaffe for clarity on issue.</w:t>
      </w:r>
    </w:p>
    <w:p w:rsidR="00D2240A" w:rsidRPr="003668A0" w:rsidRDefault="00D2240A" w:rsidP="00D2240A">
      <w:pPr>
        <w:spacing w:after="0" w:line="240" w:lineRule="auto"/>
        <w:jc w:val="both"/>
        <w:rPr>
          <w:rFonts w:eastAsia="Times New Roman" w:cs="Tahoma"/>
          <w:sz w:val="20"/>
          <w:szCs w:val="20"/>
          <w:lang w:val="en-GB" w:eastAsia="en-GB"/>
        </w:rPr>
      </w:pPr>
    </w:p>
    <w:p w:rsidR="00D2240A" w:rsidRPr="003668A0" w:rsidRDefault="00D2240A" w:rsidP="00D2240A">
      <w:pPr>
        <w:spacing w:after="0" w:line="240" w:lineRule="auto"/>
        <w:jc w:val="both"/>
        <w:rPr>
          <w:rFonts w:eastAsia="Times New Roman" w:cs="Tahoma"/>
          <w:b/>
          <w:sz w:val="20"/>
          <w:szCs w:val="20"/>
          <w:lang w:val="en-GB" w:eastAsia="en-GB"/>
        </w:rPr>
      </w:pPr>
      <w:r>
        <w:rPr>
          <w:rFonts w:eastAsia="Times New Roman" w:cs="Tahoma"/>
          <w:sz w:val="20"/>
          <w:szCs w:val="20"/>
          <w:lang w:val="en-GB" w:eastAsia="en-GB"/>
        </w:rPr>
        <w:t>The r</w:t>
      </w:r>
      <w:r w:rsidRPr="003668A0">
        <w:rPr>
          <w:rFonts w:eastAsia="Times New Roman" w:cs="Tahoma"/>
          <w:sz w:val="20"/>
          <w:szCs w:val="20"/>
          <w:lang w:val="en-GB" w:eastAsia="en-GB"/>
        </w:rPr>
        <w:t xml:space="preserve">eport was </w:t>
      </w:r>
      <w:r w:rsidRPr="003668A0">
        <w:rPr>
          <w:rFonts w:eastAsia="Times New Roman" w:cs="Tahoma"/>
          <w:b/>
          <w:sz w:val="20"/>
          <w:szCs w:val="20"/>
          <w:lang w:val="en-GB" w:eastAsia="en-GB"/>
        </w:rPr>
        <w:t>NOTED</w:t>
      </w:r>
    </w:p>
    <w:p w:rsidR="00D2240A" w:rsidRPr="003668A0" w:rsidRDefault="00D2240A" w:rsidP="00D2240A">
      <w:pPr>
        <w:spacing w:after="0" w:line="240" w:lineRule="auto"/>
        <w:rPr>
          <w:rFonts w:eastAsia="Times New Roman" w:cs="Tahoma"/>
          <w:sz w:val="20"/>
          <w:szCs w:val="20"/>
          <w:lang w:val="en-GB" w:eastAsia="en-GB"/>
        </w:rPr>
      </w:pPr>
    </w:p>
    <w:p w:rsidR="00D2240A" w:rsidRPr="003668A0" w:rsidRDefault="00D2240A" w:rsidP="00D2240A">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H.1.9 School Bus Study</w:t>
      </w:r>
    </w:p>
    <w:p w:rsidR="00D2240A" w:rsidRPr="003668A0" w:rsidRDefault="00D2240A" w:rsidP="00D2240A">
      <w:pPr>
        <w:spacing w:after="0" w:line="240" w:lineRule="auto"/>
        <w:rPr>
          <w:rFonts w:eastAsia="Times New Roman" w:cs="Tahoma"/>
          <w:b/>
          <w:sz w:val="20"/>
          <w:szCs w:val="20"/>
          <w:u w:val="single"/>
          <w:lang w:val="en-GB" w:eastAsia="en-GB"/>
        </w:rPr>
      </w:pPr>
    </w:p>
    <w:p w:rsidR="00D2240A" w:rsidRPr="003668A0" w:rsidRDefault="00D2240A" w:rsidP="00D2240A">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Cllr Lavelle gave the meeting the update on this.  It is proposed that the SPC write to Dublin Bus, NTA, Relevant Minister in Department of Transport, and Relevant Minister in Department of Education inviting them to attend a special meeting in relation to this matter and for them to provide a written statement of their position on the possibility of working with SDCC on a pilot bus service.</w:t>
      </w:r>
    </w:p>
    <w:p w:rsidR="00D2240A" w:rsidRPr="003668A0" w:rsidRDefault="00D2240A" w:rsidP="00D2240A">
      <w:pPr>
        <w:spacing w:after="0" w:line="240" w:lineRule="auto"/>
        <w:jc w:val="both"/>
        <w:rPr>
          <w:rFonts w:eastAsia="Times New Roman" w:cs="Tahoma"/>
          <w:sz w:val="20"/>
          <w:szCs w:val="20"/>
          <w:lang w:val="en-GB" w:eastAsia="en-GB"/>
        </w:rPr>
      </w:pPr>
    </w:p>
    <w:p w:rsidR="00D2240A" w:rsidRPr="003668A0" w:rsidRDefault="00D2240A" w:rsidP="00D2240A">
      <w:pPr>
        <w:spacing w:after="0" w:line="240" w:lineRule="auto"/>
        <w:rPr>
          <w:rFonts w:eastAsia="Times New Roman" w:cs="Tahoma"/>
          <w:b/>
          <w:sz w:val="20"/>
          <w:szCs w:val="20"/>
          <w:lang w:val="en-GB" w:eastAsia="en-GB"/>
        </w:rPr>
      </w:pPr>
      <w:r w:rsidRPr="003668A0">
        <w:rPr>
          <w:rFonts w:eastAsia="Times New Roman" w:cs="Tahoma"/>
          <w:sz w:val="20"/>
          <w:szCs w:val="20"/>
          <w:lang w:val="en-GB" w:eastAsia="en-GB"/>
        </w:rPr>
        <w:t xml:space="preserve">This approach was agreed by the members </w:t>
      </w:r>
      <w:r>
        <w:rPr>
          <w:rFonts w:eastAsia="Times New Roman" w:cs="Tahoma"/>
          <w:sz w:val="20"/>
          <w:szCs w:val="20"/>
          <w:lang w:val="en-GB" w:eastAsia="en-GB"/>
        </w:rPr>
        <w:t>and</w:t>
      </w:r>
      <w:r w:rsidRPr="003668A0">
        <w:rPr>
          <w:rFonts w:eastAsia="Times New Roman" w:cs="Tahoma"/>
          <w:sz w:val="20"/>
          <w:szCs w:val="20"/>
          <w:lang w:val="en-GB" w:eastAsia="en-GB"/>
        </w:rPr>
        <w:t xml:space="preserve"> </w:t>
      </w:r>
      <w:r w:rsidRPr="003668A0">
        <w:rPr>
          <w:rFonts w:eastAsia="Times New Roman" w:cs="Tahoma"/>
          <w:b/>
          <w:sz w:val="20"/>
          <w:szCs w:val="20"/>
          <w:lang w:val="en-GB" w:eastAsia="en-GB"/>
        </w:rPr>
        <w:t>NOTED</w:t>
      </w:r>
    </w:p>
    <w:p w:rsidR="00D2240A" w:rsidRPr="003668A0" w:rsidRDefault="00D2240A" w:rsidP="00D2240A">
      <w:pPr>
        <w:spacing w:after="0" w:line="240" w:lineRule="auto"/>
        <w:rPr>
          <w:rFonts w:eastAsia="Times New Roman" w:cs="Tahoma"/>
          <w:b/>
          <w:sz w:val="20"/>
          <w:szCs w:val="20"/>
          <w:lang w:val="en-GB" w:eastAsia="en-GB"/>
        </w:rPr>
      </w:pPr>
    </w:p>
    <w:p w:rsidR="00D2240A" w:rsidRPr="00BC526E" w:rsidRDefault="00D2240A" w:rsidP="00D2240A">
      <w:pPr>
        <w:spacing w:after="0" w:line="240" w:lineRule="auto"/>
        <w:rPr>
          <w:rFonts w:eastAsia="Times New Roman" w:cs="Tahoma"/>
          <w:b/>
          <w:sz w:val="20"/>
          <w:szCs w:val="20"/>
          <w:u w:val="single"/>
          <w:lang w:val="en-GB" w:eastAsia="en-GB"/>
        </w:rPr>
      </w:pPr>
      <w:r w:rsidRPr="00BC526E">
        <w:rPr>
          <w:rFonts w:eastAsia="Times New Roman" w:cs="Tahoma"/>
          <w:b/>
          <w:sz w:val="20"/>
          <w:szCs w:val="20"/>
          <w:u w:val="single"/>
          <w:lang w:val="en-GB" w:eastAsia="en-GB"/>
        </w:rPr>
        <w:t>H.1.10 AOB</w:t>
      </w:r>
    </w:p>
    <w:p w:rsidR="00D2240A" w:rsidRPr="003668A0" w:rsidRDefault="00D2240A" w:rsidP="00D2240A">
      <w:pPr>
        <w:spacing w:after="0" w:line="240" w:lineRule="auto"/>
        <w:rPr>
          <w:rFonts w:eastAsia="Times New Roman" w:cs="Tahoma"/>
          <w:b/>
          <w:sz w:val="20"/>
          <w:szCs w:val="20"/>
          <w:lang w:val="en-GB" w:eastAsia="en-GB"/>
        </w:rPr>
      </w:pPr>
    </w:p>
    <w:p w:rsidR="00D2240A" w:rsidRPr="003668A0" w:rsidRDefault="00D2240A" w:rsidP="00D2240A">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Ms. </w:t>
      </w:r>
      <w:r w:rsidRPr="003668A0">
        <w:rPr>
          <w:rFonts w:eastAsia="Times New Roman" w:cs="Tahoma"/>
          <w:sz w:val="20"/>
          <w:szCs w:val="20"/>
          <w:lang w:val="en-GB" w:eastAsia="en-GB"/>
        </w:rPr>
        <w:t>Laura Leonard</w:t>
      </w:r>
      <w:r>
        <w:rPr>
          <w:rFonts w:eastAsia="Times New Roman" w:cs="Tahoma"/>
          <w:sz w:val="20"/>
          <w:szCs w:val="20"/>
          <w:lang w:val="en-GB" w:eastAsia="en-GB"/>
        </w:rPr>
        <w:t xml:space="preserve">, S.E.O. </w:t>
      </w:r>
      <w:r w:rsidRPr="003668A0">
        <w:rPr>
          <w:rFonts w:eastAsia="Times New Roman" w:cs="Tahoma"/>
          <w:sz w:val="20"/>
          <w:szCs w:val="20"/>
          <w:lang w:val="en-GB" w:eastAsia="en-GB"/>
        </w:rPr>
        <w:t xml:space="preserve"> gave the meeting an update on the GO Car Project which was launched during the week.  There are now 7 locations identified across the County</w:t>
      </w:r>
      <w:r>
        <w:rPr>
          <w:rFonts w:eastAsia="Times New Roman" w:cs="Tahoma"/>
          <w:sz w:val="20"/>
          <w:szCs w:val="20"/>
          <w:lang w:val="en-GB" w:eastAsia="en-GB"/>
        </w:rPr>
        <w:t>,</w:t>
      </w:r>
      <w:r w:rsidRPr="003668A0">
        <w:rPr>
          <w:rFonts w:eastAsia="Times New Roman" w:cs="Tahoma"/>
          <w:sz w:val="20"/>
          <w:szCs w:val="20"/>
          <w:lang w:val="en-GB" w:eastAsia="en-GB"/>
        </w:rPr>
        <w:t xml:space="preserve"> and </w:t>
      </w:r>
      <w:r>
        <w:rPr>
          <w:rFonts w:eastAsia="Times New Roman" w:cs="Tahoma"/>
          <w:sz w:val="20"/>
          <w:szCs w:val="20"/>
          <w:lang w:val="en-GB" w:eastAsia="en-GB"/>
        </w:rPr>
        <w:t xml:space="preserve">after </w:t>
      </w:r>
      <w:r w:rsidRPr="003668A0">
        <w:rPr>
          <w:rFonts w:eastAsia="Times New Roman" w:cs="Tahoma"/>
          <w:sz w:val="20"/>
          <w:szCs w:val="20"/>
          <w:lang w:val="en-GB" w:eastAsia="en-GB"/>
        </w:rPr>
        <w:t>three months the scheme will b</w:t>
      </w:r>
      <w:r>
        <w:rPr>
          <w:rFonts w:eastAsia="Times New Roman" w:cs="Tahoma"/>
          <w:sz w:val="20"/>
          <w:szCs w:val="20"/>
          <w:lang w:val="en-GB" w:eastAsia="en-GB"/>
        </w:rPr>
        <w:t>e reviewed.</w:t>
      </w:r>
    </w:p>
    <w:p w:rsidR="00D2240A" w:rsidRPr="003668A0" w:rsidRDefault="00D2240A" w:rsidP="00D2240A">
      <w:pPr>
        <w:spacing w:after="0" w:line="240" w:lineRule="auto"/>
        <w:jc w:val="both"/>
        <w:rPr>
          <w:rFonts w:eastAsia="Times New Roman" w:cs="Tahoma"/>
          <w:sz w:val="20"/>
          <w:szCs w:val="20"/>
          <w:lang w:val="en-GB" w:eastAsia="en-GB"/>
        </w:rPr>
      </w:pPr>
    </w:p>
    <w:p w:rsidR="00D2240A" w:rsidRDefault="00D2240A" w:rsidP="00D2240A">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Bike Week is 11</w:t>
      </w:r>
      <w:r w:rsidRPr="003668A0">
        <w:rPr>
          <w:rFonts w:eastAsia="Times New Roman" w:cs="Tahoma"/>
          <w:sz w:val="20"/>
          <w:szCs w:val="20"/>
          <w:vertAlign w:val="superscript"/>
          <w:lang w:val="en-GB" w:eastAsia="en-GB"/>
        </w:rPr>
        <w:t>th</w:t>
      </w:r>
      <w:r w:rsidRPr="003668A0">
        <w:rPr>
          <w:rFonts w:eastAsia="Times New Roman" w:cs="Tahoma"/>
          <w:sz w:val="20"/>
          <w:szCs w:val="20"/>
          <w:lang w:val="en-GB" w:eastAsia="en-GB"/>
        </w:rPr>
        <w:t xml:space="preserve"> to 18</w:t>
      </w:r>
      <w:r w:rsidRPr="003668A0">
        <w:rPr>
          <w:rFonts w:eastAsia="Times New Roman" w:cs="Tahoma"/>
          <w:sz w:val="20"/>
          <w:szCs w:val="20"/>
          <w:vertAlign w:val="superscript"/>
          <w:lang w:val="en-GB" w:eastAsia="en-GB"/>
        </w:rPr>
        <w:t>th</w:t>
      </w:r>
      <w:r w:rsidRPr="003668A0">
        <w:rPr>
          <w:rFonts w:eastAsia="Times New Roman" w:cs="Tahoma"/>
          <w:sz w:val="20"/>
          <w:szCs w:val="20"/>
          <w:lang w:val="en-GB" w:eastAsia="en-GB"/>
        </w:rPr>
        <w:t xml:space="preserve"> June.  Check on Bikeweek.ie for details of events across the County.</w:t>
      </w:r>
    </w:p>
    <w:p w:rsidR="00D2240A" w:rsidRDefault="00D2240A" w:rsidP="00D2240A">
      <w:pPr>
        <w:spacing w:after="0" w:line="240" w:lineRule="auto"/>
        <w:jc w:val="both"/>
        <w:rPr>
          <w:rFonts w:eastAsia="Times New Roman" w:cs="Tahoma"/>
          <w:sz w:val="20"/>
          <w:szCs w:val="20"/>
          <w:lang w:val="en-GB" w:eastAsia="en-GB"/>
        </w:rPr>
      </w:pPr>
    </w:p>
    <w:p w:rsidR="00D2240A" w:rsidRPr="003668A0" w:rsidRDefault="00D2240A" w:rsidP="00D2240A">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Adamstown SDZ- Director of Services, Mr. Eddie Taaffe advised the SPC of a minor amendment that is required to the Adamstown SDZ.</w:t>
      </w:r>
    </w:p>
    <w:p w:rsidR="00D2240A" w:rsidRPr="003668A0" w:rsidRDefault="00D2240A" w:rsidP="00D2240A">
      <w:pPr>
        <w:spacing w:after="0" w:line="240" w:lineRule="auto"/>
        <w:jc w:val="both"/>
        <w:rPr>
          <w:rFonts w:eastAsia="Times New Roman" w:cs="Tahoma"/>
          <w:sz w:val="20"/>
          <w:szCs w:val="20"/>
          <w:lang w:val="en-GB" w:eastAsia="en-GB"/>
        </w:rPr>
      </w:pPr>
    </w:p>
    <w:p w:rsidR="00D2240A" w:rsidRPr="00BC526E" w:rsidRDefault="00D2240A" w:rsidP="00D2240A">
      <w:pPr>
        <w:spacing w:after="0" w:line="240" w:lineRule="auto"/>
        <w:jc w:val="both"/>
        <w:rPr>
          <w:rFonts w:eastAsia="Times New Roman" w:cs="Tahoma"/>
          <w:sz w:val="20"/>
          <w:szCs w:val="20"/>
          <w:lang w:val="en-GB" w:eastAsia="en-GB"/>
        </w:rPr>
      </w:pPr>
      <w:r w:rsidRPr="00BC526E">
        <w:rPr>
          <w:rFonts w:eastAsia="Times New Roman" w:cs="Tahoma"/>
          <w:sz w:val="20"/>
          <w:szCs w:val="20"/>
          <w:lang w:val="en-GB" w:eastAsia="en-GB"/>
        </w:rPr>
        <w:t xml:space="preserve">Cllrs O’Toole, Gogarty and Lavelle raised questions to which </w:t>
      </w:r>
      <w:r>
        <w:rPr>
          <w:rFonts w:eastAsia="Times New Roman" w:cs="Tahoma"/>
          <w:sz w:val="20"/>
          <w:szCs w:val="20"/>
          <w:lang w:val="en-GB" w:eastAsia="en-GB"/>
        </w:rPr>
        <w:t>Mr.</w:t>
      </w:r>
      <w:r w:rsidRPr="00BC526E">
        <w:rPr>
          <w:rFonts w:eastAsia="Times New Roman" w:cs="Tahoma"/>
          <w:sz w:val="20"/>
          <w:szCs w:val="20"/>
          <w:lang w:val="en-GB" w:eastAsia="en-GB"/>
        </w:rPr>
        <w:t xml:space="preserve"> Taaffe responded.</w:t>
      </w:r>
    </w:p>
    <w:p w:rsidR="00D2240A" w:rsidRDefault="00D2240A" w:rsidP="00D2240A">
      <w:pPr>
        <w:spacing w:after="0" w:line="240" w:lineRule="auto"/>
        <w:jc w:val="both"/>
        <w:rPr>
          <w:rFonts w:eastAsia="Times New Roman" w:cs="Tahoma"/>
          <w:b/>
          <w:sz w:val="20"/>
          <w:szCs w:val="20"/>
          <w:lang w:val="en-GB" w:eastAsia="en-GB"/>
        </w:rPr>
      </w:pPr>
    </w:p>
    <w:p w:rsidR="00D2240A" w:rsidRDefault="00D2240A" w:rsidP="00D2240A">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T</w:t>
      </w:r>
      <w:r w:rsidRPr="003668A0">
        <w:rPr>
          <w:rFonts w:eastAsia="Times New Roman" w:cs="Tahoma"/>
          <w:b/>
          <w:sz w:val="20"/>
          <w:szCs w:val="20"/>
          <w:lang w:val="en-GB" w:eastAsia="en-GB"/>
        </w:rPr>
        <w:t>he meeting concluded at 7.00p.m.</w:t>
      </w:r>
    </w:p>
    <w:p w:rsidR="00D2240A" w:rsidRDefault="00D2240A" w:rsidP="00D2240A">
      <w:pPr>
        <w:spacing w:after="0" w:line="240" w:lineRule="auto"/>
        <w:jc w:val="both"/>
        <w:rPr>
          <w:rFonts w:eastAsia="Times New Roman" w:cs="Tahoma"/>
          <w:b/>
          <w:sz w:val="20"/>
          <w:szCs w:val="20"/>
          <w:lang w:val="en-GB" w:eastAsia="en-GB"/>
        </w:rPr>
      </w:pPr>
    </w:p>
    <w:p w:rsidR="00D2240A" w:rsidRDefault="00D2240A" w:rsidP="00D2240A">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________________</w:t>
      </w:r>
    </w:p>
    <w:p w:rsidR="00D2240A" w:rsidRDefault="00D2240A" w:rsidP="00D2240A">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Signed</w:t>
      </w:r>
    </w:p>
    <w:p w:rsidR="00D2240A" w:rsidRDefault="00D2240A" w:rsidP="00D2240A">
      <w:pPr>
        <w:spacing w:after="0" w:line="240" w:lineRule="auto"/>
        <w:jc w:val="both"/>
        <w:rPr>
          <w:rFonts w:eastAsia="Times New Roman" w:cs="Tahoma"/>
          <w:b/>
          <w:sz w:val="20"/>
          <w:szCs w:val="20"/>
          <w:lang w:val="en-GB" w:eastAsia="en-GB"/>
        </w:rPr>
      </w:pPr>
    </w:p>
    <w:p w:rsidR="00D2240A" w:rsidRDefault="00D2240A" w:rsidP="00D2240A">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________________</w:t>
      </w:r>
    </w:p>
    <w:p w:rsidR="00D2240A" w:rsidRPr="003668A0" w:rsidRDefault="00D2240A" w:rsidP="00D2240A">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Date</w:t>
      </w:r>
    </w:p>
    <w:p w:rsidR="00FD30CC" w:rsidRDefault="00172223"/>
    <w:sectPr w:rsidR="00FD30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0A"/>
    <w:rsid w:val="00103976"/>
    <w:rsid w:val="00172223"/>
    <w:rsid w:val="00555982"/>
    <w:rsid w:val="00D224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1BCAB93C-FD04-4AD6-9392-CE693D4A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D2240A"/>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D2240A"/>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D2240A"/>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D2240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2240A"/>
    <w:rPr>
      <w:color w:val="0563C1" w:themeColor="hyperlink"/>
      <w:u w:val="single"/>
    </w:rPr>
  </w:style>
  <w:style w:type="paragraph" w:styleId="ListParagraph">
    <w:name w:val="List Paragraph"/>
    <w:basedOn w:val="Normal"/>
    <w:uiPriority w:val="34"/>
    <w:qFormat/>
    <w:rsid w:val="00D2240A"/>
    <w:pPr>
      <w:ind w:left="720"/>
      <w:contextualSpacing/>
    </w:pPr>
  </w:style>
  <w:style w:type="table" w:styleId="TableGrid">
    <w:name w:val="Table Grid"/>
    <w:basedOn w:val="TableNormal"/>
    <w:uiPriority w:val="39"/>
    <w:rsid w:val="00D22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DCC-file3\Roads\Rdsad\Meetings\SPC's\1%20LANDUSE%20PLANNING%20&amp;%20TRANSPORTATION%20SPC\2017\May\Items\H14%20Extension%20of%20Life%20of%20Fortunestown%20LAP%202012.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SDCC-file3\Roads\Rdsad\Meetings\SPC's\1%20LANDUSE%20PLANNING%20&amp;%20TRANSPORTATION%20SPC\2017\May\Items\H13%20Ballymount%20Gate%20Lodge.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SDCC-file3\Roads\Rdsad\Meetings\SPC's\1%20LANDUSE%20PLANNING%20&amp;%20TRANSPORTATION%20SPC\2017\February\Items\N4N7%20Study%20Summary%20Feb%2017.pptx" TargetMode="External"/><Relationship Id="rId11" Type="http://schemas.openxmlformats.org/officeDocument/2006/relationships/hyperlink" Target="file:///\\SDCC-file3\Roads\Rdsad\Meetings\SPC's\1%20LANDUSE%20PLANNING%20&amp;%20TRANSPORTATION%20SPC\2017\May\Items\H1%205%20Draft%20Minutes%20of%20February%20SPC%20Cycling%20Forum.docx" TargetMode="External"/><Relationship Id="rId5" Type="http://schemas.openxmlformats.org/officeDocument/2006/relationships/image" Target="http://intranet/viewdocument.aspx?id=de9efb17-d90a-43f2-a068-a1a201090082" TargetMode="External"/><Relationship Id="rId10" Type="http://schemas.openxmlformats.org/officeDocument/2006/relationships/hyperlink" Target="file:///\\SDCC-file3\Roads\Rdsad\Meetings\SPC's\1%20LANDUSE%20PLANNING%20&amp;%20TRANSPORTATION%20SPC\2017\May\Items\H%2016%20Weston%20Aerodrome%20Land%20Use%20Planning%20Framework%20Review.htm" TargetMode="External"/><Relationship Id="rId4" Type="http://schemas.openxmlformats.org/officeDocument/2006/relationships/image" Target="media/image1.jpeg"/><Relationship Id="rId9" Type="http://schemas.openxmlformats.org/officeDocument/2006/relationships/hyperlink" Target="file:///\\SDCC-file3\Roads\Rdsad\Meetings\SPC's\1%20LANDUSE%20PLANNING%20&amp;%20TRANSPORTATION%20SPC\2017\May\Items\H14%20Extension%20of%20Life%20of%20Fortunestown%20LAP%202012_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2017-10-12T09:18:00Z</dcterms:created>
  <dcterms:modified xsi:type="dcterms:W3CDTF">2017-10-17T08:29:00Z</dcterms:modified>
</cp:coreProperties>
</file>