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AEA" w:rsidRPr="004D7AEA" w:rsidRDefault="004D7AEA" w:rsidP="004D7AEA">
      <w:pPr>
        <w:pBdr>
          <w:bottom w:val="single" w:sz="6" w:space="1" w:color="auto"/>
        </w:pBdr>
        <w:spacing w:after="0" w:line="240" w:lineRule="auto"/>
        <w:jc w:val="center"/>
        <w:rPr>
          <w:rFonts w:ascii="Arial" w:eastAsia="Times New Roman" w:hAnsi="Arial" w:cs="Arial"/>
          <w:vanish/>
          <w:sz w:val="16"/>
          <w:szCs w:val="16"/>
          <w:lang w:eastAsia="en-IE"/>
        </w:rPr>
      </w:pPr>
      <w:r w:rsidRPr="004D7AEA">
        <w:rPr>
          <w:rFonts w:ascii="Arial" w:eastAsia="Times New Roman" w:hAnsi="Arial" w:cs="Arial"/>
          <w:vanish/>
          <w:sz w:val="16"/>
          <w:szCs w:val="16"/>
          <w:lang w:eastAsia="en-IE"/>
        </w:rPr>
        <w:t>Top of Form</w:t>
      </w:r>
    </w:p>
    <w:p w:rsidR="004D7AEA" w:rsidRPr="004D7AEA" w:rsidRDefault="004D7AEA" w:rsidP="004D7AEA">
      <w:pPr>
        <w:spacing w:after="0" w:line="240" w:lineRule="auto"/>
        <w:rPr>
          <w:rFonts w:ascii="Verdana" w:eastAsia="Times New Roman" w:hAnsi="Verdana" w:cs="Times New Roman"/>
          <w:sz w:val="24"/>
          <w:szCs w:val="24"/>
          <w:lang w:eastAsia="en-IE"/>
        </w:rPr>
      </w:pPr>
      <w:r w:rsidRPr="004D7AEA">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4D7AEA">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4D7AEA" w:rsidRPr="004D7AEA" w:rsidRDefault="004D7AEA" w:rsidP="004D7AEA">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4D7AEA">
        <w:rPr>
          <w:rFonts w:ascii="Verdana" w:eastAsia="Times New Roman" w:hAnsi="Verdana" w:cs="Times New Roman"/>
          <w:b/>
          <w:bCs/>
          <w:sz w:val="31"/>
          <w:szCs w:val="31"/>
          <w:u w:val="single"/>
          <w:lang w:eastAsia="en-IE"/>
        </w:rPr>
        <w:t>COMHAIRLE CONTAE ÁTHA CLIATH THEAS</w:t>
      </w:r>
      <w:r w:rsidRPr="004D7AEA">
        <w:rPr>
          <w:rFonts w:ascii="Verdana" w:eastAsia="Times New Roman" w:hAnsi="Verdana" w:cs="Times New Roman"/>
          <w:b/>
          <w:bCs/>
          <w:sz w:val="31"/>
          <w:szCs w:val="31"/>
          <w:u w:val="single"/>
          <w:lang w:eastAsia="en-IE"/>
        </w:rPr>
        <w:br/>
        <w:t>SOUTH DUBLIN COUNTY COUNCIL</w:t>
      </w:r>
    </w:p>
    <w:p w:rsidR="004D7AEA" w:rsidRPr="004D7AEA" w:rsidRDefault="004D7AEA" w:rsidP="004D7AEA">
      <w:pPr>
        <w:spacing w:before="300" w:after="300" w:line="240" w:lineRule="auto"/>
        <w:jc w:val="center"/>
        <w:rPr>
          <w:rFonts w:ascii="Verdana" w:eastAsia="Times New Roman" w:hAnsi="Verdana" w:cs="Times New Roman"/>
          <w:sz w:val="24"/>
          <w:szCs w:val="24"/>
          <w:lang w:eastAsia="en-IE"/>
        </w:rPr>
      </w:pPr>
      <w:r w:rsidRPr="004D7AEA">
        <w:rPr>
          <w:rFonts w:ascii="Verdana" w:eastAsia="Times New Roman" w:hAnsi="Verdana" w:cs="Times New Roman"/>
          <w:noProof/>
          <w:sz w:val="24"/>
          <w:szCs w:val="24"/>
          <w:lang w:eastAsia="en-IE"/>
        </w:rPr>
        <w:drawing>
          <wp:inline distT="0" distB="0" distL="0" distR="0" wp14:anchorId="7D67D9BD" wp14:editId="60D89158">
            <wp:extent cx="952500" cy="1162050"/>
            <wp:effectExtent l="0" t="0" r="0" b="0"/>
            <wp:docPr id="67" name="Picture 6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4D7AEA" w:rsidRPr="004D7AEA" w:rsidRDefault="004D7AEA" w:rsidP="004D7AE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7AEA">
        <w:rPr>
          <w:rFonts w:ascii="Verdana" w:eastAsia="Times New Roman" w:hAnsi="Verdana" w:cs="Times New Roman"/>
          <w:b/>
          <w:bCs/>
          <w:sz w:val="24"/>
          <w:szCs w:val="24"/>
          <w:u w:val="single"/>
          <w:lang w:eastAsia="en-IE"/>
        </w:rPr>
        <w:t>MEETING OF SOUTH DUBLIN COUNTY COUNCIL</w:t>
      </w:r>
    </w:p>
    <w:p w:rsidR="004D7AEA" w:rsidRPr="004D7AEA" w:rsidRDefault="004D7AEA" w:rsidP="004D7AE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7AEA">
        <w:rPr>
          <w:rFonts w:ascii="Verdana" w:eastAsia="Times New Roman" w:hAnsi="Verdana" w:cs="Times New Roman"/>
          <w:b/>
          <w:bCs/>
          <w:sz w:val="24"/>
          <w:szCs w:val="24"/>
          <w:u w:val="single"/>
          <w:lang w:eastAsia="en-IE"/>
        </w:rPr>
        <w:t>Monday, September 25, 2017</w:t>
      </w:r>
    </w:p>
    <w:p w:rsidR="004D7AEA" w:rsidRPr="004D7AEA" w:rsidRDefault="004D7AEA" w:rsidP="004D7AE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7AEA">
        <w:rPr>
          <w:rFonts w:ascii="Verdana" w:eastAsia="Times New Roman" w:hAnsi="Verdana" w:cs="Times New Roman"/>
          <w:b/>
          <w:bCs/>
          <w:sz w:val="24"/>
          <w:szCs w:val="24"/>
          <w:u w:val="single"/>
          <w:lang w:eastAsia="en-IE"/>
        </w:rPr>
        <w:t>QUESTION NO.20</w:t>
      </w:r>
    </w:p>
    <w:p w:rsidR="004D7AEA" w:rsidRPr="004D7AEA" w:rsidRDefault="004D7AEA" w:rsidP="004D7AEA">
      <w:pPr>
        <w:spacing w:before="100" w:beforeAutospacing="1" w:after="100" w:afterAutospacing="1" w:line="240" w:lineRule="auto"/>
        <w:rPr>
          <w:rFonts w:ascii="Verdana" w:eastAsia="Times New Roman" w:hAnsi="Verdana" w:cs="Times New Roman"/>
          <w:sz w:val="24"/>
          <w:szCs w:val="24"/>
          <w:lang w:eastAsia="en-IE"/>
        </w:rPr>
      </w:pPr>
      <w:r w:rsidRPr="004D7AEA">
        <w:rPr>
          <w:rFonts w:ascii="Verdana" w:eastAsia="Times New Roman" w:hAnsi="Verdana" w:cs="Times New Roman"/>
          <w:b/>
          <w:bCs/>
          <w:sz w:val="24"/>
          <w:szCs w:val="24"/>
          <w:lang w:eastAsia="en-IE"/>
        </w:rPr>
        <w:t>QUESTION: Councillor F. Timmons</w:t>
      </w:r>
    </w:p>
    <w:p w:rsidR="004D7AEA" w:rsidRPr="004D7AEA" w:rsidRDefault="004D7AEA" w:rsidP="004D7AEA">
      <w:pPr>
        <w:spacing w:before="100" w:beforeAutospacing="1" w:after="100" w:afterAutospacing="1" w:line="240" w:lineRule="auto"/>
        <w:rPr>
          <w:rFonts w:ascii="Verdana" w:eastAsia="Times New Roman" w:hAnsi="Verdana" w:cs="Times New Roman"/>
          <w:sz w:val="24"/>
          <w:szCs w:val="24"/>
          <w:lang w:eastAsia="en-IE"/>
        </w:rPr>
      </w:pPr>
      <w:r w:rsidRPr="004D7AEA">
        <w:rPr>
          <w:rFonts w:ascii="Verdana" w:eastAsia="Times New Roman" w:hAnsi="Verdana" w:cs="Times New Roman"/>
          <w:sz w:val="24"/>
          <w:szCs w:val="24"/>
          <w:lang w:eastAsia="en-IE"/>
        </w:rPr>
        <w:t xml:space="preserve">How many people are on the list for step down elderly </w:t>
      </w:r>
      <w:r w:rsidR="00E60F59" w:rsidRPr="004D7AEA">
        <w:rPr>
          <w:rFonts w:ascii="Verdana" w:eastAsia="Times New Roman" w:hAnsi="Verdana" w:cs="Times New Roman"/>
          <w:sz w:val="24"/>
          <w:szCs w:val="24"/>
          <w:lang w:eastAsia="en-IE"/>
        </w:rPr>
        <w:t xml:space="preserve">accommodation? </w:t>
      </w:r>
      <w:bookmarkStart w:id="0" w:name="_GoBack"/>
      <w:bookmarkEnd w:id="0"/>
      <w:r w:rsidR="00E60F59" w:rsidRPr="004D7AEA">
        <w:rPr>
          <w:rFonts w:ascii="Verdana" w:eastAsia="Times New Roman" w:hAnsi="Verdana" w:cs="Times New Roman"/>
          <w:sz w:val="24"/>
          <w:szCs w:val="24"/>
          <w:lang w:eastAsia="en-IE"/>
        </w:rPr>
        <w:t>Can</w:t>
      </w:r>
      <w:r w:rsidRPr="004D7AEA">
        <w:rPr>
          <w:rFonts w:ascii="Verdana" w:eastAsia="Times New Roman" w:hAnsi="Verdana" w:cs="Times New Roman"/>
          <w:sz w:val="24"/>
          <w:szCs w:val="24"/>
          <w:lang w:eastAsia="en-IE"/>
        </w:rPr>
        <w:t xml:space="preserve"> this be listed by area? </w:t>
      </w:r>
    </w:p>
    <w:p w:rsidR="004D7AEA" w:rsidRPr="004D7AEA" w:rsidRDefault="004D7AEA" w:rsidP="004D7AEA">
      <w:pPr>
        <w:spacing w:before="100" w:beforeAutospacing="1" w:after="100" w:afterAutospacing="1" w:line="240" w:lineRule="auto"/>
        <w:rPr>
          <w:rFonts w:ascii="Verdana" w:eastAsia="Times New Roman" w:hAnsi="Verdana" w:cs="Times New Roman"/>
          <w:sz w:val="24"/>
          <w:szCs w:val="24"/>
          <w:lang w:eastAsia="en-IE"/>
        </w:rPr>
      </w:pPr>
      <w:r w:rsidRPr="004D7AEA">
        <w:rPr>
          <w:rFonts w:ascii="Verdana" w:eastAsia="Times New Roman" w:hAnsi="Verdana" w:cs="Times New Roman"/>
          <w:b/>
          <w:bCs/>
          <w:sz w:val="24"/>
          <w:szCs w:val="24"/>
          <w:lang w:eastAsia="en-IE"/>
        </w:rPr>
        <w:t>REPLY:</w:t>
      </w:r>
    </w:p>
    <w:p w:rsidR="004D7AEA" w:rsidRPr="004D7AEA" w:rsidRDefault="004D7AEA" w:rsidP="004D7AEA">
      <w:pPr>
        <w:spacing w:before="100" w:beforeAutospacing="1" w:after="100" w:afterAutospacing="1" w:line="240" w:lineRule="auto"/>
        <w:rPr>
          <w:rFonts w:ascii="Verdana" w:eastAsia="Times New Roman" w:hAnsi="Verdana" w:cs="Times New Roman"/>
          <w:sz w:val="24"/>
          <w:szCs w:val="24"/>
          <w:lang w:eastAsia="en-IE"/>
        </w:rPr>
      </w:pPr>
      <w:r w:rsidRPr="004D7AEA">
        <w:rPr>
          <w:rFonts w:ascii="Verdana" w:eastAsia="Times New Roman" w:hAnsi="Verdana" w:cs="Times New Roman"/>
          <w:sz w:val="24"/>
          <w:szCs w:val="24"/>
          <w:lang w:eastAsia="en-IE"/>
        </w:rPr>
        <w:t>There are 32 Tenants on the Council's Transfer List who would qualify for older persons accommodation i.e. over 65 years of age, who would be considered 'step down' i.e. moving from larger accommodation.  Of these 22 have expressed a preference for South of the Naas Road and 13 for the North of the Naas Road housing areas.</w:t>
      </w:r>
    </w:p>
    <w:p w:rsidR="004D7AEA" w:rsidRPr="004D7AEA" w:rsidRDefault="004D7AEA" w:rsidP="004D7AEA">
      <w:pPr>
        <w:spacing w:before="100" w:beforeAutospacing="1" w:after="100" w:afterAutospacing="1" w:line="240" w:lineRule="auto"/>
        <w:rPr>
          <w:rFonts w:ascii="Verdana" w:eastAsia="Times New Roman" w:hAnsi="Verdana" w:cs="Times New Roman"/>
          <w:sz w:val="24"/>
          <w:szCs w:val="24"/>
          <w:lang w:eastAsia="en-IE"/>
        </w:rPr>
      </w:pPr>
      <w:r w:rsidRPr="004D7AEA">
        <w:rPr>
          <w:rFonts w:ascii="Verdana" w:eastAsia="Times New Roman" w:hAnsi="Verdana" w:cs="Times New Roman"/>
          <w:sz w:val="24"/>
          <w:szCs w:val="24"/>
          <w:lang w:eastAsia="en-IE"/>
        </w:rPr>
        <w:t xml:space="preserve">There are also 210 applicants on the Council's Housing waiting list for older </w:t>
      </w:r>
      <w:proofErr w:type="gramStart"/>
      <w:r w:rsidRPr="004D7AEA">
        <w:rPr>
          <w:rFonts w:ascii="Verdana" w:eastAsia="Times New Roman" w:hAnsi="Verdana" w:cs="Times New Roman"/>
          <w:sz w:val="24"/>
          <w:szCs w:val="24"/>
          <w:lang w:eastAsia="en-IE"/>
        </w:rPr>
        <w:t>persons</w:t>
      </w:r>
      <w:proofErr w:type="gramEnd"/>
      <w:r w:rsidRPr="004D7AEA">
        <w:rPr>
          <w:rFonts w:ascii="Verdana" w:eastAsia="Times New Roman" w:hAnsi="Verdana" w:cs="Times New Roman"/>
          <w:sz w:val="24"/>
          <w:szCs w:val="24"/>
          <w:lang w:eastAsia="en-IE"/>
        </w:rPr>
        <w:t xml:space="preserve"> accommodation. </w:t>
      </w:r>
    </w:p>
    <w:p w:rsidR="004D7AEA" w:rsidRPr="004D7AEA" w:rsidRDefault="004D7AEA" w:rsidP="004D7AEA">
      <w:pPr>
        <w:spacing w:before="100" w:beforeAutospacing="1" w:after="100" w:afterAutospacing="1" w:line="240" w:lineRule="auto"/>
        <w:rPr>
          <w:rFonts w:ascii="Verdana" w:eastAsia="Times New Roman" w:hAnsi="Verdana" w:cs="Times New Roman"/>
          <w:sz w:val="24"/>
          <w:szCs w:val="24"/>
          <w:lang w:eastAsia="en-IE"/>
        </w:rPr>
      </w:pPr>
      <w:r w:rsidRPr="004D7AEA">
        <w:rPr>
          <w:rFonts w:ascii="Verdana" w:eastAsia="Times New Roman" w:hAnsi="Verdana" w:cs="Times New Roman"/>
          <w:sz w:val="24"/>
          <w:szCs w:val="24"/>
          <w:lang w:eastAsia="en-IE"/>
        </w:rPr>
        <w:t> </w:t>
      </w:r>
    </w:p>
    <w:p w:rsidR="004D7AEA" w:rsidRPr="004D7AEA" w:rsidRDefault="004D7AEA" w:rsidP="004D7AEA">
      <w:pPr>
        <w:pBdr>
          <w:top w:val="single" w:sz="6" w:space="1" w:color="auto"/>
        </w:pBdr>
        <w:spacing w:after="0" w:line="240" w:lineRule="auto"/>
        <w:jc w:val="center"/>
        <w:rPr>
          <w:rFonts w:ascii="Arial" w:eastAsia="Times New Roman" w:hAnsi="Arial" w:cs="Arial"/>
          <w:vanish/>
          <w:sz w:val="16"/>
          <w:szCs w:val="16"/>
          <w:lang w:eastAsia="en-IE"/>
        </w:rPr>
      </w:pPr>
      <w:r w:rsidRPr="004D7AEA">
        <w:rPr>
          <w:rFonts w:ascii="Arial" w:eastAsia="Times New Roman" w:hAnsi="Arial" w:cs="Arial"/>
          <w:vanish/>
          <w:sz w:val="16"/>
          <w:szCs w:val="16"/>
          <w:lang w:eastAsia="en-IE"/>
        </w:rPr>
        <w:t>Bottom of Form</w:t>
      </w:r>
    </w:p>
    <w:p w:rsidR="00FD30CC" w:rsidRDefault="00E60F59"/>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EA"/>
    <w:rsid w:val="00103976"/>
    <w:rsid w:val="004D7AEA"/>
    <w:rsid w:val="00555982"/>
    <w:rsid w:val="00E60F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8C96C-11BB-40FF-B05D-6A6462B9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456595">
      <w:bodyDiv w:val="1"/>
      <w:marLeft w:val="0"/>
      <w:marRight w:val="0"/>
      <w:marTop w:val="0"/>
      <w:marBottom w:val="0"/>
      <w:divBdr>
        <w:top w:val="none" w:sz="0" w:space="0" w:color="auto"/>
        <w:left w:val="none" w:sz="0" w:space="0" w:color="auto"/>
        <w:bottom w:val="none" w:sz="0" w:space="0" w:color="auto"/>
        <w:right w:val="none" w:sz="0" w:space="0" w:color="auto"/>
      </w:divBdr>
      <w:divsChild>
        <w:div w:id="127239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2017-09-19T11:33:00Z</dcterms:created>
  <dcterms:modified xsi:type="dcterms:W3CDTF">2017-09-19T11:34:00Z</dcterms:modified>
</cp:coreProperties>
</file>