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7C67" w:rsidRPr="00627C67" w:rsidRDefault="00627C67" w:rsidP="00627C6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27C67">
        <w:rPr>
          <w:rFonts w:ascii="Arial" w:eastAsia="Times New Roman" w:hAnsi="Arial" w:cs="Arial"/>
          <w:vanish/>
          <w:sz w:val="16"/>
          <w:szCs w:val="16"/>
          <w:lang w:eastAsia="en-IE"/>
        </w:rPr>
        <w:t>Top of Form</w:t>
      </w:r>
    </w:p>
    <w:p w:rsidR="00627C67" w:rsidRPr="00627C67" w:rsidRDefault="00627C67" w:rsidP="00627C67">
      <w:pPr>
        <w:spacing w:after="0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1in;height:18pt" o:ole="">
            <v:imagedata r:id="rId4" o:title=""/>
          </v:shape>
          <w:control r:id="rId5" w:name="DefaultOcxName" w:shapeid="_x0000_i1030"/>
        </w:object>
      </w: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object w:dxaOrig="1440" w:dyaOrig="1440">
          <v:shape id="_x0000_i1029" type="#_x0000_t75" style="width:1in;height:18pt" o:ole="">
            <v:imagedata r:id="rId6" o:title=""/>
          </v:shape>
          <w:control r:id="rId7" w:name="DefaultOcxName1" w:shapeid="_x0000_i1029"/>
        </w:object>
      </w:r>
    </w:p>
    <w:p w:rsidR="00627C67" w:rsidRPr="00627C67" w:rsidRDefault="00627C67" w:rsidP="00627C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t>COMHAIRLE CONTAE ÁTHA CLIATH THEAS</w:t>
      </w:r>
      <w:r w:rsidRPr="00627C67">
        <w:rPr>
          <w:rFonts w:ascii="Verdana" w:eastAsia="Times New Roman" w:hAnsi="Verdana" w:cs="Times New Roman"/>
          <w:b/>
          <w:bCs/>
          <w:sz w:val="31"/>
          <w:szCs w:val="31"/>
          <w:u w:val="single"/>
          <w:lang w:eastAsia="en-IE"/>
        </w:rPr>
        <w:br/>
        <w:t>SOUTH DUBLIN COUNTY COUNCIL</w:t>
      </w:r>
    </w:p>
    <w:p w:rsidR="00627C67" w:rsidRPr="00627C67" w:rsidRDefault="00627C67" w:rsidP="00627C67">
      <w:pPr>
        <w:spacing w:before="300" w:after="300" w:line="240" w:lineRule="auto"/>
        <w:jc w:val="center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noProof/>
          <w:sz w:val="24"/>
          <w:szCs w:val="24"/>
          <w:lang w:eastAsia="en-IE"/>
        </w:rPr>
        <w:drawing>
          <wp:inline distT="0" distB="0" distL="0" distR="0" wp14:anchorId="27FF7136" wp14:editId="6B7D1810">
            <wp:extent cx="952500" cy="1162050"/>
            <wp:effectExtent l="0" t="0" r="0" b="0"/>
            <wp:docPr id="79" name="Picture 79" descr="South Dublin County Council Cr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 descr="South Dublin County Council Cr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7C67" w:rsidRPr="00627C67" w:rsidRDefault="00627C67" w:rsidP="00627C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MEETING OF SOUTH DUBLIN COUNTY COUNCIL</w:t>
      </w:r>
    </w:p>
    <w:p w:rsidR="00627C67" w:rsidRPr="00627C67" w:rsidRDefault="00627C67" w:rsidP="00627C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Monday, September 25, 2017</w:t>
      </w:r>
    </w:p>
    <w:p w:rsidR="00627C67" w:rsidRPr="00627C67" w:rsidRDefault="00627C67" w:rsidP="00627C67">
      <w:pPr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24"/>
          <w:szCs w:val="24"/>
          <w:u w:val="single"/>
          <w:lang w:eastAsia="en-IE"/>
        </w:rPr>
        <w:t>QUESTION NO.22</w:t>
      </w:r>
    </w:p>
    <w:p w:rsidR="00627C67" w:rsidRPr="00627C67" w:rsidRDefault="00627C67" w:rsidP="00627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QUESTION: Councillor F. Timmons</w:t>
      </w:r>
    </w:p>
    <w:p w:rsidR="00627C67" w:rsidRPr="00627C67" w:rsidRDefault="00627C67" w:rsidP="00627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To ask for a full report into how many South Dublin County Council tenants are in Mortgage </w:t>
      </w:r>
      <w:r w:rsidR="0045587C" w:rsidRPr="00627C6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arrears? </w:t>
      </w:r>
      <w:bookmarkStart w:id="0" w:name="_GoBack"/>
      <w:bookmarkEnd w:id="0"/>
      <w:r w:rsidR="0045587C" w:rsidRPr="00627C67">
        <w:rPr>
          <w:rFonts w:ascii="Verdana" w:eastAsia="Times New Roman" w:hAnsi="Verdana" w:cs="Times New Roman"/>
          <w:sz w:val="24"/>
          <w:szCs w:val="24"/>
          <w:lang w:eastAsia="en-IE"/>
        </w:rPr>
        <w:t>And</w:t>
      </w: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t xml:space="preserve"> what the estimated cost of this is to South Dublin County Council?</w:t>
      </w:r>
    </w:p>
    <w:p w:rsidR="00627C67" w:rsidRPr="00627C67" w:rsidRDefault="00627C67" w:rsidP="00627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b/>
          <w:bCs/>
          <w:sz w:val="24"/>
          <w:szCs w:val="24"/>
          <w:lang w:eastAsia="en-IE"/>
        </w:rPr>
        <w:t>REPLY:</w:t>
      </w:r>
    </w:p>
    <w:p w:rsidR="00627C67" w:rsidRPr="00627C67" w:rsidRDefault="00627C67" w:rsidP="00627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t>In August 2017 there were 283 loan accounts in arrears. The total arrears owing was €1,148,830.18. The Council works closely with these borrowers to reduce their arrears and enter repayment plans and also if applicable through the MARP facility.</w:t>
      </w:r>
    </w:p>
    <w:p w:rsidR="00627C67" w:rsidRPr="00627C67" w:rsidRDefault="00627C67" w:rsidP="00627C67">
      <w:pPr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en-IE"/>
        </w:rPr>
      </w:pPr>
      <w:r w:rsidRPr="00627C67">
        <w:rPr>
          <w:rFonts w:ascii="Verdana" w:eastAsia="Times New Roman" w:hAnsi="Verdana" w:cs="Times New Roman"/>
          <w:sz w:val="24"/>
          <w:szCs w:val="24"/>
          <w:lang w:eastAsia="en-IE"/>
        </w:rPr>
        <w:t> </w:t>
      </w:r>
    </w:p>
    <w:p w:rsidR="00627C67" w:rsidRPr="00627C67" w:rsidRDefault="00627C67" w:rsidP="00627C67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en-IE"/>
        </w:rPr>
      </w:pPr>
      <w:r w:rsidRPr="00627C67">
        <w:rPr>
          <w:rFonts w:ascii="Arial" w:eastAsia="Times New Roman" w:hAnsi="Arial" w:cs="Arial"/>
          <w:vanish/>
          <w:sz w:val="16"/>
          <w:szCs w:val="16"/>
          <w:lang w:eastAsia="en-IE"/>
        </w:rPr>
        <w:t>Bottom of Form</w:t>
      </w:r>
    </w:p>
    <w:p w:rsidR="00FD30CC" w:rsidRDefault="0045587C"/>
    <w:sectPr w:rsidR="00FD30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C67"/>
    <w:rsid w:val="00103976"/>
    <w:rsid w:val="0045587C"/>
    <w:rsid w:val="00555982"/>
    <w:rsid w:val="00627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85AEAFA-9257-4646-8CC0-202A5DEB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46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650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 Dublin County Council</Company>
  <LinksUpToDate>false</LinksUpToDate>
  <CharactersWithSpaces>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Dunne</dc:creator>
  <cp:keywords/>
  <dc:description/>
  <cp:lastModifiedBy>Marian Dunne</cp:lastModifiedBy>
  <cp:revision>2</cp:revision>
  <dcterms:created xsi:type="dcterms:W3CDTF">2017-09-19T11:37:00Z</dcterms:created>
  <dcterms:modified xsi:type="dcterms:W3CDTF">2017-09-19T11:39:00Z</dcterms:modified>
</cp:coreProperties>
</file>