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D39" w:rsidRDefault="00D2774A">
      <w:pPr>
        <w:rPr>
          <w:b/>
        </w:rPr>
      </w:pPr>
      <w:r w:rsidRPr="00946CE0">
        <w:rPr>
          <w:b/>
        </w:rPr>
        <w:t>Motion No. 15</w:t>
      </w:r>
    </w:p>
    <w:p w:rsidR="004401C3" w:rsidRPr="004401C3" w:rsidRDefault="004401C3">
      <w:r w:rsidRPr="004401C3">
        <w:t xml:space="preserve">“A Digital Library Hub in Rathcoole Village is not provided for in current budgets. </w:t>
      </w:r>
      <w:r>
        <w:t>It is not possible to cost without a full analysis of needs and potential options for meeting those needs in the area. The matter could be considered as part of the review of the Library Development Plan.”</w:t>
      </w:r>
      <w:bookmarkStart w:id="0" w:name="_GoBack"/>
      <w:bookmarkEnd w:id="0"/>
    </w:p>
    <w:p w:rsidR="00946CE0" w:rsidRPr="00946CE0" w:rsidRDefault="00946CE0">
      <w:pPr>
        <w:rPr>
          <w:b/>
        </w:rPr>
      </w:pPr>
    </w:p>
    <w:p w:rsidR="00D2774A" w:rsidRDefault="00D2774A"/>
    <w:p w:rsidR="00D2774A" w:rsidRDefault="00D2774A"/>
    <w:sectPr w:rsidR="00D277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74A"/>
    <w:rsid w:val="004401C3"/>
    <w:rsid w:val="008E3D39"/>
    <w:rsid w:val="00946CE0"/>
    <w:rsid w:val="00D2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C7E21B-159D-45EA-A056-E9FB539C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Fennell</dc:creator>
  <cp:keywords/>
  <dc:description/>
  <cp:lastModifiedBy>Bernadette Fennell</cp:lastModifiedBy>
  <cp:revision>2</cp:revision>
  <dcterms:created xsi:type="dcterms:W3CDTF">2017-09-13T14:03:00Z</dcterms:created>
  <dcterms:modified xsi:type="dcterms:W3CDTF">2017-09-13T14:03:00Z</dcterms:modified>
</cp:coreProperties>
</file>