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7B9" w:rsidRPr="001F1F8B" w:rsidRDefault="001837B9" w:rsidP="001837B9">
      <w:pPr>
        <w:ind w:left="720"/>
        <w:rPr>
          <w:rFonts w:cs="Times New Roman"/>
          <w:sz w:val="24"/>
          <w:szCs w:val="24"/>
        </w:rPr>
      </w:pPr>
    </w:p>
    <w:p w:rsidR="001837B9" w:rsidRPr="001F1F8B" w:rsidRDefault="001837B9" w:rsidP="001837B9">
      <w:pPr>
        <w:ind w:left="720"/>
        <w:rPr>
          <w:rFonts w:cs="Times New Roman"/>
          <w:sz w:val="24"/>
          <w:szCs w:val="24"/>
        </w:rPr>
      </w:pPr>
    </w:p>
    <w:p w:rsidR="001837B9" w:rsidRDefault="001837B9" w:rsidP="00122E99">
      <w:pPr>
        <w:spacing w:after="0"/>
        <w:rPr>
          <w:rFonts w:cs="Times New Roman"/>
          <w:sz w:val="24"/>
          <w:szCs w:val="24"/>
        </w:rPr>
      </w:pPr>
    </w:p>
    <w:p w:rsidR="00122E99" w:rsidRPr="001F1F8B" w:rsidRDefault="00122E99" w:rsidP="00122E99">
      <w:pPr>
        <w:spacing w:after="0"/>
        <w:rPr>
          <w:rFonts w:cs="Times New Roman"/>
          <w:sz w:val="24"/>
          <w:szCs w:val="24"/>
        </w:rPr>
      </w:pPr>
      <w:bookmarkStart w:id="0" w:name="_GoBack"/>
      <w:bookmarkEnd w:id="0"/>
    </w:p>
    <w:p w:rsidR="001837B9" w:rsidRPr="001F1F8B" w:rsidRDefault="001837B9" w:rsidP="001837B9">
      <w:pPr>
        <w:spacing w:after="0"/>
        <w:ind w:left="720"/>
        <w:rPr>
          <w:rFonts w:cs="Times New Roman"/>
          <w:sz w:val="24"/>
          <w:szCs w:val="24"/>
        </w:rPr>
      </w:pPr>
    </w:p>
    <w:p w:rsidR="001837B9" w:rsidRPr="001F1F8B" w:rsidRDefault="001837B9" w:rsidP="001837B9">
      <w:pPr>
        <w:spacing w:after="0"/>
        <w:ind w:left="720"/>
        <w:rPr>
          <w:rFonts w:cs="Times New Roman"/>
          <w:sz w:val="24"/>
          <w:szCs w:val="24"/>
        </w:rPr>
      </w:pPr>
    </w:p>
    <w:p w:rsidR="001837B9" w:rsidRPr="001F1F8B" w:rsidRDefault="001837B9" w:rsidP="001837B9">
      <w:pPr>
        <w:spacing w:after="0"/>
        <w:ind w:left="720"/>
        <w:rPr>
          <w:rFonts w:cs="Times New Roman"/>
          <w:sz w:val="24"/>
          <w:szCs w:val="24"/>
        </w:rPr>
      </w:pPr>
      <w:r w:rsidRPr="001F1F8B">
        <w:rPr>
          <w:rFonts w:cs="Times New Roman"/>
          <w:sz w:val="24"/>
          <w:szCs w:val="24"/>
        </w:rPr>
        <w:t>Transport Infrastructure Ireland</w:t>
      </w:r>
      <w:r w:rsidRPr="001F1F8B">
        <w:rPr>
          <w:rFonts w:cs="Times New Roman"/>
          <w:sz w:val="24"/>
          <w:szCs w:val="24"/>
        </w:rPr>
        <w:tab/>
      </w:r>
      <w:r w:rsidRPr="001F1F8B">
        <w:rPr>
          <w:rFonts w:cs="Times New Roman"/>
          <w:sz w:val="24"/>
          <w:szCs w:val="24"/>
        </w:rPr>
        <w:tab/>
      </w:r>
      <w:r w:rsidRPr="001F1F8B">
        <w:rPr>
          <w:rFonts w:cs="Times New Roman"/>
          <w:sz w:val="24"/>
          <w:szCs w:val="24"/>
        </w:rPr>
        <w:tab/>
        <w:t>03</w:t>
      </w:r>
      <w:r w:rsidRPr="001F1F8B">
        <w:rPr>
          <w:rFonts w:cs="Times New Roman"/>
          <w:sz w:val="24"/>
          <w:szCs w:val="24"/>
          <w:vertAlign w:val="superscript"/>
        </w:rPr>
        <w:t>rd</w:t>
      </w:r>
      <w:r w:rsidRPr="001F1F8B">
        <w:rPr>
          <w:rFonts w:cs="Times New Roman"/>
          <w:sz w:val="24"/>
          <w:szCs w:val="24"/>
        </w:rPr>
        <w:t xml:space="preserve"> May 2017</w:t>
      </w:r>
    </w:p>
    <w:p w:rsidR="001837B9" w:rsidRPr="001F1F8B" w:rsidRDefault="001837B9" w:rsidP="001837B9">
      <w:pPr>
        <w:spacing w:after="0"/>
        <w:ind w:left="720"/>
        <w:rPr>
          <w:rFonts w:cs="Times New Roman"/>
          <w:sz w:val="24"/>
          <w:szCs w:val="24"/>
        </w:rPr>
      </w:pPr>
      <w:r w:rsidRPr="001F1F8B">
        <w:rPr>
          <w:rFonts w:cs="Times New Roman"/>
          <w:sz w:val="24"/>
          <w:szCs w:val="24"/>
        </w:rPr>
        <w:t>Parkgate Business Centre</w:t>
      </w:r>
    </w:p>
    <w:p w:rsidR="001837B9" w:rsidRPr="001F1F8B" w:rsidRDefault="001837B9" w:rsidP="001837B9">
      <w:pPr>
        <w:spacing w:after="0"/>
        <w:ind w:left="720"/>
        <w:rPr>
          <w:rFonts w:cs="Times New Roman"/>
          <w:sz w:val="24"/>
          <w:szCs w:val="24"/>
        </w:rPr>
      </w:pPr>
      <w:r w:rsidRPr="001F1F8B">
        <w:rPr>
          <w:rFonts w:cs="Times New Roman"/>
          <w:sz w:val="24"/>
          <w:szCs w:val="24"/>
        </w:rPr>
        <w:t xml:space="preserve">Parkgate Street </w:t>
      </w:r>
    </w:p>
    <w:p w:rsidR="001837B9" w:rsidRPr="001F1F8B" w:rsidRDefault="001837B9" w:rsidP="001837B9">
      <w:pPr>
        <w:spacing w:after="0"/>
        <w:ind w:left="720"/>
        <w:rPr>
          <w:rFonts w:cs="Times New Roman"/>
          <w:sz w:val="24"/>
          <w:szCs w:val="24"/>
        </w:rPr>
      </w:pPr>
      <w:r w:rsidRPr="001F1F8B">
        <w:rPr>
          <w:rFonts w:cs="Times New Roman"/>
          <w:sz w:val="24"/>
          <w:szCs w:val="24"/>
        </w:rPr>
        <w:t>Dublin 8</w:t>
      </w:r>
    </w:p>
    <w:p w:rsidR="001837B9" w:rsidRPr="001F1F8B" w:rsidRDefault="001837B9" w:rsidP="001837B9">
      <w:pPr>
        <w:ind w:left="720"/>
        <w:rPr>
          <w:rFonts w:cs="Times New Roman"/>
          <w:sz w:val="24"/>
          <w:szCs w:val="24"/>
        </w:rPr>
      </w:pPr>
    </w:p>
    <w:p w:rsidR="001837B9" w:rsidRPr="001F1F8B" w:rsidRDefault="001837B9" w:rsidP="001837B9">
      <w:pPr>
        <w:ind w:left="720"/>
        <w:rPr>
          <w:rFonts w:cs="Times New Roman"/>
          <w:b/>
          <w:sz w:val="24"/>
          <w:szCs w:val="24"/>
        </w:rPr>
      </w:pPr>
      <w:r w:rsidRPr="001F1F8B">
        <w:rPr>
          <w:rFonts w:cs="Times New Roman"/>
          <w:b/>
          <w:sz w:val="24"/>
          <w:szCs w:val="24"/>
        </w:rPr>
        <w:t>Our Ref M23</w:t>
      </w:r>
      <w:r w:rsidR="001F1F8B" w:rsidRPr="001F1F8B">
        <w:rPr>
          <w:rFonts w:cs="Times New Roman"/>
          <w:b/>
          <w:sz w:val="24"/>
          <w:szCs w:val="24"/>
        </w:rPr>
        <w:t>S</w:t>
      </w:r>
      <w:r w:rsidRPr="001F1F8B">
        <w:rPr>
          <w:rFonts w:cs="Times New Roman"/>
          <w:b/>
          <w:sz w:val="24"/>
          <w:szCs w:val="24"/>
        </w:rPr>
        <w:t>/0517</w:t>
      </w:r>
    </w:p>
    <w:p w:rsidR="001837B9" w:rsidRPr="001F1F8B" w:rsidRDefault="001837B9" w:rsidP="001837B9">
      <w:pPr>
        <w:ind w:left="720"/>
        <w:rPr>
          <w:rFonts w:cs="Times New Roman"/>
          <w:b/>
          <w:sz w:val="24"/>
          <w:szCs w:val="24"/>
        </w:rPr>
      </w:pPr>
    </w:p>
    <w:p w:rsidR="001837B9" w:rsidRPr="001F1F8B" w:rsidRDefault="001837B9" w:rsidP="001837B9">
      <w:pPr>
        <w:ind w:left="720"/>
        <w:rPr>
          <w:rFonts w:cs="Times New Roman"/>
          <w:b/>
          <w:sz w:val="24"/>
          <w:szCs w:val="24"/>
        </w:rPr>
      </w:pPr>
      <w:r w:rsidRPr="001F1F8B">
        <w:rPr>
          <w:rFonts w:cs="Times New Roman"/>
          <w:b/>
          <w:sz w:val="24"/>
          <w:szCs w:val="24"/>
        </w:rPr>
        <w:t>Re:  Motion Agreed at May Special Meeting of South Dublin County Council (M23</w:t>
      </w:r>
      <w:r w:rsidR="001F1F8B" w:rsidRPr="001F1F8B">
        <w:rPr>
          <w:rFonts w:cs="Times New Roman"/>
          <w:b/>
          <w:sz w:val="24"/>
          <w:szCs w:val="24"/>
        </w:rPr>
        <w:t>S</w:t>
      </w:r>
      <w:r w:rsidRPr="001F1F8B">
        <w:rPr>
          <w:rFonts w:cs="Times New Roman"/>
          <w:b/>
          <w:sz w:val="24"/>
          <w:szCs w:val="24"/>
        </w:rPr>
        <w:t>/0517)</w:t>
      </w:r>
    </w:p>
    <w:p w:rsidR="001837B9" w:rsidRPr="001F1F8B" w:rsidRDefault="001837B9" w:rsidP="001837B9">
      <w:pPr>
        <w:ind w:left="720"/>
        <w:rPr>
          <w:rFonts w:cs="Times New Roman"/>
          <w:b/>
          <w:sz w:val="24"/>
          <w:szCs w:val="24"/>
        </w:rPr>
      </w:pPr>
    </w:p>
    <w:p w:rsidR="001837B9" w:rsidRPr="001F1F8B" w:rsidRDefault="001837B9" w:rsidP="001837B9">
      <w:pPr>
        <w:ind w:left="720"/>
        <w:rPr>
          <w:rFonts w:cs="Times New Roman"/>
          <w:sz w:val="24"/>
          <w:szCs w:val="24"/>
        </w:rPr>
      </w:pPr>
      <w:r w:rsidRPr="001F1F8B">
        <w:rPr>
          <w:rFonts w:cs="Times New Roman"/>
          <w:sz w:val="24"/>
          <w:szCs w:val="24"/>
        </w:rPr>
        <w:t>To Whom It May Concern</w:t>
      </w:r>
    </w:p>
    <w:p w:rsidR="001837B9" w:rsidRPr="001F1F8B" w:rsidRDefault="001837B9" w:rsidP="001837B9">
      <w:pPr>
        <w:ind w:left="720"/>
        <w:rPr>
          <w:rFonts w:cs="Times New Roman"/>
          <w:sz w:val="24"/>
          <w:szCs w:val="24"/>
        </w:rPr>
      </w:pPr>
    </w:p>
    <w:p w:rsidR="001837B9" w:rsidRPr="001F1F8B" w:rsidRDefault="001837B9" w:rsidP="001837B9">
      <w:pPr>
        <w:ind w:left="720"/>
        <w:rPr>
          <w:rFonts w:cs="Times New Roman"/>
          <w:sz w:val="24"/>
          <w:szCs w:val="24"/>
        </w:rPr>
      </w:pPr>
      <w:r w:rsidRPr="001F1F8B">
        <w:rPr>
          <w:rFonts w:cs="Times New Roman"/>
          <w:sz w:val="24"/>
          <w:szCs w:val="24"/>
        </w:rPr>
        <w:t>The following Motion was AGREED at the special meeting of South Dublin County Council held on the 2</w:t>
      </w:r>
      <w:r w:rsidRPr="001F1F8B">
        <w:rPr>
          <w:rFonts w:cs="Times New Roman"/>
          <w:sz w:val="24"/>
          <w:szCs w:val="24"/>
          <w:vertAlign w:val="superscript"/>
        </w:rPr>
        <w:t>nd</w:t>
      </w:r>
      <w:r w:rsidRPr="001F1F8B">
        <w:rPr>
          <w:rFonts w:cs="Times New Roman"/>
          <w:sz w:val="24"/>
          <w:szCs w:val="24"/>
        </w:rPr>
        <w:t xml:space="preserve"> May 2017.</w:t>
      </w:r>
    </w:p>
    <w:p w:rsidR="001837B9" w:rsidRPr="001F1F8B" w:rsidRDefault="001837B9" w:rsidP="001837B9">
      <w:pPr>
        <w:ind w:left="720"/>
        <w:rPr>
          <w:rFonts w:cs="Times New Roman"/>
          <w:sz w:val="24"/>
          <w:szCs w:val="24"/>
        </w:rPr>
      </w:pPr>
      <w:r w:rsidRPr="001F1F8B">
        <w:rPr>
          <w:rFonts w:cs="Times New Roman"/>
          <w:sz w:val="24"/>
          <w:szCs w:val="24"/>
        </w:rPr>
        <w:t>“That this Council, noting the ongoing concerns in relation to serious traffic delays which can arise from accidents on the M50; calls on Transport Infrastructure Ireland to put in place a region-wide public information campaign to explain the new M50 diversion route signage; and further calls on the Commissioner of An Garda Síochána to provide additional resources to the Regional Traffic Unit to aide local Gardaí in managing both accident sites on the M50 and the implementation of diversions routes”.</w:t>
      </w:r>
    </w:p>
    <w:p w:rsidR="001837B9" w:rsidRPr="001F1F8B" w:rsidRDefault="001837B9" w:rsidP="001837B9">
      <w:pPr>
        <w:ind w:left="720"/>
        <w:rPr>
          <w:rFonts w:cs="Times New Roman"/>
          <w:sz w:val="24"/>
          <w:szCs w:val="24"/>
        </w:rPr>
      </w:pPr>
      <w:r w:rsidRPr="001F1F8B">
        <w:rPr>
          <w:rFonts w:cs="Times New Roman"/>
          <w:sz w:val="24"/>
          <w:szCs w:val="24"/>
        </w:rPr>
        <w:t>I should be grateful for your comments at your earliest convenience. Please quote reference M23</w:t>
      </w:r>
      <w:r w:rsidR="001F1F8B" w:rsidRPr="001F1F8B">
        <w:rPr>
          <w:rFonts w:cs="Times New Roman"/>
          <w:sz w:val="24"/>
          <w:szCs w:val="24"/>
        </w:rPr>
        <w:t>S</w:t>
      </w:r>
      <w:r w:rsidRPr="001F1F8B">
        <w:rPr>
          <w:rFonts w:cs="Times New Roman"/>
          <w:sz w:val="24"/>
          <w:szCs w:val="24"/>
        </w:rPr>
        <w:t>/0507 on any correspondence.</w:t>
      </w:r>
    </w:p>
    <w:p w:rsidR="001837B9" w:rsidRPr="001F1F8B" w:rsidRDefault="001837B9" w:rsidP="001837B9">
      <w:pPr>
        <w:ind w:left="720"/>
        <w:rPr>
          <w:rFonts w:cs="Times New Roman"/>
          <w:sz w:val="24"/>
          <w:szCs w:val="24"/>
        </w:rPr>
      </w:pPr>
      <w:r w:rsidRPr="001F1F8B">
        <w:rPr>
          <w:rFonts w:cs="Times New Roman"/>
          <w:sz w:val="24"/>
          <w:szCs w:val="24"/>
        </w:rPr>
        <w:t>Yours sincerely</w:t>
      </w:r>
    </w:p>
    <w:p w:rsidR="001837B9" w:rsidRPr="001F1F8B" w:rsidRDefault="001837B9" w:rsidP="001837B9">
      <w:pPr>
        <w:ind w:left="720"/>
        <w:rPr>
          <w:rFonts w:cs="Times New Roman"/>
          <w:sz w:val="24"/>
          <w:szCs w:val="24"/>
        </w:rPr>
      </w:pPr>
    </w:p>
    <w:p w:rsidR="001837B9" w:rsidRPr="001F1F8B" w:rsidRDefault="001837B9" w:rsidP="001837B9">
      <w:pPr>
        <w:spacing w:after="0"/>
        <w:ind w:left="720"/>
        <w:rPr>
          <w:rFonts w:cs="Times New Roman"/>
          <w:sz w:val="24"/>
          <w:szCs w:val="24"/>
        </w:rPr>
      </w:pPr>
      <w:r w:rsidRPr="001F1F8B">
        <w:rPr>
          <w:rFonts w:cs="Times New Roman"/>
          <w:sz w:val="24"/>
          <w:szCs w:val="24"/>
        </w:rPr>
        <w:t>_________________________</w:t>
      </w:r>
      <w:r w:rsidRPr="001F1F8B">
        <w:rPr>
          <w:rFonts w:cs="Times New Roman"/>
          <w:sz w:val="24"/>
          <w:szCs w:val="24"/>
        </w:rPr>
        <w:br/>
        <w:t>Colm Murphy</w:t>
      </w:r>
    </w:p>
    <w:p w:rsidR="001837B9" w:rsidRPr="001F1F8B" w:rsidRDefault="001837B9" w:rsidP="001837B9">
      <w:pPr>
        <w:spacing w:after="0"/>
        <w:ind w:left="720"/>
        <w:rPr>
          <w:rFonts w:cs="Times New Roman"/>
          <w:sz w:val="24"/>
          <w:szCs w:val="24"/>
        </w:rPr>
      </w:pPr>
      <w:r w:rsidRPr="001F1F8B">
        <w:rPr>
          <w:rFonts w:cs="Times New Roman"/>
          <w:sz w:val="24"/>
          <w:szCs w:val="24"/>
        </w:rPr>
        <w:t>Meeting Administrator</w:t>
      </w:r>
    </w:p>
    <w:p w:rsidR="001837B9" w:rsidRPr="001F1F8B" w:rsidRDefault="001837B9" w:rsidP="001837B9">
      <w:pPr>
        <w:spacing w:after="0"/>
        <w:ind w:left="720"/>
        <w:rPr>
          <w:rFonts w:cs="Times New Roman"/>
          <w:sz w:val="24"/>
          <w:szCs w:val="24"/>
        </w:rPr>
      </w:pPr>
      <w:r w:rsidRPr="001F1F8B">
        <w:rPr>
          <w:rFonts w:cs="Times New Roman"/>
          <w:sz w:val="24"/>
          <w:szCs w:val="24"/>
        </w:rPr>
        <w:t>Corporate Performance and Change Management</w:t>
      </w:r>
    </w:p>
    <w:sectPr w:rsidR="001837B9" w:rsidRPr="001F1F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B9"/>
    <w:rsid w:val="00122E99"/>
    <w:rsid w:val="001837B9"/>
    <w:rsid w:val="001F1F8B"/>
    <w:rsid w:val="00343B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4C8DC-8464-4559-B54D-A322E8037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7B9"/>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F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F8B"/>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3</cp:revision>
  <cp:lastPrinted>2017-05-04T09:29:00Z</cp:lastPrinted>
  <dcterms:created xsi:type="dcterms:W3CDTF">2017-05-03T15:26:00Z</dcterms:created>
  <dcterms:modified xsi:type="dcterms:W3CDTF">2017-05-04T10:21:00Z</dcterms:modified>
</cp:coreProperties>
</file>