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3D0" w:rsidRPr="006F33D0" w:rsidRDefault="006F33D0" w:rsidP="006F33D0">
      <w:pPr>
        <w:pBdr>
          <w:bottom w:val="single" w:sz="6" w:space="1" w:color="auto"/>
        </w:pBdr>
        <w:spacing w:after="0" w:line="240" w:lineRule="auto"/>
        <w:jc w:val="center"/>
        <w:rPr>
          <w:rFonts w:ascii="Arial" w:eastAsia="Times New Roman" w:hAnsi="Arial" w:cs="Arial"/>
          <w:vanish/>
          <w:sz w:val="16"/>
          <w:szCs w:val="16"/>
          <w:lang w:eastAsia="en-IE"/>
        </w:rPr>
      </w:pPr>
      <w:r w:rsidRPr="006F33D0">
        <w:rPr>
          <w:rFonts w:ascii="Arial" w:eastAsia="Times New Roman" w:hAnsi="Arial" w:cs="Arial"/>
          <w:vanish/>
          <w:sz w:val="16"/>
          <w:szCs w:val="16"/>
          <w:lang w:eastAsia="en-IE"/>
        </w:rPr>
        <w:t>Top of Form</w:t>
      </w:r>
    </w:p>
    <w:p w:rsidR="006F33D0" w:rsidRPr="006F33D0" w:rsidRDefault="006F33D0" w:rsidP="006F33D0">
      <w:pPr>
        <w:spacing w:after="0" w:line="240" w:lineRule="auto"/>
        <w:rPr>
          <w:rFonts w:ascii="Verdana" w:eastAsia="Times New Roman" w:hAnsi="Verdana" w:cs="Times New Roman"/>
          <w:sz w:val="24"/>
          <w:szCs w:val="24"/>
          <w:lang w:eastAsia="en-IE"/>
        </w:rPr>
      </w:pPr>
      <w:r w:rsidRPr="006F33D0">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6F33D0">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6F33D0" w:rsidRPr="006F33D0" w:rsidRDefault="006F33D0" w:rsidP="006F33D0">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6F33D0">
        <w:rPr>
          <w:rFonts w:ascii="Verdana" w:eastAsia="Times New Roman" w:hAnsi="Verdana" w:cs="Times New Roman"/>
          <w:b/>
          <w:bCs/>
          <w:sz w:val="31"/>
          <w:szCs w:val="31"/>
          <w:u w:val="single"/>
          <w:lang w:eastAsia="en-IE"/>
        </w:rPr>
        <w:t>COMHAIRLE CONTAE ÁTHA CLIATH THEAS</w:t>
      </w:r>
      <w:r w:rsidRPr="006F33D0">
        <w:rPr>
          <w:rFonts w:ascii="Verdana" w:eastAsia="Times New Roman" w:hAnsi="Verdana" w:cs="Times New Roman"/>
          <w:b/>
          <w:bCs/>
          <w:sz w:val="31"/>
          <w:szCs w:val="31"/>
          <w:u w:val="single"/>
          <w:lang w:eastAsia="en-IE"/>
        </w:rPr>
        <w:br/>
        <w:t>SOUTH DUBLIN COUNTY COUNCIL</w:t>
      </w:r>
    </w:p>
    <w:p w:rsidR="006F33D0" w:rsidRPr="006F33D0" w:rsidRDefault="006F33D0" w:rsidP="006F33D0">
      <w:pPr>
        <w:spacing w:before="300" w:after="300" w:line="240" w:lineRule="auto"/>
        <w:jc w:val="center"/>
        <w:rPr>
          <w:rFonts w:ascii="Verdana" w:eastAsia="Times New Roman" w:hAnsi="Verdana" w:cs="Times New Roman"/>
          <w:sz w:val="24"/>
          <w:szCs w:val="24"/>
          <w:lang w:eastAsia="en-IE"/>
        </w:rPr>
      </w:pPr>
      <w:r w:rsidRPr="006F33D0">
        <w:rPr>
          <w:rFonts w:ascii="Verdana" w:eastAsia="Times New Roman" w:hAnsi="Verdana" w:cs="Times New Roman"/>
          <w:noProof/>
          <w:sz w:val="24"/>
          <w:szCs w:val="24"/>
          <w:lang w:eastAsia="en-IE"/>
        </w:rPr>
        <w:drawing>
          <wp:inline distT="0" distB="0" distL="0" distR="0" wp14:anchorId="0DF76557" wp14:editId="3256C500">
            <wp:extent cx="952500" cy="1162050"/>
            <wp:effectExtent l="0" t="0" r="0" b="0"/>
            <wp:docPr id="37" name="Picture 37"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6F33D0" w:rsidRPr="006F33D0" w:rsidRDefault="006F33D0" w:rsidP="006F33D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6F33D0">
        <w:rPr>
          <w:rFonts w:ascii="Verdana" w:eastAsia="Times New Roman" w:hAnsi="Verdana" w:cs="Times New Roman"/>
          <w:b/>
          <w:bCs/>
          <w:sz w:val="24"/>
          <w:szCs w:val="24"/>
          <w:u w:val="single"/>
          <w:lang w:eastAsia="en-IE"/>
        </w:rPr>
        <w:t>MEETING OF SOUTH DUBLIN COUNTY COUNCIL</w:t>
      </w:r>
    </w:p>
    <w:p w:rsidR="006F33D0" w:rsidRPr="006F33D0" w:rsidRDefault="006F33D0" w:rsidP="006F33D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6F33D0">
        <w:rPr>
          <w:rFonts w:ascii="Verdana" w:eastAsia="Times New Roman" w:hAnsi="Verdana" w:cs="Times New Roman"/>
          <w:b/>
          <w:bCs/>
          <w:sz w:val="24"/>
          <w:szCs w:val="24"/>
          <w:u w:val="single"/>
          <w:lang w:eastAsia="en-IE"/>
        </w:rPr>
        <w:t>Monday, June 12, 2017</w:t>
      </w:r>
    </w:p>
    <w:p w:rsidR="006F33D0" w:rsidRPr="006F33D0" w:rsidRDefault="006F33D0" w:rsidP="006F33D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6F33D0">
        <w:rPr>
          <w:rFonts w:ascii="Verdana" w:eastAsia="Times New Roman" w:hAnsi="Verdana" w:cs="Times New Roman"/>
          <w:b/>
          <w:bCs/>
          <w:sz w:val="24"/>
          <w:szCs w:val="24"/>
          <w:u w:val="single"/>
          <w:lang w:eastAsia="en-IE"/>
        </w:rPr>
        <w:t>QUESTION NO.12</w:t>
      </w:r>
    </w:p>
    <w:p w:rsidR="006F33D0" w:rsidRPr="006F33D0" w:rsidRDefault="006F33D0" w:rsidP="006F33D0">
      <w:pPr>
        <w:spacing w:before="100" w:beforeAutospacing="1" w:after="100" w:afterAutospacing="1" w:line="240" w:lineRule="auto"/>
        <w:rPr>
          <w:rFonts w:ascii="Verdana" w:eastAsia="Times New Roman" w:hAnsi="Verdana" w:cs="Times New Roman"/>
          <w:sz w:val="24"/>
          <w:szCs w:val="24"/>
          <w:lang w:eastAsia="en-IE"/>
        </w:rPr>
      </w:pPr>
      <w:r w:rsidRPr="006F33D0">
        <w:rPr>
          <w:rFonts w:ascii="Verdana" w:eastAsia="Times New Roman" w:hAnsi="Verdana" w:cs="Times New Roman"/>
          <w:b/>
          <w:bCs/>
          <w:sz w:val="24"/>
          <w:szCs w:val="24"/>
          <w:lang w:eastAsia="en-IE"/>
        </w:rPr>
        <w:t>QUESTION: Councillor E. O'Brien</w:t>
      </w:r>
    </w:p>
    <w:p w:rsidR="006F33D0" w:rsidRPr="006F33D0" w:rsidRDefault="006F33D0" w:rsidP="006F33D0">
      <w:pPr>
        <w:spacing w:before="100" w:beforeAutospacing="1" w:after="100" w:afterAutospacing="1" w:line="240" w:lineRule="auto"/>
        <w:rPr>
          <w:rFonts w:ascii="Verdana" w:eastAsia="Times New Roman" w:hAnsi="Verdana" w:cs="Times New Roman"/>
          <w:sz w:val="24"/>
          <w:szCs w:val="24"/>
          <w:lang w:eastAsia="en-IE"/>
        </w:rPr>
      </w:pPr>
      <w:r w:rsidRPr="006F33D0">
        <w:rPr>
          <w:rFonts w:ascii="Verdana" w:eastAsia="Times New Roman" w:hAnsi="Verdana" w:cs="Times New Roman"/>
          <w:sz w:val="24"/>
          <w:szCs w:val="24"/>
          <w:lang w:eastAsia="en-IE"/>
        </w:rPr>
        <w:t>Noting the announcement of increased funding through the Environment Fund for combatting dog fouling, can the Manager indicate if any application has been, or is to be made for such funding to target areas in this County.</w:t>
      </w:r>
    </w:p>
    <w:p w:rsidR="006F33D0" w:rsidRPr="006F33D0" w:rsidRDefault="006F33D0" w:rsidP="006F33D0">
      <w:pPr>
        <w:spacing w:before="100" w:beforeAutospacing="1" w:after="100" w:afterAutospacing="1" w:line="240" w:lineRule="auto"/>
        <w:rPr>
          <w:rFonts w:ascii="Verdana" w:eastAsia="Times New Roman" w:hAnsi="Verdana" w:cs="Times New Roman"/>
          <w:sz w:val="24"/>
          <w:szCs w:val="24"/>
          <w:lang w:eastAsia="en-IE"/>
        </w:rPr>
      </w:pPr>
      <w:r w:rsidRPr="006F33D0">
        <w:rPr>
          <w:rFonts w:ascii="Verdana" w:eastAsia="Times New Roman" w:hAnsi="Verdana" w:cs="Times New Roman"/>
          <w:b/>
          <w:bCs/>
          <w:sz w:val="24"/>
          <w:szCs w:val="24"/>
          <w:lang w:eastAsia="en-IE"/>
        </w:rPr>
        <w:t>REPLY:</w:t>
      </w:r>
    </w:p>
    <w:p w:rsidR="006F33D0" w:rsidRPr="006F33D0" w:rsidRDefault="006F33D0" w:rsidP="006F33D0">
      <w:pPr>
        <w:spacing w:before="100" w:beforeAutospacing="1" w:after="100" w:afterAutospacing="1" w:line="240" w:lineRule="auto"/>
        <w:rPr>
          <w:rFonts w:ascii="Verdana" w:eastAsia="Times New Roman" w:hAnsi="Verdana" w:cs="Times New Roman"/>
          <w:sz w:val="24"/>
          <w:szCs w:val="24"/>
          <w:lang w:eastAsia="en-IE"/>
        </w:rPr>
      </w:pPr>
      <w:r w:rsidRPr="006F33D0">
        <w:rPr>
          <w:rFonts w:ascii="Verdana" w:eastAsia="Times New Roman" w:hAnsi="Verdana" w:cs="Times New Roman"/>
          <w:sz w:val="24"/>
          <w:szCs w:val="24"/>
          <w:lang w:eastAsia="en-IE"/>
        </w:rPr>
        <w:t>Recent enquiries were made to the Department of Communications, Energy and Natural Resources following the Minister's recent announcement, and it has been advised that additional funding will be made available to Local Authorities to help tackle dog fouling. </w:t>
      </w:r>
    </w:p>
    <w:p w:rsidR="006F33D0" w:rsidRPr="006F33D0" w:rsidRDefault="006F33D0" w:rsidP="006F33D0">
      <w:pPr>
        <w:spacing w:before="100" w:beforeAutospacing="1" w:after="100" w:afterAutospacing="1" w:line="240" w:lineRule="auto"/>
        <w:rPr>
          <w:rFonts w:ascii="Verdana" w:eastAsia="Times New Roman" w:hAnsi="Verdana" w:cs="Times New Roman"/>
          <w:sz w:val="24"/>
          <w:szCs w:val="24"/>
          <w:lang w:eastAsia="en-IE"/>
        </w:rPr>
      </w:pPr>
      <w:r w:rsidRPr="006F33D0">
        <w:rPr>
          <w:rFonts w:ascii="Verdana" w:eastAsia="Times New Roman" w:hAnsi="Verdana" w:cs="Times New Roman"/>
          <w:sz w:val="24"/>
          <w:szCs w:val="24"/>
          <w:lang w:eastAsia="en-IE"/>
        </w:rPr>
        <w:t>No further announcement has been made yet regarding details of the scheme/applications etc. However, it is being anticipated that such funding will be made available under the remit of Anti-Littering and Graffiti Grant which is operated by the Department of Communications, Energy and Natural Resources. Under such scheme, local authorities can apply for funding for projects aimed at raising awareness of litter issues, including that of dog fouling.</w:t>
      </w:r>
    </w:p>
    <w:p w:rsidR="006F33D0" w:rsidRPr="006F33D0" w:rsidRDefault="006F33D0" w:rsidP="006F33D0">
      <w:pPr>
        <w:spacing w:before="100" w:beforeAutospacing="1" w:after="100" w:afterAutospacing="1" w:line="240" w:lineRule="auto"/>
        <w:rPr>
          <w:rFonts w:ascii="Verdana" w:eastAsia="Times New Roman" w:hAnsi="Verdana" w:cs="Times New Roman"/>
          <w:sz w:val="24"/>
          <w:szCs w:val="24"/>
          <w:lang w:eastAsia="en-IE"/>
        </w:rPr>
      </w:pPr>
      <w:r w:rsidRPr="006F33D0">
        <w:rPr>
          <w:rFonts w:ascii="Verdana" w:eastAsia="Times New Roman" w:hAnsi="Verdana" w:cs="Times New Roman"/>
          <w:sz w:val="24"/>
          <w:szCs w:val="24"/>
          <w:lang w:eastAsia="en-IE"/>
        </w:rPr>
        <w:t>The exact details of the funding are expected to be announced in the coming weeks, and when </w:t>
      </w:r>
      <w:proofErr w:type="gramStart"/>
      <w:r w:rsidRPr="006F33D0">
        <w:rPr>
          <w:rFonts w:ascii="Verdana" w:eastAsia="Times New Roman" w:hAnsi="Verdana" w:cs="Times New Roman"/>
          <w:sz w:val="24"/>
          <w:szCs w:val="24"/>
          <w:lang w:eastAsia="en-IE"/>
        </w:rPr>
        <w:t>published SDCC</w:t>
      </w:r>
      <w:proofErr w:type="gramEnd"/>
      <w:r w:rsidRPr="006F33D0">
        <w:rPr>
          <w:rFonts w:ascii="Verdana" w:eastAsia="Times New Roman" w:hAnsi="Verdana" w:cs="Times New Roman"/>
          <w:sz w:val="24"/>
          <w:szCs w:val="24"/>
          <w:lang w:eastAsia="en-IE"/>
        </w:rPr>
        <w:t xml:space="preserve"> will make an application for same. </w:t>
      </w:r>
    </w:p>
    <w:p w:rsidR="006F33D0" w:rsidRPr="006F33D0" w:rsidRDefault="006F33D0" w:rsidP="006F33D0">
      <w:pPr>
        <w:pBdr>
          <w:top w:val="single" w:sz="6" w:space="1" w:color="auto"/>
        </w:pBdr>
        <w:spacing w:after="0" w:line="240" w:lineRule="auto"/>
        <w:jc w:val="center"/>
        <w:rPr>
          <w:rFonts w:ascii="Arial" w:eastAsia="Times New Roman" w:hAnsi="Arial" w:cs="Arial"/>
          <w:vanish/>
          <w:sz w:val="16"/>
          <w:szCs w:val="16"/>
          <w:lang w:eastAsia="en-IE"/>
        </w:rPr>
      </w:pPr>
      <w:r w:rsidRPr="006F33D0">
        <w:rPr>
          <w:rFonts w:ascii="Arial" w:eastAsia="Times New Roman" w:hAnsi="Arial" w:cs="Arial"/>
          <w:vanish/>
          <w:sz w:val="16"/>
          <w:szCs w:val="16"/>
          <w:lang w:eastAsia="en-IE"/>
        </w:rPr>
        <w:t>Bottom of Form</w:t>
      </w:r>
    </w:p>
    <w:p w:rsidR="00FD30CC" w:rsidRDefault="006F33D0">
      <w:bookmarkStart w:id="0" w:name="_GoBack"/>
      <w:bookmarkEnd w:id="0"/>
    </w:p>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3D0"/>
    <w:rsid w:val="00103976"/>
    <w:rsid w:val="00555982"/>
    <w:rsid w:val="006F33D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D6712-22BB-4AE6-9181-FB34D8F1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68086">
      <w:bodyDiv w:val="1"/>
      <w:marLeft w:val="0"/>
      <w:marRight w:val="0"/>
      <w:marTop w:val="0"/>
      <w:marBottom w:val="0"/>
      <w:divBdr>
        <w:top w:val="none" w:sz="0" w:space="0" w:color="auto"/>
        <w:left w:val="none" w:sz="0" w:space="0" w:color="auto"/>
        <w:bottom w:val="none" w:sz="0" w:space="0" w:color="auto"/>
        <w:right w:val="none" w:sz="0" w:space="0" w:color="auto"/>
      </w:divBdr>
      <w:divsChild>
        <w:div w:id="1841237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2017-06-07T11:10:00Z</dcterms:created>
  <dcterms:modified xsi:type="dcterms:W3CDTF">2017-06-07T11:10:00Z</dcterms:modified>
</cp:coreProperties>
</file>