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C68" w:rsidRPr="00573443" w:rsidRDefault="000D2C68" w:rsidP="000D2C68">
      <w:pPr>
        <w:spacing w:before="100" w:beforeAutospacing="1" w:after="100" w:afterAutospacing="1" w:line="240" w:lineRule="auto"/>
        <w:jc w:val="center"/>
        <w:outlineLvl w:val="1"/>
        <w:rPr>
          <w:rFonts w:ascii="Times New Roman" w:eastAsia="Times New Roman" w:hAnsi="Times New Roman" w:cs="Times New Roman"/>
          <w:b/>
          <w:bCs/>
          <w:sz w:val="24"/>
          <w:szCs w:val="24"/>
          <w:u w:val="single"/>
        </w:rPr>
      </w:pPr>
      <w:r w:rsidRPr="00573443">
        <w:rPr>
          <w:rFonts w:ascii="Times New Roman" w:eastAsia="Times New Roman" w:hAnsi="Times New Roman" w:cs="Times New Roman"/>
          <w:b/>
          <w:bCs/>
          <w:sz w:val="24"/>
          <w:szCs w:val="24"/>
          <w:u w:val="single"/>
        </w:rPr>
        <w:t>COMHAIRLE CONTAE ÁTHA CLIATH THEAS</w:t>
      </w:r>
      <w:r w:rsidRPr="00573443">
        <w:rPr>
          <w:rFonts w:ascii="Times New Roman" w:eastAsia="Times New Roman" w:hAnsi="Times New Roman" w:cs="Times New Roman"/>
          <w:b/>
          <w:bCs/>
          <w:sz w:val="24"/>
          <w:szCs w:val="24"/>
          <w:u w:val="single"/>
        </w:rPr>
        <w:br/>
        <w:t>SOUTH DUBLIN COUNTY COUNCIL</w:t>
      </w:r>
    </w:p>
    <w:p w:rsidR="000D2C68" w:rsidRPr="00573443" w:rsidRDefault="000D2C68" w:rsidP="000D2C68">
      <w:pPr>
        <w:spacing w:before="100" w:beforeAutospacing="1" w:after="100" w:afterAutospacing="1" w:line="240" w:lineRule="auto"/>
        <w:rPr>
          <w:rFonts w:ascii="Times New Roman" w:eastAsia="Times New Roman" w:hAnsi="Times New Roman" w:cs="Times New Roman"/>
          <w:sz w:val="24"/>
          <w:szCs w:val="24"/>
        </w:rPr>
      </w:pPr>
      <w:r w:rsidRPr="00573443">
        <w:rPr>
          <w:rFonts w:ascii="Times New Roman" w:eastAsia="Times New Roman" w:hAnsi="Times New Roman" w:cs="Times New Roman"/>
          <w:sz w:val="24"/>
          <w:szCs w:val="24"/>
        </w:rPr>
        <w:t>Minutes of South Dublin County Council May 2017 County Council Meeting held on 8</w:t>
      </w:r>
      <w:r w:rsidRPr="00573443">
        <w:rPr>
          <w:rFonts w:ascii="Times New Roman" w:eastAsia="Times New Roman" w:hAnsi="Times New Roman" w:cs="Times New Roman"/>
          <w:sz w:val="24"/>
          <w:szCs w:val="24"/>
          <w:vertAlign w:val="superscript"/>
        </w:rPr>
        <w:t>th</w:t>
      </w:r>
      <w:r w:rsidRPr="00573443">
        <w:rPr>
          <w:rFonts w:ascii="Times New Roman" w:eastAsia="Times New Roman" w:hAnsi="Times New Roman" w:cs="Times New Roman"/>
          <w:sz w:val="24"/>
          <w:szCs w:val="24"/>
        </w:rPr>
        <w:t xml:space="preserve"> May 2017.</w:t>
      </w:r>
    </w:p>
    <w:p w:rsidR="00573443" w:rsidRPr="00573443" w:rsidRDefault="00573443" w:rsidP="00573443">
      <w:pPr>
        <w:tabs>
          <w:tab w:val="left" w:pos="4998"/>
        </w:tabs>
        <w:suppressAutoHyphens/>
        <w:spacing w:after="120" w:line="240" w:lineRule="auto"/>
        <w:jc w:val="center"/>
        <w:rPr>
          <w:rFonts w:ascii="Times New Roman" w:eastAsia="Times New Roman" w:hAnsi="Times New Roman" w:cs="Times New Roman"/>
          <w:b/>
          <w:color w:val="000000"/>
          <w:spacing w:val="-4"/>
          <w:sz w:val="24"/>
          <w:szCs w:val="24"/>
          <w:u w:val="single"/>
          <w:lang w:val="en-US" w:eastAsia="en-US"/>
        </w:rPr>
      </w:pPr>
      <w:r w:rsidRPr="00573443">
        <w:rPr>
          <w:rFonts w:ascii="Times New Roman" w:eastAsia="Times New Roman" w:hAnsi="Times New Roman" w:cs="Times New Roman"/>
          <w:b/>
          <w:color w:val="000000"/>
          <w:spacing w:val="-4"/>
          <w:sz w:val="24"/>
          <w:szCs w:val="24"/>
          <w:u w:val="single"/>
          <w:lang w:val="en-US" w:eastAsia="en-US"/>
        </w:rPr>
        <w:t>PRESENT</w:t>
      </w:r>
    </w:p>
    <w:tbl>
      <w:tblPr>
        <w:tblW w:w="8448" w:type="dxa"/>
        <w:tblInd w:w="588" w:type="dxa"/>
        <w:tblLook w:val="01E0" w:firstRow="1" w:lastRow="1" w:firstColumn="1" w:lastColumn="1" w:noHBand="0" w:noVBand="0"/>
      </w:tblPr>
      <w:tblGrid>
        <w:gridCol w:w="3480"/>
        <w:gridCol w:w="360"/>
        <w:gridCol w:w="4608"/>
      </w:tblGrid>
      <w:tr w:rsidR="00573443" w:rsidRPr="00573443" w:rsidTr="00C81AD5">
        <w:tc>
          <w:tcPr>
            <w:tcW w:w="3480" w:type="dxa"/>
          </w:tcPr>
          <w:p w:rsidR="00573443" w:rsidRPr="00573443" w:rsidRDefault="00573443" w:rsidP="00573443">
            <w:pPr>
              <w:tabs>
                <w:tab w:val="left" w:pos="4998"/>
              </w:tabs>
              <w:spacing w:after="0" w:line="240" w:lineRule="auto"/>
              <w:jc w:val="right"/>
              <w:rPr>
                <w:rFonts w:ascii="Times New Roman" w:eastAsia="Times New Roman" w:hAnsi="Times New Roman" w:cs="Times New Roman"/>
                <w:b/>
                <w:color w:val="000000"/>
                <w:sz w:val="24"/>
                <w:szCs w:val="24"/>
                <w:u w:val="single"/>
                <w:lang w:val="en-US" w:eastAsia="en-US"/>
              </w:rPr>
            </w:pPr>
            <w:r w:rsidRPr="00573443">
              <w:rPr>
                <w:rFonts w:ascii="Times New Roman" w:eastAsia="Times New Roman" w:hAnsi="Times New Roman" w:cs="Times New Roman"/>
                <w:b/>
                <w:color w:val="000000"/>
                <w:sz w:val="24"/>
                <w:szCs w:val="24"/>
                <w:u w:val="single"/>
                <w:lang w:val="en-US" w:eastAsia="en-US"/>
              </w:rPr>
              <w:t>Councillors</w:t>
            </w:r>
          </w:p>
        </w:tc>
        <w:tc>
          <w:tcPr>
            <w:tcW w:w="360" w:type="dxa"/>
          </w:tcPr>
          <w:p w:rsidR="00573443" w:rsidRPr="00573443" w:rsidRDefault="00573443" w:rsidP="00573443">
            <w:pPr>
              <w:tabs>
                <w:tab w:val="left" w:pos="4998"/>
              </w:tabs>
              <w:spacing w:after="0" w:line="240" w:lineRule="auto"/>
              <w:rPr>
                <w:rFonts w:ascii="Times New Roman" w:eastAsia="Times New Roman" w:hAnsi="Times New Roman" w:cs="Times New Roman"/>
                <w:b/>
                <w:color w:val="000000"/>
                <w:sz w:val="24"/>
                <w:szCs w:val="24"/>
                <w:u w:val="single"/>
                <w:lang w:val="en-US" w:eastAsia="en-US"/>
              </w:rPr>
            </w:pPr>
          </w:p>
        </w:tc>
        <w:tc>
          <w:tcPr>
            <w:tcW w:w="4608" w:type="dxa"/>
          </w:tcPr>
          <w:p w:rsidR="00573443" w:rsidRPr="00573443" w:rsidRDefault="00573443" w:rsidP="00573443">
            <w:pPr>
              <w:tabs>
                <w:tab w:val="left" w:pos="4998"/>
              </w:tabs>
              <w:spacing w:after="0" w:line="240" w:lineRule="auto"/>
              <w:rPr>
                <w:rFonts w:ascii="Times New Roman" w:eastAsia="Times New Roman" w:hAnsi="Times New Roman" w:cs="Times New Roman"/>
                <w:b/>
                <w:color w:val="000000"/>
                <w:sz w:val="24"/>
                <w:szCs w:val="24"/>
                <w:u w:val="single"/>
                <w:lang w:val="en-US" w:eastAsia="en-US"/>
              </w:rPr>
            </w:pPr>
            <w:r w:rsidRPr="00573443">
              <w:rPr>
                <w:rFonts w:ascii="Times New Roman" w:eastAsia="Times New Roman" w:hAnsi="Times New Roman" w:cs="Times New Roman"/>
                <w:b/>
                <w:color w:val="000000"/>
                <w:sz w:val="24"/>
                <w:szCs w:val="24"/>
                <w:u w:val="single"/>
                <w:lang w:val="en-US" w:eastAsia="en-US"/>
              </w:rPr>
              <w:t>Councillors</w:t>
            </w:r>
          </w:p>
        </w:tc>
      </w:tr>
      <w:tr w:rsidR="00573443" w:rsidRPr="00573443" w:rsidTr="00C81AD5">
        <w:trPr>
          <w:trHeight w:val="217"/>
        </w:trPr>
        <w:tc>
          <w:tcPr>
            <w:tcW w:w="3480" w:type="dxa"/>
          </w:tcPr>
          <w:p w:rsidR="00573443" w:rsidRPr="00573443" w:rsidRDefault="00573443" w:rsidP="0057344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Bonner, B.</w:t>
            </w:r>
          </w:p>
        </w:tc>
        <w:tc>
          <w:tcPr>
            <w:tcW w:w="360"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 xml:space="preserve">King, C. </w:t>
            </w:r>
          </w:p>
        </w:tc>
      </w:tr>
      <w:tr w:rsidR="00573443" w:rsidRPr="00573443" w:rsidTr="00C81AD5">
        <w:trPr>
          <w:trHeight w:val="217"/>
        </w:trPr>
        <w:tc>
          <w:tcPr>
            <w:tcW w:w="3480" w:type="dxa"/>
          </w:tcPr>
          <w:p w:rsidR="00573443" w:rsidRPr="00573443" w:rsidRDefault="00573443" w:rsidP="0057344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Casserly, V.</w:t>
            </w:r>
          </w:p>
        </w:tc>
        <w:tc>
          <w:tcPr>
            <w:tcW w:w="360"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 xml:space="preserve">Lavelle, W. </w:t>
            </w:r>
          </w:p>
        </w:tc>
      </w:tr>
      <w:tr w:rsidR="00573443" w:rsidRPr="00573443" w:rsidTr="00C81AD5">
        <w:trPr>
          <w:trHeight w:val="217"/>
        </w:trPr>
        <w:tc>
          <w:tcPr>
            <w:tcW w:w="3480" w:type="dxa"/>
          </w:tcPr>
          <w:p w:rsidR="00573443" w:rsidRPr="00573443" w:rsidRDefault="00573443" w:rsidP="0057344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Coules, N.</w:t>
            </w:r>
          </w:p>
        </w:tc>
        <w:tc>
          <w:tcPr>
            <w:tcW w:w="360"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Lawlor, B.</w:t>
            </w:r>
          </w:p>
        </w:tc>
      </w:tr>
      <w:tr w:rsidR="00573443" w:rsidRPr="00573443" w:rsidTr="00C81AD5">
        <w:trPr>
          <w:trHeight w:val="239"/>
        </w:trPr>
        <w:tc>
          <w:tcPr>
            <w:tcW w:w="3480" w:type="dxa"/>
          </w:tcPr>
          <w:p w:rsidR="00573443" w:rsidRPr="00573443" w:rsidRDefault="00573443" w:rsidP="0057344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Dermody A-M.</w:t>
            </w:r>
          </w:p>
        </w:tc>
        <w:tc>
          <w:tcPr>
            <w:tcW w:w="360"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Leech, B.</w:t>
            </w:r>
          </w:p>
        </w:tc>
      </w:tr>
      <w:tr w:rsidR="00573443" w:rsidRPr="00573443" w:rsidTr="00C81AD5">
        <w:trPr>
          <w:trHeight w:val="239"/>
        </w:trPr>
        <w:tc>
          <w:tcPr>
            <w:tcW w:w="3480" w:type="dxa"/>
          </w:tcPr>
          <w:p w:rsidR="00573443" w:rsidRPr="00573443" w:rsidRDefault="00573443" w:rsidP="0057344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 xml:space="preserve">Donovan, P. </w:t>
            </w:r>
          </w:p>
        </w:tc>
        <w:tc>
          <w:tcPr>
            <w:tcW w:w="360"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Looney, D.</w:t>
            </w:r>
          </w:p>
        </w:tc>
      </w:tr>
      <w:tr w:rsidR="00573443" w:rsidRPr="00573443" w:rsidTr="00C81AD5">
        <w:trPr>
          <w:trHeight w:val="239"/>
        </w:trPr>
        <w:tc>
          <w:tcPr>
            <w:tcW w:w="3480" w:type="dxa"/>
          </w:tcPr>
          <w:p w:rsidR="00573443" w:rsidRPr="00573443" w:rsidRDefault="00573443" w:rsidP="0057344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 xml:space="preserve">Duff, M. </w:t>
            </w:r>
          </w:p>
        </w:tc>
        <w:tc>
          <w:tcPr>
            <w:tcW w:w="360"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 xml:space="preserve">Mc Cann, C. </w:t>
            </w:r>
          </w:p>
        </w:tc>
      </w:tr>
      <w:tr w:rsidR="00573443" w:rsidRPr="00573443" w:rsidTr="00C81AD5">
        <w:trPr>
          <w:trHeight w:val="239"/>
        </w:trPr>
        <w:tc>
          <w:tcPr>
            <w:tcW w:w="3480" w:type="dxa"/>
          </w:tcPr>
          <w:p w:rsidR="00573443" w:rsidRPr="00573443" w:rsidRDefault="00573443" w:rsidP="0057344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 xml:space="preserve">Duffy, F. </w:t>
            </w:r>
          </w:p>
        </w:tc>
        <w:tc>
          <w:tcPr>
            <w:tcW w:w="360"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McMahon, R.</w:t>
            </w:r>
          </w:p>
        </w:tc>
      </w:tr>
      <w:tr w:rsidR="00573443" w:rsidRPr="00573443" w:rsidTr="00C81AD5">
        <w:trPr>
          <w:trHeight w:val="239"/>
        </w:trPr>
        <w:tc>
          <w:tcPr>
            <w:tcW w:w="3480" w:type="dxa"/>
          </w:tcPr>
          <w:p w:rsidR="00573443" w:rsidRPr="00573443" w:rsidRDefault="00573443" w:rsidP="0057344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 xml:space="preserve">Dunne, L. </w:t>
            </w:r>
          </w:p>
        </w:tc>
        <w:tc>
          <w:tcPr>
            <w:tcW w:w="360"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Mahon, K.</w:t>
            </w:r>
          </w:p>
        </w:tc>
      </w:tr>
      <w:tr w:rsidR="00573443" w:rsidRPr="00573443" w:rsidTr="00C81AD5">
        <w:trPr>
          <w:trHeight w:val="239"/>
        </w:trPr>
        <w:tc>
          <w:tcPr>
            <w:tcW w:w="3480" w:type="dxa"/>
          </w:tcPr>
          <w:p w:rsidR="00573443" w:rsidRPr="00573443" w:rsidRDefault="00573443" w:rsidP="0057344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Egan, K.</w:t>
            </w:r>
          </w:p>
        </w:tc>
        <w:tc>
          <w:tcPr>
            <w:tcW w:w="360"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 xml:space="preserve">Murphy, E. </w:t>
            </w:r>
          </w:p>
        </w:tc>
      </w:tr>
      <w:tr w:rsidR="00573443" w:rsidRPr="00573443" w:rsidTr="00C81AD5">
        <w:trPr>
          <w:trHeight w:val="239"/>
        </w:trPr>
        <w:tc>
          <w:tcPr>
            <w:tcW w:w="3480" w:type="dxa"/>
          </w:tcPr>
          <w:p w:rsidR="00573443" w:rsidRPr="00573443" w:rsidRDefault="00573443" w:rsidP="0057344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 xml:space="preserve">Fanning, E. </w:t>
            </w:r>
          </w:p>
        </w:tc>
        <w:tc>
          <w:tcPr>
            <w:tcW w:w="360"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Murphy, M.</w:t>
            </w:r>
          </w:p>
        </w:tc>
      </w:tr>
      <w:tr w:rsidR="00573443" w:rsidRPr="00573443" w:rsidTr="00C81AD5">
        <w:tc>
          <w:tcPr>
            <w:tcW w:w="3480" w:type="dxa"/>
          </w:tcPr>
          <w:p w:rsidR="00573443" w:rsidRPr="00573443" w:rsidRDefault="00573443" w:rsidP="0057344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 xml:space="preserve">Ferron, B. </w:t>
            </w:r>
          </w:p>
        </w:tc>
        <w:tc>
          <w:tcPr>
            <w:tcW w:w="360"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 xml:space="preserve">Nolan, R. </w:t>
            </w:r>
          </w:p>
        </w:tc>
      </w:tr>
      <w:tr w:rsidR="00573443" w:rsidRPr="00573443" w:rsidTr="00C81AD5">
        <w:tc>
          <w:tcPr>
            <w:tcW w:w="3480" w:type="dxa"/>
          </w:tcPr>
          <w:p w:rsidR="00573443" w:rsidRPr="00573443" w:rsidRDefault="00573443" w:rsidP="0057344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 xml:space="preserve">Foley, P. </w:t>
            </w:r>
          </w:p>
        </w:tc>
        <w:tc>
          <w:tcPr>
            <w:tcW w:w="360"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 xml:space="preserve">O’Brien, D. </w:t>
            </w:r>
          </w:p>
        </w:tc>
      </w:tr>
      <w:tr w:rsidR="00573443" w:rsidRPr="00573443" w:rsidTr="00C81AD5">
        <w:tc>
          <w:tcPr>
            <w:tcW w:w="3480" w:type="dxa"/>
          </w:tcPr>
          <w:p w:rsidR="00573443" w:rsidRPr="00573443" w:rsidRDefault="00573443" w:rsidP="0057344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Genockey, M.</w:t>
            </w:r>
          </w:p>
        </w:tc>
        <w:tc>
          <w:tcPr>
            <w:tcW w:w="360"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 xml:space="preserve">O’Brien, E. </w:t>
            </w:r>
          </w:p>
        </w:tc>
      </w:tr>
      <w:tr w:rsidR="00573443" w:rsidRPr="00573443" w:rsidTr="00C81AD5">
        <w:tc>
          <w:tcPr>
            <w:tcW w:w="3480" w:type="dxa"/>
          </w:tcPr>
          <w:p w:rsidR="00573443" w:rsidRPr="00573443" w:rsidRDefault="00573443" w:rsidP="0057344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 xml:space="preserve">Gilligan, T. </w:t>
            </w:r>
          </w:p>
        </w:tc>
        <w:tc>
          <w:tcPr>
            <w:tcW w:w="360"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O’Connell, G.</w:t>
            </w:r>
          </w:p>
        </w:tc>
      </w:tr>
      <w:tr w:rsidR="00573443" w:rsidRPr="00573443" w:rsidTr="00C81AD5">
        <w:tc>
          <w:tcPr>
            <w:tcW w:w="3480" w:type="dxa"/>
          </w:tcPr>
          <w:p w:rsidR="00573443" w:rsidRPr="00573443" w:rsidRDefault="00573443" w:rsidP="0057344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Gogarty, P.</w:t>
            </w:r>
          </w:p>
        </w:tc>
        <w:tc>
          <w:tcPr>
            <w:tcW w:w="360"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O’Connor, C.</w:t>
            </w:r>
          </w:p>
        </w:tc>
      </w:tr>
      <w:tr w:rsidR="00573443" w:rsidRPr="00573443" w:rsidTr="00C81AD5">
        <w:tc>
          <w:tcPr>
            <w:tcW w:w="3480" w:type="dxa"/>
          </w:tcPr>
          <w:p w:rsidR="00573443" w:rsidRPr="00573443" w:rsidRDefault="00573443" w:rsidP="0057344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 xml:space="preserve">Graham, J. </w:t>
            </w:r>
          </w:p>
        </w:tc>
        <w:tc>
          <w:tcPr>
            <w:tcW w:w="360"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 xml:space="preserve">O’Donovan, D. </w:t>
            </w:r>
          </w:p>
        </w:tc>
      </w:tr>
      <w:tr w:rsidR="00573443" w:rsidRPr="00573443" w:rsidTr="00C81AD5">
        <w:tc>
          <w:tcPr>
            <w:tcW w:w="3480" w:type="dxa"/>
          </w:tcPr>
          <w:p w:rsidR="00573443" w:rsidRPr="00573443" w:rsidRDefault="00573443" w:rsidP="0057344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Holland, S.</w:t>
            </w:r>
          </w:p>
        </w:tc>
        <w:tc>
          <w:tcPr>
            <w:tcW w:w="360"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 xml:space="preserve">O’Toole, L. </w:t>
            </w:r>
          </w:p>
        </w:tc>
      </w:tr>
      <w:tr w:rsidR="00573443" w:rsidRPr="00573443" w:rsidTr="00C81AD5">
        <w:tc>
          <w:tcPr>
            <w:tcW w:w="3480" w:type="dxa"/>
          </w:tcPr>
          <w:p w:rsidR="00573443" w:rsidRPr="00573443" w:rsidRDefault="00573443" w:rsidP="0057344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Johansson, M.</w:t>
            </w:r>
          </w:p>
        </w:tc>
        <w:tc>
          <w:tcPr>
            <w:tcW w:w="360"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 xml:space="preserve">Richardson, D. </w:t>
            </w:r>
          </w:p>
        </w:tc>
      </w:tr>
      <w:tr w:rsidR="00573443" w:rsidRPr="00573443" w:rsidTr="00C81AD5">
        <w:tc>
          <w:tcPr>
            <w:tcW w:w="3480" w:type="dxa"/>
          </w:tcPr>
          <w:p w:rsidR="00573443" w:rsidRPr="00573443" w:rsidRDefault="00573443" w:rsidP="0057344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Kearns, P.</w:t>
            </w:r>
          </w:p>
        </w:tc>
        <w:tc>
          <w:tcPr>
            <w:tcW w:w="360"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 xml:space="preserve">Timmons, F. </w:t>
            </w:r>
          </w:p>
        </w:tc>
      </w:tr>
      <w:tr w:rsidR="00573443" w:rsidRPr="00573443" w:rsidTr="00C81AD5">
        <w:tc>
          <w:tcPr>
            <w:tcW w:w="3480" w:type="dxa"/>
          </w:tcPr>
          <w:p w:rsidR="00573443" w:rsidRPr="00573443" w:rsidRDefault="00573443" w:rsidP="00573443">
            <w:pPr>
              <w:tabs>
                <w:tab w:val="left" w:pos="4998"/>
              </w:tabs>
              <w:spacing w:after="0" w:line="240" w:lineRule="auto"/>
              <w:jc w:val="right"/>
              <w:rPr>
                <w:rFonts w:ascii="Times New Roman" w:eastAsia="Times New Roman" w:hAnsi="Times New Roman" w:cs="Times New Roman"/>
                <w:color w:val="000000"/>
                <w:sz w:val="24"/>
                <w:szCs w:val="24"/>
                <w:lang w:val="en-US" w:eastAsia="en-US"/>
              </w:rPr>
            </w:pPr>
          </w:p>
        </w:tc>
        <w:tc>
          <w:tcPr>
            <w:tcW w:w="360"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Ward, M.</w:t>
            </w:r>
          </w:p>
        </w:tc>
      </w:tr>
      <w:tr w:rsidR="00573443" w:rsidRPr="00573443" w:rsidTr="00C81AD5">
        <w:tc>
          <w:tcPr>
            <w:tcW w:w="3480" w:type="dxa"/>
          </w:tcPr>
          <w:p w:rsidR="00573443" w:rsidRPr="00573443" w:rsidRDefault="00573443" w:rsidP="00573443">
            <w:pPr>
              <w:tabs>
                <w:tab w:val="left" w:pos="4998"/>
              </w:tabs>
              <w:spacing w:after="0" w:line="240" w:lineRule="auto"/>
              <w:jc w:val="right"/>
              <w:rPr>
                <w:rFonts w:ascii="Times New Roman" w:eastAsia="Times New Roman" w:hAnsi="Times New Roman" w:cs="Times New Roman"/>
                <w:color w:val="000000"/>
                <w:sz w:val="24"/>
                <w:szCs w:val="24"/>
                <w:lang w:val="en-US" w:eastAsia="en-US"/>
              </w:rPr>
            </w:pPr>
          </w:p>
        </w:tc>
        <w:tc>
          <w:tcPr>
            <w:tcW w:w="360"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p>
        </w:tc>
      </w:tr>
      <w:tr w:rsidR="00573443" w:rsidRPr="00573443" w:rsidTr="00C81AD5">
        <w:tc>
          <w:tcPr>
            <w:tcW w:w="3480" w:type="dxa"/>
          </w:tcPr>
          <w:p w:rsidR="00573443" w:rsidRPr="00573443" w:rsidRDefault="00573443" w:rsidP="00573443">
            <w:pPr>
              <w:tabs>
                <w:tab w:val="left" w:pos="4998"/>
              </w:tabs>
              <w:spacing w:after="0" w:line="240" w:lineRule="auto"/>
              <w:jc w:val="right"/>
              <w:rPr>
                <w:rFonts w:ascii="Times New Roman" w:eastAsia="Times New Roman" w:hAnsi="Times New Roman" w:cs="Times New Roman"/>
                <w:color w:val="000000"/>
                <w:sz w:val="24"/>
                <w:szCs w:val="24"/>
                <w:lang w:val="en-US" w:eastAsia="en-US"/>
              </w:rPr>
            </w:pPr>
          </w:p>
        </w:tc>
        <w:tc>
          <w:tcPr>
            <w:tcW w:w="360"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p>
        </w:tc>
      </w:tr>
    </w:tbl>
    <w:p w:rsidR="00573443" w:rsidRPr="00573443" w:rsidRDefault="00573443" w:rsidP="00573443">
      <w:pPr>
        <w:tabs>
          <w:tab w:val="left" w:pos="4998"/>
        </w:tabs>
        <w:spacing w:after="120" w:line="240" w:lineRule="auto"/>
        <w:jc w:val="center"/>
        <w:outlineLvl w:val="0"/>
        <w:rPr>
          <w:rFonts w:ascii="Times New Roman" w:eastAsia="Times New Roman" w:hAnsi="Times New Roman" w:cs="Times New Roman"/>
          <w:b/>
          <w:color w:val="000000"/>
          <w:sz w:val="24"/>
          <w:szCs w:val="24"/>
          <w:lang w:val="en-US" w:eastAsia="en-US"/>
        </w:rPr>
      </w:pPr>
      <w:r w:rsidRPr="00573443">
        <w:rPr>
          <w:rFonts w:ascii="Times New Roman" w:eastAsia="Times New Roman" w:hAnsi="Times New Roman" w:cs="Times New Roman"/>
          <w:b/>
          <w:color w:val="000000"/>
          <w:sz w:val="24"/>
          <w:szCs w:val="24"/>
          <w:lang w:val="en-US" w:eastAsia="en-US"/>
        </w:rPr>
        <w:t>OFFICIALS PRESENT</w:t>
      </w:r>
    </w:p>
    <w:tbl>
      <w:tblPr>
        <w:tblW w:w="8170" w:type="dxa"/>
        <w:tblInd w:w="648" w:type="dxa"/>
        <w:tblLayout w:type="fixed"/>
        <w:tblLook w:val="0000" w:firstRow="0" w:lastRow="0" w:firstColumn="0" w:lastColumn="0" w:noHBand="0" w:noVBand="0"/>
      </w:tblPr>
      <w:tblGrid>
        <w:gridCol w:w="3697"/>
        <w:gridCol w:w="4473"/>
      </w:tblGrid>
      <w:tr w:rsidR="00573443" w:rsidRPr="00573443" w:rsidTr="00C81AD5">
        <w:trPr>
          <w:trHeight w:val="271"/>
        </w:trPr>
        <w:tc>
          <w:tcPr>
            <w:tcW w:w="3697" w:type="dxa"/>
          </w:tcPr>
          <w:p w:rsidR="00573443" w:rsidRPr="00573443" w:rsidRDefault="00573443" w:rsidP="0057344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Chief Executive</w:t>
            </w:r>
          </w:p>
        </w:tc>
        <w:tc>
          <w:tcPr>
            <w:tcW w:w="4473"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GB" w:eastAsia="en-US"/>
              </w:rPr>
            </w:pPr>
            <w:r w:rsidRPr="00573443">
              <w:rPr>
                <w:rFonts w:ascii="Times New Roman" w:eastAsia="Times New Roman" w:hAnsi="Times New Roman" w:cs="Times New Roman"/>
                <w:color w:val="000000"/>
                <w:sz w:val="24"/>
                <w:szCs w:val="24"/>
                <w:lang w:val="en-GB" w:eastAsia="en-US"/>
              </w:rPr>
              <w:t>D. McLoughlin.</w:t>
            </w:r>
          </w:p>
        </w:tc>
      </w:tr>
      <w:tr w:rsidR="00573443" w:rsidRPr="00573443" w:rsidTr="00C81AD5">
        <w:trPr>
          <w:trHeight w:val="555"/>
        </w:trPr>
        <w:tc>
          <w:tcPr>
            <w:tcW w:w="3697" w:type="dxa"/>
          </w:tcPr>
          <w:p w:rsidR="00573443" w:rsidRPr="00573443" w:rsidRDefault="00573443" w:rsidP="0057344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Directors/ Heads of Function</w:t>
            </w:r>
          </w:p>
          <w:p w:rsidR="00573443" w:rsidRPr="00573443" w:rsidRDefault="00573443" w:rsidP="0057344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Head of Finance</w:t>
            </w:r>
          </w:p>
        </w:tc>
        <w:tc>
          <w:tcPr>
            <w:tcW w:w="4473"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GB" w:eastAsia="en-US"/>
              </w:rPr>
            </w:pPr>
            <w:r w:rsidRPr="00573443">
              <w:rPr>
                <w:rFonts w:ascii="Times New Roman" w:eastAsia="Times New Roman" w:hAnsi="Times New Roman" w:cs="Times New Roman"/>
                <w:color w:val="000000"/>
                <w:sz w:val="24"/>
                <w:szCs w:val="24"/>
                <w:lang w:val="en-GB" w:eastAsia="en-US"/>
              </w:rPr>
              <w:t>B. Coman, F. Nevin, E. Taaffe.</w:t>
            </w:r>
          </w:p>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GB" w:eastAsia="en-US"/>
              </w:rPr>
            </w:pPr>
            <w:r w:rsidRPr="00573443">
              <w:rPr>
                <w:rFonts w:ascii="Times New Roman" w:eastAsia="Times New Roman" w:hAnsi="Times New Roman" w:cs="Times New Roman"/>
                <w:color w:val="000000"/>
                <w:sz w:val="24"/>
                <w:szCs w:val="24"/>
                <w:lang w:val="en-US" w:eastAsia="en-US"/>
              </w:rPr>
              <w:t>R. FitzGerald.</w:t>
            </w:r>
          </w:p>
        </w:tc>
      </w:tr>
      <w:tr w:rsidR="00573443" w:rsidRPr="00573443" w:rsidTr="00C81AD5">
        <w:trPr>
          <w:trHeight w:val="271"/>
        </w:trPr>
        <w:tc>
          <w:tcPr>
            <w:tcW w:w="3697" w:type="dxa"/>
          </w:tcPr>
          <w:p w:rsidR="00573443" w:rsidRPr="00573443" w:rsidRDefault="00573443" w:rsidP="0057344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Senior Executive Officers</w:t>
            </w:r>
          </w:p>
        </w:tc>
        <w:tc>
          <w:tcPr>
            <w:tcW w:w="4473"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 xml:space="preserve">H. Hogan, Y. Dervan, M. Staunton, M. Maguire, C. Ward. </w:t>
            </w:r>
          </w:p>
        </w:tc>
      </w:tr>
      <w:tr w:rsidR="00573443" w:rsidRPr="00573443" w:rsidTr="00C81AD5">
        <w:trPr>
          <w:trHeight w:val="284"/>
        </w:trPr>
        <w:tc>
          <w:tcPr>
            <w:tcW w:w="3697" w:type="dxa"/>
          </w:tcPr>
          <w:p w:rsidR="00573443" w:rsidRPr="00573443" w:rsidRDefault="00573443" w:rsidP="0057344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Senior Engineer</w:t>
            </w:r>
          </w:p>
        </w:tc>
        <w:tc>
          <w:tcPr>
            <w:tcW w:w="4473"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L. Magee.</w:t>
            </w:r>
          </w:p>
        </w:tc>
      </w:tr>
      <w:tr w:rsidR="00573443" w:rsidRPr="00573443" w:rsidTr="00C81AD5">
        <w:trPr>
          <w:trHeight w:val="271"/>
        </w:trPr>
        <w:tc>
          <w:tcPr>
            <w:tcW w:w="3697" w:type="dxa"/>
          </w:tcPr>
          <w:p w:rsidR="00573443" w:rsidRPr="00573443" w:rsidRDefault="00573443" w:rsidP="0057344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Administrative Officers</w:t>
            </w:r>
          </w:p>
        </w:tc>
        <w:tc>
          <w:tcPr>
            <w:tcW w:w="4473"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 xml:space="preserve">C. Murphy, E. Leech.  </w:t>
            </w:r>
          </w:p>
        </w:tc>
      </w:tr>
      <w:tr w:rsidR="00573443" w:rsidRPr="00573443" w:rsidTr="00C81AD5">
        <w:trPr>
          <w:trHeight w:val="271"/>
        </w:trPr>
        <w:tc>
          <w:tcPr>
            <w:tcW w:w="3697" w:type="dxa"/>
          </w:tcPr>
          <w:p w:rsidR="00573443" w:rsidRPr="00573443" w:rsidRDefault="00573443" w:rsidP="0057344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 xml:space="preserve">                       Staff Officer </w:t>
            </w:r>
          </w:p>
          <w:p w:rsidR="00573443" w:rsidRPr="00573443" w:rsidRDefault="00573443" w:rsidP="0057344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 xml:space="preserve">Clerical Officer </w:t>
            </w:r>
          </w:p>
          <w:p w:rsidR="00573443" w:rsidRPr="00573443" w:rsidRDefault="00573443" w:rsidP="0057344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Programmer</w:t>
            </w:r>
          </w:p>
          <w:p w:rsidR="00573443" w:rsidRPr="00573443" w:rsidRDefault="00573443" w:rsidP="00573443">
            <w:pPr>
              <w:tabs>
                <w:tab w:val="left" w:pos="4998"/>
              </w:tabs>
              <w:spacing w:after="0" w:line="240" w:lineRule="auto"/>
              <w:jc w:val="right"/>
              <w:rPr>
                <w:rFonts w:ascii="Times New Roman" w:eastAsia="Times New Roman" w:hAnsi="Times New Roman" w:cs="Times New Roman"/>
                <w:color w:val="000000"/>
                <w:sz w:val="24"/>
                <w:szCs w:val="24"/>
                <w:lang w:val="en-US" w:eastAsia="en-US"/>
              </w:rPr>
            </w:pPr>
            <w:proofErr w:type="spellStart"/>
            <w:r w:rsidRPr="00573443">
              <w:rPr>
                <w:rFonts w:ascii="Times New Roman" w:eastAsia="Times New Roman" w:hAnsi="Times New Roman" w:cs="Times New Roman"/>
                <w:color w:val="000000"/>
                <w:sz w:val="24"/>
                <w:szCs w:val="24"/>
                <w:lang w:val="en-US" w:eastAsia="en-US"/>
              </w:rPr>
              <w:t>Sord</w:t>
            </w:r>
            <w:proofErr w:type="spellEnd"/>
            <w:r w:rsidRPr="00573443">
              <w:rPr>
                <w:rFonts w:ascii="Times New Roman" w:eastAsia="Times New Roman" w:hAnsi="Times New Roman" w:cs="Times New Roman"/>
                <w:color w:val="000000"/>
                <w:sz w:val="24"/>
                <w:szCs w:val="24"/>
                <w:lang w:val="en-US" w:eastAsia="en-US"/>
              </w:rPr>
              <w:t xml:space="preserve">                                   </w:t>
            </w:r>
          </w:p>
        </w:tc>
        <w:tc>
          <w:tcPr>
            <w:tcW w:w="4473"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 xml:space="preserve">P. Brennan. </w:t>
            </w:r>
          </w:p>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M. Dunne.</w:t>
            </w:r>
          </w:p>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 xml:space="preserve">O. Woods, D. </w:t>
            </w:r>
            <w:proofErr w:type="spellStart"/>
            <w:r w:rsidRPr="00573443">
              <w:rPr>
                <w:rFonts w:ascii="Times New Roman" w:eastAsia="Times New Roman" w:hAnsi="Times New Roman" w:cs="Times New Roman"/>
                <w:color w:val="000000"/>
                <w:sz w:val="24"/>
                <w:szCs w:val="24"/>
                <w:lang w:val="en-US" w:eastAsia="en-US"/>
              </w:rPr>
              <w:t>Cairnduff</w:t>
            </w:r>
            <w:proofErr w:type="spellEnd"/>
            <w:r w:rsidRPr="00573443">
              <w:rPr>
                <w:rFonts w:ascii="Times New Roman" w:eastAsia="Times New Roman" w:hAnsi="Times New Roman" w:cs="Times New Roman"/>
                <w:color w:val="000000"/>
                <w:sz w:val="24"/>
                <w:szCs w:val="24"/>
                <w:lang w:val="en-US" w:eastAsia="en-US"/>
              </w:rPr>
              <w:t>.</w:t>
            </w:r>
          </w:p>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A. O’Brien.</w:t>
            </w:r>
          </w:p>
        </w:tc>
      </w:tr>
      <w:tr w:rsidR="00573443" w:rsidRPr="00573443" w:rsidTr="00C81AD5">
        <w:trPr>
          <w:trHeight w:val="271"/>
        </w:trPr>
        <w:tc>
          <w:tcPr>
            <w:tcW w:w="3697" w:type="dxa"/>
          </w:tcPr>
          <w:p w:rsidR="00573443" w:rsidRPr="00573443" w:rsidRDefault="00573443" w:rsidP="00573443">
            <w:pPr>
              <w:tabs>
                <w:tab w:val="left" w:pos="4998"/>
              </w:tabs>
              <w:spacing w:after="0" w:line="240" w:lineRule="auto"/>
              <w:jc w:val="right"/>
              <w:rPr>
                <w:rFonts w:ascii="Times New Roman" w:eastAsia="Times New Roman" w:hAnsi="Times New Roman" w:cs="Times New Roman"/>
                <w:color w:val="000000"/>
                <w:sz w:val="24"/>
                <w:szCs w:val="24"/>
                <w:lang w:val="en-US" w:eastAsia="en-US"/>
              </w:rPr>
            </w:pPr>
          </w:p>
        </w:tc>
        <w:tc>
          <w:tcPr>
            <w:tcW w:w="4473" w:type="dxa"/>
          </w:tcPr>
          <w:p w:rsidR="00573443" w:rsidRPr="00573443" w:rsidRDefault="00573443" w:rsidP="00573443">
            <w:pPr>
              <w:tabs>
                <w:tab w:val="left" w:pos="4998"/>
              </w:tabs>
              <w:spacing w:after="0" w:line="240" w:lineRule="auto"/>
              <w:rPr>
                <w:rFonts w:ascii="Times New Roman" w:eastAsia="Times New Roman" w:hAnsi="Times New Roman" w:cs="Times New Roman"/>
                <w:color w:val="000000"/>
                <w:sz w:val="24"/>
                <w:szCs w:val="24"/>
                <w:lang w:val="en-US" w:eastAsia="en-US"/>
              </w:rPr>
            </w:pPr>
          </w:p>
        </w:tc>
      </w:tr>
    </w:tbl>
    <w:p w:rsidR="00573443" w:rsidRPr="00573443" w:rsidRDefault="00573443" w:rsidP="00573443">
      <w:pPr>
        <w:spacing w:before="100" w:beforeAutospacing="1" w:after="100" w:afterAutospacing="1" w:line="240" w:lineRule="auto"/>
        <w:ind w:firstLine="709"/>
        <w:rPr>
          <w:rFonts w:ascii="Times New Roman" w:eastAsia="Times New Roman" w:hAnsi="Times New Roman" w:cs="Times New Roman"/>
          <w:sz w:val="24"/>
          <w:szCs w:val="24"/>
        </w:rPr>
      </w:pPr>
      <w:r w:rsidRPr="00573443">
        <w:rPr>
          <w:rFonts w:ascii="Times New Roman" w:eastAsia="Times New Roman" w:hAnsi="Times New Roman" w:cs="Times New Roman"/>
          <w:sz w:val="24"/>
          <w:szCs w:val="24"/>
        </w:rPr>
        <w:t xml:space="preserve">The Mayor G. O’Connell Presided. </w:t>
      </w:r>
    </w:p>
    <w:p w:rsidR="00573443" w:rsidRPr="00573443" w:rsidRDefault="00573443" w:rsidP="00573443">
      <w:pPr>
        <w:spacing w:before="100" w:beforeAutospacing="1" w:after="100" w:afterAutospacing="1" w:line="240" w:lineRule="auto"/>
        <w:ind w:left="709"/>
        <w:rPr>
          <w:rFonts w:ascii="Times New Roman" w:eastAsia="Times New Roman" w:hAnsi="Times New Roman" w:cs="Times New Roman"/>
          <w:sz w:val="24"/>
          <w:szCs w:val="24"/>
        </w:rPr>
      </w:pPr>
      <w:r w:rsidRPr="00573443">
        <w:rPr>
          <w:rFonts w:ascii="Times New Roman" w:eastAsia="Times New Roman" w:hAnsi="Times New Roman" w:cs="Times New Roman"/>
          <w:sz w:val="24"/>
          <w:szCs w:val="24"/>
        </w:rPr>
        <w:t>Apologies were received from Councillor</w:t>
      </w:r>
      <w:r w:rsidRPr="00573443">
        <w:rPr>
          <w:rFonts w:ascii="Times New Roman" w:eastAsia="Times New Roman" w:hAnsi="Times New Roman" w:cs="Times New Roman"/>
          <w:color w:val="000000"/>
          <w:sz w:val="24"/>
          <w:szCs w:val="24"/>
          <w:lang w:val="en-US" w:eastAsia="en-US"/>
        </w:rPr>
        <w:t xml:space="preserve"> E. Higgins. </w:t>
      </w:r>
    </w:p>
    <w:p w:rsidR="00720967" w:rsidRPr="000D2C68" w:rsidRDefault="000D2C68" w:rsidP="000D2C68">
      <w:pPr>
        <w:pStyle w:val="Heading3"/>
        <w:ind w:hanging="567"/>
        <w:rPr>
          <w:rFonts w:ascii="Times New Roman" w:hAnsi="Times New Roman" w:cs="Times New Roman"/>
          <w:sz w:val="24"/>
          <w:szCs w:val="24"/>
        </w:rPr>
      </w:pPr>
      <w:r w:rsidRPr="000D2C68">
        <w:rPr>
          <w:rFonts w:ascii="Times New Roman" w:hAnsi="Times New Roman" w:cs="Times New Roman"/>
          <w:b/>
          <w:sz w:val="24"/>
          <w:szCs w:val="24"/>
        </w:rPr>
        <w:lastRenderedPageBreak/>
        <w:t>H1/0517</w:t>
      </w:r>
      <w:r>
        <w:rPr>
          <w:rFonts w:ascii="Times New Roman" w:hAnsi="Times New Roman" w:cs="Times New Roman"/>
          <w:b/>
          <w:sz w:val="24"/>
          <w:szCs w:val="24"/>
        </w:rPr>
        <w:tab/>
      </w:r>
      <w:r w:rsidRPr="000D2C68">
        <w:rPr>
          <w:rFonts w:ascii="Times New Roman" w:hAnsi="Times New Roman" w:cs="Times New Roman"/>
          <w:b/>
          <w:sz w:val="24"/>
          <w:szCs w:val="24"/>
        </w:rPr>
        <w:t xml:space="preserve"> </w:t>
      </w:r>
      <w:r w:rsidRPr="000D2C68">
        <w:rPr>
          <w:rFonts w:ascii="Times New Roman" w:hAnsi="Times New Roman" w:cs="Times New Roman"/>
          <w:b/>
          <w:sz w:val="24"/>
          <w:szCs w:val="24"/>
          <w:u w:val="single"/>
        </w:rPr>
        <w:t>CONFIRMATION AND RE-AFFIRMATION OF MINUTES</w:t>
      </w:r>
    </w:p>
    <w:p w:rsidR="004636A1" w:rsidRDefault="004636A1" w:rsidP="004636A1">
      <w:pPr>
        <w:spacing w:before="100" w:beforeAutospacing="1" w:after="0" w:line="240" w:lineRule="auto"/>
        <w:ind w:left="720"/>
        <w:outlineLvl w:val="2"/>
        <w:rPr>
          <w:rFonts w:ascii="Times New Roman" w:hAnsi="Times New Roman" w:cs="Times New Roman"/>
          <w:sz w:val="24"/>
          <w:szCs w:val="24"/>
        </w:rPr>
      </w:pPr>
      <w:r>
        <w:rPr>
          <w:rFonts w:ascii="Times New Roman" w:eastAsia="Times New Roman" w:hAnsi="Times New Roman" w:cs="Times New Roman"/>
          <w:bCs/>
          <w:sz w:val="24"/>
          <w:szCs w:val="24"/>
        </w:rPr>
        <w:t xml:space="preserve">a) </w:t>
      </w:r>
      <w:r w:rsidRPr="00E85F4A">
        <w:rPr>
          <w:rFonts w:ascii="Times New Roman" w:eastAsia="Times New Roman" w:hAnsi="Times New Roman" w:cs="Times New Roman"/>
          <w:bCs/>
          <w:sz w:val="24"/>
          <w:szCs w:val="24"/>
        </w:rPr>
        <w:t xml:space="preserve">Minutes of </w:t>
      </w:r>
      <w:r>
        <w:rPr>
          <w:rFonts w:ascii="Times New Roman" w:eastAsia="Times New Roman" w:hAnsi="Times New Roman" w:cs="Times New Roman"/>
          <w:bCs/>
          <w:sz w:val="24"/>
          <w:szCs w:val="24"/>
        </w:rPr>
        <w:t>April County Council Meeting 2</w:t>
      </w:r>
      <w:r w:rsidRPr="00E85F4A">
        <w:rPr>
          <w:rFonts w:ascii="Times New Roman" w:eastAsia="Times New Roman" w:hAnsi="Times New Roman" w:cs="Times New Roman"/>
          <w:bCs/>
          <w:sz w:val="24"/>
          <w:szCs w:val="24"/>
        </w:rPr>
        <w:t>017</w:t>
      </w:r>
      <w:r w:rsidRPr="00E85F4A">
        <w:rPr>
          <w:rFonts w:ascii="Times New Roman" w:eastAsia="Times New Roman" w:hAnsi="Times New Roman" w:cs="Times New Roman"/>
          <w:b/>
          <w:bCs/>
          <w:sz w:val="24"/>
          <w:szCs w:val="24"/>
        </w:rPr>
        <w:t xml:space="preserve"> </w:t>
      </w:r>
      <w:r w:rsidRPr="00E85F4A">
        <w:rPr>
          <w:rFonts w:ascii="Times New Roman" w:eastAsia="Times New Roman" w:hAnsi="Times New Roman" w:cs="Times New Roman"/>
          <w:bCs/>
          <w:sz w:val="24"/>
          <w:szCs w:val="24"/>
        </w:rPr>
        <w:t xml:space="preserve">which had been circulated were submitted and </w:t>
      </w:r>
      <w:r w:rsidRPr="00E85F4A">
        <w:rPr>
          <w:rFonts w:ascii="Times New Roman" w:eastAsia="Times New Roman" w:hAnsi="Times New Roman" w:cs="Times New Roman"/>
          <w:b/>
          <w:bCs/>
          <w:sz w:val="24"/>
          <w:szCs w:val="24"/>
        </w:rPr>
        <w:t>APPROVED</w:t>
      </w:r>
      <w:r w:rsidRPr="00E85F4A">
        <w:rPr>
          <w:rFonts w:ascii="Times New Roman" w:eastAsia="Times New Roman" w:hAnsi="Times New Roman" w:cs="Times New Roman"/>
          <w:bCs/>
          <w:sz w:val="24"/>
          <w:szCs w:val="24"/>
        </w:rPr>
        <w:t xml:space="preserve"> as a true record and signed in the proposition of Councillor G. O’Connell seconded by Councillor</w:t>
      </w:r>
      <w:r>
        <w:rPr>
          <w:rFonts w:ascii="Times New Roman" w:eastAsia="Times New Roman" w:hAnsi="Times New Roman" w:cs="Times New Roman"/>
          <w:bCs/>
          <w:sz w:val="24"/>
          <w:szCs w:val="24"/>
        </w:rPr>
        <w:t xml:space="preserve"> </w:t>
      </w:r>
      <w:r w:rsidR="00A721B8">
        <w:rPr>
          <w:rFonts w:ascii="Times New Roman" w:eastAsia="Times New Roman" w:hAnsi="Times New Roman" w:cs="Times New Roman"/>
          <w:bCs/>
          <w:sz w:val="24"/>
          <w:szCs w:val="24"/>
        </w:rPr>
        <w:t>M. Duff.</w:t>
      </w:r>
    </w:p>
    <w:p w:rsidR="004636A1" w:rsidRDefault="004636A1" w:rsidP="000D2C68">
      <w:pPr>
        <w:ind w:firstLine="720"/>
        <w:rPr>
          <w:rFonts w:ascii="Times New Roman" w:hAnsi="Times New Roman" w:cs="Times New Roman"/>
          <w:sz w:val="24"/>
          <w:szCs w:val="24"/>
        </w:rPr>
      </w:pPr>
    </w:p>
    <w:p w:rsidR="00720967" w:rsidRPr="0025432B" w:rsidRDefault="004636A1" w:rsidP="0025432B">
      <w:pPr>
        <w:spacing w:before="100" w:beforeAutospacing="1" w:after="0" w:line="240" w:lineRule="auto"/>
        <w:ind w:left="720"/>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 </w:t>
      </w:r>
      <w:r w:rsidRPr="00E85F4A">
        <w:rPr>
          <w:rFonts w:ascii="Times New Roman" w:eastAsia="Times New Roman" w:hAnsi="Times New Roman" w:cs="Times New Roman"/>
          <w:bCs/>
          <w:sz w:val="24"/>
          <w:szCs w:val="24"/>
        </w:rPr>
        <w:t xml:space="preserve">Minutes of </w:t>
      </w:r>
      <w:r>
        <w:rPr>
          <w:rFonts w:ascii="Times New Roman" w:eastAsia="Times New Roman" w:hAnsi="Times New Roman" w:cs="Times New Roman"/>
          <w:bCs/>
          <w:sz w:val="24"/>
          <w:szCs w:val="24"/>
        </w:rPr>
        <w:t xml:space="preserve">Special County Council </w:t>
      </w:r>
      <w:r w:rsidRPr="00E85F4A">
        <w:rPr>
          <w:rFonts w:ascii="Times New Roman" w:eastAsia="Times New Roman" w:hAnsi="Times New Roman" w:cs="Times New Roman"/>
          <w:bCs/>
          <w:sz w:val="24"/>
          <w:szCs w:val="24"/>
        </w:rPr>
        <w:t xml:space="preserve">Meeting </w:t>
      </w:r>
      <w:r>
        <w:rPr>
          <w:rFonts w:ascii="Times New Roman" w:eastAsia="Times New Roman" w:hAnsi="Times New Roman" w:cs="Times New Roman"/>
          <w:bCs/>
          <w:sz w:val="24"/>
          <w:szCs w:val="24"/>
        </w:rPr>
        <w:t>18</w:t>
      </w:r>
      <w:r w:rsidRPr="004636A1">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April</w:t>
      </w:r>
      <w:r w:rsidRPr="00E85F4A">
        <w:rPr>
          <w:rFonts w:ascii="Times New Roman" w:eastAsia="Times New Roman" w:hAnsi="Times New Roman" w:cs="Times New Roman"/>
          <w:bCs/>
          <w:sz w:val="24"/>
          <w:szCs w:val="24"/>
        </w:rPr>
        <w:t xml:space="preserve"> 2017</w:t>
      </w:r>
      <w:r w:rsidRPr="00E85F4A">
        <w:rPr>
          <w:rFonts w:ascii="Times New Roman" w:eastAsia="Times New Roman" w:hAnsi="Times New Roman" w:cs="Times New Roman"/>
          <w:b/>
          <w:bCs/>
          <w:sz w:val="24"/>
          <w:szCs w:val="24"/>
        </w:rPr>
        <w:t xml:space="preserve"> </w:t>
      </w:r>
      <w:r w:rsidRPr="00E85F4A">
        <w:rPr>
          <w:rFonts w:ascii="Times New Roman" w:eastAsia="Times New Roman" w:hAnsi="Times New Roman" w:cs="Times New Roman"/>
          <w:bCs/>
          <w:sz w:val="24"/>
          <w:szCs w:val="24"/>
        </w:rPr>
        <w:t xml:space="preserve">which had been circulated were submitted and </w:t>
      </w:r>
      <w:r w:rsidRPr="00E85F4A">
        <w:rPr>
          <w:rFonts w:ascii="Times New Roman" w:eastAsia="Times New Roman" w:hAnsi="Times New Roman" w:cs="Times New Roman"/>
          <w:b/>
          <w:bCs/>
          <w:sz w:val="24"/>
          <w:szCs w:val="24"/>
        </w:rPr>
        <w:t>APPROVED</w:t>
      </w:r>
      <w:r w:rsidRPr="00E85F4A">
        <w:rPr>
          <w:rFonts w:ascii="Times New Roman" w:eastAsia="Times New Roman" w:hAnsi="Times New Roman" w:cs="Times New Roman"/>
          <w:bCs/>
          <w:sz w:val="24"/>
          <w:szCs w:val="24"/>
        </w:rPr>
        <w:t xml:space="preserve"> as a true record and signed in the proposition of Councillor G. O’Connell seconded by Councillor</w:t>
      </w:r>
      <w:r>
        <w:rPr>
          <w:rFonts w:ascii="Times New Roman" w:eastAsia="Times New Roman" w:hAnsi="Times New Roman" w:cs="Times New Roman"/>
          <w:bCs/>
          <w:sz w:val="24"/>
          <w:szCs w:val="24"/>
        </w:rPr>
        <w:t xml:space="preserve"> </w:t>
      </w:r>
      <w:r w:rsidR="00A721B8">
        <w:rPr>
          <w:rFonts w:ascii="Times New Roman" w:eastAsia="Times New Roman" w:hAnsi="Times New Roman" w:cs="Times New Roman"/>
          <w:bCs/>
          <w:sz w:val="24"/>
          <w:szCs w:val="24"/>
        </w:rPr>
        <w:t xml:space="preserve">C. King. </w:t>
      </w:r>
    </w:p>
    <w:p w:rsidR="004636A1" w:rsidRDefault="004636A1" w:rsidP="000D2C68">
      <w:pPr>
        <w:pStyle w:val="Heading3"/>
        <w:rPr>
          <w:rFonts w:ascii="Times New Roman" w:hAnsi="Times New Roman" w:cs="Times New Roman"/>
          <w:b/>
          <w:sz w:val="24"/>
          <w:szCs w:val="24"/>
        </w:rPr>
      </w:pPr>
    </w:p>
    <w:p w:rsidR="00231A39" w:rsidRPr="00231A39" w:rsidRDefault="000D2C68" w:rsidP="00231A39">
      <w:pPr>
        <w:pStyle w:val="Heading3"/>
        <w:ind w:hanging="567"/>
        <w:rPr>
          <w:rFonts w:ascii="Times New Roman" w:hAnsi="Times New Roman" w:cs="Times New Roman"/>
          <w:b/>
          <w:sz w:val="24"/>
          <w:szCs w:val="24"/>
          <w:u w:val="single"/>
        </w:rPr>
      </w:pPr>
      <w:r w:rsidRPr="000D2C68">
        <w:rPr>
          <w:rFonts w:ascii="Times New Roman" w:hAnsi="Times New Roman" w:cs="Times New Roman"/>
          <w:b/>
          <w:sz w:val="24"/>
          <w:szCs w:val="24"/>
        </w:rPr>
        <w:t>H2</w:t>
      </w:r>
      <w:r w:rsidR="00AA46D6">
        <w:rPr>
          <w:rFonts w:ascii="Times New Roman" w:hAnsi="Times New Roman" w:cs="Times New Roman"/>
          <w:b/>
          <w:sz w:val="24"/>
          <w:szCs w:val="24"/>
        </w:rPr>
        <w:t>a</w:t>
      </w:r>
      <w:r w:rsidRPr="000D2C68">
        <w:rPr>
          <w:rFonts w:ascii="Times New Roman" w:hAnsi="Times New Roman" w:cs="Times New Roman"/>
          <w:b/>
          <w:sz w:val="24"/>
          <w:szCs w:val="24"/>
        </w:rPr>
        <w:t>/0517</w:t>
      </w:r>
      <w:r>
        <w:rPr>
          <w:rFonts w:ascii="Times New Roman" w:hAnsi="Times New Roman" w:cs="Times New Roman"/>
          <w:b/>
          <w:sz w:val="24"/>
          <w:szCs w:val="24"/>
        </w:rPr>
        <w:t xml:space="preserve"> </w:t>
      </w:r>
      <w:r w:rsidR="004636A1">
        <w:rPr>
          <w:rFonts w:ascii="Times New Roman" w:hAnsi="Times New Roman" w:cs="Times New Roman"/>
          <w:b/>
          <w:sz w:val="24"/>
          <w:szCs w:val="24"/>
        </w:rPr>
        <w:tab/>
      </w:r>
      <w:r w:rsidR="00231A39" w:rsidRPr="00231A39">
        <w:rPr>
          <w:rFonts w:ascii="Times New Roman" w:hAnsi="Times New Roman" w:cs="Times New Roman"/>
          <w:b/>
          <w:sz w:val="24"/>
          <w:szCs w:val="24"/>
          <w:u w:val="single"/>
        </w:rPr>
        <w:t xml:space="preserve">REPORTS FROM AREA COMMITTEES - </w:t>
      </w:r>
      <w:r w:rsidR="00231A39" w:rsidRPr="00231A39">
        <w:rPr>
          <w:rFonts w:ascii="Times New Roman" w:hAnsi="Times New Roman" w:cs="Times New Roman"/>
          <w:b/>
          <w:sz w:val="24"/>
          <w:szCs w:val="24"/>
        </w:rPr>
        <w:tab/>
      </w:r>
      <w:r w:rsidR="00231A39" w:rsidRPr="00231A39">
        <w:rPr>
          <w:rFonts w:ascii="Times New Roman" w:hAnsi="Times New Roman" w:cs="Times New Roman"/>
          <w:b/>
          <w:sz w:val="24"/>
          <w:szCs w:val="24"/>
          <w:u w:val="single"/>
        </w:rPr>
        <w:t xml:space="preserve">RATHFARNHAM/TEMPLEOGUE-TERENURE AREA COMMITTEE – </w:t>
      </w:r>
      <w:r w:rsidR="00231A39" w:rsidRPr="00231A39">
        <w:rPr>
          <w:rFonts w:ascii="Times New Roman" w:hAnsi="Times New Roman" w:cs="Times New Roman"/>
          <w:b/>
          <w:sz w:val="24"/>
          <w:szCs w:val="24"/>
        </w:rPr>
        <w:tab/>
      </w:r>
      <w:r w:rsidR="00231A39" w:rsidRPr="00231A39">
        <w:rPr>
          <w:rFonts w:ascii="Times New Roman" w:hAnsi="Times New Roman" w:cs="Times New Roman"/>
          <w:b/>
          <w:sz w:val="24"/>
          <w:szCs w:val="24"/>
          <w:u w:val="single"/>
        </w:rPr>
        <w:t>11TH APRIL 2017</w:t>
      </w:r>
    </w:p>
    <w:p w:rsidR="00720967" w:rsidRPr="000D2C68" w:rsidRDefault="000D2C68" w:rsidP="004636A1">
      <w:pPr>
        <w:ind w:left="720"/>
        <w:rPr>
          <w:rFonts w:ascii="Times New Roman" w:hAnsi="Times New Roman" w:cs="Times New Roman"/>
          <w:sz w:val="24"/>
          <w:szCs w:val="24"/>
        </w:rPr>
      </w:pPr>
      <w:r w:rsidRPr="000D2C68">
        <w:rPr>
          <w:rFonts w:ascii="Times New Roman" w:hAnsi="Times New Roman" w:cs="Times New Roman"/>
          <w:i/>
          <w:sz w:val="24"/>
          <w:szCs w:val="24"/>
        </w:rPr>
        <w:t>Dealing with Public Realm, Water &amp; Drainage, Housing, Community, Planning, Transportation, Economic Development, Libraries &amp; Arts, Corporate Support, Performance &amp; Change Management</w:t>
      </w:r>
    </w:p>
    <w:p w:rsidR="004636A1" w:rsidRDefault="004636A1" w:rsidP="004636A1">
      <w:pPr>
        <w:ind w:firstLine="720"/>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000D2C68" w:rsidRPr="000D2C68">
        <w:rPr>
          <w:rFonts w:ascii="Times New Roman" w:hAnsi="Times New Roman" w:cs="Times New Roman"/>
          <w:sz w:val="24"/>
          <w:szCs w:val="24"/>
        </w:rPr>
        <w:t> </w:t>
      </w:r>
    </w:p>
    <w:p w:rsidR="00231A39" w:rsidRDefault="00231A39" w:rsidP="004636A1">
      <w:pPr>
        <w:ind w:firstLine="720"/>
        <w:rPr>
          <w:rFonts w:ascii="Times New Roman" w:hAnsi="Times New Roman" w:cs="Times New Roman"/>
          <w:sz w:val="24"/>
          <w:szCs w:val="24"/>
        </w:rPr>
      </w:pPr>
    </w:p>
    <w:p w:rsidR="00720967" w:rsidRPr="00231A39" w:rsidRDefault="00AA46D6" w:rsidP="00231A39">
      <w:pPr>
        <w:ind w:hanging="567"/>
        <w:rPr>
          <w:rFonts w:ascii="Times New Roman" w:hAnsi="Times New Roman" w:cs="Times New Roman"/>
          <w:sz w:val="24"/>
          <w:szCs w:val="24"/>
          <w:u w:val="single"/>
        </w:rPr>
      </w:pPr>
      <w:r>
        <w:rPr>
          <w:rFonts w:ascii="Times New Roman" w:hAnsi="Times New Roman" w:cs="Times New Roman"/>
          <w:b/>
          <w:sz w:val="24"/>
          <w:szCs w:val="24"/>
        </w:rPr>
        <w:t>H2b</w:t>
      </w:r>
      <w:r w:rsidR="00231A39">
        <w:rPr>
          <w:rFonts w:ascii="Times New Roman" w:hAnsi="Times New Roman" w:cs="Times New Roman"/>
          <w:b/>
          <w:sz w:val="24"/>
          <w:szCs w:val="24"/>
        </w:rPr>
        <w:t>/0517</w:t>
      </w:r>
      <w:r w:rsidR="00231A39" w:rsidRPr="00231A39">
        <w:rPr>
          <w:rFonts w:ascii="Times New Roman" w:hAnsi="Times New Roman" w:cs="Times New Roman"/>
          <w:b/>
          <w:sz w:val="24"/>
          <w:szCs w:val="24"/>
        </w:rPr>
        <w:t xml:space="preserve"> </w:t>
      </w:r>
      <w:r w:rsidR="00231A39" w:rsidRPr="00231A39">
        <w:rPr>
          <w:rFonts w:ascii="Times New Roman" w:hAnsi="Times New Roman" w:cs="Times New Roman"/>
          <w:b/>
          <w:sz w:val="24"/>
          <w:szCs w:val="24"/>
        </w:rPr>
        <w:tab/>
      </w:r>
      <w:r w:rsidR="00231A39" w:rsidRPr="00231A39">
        <w:rPr>
          <w:rFonts w:ascii="Times New Roman" w:hAnsi="Times New Roman" w:cs="Times New Roman"/>
          <w:b/>
          <w:sz w:val="24"/>
          <w:szCs w:val="24"/>
          <w:u w:val="single"/>
        </w:rPr>
        <w:t>REPORTS FROM AREA COMMITTEES</w:t>
      </w:r>
      <w:r w:rsidR="000D2C68" w:rsidRPr="00231A39">
        <w:rPr>
          <w:rFonts w:ascii="Times New Roman" w:hAnsi="Times New Roman" w:cs="Times New Roman"/>
          <w:b/>
          <w:sz w:val="24"/>
          <w:szCs w:val="24"/>
          <w:u w:val="single"/>
        </w:rPr>
        <w:t>)</w:t>
      </w:r>
      <w:r w:rsidR="00231A39" w:rsidRPr="00231A39">
        <w:rPr>
          <w:rFonts w:ascii="Times New Roman" w:hAnsi="Times New Roman" w:cs="Times New Roman"/>
          <w:b/>
          <w:sz w:val="24"/>
          <w:szCs w:val="24"/>
          <w:u w:val="single"/>
        </w:rPr>
        <w:t xml:space="preserve"> </w:t>
      </w:r>
      <w:r w:rsidR="0025432B" w:rsidRPr="00231A39">
        <w:rPr>
          <w:rFonts w:ascii="Times New Roman" w:hAnsi="Times New Roman" w:cs="Times New Roman"/>
          <w:b/>
          <w:sz w:val="24"/>
          <w:szCs w:val="24"/>
          <w:u w:val="single"/>
        </w:rPr>
        <w:t>- CLONDALKIN</w:t>
      </w:r>
      <w:r w:rsidR="00231A39" w:rsidRPr="00231A39">
        <w:rPr>
          <w:rFonts w:ascii="Times New Roman" w:hAnsi="Times New Roman" w:cs="Times New Roman"/>
          <w:b/>
          <w:sz w:val="24"/>
          <w:szCs w:val="24"/>
          <w:u w:val="single"/>
        </w:rPr>
        <w:t xml:space="preserve"> AREA </w:t>
      </w:r>
      <w:r w:rsidR="00231A39" w:rsidRPr="00231A39">
        <w:rPr>
          <w:rFonts w:ascii="Times New Roman" w:hAnsi="Times New Roman" w:cs="Times New Roman"/>
          <w:b/>
          <w:sz w:val="24"/>
          <w:szCs w:val="24"/>
        </w:rPr>
        <w:tab/>
      </w:r>
      <w:r w:rsidR="00231A39" w:rsidRPr="00231A39">
        <w:rPr>
          <w:rFonts w:ascii="Times New Roman" w:hAnsi="Times New Roman" w:cs="Times New Roman"/>
          <w:b/>
          <w:sz w:val="24"/>
          <w:szCs w:val="24"/>
          <w:u w:val="single"/>
        </w:rPr>
        <w:t>COMMITTEE – 19TH APRIL 2017</w:t>
      </w:r>
      <w:r w:rsidR="00231A39" w:rsidRPr="00231A39">
        <w:rPr>
          <w:rFonts w:ascii="Times New Roman" w:hAnsi="Times New Roman" w:cs="Times New Roman"/>
          <w:i/>
          <w:sz w:val="24"/>
          <w:szCs w:val="24"/>
          <w:u w:val="single"/>
        </w:rPr>
        <w:t xml:space="preserve">  </w:t>
      </w:r>
    </w:p>
    <w:p w:rsidR="00231A39" w:rsidRPr="00AA46D6" w:rsidRDefault="000D2C68" w:rsidP="00AA46D6">
      <w:pPr>
        <w:ind w:left="720"/>
        <w:rPr>
          <w:rFonts w:ascii="Times New Roman" w:hAnsi="Times New Roman" w:cs="Times New Roman"/>
          <w:i/>
          <w:sz w:val="24"/>
          <w:szCs w:val="24"/>
        </w:rPr>
      </w:pPr>
      <w:r w:rsidRPr="000D2C68">
        <w:rPr>
          <w:rFonts w:ascii="Times New Roman" w:hAnsi="Times New Roman" w:cs="Times New Roman"/>
          <w:i/>
          <w:sz w:val="24"/>
          <w:szCs w:val="24"/>
        </w:rPr>
        <w:t>Dealing with Public Realm, Water &amp; Drainage, Housing, Community, Planning, Transportation, Economic Development, Libraries &amp; Arts, Corporate Support, Performance &amp; Change Management</w:t>
      </w:r>
    </w:p>
    <w:p w:rsidR="004636A1" w:rsidRPr="000D2C68" w:rsidRDefault="004636A1" w:rsidP="004636A1">
      <w:pPr>
        <w:ind w:firstLine="720"/>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231A39" w:rsidRDefault="00231A39" w:rsidP="004636A1">
      <w:pPr>
        <w:ind w:left="720"/>
        <w:rPr>
          <w:rFonts w:ascii="Times New Roman" w:hAnsi="Times New Roman" w:cs="Times New Roman"/>
          <w:b/>
          <w:sz w:val="24"/>
          <w:szCs w:val="24"/>
        </w:rPr>
      </w:pPr>
    </w:p>
    <w:p w:rsidR="00720967" w:rsidRPr="00231A39" w:rsidRDefault="00AA46D6" w:rsidP="00231A39">
      <w:pPr>
        <w:ind w:left="720" w:hanging="1287"/>
        <w:rPr>
          <w:rFonts w:ascii="Times New Roman" w:hAnsi="Times New Roman" w:cs="Times New Roman"/>
          <w:sz w:val="24"/>
          <w:szCs w:val="24"/>
          <w:u w:val="single"/>
        </w:rPr>
      </w:pPr>
      <w:r>
        <w:rPr>
          <w:rFonts w:ascii="Times New Roman" w:hAnsi="Times New Roman" w:cs="Times New Roman"/>
          <w:b/>
          <w:sz w:val="24"/>
          <w:szCs w:val="24"/>
        </w:rPr>
        <w:t>H2c</w:t>
      </w:r>
      <w:r w:rsidR="00231A39">
        <w:rPr>
          <w:rFonts w:ascii="Times New Roman" w:hAnsi="Times New Roman" w:cs="Times New Roman"/>
          <w:b/>
          <w:sz w:val="24"/>
          <w:szCs w:val="24"/>
        </w:rPr>
        <w:t>/0517</w:t>
      </w:r>
      <w:r w:rsidR="00231A39">
        <w:rPr>
          <w:rFonts w:ascii="Times New Roman" w:hAnsi="Times New Roman" w:cs="Times New Roman"/>
          <w:b/>
          <w:sz w:val="24"/>
          <w:szCs w:val="24"/>
        </w:rPr>
        <w:tab/>
      </w:r>
      <w:r w:rsidR="00231A39" w:rsidRPr="000D2C68">
        <w:rPr>
          <w:rFonts w:ascii="Times New Roman" w:hAnsi="Times New Roman" w:cs="Times New Roman"/>
          <w:b/>
          <w:sz w:val="24"/>
          <w:szCs w:val="24"/>
          <w:u w:val="single"/>
        </w:rPr>
        <w:t xml:space="preserve">REPORTS FROM AREA </w:t>
      </w:r>
      <w:r w:rsidR="00231A39" w:rsidRPr="00231A39">
        <w:rPr>
          <w:rFonts w:ascii="Times New Roman" w:hAnsi="Times New Roman" w:cs="Times New Roman"/>
          <w:b/>
          <w:sz w:val="24"/>
          <w:szCs w:val="24"/>
          <w:u w:val="single"/>
        </w:rPr>
        <w:t>COMMITTEES</w:t>
      </w:r>
      <w:r w:rsidR="000D2C68" w:rsidRPr="00231A39">
        <w:rPr>
          <w:rFonts w:ascii="Times New Roman" w:hAnsi="Times New Roman" w:cs="Times New Roman"/>
          <w:b/>
          <w:sz w:val="24"/>
          <w:szCs w:val="24"/>
          <w:u w:val="single"/>
        </w:rPr>
        <w:t xml:space="preserve"> </w:t>
      </w:r>
      <w:r w:rsidR="00231A39" w:rsidRPr="00231A39">
        <w:rPr>
          <w:rFonts w:ascii="Times New Roman" w:hAnsi="Times New Roman" w:cs="Times New Roman"/>
          <w:b/>
          <w:sz w:val="24"/>
          <w:szCs w:val="24"/>
          <w:u w:val="single"/>
        </w:rPr>
        <w:t>- TALLAGHT AREA COMMITTEE – 24TH APRIL 2017</w:t>
      </w:r>
    </w:p>
    <w:p w:rsidR="00720967" w:rsidRDefault="000D2C68" w:rsidP="004636A1">
      <w:pPr>
        <w:ind w:left="720"/>
        <w:rPr>
          <w:rFonts w:ascii="Times New Roman" w:hAnsi="Times New Roman" w:cs="Times New Roman"/>
          <w:i/>
          <w:sz w:val="24"/>
          <w:szCs w:val="24"/>
        </w:rPr>
      </w:pPr>
      <w:r w:rsidRPr="000D2C68">
        <w:rPr>
          <w:rFonts w:ascii="Times New Roman" w:hAnsi="Times New Roman" w:cs="Times New Roman"/>
          <w:i/>
          <w:sz w:val="24"/>
          <w:szCs w:val="24"/>
        </w:rPr>
        <w:t xml:space="preserve">Dealing with Public Realm, Water &amp; Drainage, Housing, Community, Planning, Transportation, Economic Development, Libraries &amp; </w:t>
      </w:r>
      <w:r w:rsidRPr="000D2C68">
        <w:rPr>
          <w:rFonts w:ascii="Times New Roman" w:hAnsi="Times New Roman" w:cs="Times New Roman"/>
          <w:b/>
          <w:i/>
          <w:sz w:val="24"/>
          <w:szCs w:val="24"/>
        </w:rPr>
        <w:t>Arts (1 report- Arts Grant),</w:t>
      </w:r>
      <w:r w:rsidRPr="000D2C68">
        <w:rPr>
          <w:rFonts w:ascii="Times New Roman" w:hAnsi="Times New Roman" w:cs="Times New Roman"/>
          <w:i/>
          <w:sz w:val="24"/>
          <w:szCs w:val="24"/>
        </w:rPr>
        <w:t xml:space="preserve"> Corporate Support, Performance &amp; Change Management</w:t>
      </w:r>
    </w:p>
    <w:p w:rsidR="00231A39" w:rsidRPr="00AA46D6" w:rsidRDefault="00573443" w:rsidP="00AA46D6">
      <w:pPr>
        <w:spacing w:line="0" w:lineRule="atLeast"/>
        <w:ind w:left="720" w:right="23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The following report</w:t>
      </w:r>
      <w:r w:rsidR="004636A1" w:rsidRPr="004636A1">
        <w:rPr>
          <w:rFonts w:ascii="Times New Roman" w:eastAsia="Calibri" w:hAnsi="Times New Roman" w:cs="Times New Roman"/>
          <w:sz w:val="24"/>
          <w:szCs w:val="24"/>
          <w:lang w:eastAsia="en-US"/>
        </w:rPr>
        <w:t xml:space="preserve"> by the Chief Executive, which had been circulated, was presented by Mr. Frank Nevin, Director of Economic, Enterprise &amp; Tourism Development, and was </w:t>
      </w:r>
      <w:r w:rsidR="004636A1" w:rsidRPr="004636A1">
        <w:rPr>
          <w:rFonts w:ascii="Times New Roman" w:eastAsia="Calibri" w:hAnsi="Times New Roman" w:cs="Times New Roman"/>
          <w:b/>
          <w:sz w:val="24"/>
          <w:szCs w:val="24"/>
          <w:lang w:eastAsia="en-US"/>
        </w:rPr>
        <w:t>CONSIDERED</w:t>
      </w:r>
      <w:r w:rsidR="004636A1" w:rsidRPr="004636A1">
        <w:rPr>
          <w:rFonts w:ascii="Times New Roman" w:eastAsia="Calibri" w:hAnsi="Times New Roman" w:cs="Times New Roman"/>
          <w:sz w:val="24"/>
          <w:szCs w:val="24"/>
          <w:lang w:eastAsia="en-US"/>
        </w:rPr>
        <w:t>:</w:t>
      </w:r>
    </w:p>
    <w:p w:rsidR="00231A39" w:rsidRPr="00231A39" w:rsidRDefault="00231A39" w:rsidP="00231A39">
      <w:pPr>
        <w:spacing w:before="100" w:beforeAutospacing="1" w:after="100" w:afterAutospacing="1" w:line="240" w:lineRule="auto"/>
        <w:rPr>
          <w:rFonts w:ascii="Tahoma" w:eastAsia="Times New Roman" w:hAnsi="Tahoma" w:cs="Tahoma"/>
          <w:b/>
          <w:sz w:val="20"/>
          <w:szCs w:val="20"/>
          <w:u w:val="single"/>
        </w:rPr>
      </w:pPr>
      <w:r w:rsidRPr="00231A39">
        <w:rPr>
          <w:rFonts w:ascii="Tahoma" w:eastAsia="Times New Roman" w:hAnsi="Tahoma" w:cs="Tahoma"/>
          <w:b/>
          <w:sz w:val="20"/>
          <w:szCs w:val="20"/>
        </w:rPr>
        <w:tab/>
      </w:r>
      <w:r w:rsidR="004A37F3">
        <w:rPr>
          <w:rFonts w:ascii="Tahoma" w:eastAsia="Times New Roman" w:hAnsi="Tahoma" w:cs="Tahoma"/>
          <w:b/>
          <w:sz w:val="20"/>
          <w:szCs w:val="20"/>
        </w:rPr>
        <w:t>“</w:t>
      </w:r>
      <w:r w:rsidRPr="00231A39">
        <w:rPr>
          <w:rFonts w:ascii="Tahoma" w:eastAsia="Times New Roman" w:hAnsi="Tahoma" w:cs="Tahoma"/>
          <w:b/>
          <w:sz w:val="20"/>
          <w:szCs w:val="20"/>
          <w:u w:val="single"/>
        </w:rPr>
        <w:t>Application for Arts Grants</w:t>
      </w:r>
    </w:p>
    <w:p w:rsidR="00231A39" w:rsidRPr="00231A39" w:rsidRDefault="00231A39" w:rsidP="00231A39">
      <w:pPr>
        <w:spacing w:before="100" w:beforeAutospacing="1" w:after="100" w:afterAutospacing="1" w:line="240" w:lineRule="auto"/>
        <w:ind w:right="237"/>
        <w:rPr>
          <w:rFonts w:ascii="Tahoma" w:eastAsia="Times New Roman" w:hAnsi="Tahoma" w:cs="Tahoma"/>
          <w:sz w:val="20"/>
          <w:szCs w:val="20"/>
        </w:rPr>
      </w:pPr>
      <w:r>
        <w:rPr>
          <w:rFonts w:ascii="Tahoma" w:eastAsia="Times New Roman" w:hAnsi="Tahoma" w:cs="Tahoma"/>
          <w:sz w:val="20"/>
          <w:szCs w:val="20"/>
        </w:rPr>
        <w:tab/>
      </w:r>
      <w:r w:rsidRPr="00231A39">
        <w:rPr>
          <w:rFonts w:ascii="Tahoma" w:eastAsia="Times New Roman" w:hAnsi="Tahoma" w:cs="Tahoma"/>
          <w:sz w:val="20"/>
          <w:szCs w:val="20"/>
        </w:rPr>
        <w:t xml:space="preserve">An Application for an Arts Grant under Section 6 of the Arts Act 2003, has been received </w:t>
      </w:r>
      <w:r>
        <w:rPr>
          <w:rFonts w:ascii="Tahoma" w:eastAsia="Times New Roman" w:hAnsi="Tahoma" w:cs="Tahoma"/>
          <w:sz w:val="20"/>
          <w:szCs w:val="20"/>
        </w:rPr>
        <w:tab/>
      </w:r>
      <w:r w:rsidRPr="00231A39">
        <w:rPr>
          <w:rFonts w:ascii="Tahoma" w:eastAsia="Times New Roman" w:hAnsi="Tahoma" w:cs="Tahoma"/>
          <w:sz w:val="20"/>
          <w:szCs w:val="20"/>
        </w:rPr>
        <w:t xml:space="preserve">from the organisation listed below. Payment of this grant, in accordance with the </w:t>
      </w:r>
      <w:r>
        <w:rPr>
          <w:rFonts w:ascii="Tahoma" w:eastAsia="Times New Roman" w:hAnsi="Tahoma" w:cs="Tahoma"/>
          <w:sz w:val="20"/>
          <w:szCs w:val="20"/>
        </w:rPr>
        <w:tab/>
      </w:r>
      <w:r w:rsidRPr="00231A39">
        <w:rPr>
          <w:rFonts w:ascii="Tahoma" w:eastAsia="Times New Roman" w:hAnsi="Tahoma" w:cs="Tahoma"/>
          <w:sz w:val="20"/>
          <w:szCs w:val="20"/>
        </w:rPr>
        <w:t xml:space="preserve">conditions of the Scheme and in the amount set out hereunder, is recommended for </w:t>
      </w:r>
      <w:r>
        <w:rPr>
          <w:rFonts w:ascii="Tahoma" w:eastAsia="Times New Roman" w:hAnsi="Tahoma" w:cs="Tahoma"/>
          <w:sz w:val="20"/>
          <w:szCs w:val="20"/>
        </w:rPr>
        <w:tab/>
      </w:r>
      <w:r w:rsidRPr="00231A39">
        <w:rPr>
          <w:rFonts w:ascii="Tahoma" w:eastAsia="Times New Roman" w:hAnsi="Tahoma" w:cs="Tahoma"/>
          <w:sz w:val="20"/>
          <w:szCs w:val="20"/>
        </w:rPr>
        <w:t>approval:-</w:t>
      </w:r>
    </w:p>
    <w:tbl>
      <w:tblPr>
        <w:tblW w:w="2250" w:type="pct"/>
        <w:tblInd w:w="84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71"/>
        <w:gridCol w:w="1870"/>
        <w:gridCol w:w="1214"/>
      </w:tblGrid>
      <w:tr w:rsidR="00231A39" w:rsidRPr="00231A39" w:rsidTr="004F6BA7">
        <w:tc>
          <w:tcPr>
            <w:tcW w:w="9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31A39" w:rsidRPr="00231A39" w:rsidRDefault="00231A39" w:rsidP="00231A39">
            <w:pPr>
              <w:spacing w:before="100" w:beforeAutospacing="1" w:after="100" w:afterAutospacing="1" w:line="336" w:lineRule="atLeast"/>
              <w:rPr>
                <w:rFonts w:ascii="Tahoma" w:eastAsia="Times New Roman" w:hAnsi="Tahoma" w:cs="Tahoma"/>
                <w:sz w:val="20"/>
                <w:szCs w:val="20"/>
              </w:rPr>
            </w:pPr>
            <w:r w:rsidRPr="00231A39">
              <w:rPr>
                <w:rFonts w:ascii="Tahoma" w:eastAsia="Times New Roman" w:hAnsi="Tahoma" w:cs="Tahoma"/>
                <w:sz w:val="20"/>
                <w:szCs w:val="20"/>
              </w:rPr>
              <w:lastRenderedPageBreak/>
              <w:t xml:space="preserve">Name of Group </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31A39" w:rsidRPr="00231A39" w:rsidRDefault="00231A39" w:rsidP="00231A39">
            <w:pPr>
              <w:spacing w:before="100" w:beforeAutospacing="1" w:after="100" w:afterAutospacing="1" w:line="336" w:lineRule="atLeast"/>
              <w:rPr>
                <w:rFonts w:ascii="Tahoma" w:eastAsia="Times New Roman" w:hAnsi="Tahoma" w:cs="Tahoma"/>
                <w:sz w:val="20"/>
                <w:szCs w:val="20"/>
              </w:rPr>
            </w:pPr>
            <w:r w:rsidRPr="00231A39">
              <w:rPr>
                <w:rFonts w:ascii="Tahoma" w:eastAsia="Times New Roman" w:hAnsi="Tahoma" w:cs="Tahoma"/>
                <w:sz w:val="20"/>
                <w:szCs w:val="20"/>
              </w:rPr>
              <w:t xml:space="preserve">Type of Application - Grant </w:t>
            </w:r>
          </w:p>
        </w:tc>
        <w:tc>
          <w:tcPr>
            <w:tcW w:w="12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31A39" w:rsidRPr="00231A39" w:rsidRDefault="00231A39" w:rsidP="00231A39">
            <w:pPr>
              <w:spacing w:before="100" w:beforeAutospacing="1" w:after="100" w:afterAutospacing="1" w:line="336" w:lineRule="atLeast"/>
              <w:rPr>
                <w:rFonts w:ascii="Tahoma" w:eastAsia="Times New Roman" w:hAnsi="Tahoma" w:cs="Tahoma"/>
                <w:sz w:val="20"/>
                <w:szCs w:val="20"/>
              </w:rPr>
            </w:pPr>
            <w:r w:rsidRPr="00231A39">
              <w:rPr>
                <w:rFonts w:ascii="Tahoma" w:eastAsia="Times New Roman" w:hAnsi="Tahoma" w:cs="Tahoma"/>
                <w:sz w:val="20"/>
                <w:szCs w:val="20"/>
              </w:rPr>
              <w:t>Amount</w:t>
            </w:r>
          </w:p>
          <w:p w:rsidR="00231A39" w:rsidRPr="00231A39" w:rsidRDefault="00231A39" w:rsidP="00231A39">
            <w:pPr>
              <w:spacing w:before="100" w:beforeAutospacing="1" w:after="100" w:afterAutospacing="1" w:line="336" w:lineRule="atLeast"/>
              <w:rPr>
                <w:rFonts w:ascii="Tahoma" w:eastAsia="Times New Roman" w:hAnsi="Tahoma" w:cs="Tahoma"/>
                <w:sz w:val="20"/>
                <w:szCs w:val="20"/>
              </w:rPr>
            </w:pPr>
            <w:r w:rsidRPr="00231A39">
              <w:rPr>
                <w:rFonts w:ascii="Tahoma" w:eastAsia="Times New Roman" w:hAnsi="Tahoma" w:cs="Tahoma"/>
                <w:sz w:val="20"/>
                <w:szCs w:val="20"/>
              </w:rPr>
              <w:t xml:space="preserve">€ </w:t>
            </w:r>
          </w:p>
        </w:tc>
      </w:tr>
      <w:tr w:rsidR="00231A39" w:rsidRPr="00231A39" w:rsidTr="004F6BA7">
        <w:tc>
          <w:tcPr>
            <w:tcW w:w="9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31A39" w:rsidRPr="00231A39" w:rsidRDefault="00231A39" w:rsidP="00231A39">
            <w:pPr>
              <w:spacing w:before="100" w:beforeAutospacing="1" w:after="100" w:afterAutospacing="1" w:line="336" w:lineRule="atLeast"/>
              <w:rPr>
                <w:rFonts w:ascii="Tahoma" w:eastAsia="Times New Roman" w:hAnsi="Tahoma" w:cs="Tahoma"/>
                <w:sz w:val="20"/>
                <w:szCs w:val="20"/>
              </w:rPr>
            </w:pPr>
            <w:r w:rsidRPr="00231A39">
              <w:rPr>
                <w:rFonts w:ascii="Tahoma" w:eastAsia="Times New Roman" w:hAnsi="Tahoma" w:cs="Tahoma"/>
                <w:sz w:val="20"/>
                <w:szCs w:val="20"/>
              </w:rPr>
              <w:t xml:space="preserve">Tallaght/ Harold’s Cross Musical Society </w:t>
            </w:r>
          </w:p>
        </w:tc>
        <w:tc>
          <w:tcPr>
            <w:tcW w:w="18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31A39" w:rsidRPr="00231A39" w:rsidRDefault="00231A39" w:rsidP="00231A39">
            <w:pPr>
              <w:spacing w:before="100" w:beforeAutospacing="1" w:after="100" w:afterAutospacing="1" w:line="336" w:lineRule="atLeast"/>
              <w:rPr>
                <w:rFonts w:ascii="Tahoma" w:eastAsia="Times New Roman" w:hAnsi="Tahoma" w:cs="Tahoma"/>
                <w:sz w:val="20"/>
                <w:szCs w:val="20"/>
              </w:rPr>
            </w:pPr>
            <w:r w:rsidRPr="00231A39">
              <w:rPr>
                <w:rFonts w:ascii="Tahoma" w:eastAsia="Times New Roman" w:hAnsi="Tahoma" w:cs="Tahoma"/>
                <w:sz w:val="20"/>
                <w:szCs w:val="20"/>
              </w:rPr>
              <w:t xml:space="preserve">Contribution towards performance in Civic Theatre </w:t>
            </w:r>
          </w:p>
        </w:tc>
        <w:tc>
          <w:tcPr>
            <w:tcW w:w="12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31A39" w:rsidRPr="00231A39" w:rsidRDefault="00231A39" w:rsidP="00231A39">
            <w:pPr>
              <w:spacing w:before="100" w:beforeAutospacing="1" w:after="100" w:afterAutospacing="1" w:line="336" w:lineRule="atLeast"/>
              <w:rPr>
                <w:rFonts w:ascii="Tahoma" w:eastAsia="Times New Roman" w:hAnsi="Tahoma" w:cs="Tahoma"/>
                <w:sz w:val="20"/>
                <w:szCs w:val="20"/>
              </w:rPr>
            </w:pPr>
            <w:r w:rsidRPr="00231A39">
              <w:rPr>
                <w:rFonts w:ascii="Tahoma" w:eastAsia="Times New Roman" w:hAnsi="Tahoma" w:cs="Tahoma"/>
                <w:sz w:val="20"/>
                <w:szCs w:val="20"/>
              </w:rPr>
              <w:t>650</w:t>
            </w:r>
          </w:p>
        </w:tc>
      </w:tr>
    </w:tbl>
    <w:p w:rsidR="00231A39" w:rsidRPr="00231A39" w:rsidRDefault="00231A39" w:rsidP="00231A39">
      <w:pPr>
        <w:spacing w:before="100" w:beforeAutospacing="1" w:after="0" w:line="256" w:lineRule="auto"/>
        <w:outlineLvl w:val="2"/>
        <w:rPr>
          <w:rFonts w:ascii="Times New Roman" w:hAnsi="Times New Roman" w:cs="Times New Roman"/>
          <w:bCs/>
          <w:sz w:val="27"/>
          <w:szCs w:val="27"/>
        </w:rPr>
      </w:pPr>
    </w:p>
    <w:p w:rsidR="00231A39" w:rsidRPr="004F6BA7" w:rsidRDefault="00231A39" w:rsidP="00231A39">
      <w:pPr>
        <w:spacing w:before="100" w:beforeAutospacing="1" w:after="0" w:line="256" w:lineRule="auto"/>
        <w:outlineLvl w:val="2"/>
        <w:rPr>
          <w:rFonts w:ascii="Tahoma" w:hAnsi="Tahoma" w:cs="Tahoma"/>
          <w:bCs/>
          <w:sz w:val="20"/>
          <w:szCs w:val="20"/>
        </w:rPr>
      </w:pPr>
      <w:r>
        <w:rPr>
          <w:rFonts w:ascii="Times New Roman" w:hAnsi="Times New Roman" w:cs="Times New Roman"/>
          <w:bCs/>
          <w:sz w:val="27"/>
          <w:szCs w:val="27"/>
        </w:rPr>
        <w:tab/>
      </w:r>
      <w:r w:rsidRPr="004F6BA7">
        <w:rPr>
          <w:rFonts w:ascii="Tahoma" w:hAnsi="Tahoma" w:cs="Tahoma"/>
          <w:bCs/>
          <w:sz w:val="20"/>
          <w:szCs w:val="20"/>
        </w:rPr>
        <w:t xml:space="preserve">It was proposed by Councillor M. Duff and Seconded by Councillor N. </w:t>
      </w:r>
      <w:r w:rsidR="00AA46D6">
        <w:rPr>
          <w:rFonts w:ascii="Tahoma" w:hAnsi="Tahoma" w:cs="Tahoma"/>
          <w:bCs/>
          <w:sz w:val="20"/>
          <w:szCs w:val="20"/>
        </w:rPr>
        <w:t>C</w:t>
      </w:r>
      <w:r w:rsidRPr="004F6BA7">
        <w:rPr>
          <w:rFonts w:ascii="Tahoma" w:hAnsi="Tahoma" w:cs="Tahoma"/>
          <w:bCs/>
          <w:sz w:val="20"/>
          <w:szCs w:val="20"/>
        </w:rPr>
        <w:t>oules.</w:t>
      </w:r>
    </w:p>
    <w:p w:rsidR="00231A39" w:rsidRPr="004F6BA7" w:rsidRDefault="00231A39" w:rsidP="00231A39">
      <w:pPr>
        <w:spacing w:before="100" w:beforeAutospacing="1" w:after="0" w:line="256" w:lineRule="auto"/>
        <w:outlineLvl w:val="2"/>
        <w:rPr>
          <w:rFonts w:ascii="Tahoma" w:hAnsi="Tahoma" w:cs="Tahoma"/>
          <w:bCs/>
          <w:sz w:val="20"/>
          <w:szCs w:val="20"/>
        </w:rPr>
      </w:pPr>
      <w:r w:rsidRPr="004F6BA7">
        <w:rPr>
          <w:rFonts w:ascii="Tahoma" w:hAnsi="Tahoma" w:cs="Tahoma"/>
          <w:bCs/>
          <w:sz w:val="20"/>
          <w:szCs w:val="20"/>
        </w:rPr>
        <w:tab/>
        <w:t xml:space="preserve">The report was </w:t>
      </w:r>
      <w:r w:rsidRPr="004F6BA7">
        <w:rPr>
          <w:rFonts w:ascii="Tahoma" w:hAnsi="Tahoma" w:cs="Tahoma"/>
          <w:b/>
          <w:bCs/>
          <w:sz w:val="20"/>
          <w:szCs w:val="20"/>
        </w:rPr>
        <w:t>AGREED.</w:t>
      </w:r>
    </w:p>
    <w:p w:rsidR="00231A39" w:rsidRPr="00231A39" w:rsidRDefault="00231A39" w:rsidP="00231A39">
      <w:pPr>
        <w:spacing w:before="100" w:beforeAutospacing="1" w:after="100" w:afterAutospacing="1" w:line="240" w:lineRule="auto"/>
        <w:rPr>
          <w:rFonts w:eastAsiaTheme="minorHAnsi"/>
          <w:lang w:eastAsia="en-US"/>
        </w:rPr>
      </w:pPr>
      <w:r>
        <w:rPr>
          <w:rFonts w:ascii="Calibri" w:eastAsia="Batang" w:hAnsi="Calibri" w:cs="Times New Roman"/>
          <w:sz w:val="24"/>
          <w:szCs w:val="24"/>
          <w:lang w:val="en-GB" w:eastAsia="ko-KR"/>
        </w:rPr>
        <w:tab/>
      </w:r>
      <w:r w:rsidRPr="00231A39">
        <w:rPr>
          <w:rFonts w:ascii="Calibri" w:eastAsia="Batang" w:hAnsi="Calibri" w:cs="Times New Roman"/>
          <w:sz w:val="24"/>
          <w:szCs w:val="24"/>
          <w:lang w:val="en-GB" w:eastAsia="ko-KR"/>
        </w:rPr>
        <w:t xml:space="preserve">“That this Committee recommends that South Dublin County Council approve </w:t>
      </w:r>
      <w:r>
        <w:rPr>
          <w:rFonts w:ascii="Calibri" w:eastAsia="Batang" w:hAnsi="Calibri" w:cs="Times New Roman"/>
          <w:sz w:val="24"/>
          <w:szCs w:val="24"/>
          <w:lang w:val="en-GB" w:eastAsia="ko-KR"/>
        </w:rPr>
        <w:tab/>
      </w:r>
      <w:r w:rsidRPr="00231A39">
        <w:rPr>
          <w:rFonts w:ascii="Calibri" w:eastAsia="Batang" w:hAnsi="Calibri" w:cs="Times New Roman"/>
          <w:sz w:val="24"/>
          <w:szCs w:val="24"/>
          <w:lang w:val="en-GB" w:eastAsia="ko-KR"/>
        </w:rPr>
        <w:t>payment of the above grants recommended in the foregoing report”.</w:t>
      </w:r>
    </w:p>
    <w:p w:rsidR="004636A1" w:rsidRPr="004636A1" w:rsidRDefault="004636A1" w:rsidP="004636A1">
      <w:pPr>
        <w:spacing w:line="0" w:lineRule="atLeast"/>
        <w:ind w:left="720" w:right="237"/>
        <w:jc w:val="both"/>
        <w:rPr>
          <w:rFonts w:ascii="Times New Roman" w:eastAsia="Calibri" w:hAnsi="Times New Roman" w:cs="Times New Roman"/>
          <w:sz w:val="24"/>
          <w:szCs w:val="24"/>
          <w:lang w:eastAsia="en-US"/>
        </w:rPr>
      </w:pPr>
      <w:r w:rsidRPr="004636A1">
        <w:rPr>
          <w:rFonts w:ascii="Times New Roman" w:eastAsia="Calibri" w:hAnsi="Times New Roman" w:cs="Times New Roman"/>
          <w:sz w:val="24"/>
          <w:szCs w:val="24"/>
          <w:lang w:eastAsia="en-US"/>
        </w:rPr>
        <w:t xml:space="preserve">The report was </w:t>
      </w:r>
      <w:r w:rsidRPr="004636A1">
        <w:rPr>
          <w:rFonts w:ascii="Times New Roman" w:eastAsia="Calibri" w:hAnsi="Times New Roman" w:cs="Times New Roman"/>
          <w:b/>
          <w:sz w:val="24"/>
          <w:szCs w:val="24"/>
          <w:lang w:eastAsia="en-US"/>
        </w:rPr>
        <w:t>NOTED</w:t>
      </w:r>
      <w:r w:rsidRPr="004636A1">
        <w:rPr>
          <w:rFonts w:ascii="Times New Roman" w:eastAsia="Calibri" w:hAnsi="Times New Roman" w:cs="Times New Roman"/>
          <w:sz w:val="24"/>
          <w:szCs w:val="24"/>
          <w:lang w:eastAsia="en-US"/>
        </w:rPr>
        <w:t xml:space="preserve"> and it was proposed by Councillor </w:t>
      </w:r>
      <w:r w:rsidR="00A721B8">
        <w:rPr>
          <w:rFonts w:ascii="Times New Roman" w:eastAsia="Calibri" w:hAnsi="Times New Roman" w:cs="Times New Roman"/>
          <w:sz w:val="24"/>
          <w:szCs w:val="24"/>
          <w:lang w:eastAsia="en-US"/>
        </w:rPr>
        <w:t>E. Fanning</w:t>
      </w:r>
      <w:r w:rsidRPr="004636A1">
        <w:rPr>
          <w:rFonts w:ascii="Times New Roman" w:eastAsia="Calibri" w:hAnsi="Times New Roman" w:cs="Times New Roman"/>
          <w:sz w:val="24"/>
          <w:szCs w:val="24"/>
          <w:lang w:eastAsia="en-US"/>
        </w:rPr>
        <w:t xml:space="preserve"> seconded by Councillor </w:t>
      </w:r>
      <w:r w:rsidR="00A721B8">
        <w:rPr>
          <w:rFonts w:ascii="Times New Roman" w:eastAsia="Calibri" w:hAnsi="Times New Roman" w:cs="Times New Roman"/>
          <w:sz w:val="24"/>
          <w:szCs w:val="24"/>
          <w:lang w:eastAsia="en-US"/>
        </w:rPr>
        <w:t>B. Ferron</w:t>
      </w:r>
      <w:r w:rsidRPr="004636A1">
        <w:rPr>
          <w:rFonts w:ascii="Times New Roman" w:eastAsia="Calibri" w:hAnsi="Times New Roman" w:cs="Times New Roman"/>
          <w:sz w:val="24"/>
          <w:szCs w:val="24"/>
          <w:lang w:eastAsia="en-US"/>
        </w:rPr>
        <w:t xml:space="preserve"> and </w:t>
      </w:r>
      <w:r w:rsidRPr="004636A1">
        <w:rPr>
          <w:rFonts w:ascii="Times New Roman" w:eastAsia="Calibri" w:hAnsi="Times New Roman" w:cs="Times New Roman"/>
          <w:b/>
          <w:sz w:val="24"/>
          <w:szCs w:val="24"/>
          <w:lang w:eastAsia="en-US"/>
        </w:rPr>
        <w:t>RESOLVED</w:t>
      </w:r>
      <w:r w:rsidRPr="004636A1">
        <w:rPr>
          <w:rFonts w:ascii="Times New Roman" w:eastAsia="Calibri" w:hAnsi="Times New Roman" w:cs="Times New Roman"/>
          <w:sz w:val="24"/>
          <w:szCs w:val="24"/>
          <w:lang w:eastAsia="en-US"/>
        </w:rPr>
        <w:t>:</w:t>
      </w:r>
    </w:p>
    <w:p w:rsidR="004636A1" w:rsidRPr="004636A1" w:rsidRDefault="004636A1" w:rsidP="004636A1">
      <w:pPr>
        <w:spacing w:before="100" w:beforeAutospacing="1" w:after="100" w:afterAutospacing="1" w:line="240" w:lineRule="auto"/>
        <w:ind w:left="720" w:right="261"/>
        <w:rPr>
          <w:rFonts w:ascii="Times New Roman" w:eastAsia="Calibri" w:hAnsi="Times New Roman" w:cs="Times New Roman"/>
          <w:b/>
          <w:sz w:val="24"/>
          <w:szCs w:val="24"/>
          <w:lang w:eastAsia="en-US"/>
        </w:rPr>
      </w:pPr>
      <w:r w:rsidRPr="004636A1">
        <w:rPr>
          <w:rFonts w:ascii="Times New Roman" w:eastAsia="Calibri" w:hAnsi="Times New Roman" w:cs="Times New Roman"/>
          <w:sz w:val="24"/>
          <w:szCs w:val="24"/>
          <w:lang w:eastAsia="en-US"/>
        </w:rPr>
        <w:t xml:space="preserve">“That the recommendations contained in the foregoing report of The Tallaght Area Committee </w:t>
      </w:r>
      <w:r>
        <w:rPr>
          <w:rFonts w:ascii="Times New Roman" w:eastAsia="Calibri" w:hAnsi="Times New Roman" w:cs="Times New Roman"/>
          <w:sz w:val="24"/>
          <w:szCs w:val="24"/>
          <w:lang w:eastAsia="en-US"/>
        </w:rPr>
        <w:t>24</w:t>
      </w:r>
      <w:r w:rsidRPr="004636A1">
        <w:rPr>
          <w:rFonts w:ascii="Times New Roman" w:eastAsia="Calibri" w:hAnsi="Times New Roman" w:cs="Times New Roman"/>
          <w:sz w:val="24"/>
          <w:szCs w:val="24"/>
          <w:vertAlign w:val="superscript"/>
          <w:lang w:eastAsia="en-US"/>
        </w:rPr>
        <w:t>th</w:t>
      </w:r>
      <w:r>
        <w:rPr>
          <w:rFonts w:ascii="Times New Roman" w:eastAsia="Calibri" w:hAnsi="Times New Roman" w:cs="Times New Roman"/>
          <w:sz w:val="24"/>
          <w:szCs w:val="24"/>
          <w:lang w:eastAsia="en-US"/>
        </w:rPr>
        <w:t xml:space="preserve"> April 2017</w:t>
      </w:r>
      <w:r w:rsidRPr="004636A1">
        <w:rPr>
          <w:rFonts w:ascii="Times New Roman" w:eastAsia="Calibri" w:hAnsi="Times New Roman" w:cs="Times New Roman"/>
          <w:sz w:val="24"/>
          <w:szCs w:val="24"/>
          <w:lang w:eastAsia="en-US"/>
        </w:rPr>
        <w:t xml:space="preserve"> be </w:t>
      </w:r>
      <w:r w:rsidRPr="004636A1">
        <w:rPr>
          <w:rFonts w:ascii="Times New Roman" w:eastAsia="Calibri" w:hAnsi="Times New Roman" w:cs="Times New Roman"/>
          <w:b/>
          <w:sz w:val="24"/>
          <w:szCs w:val="24"/>
          <w:lang w:eastAsia="en-US"/>
        </w:rPr>
        <w:t>ADOPTED</w:t>
      </w:r>
      <w:r w:rsidRPr="004636A1">
        <w:rPr>
          <w:rFonts w:ascii="Times New Roman" w:eastAsia="Calibri" w:hAnsi="Times New Roman" w:cs="Times New Roman"/>
          <w:sz w:val="24"/>
          <w:szCs w:val="24"/>
          <w:lang w:eastAsia="en-US"/>
        </w:rPr>
        <w:t xml:space="preserve"> and </w:t>
      </w:r>
      <w:r w:rsidRPr="004636A1">
        <w:rPr>
          <w:rFonts w:ascii="Times New Roman" w:eastAsia="Calibri" w:hAnsi="Times New Roman" w:cs="Times New Roman"/>
          <w:b/>
          <w:sz w:val="24"/>
          <w:szCs w:val="24"/>
          <w:lang w:eastAsia="en-US"/>
        </w:rPr>
        <w:t>APPROVED.</w:t>
      </w:r>
      <w:r w:rsidRPr="004636A1">
        <w:rPr>
          <w:rFonts w:ascii="Times New Roman" w:eastAsia="Calibri" w:hAnsi="Times New Roman" w:cs="Times New Roman"/>
          <w:sz w:val="24"/>
          <w:szCs w:val="24"/>
          <w:lang w:eastAsia="en-US"/>
        </w:rPr>
        <w:t>”</w:t>
      </w:r>
    </w:p>
    <w:p w:rsidR="004636A1" w:rsidRDefault="004636A1" w:rsidP="004636A1">
      <w:pPr>
        <w:ind w:left="720"/>
        <w:rPr>
          <w:rFonts w:ascii="Times New Roman" w:hAnsi="Times New Roman" w:cs="Times New Roman"/>
          <w:sz w:val="24"/>
          <w:szCs w:val="24"/>
        </w:rPr>
      </w:pPr>
    </w:p>
    <w:p w:rsidR="004636A1" w:rsidRPr="000D2C68" w:rsidRDefault="004636A1" w:rsidP="004636A1">
      <w:pPr>
        <w:ind w:left="720"/>
        <w:rPr>
          <w:rFonts w:ascii="Times New Roman" w:hAnsi="Times New Roman" w:cs="Times New Roman"/>
          <w:sz w:val="24"/>
          <w:szCs w:val="24"/>
        </w:rPr>
      </w:pPr>
    </w:p>
    <w:p w:rsidR="00720967" w:rsidRPr="004F6BA7" w:rsidRDefault="004F6BA7" w:rsidP="004F6BA7">
      <w:pPr>
        <w:ind w:left="720" w:hanging="1287"/>
        <w:rPr>
          <w:rFonts w:ascii="Times New Roman" w:hAnsi="Times New Roman" w:cs="Times New Roman"/>
          <w:sz w:val="24"/>
          <w:szCs w:val="24"/>
          <w:u w:val="single"/>
        </w:rPr>
      </w:pPr>
      <w:r>
        <w:rPr>
          <w:rFonts w:ascii="Times New Roman" w:hAnsi="Times New Roman" w:cs="Times New Roman"/>
          <w:b/>
          <w:sz w:val="24"/>
          <w:szCs w:val="24"/>
        </w:rPr>
        <w:t>H2</w:t>
      </w:r>
      <w:r w:rsidR="00AA46D6">
        <w:rPr>
          <w:rFonts w:ascii="Times New Roman" w:hAnsi="Times New Roman" w:cs="Times New Roman"/>
          <w:b/>
          <w:sz w:val="24"/>
          <w:szCs w:val="24"/>
        </w:rPr>
        <w:t>d</w:t>
      </w:r>
      <w:r>
        <w:rPr>
          <w:rFonts w:ascii="Times New Roman" w:hAnsi="Times New Roman" w:cs="Times New Roman"/>
          <w:b/>
          <w:sz w:val="24"/>
          <w:szCs w:val="24"/>
        </w:rPr>
        <w:t>/0517</w:t>
      </w:r>
      <w:r>
        <w:rPr>
          <w:rFonts w:ascii="Times New Roman" w:hAnsi="Times New Roman" w:cs="Times New Roman"/>
          <w:b/>
          <w:sz w:val="24"/>
          <w:szCs w:val="24"/>
        </w:rPr>
        <w:tab/>
      </w:r>
      <w:r w:rsidR="000D2C68" w:rsidRPr="004F6BA7">
        <w:rPr>
          <w:rFonts w:ascii="Times New Roman" w:hAnsi="Times New Roman" w:cs="Times New Roman"/>
          <w:b/>
          <w:sz w:val="24"/>
          <w:szCs w:val="24"/>
          <w:u w:val="single"/>
        </w:rPr>
        <w:t xml:space="preserve"> </w:t>
      </w:r>
      <w:r w:rsidRPr="004F6BA7">
        <w:rPr>
          <w:rFonts w:ascii="Times New Roman" w:hAnsi="Times New Roman" w:cs="Times New Roman"/>
          <w:b/>
          <w:sz w:val="24"/>
          <w:szCs w:val="24"/>
          <w:u w:val="single"/>
        </w:rPr>
        <w:t>REPORTS FROM AREA COMMITTEES - LUCAN AREA COMMITTEE – 25TH APRIL 2017</w:t>
      </w:r>
    </w:p>
    <w:p w:rsidR="00720967" w:rsidRPr="000D2C68" w:rsidRDefault="000D2C68" w:rsidP="004636A1">
      <w:pPr>
        <w:ind w:left="720"/>
        <w:rPr>
          <w:rFonts w:ascii="Times New Roman" w:hAnsi="Times New Roman" w:cs="Times New Roman"/>
          <w:sz w:val="24"/>
          <w:szCs w:val="24"/>
        </w:rPr>
      </w:pPr>
      <w:r w:rsidRPr="000D2C68">
        <w:rPr>
          <w:rFonts w:ascii="Times New Roman" w:hAnsi="Times New Roman" w:cs="Times New Roman"/>
          <w:i/>
          <w:sz w:val="24"/>
          <w:szCs w:val="24"/>
        </w:rPr>
        <w:t>Dealing with Public Realm, Water &amp; Drainage, Housing, Community, Planning, Transportation, Economic Development, Libraries &amp; Arts, Corporate Support, Performance &amp; Change Management</w:t>
      </w:r>
    </w:p>
    <w:p w:rsidR="004636A1" w:rsidRDefault="004636A1" w:rsidP="004636A1">
      <w:pPr>
        <w:ind w:firstLine="720"/>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720967" w:rsidRPr="000D2C68" w:rsidRDefault="000D2C68">
      <w:pPr>
        <w:rPr>
          <w:rFonts w:ascii="Times New Roman" w:hAnsi="Times New Roman" w:cs="Times New Roman"/>
          <w:sz w:val="24"/>
          <w:szCs w:val="24"/>
        </w:rPr>
      </w:pPr>
      <w:r w:rsidRPr="000D2C68">
        <w:rPr>
          <w:rFonts w:ascii="Times New Roman" w:hAnsi="Times New Roman" w:cs="Times New Roman"/>
          <w:sz w:val="24"/>
          <w:szCs w:val="24"/>
        </w:rPr>
        <w:t>                                                                                                             </w:t>
      </w:r>
    </w:p>
    <w:p w:rsidR="00720967" w:rsidRPr="004636A1" w:rsidRDefault="000D2C68" w:rsidP="004636A1">
      <w:pPr>
        <w:pStyle w:val="Heading3"/>
        <w:ind w:hanging="567"/>
        <w:rPr>
          <w:rFonts w:ascii="Times New Roman" w:hAnsi="Times New Roman" w:cs="Times New Roman"/>
          <w:b/>
          <w:sz w:val="24"/>
          <w:szCs w:val="24"/>
        </w:rPr>
      </w:pPr>
      <w:r w:rsidRPr="004636A1">
        <w:rPr>
          <w:rFonts w:ascii="Times New Roman" w:hAnsi="Times New Roman" w:cs="Times New Roman"/>
          <w:b/>
          <w:sz w:val="24"/>
          <w:szCs w:val="24"/>
        </w:rPr>
        <w:t xml:space="preserve">H3/0517 </w:t>
      </w:r>
      <w:r w:rsidR="004636A1">
        <w:rPr>
          <w:rFonts w:ascii="Times New Roman" w:hAnsi="Times New Roman" w:cs="Times New Roman"/>
          <w:b/>
          <w:sz w:val="24"/>
          <w:szCs w:val="24"/>
        </w:rPr>
        <w:tab/>
      </w:r>
      <w:r w:rsidRPr="004636A1">
        <w:rPr>
          <w:rFonts w:ascii="Times New Roman" w:hAnsi="Times New Roman" w:cs="Times New Roman"/>
          <w:b/>
          <w:sz w:val="24"/>
          <w:szCs w:val="24"/>
          <w:u w:val="single"/>
        </w:rPr>
        <w:t>STANDING COMMITTEES – ORGANISATION, PROCEDURE &amp; FINANCE</w:t>
      </w:r>
    </w:p>
    <w:p w:rsidR="004636A1" w:rsidRDefault="004636A1" w:rsidP="004636A1">
      <w:pPr>
        <w:pStyle w:val="Heading3"/>
        <w:ind w:left="709"/>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Pr>
          <w:rFonts w:ascii="Times New Roman" w:hAnsi="Times New Roman" w:cs="Times New Roman"/>
          <w:sz w:val="24"/>
          <w:szCs w:val="24"/>
        </w:rPr>
        <w:tab/>
      </w:r>
    </w:p>
    <w:p w:rsidR="00720967" w:rsidRPr="000D2C68" w:rsidRDefault="00720967">
      <w:pPr>
        <w:rPr>
          <w:rFonts w:ascii="Times New Roman" w:hAnsi="Times New Roman" w:cs="Times New Roman"/>
          <w:sz w:val="24"/>
          <w:szCs w:val="24"/>
        </w:rPr>
      </w:pPr>
    </w:p>
    <w:p w:rsidR="00720967" w:rsidRDefault="000D2C68" w:rsidP="004636A1">
      <w:pPr>
        <w:pStyle w:val="Heading3"/>
        <w:ind w:hanging="567"/>
        <w:rPr>
          <w:rFonts w:ascii="Times New Roman" w:hAnsi="Times New Roman" w:cs="Times New Roman"/>
          <w:b/>
          <w:sz w:val="24"/>
          <w:szCs w:val="24"/>
          <w:u w:val="single"/>
        </w:rPr>
      </w:pPr>
      <w:r w:rsidRPr="004636A1">
        <w:rPr>
          <w:rFonts w:ascii="Times New Roman" w:hAnsi="Times New Roman" w:cs="Times New Roman"/>
          <w:b/>
          <w:sz w:val="24"/>
          <w:szCs w:val="24"/>
        </w:rPr>
        <w:lastRenderedPageBreak/>
        <w:t xml:space="preserve">H4/0517 </w:t>
      </w:r>
      <w:r w:rsidR="004636A1">
        <w:rPr>
          <w:rFonts w:ascii="Times New Roman" w:hAnsi="Times New Roman" w:cs="Times New Roman"/>
          <w:b/>
          <w:sz w:val="24"/>
          <w:szCs w:val="24"/>
        </w:rPr>
        <w:tab/>
      </w:r>
      <w:r w:rsidRPr="004636A1">
        <w:rPr>
          <w:rFonts w:ascii="Times New Roman" w:hAnsi="Times New Roman" w:cs="Times New Roman"/>
          <w:b/>
          <w:sz w:val="24"/>
          <w:szCs w:val="24"/>
          <w:u w:val="single"/>
        </w:rPr>
        <w:t>STRATEGIC POLICY COMMITTEES</w:t>
      </w:r>
    </w:p>
    <w:p w:rsidR="004636A1" w:rsidRDefault="004636A1" w:rsidP="004636A1">
      <w:pPr>
        <w:pStyle w:val="Heading3"/>
        <w:ind w:firstLine="720"/>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p>
    <w:p w:rsidR="004F6BA7" w:rsidRPr="000D2C68" w:rsidRDefault="004F6BA7" w:rsidP="004636A1">
      <w:pPr>
        <w:pStyle w:val="Heading3"/>
        <w:ind w:firstLine="720"/>
        <w:rPr>
          <w:rFonts w:ascii="Times New Roman" w:hAnsi="Times New Roman" w:cs="Times New Roman"/>
          <w:sz w:val="24"/>
          <w:szCs w:val="24"/>
        </w:rPr>
      </w:pPr>
    </w:p>
    <w:p w:rsidR="00720967" w:rsidRDefault="004636A1" w:rsidP="004636A1">
      <w:pPr>
        <w:pStyle w:val="Heading3"/>
        <w:ind w:hanging="567"/>
        <w:rPr>
          <w:rFonts w:ascii="Times New Roman" w:hAnsi="Times New Roman" w:cs="Times New Roman"/>
          <w:b/>
          <w:sz w:val="24"/>
          <w:szCs w:val="24"/>
          <w:u w:val="single"/>
        </w:rPr>
      </w:pPr>
      <w:r w:rsidRPr="004636A1">
        <w:rPr>
          <w:rFonts w:ascii="Times New Roman" w:hAnsi="Times New Roman" w:cs="Times New Roman"/>
          <w:b/>
          <w:sz w:val="24"/>
          <w:szCs w:val="24"/>
        </w:rPr>
        <w:t>H5/0517</w:t>
      </w:r>
      <w:r>
        <w:rPr>
          <w:rFonts w:ascii="Times New Roman" w:hAnsi="Times New Roman" w:cs="Times New Roman"/>
          <w:b/>
          <w:sz w:val="24"/>
          <w:szCs w:val="24"/>
        </w:rPr>
        <w:t xml:space="preserve"> </w:t>
      </w:r>
      <w:r>
        <w:rPr>
          <w:rFonts w:ascii="Times New Roman" w:hAnsi="Times New Roman" w:cs="Times New Roman"/>
          <w:b/>
          <w:sz w:val="24"/>
          <w:szCs w:val="24"/>
        </w:rPr>
        <w:tab/>
      </w:r>
      <w:r w:rsidR="000D2C68" w:rsidRPr="004636A1">
        <w:rPr>
          <w:rFonts w:ascii="Times New Roman" w:hAnsi="Times New Roman" w:cs="Times New Roman"/>
          <w:b/>
          <w:sz w:val="24"/>
          <w:szCs w:val="24"/>
          <w:u w:val="single"/>
        </w:rPr>
        <w:t>REPORTS REQUESTED FROM AREA COMMITTEES</w:t>
      </w:r>
    </w:p>
    <w:p w:rsidR="004636A1" w:rsidRPr="000D2C68" w:rsidRDefault="004636A1" w:rsidP="004636A1">
      <w:pPr>
        <w:pStyle w:val="Heading3"/>
        <w:ind w:firstLine="720"/>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p>
    <w:p w:rsidR="004636A1" w:rsidRDefault="004636A1" w:rsidP="004636A1">
      <w:pPr>
        <w:pStyle w:val="Heading3"/>
        <w:ind w:hanging="567"/>
        <w:rPr>
          <w:rFonts w:ascii="Times New Roman" w:hAnsi="Times New Roman" w:cs="Times New Roman"/>
          <w:sz w:val="24"/>
          <w:szCs w:val="24"/>
        </w:rPr>
      </w:pPr>
    </w:p>
    <w:p w:rsidR="004636A1" w:rsidRPr="003668BC" w:rsidRDefault="004636A1" w:rsidP="004636A1">
      <w:pPr>
        <w:spacing w:line="256" w:lineRule="auto"/>
        <w:ind w:right="237" w:firstLine="720"/>
        <w:rPr>
          <w:rFonts w:ascii="Times New Roman" w:eastAsia="Times New Roman" w:hAnsi="Times New Roman" w:cs="Times New Roman"/>
          <w:sz w:val="24"/>
          <w:szCs w:val="24"/>
          <w:lang w:eastAsia="en-US"/>
        </w:rPr>
      </w:pPr>
      <w:r w:rsidRPr="003668BC">
        <w:rPr>
          <w:rFonts w:ascii="Times New Roman" w:eastAsia="Times New Roman" w:hAnsi="Times New Roman" w:cs="Times New Roman"/>
          <w:b/>
          <w:bCs/>
          <w:sz w:val="24"/>
          <w:szCs w:val="24"/>
          <w:u w:val="single"/>
          <w:lang w:eastAsia="en-US"/>
        </w:rPr>
        <w:t>QUESTIONS</w:t>
      </w:r>
    </w:p>
    <w:p w:rsidR="004636A1" w:rsidRPr="003668BC" w:rsidRDefault="004636A1" w:rsidP="004636A1">
      <w:pPr>
        <w:spacing w:after="0" w:line="240" w:lineRule="auto"/>
        <w:ind w:left="720" w:right="540"/>
        <w:jc w:val="both"/>
        <w:rPr>
          <w:rFonts w:ascii="Times New Roman" w:eastAsia="Batang" w:hAnsi="Times New Roman" w:cs="Times New Roman"/>
          <w:sz w:val="24"/>
          <w:szCs w:val="24"/>
          <w:lang w:val="en-GB" w:eastAsia="ko-KR"/>
        </w:rPr>
      </w:pPr>
      <w:r w:rsidRPr="003668BC">
        <w:rPr>
          <w:rFonts w:ascii="Times New Roman" w:eastAsia="Batang" w:hAnsi="Times New Roman" w:cs="Times New Roman"/>
          <w:sz w:val="24"/>
          <w:szCs w:val="24"/>
          <w:lang w:val="en-US" w:eastAsia="ko-KR"/>
        </w:rPr>
        <w:t xml:space="preserve">It was proposed by Councillor G. O’Connell, seconded by </w:t>
      </w:r>
      <w:r w:rsidRPr="003668BC">
        <w:rPr>
          <w:rFonts w:ascii="Times New Roman" w:eastAsia="Batang" w:hAnsi="Times New Roman" w:cs="Times New Roman"/>
          <w:sz w:val="24"/>
          <w:szCs w:val="24"/>
          <w:lang w:val="en-GB" w:eastAsia="ko-KR"/>
        </w:rPr>
        <w:t>Councillor</w:t>
      </w:r>
      <w:r>
        <w:rPr>
          <w:rFonts w:ascii="Times New Roman" w:eastAsia="Batang" w:hAnsi="Times New Roman" w:cs="Times New Roman"/>
          <w:sz w:val="24"/>
          <w:szCs w:val="24"/>
          <w:lang w:val="en-GB" w:eastAsia="ko-KR"/>
        </w:rPr>
        <w:t xml:space="preserve"> </w:t>
      </w:r>
      <w:r w:rsidR="00C81AD5">
        <w:rPr>
          <w:rFonts w:ascii="Times New Roman" w:eastAsia="Batang" w:hAnsi="Times New Roman" w:cs="Times New Roman"/>
          <w:sz w:val="24"/>
          <w:szCs w:val="24"/>
          <w:lang w:val="en-GB" w:eastAsia="ko-KR"/>
        </w:rPr>
        <w:t>S. Holland</w:t>
      </w:r>
      <w:r>
        <w:rPr>
          <w:rFonts w:ascii="Times New Roman" w:eastAsia="Batang" w:hAnsi="Times New Roman" w:cs="Times New Roman"/>
          <w:sz w:val="24"/>
          <w:szCs w:val="24"/>
          <w:lang w:val="en-GB" w:eastAsia="ko-KR"/>
        </w:rPr>
        <w:t xml:space="preserve">           </w:t>
      </w:r>
      <w:r w:rsidRPr="003668BC">
        <w:rPr>
          <w:rFonts w:ascii="Times New Roman" w:eastAsia="Batang" w:hAnsi="Times New Roman" w:cs="Times New Roman"/>
          <w:sz w:val="24"/>
          <w:szCs w:val="24"/>
          <w:lang w:val="en-GB" w:eastAsia="ko-KR"/>
        </w:rPr>
        <w:t xml:space="preserve">and </w:t>
      </w:r>
      <w:r w:rsidRPr="003668BC">
        <w:rPr>
          <w:rFonts w:ascii="Times New Roman" w:eastAsia="Batang" w:hAnsi="Times New Roman" w:cs="Times New Roman"/>
          <w:b/>
          <w:sz w:val="24"/>
          <w:szCs w:val="24"/>
          <w:lang w:val="en-US" w:eastAsia="ko-KR"/>
        </w:rPr>
        <w:t>RESOLVED</w:t>
      </w:r>
      <w:r w:rsidRPr="003668BC">
        <w:rPr>
          <w:rFonts w:ascii="Times New Roman" w:eastAsia="Batang" w:hAnsi="Times New Roman" w:cs="Times New Roman"/>
          <w:sz w:val="24"/>
          <w:szCs w:val="24"/>
          <w:lang w:val="en-US" w:eastAsia="ko-KR"/>
        </w:rPr>
        <w:t>:</w:t>
      </w:r>
      <w:r w:rsidRPr="003668BC">
        <w:rPr>
          <w:rFonts w:ascii="Times New Roman" w:eastAsia="Batang" w:hAnsi="Times New Roman" w:cs="Times New Roman"/>
          <w:sz w:val="24"/>
          <w:szCs w:val="24"/>
          <w:u w:val="single"/>
          <w:lang w:val="en-US" w:eastAsia="ko-KR"/>
        </w:rPr>
        <w:t xml:space="preserve"> </w:t>
      </w:r>
    </w:p>
    <w:p w:rsidR="004636A1" w:rsidRPr="008056DF" w:rsidRDefault="004636A1" w:rsidP="004636A1">
      <w:pPr>
        <w:spacing w:before="100" w:beforeAutospacing="1" w:after="100" w:afterAutospacing="1" w:line="240" w:lineRule="auto"/>
        <w:ind w:left="720"/>
        <w:rPr>
          <w:rFonts w:ascii="Times New Roman" w:eastAsia="Times New Roman" w:hAnsi="Times New Roman" w:cs="Times New Roman"/>
          <w:b/>
          <w:bCs/>
          <w:sz w:val="24"/>
          <w:szCs w:val="24"/>
        </w:rPr>
      </w:pPr>
      <w:r w:rsidRPr="003668BC">
        <w:rPr>
          <w:rFonts w:ascii="Times New Roman" w:eastAsia="Times New Roman" w:hAnsi="Times New Roman" w:cs="Times New Roman"/>
          <w:sz w:val="24"/>
          <w:szCs w:val="24"/>
          <w:lang w:val="en-US" w:eastAsia="en-US"/>
        </w:rPr>
        <w:t>“That pursuant to Standing Order No</w:t>
      </w:r>
      <w:r>
        <w:rPr>
          <w:rFonts w:ascii="Times New Roman" w:eastAsia="Times New Roman" w:hAnsi="Times New Roman" w:cs="Times New Roman"/>
          <w:sz w:val="24"/>
          <w:szCs w:val="24"/>
          <w:lang w:val="en-US" w:eastAsia="en-US"/>
        </w:rPr>
        <w:t xml:space="preserve">. 13, Questions numbered Q1 – Q19 </w:t>
      </w:r>
      <w:r w:rsidRPr="003668BC">
        <w:rPr>
          <w:rFonts w:ascii="Times New Roman" w:eastAsia="Times New Roman" w:hAnsi="Times New Roman" w:cs="Times New Roman"/>
          <w:sz w:val="24"/>
          <w:szCs w:val="24"/>
          <w:lang w:val="en-US" w:eastAsia="en-US"/>
        </w:rPr>
        <w:t xml:space="preserve">be </w:t>
      </w:r>
      <w:r w:rsidRPr="003668BC">
        <w:rPr>
          <w:rFonts w:ascii="Times New Roman" w:eastAsia="Times New Roman" w:hAnsi="Times New Roman" w:cs="Times New Roman"/>
          <w:b/>
          <w:sz w:val="24"/>
          <w:szCs w:val="24"/>
          <w:lang w:val="en-US" w:eastAsia="en-US"/>
        </w:rPr>
        <w:t>ADOPTED</w:t>
      </w:r>
      <w:r w:rsidRPr="003668BC">
        <w:rPr>
          <w:rFonts w:ascii="Times New Roman" w:eastAsia="Times New Roman" w:hAnsi="Times New Roman" w:cs="Times New Roman"/>
          <w:sz w:val="24"/>
          <w:szCs w:val="24"/>
          <w:lang w:val="en-US" w:eastAsia="en-US"/>
        </w:rPr>
        <w:t xml:space="preserve"> and </w:t>
      </w:r>
      <w:r w:rsidRPr="003668BC">
        <w:rPr>
          <w:rFonts w:ascii="Times New Roman" w:eastAsia="Times New Roman" w:hAnsi="Times New Roman" w:cs="Times New Roman"/>
          <w:b/>
          <w:sz w:val="24"/>
          <w:szCs w:val="24"/>
          <w:lang w:val="en-US" w:eastAsia="en-US"/>
        </w:rPr>
        <w:t>APPROVED.”</w:t>
      </w:r>
    </w:p>
    <w:p w:rsidR="004636A1" w:rsidRPr="000D2C68" w:rsidRDefault="004636A1" w:rsidP="004636A1">
      <w:pPr>
        <w:pStyle w:val="Heading3"/>
        <w:ind w:hanging="567"/>
        <w:rPr>
          <w:rFonts w:ascii="Times New Roman" w:hAnsi="Times New Roman" w:cs="Times New Roman"/>
          <w:sz w:val="24"/>
          <w:szCs w:val="24"/>
        </w:rPr>
      </w:pPr>
    </w:p>
    <w:p w:rsidR="004F6BA7" w:rsidRDefault="004636A1" w:rsidP="00333D5B">
      <w:pPr>
        <w:pStyle w:val="Heading3"/>
        <w:ind w:hanging="567"/>
        <w:rPr>
          <w:rFonts w:ascii="Times New Roman" w:hAnsi="Times New Roman" w:cs="Times New Roman"/>
          <w:b/>
          <w:sz w:val="24"/>
          <w:szCs w:val="24"/>
        </w:rPr>
      </w:pPr>
      <w:r w:rsidRPr="004636A1">
        <w:rPr>
          <w:rFonts w:ascii="Times New Roman" w:hAnsi="Times New Roman" w:cs="Times New Roman"/>
          <w:b/>
          <w:sz w:val="24"/>
          <w:szCs w:val="24"/>
        </w:rPr>
        <w:t>Q1/0517</w:t>
      </w:r>
      <w:r>
        <w:rPr>
          <w:rFonts w:ascii="Times New Roman" w:hAnsi="Times New Roman" w:cs="Times New Roman"/>
          <w:b/>
          <w:sz w:val="24"/>
          <w:szCs w:val="24"/>
        </w:rPr>
        <w:t xml:space="preserve"> </w:t>
      </w:r>
      <w:r w:rsidR="00333D5B">
        <w:rPr>
          <w:rFonts w:ascii="Times New Roman" w:hAnsi="Times New Roman" w:cs="Times New Roman"/>
          <w:b/>
          <w:sz w:val="24"/>
          <w:szCs w:val="24"/>
        </w:rPr>
        <w:tab/>
      </w:r>
      <w:r w:rsidR="001B3C40" w:rsidRPr="001B3C40">
        <w:rPr>
          <w:rFonts w:ascii="Times New Roman" w:hAnsi="Times New Roman" w:cs="Times New Roman"/>
          <w:b/>
          <w:sz w:val="24"/>
          <w:szCs w:val="24"/>
          <w:u w:val="single"/>
        </w:rPr>
        <w:t xml:space="preserve">GATEWAY </w:t>
      </w:r>
    </w:p>
    <w:p w:rsidR="00720967" w:rsidRPr="004636A1" w:rsidRDefault="004F6BA7" w:rsidP="00333D5B">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33D5B" w:rsidRPr="003668BC">
        <w:rPr>
          <w:rFonts w:ascii="Times New Roman" w:eastAsia="Times New Roman" w:hAnsi="Times New Roman" w:cs="Times New Roman"/>
          <w:b/>
          <w:bCs/>
          <w:sz w:val="24"/>
          <w:szCs w:val="24"/>
          <w:lang w:eastAsia="en-US"/>
        </w:rPr>
        <w:t>QUESTION:</w:t>
      </w:r>
      <w:r w:rsidR="00333D5B" w:rsidRPr="00333D5B">
        <w:rPr>
          <w:rFonts w:ascii="Times New Roman" w:hAnsi="Times New Roman" w:cs="Times New Roman"/>
          <w:sz w:val="24"/>
          <w:szCs w:val="24"/>
        </w:rPr>
        <w:t xml:space="preserve"> </w:t>
      </w:r>
      <w:r w:rsidR="00333D5B" w:rsidRPr="00333D5B">
        <w:rPr>
          <w:rFonts w:ascii="Times New Roman" w:eastAsia="Times New Roman" w:hAnsi="Times New Roman" w:cs="Times New Roman"/>
          <w:b/>
          <w:bCs/>
          <w:sz w:val="24"/>
          <w:szCs w:val="24"/>
          <w:lang w:eastAsia="en-US"/>
        </w:rPr>
        <w:t>Councillor W. Lavelle</w:t>
      </w:r>
    </w:p>
    <w:p w:rsidR="00720967" w:rsidRPr="000D2C68" w:rsidRDefault="000D2C68" w:rsidP="00333D5B">
      <w:pPr>
        <w:ind w:left="720"/>
        <w:rPr>
          <w:rFonts w:ascii="Times New Roman" w:hAnsi="Times New Roman" w:cs="Times New Roman"/>
          <w:sz w:val="24"/>
          <w:szCs w:val="24"/>
        </w:rPr>
      </w:pPr>
      <w:r w:rsidRPr="000D2C68">
        <w:rPr>
          <w:rFonts w:ascii="Times New Roman" w:hAnsi="Times New Roman" w:cs="Times New Roman"/>
          <w:sz w:val="24"/>
          <w:szCs w:val="24"/>
        </w:rPr>
        <w:t>To ask the Chief Executive to provide a report on the operation of the Gateway scheme by SDCC including the number of persons involved, the number who went on to secure permanent employment with SDCC, the work carried-out; and the implications for SDCC now that the scheme has ceased?</w:t>
      </w:r>
    </w:p>
    <w:p w:rsidR="00720967" w:rsidRPr="000D2C68" w:rsidRDefault="000D2C68" w:rsidP="00333D5B">
      <w:pPr>
        <w:ind w:left="720"/>
        <w:rPr>
          <w:rFonts w:ascii="Times New Roman" w:hAnsi="Times New Roman" w:cs="Times New Roman"/>
          <w:sz w:val="24"/>
          <w:szCs w:val="24"/>
        </w:rPr>
      </w:pPr>
      <w:r w:rsidRPr="000D2C68">
        <w:rPr>
          <w:rFonts w:ascii="Times New Roman" w:hAnsi="Times New Roman" w:cs="Times New Roman"/>
          <w:b/>
          <w:sz w:val="24"/>
          <w:szCs w:val="24"/>
        </w:rPr>
        <w:t>REPLY:</w:t>
      </w:r>
    </w:p>
    <w:p w:rsidR="00720967" w:rsidRPr="001B3C40" w:rsidRDefault="000D2C68" w:rsidP="00333D5B">
      <w:pPr>
        <w:ind w:left="720"/>
        <w:rPr>
          <w:rFonts w:ascii="Tahoma" w:hAnsi="Tahoma" w:cs="Tahoma"/>
          <w:sz w:val="20"/>
          <w:szCs w:val="20"/>
        </w:rPr>
      </w:pPr>
      <w:r w:rsidRPr="001B3C40">
        <w:rPr>
          <w:rFonts w:ascii="Tahoma" w:hAnsi="Tahoma" w:cs="Tahoma"/>
          <w:sz w:val="20"/>
          <w:szCs w:val="20"/>
        </w:rPr>
        <w:t>228 people were employed under the Gateway Scheme with South Dublin County Council of which 26 have secured employment with the Council, 14 permanent appointments and 12 temporary appointments. The general range of duties completed under the Gateway Scheme are given below.  It should be noted that these duties were undertaken by agreement with the unions as it was deemed to be non-core work.</w:t>
      </w:r>
    </w:p>
    <w:p w:rsidR="00720967" w:rsidRPr="001B3C40" w:rsidRDefault="000D2C68" w:rsidP="00333D5B">
      <w:pPr>
        <w:ind w:left="720"/>
        <w:rPr>
          <w:rFonts w:ascii="Tahoma" w:hAnsi="Tahoma" w:cs="Tahoma"/>
          <w:sz w:val="20"/>
          <w:szCs w:val="20"/>
        </w:rPr>
      </w:pPr>
      <w:r w:rsidRPr="001B3C40">
        <w:rPr>
          <w:rFonts w:ascii="Tahoma" w:hAnsi="Tahoma" w:cs="Tahoma"/>
          <w:sz w:val="20"/>
          <w:szCs w:val="20"/>
        </w:rPr>
        <w:t>Range of duties – Gateway Scheme:</w:t>
      </w:r>
    </w:p>
    <w:p w:rsidR="00720967" w:rsidRPr="001B3C40" w:rsidRDefault="000D2C68" w:rsidP="00333D5B">
      <w:pPr>
        <w:numPr>
          <w:ilvl w:val="0"/>
          <w:numId w:val="1"/>
        </w:numPr>
        <w:spacing w:after="0"/>
        <w:ind w:left="1077" w:hanging="357"/>
        <w:rPr>
          <w:rFonts w:ascii="Tahoma" w:hAnsi="Tahoma" w:cs="Tahoma"/>
          <w:sz w:val="20"/>
          <w:szCs w:val="20"/>
        </w:rPr>
      </w:pPr>
      <w:r w:rsidRPr="001B3C40">
        <w:rPr>
          <w:rFonts w:ascii="Tahoma" w:hAnsi="Tahoma" w:cs="Tahoma"/>
          <w:sz w:val="20"/>
          <w:szCs w:val="20"/>
        </w:rPr>
        <w:t>Environmental services – maintenance and development of industrial estates and public open spaces to include general cleaning, litter picking, weeding, graffiti removal</w:t>
      </w:r>
    </w:p>
    <w:p w:rsidR="00720967" w:rsidRPr="001B3C40" w:rsidRDefault="000D2C68" w:rsidP="00333D5B">
      <w:pPr>
        <w:numPr>
          <w:ilvl w:val="0"/>
          <w:numId w:val="1"/>
        </w:numPr>
        <w:spacing w:after="0"/>
        <w:ind w:left="1077" w:hanging="357"/>
        <w:rPr>
          <w:rFonts w:ascii="Tahoma" w:hAnsi="Tahoma" w:cs="Tahoma"/>
          <w:sz w:val="20"/>
          <w:szCs w:val="20"/>
        </w:rPr>
      </w:pPr>
      <w:r w:rsidRPr="001B3C40">
        <w:rPr>
          <w:rFonts w:ascii="Tahoma" w:hAnsi="Tahoma" w:cs="Tahoma"/>
          <w:sz w:val="20"/>
          <w:szCs w:val="20"/>
        </w:rPr>
        <w:t>Derelict site clean ups</w:t>
      </w:r>
    </w:p>
    <w:p w:rsidR="00720967" w:rsidRPr="001B3C40" w:rsidRDefault="000D2C68" w:rsidP="00333D5B">
      <w:pPr>
        <w:numPr>
          <w:ilvl w:val="0"/>
          <w:numId w:val="1"/>
        </w:numPr>
        <w:spacing w:after="0"/>
        <w:ind w:left="1077" w:hanging="357"/>
        <w:rPr>
          <w:rFonts w:ascii="Tahoma" w:hAnsi="Tahoma" w:cs="Tahoma"/>
          <w:sz w:val="20"/>
          <w:szCs w:val="20"/>
        </w:rPr>
      </w:pPr>
      <w:r w:rsidRPr="001B3C40">
        <w:rPr>
          <w:rFonts w:ascii="Tahoma" w:hAnsi="Tahoma" w:cs="Tahoma"/>
          <w:sz w:val="20"/>
          <w:szCs w:val="20"/>
        </w:rPr>
        <w:t>Village Enhancement Schemes – remediation and restoration works</w:t>
      </w:r>
    </w:p>
    <w:p w:rsidR="00720967" w:rsidRPr="001B3C40" w:rsidRDefault="000D2C68" w:rsidP="00333D5B">
      <w:pPr>
        <w:numPr>
          <w:ilvl w:val="0"/>
          <w:numId w:val="1"/>
        </w:numPr>
        <w:spacing w:after="0"/>
        <w:ind w:left="1077" w:hanging="357"/>
        <w:rPr>
          <w:rFonts w:ascii="Tahoma" w:hAnsi="Tahoma" w:cs="Tahoma"/>
          <w:sz w:val="20"/>
          <w:szCs w:val="20"/>
        </w:rPr>
      </w:pPr>
      <w:r w:rsidRPr="001B3C40">
        <w:rPr>
          <w:rFonts w:ascii="Tahoma" w:hAnsi="Tahoma" w:cs="Tahoma"/>
          <w:sz w:val="20"/>
          <w:szCs w:val="20"/>
        </w:rPr>
        <w:t>Landscaping</w:t>
      </w:r>
    </w:p>
    <w:p w:rsidR="00720967" w:rsidRDefault="000D2C68" w:rsidP="00333D5B">
      <w:pPr>
        <w:numPr>
          <w:ilvl w:val="0"/>
          <w:numId w:val="1"/>
        </w:numPr>
        <w:spacing w:after="0"/>
        <w:ind w:left="1077" w:hanging="357"/>
        <w:rPr>
          <w:rFonts w:ascii="Tahoma" w:hAnsi="Tahoma" w:cs="Tahoma"/>
          <w:sz w:val="20"/>
          <w:szCs w:val="20"/>
        </w:rPr>
      </w:pPr>
      <w:r w:rsidRPr="001B3C40">
        <w:rPr>
          <w:rFonts w:ascii="Tahoma" w:hAnsi="Tahoma" w:cs="Tahoma"/>
          <w:sz w:val="20"/>
          <w:szCs w:val="20"/>
        </w:rPr>
        <w:t>Estate improvements</w:t>
      </w:r>
    </w:p>
    <w:p w:rsidR="001B3C40" w:rsidRPr="001B3C40" w:rsidRDefault="001B3C40" w:rsidP="001B3C40">
      <w:pPr>
        <w:spacing w:after="0"/>
        <w:ind w:left="1077"/>
        <w:rPr>
          <w:rFonts w:ascii="Tahoma" w:hAnsi="Tahoma" w:cs="Tahoma"/>
          <w:sz w:val="20"/>
          <w:szCs w:val="20"/>
        </w:rPr>
      </w:pPr>
    </w:p>
    <w:p w:rsidR="001B3C40" w:rsidRDefault="00333D5B" w:rsidP="00333D5B">
      <w:pPr>
        <w:pStyle w:val="Heading3"/>
        <w:ind w:hanging="567"/>
        <w:rPr>
          <w:rFonts w:ascii="Times New Roman" w:hAnsi="Times New Roman" w:cs="Times New Roman"/>
          <w:b/>
          <w:sz w:val="24"/>
          <w:szCs w:val="24"/>
        </w:rPr>
      </w:pPr>
      <w:r w:rsidRPr="00333D5B">
        <w:rPr>
          <w:rFonts w:ascii="Times New Roman" w:hAnsi="Times New Roman" w:cs="Times New Roman"/>
          <w:b/>
          <w:sz w:val="24"/>
          <w:szCs w:val="24"/>
        </w:rPr>
        <w:t>Q2/0517</w:t>
      </w:r>
      <w:r>
        <w:rPr>
          <w:rFonts w:ascii="Times New Roman" w:hAnsi="Times New Roman" w:cs="Times New Roman"/>
          <w:b/>
          <w:sz w:val="24"/>
          <w:szCs w:val="24"/>
        </w:rPr>
        <w:tab/>
      </w:r>
      <w:r w:rsidR="001B3C40" w:rsidRPr="001B3C40">
        <w:rPr>
          <w:rFonts w:ascii="Times New Roman" w:hAnsi="Times New Roman" w:cs="Times New Roman"/>
          <w:b/>
          <w:sz w:val="24"/>
          <w:szCs w:val="24"/>
          <w:u w:val="single"/>
        </w:rPr>
        <w:t>GRASS CUTTING</w:t>
      </w:r>
    </w:p>
    <w:p w:rsidR="00720967" w:rsidRPr="000D2C68" w:rsidRDefault="001B3C40" w:rsidP="00333D5B">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33D5B" w:rsidRPr="00333D5B">
        <w:rPr>
          <w:rFonts w:ascii="Times New Roman" w:eastAsia="Times New Roman" w:hAnsi="Times New Roman" w:cs="Times New Roman"/>
          <w:b/>
          <w:bCs/>
          <w:sz w:val="24"/>
          <w:szCs w:val="24"/>
          <w:lang w:eastAsia="en-US"/>
        </w:rPr>
        <w:t>QUESTION</w:t>
      </w:r>
      <w:r w:rsidR="00333D5B" w:rsidRPr="003668BC">
        <w:rPr>
          <w:rFonts w:ascii="Times New Roman" w:eastAsia="Times New Roman" w:hAnsi="Times New Roman" w:cs="Times New Roman"/>
          <w:b/>
          <w:bCs/>
          <w:sz w:val="24"/>
          <w:szCs w:val="24"/>
          <w:lang w:eastAsia="en-US"/>
        </w:rPr>
        <w:t>:</w:t>
      </w:r>
      <w:r w:rsidR="00333D5B" w:rsidRPr="00333D5B">
        <w:rPr>
          <w:rFonts w:ascii="Times New Roman" w:hAnsi="Times New Roman" w:cs="Times New Roman"/>
          <w:sz w:val="24"/>
          <w:szCs w:val="24"/>
        </w:rPr>
        <w:t xml:space="preserve"> </w:t>
      </w:r>
      <w:r w:rsidR="00333D5B" w:rsidRPr="00333D5B">
        <w:rPr>
          <w:rFonts w:ascii="Times New Roman" w:eastAsia="Times New Roman" w:hAnsi="Times New Roman" w:cs="Times New Roman"/>
          <w:b/>
          <w:bCs/>
          <w:sz w:val="24"/>
          <w:szCs w:val="24"/>
          <w:lang w:eastAsia="en-US"/>
        </w:rPr>
        <w:t>Councillor W. Lavelle</w:t>
      </w:r>
    </w:p>
    <w:p w:rsidR="00720967" w:rsidRPr="000D2C68" w:rsidRDefault="000D2C68" w:rsidP="00333D5B">
      <w:pPr>
        <w:ind w:left="720"/>
        <w:rPr>
          <w:rFonts w:ascii="Times New Roman" w:hAnsi="Times New Roman" w:cs="Times New Roman"/>
          <w:sz w:val="24"/>
          <w:szCs w:val="24"/>
        </w:rPr>
      </w:pPr>
      <w:r w:rsidRPr="000D2C68">
        <w:rPr>
          <w:rFonts w:ascii="Times New Roman" w:hAnsi="Times New Roman" w:cs="Times New Roman"/>
          <w:sz w:val="24"/>
          <w:szCs w:val="24"/>
        </w:rPr>
        <w:t>To ask the Chief Executive to provide an update on the operation of the grass-cutting programme?</w:t>
      </w:r>
    </w:p>
    <w:p w:rsidR="00AA46D6" w:rsidRDefault="00AA46D6" w:rsidP="00333D5B">
      <w:pPr>
        <w:ind w:left="720"/>
        <w:rPr>
          <w:rFonts w:ascii="Times New Roman" w:hAnsi="Times New Roman" w:cs="Times New Roman"/>
          <w:b/>
          <w:sz w:val="24"/>
          <w:szCs w:val="24"/>
        </w:rPr>
      </w:pPr>
    </w:p>
    <w:p w:rsidR="00720967" w:rsidRPr="000D2C68" w:rsidRDefault="000D2C68" w:rsidP="00333D5B">
      <w:pPr>
        <w:ind w:left="720"/>
        <w:rPr>
          <w:rFonts w:ascii="Times New Roman" w:hAnsi="Times New Roman" w:cs="Times New Roman"/>
          <w:sz w:val="24"/>
          <w:szCs w:val="24"/>
        </w:rPr>
      </w:pPr>
      <w:r w:rsidRPr="000D2C68">
        <w:rPr>
          <w:rFonts w:ascii="Times New Roman" w:hAnsi="Times New Roman" w:cs="Times New Roman"/>
          <w:b/>
          <w:sz w:val="24"/>
          <w:szCs w:val="24"/>
        </w:rPr>
        <w:lastRenderedPageBreak/>
        <w:t>REPLY:</w:t>
      </w:r>
    </w:p>
    <w:p w:rsidR="00720967" w:rsidRPr="001B3C40" w:rsidRDefault="000D2C68" w:rsidP="00333D5B">
      <w:pPr>
        <w:ind w:left="720"/>
        <w:rPr>
          <w:rFonts w:ascii="Tahoma" w:hAnsi="Tahoma" w:cs="Tahoma"/>
          <w:sz w:val="20"/>
          <w:szCs w:val="20"/>
        </w:rPr>
      </w:pPr>
      <w:r w:rsidRPr="001B3C40">
        <w:rPr>
          <w:rFonts w:ascii="Tahoma" w:hAnsi="Tahoma" w:cs="Tahoma"/>
          <w:sz w:val="20"/>
          <w:szCs w:val="20"/>
        </w:rPr>
        <w:t>The annual grass cutting programme commenced across the County in early March, a number of weeks earlier than would normally be expected and this is as a result of the mild winter. The service will be provided on the same basis as in previous years, that is open spaces and roadside margins will be cut fortnightly while playing pitches will be cut weekly. </w:t>
      </w:r>
    </w:p>
    <w:p w:rsidR="00720967" w:rsidRPr="001B3C40" w:rsidRDefault="000D2C68" w:rsidP="00333D5B">
      <w:pPr>
        <w:ind w:left="720"/>
        <w:rPr>
          <w:rFonts w:ascii="Tahoma" w:hAnsi="Tahoma" w:cs="Tahoma"/>
          <w:sz w:val="20"/>
          <w:szCs w:val="20"/>
        </w:rPr>
      </w:pPr>
      <w:r w:rsidRPr="001B3C40">
        <w:rPr>
          <w:rFonts w:ascii="Tahoma" w:hAnsi="Tahoma" w:cs="Tahoma"/>
          <w:sz w:val="20"/>
          <w:szCs w:val="20"/>
        </w:rPr>
        <w:t>A number of issues are being examined in an effort to improve the delivery of the service in 2017. The record of grass cutting events in 2016 is being examined to identify where problems arose, as is the record of complaints received in 2016 regarding poor grass cutting standards.  The information obtained from this exercise will identify problems from the 2016 season which need to be addressed in 2017. </w:t>
      </w:r>
    </w:p>
    <w:p w:rsidR="00720967" w:rsidRPr="001B3C40" w:rsidRDefault="000D2C68" w:rsidP="00333D5B">
      <w:pPr>
        <w:ind w:left="720"/>
        <w:rPr>
          <w:rFonts w:ascii="Tahoma" w:hAnsi="Tahoma" w:cs="Tahoma"/>
          <w:sz w:val="20"/>
          <w:szCs w:val="20"/>
        </w:rPr>
      </w:pPr>
      <w:r w:rsidRPr="001B3C40">
        <w:rPr>
          <w:rFonts w:ascii="Tahoma" w:hAnsi="Tahoma" w:cs="Tahoma"/>
          <w:sz w:val="20"/>
          <w:szCs w:val="20"/>
        </w:rPr>
        <w:t>It is proposed that the weed control which is required in margins around trees, sign poles, utility boxes, barriers and also in boundary areas will commence earlier than in previous years and that this will improve the appearance of those areas from an early date in 2017. </w:t>
      </w:r>
    </w:p>
    <w:p w:rsidR="00720967" w:rsidRPr="001B3C40" w:rsidRDefault="000D2C68" w:rsidP="00333D5B">
      <w:pPr>
        <w:ind w:left="720"/>
        <w:rPr>
          <w:rFonts w:ascii="Tahoma" w:hAnsi="Tahoma" w:cs="Tahoma"/>
          <w:sz w:val="20"/>
          <w:szCs w:val="20"/>
        </w:rPr>
      </w:pPr>
      <w:r w:rsidRPr="001B3C40">
        <w:rPr>
          <w:rFonts w:ascii="Tahoma" w:hAnsi="Tahoma" w:cs="Tahoma"/>
          <w:sz w:val="20"/>
          <w:szCs w:val="20"/>
        </w:rPr>
        <w:t>It is also proposed that a system will be implemented in 2017 whereby all available grass cutting resources around the County can be pooled in such a manner that there is a consistently high standard of grass cutting achieved across all parts of the County.  This will represent a move away from the existing system whereby the service is provided in such a manner that each operational depot is responsible for grass cutting in a specific geographical area which is linked to it.  This has in the past resulted in a variation in the standard of grass cutting schedule achieved from one area to another across the County. </w:t>
      </w:r>
    </w:p>
    <w:p w:rsidR="00720967" w:rsidRDefault="000D2C68" w:rsidP="00333D5B">
      <w:pPr>
        <w:ind w:left="720"/>
        <w:rPr>
          <w:rFonts w:ascii="Tahoma" w:hAnsi="Tahoma" w:cs="Tahoma"/>
          <w:sz w:val="20"/>
          <w:szCs w:val="20"/>
        </w:rPr>
      </w:pPr>
      <w:r w:rsidRPr="001B3C40">
        <w:rPr>
          <w:rFonts w:ascii="Tahoma" w:hAnsi="Tahoma" w:cs="Tahoma"/>
          <w:sz w:val="20"/>
          <w:szCs w:val="20"/>
        </w:rPr>
        <w:t>New staff recruited in 2016 have been trained for grass cutting and will be used for this purpose as required throughout the season.  In addition provision has been made in the 2017 budget for the recruitment of 15 staff on a seasonal basis and these staff are expected to commence work in early May.  These seasonal staff will provide holiday cover for staff engaged in grass cutting and will also be able to assist in the cleaning of grass areas ahead of grass cutting.  Both these factors should assist in the proper resourcing of grass cutting throughout the holiday season and will help to achieve and maintain an acceptable standard throughout the summer.</w:t>
      </w:r>
    </w:p>
    <w:p w:rsidR="001B3C40" w:rsidRPr="001B3C40" w:rsidRDefault="001B3C40" w:rsidP="00333D5B">
      <w:pPr>
        <w:ind w:left="720"/>
        <w:rPr>
          <w:rFonts w:ascii="Tahoma" w:hAnsi="Tahoma" w:cs="Tahoma"/>
          <w:sz w:val="20"/>
          <w:szCs w:val="20"/>
        </w:rPr>
      </w:pPr>
    </w:p>
    <w:p w:rsidR="001B3C40" w:rsidRDefault="00333D5B" w:rsidP="00333D5B">
      <w:pPr>
        <w:pStyle w:val="Heading3"/>
        <w:ind w:hanging="567"/>
        <w:rPr>
          <w:rFonts w:ascii="Times New Roman" w:hAnsi="Times New Roman" w:cs="Times New Roman"/>
          <w:b/>
          <w:sz w:val="24"/>
          <w:szCs w:val="24"/>
        </w:rPr>
      </w:pPr>
      <w:r w:rsidRPr="00333D5B">
        <w:rPr>
          <w:rFonts w:ascii="Times New Roman" w:hAnsi="Times New Roman" w:cs="Times New Roman"/>
          <w:b/>
          <w:sz w:val="24"/>
          <w:szCs w:val="24"/>
        </w:rPr>
        <w:t>Q3/0517</w:t>
      </w:r>
      <w:r>
        <w:rPr>
          <w:rFonts w:ascii="Times New Roman" w:hAnsi="Times New Roman" w:cs="Times New Roman"/>
          <w:b/>
          <w:sz w:val="24"/>
          <w:szCs w:val="24"/>
        </w:rPr>
        <w:tab/>
      </w:r>
      <w:r w:rsidR="001B3C40" w:rsidRPr="001B3C40">
        <w:rPr>
          <w:rFonts w:ascii="Times New Roman" w:hAnsi="Times New Roman" w:cs="Times New Roman"/>
          <w:b/>
          <w:sz w:val="24"/>
          <w:szCs w:val="24"/>
          <w:u w:val="single"/>
        </w:rPr>
        <w:t>TEENAGE FACILITIES STUDY</w:t>
      </w:r>
      <w:r w:rsidR="001B3C40">
        <w:rPr>
          <w:rFonts w:ascii="Times New Roman" w:hAnsi="Times New Roman" w:cs="Times New Roman"/>
          <w:b/>
          <w:sz w:val="24"/>
          <w:szCs w:val="24"/>
        </w:rPr>
        <w:t xml:space="preserve"> </w:t>
      </w:r>
    </w:p>
    <w:p w:rsidR="00720967" w:rsidRPr="000D2C68" w:rsidRDefault="001B3C40" w:rsidP="00333D5B">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33D5B" w:rsidRPr="00333D5B">
        <w:rPr>
          <w:rFonts w:ascii="Times New Roman" w:eastAsia="Times New Roman" w:hAnsi="Times New Roman" w:cs="Times New Roman"/>
          <w:b/>
          <w:bCs/>
          <w:sz w:val="24"/>
          <w:szCs w:val="24"/>
          <w:lang w:eastAsia="en-US"/>
        </w:rPr>
        <w:t>QUESTION</w:t>
      </w:r>
      <w:r w:rsidR="00333D5B" w:rsidRPr="003668BC">
        <w:rPr>
          <w:rFonts w:ascii="Times New Roman" w:eastAsia="Times New Roman" w:hAnsi="Times New Roman" w:cs="Times New Roman"/>
          <w:b/>
          <w:bCs/>
          <w:sz w:val="24"/>
          <w:szCs w:val="24"/>
          <w:lang w:eastAsia="en-US"/>
        </w:rPr>
        <w:t>:</w:t>
      </w:r>
      <w:r w:rsidR="00333D5B" w:rsidRPr="00333D5B">
        <w:rPr>
          <w:rFonts w:ascii="Times New Roman" w:hAnsi="Times New Roman" w:cs="Times New Roman"/>
          <w:sz w:val="24"/>
          <w:szCs w:val="24"/>
        </w:rPr>
        <w:t xml:space="preserve"> </w:t>
      </w:r>
      <w:r w:rsidR="00333D5B" w:rsidRPr="00333D5B">
        <w:rPr>
          <w:rFonts w:ascii="Times New Roman" w:eastAsia="Times New Roman" w:hAnsi="Times New Roman" w:cs="Times New Roman"/>
          <w:b/>
          <w:bCs/>
          <w:sz w:val="24"/>
          <w:szCs w:val="24"/>
          <w:lang w:eastAsia="en-US"/>
        </w:rPr>
        <w:t>Councillor W. Lavelle</w:t>
      </w:r>
    </w:p>
    <w:p w:rsidR="00720967" w:rsidRPr="000D2C68" w:rsidRDefault="000D2C68" w:rsidP="00333D5B">
      <w:pPr>
        <w:ind w:left="720"/>
        <w:rPr>
          <w:rFonts w:ascii="Times New Roman" w:hAnsi="Times New Roman" w:cs="Times New Roman"/>
          <w:sz w:val="24"/>
          <w:szCs w:val="24"/>
        </w:rPr>
      </w:pPr>
      <w:r w:rsidRPr="000D2C68">
        <w:rPr>
          <w:rFonts w:ascii="Times New Roman" w:hAnsi="Times New Roman" w:cs="Times New Roman"/>
          <w:sz w:val="24"/>
          <w:szCs w:val="24"/>
        </w:rPr>
        <w:t>To ask the Chief Executive to provide a detailed update on the planned consultation on teenage facilities?</w:t>
      </w:r>
    </w:p>
    <w:p w:rsidR="00720967" w:rsidRPr="000D2C68" w:rsidRDefault="000D2C68" w:rsidP="00333D5B">
      <w:pPr>
        <w:ind w:left="720"/>
        <w:rPr>
          <w:rFonts w:ascii="Times New Roman" w:hAnsi="Times New Roman" w:cs="Times New Roman"/>
          <w:sz w:val="24"/>
          <w:szCs w:val="24"/>
        </w:rPr>
      </w:pPr>
      <w:r w:rsidRPr="000D2C68">
        <w:rPr>
          <w:rFonts w:ascii="Times New Roman" w:hAnsi="Times New Roman" w:cs="Times New Roman"/>
          <w:b/>
          <w:sz w:val="24"/>
          <w:szCs w:val="24"/>
        </w:rPr>
        <w:t>REPLY:</w:t>
      </w:r>
    </w:p>
    <w:p w:rsidR="00720967" w:rsidRPr="001B3C40" w:rsidRDefault="000D2C68" w:rsidP="00333D5B">
      <w:pPr>
        <w:ind w:left="720"/>
        <w:rPr>
          <w:rFonts w:ascii="Tahoma" w:hAnsi="Tahoma" w:cs="Tahoma"/>
          <w:sz w:val="20"/>
          <w:szCs w:val="20"/>
        </w:rPr>
      </w:pPr>
      <w:r w:rsidRPr="001B3C40">
        <w:rPr>
          <w:rFonts w:ascii="Tahoma" w:hAnsi="Tahoma" w:cs="Tahoma"/>
          <w:sz w:val="20"/>
          <w:szCs w:val="20"/>
        </w:rPr>
        <w:t>Provision has been made to initiate a countywide consultation process on teen spaces and facilities in 2017.</w:t>
      </w:r>
    </w:p>
    <w:p w:rsidR="00720967" w:rsidRPr="001B3C40" w:rsidRDefault="000D2C68" w:rsidP="00333D5B">
      <w:pPr>
        <w:ind w:left="720"/>
        <w:rPr>
          <w:rFonts w:ascii="Tahoma" w:hAnsi="Tahoma" w:cs="Tahoma"/>
          <w:sz w:val="20"/>
          <w:szCs w:val="20"/>
        </w:rPr>
      </w:pPr>
      <w:r w:rsidRPr="001B3C40">
        <w:rPr>
          <w:rFonts w:ascii="Tahoma" w:hAnsi="Tahoma" w:cs="Tahoma"/>
          <w:sz w:val="20"/>
          <w:szCs w:val="20"/>
        </w:rPr>
        <w:t>This involves a study regarding the facilities for teenagers in parks and open spaces in South Dublin County; including provision of Youth Cafés where appropriate within parks and open space locations. The Community Department is involved in this study with Environment Water and Climate Change.</w:t>
      </w:r>
    </w:p>
    <w:p w:rsidR="00720967" w:rsidRPr="001B3C40" w:rsidRDefault="000D2C68" w:rsidP="00333D5B">
      <w:pPr>
        <w:ind w:left="720"/>
        <w:rPr>
          <w:rFonts w:ascii="Tahoma" w:hAnsi="Tahoma" w:cs="Tahoma"/>
          <w:sz w:val="20"/>
          <w:szCs w:val="20"/>
        </w:rPr>
      </w:pPr>
      <w:r w:rsidRPr="001B3C40">
        <w:rPr>
          <w:rFonts w:ascii="Tahoma" w:hAnsi="Tahoma" w:cs="Tahoma"/>
          <w:sz w:val="20"/>
          <w:szCs w:val="20"/>
        </w:rPr>
        <w:t>The project is defined a study of the facilities for teenagers in parks and open spaces in South Dublin County including the provision of Youth Cafés and will examine:</w:t>
      </w:r>
    </w:p>
    <w:p w:rsidR="00720967" w:rsidRPr="001B3C40" w:rsidRDefault="000D2C68" w:rsidP="00333D5B">
      <w:pPr>
        <w:numPr>
          <w:ilvl w:val="0"/>
          <w:numId w:val="2"/>
        </w:numPr>
        <w:spacing w:after="0"/>
        <w:ind w:left="1077" w:hanging="357"/>
        <w:rPr>
          <w:rFonts w:ascii="Tahoma" w:hAnsi="Tahoma" w:cs="Tahoma"/>
          <w:sz w:val="20"/>
          <w:szCs w:val="20"/>
        </w:rPr>
      </w:pPr>
      <w:r w:rsidRPr="001B3C40">
        <w:rPr>
          <w:rFonts w:ascii="Tahoma" w:hAnsi="Tahoma" w:cs="Tahoma"/>
          <w:sz w:val="20"/>
          <w:szCs w:val="20"/>
        </w:rPr>
        <w:t>Active recreation</w:t>
      </w:r>
    </w:p>
    <w:p w:rsidR="00720967" w:rsidRPr="001B3C40" w:rsidRDefault="000D2C68" w:rsidP="00333D5B">
      <w:pPr>
        <w:numPr>
          <w:ilvl w:val="0"/>
          <w:numId w:val="2"/>
        </w:numPr>
        <w:spacing w:after="0"/>
        <w:ind w:left="1077" w:hanging="357"/>
        <w:rPr>
          <w:rFonts w:ascii="Tahoma" w:hAnsi="Tahoma" w:cs="Tahoma"/>
          <w:sz w:val="20"/>
          <w:szCs w:val="20"/>
        </w:rPr>
      </w:pPr>
      <w:r w:rsidRPr="001B3C40">
        <w:rPr>
          <w:rFonts w:ascii="Tahoma" w:hAnsi="Tahoma" w:cs="Tahoma"/>
          <w:sz w:val="20"/>
          <w:szCs w:val="20"/>
        </w:rPr>
        <w:t>Passive recreation</w:t>
      </w:r>
    </w:p>
    <w:p w:rsidR="00720967" w:rsidRPr="001B3C40" w:rsidRDefault="000D2C68" w:rsidP="00333D5B">
      <w:pPr>
        <w:numPr>
          <w:ilvl w:val="0"/>
          <w:numId w:val="3"/>
        </w:numPr>
        <w:spacing w:after="0"/>
        <w:ind w:left="1077" w:hanging="357"/>
        <w:rPr>
          <w:rFonts w:ascii="Tahoma" w:hAnsi="Tahoma" w:cs="Tahoma"/>
          <w:sz w:val="20"/>
          <w:szCs w:val="20"/>
        </w:rPr>
      </w:pPr>
      <w:r w:rsidRPr="001B3C40">
        <w:rPr>
          <w:rFonts w:ascii="Tahoma" w:hAnsi="Tahoma" w:cs="Tahoma"/>
          <w:sz w:val="20"/>
          <w:szCs w:val="20"/>
        </w:rPr>
        <w:lastRenderedPageBreak/>
        <w:t>Background research to assess current level of provision for this group</w:t>
      </w:r>
    </w:p>
    <w:p w:rsidR="00720967" w:rsidRPr="001B3C40" w:rsidRDefault="000D2C68" w:rsidP="00333D5B">
      <w:pPr>
        <w:numPr>
          <w:ilvl w:val="0"/>
          <w:numId w:val="3"/>
        </w:numPr>
        <w:spacing w:after="0"/>
        <w:ind w:left="1077" w:hanging="357"/>
        <w:rPr>
          <w:rFonts w:ascii="Tahoma" w:hAnsi="Tahoma" w:cs="Tahoma"/>
          <w:sz w:val="20"/>
          <w:szCs w:val="20"/>
        </w:rPr>
      </w:pPr>
      <w:r w:rsidRPr="001B3C40">
        <w:rPr>
          <w:rFonts w:ascii="Tahoma" w:hAnsi="Tahoma" w:cs="Tahoma"/>
          <w:sz w:val="20"/>
          <w:szCs w:val="20"/>
        </w:rPr>
        <w:t>Consultation on the facilities for teenagers in our parks and open spaces with particular focus on:</w:t>
      </w:r>
    </w:p>
    <w:p w:rsidR="00720967" w:rsidRPr="001B3C40" w:rsidRDefault="000D2C68" w:rsidP="00333D5B">
      <w:pPr>
        <w:numPr>
          <w:ilvl w:val="0"/>
          <w:numId w:val="4"/>
        </w:numPr>
        <w:spacing w:after="0"/>
        <w:ind w:left="1077" w:hanging="357"/>
        <w:rPr>
          <w:rFonts w:ascii="Tahoma" w:hAnsi="Tahoma" w:cs="Tahoma"/>
          <w:sz w:val="20"/>
          <w:szCs w:val="20"/>
        </w:rPr>
      </w:pPr>
      <w:r w:rsidRPr="001B3C40">
        <w:rPr>
          <w:rFonts w:ascii="Tahoma" w:hAnsi="Tahoma" w:cs="Tahoma"/>
          <w:sz w:val="20"/>
          <w:szCs w:val="20"/>
        </w:rPr>
        <w:t>facility providers            </w:t>
      </w:r>
    </w:p>
    <w:p w:rsidR="00720967" w:rsidRPr="001B3C40" w:rsidRDefault="000D2C68" w:rsidP="00333D5B">
      <w:pPr>
        <w:numPr>
          <w:ilvl w:val="0"/>
          <w:numId w:val="4"/>
        </w:numPr>
        <w:spacing w:after="0"/>
        <w:ind w:left="1077" w:hanging="357"/>
        <w:rPr>
          <w:rFonts w:ascii="Tahoma" w:hAnsi="Tahoma" w:cs="Tahoma"/>
          <w:sz w:val="20"/>
          <w:szCs w:val="20"/>
        </w:rPr>
      </w:pPr>
      <w:r w:rsidRPr="001B3C40">
        <w:rPr>
          <w:rFonts w:ascii="Tahoma" w:hAnsi="Tahoma" w:cs="Tahoma"/>
          <w:sz w:val="20"/>
          <w:szCs w:val="20"/>
        </w:rPr>
        <w:t>relevant interest groups</w:t>
      </w:r>
    </w:p>
    <w:p w:rsidR="00720967" w:rsidRPr="001B3C40" w:rsidRDefault="000D2C68" w:rsidP="00333D5B">
      <w:pPr>
        <w:numPr>
          <w:ilvl w:val="0"/>
          <w:numId w:val="4"/>
        </w:numPr>
        <w:spacing w:after="0"/>
        <w:ind w:left="1077" w:hanging="357"/>
        <w:rPr>
          <w:rFonts w:ascii="Tahoma" w:hAnsi="Tahoma" w:cs="Tahoma"/>
          <w:sz w:val="20"/>
          <w:szCs w:val="20"/>
        </w:rPr>
      </w:pPr>
      <w:r w:rsidRPr="001B3C40">
        <w:rPr>
          <w:rFonts w:ascii="Tahoma" w:hAnsi="Tahoma" w:cs="Tahoma"/>
          <w:sz w:val="20"/>
          <w:szCs w:val="20"/>
        </w:rPr>
        <w:t>teenagers</w:t>
      </w:r>
    </w:p>
    <w:p w:rsidR="00720967" w:rsidRDefault="000D2C68" w:rsidP="00333D5B">
      <w:pPr>
        <w:ind w:left="720"/>
        <w:rPr>
          <w:rFonts w:ascii="Tahoma" w:hAnsi="Tahoma" w:cs="Tahoma"/>
          <w:sz w:val="20"/>
          <w:szCs w:val="20"/>
        </w:rPr>
      </w:pPr>
      <w:r w:rsidRPr="001B3C40">
        <w:rPr>
          <w:rFonts w:ascii="Tahoma" w:hAnsi="Tahoma" w:cs="Tahoma"/>
          <w:sz w:val="20"/>
          <w:szCs w:val="20"/>
        </w:rPr>
        <w:t>The study will report to the Elected Members as the study is progressing. The study has commenced with some background study underway.</w:t>
      </w:r>
    </w:p>
    <w:p w:rsidR="001B3C40" w:rsidRPr="001B3C40" w:rsidRDefault="001B3C40" w:rsidP="00333D5B">
      <w:pPr>
        <w:ind w:left="720"/>
        <w:rPr>
          <w:rFonts w:ascii="Tahoma" w:hAnsi="Tahoma" w:cs="Tahoma"/>
          <w:sz w:val="20"/>
          <w:szCs w:val="20"/>
        </w:rPr>
      </w:pPr>
    </w:p>
    <w:p w:rsidR="001B3C40" w:rsidRDefault="000D2C68" w:rsidP="00333D5B">
      <w:pPr>
        <w:pStyle w:val="Heading3"/>
        <w:ind w:hanging="567"/>
        <w:rPr>
          <w:rFonts w:ascii="Times New Roman" w:hAnsi="Times New Roman" w:cs="Times New Roman"/>
          <w:b/>
          <w:sz w:val="24"/>
          <w:szCs w:val="24"/>
        </w:rPr>
      </w:pPr>
      <w:r w:rsidRPr="00333D5B">
        <w:rPr>
          <w:rFonts w:ascii="Times New Roman" w:hAnsi="Times New Roman" w:cs="Times New Roman"/>
          <w:b/>
          <w:sz w:val="24"/>
          <w:szCs w:val="24"/>
        </w:rPr>
        <w:t xml:space="preserve">Q4/0517 </w:t>
      </w:r>
      <w:r w:rsidR="00333D5B">
        <w:rPr>
          <w:rFonts w:ascii="Times New Roman" w:hAnsi="Times New Roman" w:cs="Times New Roman"/>
          <w:b/>
          <w:sz w:val="24"/>
          <w:szCs w:val="24"/>
        </w:rPr>
        <w:tab/>
      </w:r>
      <w:r w:rsidR="001B3C40" w:rsidRPr="001B3C40">
        <w:rPr>
          <w:rFonts w:ascii="Times New Roman" w:hAnsi="Times New Roman" w:cs="Times New Roman"/>
          <w:b/>
          <w:sz w:val="24"/>
          <w:szCs w:val="24"/>
          <w:u w:val="single"/>
        </w:rPr>
        <w:t>ROAD SAFETY OFFICER</w:t>
      </w:r>
      <w:r w:rsidR="001B3C40">
        <w:rPr>
          <w:rFonts w:ascii="Times New Roman" w:hAnsi="Times New Roman" w:cs="Times New Roman"/>
          <w:b/>
          <w:sz w:val="24"/>
          <w:szCs w:val="24"/>
        </w:rPr>
        <w:t xml:space="preserve"> </w:t>
      </w:r>
    </w:p>
    <w:p w:rsidR="00720967" w:rsidRPr="000D2C68" w:rsidRDefault="001B3C40" w:rsidP="00333D5B">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33D5B" w:rsidRPr="003668BC">
        <w:rPr>
          <w:rFonts w:ascii="Times New Roman" w:eastAsia="Times New Roman" w:hAnsi="Times New Roman" w:cs="Times New Roman"/>
          <w:b/>
          <w:bCs/>
          <w:sz w:val="24"/>
          <w:szCs w:val="24"/>
          <w:lang w:eastAsia="en-US"/>
        </w:rPr>
        <w:t>QUESTION:</w:t>
      </w:r>
      <w:r w:rsidR="00333D5B" w:rsidRPr="00333D5B">
        <w:rPr>
          <w:rFonts w:ascii="Times New Roman" w:hAnsi="Times New Roman" w:cs="Times New Roman"/>
          <w:sz w:val="24"/>
          <w:szCs w:val="24"/>
        </w:rPr>
        <w:t xml:space="preserve"> </w:t>
      </w:r>
      <w:r w:rsidR="00333D5B" w:rsidRPr="00333D5B">
        <w:rPr>
          <w:rFonts w:ascii="Times New Roman" w:eastAsia="Times New Roman" w:hAnsi="Times New Roman" w:cs="Times New Roman"/>
          <w:b/>
          <w:bCs/>
          <w:sz w:val="24"/>
          <w:szCs w:val="24"/>
          <w:lang w:eastAsia="en-US"/>
        </w:rPr>
        <w:t>Councillor W. Lavelle</w:t>
      </w:r>
    </w:p>
    <w:p w:rsidR="00720967" w:rsidRPr="000D2C68" w:rsidRDefault="000D2C68" w:rsidP="00333D5B">
      <w:pPr>
        <w:ind w:left="720"/>
        <w:rPr>
          <w:rFonts w:ascii="Times New Roman" w:hAnsi="Times New Roman" w:cs="Times New Roman"/>
          <w:sz w:val="24"/>
          <w:szCs w:val="24"/>
        </w:rPr>
      </w:pPr>
      <w:r w:rsidRPr="000D2C68">
        <w:rPr>
          <w:rFonts w:ascii="Times New Roman" w:hAnsi="Times New Roman" w:cs="Times New Roman"/>
          <w:sz w:val="24"/>
          <w:szCs w:val="24"/>
        </w:rPr>
        <w:t>To ask the Chief Executive to provide an update on the recruitment of a new Road Safety Officer?</w:t>
      </w:r>
    </w:p>
    <w:p w:rsidR="00720967" w:rsidRPr="001B3C40" w:rsidRDefault="000D2C68" w:rsidP="00333D5B">
      <w:pPr>
        <w:ind w:left="720"/>
        <w:rPr>
          <w:rFonts w:ascii="Tahoma" w:hAnsi="Tahoma" w:cs="Tahoma"/>
          <w:sz w:val="20"/>
          <w:szCs w:val="20"/>
        </w:rPr>
      </w:pPr>
      <w:r w:rsidRPr="001B3C40">
        <w:rPr>
          <w:rFonts w:ascii="Tahoma" w:hAnsi="Tahoma" w:cs="Tahoma"/>
          <w:b/>
          <w:sz w:val="20"/>
          <w:szCs w:val="20"/>
        </w:rPr>
        <w:t>REPLY:</w:t>
      </w:r>
    </w:p>
    <w:p w:rsidR="00720967" w:rsidRPr="001B3C40" w:rsidRDefault="000D2C68" w:rsidP="00333D5B">
      <w:pPr>
        <w:ind w:left="720"/>
        <w:rPr>
          <w:rFonts w:ascii="Tahoma" w:hAnsi="Tahoma" w:cs="Tahoma"/>
          <w:sz w:val="20"/>
          <w:szCs w:val="20"/>
        </w:rPr>
      </w:pPr>
      <w:r w:rsidRPr="001B3C40">
        <w:rPr>
          <w:rFonts w:ascii="Tahoma" w:hAnsi="Tahoma" w:cs="Tahoma"/>
          <w:sz w:val="20"/>
          <w:szCs w:val="20"/>
        </w:rPr>
        <w:t>South Dublin County Council has advertised the post of Road Safety Officer and invited applications from suitably qualified applicants who wish to be considered for the post.</w:t>
      </w:r>
    </w:p>
    <w:p w:rsidR="00720967" w:rsidRDefault="000D2C68" w:rsidP="00333D5B">
      <w:pPr>
        <w:ind w:left="720"/>
        <w:rPr>
          <w:rFonts w:ascii="Tahoma" w:hAnsi="Tahoma" w:cs="Tahoma"/>
          <w:sz w:val="20"/>
          <w:szCs w:val="20"/>
        </w:rPr>
      </w:pPr>
      <w:r w:rsidRPr="001B3C40">
        <w:rPr>
          <w:rFonts w:ascii="Tahoma" w:hAnsi="Tahoma" w:cs="Tahoma"/>
          <w:sz w:val="20"/>
          <w:szCs w:val="20"/>
        </w:rPr>
        <w:t>The closing date for submission of completed application forms is no later than 12 noon on Thursday, 27th April, 2017. A competitive interview process will follow.</w:t>
      </w:r>
    </w:p>
    <w:p w:rsidR="001B3C40" w:rsidRPr="001B3C40" w:rsidRDefault="001B3C40" w:rsidP="00333D5B">
      <w:pPr>
        <w:ind w:left="720"/>
        <w:rPr>
          <w:rFonts w:ascii="Tahoma" w:hAnsi="Tahoma" w:cs="Tahoma"/>
          <w:sz w:val="20"/>
          <w:szCs w:val="20"/>
        </w:rPr>
      </w:pPr>
    </w:p>
    <w:p w:rsidR="001B3C40" w:rsidRDefault="000D2C68" w:rsidP="00333D5B">
      <w:pPr>
        <w:pStyle w:val="Heading3"/>
        <w:ind w:hanging="567"/>
        <w:rPr>
          <w:rFonts w:ascii="Times New Roman" w:hAnsi="Times New Roman" w:cs="Times New Roman"/>
          <w:b/>
          <w:sz w:val="24"/>
          <w:szCs w:val="24"/>
        </w:rPr>
      </w:pPr>
      <w:r w:rsidRPr="00333D5B">
        <w:rPr>
          <w:rFonts w:ascii="Times New Roman" w:hAnsi="Times New Roman" w:cs="Times New Roman"/>
          <w:b/>
          <w:sz w:val="24"/>
          <w:szCs w:val="24"/>
        </w:rPr>
        <w:t xml:space="preserve">Q5/0517 </w:t>
      </w:r>
      <w:r w:rsidR="00333D5B">
        <w:rPr>
          <w:rFonts w:ascii="Times New Roman" w:hAnsi="Times New Roman" w:cs="Times New Roman"/>
          <w:b/>
          <w:sz w:val="24"/>
          <w:szCs w:val="24"/>
        </w:rPr>
        <w:tab/>
      </w:r>
      <w:r w:rsidR="001B3C40" w:rsidRPr="001B3C40">
        <w:rPr>
          <w:rFonts w:ascii="Times New Roman" w:hAnsi="Times New Roman" w:cs="Times New Roman"/>
          <w:b/>
          <w:sz w:val="24"/>
          <w:szCs w:val="24"/>
          <w:u w:val="single"/>
        </w:rPr>
        <w:t>PITCH MAINTENANCE PROGRRAMME</w:t>
      </w:r>
      <w:r w:rsidR="001B3C40">
        <w:rPr>
          <w:rFonts w:ascii="Times New Roman" w:hAnsi="Times New Roman" w:cs="Times New Roman"/>
          <w:b/>
          <w:sz w:val="24"/>
          <w:szCs w:val="24"/>
        </w:rPr>
        <w:t xml:space="preserve"> </w:t>
      </w:r>
    </w:p>
    <w:p w:rsidR="00720967" w:rsidRPr="000D2C68" w:rsidRDefault="001B3C40" w:rsidP="00333D5B">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33D5B" w:rsidRPr="003668BC">
        <w:rPr>
          <w:rFonts w:ascii="Times New Roman" w:eastAsia="Times New Roman" w:hAnsi="Times New Roman" w:cs="Times New Roman"/>
          <w:b/>
          <w:bCs/>
          <w:sz w:val="24"/>
          <w:szCs w:val="24"/>
          <w:lang w:eastAsia="en-US"/>
        </w:rPr>
        <w:t>QUESTION:</w:t>
      </w:r>
      <w:r w:rsidR="00333D5B" w:rsidRPr="00333D5B">
        <w:rPr>
          <w:rFonts w:ascii="Times New Roman" w:hAnsi="Times New Roman" w:cs="Times New Roman"/>
          <w:sz w:val="24"/>
          <w:szCs w:val="24"/>
        </w:rPr>
        <w:t xml:space="preserve"> </w:t>
      </w:r>
      <w:r w:rsidR="00333D5B" w:rsidRPr="00333D5B">
        <w:rPr>
          <w:rFonts w:ascii="Times New Roman" w:eastAsia="Times New Roman" w:hAnsi="Times New Roman" w:cs="Times New Roman"/>
          <w:b/>
          <w:bCs/>
          <w:sz w:val="24"/>
          <w:szCs w:val="24"/>
          <w:lang w:eastAsia="en-US"/>
        </w:rPr>
        <w:t>Councillor W. Lavelle</w:t>
      </w:r>
    </w:p>
    <w:p w:rsidR="00720967" w:rsidRPr="000D2C68" w:rsidRDefault="000D2C68" w:rsidP="00333D5B">
      <w:pPr>
        <w:ind w:left="720"/>
        <w:rPr>
          <w:rFonts w:ascii="Times New Roman" w:hAnsi="Times New Roman" w:cs="Times New Roman"/>
          <w:sz w:val="24"/>
          <w:szCs w:val="24"/>
        </w:rPr>
      </w:pPr>
      <w:r w:rsidRPr="000D2C68">
        <w:rPr>
          <w:rFonts w:ascii="Times New Roman" w:hAnsi="Times New Roman" w:cs="Times New Roman"/>
          <w:sz w:val="24"/>
          <w:szCs w:val="24"/>
        </w:rPr>
        <w:t>To ask the Chief Executive to provide a detailed report on the 2017 pitch maintenance programme?</w:t>
      </w:r>
    </w:p>
    <w:p w:rsidR="00720967" w:rsidRPr="000D2C68" w:rsidRDefault="000D2C68" w:rsidP="00333D5B">
      <w:pPr>
        <w:ind w:left="720"/>
        <w:rPr>
          <w:rFonts w:ascii="Times New Roman" w:hAnsi="Times New Roman" w:cs="Times New Roman"/>
          <w:sz w:val="24"/>
          <w:szCs w:val="24"/>
        </w:rPr>
      </w:pPr>
      <w:r w:rsidRPr="000D2C68">
        <w:rPr>
          <w:rFonts w:ascii="Times New Roman" w:hAnsi="Times New Roman" w:cs="Times New Roman"/>
          <w:b/>
          <w:sz w:val="24"/>
          <w:szCs w:val="24"/>
        </w:rPr>
        <w:t>REPLY:</w:t>
      </w:r>
    </w:p>
    <w:p w:rsidR="00720967" w:rsidRDefault="000D2C68" w:rsidP="00333D5B">
      <w:pPr>
        <w:ind w:left="720"/>
        <w:rPr>
          <w:rFonts w:ascii="Tahoma" w:hAnsi="Tahoma" w:cs="Tahoma"/>
          <w:sz w:val="20"/>
          <w:szCs w:val="20"/>
        </w:rPr>
      </w:pPr>
      <w:r w:rsidRPr="001B3C40">
        <w:rPr>
          <w:rFonts w:ascii="Tahoma" w:hAnsi="Tahoma" w:cs="Tahoma"/>
          <w:sz w:val="20"/>
          <w:szCs w:val="20"/>
        </w:rPr>
        <w:t>A provision of €464,300 has been made in the 2017 budget for maintenance of playing pitches in the County, which will cover ordinary weekly maintenance as well as once off improvements which are required.  Weekly maintenance of pitches includes the weekly cutting of grass and cleaning/litter picking ahead of grass cutting.  This programme is ongoing and much of it is required to continue through the winter months.  Once off improvements include items such as goal mouth repairs, goal post repairs and replacements and the carrying out of drainage works on some pitches some of which are minor in nature and some of which are more substantial.  While the regular maintenance is ongoing much of the once off improvement works are not suitable for carrying out over the winter months and therefore this programme has not yet commenced.  The Council's Public Realm Section is in the process of scheduling this programme of works which will be implemented over the summer and autumn months.</w:t>
      </w:r>
    </w:p>
    <w:p w:rsidR="001B3C40" w:rsidRPr="001B3C40" w:rsidRDefault="001B3C40" w:rsidP="00333D5B">
      <w:pPr>
        <w:ind w:left="720"/>
        <w:rPr>
          <w:rFonts w:ascii="Tahoma" w:hAnsi="Tahoma" w:cs="Tahoma"/>
          <w:sz w:val="20"/>
          <w:szCs w:val="20"/>
        </w:rPr>
      </w:pPr>
    </w:p>
    <w:p w:rsidR="001B3C40" w:rsidRDefault="000D2C68" w:rsidP="00333D5B">
      <w:pPr>
        <w:pStyle w:val="Heading3"/>
        <w:ind w:hanging="567"/>
        <w:rPr>
          <w:rFonts w:ascii="Times New Roman" w:hAnsi="Times New Roman" w:cs="Times New Roman"/>
          <w:b/>
          <w:sz w:val="24"/>
          <w:szCs w:val="24"/>
        </w:rPr>
      </w:pPr>
      <w:r w:rsidRPr="00333D5B">
        <w:rPr>
          <w:rFonts w:ascii="Times New Roman" w:hAnsi="Times New Roman" w:cs="Times New Roman"/>
          <w:b/>
          <w:sz w:val="24"/>
          <w:szCs w:val="24"/>
        </w:rPr>
        <w:t>Q</w:t>
      </w:r>
      <w:r w:rsidR="001B3C40">
        <w:rPr>
          <w:rFonts w:ascii="Times New Roman" w:hAnsi="Times New Roman" w:cs="Times New Roman"/>
          <w:b/>
          <w:sz w:val="24"/>
          <w:szCs w:val="24"/>
        </w:rPr>
        <w:t>6/0517</w:t>
      </w:r>
      <w:r w:rsidR="001B3C40">
        <w:rPr>
          <w:rFonts w:ascii="Times New Roman" w:hAnsi="Times New Roman" w:cs="Times New Roman"/>
          <w:b/>
          <w:sz w:val="24"/>
          <w:szCs w:val="24"/>
        </w:rPr>
        <w:tab/>
      </w:r>
      <w:r w:rsidR="001B3C40" w:rsidRPr="001B3C40">
        <w:rPr>
          <w:rFonts w:ascii="Times New Roman" w:hAnsi="Times New Roman" w:cs="Times New Roman"/>
          <w:b/>
          <w:sz w:val="24"/>
          <w:szCs w:val="24"/>
          <w:u w:val="single"/>
        </w:rPr>
        <w:t>RATES REVALUATION</w:t>
      </w:r>
    </w:p>
    <w:p w:rsidR="00720967" w:rsidRPr="000D2C68" w:rsidRDefault="001B3C40" w:rsidP="00333D5B">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33D5B" w:rsidRPr="003668BC">
        <w:rPr>
          <w:rFonts w:ascii="Times New Roman" w:eastAsia="Times New Roman" w:hAnsi="Times New Roman" w:cs="Times New Roman"/>
          <w:b/>
          <w:bCs/>
          <w:sz w:val="24"/>
          <w:szCs w:val="24"/>
          <w:lang w:eastAsia="en-US"/>
        </w:rPr>
        <w:t>QUESTION:</w:t>
      </w:r>
      <w:r w:rsidR="00333D5B" w:rsidRPr="00333D5B">
        <w:rPr>
          <w:rFonts w:ascii="Times New Roman" w:hAnsi="Times New Roman" w:cs="Times New Roman"/>
          <w:sz w:val="24"/>
          <w:szCs w:val="24"/>
        </w:rPr>
        <w:t xml:space="preserve"> </w:t>
      </w:r>
      <w:r w:rsidR="00333D5B" w:rsidRPr="00333D5B">
        <w:rPr>
          <w:rFonts w:ascii="Times New Roman" w:hAnsi="Times New Roman" w:cs="Times New Roman"/>
          <w:b/>
          <w:sz w:val="24"/>
          <w:szCs w:val="24"/>
        </w:rPr>
        <w:t>Councillor R. McMahon</w:t>
      </w:r>
    </w:p>
    <w:p w:rsidR="00720967" w:rsidRPr="000D2C68" w:rsidRDefault="000D2C68" w:rsidP="00333D5B">
      <w:pPr>
        <w:ind w:left="720"/>
        <w:rPr>
          <w:rFonts w:ascii="Times New Roman" w:hAnsi="Times New Roman" w:cs="Times New Roman"/>
          <w:sz w:val="24"/>
          <w:szCs w:val="24"/>
        </w:rPr>
      </w:pPr>
      <w:r w:rsidRPr="000D2C68">
        <w:rPr>
          <w:rFonts w:ascii="Times New Roman" w:hAnsi="Times New Roman" w:cs="Times New Roman"/>
          <w:sz w:val="24"/>
          <w:szCs w:val="24"/>
        </w:rPr>
        <w:t xml:space="preserve">To ask the Manager, in the recent revaluation, by the valuation office, of the commercial premises in the county, how many premises will have increased rates to pay, how many will have reduced rates to pay and how many stay the same based on </w:t>
      </w:r>
      <w:r w:rsidRPr="000D2C68">
        <w:rPr>
          <w:rFonts w:ascii="Times New Roman" w:hAnsi="Times New Roman" w:cs="Times New Roman"/>
          <w:sz w:val="24"/>
          <w:szCs w:val="24"/>
        </w:rPr>
        <w:lastRenderedPageBreak/>
        <w:t xml:space="preserve">the indicative AVR at .28 and what percentage of rate payers in the various categories of their rates paid in 2017 </w:t>
      </w:r>
      <w:r w:rsidR="0064485E" w:rsidRPr="000D2C68">
        <w:rPr>
          <w:rFonts w:ascii="Times New Roman" w:hAnsi="Times New Roman" w:cs="Times New Roman"/>
          <w:sz w:val="24"/>
          <w:szCs w:val="24"/>
        </w:rPr>
        <w:t>i.e.</w:t>
      </w:r>
      <w:r w:rsidRPr="000D2C68">
        <w:rPr>
          <w:rFonts w:ascii="Times New Roman" w:hAnsi="Times New Roman" w:cs="Times New Roman"/>
          <w:sz w:val="24"/>
          <w:szCs w:val="24"/>
        </w:rPr>
        <w:t xml:space="preserve"> €1-5k: 5-10K: 10 to 20K:  20-50K: 50-100K; 100K plus, will have increased and reduced rates to pay in 2018 and to give a report on same please.</w:t>
      </w:r>
    </w:p>
    <w:p w:rsidR="00720967" w:rsidRPr="000D2C68" w:rsidRDefault="000D2C68" w:rsidP="00333D5B">
      <w:pPr>
        <w:ind w:left="720"/>
        <w:rPr>
          <w:rFonts w:ascii="Times New Roman" w:hAnsi="Times New Roman" w:cs="Times New Roman"/>
          <w:sz w:val="24"/>
          <w:szCs w:val="24"/>
        </w:rPr>
      </w:pPr>
      <w:r w:rsidRPr="000D2C68">
        <w:rPr>
          <w:rFonts w:ascii="Times New Roman" w:hAnsi="Times New Roman" w:cs="Times New Roman"/>
          <w:b/>
          <w:sz w:val="24"/>
          <w:szCs w:val="24"/>
        </w:rPr>
        <w:t>REPLY:</w:t>
      </w:r>
    </w:p>
    <w:p w:rsidR="00720967" w:rsidRPr="0064485E" w:rsidRDefault="000D2C68" w:rsidP="00333D5B">
      <w:pPr>
        <w:ind w:left="720"/>
        <w:rPr>
          <w:rFonts w:ascii="Tahoma" w:hAnsi="Tahoma" w:cs="Tahoma"/>
          <w:sz w:val="20"/>
          <w:szCs w:val="20"/>
        </w:rPr>
      </w:pPr>
      <w:r w:rsidRPr="0064485E">
        <w:rPr>
          <w:rFonts w:ascii="Tahoma" w:hAnsi="Tahoma" w:cs="Tahoma"/>
          <w:sz w:val="20"/>
          <w:szCs w:val="20"/>
        </w:rPr>
        <w:t>The Valuation Office has not provided the Council with a list of all the proposed new valuations recently issued to ratepayers, and has indicated that such a list will not be available until September next when final Valuation Certificates are issued.</w:t>
      </w:r>
    </w:p>
    <w:p w:rsidR="00720967" w:rsidRPr="0064485E" w:rsidRDefault="000D2C68" w:rsidP="00333D5B">
      <w:pPr>
        <w:ind w:left="720"/>
        <w:rPr>
          <w:rFonts w:ascii="Tahoma" w:hAnsi="Tahoma" w:cs="Tahoma"/>
          <w:sz w:val="20"/>
          <w:szCs w:val="20"/>
        </w:rPr>
      </w:pPr>
      <w:r w:rsidRPr="0064485E">
        <w:rPr>
          <w:rFonts w:ascii="Tahoma" w:hAnsi="Tahoma" w:cs="Tahoma"/>
          <w:sz w:val="20"/>
          <w:szCs w:val="20"/>
        </w:rPr>
        <w:t>It is therefore not possible to provide the information requested in the question.</w:t>
      </w:r>
    </w:p>
    <w:p w:rsidR="00720967" w:rsidRDefault="000D2C68" w:rsidP="00333D5B">
      <w:pPr>
        <w:ind w:left="720"/>
        <w:rPr>
          <w:rFonts w:ascii="Tahoma" w:hAnsi="Tahoma" w:cs="Tahoma"/>
          <w:sz w:val="20"/>
          <w:szCs w:val="20"/>
        </w:rPr>
      </w:pPr>
      <w:r w:rsidRPr="0064485E">
        <w:rPr>
          <w:rFonts w:ascii="Tahoma" w:hAnsi="Tahoma" w:cs="Tahoma"/>
          <w:sz w:val="20"/>
          <w:szCs w:val="20"/>
        </w:rPr>
        <w:t>As soon as the list of valuations is available a report will be brought to the Organisation, Procedure, and Finance Committee.</w:t>
      </w:r>
    </w:p>
    <w:p w:rsidR="0064485E" w:rsidRPr="0064485E" w:rsidRDefault="0064485E" w:rsidP="00333D5B">
      <w:pPr>
        <w:ind w:left="720"/>
        <w:rPr>
          <w:rFonts w:ascii="Tahoma" w:hAnsi="Tahoma" w:cs="Tahoma"/>
          <w:sz w:val="20"/>
          <w:szCs w:val="20"/>
        </w:rPr>
      </w:pPr>
    </w:p>
    <w:p w:rsidR="0064485E" w:rsidRDefault="000D2C68" w:rsidP="00333D5B">
      <w:pPr>
        <w:pStyle w:val="Heading3"/>
        <w:ind w:hanging="567"/>
        <w:rPr>
          <w:rFonts w:ascii="Times New Roman" w:hAnsi="Times New Roman" w:cs="Times New Roman"/>
          <w:b/>
          <w:sz w:val="24"/>
          <w:szCs w:val="24"/>
        </w:rPr>
      </w:pPr>
      <w:r w:rsidRPr="00333D5B">
        <w:rPr>
          <w:rFonts w:ascii="Times New Roman" w:hAnsi="Times New Roman" w:cs="Times New Roman"/>
          <w:b/>
          <w:sz w:val="24"/>
          <w:szCs w:val="24"/>
        </w:rPr>
        <w:t xml:space="preserve">Q7/0517 </w:t>
      </w:r>
      <w:r w:rsidR="00333D5B">
        <w:rPr>
          <w:rFonts w:ascii="Times New Roman" w:hAnsi="Times New Roman" w:cs="Times New Roman"/>
          <w:b/>
          <w:sz w:val="24"/>
          <w:szCs w:val="24"/>
        </w:rPr>
        <w:tab/>
      </w:r>
      <w:r w:rsidR="0064485E" w:rsidRPr="0064485E">
        <w:rPr>
          <w:rFonts w:ascii="Times New Roman" w:hAnsi="Times New Roman" w:cs="Times New Roman"/>
          <w:b/>
          <w:sz w:val="24"/>
          <w:szCs w:val="24"/>
          <w:u w:val="single"/>
        </w:rPr>
        <w:t>HOUSING LIST – UNDER 25s</w:t>
      </w:r>
    </w:p>
    <w:p w:rsidR="00720967" w:rsidRPr="000D2C68" w:rsidRDefault="0064485E" w:rsidP="00333D5B">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33D5B" w:rsidRPr="003668BC">
        <w:rPr>
          <w:rFonts w:ascii="Times New Roman" w:eastAsia="Times New Roman" w:hAnsi="Times New Roman" w:cs="Times New Roman"/>
          <w:b/>
          <w:bCs/>
          <w:sz w:val="24"/>
          <w:szCs w:val="24"/>
          <w:lang w:eastAsia="en-US"/>
        </w:rPr>
        <w:t>QUESTION:</w:t>
      </w:r>
      <w:r w:rsidR="00333D5B" w:rsidRPr="00333D5B">
        <w:rPr>
          <w:rFonts w:ascii="Times New Roman" w:eastAsia="Times New Roman" w:hAnsi="Times New Roman" w:cs="Times New Roman"/>
          <w:b/>
          <w:bCs/>
          <w:sz w:val="24"/>
          <w:szCs w:val="24"/>
          <w:lang w:eastAsia="en-US"/>
        </w:rPr>
        <w:t xml:space="preserve"> Councillor R. Nolan</w:t>
      </w:r>
    </w:p>
    <w:p w:rsidR="00720967" w:rsidRPr="000D2C68" w:rsidRDefault="000D2C68" w:rsidP="00333D5B">
      <w:pPr>
        <w:ind w:left="720"/>
        <w:rPr>
          <w:rFonts w:ascii="Times New Roman" w:hAnsi="Times New Roman" w:cs="Times New Roman"/>
          <w:sz w:val="24"/>
          <w:szCs w:val="24"/>
        </w:rPr>
      </w:pPr>
      <w:r w:rsidRPr="000D2C68">
        <w:rPr>
          <w:rFonts w:ascii="Times New Roman" w:hAnsi="Times New Roman" w:cs="Times New Roman"/>
          <w:sz w:val="24"/>
          <w:szCs w:val="24"/>
        </w:rPr>
        <w:t>Can I get the figures for the people on the housing list aged 17 to 25 and how many of them have been housed in the last two years.</w:t>
      </w:r>
    </w:p>
    <w:p w:rsidR="00720967" w:rsidRPr="000D2C68" w:rsidRDefault="000D2C68" w:rsidP="00333D5B">
      <w:pPr>
        <w:ind w:left="720"/>
        <w:rPr>
          <w:rFonts w:ascii="Times New Roman" w:hAnsi="Times New Roman" w:cs="Times New Roman"/>
          <w:sz w:val="24"/>
          <w:szCs w:val="24"/>
        </w:rPr>
      </w:pPr>
      <w:r w:rsidRPr="000D2C68">
        <w:rPr>
          <w:rFonts w:ascii="Times New Roman" w:hAnsi="Times New Roman" w:cs="Times New Roman"/>
          <w:b/>
          <w:sz w:val="24"/>
          <w:szCs w:val="24"/>
        </w:rPr>
        <w:t>REPLY:</w:t>
      </w:r>
    </w:p>
    <w:p w:rsidR="00720967" w:rsidRPr="000D2C68" w:rsidRDefault="000D2C68" w:rsidP="00333D5B">
      <w:pPr>
        <w:ind w:left="720"/>
        <w:rPr>
          <w:rFonts w:ascii="Times New Roman" w:hAnsi="Times New Roman" w:cs="Times New Roman"/>
          <w:sz w:val="24"/>
          <w:szCs w:val="24"/>
        </w:rPr>
      </w:pPr>
      <w:r w:rsidRPr="000D2C68">
        <w:rPr>
          <w:rFonts w:ascii="Times New Roman" w:hAnsi="Times New Roman" w:cs="Times New Roman"/>
          <w:sz w:val="24"/>
          <w:szCs w:val="24"/>
        </w:rPr>
        <w:t>There are currently 701 applicants on the housing list who are under 25.</w:t>
      </w:r>
    </w:p>
    <w:p w:rsidR="00720967" w:rsidRDefault="000D2C68" w:rsidP="00333D5B">
      <w:pPr>
        <w:ind w:left="720"/>
        <w:rPr>
          <w:rFonts w:ascii="Times New Roman" w:hAnsi="Times New Roman" w:cs="Times New Roman"/>
          <w:sz w:val="24"/>
          <w:szCs w:val="24"/>
        </w:rPr>
      </w:pPr>
      <w:r w:rsidRPr="000D2C68">
        <w:rPr>
          <w:rFonts w:ascii="Times New Roman" w:hAnsi="Times New Roman" w:cs="Times New Roman"/>
          <w:sz w:val="24"/>
          <w:szCs w:val="24"/>
        </w:rPr>
        <w:t>There were 31 such applicants housed in 2015 (from 246 lettings in total) and 22 in 2016 (from 242 lettings in total).</w:t>
      </w:r>
    </w:p>
    <w:p w:rsidR="0064485E" w:rsidRPr="000D2C68" w:rsidRDefault="0064485E" w:rsidP="00333D5B">
      <w:pPr>
        <w:ind w:left="720"/>
        <w:rPr>
          <w:rFonts w:ascii="Times New Roman" w:hAnsi="Times New Roman" w:cs="Times New Roman"/>
          <w:sz w:val="24"/>
          <w:szCs w:val="24"/>
        </w:rPr>
      </w:pPr>
    </w:p>
    <w:p w:rsidR="0064485E" w:rsidRDefault="000D2C68" w:rsidP="00333D5B">
      <w:pPr>
        <w:pStyle w:val="Heading3"/>
        <w:ind w:hanging="567"/>
        <w:rPr>
          <w:rFonts w:ascii="Times New Roman" w:hAnsi="Times New Roman" w:cs="Times New Roman"/>
          <w:b/>
          <w:sz w:val="24"/>
          <w:szCs w:val="24"/>
        </w:rPr>
      </w:pPr>
      <w:r w:rsidRPr="00333D5B">
        <w:rPr>
          <w:rFonts w:ascii="Times New Roman" w:hAnsi="Times New Roman" w:cs="Times New Roman"/>
          <w:b/>
          <w:sz w:val="24"/>
          <w:szCs w:val="24"/>
        </w:rPr>
        <w:t xml:space="preserve">Q8/0517 </w:t>
      </w:r>
      <w:r w:rsidR="00333D5B">
        <w:rPr>
          <w:rFonts w:ascii="Times New Roman" w:hAnsi="Times New Roman" w:cs="Times New Roman"/>
          <w:b/>
          <w:sz w:val="24"/>
          <w:szCs w:val="24"/>
        </w:rPr>
        <w:tab/>
      </w:r>
      <w:r w:rsidR="006708A5" w:rsidRPr="006708A5">
        <w:rPr>
          <w:rFonts w:ascii="Times New Roman" w:hAnsi="Times New Roman" w:cs="Times New Roman"/>
          <w:b/>
          <w:sz w:val="24"/>
          <w:szCs w:val="24"/>
          <w:u w:val="single"/>
        </w:rPr>
        <w:t>PART V HOUSING UNITS</w:t>
      </w:r>
      <w:r w:rsidR="006708A5">
        <w:rPr>
          <w:rFonts w:ascii="Times New Roman" w:hAnsi="Times New Roman" w:cs="Times New Roman"/>
          <w:b/>
          <w:sz w:val="24"/>
          <w:szCs w:val="24"/>
        </w:rPr>
        <w:t xml:space="preserve"> </w:t>
      </w:r>
    </w:p>
    <w:p w:rsidR="00720967" w:rsidRPr="000D2C68" w:rsidRDefault="0064485E" w:rsidP="00333D5B">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33D5B" w:rsidRPr="003668BC">
        <w:rPr>
          <w:rFonts w:ascii="Times New Roman" w:eastAsia="Times New Roman" w:hAnsi="Times New Roman" w:cs="Times New Roman"/>
          <w:b/>
          <w:bCs/>
          <w:sz w:val="24"/>
          <w:szCs w:val="24"/>
          <w:lang w:eastAsia="en-US"/>
        </w:rPr>
        <w:t>QUESTION:</w:t>
      </w:r>
      <w:r w:rsidR="00333D5B" w:rsidRPr="00333D5B">
        <w:rPr>
          <w:rFonts w:ascii="Times New Roman" w:hAnsi="Times New Roman" w:cs="Times New Roman"/>
          <w:sz w:val="24"/>
          <w:szCs w:val="24"/>
        </w:rPr>
        <w:t xml:space="preserve"> </w:t>
      </w:r>
      <w:r w:rsidR="00333D5B" w:rsidRPr="00333D5B">
        <w:rPr>
          <w:rFonts w:ascii="Times New Roman" w:eastAsia="Times New Roman" w:hAnsi="Times New Roman" w:cs="Times New Roman"/>
          <w:b/>
          <w:bCs/>
          <w:sz w:val="24"/>
          <w:szCs w:val="24"/>
          <w:lang w:eastAsia="en-US"/>
        </w:rPr>
        <w:t>Councillor E. O'Brien</w:t>
      </w:r>
    </w:p>
    <w:p w:rsidR="00720967" w:rsidRPr="000D2C68" w:rsidRDefault="000D2C68" w:rsidP="00333D5B">
      <w:pPr>
        <w:ind w:left="720"/>
        <w:rPr>
          <w:rFonts w:ascii="Times New Roman" w:hAnsi="Times New Roman" w:cs="Times New Roman"/>
          <w:sz w:val="24"/>
          <w:szCs w:val="24"/>
        </w:rPr>
      </w:pPr>
      <w:r w:rsidRPr="000D2C68">
        <w:rPr>
          <w:rFonts w:ascii="Times New Roman" w:hAnsi="Times New Roman" w:cs="Times New Roman"/>
          <w:sz w:val="24"/>
          <w:szCs w:val="24"/>
        </w:rPr>
        <w:t>To ask the Chief Executive, based on current live planning applications, to confirm the number of Part V social houses expected to be delivered in the area in the next 12 months?"</w:t>
      </w:r>
    </w:p>
    <w:p w:rsidR="00720967" w:rsidRPr="000D2C68" w:rsidRDefault="000D2C68" w:rsidP="00333D5B">
      <w:pPr>
        <w:ind w:left="720"/>
        <w:rPr>
          <w:rFonts w:ascii="Times New Roman" w:hAnsi="Times New Roman" w:cs="Times New Roman"/>
          <w:sz w:val="24"/>
          <w:szCs w:val="24"/>
        </w:rPr>
      </w:pPr>
      <w:r w:rsidRPr="000D2C68">
        <w:rPr>
          <w:rFonts w:ascii="Times New Roman" w:hAnsi="Times New Roman" w:cs="Times New Roman"/>
          <w:b/>
          <w:sz w:val="24"/>
          <w:szCs w:val="24"/>
        </w:rPr>
        <w:t>REPLY:</w:t>
      </w:r>
    </w:p>
    <w:p w:rsidR="00720967" w:rsidRPr="006708A5" w:rsidRDefault="000D2C68" w:rsidP="006708A5">
      <w:pPr>
        <w:spacing w:after="0"/>
        <w:ind w:left="720"/>
        <w:rPr>
          <w:rFonts w:ascii="Tahoma" w:hAnsi="Tahoma" w:cs="Tahoma"/>
          <w:sz w:val="20"/>
          <w:szCs w:val="20"/>
        </w:rPr>
      </w:pPr>
      <w:r w:rsidRPr="006708A5">
        <w:rPr>
          <w:rFonts w:ascii="Tahoma" w:hAnsi="Tahoma" w:cs="Tahoma"/>
          <w:sz w:val="20"/>
          <w:szCs w:val="20"/>
        </w:rPr>
        <w:t>Based on current live planning applications it is estimated that the following number of social housing units will be delivered under Part V of the Planning &amp; Development Act during 2017:</w:t>
      </w:r>
    </w:p>
    <w:tbl>
      <w:tblPr>
        <w:tblW w:w="8355" w:type="dxa"/>
        <w:tblCellSpacing w:w="0" w:type="dxa"/>
        <w:tblInd w:w="749" w:type="dxa"/>
        <w:tblCellMar>
          <w:top w:w="29" w:type="dxa"/>
          <w:left w:w="29" w:type="dxa"/>
          <w:bottom w:w="29" w:type="dxa"/>
          <w:right w:w="29" w:type="dxa"/>
        </w:tblCellMar>
        <w:tblLook w:val="04A0" w:firstRow="1" w:lastRow="0" w:firstColumn="1" w:lastColumn="0" w:noHBand="0" w:noVBand="1"/>
      </w:tblPr>
      <w:tblGrid>
        <w:gridCol w:w="2380"/>
        <w:gridCol w:w="1447"/>
        <w:gridCol w:w="1447"/>
        <w:gridCol w:w="1447"/>
        <w:gridCol w:w="1634"/>
      </w:tblGrid>
      <w:tr w:rsidR="00720967" w:rsidRPr="006708A5" w:rsidTr="00333D5B">
        <w:trPr>
          <w:tblCellSpacing w:w="0" w:type="dxa"/>
        </w:trPr>
        <w:tc>
          <w:tcPr>
            <w:tcW w:w="1424" w:type="pct"/>
            <w:shd w:val="clear" w:color="auto" w:fill="FFFF00"/>
            <w:vAlign w:val="center"/>
          </w:tcPr>
          <w:p w:rsidR="00720967" w:rsidRPr="006708A5" w:rsidRDefault="000D2C68" w:rsidP="006708A5">
            <w:pPr>
              <w:spacing w:after="0"/>
              <w:rPr>
                <w:rFonts w:ascii="Tahoma" w:hAnsi="Tahoma" w:cs="Tahoma"/>
                <w:sz w:val="20"/>
                <w:szCs w:val="20"/>
              </w:rPr>
            </w:pPr>
            <w:r w:rsidRPr="006708A5">
              <w:rPr>
                <w:rFonts w:ascii="Tahoma" w:hAnsi="Tahoma" w:cs="Tahoma"/>
                <w:sz w:val="20"/>
                <w:szCs w:val="20"/>
              </w:rPr>
              <w:t>Electoral Area</w:t>
            </w:r>
          </w:p>
        </w:tc>
        <w:tc>
          <w:tcPr>
            <w:tcW w:w="866" w:type="pct"/>
            <w:shd w:val="clear" w:color="auto" w:fill="FFFF00"/>
            <w:vAlign w:val="center"/>
          </w:tcPr>
          <w:p w:rsidR="00720967" w:rsidRPr="006708A5" w:rsidRDefault="000D2C68" w:rsidP="006708A5">
            <w:pPr>
              <w:spacing w:after="0"/>
              <w:rPr>
                <w:rFonts w:ascii="Tahoma" w:hAnsi="Tahoma" w:cs="Tahoma"/>
                <w:sz w:val="20"/>
                <w:szCs w:val="20"/>
              </w:rPr>
            </w:pPr>
            <w:proofErr w:type="spellStart"/>
            <w:r w:rsidRPr="006708A5">
              <w:rPr>
                <w:rFonts w:ascii="Tahoma" w:hAnsi="Tahoma" w:cs="Tahoma"/>
                <w:sz w:val="20"/>
                <w:szCs w:val="20"/>
              </w:rPr>
              <w:t>Qtr</w:t>
            </w:r>
            <w:proofErr w:type="spellEnd"/>
            <w:r w:rsidRPr="006708A5">
              <w:rPr>
                <w:rFonts w:ascii="Tahoma" w:hAnsi="Tahoma" w:cs="Tahoma"/>
                <w:sz w:val="20"/>
                <w:szCs w:val="20"/>
              </w:rPr>
              <w:t xml:space="preserve"> 2</w:t>
            </w:r>
          </w:p>
        </w:tc>
        <w:tc>
          <w:tcPr>
            <w:tcW w:w="866" w:type="pct"/>
            <w:shd w:val="clear" w:color="auto" w:fill="FFFF00"/>
            <w:vAlign w:val="center"/>
          </w:tcPr>
          <w:p w:rsidR="00720967" w:rsidRPr="006708A5" w:rsidRDefault="000D2C68" w:rsidP="006708A5">
            <w:pPr>
              <w:spacing w:after="0"/>
              <w:rPr>
                <w:rFonts w:ascii="Tahoma" w:hAnsi="Tahoma" w:cs="Tahoma"/>
                <w:sz w:val="20"/>
                <w:szCs w:val="20"/>
              </w:rPr>
            </w:pPr>
            <w:proofErr w:type="spellStart"/>
            <w:r w:rsidRPr="006708A5">
              <w:rPr>
                <w:rFonts w:ascii="Tahoma" w:hAnsi="Tahoma" w:cs="Tahoma"/>
                <w:sz w:val="20"/>
                <w:szCs w:val="20"/>
              </w:rPr>
              <w:t>Qtr</w:t>
            </w:r>
            <w:proofErr w:type="spellEnd"/>
            <w:r w:rsidRPr="006708A5">
              <w:rPr>
                <w:rFonts w:ascii="Tahoma" w:hAnsi="Tahoma" w:cs="Tahoma"/>
                <w:sz w:val="20"/>
                <w:szCs w:val="20"/>
              </w:rPr>
              <w:t xml:space="preserve"> 3</w:t>
            </w:r>
          </w:p>
        </w:tc>
        <w:tc>
          <w:tcPr>
            <w:tcW w:w="866" w:type="pct"/>
            <w:shd w:val="clear" w:color="auto" w:fill="FFFF00"/>
            <w:vAlign w:val="center"/>
          </w:tcPr>
          <w:p w:rsidR="00720967" w:rsidRPr="006708A5" w:rsidRDefault="000D2C68" w:rsidP="006708A5">
            <w:pPr>
              <w:spacing w:after="0"/>
              <w:rPr>
                <w:rFonts w:ascii="Tahoma" w:hAnsi="Tahoma" w:cs="Tahoma"/>
                <w:sz w:val="20"/>
                <w:szCs w:val="20"/>
              </w:rPr>
            </w:pPr>
            <w:proofErr w:type="spellStart"/>
            <w:r w:rsidRPr="006708A5">
              <w:rPr>
                <w:rFonts w:ascii="Tahoma" w:hAnsi="Tahoma" w:cs="Tahoma"/>
                <w:sz w:val="20"/>
                <w:szCs w:val="20"/>
              </w:rPr>
              <w:t>Qtr</w:t>
            </w:r>
            <w:proofErr w:type="spellEnd"/>
            <w:r w:rsidRPr="006708A5">
              <w:rPr>
                <w:rFonts w:ascii="Tahoma" w:hAnsi="Tahoma" w:cs="Tahoma"/>
                <w:sz w:val="20"/>
                <w:szCs w:val="20"/>
              </w:rPr>
              <w:t xml:space="preserve"> 4</w:t>
            </w:r>
          </w:p>
        </w:tc>
        <w:tc>
          <w:tcPr>
            <w:tcW w:w="978" w:type="pct"/>
            <w:shd w:val="clear" w:color="auto" w:fill="FFFF00"/>
            <w:vAlign w:val="center"/>
          </w:tcPr>
          <w:p w:rsidR="00720967" w:rsidRPr="006708A5" w:rsidRDefault="000D2C68" w:rsidP="006708A5">
            <w:pPr>
              <w:spacing w:after="0"/>
              <w:rPr>
                <w:rFonts w:ascii="Tahoma" w:hAnsi="Tahoma" w:cs="Tahoma"/>
                <w:sz w:val="20"/>
                <w:szCs w:val="20"/>
              </w:rPr>
            </w:pPr>
            <w:r w:rsidRPr="006708A5">
              <w:rPr>
                <w:rFonts w:ascii="Tahoma" w:hAnsi="Tahoma" w:cs="Tahoma"/>
                <w:sz w:val="20"/>
                <w:szCs w:val="20"/>
              </w:rPr>
              <w:t>Total per EA</w:t>
            </w:r>
          </w:p>
        </w:tc>
      </w:tr>
      <w:tr w:rsidR="00720967" w:rsidRPr="006708A5" w:rsidTr="00333D5B">
        <w:trPr>
          <w:tblCellSpacing w:w="0" w:type="dxa"/>
        </w:trPr>
        <w:tc>
          <w:tcPr>
            <w:tcW w:w="1424" w:type="pct"/>
            <w:vAlign w:val="center"/>
          </w:tcPr>
          <w:p w:rsidR="00720967" w:rsidRPr="006708A5" w:rsidRDefault="000D2C68" w:rsidP="006708A5">
            <w:pPr>
              <w:spacing w:after="0"/>
              <w:rPr>
                <w:rFonts w:ascii="Tahoma" w:hAnsi="Tahoma" w:cs="Tahoma"/>
                <w:sz w:val="20"/>
                <w:szCs w:val="20"/>
              </w:rPr>
            </w:pPr>
            <w:r w:rsidRPr="006708A5">
              <w:rPr>
                <w:rFonts w:ascii="Tahoma" w:hAnsi="Tahoma" w:cs="Tahoma"/>
                <w:sz w:val="20"/>
                <w:szCs w:val="20"/>
              </w:rPr>
              <w:t>Clondalkin</w:t>
            </w:r>
          </w:p>
        </w:tc>
        <w:tc>
          <w:tcPr>
            <w:tcW w:w="866" w:type="pct"/>
            <w:vAlign w:val="center"/>
          </w:tcPr>
          <w:p w:rsidR="00720967" w:rsidRPr="006708A5" w:rsidRDefault="000D2C68" w:rsidP="006708A5">
            <w:pPr>
              <w:spacing w:after="0"/>
              <w:rPr>
                <w:rFonts w:ascii="Tahoma" w:hAnsi="Tahoma" w:cs="Tahoma"/>
                <w:sz w:val="20"/>
                <w:szCs w:val="20"/>
              </w:rPr>
            </w:pPr>
            <w:r w:rsidRPr="006708A5">
              <w:rPr>
                <w:rFonts w:ascii="Tahoma" w:hAnsi="Tahoma" w:cs="Tahoma"/>
                <w:sz w:val="20"/>
                <w:szCs w:val="20"/>
              </w:rPr>
              <w:t>4</w:t>
            </w:r>
          </w:p>
        </w:tc>
        <w:tc>
          <w:tcPr>
            <w:tcW w:w="866" w:type="pct"/>
            <w:vAlign w:val="center"/>
          </w:tcPr>
          <w:p w:rsidR="00720967" w:rsidRPr="006708A5" w:rsidRDefault="000D2C68" w:rsidP="006708A5">
            <w:pPr>
              <w:spacing w:after="0"/>
              <w:rPr>
                <w:rFonts w:ascii="Tahoma" w:hAnsi="Tahoma" w:cs="Tahoma"/>
                <w:sz w:val="20"/>
                <w:szCs w:val="20"/>
              </w:rPr>
            </w:pPr>
            <w:r w:rsidRPr="006708A5">
              <w:rPr>
                <w:rFonts w:ascii="Tahoma" w:hAnsi="Tahoma" w:cs="Tahoma"/>
                <w:sz w:val="20"/>
                <w:szCs w:val="20"/>
              </w:rPr>
              <w:t>15</w:t>
            </w:r>
          </w:p>
        </w:tc>
        <w:tc>
          <w:tcPr>
            <w:tcW w:w="866" w:type="pct"/>
            <w:vAlign w:val="center"/>
          </w:tcPr>
          <w:p w:rsidR="00720967" w:rsidRPr="006708A5" w:rsidRDefault="000D2C68" w:rsidP="006708A5">
            <w:pPr>
              <w:spacing w:after="0"/>
              <w:rPr>
                <w:rFonts w:ascii="Tahoma" w:hAnsi="Tahoma" w:cs="Tahoma"/>
                <w:sz w:val="20"/>
                <w:szCs w:val="20"/>
              </w:rPr>
            </w:pPr>
            <w:r w:rsidRPr="006708A5">
              <w:rPr>
                <w:rFonts w:ascii="Tahoma" w:hAnsi="Tahoma" w:cs="Tahoma"/>
                <w:sz w:val="20"/>
                <w:szCs w:val="20"/>
              </w:rPr>
              <w:t>7</w:t>
            </w:r>
          </w:p>
        </w:tc>
        <w:tc>
          <w:tcPr>
            <w:tcW w:w="978" w:type="pct"/>
            <w:vAlign w:val="center"/>
          </w:tcPr>
          <w:p w:rsidR="00720967" w:rsidRPr="006708A5" w:rsidRDefault="000D2C68" w:rsidP="006708A5">
            <w:pPr>
              <w:spacing w:after="0"/>
              <w:rPr>
                <w:rFonts w:ascii="Tahoma" w:hAnsi="Tahoma" w:cs="Tahoma"/>
                <w:sz w:val="20"/>
                <w:szCs w:val="20"/>
              </w:rPr>
            </w:pPr>
            <w:r w:rsidRPr="006708A5">
              <w:rPr>
                <w:rFonts w:ascii="Tahoma" w:hAnsi="Tahoma" w:cs="Tahoma"/>
                <w:sz w:val="20"/>
                <w:szCs w:val="20"/>
              </w:rPr>
              <w:t>26</w:t>
            </w:r>
          </w:p>
        </w:tc>
      </w:tr>
      <w:tr w:rsidR="00720967" w:rsidRPr="006708A5" w:rsidTr="00333D5B">
        <w:trPr>
          <w:tblCellSpacing w:w="0" w:type="dxa"/>
        </w:trPr>
        <w:tc>
          <w:tcPr>
            <w:tcW w:w="1424" w:type="pct"/>
            <w:vAlign w:val="center"/>
          </w:tcPr>
          <w:p w:rsidR="00720967" w:rsidRPr="006708A5" w:rsidRDefault="000D2C68" w:rsidP="006708A5">
            <w:pPr>
              <w:spacing w:after="0"/>
              <w:rPr>
                <w:rFonts w:ascii="Tahoma" w:hAnsi="Tahoma" w:cs="Tahoma"/>
                <w:sz w:val="20"/>
                <w:szCs w:val="20"/>
              </w:rPr>
            </w:pPr>
            <w:r w:rsidRPr="006708A5">
              <w:rPr>
                <w:rFonts w:ascii="Tahoma" w:hAnsi="Tahoma" w:cs="Tahoma"/>
                <w:sz w:val="20"/>
                <w:szCs w:val="20"/>
              </w:rPr>
              <w:t>Lucan</w:t>
            </w:r>
          </w:p>
        </w:tc>
        <w:tc>
          <w:tcPr>
            <w:tcW w:w="866" w:type="pct"/>
            <w:vAlign w:val="center"/>
          </w:tcPr>
          <w:p w:rsidR="00720967" w:rsidRPr="006708A5" w:rsidRDefault="000D2C68" w:rsidP="006708A5">
            <w:pPr>
              <w:spacing w:after="0"/>
              <w:rPr>
                <w:rFonts w:ascii="Tahoma" w:hAnsi="Tahoma" w:cs="Tahoma"/>
                <w:sz w:val="20"/>
                <w:szCs w:val="20"/>
              </w:rPr>
            </w:pPr>
            <w:r w:rsidRPr="006708A5">
              <w:rPr>
                <w:rFonts w:ascii="Tahoma" w:hAnsi="Tahoma" w:cs="Tahoma"/>
                <w:sz w:val="20"/>
                <w:szCs w:val="20"/>
              </w:rPr>
              <w:t>0</w:t>
            </w:r>
          </w:p>
        </w:tc>
        <w:tc>
          <w:tcPr>
            <w:tcW w:w="866" w:type="pct"/>
            <w:vAlign w:val="center"/>
          </w:tcPr>
          <w:p w:rsidR="00720967" w:rsidRPr="006708A5" w:rsidRDefault="000D2C68" w:rsidP="006708A5">
            <w:pPr>
              <w:spacing w:after="0"/>
              <w:rPr>
                <w:rFonts w:ascii="Tahoma" w:hAnsi="Tahoma" w:cs="Tahoma"/>
                <w:sz w:val="20"/>
                <w:szCs w:val="20"/>
              </w:rPr>
            </w:pPr>
            <w:r w:rsidRPr="006708A5">
              <w:rPr>
                <w:rFonts w:ascii="Tahoma" w:hAnsi="Tahoma" w:cs="Tahoma"/>
                <w:sz w:val="20"/>
                <w:szCs w:val="20"/>
              </w:rPr>
              <w:t>4</w:t>
            </w:r>
          </w:p>
        </w:tc>
        <w:tc>
          <w:tcPr>
            <w:tcW w:w="866" w:type="pct"/>
            <w:vAlign w:val="center"/>
          </w:tcPr>
          <w:p w:rsidR="00720967" w:rsidRPr="006708A5" w:rsidRDefault="000D2C68" w:rsidP="006708A5">
            <w:pPr>
              <w:spacing w:after="0"/>
              <w:rPr>
                <w:rFonts w:ascii="Tahoma" w:hAnsi="Tahoma" w:cs="Tahoma"/>
                <w:sz w:val="20"/>
                <w:szCs w:val="20"/>
              </w:rPr>
            </w:pPr>
            <w:r w:rsidRPr="006708A5">
              <w:rPr>
                <w:rFonts w:ascii="Tahoma" w:hAnsi="Tahoma" w:cs="Tahoma"/>
                <w:sz w:val="20"/>
                <w:szCs w:val="20"/>
              </w:rPr>
              <w:t>7</w:t>
            </w:r>
          </w:p>
        </w:tc>
        <w:tc>
          <w:tcPr>
            <w:tcW w:w="978" w:type="pct"/>
            <w:vAlign w:val="center"/>
          </w:tcPr>
          <w:p w:rsidR="00720967" w:rsidRPr="006708A5" w:rsidRDefault="000D2C68" w:rsidP="006708A5">
            <w:pPr>
              <w:spacing w:after="0"/>
              <w:rPr>
                <w:rFonts w:ascii="Tahoma" w:hAnsi="Tahoma" w:cs="Tahoma"/>
                <w:sz w:val="20"/>
                <w:szCs w:val="20"/>
              </w:rPr>
            </w:pPr>
            <w:r w:rsidRPr="006708A5">
              <w:rPr>
                <w:rFonts w:ascii="Tahoma" w:hAnsi="Tahoma" w:cs="Tahoma"/>
                <w:sz w:val="20"/>
                <w:szCs w:val="20"/>
              </w:rPr>
              <w:t>11</w:t>
            </w:r>
          </w:p>
        </w:tc>
      </w:tr>
      <w:tr w:rsidR="00720967" w:rsidRPr="006708A5" w:rsidTr="00333D5B">
        <w:trPr>
          <w:tblCellSpacing w:w="0" w:type="dxa"/>
        </w:trPr>
        <w:tc>
          <w:tcPr>
            <w:tcW w:w="1424" w:type="pct"/>
            <w:vAlign w:val="center"/>
          </w:tcPr>
          <w:p w:rsidR="00720967" w:rsidRPr="006708A5" w:rsidRDefault="000D2C68" w:rsidP="006708A5">
            <w:pPr>
              <w:spacing w:after="0"/>
              <w:rPr>
                <w:rFonts w:ascii="Tahoma" w:hAnsi="Tahoma" w:cs="Tahoma"/>
                <w:sz w:val="20"/>
                <w:szCs w:val="20"/>
              </w:rPr>
            </w:pPr>
            <w:r w:rsidRPr="006708A5">
              <w:rPr>
                <w:rFonts w:ascii="Tahoma" w:hAnsi="Tahoma" w:cs="Tahoma"/>
                <w:sz w:val="20"/>
                <w:szCs w:val="20"/>
              </w:rPr>
              <w:t>Rathfarnham</w:t>
            </w:r>
          </w:p>
        </w:tc>
        <w:tc>
          <w:tcPr>
            <w:tcW w:w="866" w:type="pct"/>
            <w:vAlign w:val="center"/>
          </w:tcPr>
          <w:p w:rsidR="00720967" w:rsidRPr="006708A5" w:rsidRDefault="000D2C68" w:rsidP="006708A5">
            <w:pPr>
              <w:spacing w:after="0"/>
              <w:rPr>
                <w:rFonts w:ascii="Tahoma" w:hAnsi="Tahoma" w:cs="Tahoma"/>
                <w:sz w:val="20"/>
                <w:szCs w:val="20"/>
              </w:rPr>
            </w:pPr>
            <w:r w:rsidRPr="006708A5">
              <w:rPr>
                <w:rFonts w:ascii="Tahoma" w:hAnsi="Tahoma" w:cs="Tahoma"/>
                <w:sz w:val="20"/>
                <w:szCs w:val="20"/>
              </w:rPr>
              <w:t>2</w:t>
            </w:r>
          </w:p>
        </w:tc>
        <w:tc>
          <w:tcPr>
            <w:tcW w:w="866" w:type="pct"/>
            <w:vAlign w:val="center"/>
          </w:tcPr>
          <w:p w:rsidR="00720967" w:rsidRPr="006708A5" w:rsidRDefault="000D2C68" w:rsidP="006708A5">
            <w:pPr>
              <w:spacing w:after="0"/>
              <w:rPr>
                <w:rFonts w:ascii="Tahoma" w:hAnsi="Tahoma" w:cs="Tahoma"/>
                <w:sz w:val="20"/>
                <w:szCs w:val="20"/>
              </w:rPr>
            </w:pPr>
            <w:r w:rsidRPr="006708A5">
              <w:rPr>
                <w:rFonts w:ascii="Tahoma" w:hAnsi="Tahoma" w:cs="Tahoma"/>
                <w:sz w:val="20"/>
                <w:szCs w:val="20"/>
              </w:rPr>
              <w:t>17</w:t>
            </w:r>
          </w:p>
        </w:tc>
        <w:tc>
          <w:tcPr>
            <w:tcW w:w="866" w:type="pct"/>
            <w:vAlign w:val="center"/>
          </w:tcPr>
          <w:p w:rsidR="00720967" w:rsidRPr="006708A5" w:rsidRDefault="000D2C68" w:rsidP="006708A5">
            <w:pPr>
              <w:spacing w:after="0"/>
              <w:rPr>
                <w:rFonts w:ascii="Tahoma" w:hAnsi="Tahoma" w:cs="Tahoma"/>
                <w:sz w:val="20"/>
                <w:szCs w:val="20"/>
              </w:rPr>
            </w:pPr>
            <w:r w:rsidRPr="006708A5">
              <w:rPr>
                <w:rFonts w:ascii="Tahoma" w:hAnsi="Tahoma" w:cs="Tahoma"/>
                <w:sz w:val="20"/>
                <w:szCs w:val="20"/>
              </w:rPr>
              <w:t>1</w:t>
            </w:r>
          </w:p>
        </w:tc>
        <w:tc>
          <w:tcPr>
            <w:tcW w:w="978" w:type="pct"/>
            <w:vAlign w:val="center"/>
          </w:tcPr>
          <w:p w:rsidR="00720967" w:rsidRPr="006708A5" w:rsidRDefault="000D2C68" w:rsidP="006708A5">
            <w:pPr>
              <w:spacing w:after="0"/>
              <w:rPr>
                <w:rFonts w:ascii="Tahoma" w:hAnsi="Tahoma" w:cs="Tahoma"/>
                <w:sz w:val="20"/>
                <w:szCs w:val="20"/>
              </w:rPr>
            </w:pPr>
            <w:r w:rsidRPr="006708A5">
              <w:rPr>
                <w:rFonts w:ascii="Tahoma" w:hAnsi="Tahoma" w:cs="Tahoma"/>
                <w:sz w:val="20"/>
                <w:szCs w:val="20"/>
              </w:rPr>
              <w:t>20</w:t>
            </w:r>
          </w:p>
        </w:tc>
      </w:tr>
      <w:tr w:rsidR="00720967" w:rsidRPr="006708A5" w:rsidTr="00333D5B">
        <w:trPr>
          <w:tblCellSpacing w:w="0" w:type="dxa"/>
        </w:trPr>
        <w:tc>
          <w:tcPr>
            <w:tcW w:w="1424" w:type="pct"/>
            <w:vAlign w:val="center"/>
          </w:tcPr>
          <w:p w:rsidR="00720967" w:rsidRPr="006708A5" w:rsidRDefault="000D2C68" w:rsidP="006708A5">
            <w:pPr>
              <w:spacing w:after="0"/>
              <w:rPr>
                <w:rFonts w:ascii="Tahoma" w:hAnsi="Tahoma" w:cs="Tahoma"/>
                <w:sz w:val="20"/>
                <w:szCs w:val="20"/>
              </w:rPr>
            </w:pPr>
            <w:r w:rsidRPr="006708A5">
              <w:rPr>
                <w:rFonts w:ascii="Tahoma" w:hAnsi="Tahoma" w:cs="Tahoma"/>
                <w:sz w:val="20"/>
                <w:szCs w:val="20"/>
              </w:rPr>
              <w:t>Tallaght Central</w:t>
            </w:r>
          </w:p>
        </w:tc>
        <w:tc>
          <w:tcPr>
            <w:tcW w:w="866" w:type="pct"/>
            <w:vAlign w:val="center"/>
          </w:tcPr>
          <w:p w:rsidR="00720967" w:rsidRPr="006708A5" w:rsidRDefault="000D2C68" w:rsidP="006708A5">
            <w:pPr>
              <w:spacing w:after="0"/>
              <w:rPr>
                <w:rFonts w:ascii="Tahoma" w:hAnsi="Tahoma" w:cs="Tahoma"/>
                <w:sz w:val="20"/>
                <w:szCs w:val="20"/>
              </w:rPr>
            </w:pPr>
            <w:r w:rsidRPr="006708A5">
              <w:rPr>
                <w:rFonts w:ascii="Tahoma" w:hAnsi="Tahoma" w:cs="Tahoma"/>
                <w:sz w:val="20"/>
                <w:szCs w:val="20"/>
              </w:rPr>
              <w:t>22</w:t>
            </w:r>
          </w:p>
        </w:tc>
        <w:tc>
          <w:tcPr>
            <w:tcW w:w="866" w:type="pct"/>
            <w:vAlign w:val="center"/>
          </w:tcPr>
          <w:p w:rsidR="00720967" w:rsidRPr="006708A5" w:rsidRDefault="000D2C68" w:rsidP="006708A5">
            <w:pPr>
              <w:spacing w:after="0"/>
              <w:rPr>
                <w:rFonts w:ascii="Tahoma" w:hAnsi="Tahoma" w:cs="Tahoma"/>
                <w:sz w:val="20"/>
                <w:szCs w:val="20"/>
              </w:rPr>
            </w:pPr>
            <w:r w:rsidRPr="006708A5">
              <w:rPr>
                <w:rFonts w:ascii="Tahoma" w:hAnsi="Tahoma" w:cs="Tahoma"/>
                <w:sz w:val="20"/>
                <w:szCs w:val="20"/>
              </w:rPr>
              <w:t>2</w:t>
            </w:r>
          </w:p>
        </w:tc>
        <w:tc>
          <w:tcPr>
            <w:tcW w:w="866" w:type="pct"/>
            <w:vAlign w:val="center"/>
          </w:tcPr>
          <w:p w:rsidR="00720967" w:rsidRPr="006708A5" w:rsidRDefault="000D2C68" w:rsidP="006708A5">
            <w:pPr>
              <w:spacing w:after="0"/>
              <w:rPr>
                <w:rFonts w:ascii="Tahoma" w:hAnsi="Tahoma" w:cs="Tahoma"/>
                <w:sz w:val="20"/>
                <w:szCs w:val="20"/>
              </w:rPr>
            </w:pPr>
            <w:r w:rsidRPr="006708A5">
              <w:rPr>
                <w:rFonts w:ascii="Tahoma" w:hAnsi="Tahoma" w:cs="Tahoma"/>
                <w:sz w:val="20"/>
                <w:szCs w:val="20"/>
              </w:rPr>
              <w:t>0</w:t>
            </w:r>
          </w:p>
        </w:tc>
        <w:tc>
          <w:tcPr>
            <w:tcW w:w="978" w:type="pct"/>
            <w:vAlign w:val="center"/>
          </w:tcPr>
          <w:p w:rsidR="00720967" w:rsidRPr="006708A5" w:rsidRDefault="000D2C68" w:rsidP="006708A5">
            <w:pPr>
              <w:spacing w:after="0"/>
              <w:rPr>
                <w:rFonts w:ascii="Tahoma" w:hAnsi="Tahoma" w:cs="Tahoma"/>
                <w:sz w:val="20"/>
                <w:szCs w:val="20"/>
              </w:rPr>
            </w:pPr>
            <w:r w:rsidRPr="006708A5">
              <w:rPr>
                <w:rFonts w:ascii="Tahoma" w:hAnsi="Tahoma" w:cs="Tahoma"/>
                <w:sz w:val="20"/>
                <w:szCs w:val="20"/>
              </w:rPr>
              <w:t>24</w:t>
            </w:r>
          </w:p>
        </w:tc>
      </w:tr>
      <w:tr w:rsidR="00720967" w:rsidRPr="006708A5" w:rsidTr="00333D5B">
        <w:trPr>
          <w:tblCellSpacing w:w="0" w:type="dxa"/>
        </w:trPr>
        <w:tc>
          <w:tcPr>
            <w:tcW w:w="1424" w:type="pct"/>
            <w:vAlign w:val="center"/>
          </w:tcPr>
          <w:p w:rsidR="00720967" w:rsidRPr="006708A5" w:rsidRDefault="000D2C68" w:rsidP="006708A5">
            <w:pPr>
              <w:spacing w:after="0"/>
              <w:rPr>
                <w:rFonts w:ascii="Tahoma" w:hAnsi="Tahoma" w:cs="Tahoma"/>
                <w:sz w:val="20"/>
                <w:szCs w:val="20"/>
              </w:rPr>
            </w:pPr>
            <w:r w:rsidRPr="006708A5">
              <w:rPr>
                <w:rFonts w:ascii="Tahoma" w:hAnsi="Tahoma" w:cs="Tahoma"/>
                <w:sz w:val="20"/>
                <w:szCs w:val="20"/>
              </w:rPr>
              <w:t>Tallaght South</w:t>
            </w:r>
          </w:p>
        </w:tc>
        <w:tc>
          <w:tcPr>
            <w:tcW w:w="866" w:type="pct"/>
            <w:vAlign w:val="center"/>
          </w:tcPr>
          <w:p w:rsidR="00720967" w:rsidRPr="006708A5" w:rsidRDefault="000D2C68" w:rsidP="006708A5">
            <w:pPr>
              <w:spacing w:after="0"/>
              <w:rPr>
                <w:rFonts w:ascii="Tahoma" w:hAnsi="Tahoma" w:cs="Tahoma"/>
                <w:sz w:val="20"/>
                <w:szCs w:val="20"/>
              </w:rPr>
            </w:pPr>
            <w:r w:rsidRPr="006708A5">
              <w:rPr>
                <w:rFonts w:ascii="Tahoma" w:hAnsi="Tahoma" w:cs="Tahoma"/>
                <w:sz w:val="20"/>
                <w:szCs w:val="20"/>
              </w:rPr>
              <w:t>2</w:t>
            </w:r>
          </w:p>
        </w:tc>
        <w:tc>
          <w:tcPr>
            <w:tcW w:w="866" w:type="pct"/>
            <w:vAlign w:val="center"/>
          </w:tcPr>
          <w:p w:rsidR="00720967" w:rsidRPr="006708A5" w:rsidRDefault="000D2C68" w:rsidP="006708A5">
            <w:pPr>
              <w:spacing w:after="0"/>
              <w:rPr>
                <w:rFonts w:ascii="Tahoma" w:hAnsi="Tahoma" w:cs="Tahoma"/>
                <w:sz w:val="20"/>
                <w:szCs w:val="20"/>
              </w:rPr>
            </w:pPr>
            <w:r w:rsidRPr="006708A5">
              <w:rPr>
                <w:rFonts w:ascii="Tahoma" w:hAnsi="Tahoma" w:cs="Tahoma"/>
                <w:sz w:val="20"/>
                <w:szCs w:val="20"/>
              </w:rPr>
              <w:t>16</w:t>
            </w:r>
          </w:p>
        </w:tc>
        <w:tc>
          <w:tcPr>
            <w:tcW w:w="866" w:type="pct"/>
            <w:vAlign w:val="center"/>
          </w:tcPr>
          <w:p w:rsidR="00720967" w:rsidRPr="006708A5" w:rsidRDefault="000D2C68" w:rsidP="006708A5">
            <w:pPr>
              <w:spacing w:after="0"/>
              <w:rPr>
                <w:rFonts w:ascii="Tahoma" w:hAnsi="Tahoma" w:cs="Tahoma"/>
                <w:sz w:val="20"/>
                <w:szCs w:val="20"/>
              </w:rPr>
            </w:pPr>
            <w:r w:rsidRPr="006708A5">
              <w:rPr>
                <w:rFonts w:ascii="Tahoma" w:hAnsi="Tahoma" w:cs="Tahoma"/>
                <w:sz w:val="20"/>
                <w:szCs w:val="20"/>
              </w:rPr>
              <w:t>26</w:t>
            </w:r>
          </w:p>
        </w:tc>
        <w:tc>
          <w:tcPr>
            <w:tcW w:w="978" w:type="pct"/>
            <w:vAlign w:val="center"/>
          </w:tcPr>
          <w:p w:rsidR="00720967" w:rsidRPr="006708A5" w:rsidRDefault="000D2C68" w:rsidP="006708A5">
            <w:pPr>
              <w:spacing w:after="0"/>
              <w:rPr>
                <w:rFonts w:ascii="Tahoma" w:hAnsi="Tahoma" w:cs="Tahoma"/>
                <w:sz w:val="20"/>
                <w:szCs w:val="20"/>
              </w:rPr>
            </w:pPr>
            <w:r w:rsidRPr="006708A5">
              <w:rPr>
                <w:rFonts w:ascii="Tahoma" w:hAnsi="Tahoma" w:cs="Tahoma"/>
                <w:sz w:val="20"/>
                <w:szCs w:val="20"/>
              </w:rPr>
              <w:t>44</w:t>
            </w:r>
          </w:p>
        </w:tc>
      </w:tr>
      <w:tr w:rsidR="00720967" w:rsidRPr="006708A5" w:rsidTr="00333D5B">
        <w:trPr>
          <w:tblCellSpacing w:w="0" w:type="dxa"/>
        </w:trPr>
        <w:tc>
          <w:tcPr>
            <w:tcW w:w="1424" w:type="pct"/>
            <w:vAlign w:val="center"/>
          </w:tcPr>
          <w:p w:rsidR="00720967" w:rsidRPr="006708A5" w:rsidRDefault="000D2C68" w:rsidP="006708A5">
            <w:pPr>
              <w:spacing w:after="0"/>
              <w:rPr>
                <w:rFonts w:ascii="Tahoma" w:hAnsi="Tahoma" w:cs="Tahoma"/>
                <w:sz w:val="20"/>
                <w:szCs w:val="20"/>
              </w:rPr>
            </w:pPr>
            <w:r w:rsidRPr="006708A5">
              <w:rPr>
                <w:rFonts w:ascii="Tahoma" w:hAnsi="Tahoma" w:cs="Tahoma"/>
                <w:b/>
                <w:sz w:val="20"/>
                <w:szCs w:val="20"/>
              </w:rPr>
              <w:t>Grand total</w:t>
            </w:r>
          </w:p>
        </w:tc>
        <w:tc>
          <w:tcPr>
            <w:tcW w:w="866" w:type="pct"/>
            <w:vAlign w:val="center"/>
          </w:tcPr>
          <w:p w:rsidR="00720967" w:rsidRPr="006708A5" w:rsidRDefault="000D2C68" w:rsidP="006708A5">
            <w:pPr>
              <w:spacing w:after="0"/>
              <w:rPr>
                <w:rFonts w:ascii="Tahoma" w:hAnsi="Tahoma" w:cs="Tahoma"/>
                <w:sz w:val="20"/>
                <w:szCs w:val="20"/>
              </w:rPr>
            </w:pPr>
            <w:r w:rsidRPr="006708A5">
              <w:rPr>
                <w:rFonts w:ascii="Tahoma" w:hAnsi="Tahoma" w:cs="Tahoma"/>
                <w:sz w:val="20"/>
                <w:szCs w:val="20"/>
              </w:rPr>
              <w:t> </w:t>
            </w:r>
          </w:p>
        </w:tc>
        <w:tc>
          <w:tcPr>
            <w:tcW w:w="866" w:type="pct"/>
            <w:vAlign w:val="center"/>
          </w:tcPr>
          <w:p w:rsidR="00720967" w:rsidRPr="006708A5" w:rsidRDefault="000D2C68" w:rsidP="006708A5">
            <w:pPr>
              <w:spacing w:after="0"/>
              <w:rPr>
                <w:rFonts w:ascii="Tahoma" w:hAnsi="Tahoma" w:cs="Tahoma"/>
                <w:sz w:val="20"/>
                <w:szCs w:val="20"/>
              </w:rPr>
            </w:pPr>
            <w:r w:rsidRPr="006708A5">
              <w:rPr>
                <w:rFonts w:ascii="Tahoma" w:hAnsi="Tahoma" w:cs="Tahoma"/>
                <w:sz w:val="20"/>
                <w:szCs w:val="20"/>
              </w:rPr>
              <w:t> </w:t>
            </w:r>
          </w:p>
        </w:tc>
        <w:tc>
          <w:tcPr>
            <w:tcW w:w="866" w:type="pct"/>
            <w:vAlign w:val="center"/>
          </w:tcPr>
          <w:p w:rsidR="00720967" w:rsidRPr="006708A5" w:rsidRDefault="000D2C68" w:rsidP="006708A5">
            <w:pPr>
              <w:spacing w:after="0"/>
              <w:rPr>
                <w:rFonts w:ascii="Tahoma" w:hAnsi="Tahoma" w:cs="Tahoma"/>
                <w:sz w:val="20"/>
                <w:szCs w:val="20"/>
              </w:rPr>
            </w:pPr>
            <w:r w:rsidRPr="006708A5">
              <w:rPr>
                <w:rFonts w:ascii="Tahoma" w:hAnsi="Tahoma" w:cs="Tahoma"/>
                <w:sz w:val="20"/>
                <w:szCs w:val="20"/>
              </w:rPr>
              <w:t> </w:t>
            </w:r>
          </w:p>
        </w:tc>
        <w:tc>
          <w:tcPr>
            <w:tcW w:w="978" w:type="pct"/>
            <w:vAlign w:val="center"/>
          </w:tcPr>
          <w:p w:rsidR="00720967" w:rsidRPr="006708A5" w:rsidRDefault="000D2C68" w:rsidP="006708A5">
            <w:pPr>
              <w:spacing w:after="0"/>
              <w:rPr>
                <w:rFonts w:ascii="Tahoma" w:hAnsi="Tahoma" w:cs="Tahoma"/>
                <w:sz w:val="20"/>
                <w:szCs w:val="20"/>
              </w:rPr>
            </w:pPr>
            <w:r w:rsidRPr="006708A5">
              <w:rPr>
                <w:rFonts w:ascii="Tahoma" w:hAnsi="Tahoma" w:cs="Tahoma"/>
                <w:b/>
                <w:sz w:val="20"/>
                <w:szCs w:val="20"/>
              </w:rPr>
              <w:t>125</w:t>
            </w:r>
          </w:p>
        </w:tc>
      </w:tr>
    </w:tbl>
    <w:p w:rsidR="006708A5" w:rsidRDefault="00333D5B" w:rsidP="00333D5B">
      <w:pPr>
        <w:pStyle w:val="Heading3"/>
        <w:ind w:hanging="567"/>
        <w:rPr>
          <w:rFonts w:ascii="Times New Roman" w:hAnsi="Times New Roman" w:cs="Times New Roman"/>
          <w:b/>
          <w:sz w:val="24"/>
          <w:szCs w:val="24"/>
        </w:rPr>
      </w:pPr>
      <w:r>
        <w:rPr>
          <w:rFonts w:ascii="Times New Roman" w:hAnsi="Times New Roman" w:cs="Times New Roman"/>
          <w:b/>
          <w:sz w:val="24"/>
          <w:szCs w:val="24"/>
        </w:rPr>
        <w:lastRenderedPageBreak/>
        <w:t>Q9/0517</w:t>
      </w:r>
      <w:r>
        <w:rPr>
          <w:rFonts w:ascii="Times New Roman" w:hAnsi="Times New Roman" w:cs="Times New Roman"/>
          <w:b/>
          <w:sz w:val="24"/>
          <w:szCs w:val="24"/>
        </w:rPr>
        <w:tab/>
      </w:r>
      <w:r w:rsidR="006708A5" w:rsidRPr="006708A5">
        <w:rPr>
          <w:rFonts w:ascii="Times New Roman" w:hAnsi="Times New Roman" w:cs="Times New Roman"/>
          <w:b/>
          <w:sz w:val="24"/>
          <w:szCs w:val="24"/>
          <w:u w:val="single"/>
        </w:rPr>
        <w:t>DISABLED CAR PARKING SPACES</w:t>
      </w:r>
      <w:r w:rsidR="006708A5">
        <w:rPr>
          <w:rFonts w:ascii="Times New Roman" w:hAnsi="Times New Roman" w:cs="Times New Roman"/>
          <w:b/>
          <w:sz w:val="24"/>
          <w:szCs w:val="24"/>
        </w:rPr>
        <w:t xml:space="preserve"> </w:t>
      </w:r>
    </w:p>
    <w:p w:rsidR="00720967" w:rsidRPr="000D2C68" w:rsidRDefault="006708A5" w:rsidP="00333D5B">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33D5B" w:rsidRPr="003668BC">
        <w:rPr>
          <w:rFonts w:ascii="Times New Roman" w:eastAsia="Times New Roman" w:hAnsi="Times New Roman" w:cs="Times New Roman"/>
          <w:b/>
          <w:bCs/>
          <w:sz w:val="24"/>
          <w:szCs w:val="24"/>
          <w:lang w:eastAsia="en-US"/>
        </w:rPr>
        <w:t>QUESTION:</w:t>
      </w:r>
      <w:r w:rsidR="00333D5B" w:rsidRPr="00333D5B">
        <w:rPr>
          <w:rFonts w:ascii="Times New Roman" w:hAnsi="Times New Roman" w:cs="Times New Roman"/>
          <w:sz w:val="24"/>
          <w:szCs w:val="24"/>
        </w:rPr>
        <w:t xml:space="preserve"> </w:t>
      </w:r>
      <w:r w:rsidR="00333D5B" w:rsidRPr="00333D5B">
        <w:rPr>
          <w:rFonts w:ascii="Times New Roman" w:eastAsia="Times New Roman" w:hAnsi="Times New Roman" w:cs="Times New Roman"/>
          <w:b/>
          <w:bCs/>
          <w:sz w:val="24"/>
          <w:szCs w:val="24"/>
          <w:lang w:eastAsia="en-US"/>
        </w:rPr>
        <w:t>Councillor E. O'Brien</w:t>
      </w:r>
    </w:p>
    <w:p w:rsidR="00720967" w:rsidRPr="000D2C68" w:rsidRDefault="000D2C68" w:rsidP="00333D5B">
      <w:pPr>
        <w:ind w:left="720"/>
        <w:rPr>
          <w:rFonts w:ascii="Times New Roman" w:hAnsi="Times New Roman" w:cs="Times New Roman"/>
          <w:sz w:val="24"/>
          <w:szCs w:val="24"/>
        </w:rPr>
      </w:pPr>
      <w:r w:rsidRPr="000D2C68">
        <w:rPr>
          <w:rFonts w:ascii="Times New Roman" w:hAnsi="Times New Roman" w:cs="Times New Roman"/>
          <w:sz w:val="24"/>
          <w:szCs w:val="24"/>
        </w:rPr>
        <w:t>To ask the Chief Executive to confirm the number of "disabled" car parking spaces available in the County at present.</w:t>
      </w:r>
    </w:p>
    <w:p w:rsidR="00720967" w:rsidRPr="006708A5" w:rsidRDefault="000D2C68" w:rsidP="006708A5">
      <w:pPr>
        <w:ind w:left="720"/>
        <w:rPr>
          <w:rFonts w:ascii="Tahoma" w:hAnsi="Tahoma" w:cs="Tahoma"/>
          <w:sz w:val="20"/>
          <w:szCs w:val="20"/>
        </w:rPr>
      </w:pPr>
      <w:r w:rsidRPr="006708A5">
        <w:rPr>
          <w:rFonts w:ascii="Tahoma" w:hAnsi="Tahoma" w:cs="Tahoma"/>
          <w:b/>
          <w:sz w:val="20"/>
          <w:szCs w:val="20"/>
        </w:rPr>
        <w:t>REPLY:</w:t>
      </w:r>
    </w:p>
    <w:p w:rsidR="00720967" w:rsidRPr="006708A5" w:rsidRDefault="000D2C68" w:rsidP="006708A5">
      <w:pPr>
        <w:ind w:left="720"/>
        <w:rPr>
          <w:rFonts w:ascii="Tahoma" w:hAnsi="Tahoma" w:cs="Tahoma"/>
          <w:sz w:val="20"/>
          <w:szCs w:val="20"/>
        </w:rPr>
      </w:pPr>
      <w:r w:rsidRPr="006708A5">
        <w:rPr>
          <w:rFonts w:ascii="Tahoma" w:hAnsi="Tahoma" w:cs="Tahoma"/>
          <w:sz w:val="20"/>
          <w:szCs w:val="20"/>
        </w:rPr>
        <w:t>The number of parking spaces in public parking areas in South Dublin assigned for drivers with disabilities is at present 74 located as follows:</w:t>
      </w:r>
    </w:p>
    <w:p w:rsidR="00720967" w:rsidRPr="006708A5" w:rsidRDefault="000D2C68" w:rsidP="006708A5">
      <w:pPr>
        <w:ind w:left="720"/>
        <w:rPr>
          <w:rFonts w:ascii="Tahoma" w:hAnsi="Tahoma" w:cs="Tahoma"/>
          <w:sz w:val="20"/>
          <w:szCs w:val="20"/>
        </w:rPr>
      </w:pPr>
      <w:r w:rsidRPr="006708A5">
        <w:rPr>
          <w:rFonts w:ascii="Tahoma" w:hAnsi="Tahoma" w:cs="Tahoma"/>
          <w:b/>
          <w:sz w:val="20"/>
          <w:szCs w:val="20"/>
        </w:rPr>
        <w:t>Lucan - Main Street – 6 Bays</w:t>
      </w:r>
    </w:p>
    <w:p w:rsidR="00720967" w:rsidRPr="006708A5" w:rsidRDefault="000D2C68" w:rsidP="006708A5">
      <w:pPr>
        <w:ind w:left="720"/>
        <w:rPr>
          <w:rFonts w:ascii="Tahoma" w:hAnsi="Tahoma" w:cs="Tahoma"/>
          <w:sz w:val="20"/>
          <w:szCs w:val="20"/>
        </w:rPr>
      </w:pPr>
      <w:r w:rsidRPr="006708A5">
        <w:rPr>
          <w:rFonts w:ascii="Tahoma" w:hAnsi="Tahoma" w:cs="Tahoma"/>
          <w:sz w:val="20"/>
          <w:szCs w:val="20"/>
        </w:rPr>
        <w:t>1 outside AIB/Barbers</w:t>
      </w:r>
    </w:p>
    <w:p w:rsidR="00720967" w:rsidRPr="006708A5" w:rsidRDefault="000D2C68" w:rsidP="006708A5">
      <w:pPr>
        <w:ind w:left="720"/>
        <w:rPr>
          <w:rFonts w:ascii="Tahoma" w:hAnsi="Tahoma" w:cs="Tahoma"/>
          <w:sz w:val="20"/>
          <w:szCs w:val="20"/>
        </w:rPr>
      </w:pPr>
      <w:r w:rsidRPr="006708A5">
        <w:rPr>
          <w:rFonts w:ascii="Tahoma" w:hAnsi="Tahoma" w:cs="Tahoma"/>
          <w:sz w:val="20"/>
          <w:szCs w:val="20"/>
        </w:rPr>
        <w:t>1 outside Bank of Ireland</w:t>
      </w:r>
    </w:p>
    <w:p w:rsidR="00720967" w:rsidRPr="006708A5" w:rsidRDefault="000D2C68" w:rsidP="006708A5">
      <w:pPr>
        <w:ind w:left="720"/>
        <w:rPr>
          <w:rFonts w:ascii="Tahoma" w:hAnsi="Tahoma" w:cs="Tahoma"/>
          <w:sz w:val="20"/>
          <w:szCs w:val="20"/>
        </w:rPr>
      </w:pPr>
      <w:r w:rsidRPr="006708A5">
        <w:rPr>
          <w:rFonts w:ascii="Tahoma" w:hAnsi="Tahoma" w:cs="Tahoma"/>
          <w:sz w:val="20"/>
          <w:szCs w:val="20"/>
        </w:rPr>
        <w:t>1 at junction with Dispensary Lane</w:t>
      </w:r>
    </w:p>
    <w:p w:rsidR="00720967" w:rsidRPr="006708A5" w:rsidRDefault="000D2C68" w:rsidP="006708A5">
      <w:pPr>
        <w:ind w:left="720"/>
        <w:rPr>
          <w:rFonts w:ascii="Tahoma" w:hAnsi="Tahoma" w:cs="Tahoma"/>
          <w:sz w:val="20"/>
          <w:szCs w:val="20"/>
        </w:rPr>
      </w:pPr>
      <w:r w:rsidRPr="006708A5">
        <w:rPr>
          <w:rFonts w:ascii="Tahoma" w:hAnsi="Tahoma" w:cs="Tahoma"/>
          <w:sz w:val="20"/>
          <w:szCs w:val="20"/>
        </w:rPr>
        <w:t>1 outside St Andrews Church</w:t>
      </w:r>
    </w:p>
    <w:p w:rsidR="00720967" w:rsidRPr="006708A5" w:rsidRDefault="000D2C68" w:rsidP="006708A5">
      <w:pPr>
        <w:ind w:left="720"/>
        <w:rPr>
          <w:rFonts w:ascii="Tahoma" w:hAnsi="Tahoma" w:cs="Tahoma"/>
          <w:sz w:val="20"/>
          <w:szCs w:val="20"/>
        </w:rPr>
      </w:pPr>
      <w:r w:rsidRPr="006708A5">
        <w:rPr>
          <w:rFonts w:ascii="Tahoma" w:hAnsi="Tahoma" w:cs="Tahoma"/>
          <w:sz w:val="20"/>
          <w:szCs w:val="20"/>
        </w:rPr>
        <w:t>1 outside Credit Union and</w:t>
      </w:r>
    </w:p>
    <w:p w:rsidR="00720967" w:rsidRPr="006708A5" w:rsidRDefault="000D2C68" w:rsidP="006708A5">
      <w:pPr>
        <w:ind w:left="720"/>
        <w:rPr>
          <w:rFonts w:ascii="Tahoma" w:hAnsi="Tahoma" w:cs="Tahoma"/>
          <w:sz w:val="20"/>
          <w:szCs w:val="20"/>
        </w:rPr>
      </w:pPr>
      <w:r w:rsidRPr="006708A5">
        <w:rPr>
          <w:rFonts w:ascii="Tahoma" w:hAnsi="Tahoma" w:cs="Tahoma"/>
          <w:sz w:val="20"/>
          <w:szCs w:val="20"/>
        </w:rPr>
        <w:t>1 at Lucan Road Layby / Lucan Heights</w:t>
      </w:r>
    </w:p>
    <w:p w:rsidR="00720967" w:rsidRPr="006708A5" w:rsidRDefault="000D2C68" w:rsidP="006708A5">
      <w:pPr>
        <w:ind w:left="720"/>
        <w:rPr>
          <w:rFonts w:ascii="Tahoma" w:hAnsi="Tahoma" w:cs="Tahoma"/>
          <w:sz w:val="20"/>
          <w:szCs w:val="20"/>
        </w:rPr>
      </w:pPr>
      <w:r w:rsidRPr="006708A5">
        <w:rPr>
          <w:rFonts w:ascii="Tahoma" w:hAnsi="Tahoma" w:cs="Tahoma"/>
          <w:b/>
          <w:sz w:val="20"/>
          <w:szCs w:val="20"/>
        </w:rPr>
        <w:t xml:space="preserve">Adamstown – </w:t>
      </w:r>
      <w:proofErr w:type="spellStart"/>
      <w:r w:rsidRPr="006708A5">
        <w:rPr>
          <w:rFonts w:ascii="Tahoma" w:hAnsi="Tahoma" w:cs="Tahoma"/>
          <w:b/>
          <w:sz w:val="20"/>
          <w:szCs w:val="20"/>
        </w:rPr>
        <w:t>Castlegate</w:t>
      </w:r>
      <w:proofErr w:type="spellEnd"/>
      <w:r w:rsidRPr="006708A5">
        <w:rPr>
          <w:rFonts w:ascii="Tahoma" w:hAnsi="Tahoma" w:cs="Tahoma"/>
          <w:b/>
          <w:sz w:val="20"/>
          <w:szCs w:val="20"/>
        </w:rPr>
        <w:t xml:space="preserve"> – 33 Bays</w:t>
      </w:r>
    </w:p>
    <w:p w:rsidR="00720967" w:rsidRPr="006708A5" w:rsidRDefault="000D2C68" w:rsidP="006708A5">
      <w:pPr>
        <w:ind w:left="720"/>
        <w:rPr>
          <w:rFonts w:ascii="Tahoma" w:hAnsi="Tahoma" w:cs="Tahoma"/>
          <w:sz w:val="20"/>
          <w:szCs w:val="20"/>
        </w:rPr>
      </w:pPr>
      <w:proofErr w:type="spellStart"/>
      <w:r w:rsidRPr="006708A5">
        <w:rPr>
          <w:rFonts w:ascii="Tahoma" w:hAnsi="Tahoma" w:cs="Tahoma"/>
          <w:sz w:val="20"/>
          <w:szCs w:val="20"/>
        </w:rPr>
        <w:t>Castlegate</w:t>
      </w:r>
      <w:proofErr w:type="spellEnd"/>
      <w:r w:rsidRPr="006708A5">
        <w:rPr>
          <w:rFonts w:ascii="Tahoma" w:hAnsi="Tahoma" w:cs="Tahoma"/>
          <w:sz w:val="20"/>
          <w:szCs w:val="20"/>
        </w:rPr>
        <w:t xml:space="preserve"> Close outside No.9 &amp; opposite No.1;</w:t>
      </w:r>
    </w:p>
    <w:p w:rsidR="00720967" w:rsidRPr="006708A5" w:rsidRDefault="000D2C68" w:rsidP="006708A5">
      <w:pPr>
        <w:ind w:left="720"/>
        <w:rPr>
          <w:rFonts w:ascii="Tahoma" w:hAnsi="Tahoma" w:cs="Tahoma"/>
          <w:sz w:val="20"/>
          <w:szCs w:val="20"/>
        </w:rPr>
      </w:pPr>
      <w:proofErr w:type="spellStart"/>
      <w:r w:rsidRPr="006708A5">
        <w:rPr>
          <w:rFonts w:ascii="Tahoma" w:hAnsi="Tahoma" w:cs="Tahoma"/>
          <w:sz w:val="20"/>
          <w:szCs w:val="20"/>
        </w:rPr>
        <w:t>Castlegate</w:t>
      </w:r>
      <w:proofErr w:type="spellEnd"/>
      <w:r w:rsidRPr="006708A5">
        <w:rPr>
          <w:rFonts w:ascii="Tahoma" w:hAnsi="Tahoma" w:cs="Tahoma"/>
          <w:sz w:val="20"/>
          <w:szCs w:val="20"/>
        </w:rPr>
        <w:t xml:space="preserve"> Drive outside No1 &amp; 12;</w:t>
      </w:r>
    </w:p>
    <w:p w:rsidR="00720967" w:rsidRPr="006708A5" w:rsidRDefault="000D2C68" w:rsidP="006708A5">
      <w:pPr>
        <w:ind w:left="720"/>
        <w:rPr>
          <w:rFonts w:ascii="Tahoma" w:hAnsi="Tahoma" w:cs="Tahoma"/>
          <w:sz w:val="20"/>
          <w:szCs w:val="20"/>
        </w:rPr>
      </w:pPr>
      <w:proofErr w:type="spellStart"/>
      <w:r w:rsidRPr="006708A5">
        <w:rPr>
          <w:rFonts w:ascii="Tahoma" w:hAnsi="Tahoma" w:cs="Tahoma"/>
          <w:sz w:val="20"/>
          <w:szCs w:val="20"/>
        </w:rPr>
        <w:t>Castlegate</w:t>
      </w:r>
      <w:proofErr w:type="spellEnd"/>
      <w:r w:rsidRPr="006708A5">
        <w:rPr>
          <w:rFonts w:ascii="Tahoma" w:hAnsi="Tahoma" w:cs="Tahoma"/>
          <w:sz w:val="20"/>
          <w:szCs w:val="20"/>
        </w:rPr>
        <w:t xml:space="preserve"> Green outside No. 1, 10, 17 &amp; 31;</w:t>
      </w:r>
    </w:p>
    <w:p w:rsidR="00720967" w:rsidRPr="006708A5" w:rsidRDefault="000D2C68" w:rsidP="006708A5">
      <w:pPr>
        <w:ind w:left="720"/>
        <w:rPr>
          <w:rFonts w:ascii="Tahoma" w:hAnsi="Tahoma" w:cs="Tahoma"/>
          <w:sz w:val="20"/>
          <w:szCs w:val="20"/>
        </w:rPr>
      </w:pPr>
      <w:proofErr w:type="spellStart"/>
      <w:r w:rsidRPr="006708A5">
        <w:rPr>
          <w:rFonts w:ascii="Tahoma" w:hAnsi="Tahoma" w:cs="Tahoma"/>
          <w:sz w:val="20"/>
          <w:szCs w:val="20"/>
        </w:rPr>
        <w:t>Castlegate</w:t>
      </w:r>
      <w:proofErr w:type="spellEnd"/>
      <w:r w:rsidRPr="006708A5">
        <w:rPr>
          <w:rFonts w:ascii="Tahoma" w:hAnsi="Tahoma" w:cs="Tahoma"/>
          <w:sz w:val="20"/>
          <w:szCs w:val="20"/>
        </w:rPr>
        <w:t xml:space="preserve"> Chase outside No. 13 &amp; Opposite No. 2;</w:t>
      </w:r>
    </w:p>
    <w:p w:rsidR="00720967" w:rsidRPr="006708A5" w:rsidRDefault="000D2C68" w:rsidP="006708A5">
      <w:pPr>
        <w:ind w:left="720"/>
        <w:rPr>
          <w:rFonts w:ascii="Tahoma" w:hAnsi="Tahoma" w:cs="Tahoma"/>
          <w:sz w:val="20"/>
          <w:szCs w:val="20"/>
        </w:rPr>
      </w:pPr>
      <w:proofErr w:type="spellStart"/>
      <w:r w:rsidRPr="006708A5">
        <w:rPr>
          <w:rFonts w:ascii="Tahoma" w:hAnsi="Tahoma" w:cs="Tahoma"/>
          <w:sz w:val="20"/>
          <w:szCs w:val="20"/>
        </w:rPr>
        <w:t>Castlegate</w:t>
      </w:r>
      <w:proofErr w:type="spellEnd"/>
      <w:r w:rsidRPr="006708A5">
        <w:rPr>
          <w:rFonts w:ascii="Tahoma" w:hAnsi="Tahoma" w:cs="Tahoma"/>
          <w:sz w:val="20"/>
          <w:szCs w:val="20"/>
        </w:rPr>
        <w:t xml:space="preserve"> Park outside Apt No. 31;</w:t>
      </w:r>
    </w:p>
    <w:p w:rsidR="00720967" w:rsidRPr="006708A5" w:rsidRDefault="000D2C68" w:rsidP="006708A5">
      <w:pPr>
        <w:ind w:left="720"/>
        <w:rPr>
          <w:rFonts w:ascii="Tahoma" w:hAnsi="Tahoma" w:cs="Tahoma"/>
          <w:sz w:val="20"/>
          <w:szCs w:val="20"/>
        </w:rPr>
      </w:pPr>
      <w:r w:rsidRPr="006708A5">
        <w:rPr>
          <w:rFonts w:ascii="Tahoma" w:hAnsi="Tahoma" w:cs="Tahoma"/>
          <w:sz w:val="20"/>
          <w:szCs w:val="20"/>
        </w:rPr>
        <w:t xml:space="preserve">Rear of 12 </w:t>
      </w:r>
      <w:proofErr w:type="spellStart"/>
      <w:r w:rsidRPr="006708A5">
        <w:rPr>
          <w:rFonts w:ascii="Tahoma" w:hAnsi="Tahoma" w:cs="Tahoma"/>
          <w:sz w:val="20"/>
          <w:szCs w:val="20"/>
        </w:rPr>
        <w:t>Castlegate</w:t>
      </w:r>
      <w:proofErr w:type="spellEnd"/>
      <w:r w:rsidRPr="006708A5">
        <w:rPr>
          <w:rFonts w:ascii="Tahoma" w:hAnsi="Tahoma" w:cs="Tahoma"/>
          <w:sz w:val="20"/>
          <w:szCs w:val="20"/>
        </w:rPr>
        <w:t xml:space="preserve"> Park;</w:t>
      </w:r>
    </w:p>
    <w:p w:rsidR="00720967" w:rsidRPr="006708A5" w:rsidRDefault="000D2C68" w:rsidP="006708A5">
      <w:pPr>
        <w:ind w:left="720"/>
        <w:rPr>
          <w:rFonts w:ascii="Tahoma" w:hAnsi="Tahoma" w:cs="Tahoma"/>
          <w:sz w:val="20"/>
          <w:szCs w:val="20"/>
        </w:rPr>
      </w:pPr>
      <w:r w:rsidRPr="006708A5">
        <w:rPr>
          <w:rFonts w:ascii="Tahoma" w:hAnsi="Tahoma" w:cs="Tahoma"/>
          <w:sz w:val="20"/>
          <w:szCs w:val="20"/>
        </w:rPr>
        <w:t xml:space="preserve">Rear of 49 </w:t>
      </w:r>
      <w:proofErr w:type="spellStart"/>
      <w:r w:rsidRPr="006708A5">
        <w:rPr>
          <w:rFonts w:ascii="Tahoma" w:hAnsi="Tahoma" w:cs="Tahoma"/>
          <w:sz w:val="20"/>
          <w:szCs w:val="20"/>
        </w:rPr>
        <w:t>Castlegate</w:t>
      </w:r>
      <w:proofErr w:type="spellEnd"/>
      <w:r w:rsidRPr="006708A5">
        <w:rPr>
          <w:rFonts w:ascii="Tahoma" w:hAnsi="Tahoma" w:cs="Tahoma"/>
          <w:sz w:val="20"/>
          <w:szCs w:val="20"/>
        </w:rPr>
        <w:t xml:space="preserve"> Way;</w:t>
      </w:r>
    </w:p>
    <w:p w:rsidR="00720967" w:rsidRPr="006708A5" w:rsidRDefault="000D2C68" w:rsidP="006708A5">
      <w:pPr>
        <w:ind w:left="720"/>
        <w:rPr>
          <w:rFonts w:ascii="Tahoma" w:hAnsi="Tahoma" w:cs="Tahoma"/>
          <w:sz w:val="20"/>
          <w:szCs w:val="20"/>
        </w:rPr>
      </w:pPr>
      <w:r w:rsidRPr="006708A5">
        <w:rPr>
          <w:rFonts w:ascii="Tahoma" w:hAnsi="Tahoma" w:cs="Tahoma"/>
          <w:sz w:val="20"/>
          <w:szCs w:val="20"/>
        </w:rPr>
        <w:t xml:space="preserve">Rear of 81 </w:t>
      </w:r>
      <w:proofErr w:type="spellStart"/>
      <w:r w:rsidRPr="006708A5">
        <w:rPr>
          <w:rFonts w:ascii="Tahoma" w:hAnsi="Tahoma" w:cs="Tahoma"/>
          <w:sz w:val="20"/>
          <w:szCs w:val="20"/>
        </w:rPr>
        <w:t>Castlegate</w:t>
      </w:r>
      <w:proofErr w:type="spellEnd"/>
      <w:r w:rsidRPr="006708A5">
        <w:rPr>
          <w:rFonts w:ascii="Tahoma" w:hAnsi="Tahoma" w:cs="Tahoma"/>
          <w:sz w:val="20"/>
          <w:szCs w:val="20"/>
        </w:rPr>
        <w:t xml:space="preserve"> Way;</w:t>
      </w:r>
    </w:p>
    <w:p w:rsidR="00720967" w:rsidRPr="006708A5" w:rsidRDefault="000D2C68" w:rsidP="006708A5">
      <w:pPr>
        <w:ind w:left="720"/>
        <w:rPr>
          <w:rFonts w:ascii="Tahoma" w:hAnsi="Tahoma" w:cs="Tahoma"/>
          <w:sz w:val="20"/>
          <w:szCs w:val="20"/>
        </w:rPr>
      </w:pPr>
      <w:r w:rsidRPr="006708A5">
        <w:rPr>
          <w:rFonts w:ascii="Tahoma" w:hAnsi="Tahoma" w:cs="Tahoma"/>
          <w:sz w:val="20"/>
          <w:szCs w:val="20"/>
        </w:rPr>
        <w:t xml:space="preserve">At the junction of </w:t>
      </w:r>
      <w:proofErr w:type="spellStart"/>
      <w:r w:rsidRPr="006708A5">
        <w:rPr>
          <w:rFonts w:ascii="Tahoma" w:hAnsi="Tahoma" w:cs="Tahoma"/>
          <w:sz w:val="20"/>
          <w:szCs w:val="20"/>
        </w:rPr>
        <w:t>Castlegate</w:t>
      </w:r>
      <w:proofErr w:type="spellEnd"/>
      <w:r w:rsidRPr="006708A5">
        <w:rPr>
          <w:rFonts w:ascii="Tahoma" w:hAnsi="Tahoma" w:cs="Tahoma"/>
          <w:sz w:val="20"/>
          <w:szCs w:val="20"/>
        </w:rPr>
        <w:t xml:space="preserve"> Dene and Park;</w:t>
      </w:r>
    </w:p>
    <w:p w:rsidR="00720967" w:rsidRPr="006708A5" w:rsidRDefault="000D2C68" w:rsidP="006708A5">
      <w:pPr>
        <w:ind w:left="720"/>
        <w:rPr>
          <w:rFonts w:ascii="Tahoma" w:hAnsi="Tahoma" w:cs="Tahoma"/>
          <w:sz w:val="20"/>
          <w:szCs w:val="20"/>
        </w:rPr>
      </w:pPr>
      <w:r w:rsidRPr="006708A5">
        <w:rPr>
          <w:rFonts w:ascii="Tahoma" w:hAnsi="Tahoma" w:cs="Tahoma"/>
          <w:sz w:val="20"/>
          <w:szCs w:val="20"/>
        </w:rPr>
        <w:t xml:space="preserve">Outside No. 1 </w:t>
      </w:r>
      <w:proofErr w:type="spellStart"/>
      <w:r w:rsidRPr="006708A5">
        <w:rPr>
          <w:rFonts w:ascii="Tahoma" w:hAnsi="Tahoma" w:cs="Tahoma"/>
          <w:sz w:val="20"/>
          <w:szCs w:val="20"/>
        </w:rPr>
        <w:t>Castlegate</w:t>
      </w:r>
      <w:proofErr w:type="spellEnd"/>
      <w:r w:rsidRPr="006708A5">
        <w:rPr>
          <w:rFonts w:ascii="Tahoma" w:hAnsi="Tahoma" w:cs="Tahoma"/>
          <w:sz w:val="20"/>
          <w:szCs w:val="20"/>
        </w:rPr>
        <w:t xml:space="preserve"> Lawn;</w:t>
      </w:r>
    </w:p>
    <w:p w:rsidR="00720967" w:rsidRPr="006708A5" w:rsidRDefault="000D2C68" w:rsidP="006708A5">
      <w:pPr>
        <w:ind w:left="720"/>
        <w:rPr>
          <w:rFonts w:ascii="Tahoma" w:hAnsi="Tahoma" w:cs="Tahoma"/>
          <w:sz w:val="20"/>
          <w:szCs w:val="20"/>
        </w:rPr>
      </w:pPr>
      <w:r w:rsidRPr="006708A5">
        <w:rPr>
          <w:rFonts w:ascii="Tahoma" w:hAnsi="Tahoma" w:cs="Tahoma"/>
          <w:sz w:val="20"/>
          <w:szCs w:val="20"/>
        </w:rPr>
        <w:t xml:space="preserve">Outside No. 4 </w:t>
      </w:r>
      <w:proofErr w:type="spellStart"/>
      <w:r w:rsidRPr="006708A5">
        <w:rPr>
          <w:rFonts w:ascii="Tahoma" w:hAnsi="Tahoma" w:cs="Tahoma"/>
          <w:sz w:val="20"/>
          <w:szCs w:val="20"/>
        </w:rPr>
        <w:t>Castlegate</w:t>
      </w:r>
      <w:proofErr w:type="spellEnd"/>
      <w:r w:rsidRPr="006708A5">
        <w:rPr>
          <w:rFonts w:ascii="Tahoma" w:hAnsi="Tahoma" w:cs="Tahoma"/>
          <w:sz w:val="20"/>
          <w:szCs w:val="20"/>
        </w:rPr>
        <w:t xml:space="preserve"> Court;</w:t>
      </w:r>
    </w:p>
    <w:p w:rsidR="00720967" w:rsidRPr="006708A5" w:rsidRDefault="000D2C68" w:rsidP="006708A5">
      <w:pPr>
        <w:ind w:left="720"/>
        <w:rPr>
          <w:rFonts w:ascii="Tahoma" w:hAnsi="Tahoma" w:cs="Tahoma"/>
          <w:sz w:val="20"/>
          <w:szCs w:val="20"/>
        </w:rPr>
      </w:pPr>
      <w:r w:rsidRPr="006708A5">
        <w:rPr>
          <w:rFonts w:ascii="Tahoma" w:hAnsi="Tahoma" w:cs="Tahoma"/>
          <w:sz w:val="20"/>
          <w:szCs w:val="20"/>
        </w:rPr>
        <w:t xml:space="preserve">Outside No. 7 </w:t>
      </w:r>
      <w:proofErr w:type="spellStart"/>
      <w:r w:rsidRPr="006708A5">
        <w:rPr>
          <w:rFonts w:ascii="Tahoma" w:hAnsi="Tahoma" w:cs="Tahoma"/>
          <w:sz w:val="20"/>
          <w:szCs w:val="20"/>
        </w:rPr>
        <w:t>Castlegate</w:t>
      </w:r>
      <w:proofErr w:type="spellEnd"/>
      <w:r w:rsidRPr="006708A5">
        <w:rPr>
          <w:rFonts w:ascii="Tahoma" w:hAnsi="Tahoma" w:cs="Tahoma"/>
          <w:sz w:val="20"/>
          <w:szCs w:val="20"/>
        </w:rPr>
        <w:t xml:space="preserve"> Walk;</w:t>
      </w:r>
    </w:p>
    <w:p w:rsidR="00720967" w:rsidRPr="006708A5" w:rsidRDefault="000D2C68" w:rsidP="006708A5">
      <w:pPr>
        <w:ind w:left="720"/>
        <w:rPr>
          <w:rFonts w:ascii="Tahoma" w:hAnsi="Tahoma" w:cs="Tahoma"/>
          <w:sz w:val="20"/>
          <w:szCs w:val="20"/>
        </w:rPr>
      </w:pPr>
      <w:r w:rsidRPr="006708A5">
        <w:rPr>
          <w:rFonts w:ascii="Tahoma" w:hAnsi="Tahoma" w:cs="Tahoma"/>
          <w:sz w:val="20"/>
          <w:szCs w:val="20"/>
        </w:rPr>
        <w:t xml:space="preserve">Outside No. 2 &amp; 9 </w:t>
      </w:r>
      <w:proofErr w:type="spellStart"/>
      <w:r w:rsidRPr="006708A5">
        <w:rPr>
          <w:rFonts w:ascii="Tahoma" w:hAnsi="Tahoma" w:cs="Tahoma"/>
          <w:sz w:val="20"/>
          <w:szCs w:val="20"/>
        </w:rPr>
        <w:t>Castlegate</w:t>
      </w:r>
      <w:proofErr w:type="spellEnd"/>
      <w:r w:rsidRPr="006708A5">
        <w:rPr>
          <w:rFonts w:ascii="Tahoma" w:hAnsi="Tahoma" w:cs="Tahoma"/>
          <w:sz w:val="20"/>
          <w:szCs w:val="20"/>
        </w:rPr>
        <w:t xml:space="preserve"> Elms;</w:t>
      </w:r>
    </w:p>
    <w:p w:rsidR="00720967" w:rsidRPr="006708A5" w:rsidRDefault="000D2C68" w:rsidP="006708A5">
      <w:pPr>
        <w:ind w:left="720"/>
        <w:rPr>
          <w:rFonts w:ascii="Tahoma" w:hAnsi="Tahoma" w:cs="Tahoma"/>
          <w:sz w:val="20"/>
          <w:szCs w:val="20"/>
        </w:rPr>
      </w:pPr>
      <w:r w:rsidRPr="006708A5">
        <w:rPr>
          <w:rFonts w:ascii="Tahoma" w:hAnsi="Tahoma" w:cs="Tahoma"/>
          <w:sz w:val="20"/>
          <w:szCs w:val="20"/>
        </w:rPr>
        <w:t xml:space="preserve">Outside No. 20 &amp; 46 </w:t>
      </w:r>
      <w:proofErr w:type="spellStart"/>
      <w:r w:rsidRPr="006708A5">
        <w:rPr>
          <w:rFonts w:ascii="Tahoma" w:hAnsi="Tahoma" w:cs="Tahoma"/>
          <w:sz w:val="20"/>
          <w:szCs w:val="20"/>
        </w:rPr>
        <w:t>Castlegate</w:t>
      </w:r>
      <w:proofErr w:type="spellEnd"/>
      <w:r w:rsidRPr="006708A5">
        <w:rPr>
          <w:rFonts w:ascii="Tahoma" w:hAnsi="Tahoma" w:cs="Tahoma"/>
          <w:sz w:val="20"/>
          <w:szCs w:val="20"/>
        </w:rPr>
        <w:t xml:space="preserve"> Crescent;</w:t>
      </w:r>
    </w:p>
    <w:p w:rsidR="00720967" w:rsidRPr="006708A5" w:rsidRDefault="000D2C68" w:rsidP="006708A5">
      <w:pPr>
        <w:ind w:left="720"/>
        <w:rPr>
          <w:rFonts w:ascii="Tahoma" w:hAnsi="Tahoma" w:cs="Tahoma"/>
          <w:sz w:val="20"/>
          <w:szCs w:val="20"/>
        </w:rPr>
      </w:pPr>
      <w:r w:rsidRPr="006708A5">
        <w:rPr>
          <w:rFonts w:ascii="Tahoma" w:hAnsi="Tahoma" w:cs="Tahoma"/>
          <w:sz w:val="20"/>
          <w:szCs w:val="20"/>
        </w:rPr>
        <w:t xml:space="preserve">Outside No. 24 &amp; 50 </w:t>
      </w:r>
      <w:proofErr w:type="spellStart"/>
      <w:r w:rsidRPr="006708A5">
        <w:rPr>
          <w:rFonts w:ascii="Tahoma" w:hAnsi="Tahoma" w:cs="Tahoma"/>
          <w:sz w:val="20"/>
          <w:szCs w:val="20"/>
        </w:rPr>
        <w:t>Castlegate</w:t>
      </w:r>
      <w:proofErr w:type="spellEnd"/>
      <w:r w:rsidRPr="006708A5">
        <w:rPr>
          <w:rFonts w:ascii="Tahoma" w:hAnsi="Tahoma" w:cs="Tahoma"/>
          <w:sz w:val="20"/>
          <w:szCs w:val="20"/>
        </w:rPr>
        <w:t xml:space="preserve"> Grove;</w:t>
      </w:r>
    </w:p>
    <w:p w:rsidR="00720967" w:rsidRPr="006708A5" w:rsidRDefault="000D2C68" w:rsidP="006708A5">
      <w:pPr>
        <w:ind w:left="720"/>
        <w:rPr>
          <w:rFonts w:ascii="Tahoma" w:hAnsi="Tahoma" w:cs="Tahoma"/>
          <w:sz w:val="20"/>
          <w:szCs w:val="20"/>
        </w:rPr>
      </w:pPr>
      <w:r w:rsidRPr="006708A5">
        <w:rPr>
          <w:rFonts w:ascii="Tahoma" w:hAnsi="Tahoma" w:cs="Tahoma"/>
          <w:sz w:val="20"/>
          <w:szCs w:val="20"/>
        </w:rPr>
        <w:t xml:space="preserve">Outside No. 1 &amp; 15 </w:t>
      </w:r>
      <w:proofErr w:type="spellStart"/>
      <w:r w:rsidRPr="006708A5">
        <w:rPr>
          <w:rFonts w:ascii="Tahoma" w:hAnsi="Tahoma" w:cs="Tahoma"/>
          <w:sz w:val="20"/>
          <w:szCs w:val="20"/>
        </w:rPr>
        <w:t>Castlegate</w:t>
      </w:r>
      <w:proofErr w:type="spellEnd"/>
      <w:r w:rsidRPr="006708A5">
        <w:rPr>
          <w:rFonts w:ascii="Tahoma" w:hAnsi="Tahoma" w:cs="Tahoma"/>
          <w:sz w:val="20"/>
          <w:szCs w:val="20"/>
        </w:rPr>
        <w:t xml:space="preserve"> Heath;</w:t>
      </w:r>
    </w:p>
    <w:p w:rsidR="00720967" w:rsidRPr="006708A5" w:rsidRDefault="000D2C68" w:rsidP="006708A5">
      <w:pPr>
        <w:ind w:left="720"/>
        <w:rPr>
          <w:rFonts w:ascii="Tahoma" w:hAnsi="Tahoma" w:cs="Tahoma"/>
          <w:sz w:val="20"/>
          <w:szCs w:val="20"/>
        </w:rPr>
      </w:pPr>
      <w:r w:rsidRPr="006708A5">
        <w:rPr>
          <w:rFonts w:ascii="Tahoma" w:hAnsi="Tahoma" w:cs="Tahoma"/>
          <w:sz w:val="20"/>
          <w:szCs w:val="20"/>
        </w:rPr>
        <w:t xml:space="preserve">Outside No. 17, 20 &amp; 32 </w:t>
      </w:r>
      <w:proofErr w:type="spellStart"/>
      <w:r w:rsidRPr="006708A5">
        <w:rPr>
          <w:rFonts w:ascii="Tahoma" w:hAnsi="Tahoma" w:cs="Tahoma"/>
          <w:sz w:val="20"/>
          <w:szCs w:val="20"/>
        </w:rPr>
        <w:t>Castlegate</w:t>
      </w:r>
      <w:proofErr w:type="spellEnd"/>
      <w:r w:rsidRPr="006708A5">
        <w:rPr>
          <w:rFonts w:ascii="Tahoma" w:hAnsi="Tahoma" w:cs="Tahoma"/>
          <w:sz w:val="20"/>
          <w:szCs w:val="20"/>
        </w:rPr>
        <w:t xml:space="preserve"> Place;</w:t>
      </w:r>
    </w:p>
    <w:p w:rsidR="00720967" w:rsidRPr="006708A5" w:rsidRDefault="000D2C68" w:rsidP="006708A5">
      <w:pPr>
        <w:ind w:left="720"/>
        <w:rPr>
          <w:rFonts w:ascii="Tahoma" w:hAnsi="Tahoma" w:cs="Tahoma"/>
          <w:sz w:val="20"/>
          <w:szCs w:val="20"/>
        </w:rPr>
      </w:pPr>
      <w:r w:rsidRPr="006708A5">
        <w:rPr>
          <w:rFonts w:ascii="Tahoma" w:hAnsi="Tahoma" w:cs="Tahoma"/>
          <w:sz w:val="20"/>
          <w:szCs w:val="20"/>
        </w:rPr>
        <w:t xml:space="preserve">Outside No. 3 and adjacent to No. 9 </w:t>
      </w:r>
      <w:proofErr w:type="spellStart"/>
      <w:r w:rsidRPr="006708A5">
        <w:rPr>
          <w:rFonts w:ascii="Tahoma" w:hAnsi="Tahoma" w:cs="Tahoma"/>
          <w:sz w:val="20"/>
          <w:szCs w:val="20"/>
        </w:rPr>
        <w:t>Castlegate</w:t>
      </w:r>
      <w:proofErr w:type="spellEnd"/>
      <w:r w:rsidRPr="006708A5">
        <w:rPr>
          <w:rFonts w:ascii="Tahoma" w:hAnsi="Tahoma" w:cs="Tahoma"/>
          <w:sz w:val="20"/>
          <w:szCs w:val="20"/>
        </w:rPr>
        <w:t xml:space="preserve"> Square;</w:t>
      </w:r>
    </w:p>
    <w:p w:rsidR="00720967" w:rsidRPr="006708A5" w:rsidRDefault="000D2C68" w:rsidP="006708A5">
      <w:pPr>
        <w:ind w:left="720"/>
        <w:rPr>
          <w:rFonts w:ascii="Tahoma" w:hAnsi="Tahoma" w:cs="Tahoma"/>
          <w:sz w:val="20"/>
          <w:szCs w:val="20"/>
        </w:rPr>
      </w:pPr>
      <w:r w:rsidRPr="006708A5">
        <w:rPr>
          <w:rFonts w:ascii="Tahoma" w:hAnsi="Tahoma" w:cs="Tahoma"/>
          <w:sz w:val="20"/>
          <w:szCs w:val="20"/>
        </w:rPr>
        <w:t xml:space="preserve">Outside No. 15 and outside Apt No. 28 </w:t>
      </w:r>
      <w:proofErr w:type="spellStart"/>
      <w:r w:rsidRPr="006708A5">
        <w:rPr>
          <w:rFonts w:ascii="Tahoma" w:hAnsi="Tahoma" w:cs="Tahoma"/>
          <w:sz w:val="20"/>
          <w:szCs w:val="20"/>
        </w:rPr>
        <w:t>Castlegate</w:t>
      </w:r>
      <w:proofErr w:type="spellEnd"/>
      <w:r w:rsidRPr="006708A5">
        <w:rPr>
          <w:rFonts w:ascii="Tahoma" w:hAnsi="Tahoma" w:cs="Tahoma"/>
          <w:sz w:val="20"/>
          <w:szCs w:val="20"/>
        </w:rPr>
        <w:t xml:space="preserve"> Dene</w:t>
      </w:r>
    </w:p>
    <w:p w:rsidR="00720967" w:rsidRPr="006708A5" w:rsidRDefault="000D2C68" w:rsidP="006708A5">
      <w:pPr>
        <w:ind w:left="720"/>
        <w:rPr>
          <w:rFonts w:ascii="Tahoma" w:hAnsi="Tahoma" w:cs="Tahoma"/>
          <w:sz w:val="20"/>
          <w:szCs w:val="20"/>
        </w:rPr>
      </w:pPr>
      <w:r w:rsidRPr="006708A5">
        <w:rPr>
          <w:rFonts w:ascii="Tahoma" w:hAnsi="Tahoma" w:cs="Tahoma"/>
          <w:b/>
          <w:sz w:val="20"/>
          <w:szCs w:val="20"/>
        </w:rPr>
        <w:lastRenderedPageBreak/>
        <w:t>Rathfarnham - Main Street – 9 Bays</w:t>
      </w:r>
    </w:p>
    <w:p w:rsidR="00720967" w:rsidRPr="006708A5" w:rsidRDefault="000D2C68" w:rsidP="006708A5">
      <w:pPr>
        <w:ind w:left="720"/>
        <w:rPr>
          <w:rFonts w:ascii="Tahoma" w:hAnsi="Tahoma" w:cs="Tahoma"/>
          <w:sz w:val="20"/>
          <w:szCs w:val="20"/>
        </w:rPr>
      </w:pPr>
      <w:r w:rsidRPr="006708A5">
        <w:rPr>
          <w:rFonts w:ascii="Tahoma" w:hAnsi="Tahoma" w:cs="Tahoma"/>
          <w:sz w:val="20"/>
          <w:szCs w:val="20"/>
        </w:rPr>
        <w:t>4 Disabled bays along Main Street</w:t>
      </w:r>
    </w:p>
    <w:p w:rsidR="00720967" w:rsidRPr="006708A5" w:rsidRDefault="000D2C68" w:rsidP="006708A5">
      <w:pPr>
        <w:ind w:left="720"/>
        <w:rPr>
          <w:rFonts w:ascii="Tahoma" w:hAnsi="Tahoma" w:cs="Tahoma"/>
          <w:sz w:val="20"/>
          <w:szCs w:val="20"/>
        </w:rPr>
      </w:pPr>
      <w:r w:rsidRPr="006708A5">
        <w:rPr>
          <w:rFonts w:ascii="Tahoma" w:hAnsi="Tahoma" w:cs="Tahoma"/>
          <w:sz w:val="20"/>
          <w:szCs w:val="20"/>
        </w:rPr>
        <w:t>2 in Rathfarnham Castle Carpark</w:t>
      </w:r>
    </w:p>
    <w:p w:rsidR="00720967" w:rsidRPr="006708A5" w:rsidRDefault="000D2C68" w:rsidP="006708A5">
      <w:pPr>
        <w:ind w:left="720"/>
        <w:rPr>
          <w:rFonts w:ascii="Tahoma" w:hAnsi="Tahoma" w:cs="Tahoma"/>
          <w:sz w:val="20"/>
          <w:szCs w:val="20"/>
        </w:rPr>
      </w:pPr>
      <w:r w:rsidRPr="006708A5">
        <w:rPr>
          <w:rFonts w:ascii="Tahoma" w:hAnsi="Tahoma" w:cs="Tahoma"/>
          <w:sz w:val="20"/>
          <w:szCs w:val="20"/>
        </w:rPr>
        <w:t>2 in Village Court Carpark</w:t>
      </w:r>
    </w:p>
    <w:p w:rsidR="00720967" w:rsidRPr="006708A5" w:rsidRDefault="000D2C68" w:rsidP="006708A5">
      <w:pPr>
        <w:ind w:left="720"/>
        <w:rPr>
          <w:rFonts w:ascii="Tahoma" w:hAnsi="Tahoma" w:cs="Tahoma"/>
          <w:sz w:val="20"/>
          <w:szCs w:val="20"/>
        </w:rPr>
      </w:pPr>
      <w:r w:rsidRPr="006708A5">
        <w:rPr>
          <w:rFonts w:ascii="Tahoma" w:hAnsi="Tahoma" w:cs="Tahoma"/>
          <w:sz w:val="20"/>
          <w:szCs w:val="20"/>
        </w:rPr>
        <w:t>Also: 1 outside HSE Health Centre on Dispensary Lane</w:t>
      </w:r>
    </w:p>
    <w:p w:rsidR="00720967" w:rsidRPr="006708A5" w:rsidRDefault="000D2C68" w:rsidP="006708A5">
      <w:pPr>
        <w:ind w:left="720"/>
        <w:rPr>
          <w:rFonts w:ascii="Tahoma" w:hAnsi="Tahoma" w:cs="Tahoma"/>
          <w:sz w:val="20"/>
          <w:szCs w:val="20"/>
        </w:rPr>
      </w:pPr>
      <w:r w:rsidRPr="006708A5">
        <w:rPr>
          <w:rFonts w:ascii="Tahoma" w:hAnsi="Tahoma" w:cs="Tahoma"/>
          <w:b/>
          <w:sz w:val="20"/>
          <w:szCs w:val="20"/>
        </w:rPr>
        <w:t>Templeogue Village -5 Bays</w:t>
      </w:r>
    </w:p>
    <w:p w:rsidR="00720967" w:rsidRPr="006708A5" w:rsidRDefault="000D2C68" w:rsidP="006708A5">
      <w:pPr>
        <w:ind w:left="720"/>
        <w:rPr>
          <w:rFonts w:ascii="Tahoma" w:hAnsi="Tahoma" w:cs="Tahoma"/>
          <w:sz w:val="20"/>
          <w:szCs w:val="20"/>
        </w:rPr>
      </w:pPr>
      <w:r w:rsidRPr="006708A5">
        <w:rPr>
          <w:rFonts w:ascii="Tahoma" w:hAnsi="Tahoma" w:cs="Tahoma"/>
          <w:sz w:val="20"/>
          <w:szCs w:val="20"/>
        </w:rPr>
        <w:t>1 outside Atlas Garage</w:t>
      </w:r>
    </w:p>
    <w:p w:rsidR="00720967" w:rsidRPr="006708A5" w:rsidRDefault="000D2C68" w:rsidP="006708A5">
      <w:pPr>
        <w:ind w:left="720"/>
        <w:rPr>
          <w:rFonts w:ascii="Tahoma" w:hAnsi="Tahoma" w:cs="Tahoma"/>
          <w:sz w:val="20"/>
          <w:szCs w:val="20"/>
        </w:rPr>
      </w:pPr>
      <w:r w:rsidRPr="006708A5">
        <w:rPr>
          <w:rFonts w:ascii="Tahoma" w:hAnsi="Tahoma" w:cs="Tahoma"/>
          <w:sz w:val="20"/>
          <w:szCs w:val="20"/>
        </w:rPr>
        <w:t>2 in Riverside Carpark, carpark directly behind Hollingsworth Cycles</w:t>
      </w:r>
    </w:p>
    <w:p w:rsidR="00720967" w:rsidRPr="006708A5" w:rsidRDefault="000D2C68" w:rsidP="006708A5">
      <w:pPr>
        <w:ind w:left="720"/>
        <w:rPr>
          <w:rFonts w:ascii="Tahoma" w:hAnsi="Tahoma" w:cs="Tahoma"/>
          <w:sz w:val="20"/>
          <w:szCs w:val="20"/>
        </w:rPr>
      </w:pPr>
      <w:r w:rsidRPr="006708A5">
        <w:rPr>
          <w:rFonts w:ascii="Tahoma" w:hAnsi="Tahoma" w:cs="Tahoma"/>
          <w:sz w:val="20"/>
          <w:szCs w:val="20"/>
        </w:rPr>
        <w:t xml:space="preserve">1 outside </w:t>
      </w:r>
      <w:proofErr w:type="spellStart"/>
      <w:r w:rsidRPr="006708A5">
        <w:rPr>
          <w:rFonts w:ascii="Tahoma" w:hAnsi="Tahoma" w:cs="Tahoma"/>
          <w:sz w:val="20"/>
          <w:szCs w:val="20"/>
        </w:rPr>
        <w:t>Fortfield</w:t>
      </w:r>
      <w:proofErr w:type="spellEnd"/>
      <w:r w:rsidRPr="006708A5">
        <w:rPr>
          <w:rFonts w:ascii="Tahoma" w:hAnsi="Tahoma" w:cs="Tahoma"/>
          <w:sz w:val="20"/>
          <w:szCs w:val="20"/>
        </w:rPr>
        <w:t xml:space="preserve"> Pharmacy in our carpark on </w:t>
      </w:r>
      <w:proofErr w:type="spellStart"/>
      <w:r w:rsidRPr="006708A5">
        <w:rPr>
          <w:rFonts w:ascii="Tahoma" w:hAnsi="Tahoma" w:cs="Tahoma"/>
          <w:sz w:val="20"/>
          <w:szCs w:val="20"/>
        </w:rPr>
        <w:t>Fortfield</w:t>
      </w:r>
      <w:proofErr w:type="spellEnd"/>
      <w:r w:rsidRPr="006708A5">
        <w:rPr>
          <w:rFonts w:ascii="Tahoma" w:hAnsi="Tahoma" w:cs="Tahoma"/>
          <w:sz w:val="20"/>
          <w:szCs w:val="20"/>
        </w:rPr>
        <w:t xml:space="preserve"> Park</w:t>
      </w:r>
    </w:p>
    <w:p w:rsidR="00720967" w:rsidRPr="006708A5" w:rsidRDefault="000D2C68" w:rsidP="006708A5">
      <w:pPr>
        <w:ind w:left="720"/>
        <w:rPr>
          <w:rFonts w:ascii="Tahoma" w:hAnsi="Tahoma" w:cs="Tahoma"/>
          <w:sz w:val="20"/>
          <w:szCs w:val="20"/>
        </w:rPr>
      </w:pPr>
      <w:r w:rsidRPr="006708A5">
        <w:rPr>
          <w:rFonts w:ascii="Tahoma" w:hAnsi="Tahoma" w:cs="Tahoma"/>
          <w:sz w:val="20"/>
          <w:szCs w:val="20"/>
        </w:rPr>
        <w:t>Also: 1 outside 18 Willington Green, Templeogue</w:t>
      </w:r>
    </w:p>
    <w:p w:rsidR="00720967" w:rsidRPr="006708A5" w:rsidRDefault="000D2C68" w:rsidP="006708A5">
      <w:pPr>
        <w:ind w:left="720"/>
        <w:rPr>
          <w:rFonts w:ascii="Tahoma" w:hAnsi="Tahoma" w:cs="Tahoma"/>
          <w:sz w:val="20"/>
          <w:szCs w:val="20"/>
        </w:rPr>
      </w:pPr>
      <w:r w:rsidRPr="006708A5">
        <w:rPr>
          <w:rFonts w:ascii="Tahoma" w:hAnsi="Tahoma" w:cs="Tahoma"/>
          <w:b/>
          <w:sz w:val="20"/>
          <w:szCs w:val="20"/>
        </w:rPr>
        <w:t>Clondalkin Village - 5 Bays</w:t>
      </w:r>
    </w:p>
    <w:p w:rsidR="00720967" w:rsidRPr="006708A5" w:rsidRDefault="000D2C68" w:rsidP="006708A5">
      <w:pPr>
        <w:ind w:left="720"/>
        <w:rPr>
          <w:rFonts w:ascii="Tahoma" w:hAnsi="Tahoma" w:cs="Tahoma"/>
          <w:sz w:val="20"/>
          <w:szCs w:val="20"/>
        </w:rPr>
      </w:pPr>
      <w:r w:rsidRPr="006708A5">
        <w:rPr>
          <w:rFonts w:ascii="Tahoma" w:hAnsi="Tahoma" w:cs="Tahoma"/>
          <w:sz w:val="20"/>
          <w:szCs w:val="20"/>
        </w:rPr>
        <w:t>2 outside Clondalkin Travel on Tower Road</w:t>
      </w:r>
    </w:p>
    <w:p w:rsidR="00720967" w:rsidRPr="006708A5" w:rsidRDefault="000D2C68" w:rsidP="006708A5">
      <w:pPr>
        <w:ind w:left="720"/>
        <w:rPr>
          <w:rFonts w:ascii="Tahoma" w:hAnsi="Tahoma" w:cs="Tahoma"/>
          <w:sz w:val="20"/>
          <w:szCs w:val="20"/>
        </w:rPr>
      </w:pPr>
      <w:r w:rsidRPr="006708A5">
        <w:rPr>
          <w:rFonts w:ascii="Tahoma" w:hAnsi="Tahoma" w:cs="Tahoma"/>
          <w:sz w:val="20"/>
          <w:szCs w:val="20"/>
        </w:rPr>
        <w:t xml:space="preserve">2 at entrance to </w:t>
      </w:r>
      <w:proofErr w:type="spellStart"/>
      <w:r w:rsidRPr="006708A5">
        <w:rPr>
          <w:rFonts w:ascii="Tahoma" w:hAnsi="Tahoma" w:cs="Tahoma"/>
          <w:sz w:val="20"/>
          <w:szCs w:val="20"/>
        </w:rPr>
        <w:t>Floraville</w:t>
      </w:r>
      <w:proofErr w:type="spellEnd"/>
      <w:r w:rsidRPr="006708A5">
        <w:rPr>
          <w:rFonts w:ascii="Tahoma" w:hAnsi="Tahoma" w:cs="Tahoma"/>
          <w:sz w:val="20"/>
          <w:szCs w:val="20"/>
        </w:rPr>
        <w:t xml:space="preserve"> directly opposite Clondalkin Public Library</w:t>
      </w:r>
    </w:p>
    <w:p w:rsidR="00720967" w:rsidRPr="006708A5" w:rsidRDefault="000D2C68" w:rsidP="006708A5">
      <w:pPr>
        <w:ind w:left="720"/>
        <w:rPr>
          <w:rFonts w:ascii="Tahoma" w:hAnsi="Tahoma" w:cs="Tahoma"/>
          <w:sz w:val="20"/>
          <w:szCs w:val="20"/>
        </w:rPr>
      </w:pPr>
      <w:r w:rsidRPr="006708A5">
        <w:rPr>
          <w:rFonts w:ascii="Tahoma" w:hAnsi="Tahoma" w:cs="Tahoma"/>
          <w:sz w:val="20"/>
          <w:szCs w:val="20"/>
        </w:rPr>
        <w:t>1 in Castle Crescent carpark</w:t>
      </w:r>
    </w:p>
    <w:p w:rsidR="00720967" w:rsidRPr="006708A5" w:rsidRDefault="000D2C68" w:rsidP="006708A5">
      <w:pPr>
        <w:ind w:left="720"/>
        <w:rPr>
          <w:rFonts w:ascii="Tahoma" w:hAnsi="Tahoma" w:cs="Tahoma"/>
          <w:sz w:val="20"/>
          <w:szCs w:val="20"/>
        </w:rPr>
      </w:pPr>
      <w:r w:rsidRPr="006708A5">
        <w:rPr>
          <w:rFonts w:ascii="Tahoma" w:hAnsi="Tahoma" w:cs="Tahoma"/>
          <w:b/>
          <w:sz w:val="20"/>
          <w:szCs w:val="20"/>
        </w:rPr>
        <w:t>Palmerstown Village – 7 Bays</w:t>
      </w:r>
    </w:p>
    <w:p w:rsidR="00720967" w:rsidRPr="006708A5" w:rsidRDefault="000D2C68" w:rsidP="006708A5">
      <w:pPr>
        <w:ind w:left="720"/>
        <w:rPr>
          <w:rFonts w:ascii="Tahoma" w:hAnsi="Tahoma" w:cs="Tahoma"/>
          <w:sz w:val="20"/>
          <w:szCs w:val="20"/>
        </w:rPr>
      </w:pPr>
      <w:r w:rsidRPr="006708A5">
        <w:rPr>
          <w:rFonts w:ascii="Tahoma" w:hAnsi="Tahoma" w:cs="Tahoma"/>
          <w:sz w:val="20"/>
          <w:szCs w:val="20"/>
        </w:rPr>
        <w:t>1 near Machine No. 49 in Palmerstown Village, just off N4</w:t>
      </w:r>
    </w:p>
    <w:p w:rsidR="00720967" w:rsidRPr="006708A5" w:rsidRDefault="000D2C68" w:rsidP="006708A5">
      <w:pPr>
        <w:ind w:left="720"/>
        <w:rPr>
          <w:rFonts w:ascii="Tahoma" w:hAnsi="Tahoma" w:cs="Tahoma"/>
          <w:sz w:val="20"/>
          <w:szCs w:val="20"/>
        </w:rPr>
      </w:pPr>
      <w:r w:rsidRPr="006708A5">
        <w:rPr>
          <w:rFonts w:ascii="Tahoma" w:hAnsi="Tahoma" w:cs="Tahoma"/>
          <w:sz w:val="20"/>
          <w:szCs w:val="20"/>
        </w:rPr>
        <w:t>3 on Manor Road at the shops</w:t>
      </w:r>
    </w:p>
    <w:p w:rsidR="00720967" w:rsidRPr="006708A5" w:rsidRDefault="000D2C68" w:rsidP="006708A5">
      <w:pPr>
        <w:ind w:left="720"/>
        <w:rPr>
          <w:rFonts w:ascii="Tahoma" w:hAnsi="Tahoma" w:cs="Tahoma"/>
          <w:sz w:val="20"/>
          <w:szCs w:val="20"/>
        </w:rPr>
      </w:pPr>
      <w:r w:rsidRPr="006708A5">
        <w:rPr>
          <w:rFonts w:ascii="Tahoma" w:hAnsi="Tahoma" w:cs="Tahoma"/>
          <w:sz w:val="20"/>
          <w:szCs w:val="20"/>
        </w:rPr>
        <w:t>Outside House No. 4 and No. 6 in Horseshoe, Old Lucan Road</w:t>
      </w:r>
    </w:p>
    <w:p w:rsidR="00720967" w:rsidRPr="006708A5" w:rsidRDefault="000D2C68" w:rsidP="006708A5">
      <w:pPr>
        <w:ind w:left="720"/>
        <w:rPr>
          <w:rFonts w:ascii="Tahoma" w:hAnsi="Tahoma" w:cs="Tahoma"/>
          <w:sz w:val="20"/>
          <w:szCs w:val="20"/>
        </w:rPr>
      </w:pPr>
      <w:r w:rsidRPr="006708A5">
        <w:rPr>
          <w:rFonts w:ascii="Tahoma" w:hAnsi="Tahoma" w:cs="Tahoma"/>
          <w:sz w:val="20"/>
          <w:szCs w:val="20"/>
        </w:rPr>
        <w:t>Outside 24 Palmerstown Avenue</w:t>
      </w:r>
    </w:p>
    <w:p w:rsidR="00720967" w:rsidRPr="006708A5" w:rsidRDefault="000D2C68" w:rsidP="006708A5">
      <w:pPr>
        <w:ind w:left="720"/>
        <w:rPr>
          <w:rFonts w:ascii="Tahoma" w:hAnsi="Tahoma" w:cs="Tahoma"/>
          <w:sz w:val="20"/>
          <w:szCs w:val="20"/>
        </w:rPr>
      </w:pPr>
      <w:r w:rsidRPr="006708A5">
        <w:rPr>
          <w:rFonts w:ascii="Tahoma" w:hAnsi="Tahoma" w:cs="Tahoma"/>
          <w:b/>
          <w:sz w:val="20"/>
          <w:szCs w:val="20"/>
        </w:rPr>
        <w:t>Rathcoole Village - Main Street – 4 Bays</w:t>
      </w:r>
    </w:p>
    <w:p w:rsidR="00720967" w:rsidRPr="006708A5" w:rsidRDefault="000D2C68" w:rsidP="006708A5">
      <w:pPr>
        <w:ind w:left="720"/>
        <w:rPr>
          <w:rFonts w:ascii="Tahoma" w:hAnsi="Tahoma" w:cs="Tahoma"/>
          <w:sz w:val="20"/>
          <w:szCs w:val="20"/>
        </w:rPr>
      </w:pPr>
      <w:r w:rsidRPr="006708A5">
        <w:rPr>
          <w:rFonts w:ascii="Tahoma" w:hAnsi="Tahoma" w:cs="Tahoma"/>
          <w:sz w:val="20"/>
          <w:szCs w:val="20"/>
        </w:rPr>
        <w:t xml:space="preserve">Outside Byrnes </w:t>
      </w:r>
      <w:r w:rsidR="004A37F3" w:rsidRPr="006708A5">
        <w:rPr>
          <w:rFonts w:ascii="Tahoma" w:hAnsi="Tahoma" w:cs="Tahoma"/>
          <w:sz w:val="20"/>
          <w:szCs w:val="20"/>
        </w:rPr>
        <w:t>News agency</w:t>
      </w:r>
    </w:p>
    <w:p w:rsidR="00720967" w:rsidRPr="006708A5" w:rsidRDefault="000D2C68" w:rsidP="006708A5">
      <w:pPr>
        <w:ind w:left="720"/>
        <w:rPr>
          <w:rFonts w:ascii="Tahoma" w:hAnsi="Tahoma" w:cs="Tahoma"/>
          <w:sz w:val="20"/>
          <w:szCs w:val="20"/>
        </w:rPr>
      </w:pPr>
      <w:r w:rsidRPr="006708A5">
        <w:rPr>
          <w:rFonts w:ascii="Tahoma" w:hAnsi="Tahoma" w:cs="Tahoma"/>
          <w:sz w:val="20"/>
          <w:szCs w:val="20"/>
        </w:rPr>
        <w:t>Outside Bungalow beside Copper Kettle</w:t>
      </w:r>
    </w:p>
    <w:p w:rsidR="00720967" w:rsidRPr="006708A5" w:rsidRDefault="000D2C68" w:rsidP="006708A5">
      <w:pPr>
        <w:ind w:left="720"/>
        <w:rPr>
          <w:rFonts w:ascii="Tahoma" w:hAnsi="Tahoma" w:cs="Tahoma"/>
          <w:sz w:val="20"/>
          <w:szCs w:val="20"/>
        </w:rPr>
      </w:pPr>
      <w:r w:rsidRPr="006708A5">
        <w:rPr>
          <w:rFonts w:ascii="Tahoma" w:hAnsi="Tahoma" w:cs="Tahoma"/>
          <w:sz w:val="20"/>
          <w:szCs w:val="20"/>
        </w:rPr>
        <w:t>Outside Rathcoole Inn</w:t>
      </w:r>
    </w:p>
    <w:p w:rsidR="00720967" w:rsidRPr="006708A5" w:rsidRDefault="000D2C68" w:rsidP="006708A5">
      <w:pPr>
        <w:ind w:left="720"/>
        <w:rPr>
          <w:rFonts w:ascii="Tahoma" w:hAnsi="Tahoma" w:cs="Tahoma"/>
          <w:sz w:val="20"/>
          <w:szCs w:val="20"/>
        </w:rPr>
      </w:pPr>
      <w:r w:rsidRPr="006708A5">
        <w:rPr>
          <w:rFonts w:ascii="Tahoma" w:hAnsi="Tahoma" w:cs="Tahoma"/>
          <w:sz w:val="20"/>
          <w:szCs w:val="20"/>
        </w:rPr>
        <w:t xml:space="preserve">1 at Pay &amp; Display parking spaces at the </w:t>
      </w:r>
      <w:proofErr w:type="spellStart"/>
      <w:r w:rsidRPr="006708A5">
        <w:rPr>
          <w:rFonts w:ascii="Tahoma" w:hAnsi="Tahoma" w:cs="Tahoma"/>
          <w:sz w:val="20"/>
          <w:szCs w:val="20"/>
        </w:rPr>
        <w:t>Poitin</w:t>
      </w:r>
      <w:proofErr w:type="spellEnd"/>
      <w:r w:rsidRPr="006708A5">
        <w:rPr>
          <w:rFonts w:ascii="Tahoma" w:hAnsi="Tahoma" w:cs="Tahoma"/>
          <w:sz w:val="20"/>
          <w:szCs w:val="20"/>
        </w:rPr>
        <w:t xml:space="preserve"> </w:t>
      </w:r>
      <w:proofErr w:type="spellStart"/>
      <w:r w:rsidRPr="006708A5">
        <w:rPr>
          <w:rFonts w:ascii="Tahoma" w:hAnsi="Tahoma" w:cs="Tahoma"/>
          <w:sz w:val="20"/>
          <w:szCs w:val="20"/>
        </w:rPr>
        <w:t>Stil</w:t>
      </w:r>
      <w:proofErr w:type="spellEnd"/>
      <w:r w:rsidRPr="006708A5">
        <w:rPr>
          <w:rFonts w:ascii="Tahoma" w:hAnsi="Tahoma" w:cs="Tahoma"/>
          <w:sz w:val="20"/>
          <w:szCs w:val="20"/>
        </w:rPr>
        <w:t xml:space="preserve"> Public House off the N7</w:t>
      </w:r>
    </w:p>
    <w:p w:rsidR="00720967" w:rsidRPr="006708A5" w:rsidRDefault="000D2C68" w:rsidP="006708A5">
      <w:pPr>
        <w:ind w:left="720"/>
        <w:rPr>
          <w:rFonts w:ascii="Tahoma" w:hAnsi="Tahoma" w:cs="Tahoma"/>
          <w:sz w:val="20"/>
          <w:szCs w:val="20"/>
        </w:rPr>
      </w:pPr>
      <w:r w:rsidRPr="006708A5">
        <w:rPr>
          <w:rFonts w:ascii="Tahoma" w:hAnsi="Tahoma" w:cs="Tahoma"/>
          <w:b/>
          <w:sz w:val="20"/>
          <w:szCs w:val="20"/>
        </w:rPr>
        <w:t>Tallaght – 2 Bays</w:t>
      </w:r>
    </w:p>
    <w:p w:rsidR="00720967" w:rsidRPr="006708A5" w:rsidRDefault="000D2C68" w:rsidP="006708A5">
      <w:pPr>
        <w:ind w:left="720"/>
        <w:rPr>
          <w:rFonts w:ascii="Tahoma" w:hAnsi="Tahoma" w:cs="Tahoma"/>
          <w:sz w:val="20"/>
          <w:szCs w:val="20"/>
        </w:rPr>
      </w:pPr>
      <w:r w:rsidRPr="006708A5">
        <w:rPr>
          <w:rFonts w:ascii="Tahoma" w:hAnsi="Tahoma" w:cs="Tahoma"/>
          <w:sz w:val="20"/>
          <w:szCs w:val="20"/>
        </w:rPr>
        <w:t>1 outside 511 Main Street</w:t>
      </w:r>
    </w:p>
    <w:p w:rsidR="00720967" w:rsidRPr="006708A5" w:rsidRDefault="000D2C68" w:rsidP="006708A5">
      <w:pPr>
        <w:ind w:left="720"/>
        <w:rPr>
          <w:rFonts w:ascii="Tahoma" w:hAnsi="Tahoma" w:cs="Tahoma"/>
          <w:sz w:val="20"/>
          <w:szCs w:val="20"/>
        </w:rPr>
      </w:pPr>
      <w:r w:rsidRPr="006708A5">
        <w:rPr>
          <w:rFonts w:ascii="Tahoma" w:hAnsi="Tahoma" w:cs="Tahoma"/>
          <w:sz w:val="20"/>
          <w:szCs w:val="20"/>
        </w:rPr>
        <w:t>1 outside Bank of Ireland</w:t>
      </w:r>
    </w:p>
    <w:p w:rsidR="00720967" w:rsidRPr="006708A5" w:rsidRDefault="000D2C68" w:rsidP="006708A5">
      <w:pPr>
        <w:ind w:left="720"/>
        <w:rPr>
          <w:rFonts w:ascii="Tahoma" w:hAnsi="Tahoma" w:cs="Tahoma"/>
          <w:sz w:val="20"/>
          <w:szCs w:val="20"/>
        </w:rPr>
      </w:pPr>
      <w:r w:rsidRPr="006708A5">
        <w:rPr>
          <w:rFonts w:ascii="Tahoma" w:hAnsi="Tahoma" w:cs="Tahoma"/>
          <w:b/>
          <w:sz w:val="20"/>
          <w:szCs w:val="20"/>
        </w:rPr>
        <w:t xml:space="preserve">Additional Bays </w:t>
      </w:r>
    </w:p>
    <w:p w:rsidR="00720967" w:rsidRPr="006708A5" w:rsidRDefault="000D2C68" w:rsidP="006708A5">
      <w:pPr>
        <w:ind w:left="720"/>
        <w:rPr>
          <w:rFonts w:ascii="Tahoma" w:hAnsi="Tahoma" w:cs="Tahoma"/>
          <w:sz w:val="20"/>
          <w:szCs w:val="20"/>
        </w:rPr>
      </w:pPr>
      <w:r w:rsidRPr="006708A5">
        <w:rPr>
          <w:rFonts w:ascii="Tahoma" w:hAnsi="Tahoma" w:cs="Tahoma"/>
          <w:sz w:val="20"/>
          <w:szCs w:val="20"/>
        </w:rPr>
        <w:t>Sylvan Drive – 2 spaces near the Kingswood LUAS stop</w:t>
      </w:r>
    </w:p>
    <w:p w:rsidR="00720967" w:rsidRPr="006708A5" w:rsidRDefault="000D2C68" w:rsidP="006708A5">
      <w:pPr>
        <w:ind w:left="720"/>
        <w:rPr>
          <w:rFonts w:ascii="Tahoma" w:hAnsi="Tahoma" w:cs="Tahoma"/>
          <w:sz w:val="20"/>
          <w:szCs w:val="20"/>
        </w:rPr>
      </w:pPr>
      <w:r w:rsidRPr="006708A5">
        <w:rPr>
          <w:rFonts w:ascii="Tahoma" w:hAnsi="Tahoma" w:cs="Tahoma"/>
          <w:sz w:val="20"/>
          <w:szCs w:val="20"/>
        </w:rPr>
        <w:t xml:space="preserve">1 space at St. </w:t>
      </w:r>
      <w:proofErr w:type="spellStart"/>
      <w:r w:rsidRPr="006708A5">
        <w:rPr>
          <w:rFonts w:ascii="Tahoma" w:hAnsi="Tahoma" w:cs="Tahoma"/>
          <w:sz w:val="20"/>
          <w:szCs w:val="20"/>
        </w:rPr>
        <w:t>Maelruans</w:t>
      </w:r>
      <w:proofErr w:type="spellEnd"/>
      <w:r w:rsidRPr="006708A5">
        <w:rPr>
          <w:rFonts w:ascii="Tahoma" w:hAnsi="Tahoma" w:cs="Tahoma"/>
          <w:sz w:val="20"/>
          <w:szCs w:val="20"/>
        </w:rPr>
        <w:t xml:space="preserve"> Park off Old Bawn Road</w:t>
      </w:r>
    </w:p>
    <w:p w:rsidR="00720967" w:rsidRPr="006708A5" w:rsidRDefault="000D2C68" w:rsidP="006708A5">
      <w:pPr>
        <w:ind w:left="720"/>
        <w:rPr>
          <w:rFonts w:ascii="Tahoma" w:hAnsi="Tahoma" w:cs="Tahoma"/>
          <w:sz w:val="20"/>
          <w:szCs w:val="20"/>
        </w:rPr>
      </w:pPr>
      <w:r w:rsidRPr="006708A5">
        <w:rPr>
          <w:rFonts w:ascii="Tahoma" w:hAnsi="Tahoma" w:cs="Tahoma"/>
          <w:sz w:val="20"/>
          <w:szCs w:val="20"/>
        </w:rPr>
        <w:t>In addition to above, Accessible parking is available for use by disabled drivers / passengers at, or near, most South Dublin County Council public buildings and facilities including:</w:t>
      </w:r>
    </w:p>
    <w:p w:rsidR="00720967" w:rsidRPr="006708A5" w:rsidRDefault="000D2C68" w:rsidP="006708A5">
      <w:pPr>
        <w:numPr>
          <w:ilvl w:val="0"/>
          <w:numId w:val="5"/>
        </w:numPr>
        <w:spacing w:after="0"/>
        <w:ind w:left="1077" w:hanging="357"/>
        <w:rPr>
          <w:rFonts w:ascii="Tahoma" w:hAnsi="Tahoma" w:cs="Tahoma"/>
          <w:sz w:val="20"/>
          <w:szCs w:val="20"/>
        </w:rPr>
      </w:pPr>
      <w:r w:rsidRPr="006708A5">
        <w:rPr>
          <w:rFonts w:ascii="Tahoma" w:hAnsi="Tahoma" w:cs="Tahoma"/>
          <w:sz w:val="20"/>
          <w:szCs w:val="20"/>
        </w:rPr>
        <w:t>County Hall, Tallaght;</w:t>
      </w:r>
    </w:p>
    <w:p w:rsidR="00720967" w:rsidRPr="006708A5" w:rsidRDefault="000D2C68" w:rsidP="006708A5">
      <w:pPr>
        <w:numPr>
          <w:ilvl w:val="0"/>
          <w:numId w:val="5"/>
        </w:numPr>
        <w:spacing w:after="0"/>
        <w:ind w:left="1077" w:hanging="357"/>
        <w:rPr>
          <w:rFonts w:ascii="Tahoma" w:hAnsi="Tahoma" w:cs="Tahoma"/>
          <w:sz w:val="20"/>
          <w:szCs w:val="20"/>
        </w:rPr>
      </w:pPr>
      <w:r w:rsidRPr="006708A5">
        <w:rPr>
          <w:rFonts w:ascii="Tahoma" w:hAnsi="Tahoma" w:cs="Tahoma"/>
          <w:sz w:val="20"/>
          <w:szCs w:val="20"/>
        </w:rPr>
        <w:t>Civic Offices, Clondalkin;</w:t>
      </w:r>
    </w:p>
    <w:p w:rsidR="00720967" w:rsidRPr="006708A5" w:rsidRDefault="000D2C68" w:rsidP="006708A5">
      <w:pPr>
        <w:numPr>
          <w:ilvl w:val="0"/>
          <w:numId w:val="5"/>
        </w:numPr>
        <w:spacing w:after="0"/>
        <w:ind w:left="1077" w:hanging="357"/>
        <w:rPr>
          <w:rFonts w:ascii="Tahoma" w:hAnsi="Tahoma" w:cs="Tahoma"/>
          <w:sz w:val="20"/>
          <w:szCs w:val="20"/>
        </w:rPr>
      </w:pPr>
      <w:r w:rsidRPr="006708A5">
        <w:rPr>
          <w:rFonts w:ascii="Tahoma" w:hAnsi="Tahoma" w:cs="Tahoma"/>
          <w:sz w:val="20"/>
          <w:szCs w:val="20"/>
        </w:rPr>
        <w:lastRenderedPageBreak/>
        <w:t>Across the Library Network;</w:t>
      </w:r>
    </w:p>
    <w:p w:rsidR="00720967" w:rsidRPr="006708A5" w:rsidRDefault="000D2C68" w:rsidP="006708A5">
      <w:pPr>
        <w:numPr>
          <w:ilvl w:val="0"/>
          <w:numId w:val="5"/>
        </w:numPr>
        <w:spacing w:after="0"/>
        <w:ind w:left="1077" w:hanging="357"/>
        <w:rPr>
          <w:rFonts w:ascii="Tahoma" w:hAnsi="Tahoma" w:cs="Tahoma"/>
          <w:sz w:val="20"/>
          <w:szCs w:val="20"/>
        </w:rPr>
      </w:pPr>
      <w:r w:rsidRPr="006708A5">
        <w:rPr>
          <w:rFonts w:ascii="Tahoma" w:hAnsi="Tahoma" w:cs="Tahoma"/>
          <w:sz w:val="20"/>
          <w:szCs w:val="20"/>
        </w:rPr>
        <w:t>Most Community facilities;</w:t>
      </w:r>
    </w:p>
    <w:p w:rsidR="00720967" w:rsidRPr="006708A5" w:rsidRDefault="000D2C68" w:rsidP="006708A5">
      <w:pPr>
        <w:numPr>
          <w:ilvl w:val="0"/>
          <w:numId w:val="5"/>
        </w:numPr>
        <w:spacing w:after="0"/>
        <w:ind w:left="1077" w:hanging="357"/>
        <w:rPr>
          <w:rFonts w:ascii="Tahoma" w:hAnsi="Tahoma" w:cs="Tahoma"/>
          <w:sz w:val="20"/>
          <w:szCs w:val="20"/>
        </w:rPr>
      </w:pPr>
      <w:r w:rsidRPr="006708A5">
        <w:rPr>
          <w:rFonts w:ascii="Tahoma" w:hAnsi="Tahoma" w:cs="Tahoma"/>
          <w:sz w:val="20"/>
          <w:szCs w:val="20"/>
        </w:rPr>
        <w:t xml:space="preserve">Bohernabreena, Esker and </w:t>
      </w:r>
      <w:proofErr w:type="spellStart"/>
      <w:r w:rsidRPr="006708A5">
        <w:rPr>
          <w:rFonts w:ascii="Tahoma" w:hAnsi="Tahoma" w:cs="Tahoma"/>
          <w:sz w:val="20"/>
          <w:szCs w:val="20"/>
        </w:rPr>
        <w:t>Saggart</w:t>
      </w:r>
      <w:proofErr w:type="spellEnd"/>
      <w:r w:rsidRPr="006708A5">
        <w:rPr>
          <w:rFonts w:ascii="Tahoma" w:hAnsi="Tahoma" w:cs="Tahoma"/>
          <w:sz w:val="20"/>
          <w:szCs w:val="20"/>
        </w:rPr>
        <w:t xml:space="preserve"> burial grounds</w:t>
      </w:r>
    </w:p>
    <w:p w:rsidR="00720967" w:rsidRDefault="000D2C68" w:rsidP="006708A5">
      <w:pPr>
        <w:numPr>
          <w:ilvl w:val="0"/>
          <w:numId w:val="5"/>
        </w:numPr>
        <w:spacing w:after="0"/>
        <w:ind w:left="1077" w:hanging="357"/>
        <w:rPr>
          <w:rFonts w:ascii="Tahoma" w:hAnsi="Tahoma" w:cs="Tahoma"/>
          <w:sz w:val="20"/>
          <w:szCs w:val="20"/>
        </w:rPr>
      </w:pPr>
      <w:r w:rsidRPr="006708A5">
        <w:rPr>
          <w:rFonts w:ascii="Tahoma" w:hAnsi="Tahoma" w:cs="Tahoma"/>
          <w:sz w:val="20"/>
          <w:szCs w:val="20"/>
        </w:rPr>
        <w:t>At a variety of locations across the Parks network.</w:t>
      </w:r>
    </w:p>
    <w:p w:rsidR="006708A5" w:rsidRPr="006708A5" w:rsidRDefault="006708A5" w:rsidP="006708A5">
      <w:pPr>
        <w:spacing w:after="0"/>
        <w:ind w:left="1077"/>
        <w:rPr>
          <w:rFonts w:ascii="Tahoma" w:hAnsi="Tahoma" w:cs="Tahoma"/>
          <w:sz w:val="20"/>
          <w:szCs w:val="20"/>
        </w:rPr>
      </w:pPr>
    </w:p>
    <w:p w:rsidR="006708A5" w:rsidRDefault="000D2C68" w:rsidP="00333D5B">
      <w:pPr>
        <w:pStyle w:val="Heading3"/>
        <w:ind w:hanging="567"/>
        <w:rPr>
          <w:rFonts w:ascii="Times New Roman" w:hAnsi="Times New Roman" w:cs="Times New Roman"/>
          <w:b/>
          <w:sz w:val="24"/>
          <w:szCs w:val="24"/>
        </w:rPr>
      </w:pPr>
      <w:r w:rsidRPr="00333D5B">
        <w:rPr>
          <w:rFonts w:ascii="Times New Roman" w:hAnsi="Times New Roman" w:cs="Times New Roman"/>
          <w:b/>
          <w:sz w:val="24"/>
          <w:szCs w:val="24"/>
        </w:rPr>
        <w:t xml:space="preserve">Q10/0517 </w:t>
      </w:r>
      <w:r w:rsidR="00333D5B">
        <w:rPr>
          <w:rFonts w:ascii="Times New Roman" w:hAnsi="Times New Roman" w:cs="Times New Roman"/>
          <w:b/>
          <w:sz w:val="24"/>
          <w:szCs w:val="24"/>
        </w:rPr>
        <w:tab/>
      </w:r>
      <w:r w:rsidR="006708A5" w:rsidRPr="006708A5">
        <w:rPr>
          <w:rFonts w:ascii="Times New Roman" w:hAnsi="Times New Roman" w:cs="Times New Roman"/>
          <w:b/>
          <w:sz w:val="24"/>
          <w:szCs w:val="24"/>
          <w:u w:val="single"/>
        </w:rPr>
        <w:t>VACANT SITE LEVY</w:t>
      </w:r>
    </w:p>
    <w:p w:rsidR="00720967" w:rsidRPr="000D2C68" w:rsidRDefault="006708A5" w:rsidP="00333D5B">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33D5B" w:rsidRPr="003668BC">
        <w:rPr>
          <w:rFonts w:ascii="Times New Roman" w:eastAsia="Times New Roman" w:hAnsi="Times New Roman" w:cs="Times New Roman"/>
          <w:b/>
          <w:bCs/>
          <w:sz w:val="24"/>
          <w:szCs w:val="24"/>
          <w:lang w:eastAsia="en-US"/>
        </w:rPr>
        <w:t>QUESTION:</w:t>
      </w:r>
      <w:r w:rsidR="00333D5B" w:rsidRPr="00333D5B">
        <w:rPr>
          <w:rFonts w:ascii="Times New Roman" w:hAnsi="Times New Roman" w:cs="Times New Roman"/>
          <w:sz w:val="24"/>
          <w:szCs w:val="24"/>
        </w:rPr>
        <w:t xml:space="preserve"> </w:t>
      </w:r>
      <w:r w:rsidR="00333D5B" w:rsidRPr="00333D5B">
        <w:rPr>
          <w:rFonts w:ascii="Times New Roman" w:eastAsia="Times New Roman" w:hAnsi="Times New Roman" w:cs="Times New Roman"/>
          <w:b/>
          <w:bCs/>
          <w:sz w:val="24"/>
          <w:szCs w:val="24"/>
          <w:lang w:eastAsia="en-US"/>
        </w:rPr>
        <w:t>Councillor E. O'Brien</w:t>
      </w:r>
    </w:p>
    <w:p w:rsidR="00720967" w:rsidRPr="000D2C68" w:rsidRDefault="000D2C68" w:rsidP="00333D5B">
      <w:pPr>
        <w:ind w:left="720"/>
        <w:rPr>
          <w:rFonts w:ascii="Times New Roman" w:hAnsi="Times New Roman" w:cs="Times New Roman"/>
          <w:sz w:val="24"/>
          <w:szCs w:val="24"/>
        </w:rPr>
      </w:pPr>
      <w:r w:rsidRPr="000D2C68">
        <w:rPr>
          <w:rFonts w:ascii="Times New Roman" w:hAnsi="Times New Roman" w:cs="Times New Roman"/>
          <w:sz w:val="24"/>
          <w:szCs w:val="24"/>
        </w:rPr>
        <w:t>To ask the Chief Executive if the previously mooted vacant property register has as yet been completed.</w:t>
      </w:r>
    </w:p>
    <w:p w:rsidR="00720967" w:rsidRPr="000D2C68" w:rsidRDefault="000D2C68" w:rsidP="00333D5B">
      <w:pPr>
        <w:ind w:left="720"/>
        <w:rPr>
          <w:rFonts w:ascii="Times New Roman" w:hAnsi="Times New Roman" w:cs="Times New Roman"/>
          <w:sz w:val="24"/>
          <w:szCs w:val="24"/>
        </w:rPr>
      </w:pPr>
      <w:r w:rsidRPr="000D2C68">
        <w:rPr>
          <w:rFonts w:ascii="Times New Roman" w:hAnsi="Times New Roman" w:cs="Times New Roman"/>
          <w:b/>
          <w:sz w:val="24"/>
          <w:szCs w:val="24"/>
        </w:rPr>
        <w:t>REPLY:</w:t>
      </w:r>
    </w:p>
    <w:p w:rsidR="00720967" w:rsidRDefault="000D2C68" w:rsidP="00333D5B">
      <w:pPr>
        <w:ind w:left="720"/>
        <w:rPr>
          <w:rFonts w:ascii="Tahoma" w:hAnsi="Tahoma" w:cs="Tahoma"/>
          <w:sz w:val="20"/>
          <w:szCs w:val="20"/>
        </w:rPr>
      </w:pPr>
      <w:r w:rsidRPr="006708A5">
        <w:rPr>
          <w:rFonts w:ascii="Tahoma" w:hAnsi="Tahoma" w:cs="Tahoma"/>
          <w:sz w:val="20"/>
          <w:szCs w:val="20"/>
        </w:rPr>
        <w:t>A number of property owners have been formally written to under the Vacant Site levy Legislation. The responses received have been considered and it is expected that a number of sites will be entered on the register in May.  A further round of letters will issue to landowners in early May and depending on responses received it is anticipated that further sites will be added to the register in June /July.  It should be noted that the register will be a dynamic process with sites being removed and added to the Register on a regular basis into the future.  The register will be available for viewing on the Council website.</w:t>
      </w:r>
    </w:p>
    <w:p w:rsidR="006708A5" w:rsidRPr="006708A5" w:rsidRDefault="006708A5" w:rsidP="00333D5B">
      <w:pPr>
        <w:ind w:left="720"/>
        <w:rPr>
          <w:rFonts w:ascii="Tahoma" w:hAnsi="Tahoma" w:cs="Tahoma"/>
          <w:sz w:val="20"/>
          <w:szCs w:val="20"/>
        </w:rPr>
      </w:pPr>
    </w:p>
    <w:p w:rsidR="006708A5" w:rsidRDefault="000D2C68" w:rsidP="00333D5B">
      <w:pPr>
        <w:pStyle w:val="Heading3"/>
        <w:ind w:hanging="567"/>
        <w:rPr>
          <w:rFonts w:ascii="Times New Roman" w:hAnsi="Times New Roman" w:cs="Times New Roman"/>
          <w:b/>
          <w:sz w:val="24"/>
          <w:szCs w:val="24"/>
        </w:rPr>
      </w:pPr>
      <w:r w:rsidRPr="00333D5B">
        <w:rPr>
          <w:rFonts w:ascii="Times New Roman" w:hAnsi="Times New Roman" w:cs="Times New Roman"/>
          <w:b/>
          <w:sz w:val="24"/>
          <w:szCs w:val="24"/>
        </w:rPr>
        <w:t xml:space="preserve">Q11/0517 </w:t>
      </w:r>
      <w:r w:rsidR="00333D5B">
        <w:rPr>
          <w:rFonts w:ascii="Times New Roman" w:hAnsi="Times New Roman" w:cs="Times New Roman"/>
          <w:b/>
          <w:sz w:val="24"/>
          <w:szCs w:val="24"/>
        </w:rPr>
        <w:tab/>
      </w:r>
      <w:r w:rsidR="006708A5" w:rsidRPr="006708A5">
        <w:rPr>
          <w:rFonts w:ascii="Times New Roman" w:hAnsi="Times New Roman" w:cs="Times New Roman"/>
          <w:b/>
          <w:sz w:val="24"/>
          <w:szCs w:val="24"/>
          <w:u w:val="single"/>
        </w:rPr>
        <w:t>HOUSING WAITING LIST</w:t>
      </w:r>
      <w:r w:rsidR="006708A5">
        <w:rPr>
          <w:rFonts w:ascii="Times New Roman" w:hAnsi="Times New Roman" w:cs="Times New Roman"/>
          <w:b/>
          <w:sz w:val="24"/>
          <w:szCs w:val="24"/>
        </w:rPr>
        <w:t xml:space="preserve"> </w:t>
      </w:r>
    </w:p>
    <w:p w:rsidR="00720967" w:rsidRPr="000D2C68" w:rsidRDefault="006708A5" w:rsidP="00333D5B">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33D5B" w:rsidRPr="003668BC">
        <w:rPr>
          <w:rFonts w:ascii="Times New Roman" w:eastAsia="Times New Roman" w:hAnsi="Times New Roman" w:cs="Times New Roman"/>
          <w:b/>
          <w:bCs/>
          <w:sz w:val="24"/>
          <w:szCs w:val="24"/>
          <w:lang w:eastAsia="en-US"/>
        </w:rPr>
        <w:t>QUESTION:</w:t>
      </w:r>
      <w:r w:rsidR="00333D5B" w:rsidRPr="00333D5B">
        <w:rPr>
          <w:rFonts w:ascii="Times New Roman" w:hAnsi="Times New Roman" w:cs="Times New Roman"/>
          <w:sz w:val="24"/>
          <w:szCs w:val="24"/>
        </w:rPr>
        <w:t xml:space="preserve"> </w:t>
      </w:r>
      <w:r w:rsidR="00333D5B" w:rsidRPr="00333D5B">
        <w:rPr>
          <w:rFonts w:ascii="Times New Roman" w:eastAsia="Times New Roman" w:hAnsi="Times New Roman" w:cs="Times New Roman"/>
          <w:b/>
          <w:bCs/>
          <w:sz w:val="24"/>
          <w:szCs w:val="24"/>
          <w:lang w:eastAsia="en-US"/>
        </w:rPr>
        <w:t>Councillor C. O'Connor</w:t>
      </w:r>
    </w:p>
    <w:p w:rsidR="00720967" w:rsidRPr="000D2C68" w:rsidRDefault="000D2C68" w:rsidP="00333D5B">
      <w:pPr>
        <w:ind w:left="720"/>
        <w:rPr>
          <w:rFonts w:ascii="Times New Roman" w:hAnsi="Times New Roman" w:cs="Times New Roman"/>
          <w:sz w:val="24"/>
          <w:szCs w:val="24"/>
        </w:rPr>
      </w:pPr>
      <w:r w:rsidRPr="000D2C68">
        <w:rPr>
          <w:rFonts w:ascii="Times New Roman" w:hAnsi="Times New Roman" w:cs="Times New Roman"/>
          <w:sz w:val="24"/>
          <w:szCs w:val="24"/>
        </w:rPr>
        <w:t>To ask the CEO to confirm the number of applicants currently seeking housing on the Council's list and will he give details in respect of each electoral area.</w:t>
      </w:r>
    </w:p>
    <w:p w:rsidR="00720967" w:rsidRPr="000D2C68" w:rsidRDefault="000D2C68" w:rsidP="00333D5B">
      <w:pPr>
        <w:ind w:left="720"/>
        <w:rPr>
          <w:rFonts w:ascii="Times New Roman" w:hAnsi="Times New Roman" w:cs="Times New Roman"/>
          <w:sz w:val="24"/>
          <w:szCs w:val="24"/>
        </w:rPr>
      </w:pPr>
      <w:r w:rsidRPr="000D2C68">
        <w:rPr>
          <w:rFonts w:ascii="Times New Roman" w:hAnsi="Times New Roman" w:cs="Times New Roman"/>
          <w:b/>
          <w:sz w:val="24"/>
          <w:szCs w:val="24"/>
        </w:rPr>
        <w:t>REPLY:</w:t>
      </w:r>
    </w:p>
    <w:p w:rsidR="00720967" w:rsidRPr="006708A5" w:rsidRDefault="000D2C68" w:rsidP="00333D5B">
      <w:pPr>
        <w:ind w:left="720"/>
        <w:rPr>
          <w:rFonts w:ascii="Tahoma" w:hAnsi="Tahoma" w:cs="Tahoma"/>
          <w:sz w:val="20"/>
          <w:szCs w:val="20"/>
        </w:rPr>
      </w:pPr>
      <w:r w:rsidRPr="006708A5">
        <w:rPr>
          <w:rFonts w:ascii="Tahoma" w:hAnsi="Tahoma" w:cs="Tahoma"/>
          <w:sz w:val="20"/>
          <w:szCs w:val="20"/>
        </w:rPr>
        <w:t>The total number of applicants on the housing waiting list is at 8200. This is broken down as follows:</w:t>
      </w:r>
    </w:p>
    <w:p w:rsidR="00720967" w:rsidRPr="006708A5" w:rsidRDefault="000D2C68" w:rsidP="00333D5B">
      <w:pPr>
        <w:ind w:left="720"/>
        <w:rPr>
          <w:rFonts w:ascii="Tahoma" w:hAnsi="Tahoma" w:cs="Tahoma"/>
          <w:sz w:val="20"/>
          <w:szCs w:val="20"/>
        </w:rPr>
      </w:pPr>
      <w:r w:rsidRPr="006708A5">
        <w:rPr>
          <w:rFonts w:ascii="Tahoma" w:hAnsi="Tahoma" w:cs="Tahoma"/>
          <w:sz w:val="20"/>
          <w:szCs w:val="20"/>
        </w:rPr>
        <w:t>Tallaght South                         1495</w:t>
      </w:r>
    </w:p>
    <w:p w:rsidR="00720967" w:rsidRPr="006708A5" w:rsidRDefault="000D2C68" w:rsidP="00333D5B">
      <w:pPr>
        <w:ind w:left="720"/>
        <w:rPr>
          <w:rFonts w:ascii="Tahoma" w:hAnsi="Tahoma" w:cs="Tahoma"/>
          <w:sz w:val="20"/>
          <w:szCs w:val="20"/>
        </w:rPr>
      </w:pPr>
      <w:r w:rsidRPr="006708A5">
        <w:rPr>
          <w:rFonts w:ascii="Tahoma" w:hAnsi="Tahoma" w:cs="Tahoma"/>
          <w:sz w:val="20"/>
          <w:szCs w:val="20"/>
        </w:rPr>
        <w:t>Tallaght Central                       1288</w:t>
      </w:r>
    </w:p>
    <w:p w:rsidR="00720967" w:rsidRPr="006708A5" w:rsidRDefault="000D2C68" w:rsidP="00333D5B">
      <w:pPr>
        <w:ind w:left="720"/>
        <w:rPr>
          <w:rFonts w:ascii="Tahoma" w:hAnsi="Tahoma" w:cs="Tahoma"/>
          <w:sz w:val="20"/>
          <w:szCs w:val="20"/>
        </w:rPr>
      </w:pPr>
      <w:r w:rsidRPr="006708A5">
        <w:rPr>
          <w:rFonts w:ascii="Tahoma" w:hAnsi="Tahoma" w:cs="Tahoma"/>
          <w:sz w:val="20"/>
          <w:szCs w:val="20"/>
        </w:rPr>
        <w:t>Clondalkin                               1607</w:t>
      </w:r>
    </w:p>
    <w:p w:rsidR="00720967" w:rsidRPr="006708A5" w:rsidRDefault="000D2C68" w:rsidP="00333D5B">
      <w:pPr>
        <w:ind w:left="720"/>
        <w:rPr>
          <w:rFonts w:ascii="Tahoma" w:hAnsi="Tahoma" w:cs="Tahoma"/>
          <w:sz w:val="20"/>
          <w:szCs w:val="20"/>
        </w:rPr>
      </w:pPr>
      <w:r w:rsidRPr="006708A5">
        <w:rPr>
          <w:rFonts w:ascii="Tahoma" w:hAnsi="Tahoma" w:cs="Tahoma"/>
          <w:sz w:val="20"/>
          <w:szCs w:val="20"/>
        </w:rPr>
        <w:t>Lucan                                       951</w:t>
      </w:r>
    </w:p>
    <w:p w:rsidR="00720967" w:rsidRPr="006708A5" w:rsidRDefault="000D2C68" w:rsidP="00333D5B">
      <w:pPr>
        <w:ind w:left="720"/>
        <w:rPr>
          <w:rFonts w:ascii="Tahoma" w:hAnsi="Tahoma" w:cs="Tahoma"/>
          <w:sz w:val="20"/>
          <w:szCs w:val="20"/>
        </w:rPr>
      </w:pPr>
      <w:r w:rsidRPr="006708A5">
        <w:rPr>
          <w:rFonts w:ascii="Tahoma" w:hAnsi="Tahoma" w:cs="Tahoma"/>
          <w:sz w:val="20"/>
          <w:szCs w:val="20"/>
        </w:rPr>
        <w:t>Rathfarnham                             321</w:t>
      </w:r>
    </w:p>
    <w:p w:rsidR="00720967" w:rsidRPr="006708A5" w:rsidRDefault="000D2C68" w:rsidP="00333D5B">
      <w:pPr>
        <w:ind w:left="720"/>
        <w:rPr>
          <w:rFonts w:ascii="Tahoma" w:hAnsi="Tahoma" w:cs="Tahoma"/>
          <w:sz w:val="20"/>
          <w:szCs w:val="20"/>
        </w:rPr>
      </w:pPr>
      <w:r w:rsidRPr="006708A5">
        <w:rPr>
          <w:rFonts w:ascii="Tahoma" w:hAnsi="Tahoma" w:cs="Tahoma"/>
          <w:sz w:val="20"/>
          <w:szCs w:val="20"/>
        </w:rPr>
        <w:t>Templeogue                              206</w:t>
      </w:r>
    </w:p>
    <w:p w:rsidR="00720967" w:rsidRDefault="000D2C68" w:rsidP="00333D5B">
      <w:pPr>
        <w:ind w:left="720"/>
        <w:rPr>
          <w:rFonts w:ascii="Tahoma" w:hAnsi="Tahoma" w:cs="Tahoma"/>
          <w:sz w:val="20"/>
          <w:szCs w:val="20"/>
        </w:rPr>
      </w:pPr>
      <w:r w:rsidRPr="006708A5">
        <w:rPr>
          <w:rFonts w:ascii="Tahoma" w:hAnsi="Tahoma" w:cs="Tahoma"/>
          <w:sz w:val="20"/>
          <w:szCs w:val="20"/>
        </w:rPr>
        <w:t xml:space="preserve">Non County/Crossovers            </w:t>
      </w:r>
      <w:r w:rsidR="006708A5">
        <w:rPr>
          <w:rFonts w:ascii="Tahoma" w:hAnsi="Tahoma" w:cs="Tahoma"/>
          <w:sz w:val="20"/>
          <w:szCs w:val="20"/>
        </w:rPr>
        <w:tab/>
      </w:r>
      <w:r w:rsidRPr="006708A5">
        <w:rPr>
          <w:rFonts w:ascii="Tahoma" w:hAnsi="Tahoma" w:cs="Tahoma"/>
          <w:sz w:val="20"/>
          <w:szCs w:val="20"/>
        </w:rPr>
        <w:t>2332</w:t>
      </w:r>
    </w:p>
    <w:p w:rsidR="006708A5" w:rsidRPr="006708A5" w:rsidRDefault="006708A5" w:rsidP="00333D5B">
      <w:pPr>
        <w:ind w:left="720"/>
        <w:rPr>
          <w:rFonts w:ascii="Tahoma" w:hAnsi="Tahoma" w:cs="Tahoma"/>
          <w:sz w:val="20"/>
          <w:szCs w:val="20"/>
        </w:rPr>
      </w:pPr>
    </w:p>
    <w:p w:rsidR="006708A5" w:rsidRDefault="000D2C68" w:rsidP="00333D5B">
      <w:pPr>
        <w:pStyle w:val="Heading3"/>
        <w:ind w:hanging="567"/>
        <w:rPr>
          <w:rFonts w:ascii="Times New Roman" w:hAnsi="Times New Roman" w:cs="Times New Roman"/>
          <w:b/>
          <w:sz w:val="24"/>
          <w:szCs w:val="24"/>
        </w:rPr>
      </w:pPr>
      <w:r w:rsidRPr="00333D5B">
        <w:rPr>
          <w:rFonts w:ascii="Times New Roman" w:hAnsi="Times New Roman" w:cs="Times New Roman"/>
          <w:b/>
          <w:sz w:val="24"/>
          <w:szCs w:val="24"/>
        </w:rPr>
        <w:t>Q12/0517</w:t>
      </w:r>
      <w:r w:rsidR="00333D5B">
        <w:rPr>
          <w:rFonts w:ascii="Times New Roman" w:hAnsi="Times New Roman" w:cs="Times New Roman"/>
          <w:b/>
          <w:sz w:val="24"/>
          <w:szCs w:val="24"/>
        </w:rPr>
        <w:tab/>
      </w:r>
      <w:r w:rsidR="006708A5" w:rsidRPr="006708A5">
        <w:rPr>
          <w:rFonts w:ascii="Times New Roman" w:hAnsi="Times New Roman" w:cs="Times New Roman"/>
          <w:b/>
          <w:sz w:val="24"/>
          <w:szCs w:val="24"/>
          <w:u w:val="single"/>
        </w:rPr>
        <w:t>LITTER WARDENS</w:t>
      </w:r>
    </w:p>
    <w:p w:rsidR="00720967" w:rsidRPr="000D2C68" w:rsidRDefault="006708A5" w:rsidP="00333D5B">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33D5B" w:rsidRPr="003668BC">
        <w:rPr>
          <w:rFonts w:ascii="Times New Roman" w:eastAsia="Times New Roman" w:hAnsi="Times New Roman" w:cs="Times New Roman"/>
          <w:b/>
          <w:bCs/>
          <w:sz w:val="24"/>
          <w:szCs w:val="24"/>
          <w:lang w:eastAsia="en-US"/>
        </w:rPr>
        <w:t>QUESTION:</w:t>
      </w:r>
      <w:r w:rsidR="00333D5B" w:rsidRPr="00333D5B">
        <w:rPr>
          <w:rFonts w:ascii="Times New Roman" w:hAnsi="Times New Roman" w:cs="Times New Roman"/>
          <w:sz w:val="24"/>
          <w:szCs w:val="24"/>
        </w:rPr>
        <w:t xml:space="preserve"> </w:t>
      </w:r>
      <w:r w:rsidR="00333D5B" w:rsidRPr="00333D5B">
        <w:rPr>
          <w:rFonts w:ascii="Times New Roman" w:eastAsia="Times New Roman" w:hAnsi="Times New Roman" w:cs="Times New Roman"/>
          <w:b/>
          <w:bCs/>
          <w:sz w:val="24"/>
          <w:szCs w:val="24"/>
          <w:lang w:eastAsia="en-US"/>
        </w:rPr>
        <w:t>Councillor C. O'Connor</w:t>
      </w:r>
    </w:p>
    <w:p w:rsidR="00720967" w:rsidRPr="000D2C68" w:rsidRDefault="000D2C68" w:rsidP="00333D5B">
      <w:pPr>
        <w:ind w:left="720"/>
        <w:rPr>
          <w:rFonts w:ascii="Times New Roman" w:hAnsi="Times New Roman" w:cs="Times New Roman"/>
          <w:sz w:val="24"/>
          <w:szCs w:val="24"/>
        </w:rPr>
      </w:pPr>
      <w:r w:rsidRPr="000D2C68">
        <w:rPr>
          <w:rFonts w:ascii="Times New Roman" w:hAnsi="Times New Roman" w:cs="Times New Roman"/>
          <w:sz w:val="24"/>
          <w:szCs w:val="24"/>
        </w:rPr>
        <w:t xml:space="preserve">To ask the Chief Executive if he has any plans to respond positively to the view of many throughout the County that extra Litter Wardens should be employed to deal </w:t>
      </w:r>
      <w:r w:rsidRPr="000D2C68">
        <w:rPr>
          <w:rFonts w:ascii="Times New Roman" w:hAnsi="Times New Roman" w:cs="Times New Roman"/>
          <w:sz w:val="24"/>
          <w:szCs w:val="24"/>
        </w:rPr>
        <w:lastRenderedPageBreak/>
        <w:t>with the challenges of Litter and Graffiti; will he give assurances and make a statement.</w:t>
      </w:r>
    </w:p>
    <w:p w:rsidR="00720967" w:rsidRPr="000D2C68" w:rsidRDefault="000D2C68" w:rsidP="00333D5B">
      <w:pPr>
        <w:ind w:left="720"/>
        <w:rPr>
          <w:rFonts w:ascii="Times New Roman" w:hAnsi="Times New Roman" w:cs="Times New Roman"/>
          <w:sz w:val="24"/>
          <w:szCs w:val="24"/>
        </w:rPr>
      </w:pPr>
      <w:r w:rsidRPr="000D2C68">
        <w:rPr>
          <w:rFonts w:ascii="Times New Roman" w:hAnsi="Times New Roman" w:cs="Times New Roman"/>
          <w:b/>
          <w:sz w:val="24"/>
          <w:szCs w:val="24"/>
        </w:rPr>
        <w:t>REPLY:</w:t>
      </w:r>
    </w:p>
    <w:p w:rsidR="00720967" w:rsidRPr="006708A5" w:rsidRDefault="000D2C68" w:rsidP="00333D5B">
      <w:pPr>
        <w:ind w:left="720"/>
        <w:rPr>
          <w:rFonts w:ascii="Tahoma" w:hAnsi="Tahoma" w:cs="Tahoma"/>
          <w:sz w:val="20"/>
          <w:szCs w:val="20"/>
        </w:rPr>
      </w:pPr>
      <w:r w:rsidRPr="006708A5">
        <w:rPr>
          <w:rFonts w:ascii="Tahoma" w:hAnsi="Tahoma" w:cs="Tahoma"/>
          <w:sz w:val="20"/>
          <w:szCs w:val="20"/>
        </w:rPr>
        <w:t xml:space="preserve">The full </w:t>
      </w:r>
      <w:r w:rsidR="006708A5" w:rsidRPr="006708A5">
        <w:rPr>
          <w:rFonts w:ascii="Tahoma" w:hAnsi="Tahoma" w:cs="Tahoma"/>
          <w:sz w:val="20"/>
          <w:szCs w:val="20"/>
        </w:rPr>
        <w:t>complement</w:t>
      </w:r>
      <w:r w:rsidRPr="006708A5">
        <w:rPr>
          <w:rFonts w:ascii="Tahoma" w:hAnsi="Tahoma" w:cs="Tahoma"/>
          <w:sz w:val="20"/>
          <w:szCs w:val="20"/>
        </w:rPr>
        <w:t xml:space="preserve"> of Litter Warden's for South Dublin County is 6. There are currently 5 Litter Wardens in place and a Litter Warden will be recruited in 2017 to bring the total number to 6.</w:t>
      </w:r>
    </w:p>
    <w:p w:rsidR="00720967" w:rsidRPr="006708A5" w:rsidRDefault="000D2C68" w:rsidP="00333D5B">
      <w:pPr>
        <w:ind w:left="720"/>
        <w:rPr>
          <w:rFonts w:ascii="Tahoma" w:hAnsi="Tahoma" w:cs="Tahoma"/>
          <w:sz w:val="20"/>
          <w:szCs w:val="20"/>
        </w:rPr>
      </w:pPr>
      <w:r w:rsidRPr="006708A5">
        <w:rPr>
          <w:rFonts w:ascii="Tahoma" w:hAnsi="Tahoma" w:cs="Tahoma"/>
          <w:sz w:val="20"/>
          <w:szCs w:val="20"/>
        </w:rPr>
        <w:t xml:space="preserve">Primarily the Litter Warden </w:t>
      </w:r>
      <w:proofErr w:type="gramStart"/>
      <w:r w:rsidRPr="006708A5">
        <w:rPr>
          <w:rFonts w:ascii="Tahoma" w:hAnsi="Tahoma" w:cs="Tahoma"/>
          <w:sz w:val="20"/>
          <w:szCs w:val="20"/>
        </w:rPr>
        <w:t>role</w:t>
      </w:r>
      <w:proofErr w:type="gramEnd"/>
      <w:r w:rsidRPr="006708A5">
        <w:rPr>
          <w:rFonts w:ascii="Tahoma" w:hAnsi="Tahoma" w:cs="Tahoma"/>
          <w:sz w:val="20"/>
          <w:szCs w:val="20"/>
        </w:rPr>
        <w:t xml:space="preserve"> relates to the investigation of complaints of dumping in various locations, including Council's Parks, and the initiation of enforcement proceedings where possible.  They also patrol the county villages and areas prone to regular dumping incidents.  </w:t>
      </w:r>
    </w:p>
    <w:p w:rsidR="00720967" w:rsidRPr="006708A5" w:rsidRDefault="000D2C68" w:rsidP="00333D5B">
      <w:pPr>
        <w:ind w:left="720"/>
        <w:rPr>
          <w:rFonts w:ascii="Tahoma" w:hAnsi="Tahoma" w:cs="Tahoma"/>
          <w:sz w:val="20"/>
          <w:szCs w:val="20"/>
        </w:rPr>
      </w:pPr>
      <w:r w:rsidRPr="006708A5">
        <w:rPr>
          <w:rFonts w:ascii="Tahoma" w:hAnsi="Tahoma" w:cs="Tahoma"/>
          <w:sz w:val="20"/>
          <w:szCs w:val="20"/>
        </w:rPr>
        <w:t>During 2016 a total of 3,961 complaints were received in respect of illegal dumping, dog fouling, graffiti incidents, unauthorised signage and abandoned cars.</w:t>
      </w:r>
    </w:p>
    <w:p w:rsidR="00720967" w:rsidRPr="006708A5" w:rsidRDefault="000D2C68" w:rsidP="00333D5B">
      <w:pPr>
        <w:ind w:left="720"/>
        <w:rPr>
          <w:rFonts w:ascii="Tahoma" w:hAnsi="Tahoma" w:cs="Tahoma"/>
          <w:sz w:val="20"/>
          <w:szCs w:val="20"/>
        </w:rPr>
      </w:pPr>
      <w:r w:rsidRPr="006708A5">
        <w:rPr>
          <w:rFonts w:ascii="Tahoma" w:hAnsi="Tahoma" w:cs="Tahoma"/>
          <w:sz w:val="20"/>
          <w:szCs w:val="20"/>
        </w:rPr>
        <w:t>434 fines were issued and 42 cases were brought to court.</w:t>
      </w:r>
    </w:p>
    <w:p w:rsidR="00720967" w:rsidRPr="006708A5" w:rsidRDefault="000D2C68" w:rsidP="00333D5B">
      <w:pPr>
        <w:ind w:left="720"/>
        <w:rPr>
          <w:rFonts w:ascii="Tahoma" w:hAnsi="Tahoma" w:cs="Tahoma"/>
          <w:sz w:val="20"/>
          <w:szCs w:val="20"/>
        </w:rPr>
      </w:pPr>
      <w:r w:rsidRPr="006708A5">
        <w:rPr>
          <w:rFonts w:ascii="Tahoma" w:hAnsi="Tahoma" w:cs="Tahoma"/>
          <w:sz w:val="20"/>
          <w:szCs w:val="20"/>
        </w:rPr>
        <w:t>All reports of illegal dumping and littering are investigated by the Council's Litter Warden Service and dumped material is interrogated for evidence.  Where evidence is found, the appropriate enforcement action is taken under the Litter Pollution Act 1997, as amended.  Increasingly, it is found that no personal information relating to the polluters is contained within the dumped material with personal information having been removed or shredded.</w:t>
      </w:r>
    </w:p>
    <w:p w:rsidR="00720967" w:rsidRPr="006708A5" w:rsidRDefault="000D2C68" w:rsidP="00333D5B">
      <w:pPr>
        <w:ind w:left="720"/>
        <w:rPr>
          <w:rFonts w:ascii="Tahoma" w:hAnsi="Tahoma" w:cs="Tahoma"/>
          <w:sz w:val="20"/>
          <w:szCs w:val="20"/>
        </w:rPr>
      </w:pPr>
      <w:r w:rsidRPr="006708A5">
        <w:rPr>
          <w:rFonts w:ascii="Tahoma" w:hAnsi="Tahoma" w:cs="Tahoma"/>
          <w:sz w:val="20"/>
          <w:szCs w:val="20"/>
        </w:rPr>
        <w:t>Where there is an on-going problem of illegal dumping and littering in any area, local residents are urged and encouraged to support the Council in taking the appropriate enforcement action by making reports to the Litter Warden for investigation and by providing evidence where possible and testifying in court.  Members of the public can make reports to the Litter Warden Service via the Customer Care Contact System, Fix Your Street or by phoning 4149220.</w:t>
      </w:r>
    </w:p>
    <w:p w:rsidR="00333D5B" w:rsidRPr="006708A5" w:rsidRDefault="00333D5B" w:rsidP="00333D5B">
      <w:pPr>
        <w:ind w:left="720"/>
        <w:rPr>
          <w:rFonts w:ascii="Tahoma" w:hAnsi="Tahoma" w:cs="Tahoma"/>
          <w:sz w:val="20"/>
          <w:szCs w:val="20"/>
        </w:rPr>
      </w:pPr>
    </w:p>
    <w:p w:rsidR="006708A5" w:rsidRDefault="000D2C68" w:rsidP="00333D5B">
      <w:pPr>
        <w:pStyle w:val="Heading3"/>
        <w:ind w:hanging="567"/>
        <w:rPr>
          <w:rFonts w:ascii="Times New Roman" w:hAnsi="Times New Roman" w:cs="Times New Roman"/>
          <w:b/>
          <w:sz w:val="24"/>
          <w:szCs w:val="24"/>
        </w:rPr>
      </w:pPr>
      <w:r w:rsidRPr="00333D5B">
        <w:rPr>
          <w:rFonts w:ascii="Times New Roman" w:hAnsi="Times New Roman" w:cs="Times New Roman"/>
          <w:b/>
          <w:sz w:val="24"/>
          <w:szCs w:val="24"/>
        </w:rPr>
        <w:t xml:space="preserve">Q13/0517 </w:t>
      </w:r>
      <w:r w:rsidR="00333D5B">
        <w:rPr>
          <w:rFonts w:ascii="Times New Roman" w:hAnsi="Times New Roman" w:cs="Times New Roman"/>
          <w:b/>
          <w:sz w:val="24"/>
          <w:szCs w:val="24"/>
        </w:rPr>
        <w:tab/>
      </w:r>
      <w:r w:rsidR="00545104" w:rsidRPr="00545104">
        <w:rPr>
          <w:rFonts w:ascii="Times New Roman" w:hAnsi="Times New Roman" w:cs="Times New Roman"/>
          <w:b/>
          <w:sz w:val="24"/>
          <w:szCs w:val="24"/>
          <w:u w:val="single"/>
        </w:rPr>
        <w:t>DISABLED PARKING BAYS</w:t>
      </w:r>
      <w:r w:rsidR="00545104">
        <w:rPr>
          <w:rFonts w:ascii="Times New Roman" w:hAnsi="Times New Roman" w:cs="Times New Roman"/>
          <w:b/>
          <w:sz w:val="24"/>
          <w:szCs w:val="24"/>
        </w:rPr>
        <w:t xml:space="preserve"> </w:t>
      </w:r>
    </w:p>
    <w:p w:rsidR="00720967" w:rsidRPr="000D2C68" w:rsidRDefault="006708A5" w:rsidP="00333D5B">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33D5B" w:rsidRPr="003668BC">
        <w:rPr>
          <w:rFonts w:ascii="Times New Roman" w:eastAsia="Times New Roman" w:hAnsi="Times New Roman" w:cs="Times New Roman"/>
          <w:b/>
          <w:bCs/>
          <w:sz w:val="24"/>
          <w:szCs w:val="24"/>
          <w:lang w:eastAsia="en-US"/>
        </w:rPr>
        <w:t>QUESTION:</w:t>
      </w:r>
      <w:r w:rsidR="00333D5B">
        <w:rPr>
          <w:rFonts w:ascii="Times New Roman" w:eastAsia="Times New Roman" w:hAnsi="Times New Roman" w:cs="Times New Roman"/>
          <w:b/>
          <w:bCs/>
          <w:sz w:val="24"/>
          <w:szCs w:val="24"/>
          <w:lang w:eastAsia="en-US"/>
        </w:rPr>
        <w:t xml:space="preserve"> </w:t>
      </w:r>
      <w:r w:rsidR="00333D5B" w:rsidRPr="00333D5B">
        <w:rPr>
          <w:rFonts w:ascii="Times New Roman" w:eastAsia="Times New Roman" w:hAnsi="Times New Roman" w:cs="Times New Roman"/>
          <w:b/>
          <w:bCs/>
          <w:sz w:val="24"/>
          <w:szCs w:val="24"/>
          <w:lang w:eastAsia="en-US"/>
        </w:rPr>
        <w:t>Councillor C. O'Connor</w:t>
      </w:r>
    </w:p>
    <w:p w:rsidR="00720967" w:rsidRPr="000D2C68" w:rsidRDefault="000D2C68" w:rsidP="00333D5B">
      <w:pPr>
        <w:ind w:left="720"/>
        <w:rPr>
          <w:rFonts w:ascii="Times New Roman" w:hAnsi="Times New Roman" w:cs="Times New Roman"/>
          <w:sz w:val="24"/>
          <w:szCs w:val="24"/>
        </w:rPr>
      </w:pPr>
      <w:r w:rsidRPr="000D2C68">
        <w:rPr>
          <w:rFonts w:ascii="Times New Roman" w:hAnsi="Times New Roman" w:cs="Times New Roman"/>
          <w:sz w:val="24"/>
          <w:szCs w:val="24"/>
        </w:rPr>
        <w:t>To ask the Chief Executive to confirm his commitment to the provision of as many Disabled Parking Spaces as possible throughout our County and in reporting will he provide the following information</w:t>
      </w:r>
      <w:r w:rsidR="0025432B" w:rsidRPr="000D2C68">
        <w:rPr>
          <w:rFonts w:ascii="Times New Roman" w:hAnsi="Times New Roman" w:cs="Times New Roman"/>
          <w:sz w:val="24"/>
          <w:szCs w:val="24"/>
        </w:rPr>
        <w:t>: -</w:t>
      </w:r>
      <w:r w:rsidRPr="000D2C68">
        <w:rPr>
          <w:rFonts w:ascii="Times New Roman" w:hAnsi="Times New Roman" w:cs="Times New Roman"/>
          <w:sz w:val="24"/>
          <w:szCs w:val="24"/>
        </w:rPr>
        <w:t xml:space="preserve"> current number of Disabled Public and Private Parking Spaces in the County, confirmation of funding received by the Council in the past 5 years to upgrade or introduce Disabled Parking Spaces, the number of new places planned to be introduced in the next 12 months and will he make a statement.</w:t>
      </w:r>
    </w:p>
    <w:p w:rsidR="00720967" w:rsidRPr="00545104" w:rsidRDefault="000D2C68" w:rsidP="00333D5B">
      <w:pPr>
        <w:ind w:left="720"/>
        <w:rPr>
          <w:rFonts w:ascii="Tahoma" w:hAnsi="Tahoma" w:cs="Tahoma"/>
          <w:sz w:val="20"/>
          <w:szCs w:val="20"/>
        </w:rPr>
      </w:pPr>
      <w:r w:rsidRPr="00545104">
        <w:rPr>
          <w:rFonts w:ascii="Tahoma" w:hAnsi="Tahoma" w:cs="Tahoma"/>
          <w:b/>
          <w:sz w:val="20"/>
          <w:szCs w:val="20"/>
        </w:rPr>
        <w:t>REPLY:</w:t>
      </w:r>
    </w:p>
    <w:p w:rsidR="00720967" w:rsidRPr="00545104" w:rsidRDefault="000D2C68" w:rsidP="00333D5B">
      <w:pPr>
        <w:ind w:left="720"/>
        <w:rPr>
          <w:rFonts w:ascii="Tahoma" w:hAnsi="Tahoma" w:cs="Tahoma"/>
          <w:sz w:val="20"/>
          <w:szCs w:val="20"/>
        </w:rPr>
      </w:pPr>
      <w:r w:rsidRPr="00545104">
        <w:rPr>
          <w:rFonts w:ascii="Tahoma" w:hAnsi="Tahoma" w:cs="Tahoma"/>
          <w:sz w:val="20"/>
          <w:szCs w:val="20"/>
        </w:rPr>
        <w:t>The number of parking spaces in public parking areas in South Dublin assigned for drivers with disabilities is at present 74 located as follows:</w:t>
      </w:r>
    </w:p>
    <w:p w:rsidR="00720967" w:rsidRPr="00545104" w:rsidRDefault="000D2C68" w:rsidP="00333D5B">
      <w:pPr>
        <w:ind w:left="720"/>
        <w:rPr>
          <w:rFonts w:ascii="Tahoma" w:hAnsi="Tahoma" w:cs="Tahoma"/>
          <w:sz w:val="20"/>
          <w:szCs w:val="20"/>
        </w:rPr>
      </w:pPr>
      <w:r w:rsidRPr="00545104">
        <w:rPr>
          <w:rFonts w:ascii="Tahoma" w:hAnsi="Tahoma" w:cs="Tahoma"/>
          <w:b/>
          <w:sz w:val="20"/>
          <w:szCs w:val="20"/>
        </w:rPr>
        <w:t>Lucan - Main Street – 6 Bays</w:t>
      </w:r>
    </w:p>
    <w:p w:rsidR="00720967" w:rsidRPr="00545104" w:rsidRDefault="000D2C68" w:rsidP="00333D5B">
      <w:pPr>
        <w:ind w:left="720"/>
        <w:rPr>
          <w:rFonts w:ascii="Tahoma" w:hAnsi="Tahoma" w:cs="Tahoma"/>
          <w:sz w:val="20"/>
          <w:szCs w:val="20"/>
        </w:rPr>
      </w:pPr>
      <w:r w:rsidRPr="00545104">
        <w:rPr>
          <w:rFonts w:ascii="Tahoma" w:hAnsi="Tahoma" w:cs="Tahoma"/>
          <w:sz w:val="20"/>
          <w:szCs w:val="20"/>
        </w:rPr>
        <w:t>1 outside AIB/Barbers</w:t>
      </w:r>
    </w:p>
    <w:p w:rsidR="00720967" w:rsidRPr="00545104" w:rsidRDefault="000D2C68" w:rsidP="00333D5B">
      <w:pPr>
        <w:ind w:left="720"/>
        <w:rPr>
          <w:rFonts w:ascii="Tahoma" w:hAnsi="Tahoma" w:cs="Tahoma"/>
          <w:sz w:val="20"/>
          <w:szCs w:val="20"/>
        </w:rPr>
      </w:pPr>
      <w:r w:rsidRPr="00545104">
        <w:rPr>
          <w:rFonts w:ascii="Tahoma" w:hAnsi="Tahoma" w:cs="Tahoma"/>
          <w:sz w:val="20"/>
          <w:szCs w:val="20"/>
        </w:rPr>
        <w:t>1 outside Bank of Ireland</w:t>
      </w:r>
    </w:p>
    <w:p w:rsidR="00720967" w:rsidRPr="00545104" w:rsidRDefault="000D2C68" w:rsidP="00333D5B">
      <w:pPr>
        <w:ind w:left="720"/>
        <w:rPr>
          <w:rFonts w:ascii="Tahoma" w:hAnsi="Tahoma" w:cs="Tahoma"/>
          <w:sz w:val="20"/>
          <w:szCs w:val="20"/>
        </w:rPr>
      </w:pPr>
      <w:r w:rsidRPr="00545104">
        <w:rPr>
          <w:rFonts w:ascii="Tahoma" w:hAnsi="Tahoma" w:cs="Tahoma"/>
          <w:sz w:val="20"/>
          <w:szCs w:val="20"/>
        </w:rPr>
        <w:t>1 at junction with Dispensary Lane</w:t>
      </w:r>
    </w:p>
    <w:p w:rsidR="00720967" w:rsidRPr="00545104" w:rsidRDefault="000D2C68" w:rsidP="00333D5B">
      <w:pPr>
        <w:ind w:left="720"/>
        <w:rPr>
          <w:rFonts w:ascii="Tahoma" w:hAnsi="Tahoma" w:cs="Tahoma"/>
          <w:sz w:val="20"/>
          <w:szCs w:val="20"/>
        </w:rPr>
      </w:pPr>
      <w:r w:rsidRPr="00545104">
        <w:rPr>
          <w:rFonts w:ascii="Tahoma" w:hAnsi="Tahoma" w:cs="Tahoma"/>
          <w:sz w:val="20"/>
          <w:szCs w:val="20"/>
        </w:rPr>
        <w:lastRenderedPageBreak/>
        <w:t>1 outside St Andrews Church</w:t>
      </w:r>
    </w:p>
    <w:p w:rsidR="00720967" w:rsidRPr="00545104" w:rsidRDefault="000D2C68" w:rsidP="00333D5B">
      <w:pPr>
        <w:ind w:left="720"/>
        <w:rPr>
          <w:rFonts w:ascii="Tahoma" w:hAnsi="Tahoma" w:cs="Tahoma"/>
          <w:sz w:val="20"/>
          <w:szCs w:val="20"/>
        </w:rPr>
      </w:pPr>
      <w:r w:rsidRPr="00545104">
        <w:rPr>
          <w:rFonts w:ascii="Tahoma" w:hAnsi="Tahoma" w:cs="Tahoma"/>
          <w:sz w:val="20"/>
          <w:szCs w:val="20"/>
        </w:rPr>
        <w:t>1 outside Credit Union and</w:t>
      </w:r>
    </w:p>
    <w:p w:rsidR="00720967" w:rsidRPr="00545104" w:rsidRDefault="000D2C68" w:rsidP="00333D5B">
      <w:pPr>
        <w:ind w:left="720"/>
        <w:rPr>
          <w:rFonts w:ascii="Tahoma" w:hAnsi="Tahoma" w:cs="Tahoma"/>
          <w:sz w:val="20"/>
          <w:szCs w:val="20"/>
        </w:rPr>
      </w:pPr>
      <w:r w:rsidRPr="00545104">
        <w:rPr>
          <w:rFonts w:ascii="Tahoma" w:hAnsi="Tahoma" w:cs="Tahoma"/>
          <w:sz w:val="20"/>
          <w:szCs w:val="20"/>
        </w:rPr>
        <w:t>1 at Lucan Road Layby / Lucan Heights</w:t>
      </w:r>
    </w:p>
    <w:p w:rsidR="00720967" w:rsidRPr="00545104" w:rsidRDefault="000D2C68" w:rsidP="00333D5B">
      <w:pPr>
        <w:ind w:left="720"/>
        <w:rPr>
          <w:rFonts w:ascii="Tahoma" w:hAnsi="Tahoma" w:cs="Tahoma"/>
          <w:sz w:val="20"/>
          <w:szCs w:val="20"/>
        </w:rPr>
      </w:pPr>
      <w:r w:rsidRPr="00545104">
        <w:rPr>
          <w:rFonts w:ascii="Tahoma" w:hAnsi="Tahoma" w:cs="Tahoma"/>
          <w:b/>
          <w:sz w:val="20"/>
          <w:szCs w:val="20"/>
        </w:rPr>
        <w:t xml:space="preserve">Adamstown – </w:t>
      </w:r>
      <w:proofErr w:type="spellStart"/>
      <w:r w:rsidRPr="00545104">
        <w:rPr>
          <w:rFonts w:ascii="Tahoma" w:hAnsi="Tahoma" w:cs="Tahoma"/>
          <w:b/>
          <w:sz w:val="20"/>
          <w:szCs w:val="20"/>
        </w:rPr>
        <w:t>Castlegate</w:t>
      </w:r>
      <w:proofErr w:type="spellEnd"/>
      <w:r w:rsidRPr="00545104">
        <w:rPr>
          <w:rFonts w:ascii="Tahoma" w:hAnsi="Tahoma" w:cs="Tahoma"/>
          <w:b/>
          <w:sz w:val="20"/>
          <w:szCs w:val="20"/>
        </w:rPr>
        <w:t xml:space="preserve"> – 33 Bays</w:t>
      </w:r>
    </w:p>
    <w:p w:rsidR="00720967" w:rsidRPr="00545104" w:rsidRDefault="000D2C68" w:rsidP="00333D5B">
      <w:pPr>
        <w:ind w:left="720"/>
        <w:rPr>
          <w:rFonts w:ascii="Tahoma" w:hAnsi="Tahoma" w:cs="Tahoma"/>
          <w:sz w:val="20"/>
          <w:szCs w:val="20"/>
        </w:rPr>
      </w:pPr>
      <w:proofErr w:type="spellStart"/>
      <w:r w:rsidRPr="00545104">
        <w:rPr>
          <w:rFonts w:ascii="Tahoma" w:hAnsi="Tahoma" w:cs="Tahoma"/>
          <w:sz w:val="20"/>
          <w:szCs w:val="20"/>
        </w:rPr>
        <w:t>Castlegate</w:t>
      </w:r>
      <w:proofErr w:type="spellEnd"/>
      <w:r w:rsidRPr="00545104">
        <w:rPr>
          <w:rFonts w:ascii="Tahoma" w:hAnsi="Tahoma" w:cs="Tahoma"/>
          <w:sz w:val="20"/>
          <w:szCs w:val="20"/>
        </w:rPr>
        <w:t xml:space="preserve"> Close outside No.9 &amp; opposite No.1;</w:t>
      </w:r>
    </w:p>
    <w:p w:rsidR="00720967" w:rsidRPr="00545104" w:rsidRDefault="000D2C68" w:rsidP="00333D5B">
      <w:pPr>
        <w:ind w:left="720"/>
        <w:rPr>
          <w:rFonts w:ascii="Tahoma" w:hAnsi="Tahoma" w:cs="Tahoma"/>
          <w:sz w:val="20"/>
          <w:szCs w:val="20"/>
        </w:rPr>
      </w:pPr>
      <w:proofErr w:type="spellStart"/>
      <w:r w:rsidRPr="00545104">
        <w:rPr>
          <w:rFonts w:ascii="Tahoma" w:hAnsi="Tahoma" w:cs="Tahoma"/>
          <w:sz w:val="20"/>
          <w:szCs w:val="20"/>
        </w:rPr>
        <w:t>Castlegate</w:t>
      </w:r>
      <w:proofErr w:type="spellEnd"/>
      <w:r w:rsidRPr="00545104">
        <w:rPr>
          <w:rFonts w:ascii="Tahoma" w:hAnsi="Tahoma" w:cs="Tahoma"/>
          <w:sz w:val="20"/>
          <w:szCs w:val="20"/>
        </w:rPr>
        <w:t xml:space="preserve"> Drive outside No1 &amp; 12;</w:t>
      </w:r>
    </w:p>
    <w:p w:rsidR="00720967" w:rsidRPr="00545104" w:rsidRDefault="000D2C68" w:rsidP="00333D5B">
      <w:pPr>
        <w:ind w:left="720"/>
        <w:rPr>
          <w:rFonts w:ascii="Tahoma" w:hAnsi="Tahoma" w:cs="Tahoma"/>
          <w:sz w:val="20"/>
          <w:szCs w:val="20"/>
        </w:rPr>
      </w:pPr>
      <w:proofErr w:type="spellStart"/>
      <w:r w:rsidRPr="00545104">
        <w:rPr>
          <w:rFonts w:ascii="Tahoma" w:hAnsi="Tahoma" w:cs="Tahoma"/>
          <w:sz w:val="20"/>
          <w:szCs w:val="20"/>
        </w:rPr>
        <w:t>Castlegate</w:t>
      </w:r>
      <w:proofErr w:type="spellEnd"/>
      <w:r w:rsidRPr="00545104">
        <w:rPr>
          <w:rFonts w:ascii="Tahoma" w:hAnsi="Tahoma" w:cs="Tahoma"/>
          <w:sz w:val="20"/>
          <w:szCs w:val="20"/>
        </w:rPr>
        <w:t xml:space="preserve"> Green outside No. 1, 10, 17 &amp; 31;</w:t>
      </w:r>
    </w:p>
    <w:p w:rsidR="00720967" w:rsidRPr="00545104" w:rsidRDefault="000D2C68" w:rsidP="00333D5B">
      <w:pPr>
        <w:ind w:left="720"/>
        <w:rPr>
          <w:rFonts w:ascii="Tahoma" w:hAnsi="Tahoma" w:cs="Tahoma"/>
          <w:sz w:val="20"/>
          <w:szCs w:val="20"/>
        </w:rPr>
      </w:pPr>
      <w:proofErr w:type="spellStart"/>
      <w:r w:rsidRPr="00545104">
        <w:rPr>
          <w:rFonts w:ascii="Tahoma" w:hAnsi="Tahoma" w:cs="Tahoma"/>
          <w:sz w:val="20"/>
          <w:szCs w:val="20"/>
        </w:rPr>
        <w:t>Castlegate</w:t>
      </w:r>
      <w:proofErr w:type="spellEnd"/>
      <w:r w:rsidRPr="00545104">
        <w:rPr>
          <w:rFonts w:ascii="Tahoma" w:hAnsi="Tahoma" w:cs="Tahoma"/>
          <w:sz w:val="20"/>
          <w:szCs w:val="20"/>
        </w:rPr>
        <w:t xml:space="preserve"> Chase outside No. 13 &amp; Opposite No. 2;</w:t>
      </w:r>
    </w:p>
    <w:p w:rsidR="00720967" w:rsidRPr="00545104" w:rsidRDefault="000D2C68" w:rsidP="00333D5B">
      <w:pPr>
        <w:ind w:left="720"/>
        <w:rPr>
          <w:rFonts w:ascii="Tahoma" w:hAnsi="Tahoma" w:cs="Tahoma"/>
          <w:sz w:val="20"/>
          <w:szCs w:val="20"/>
        </w:rPr>
      </w:pPr>
      <w:proofErr w:type="spellStart"/>
      <w:r w:rsidRPr="00545104">
        <w:rPr>
          <w:rFonts w:ascii="Tahoma" w:hAnsi="Tahoma" w:cs="Tahoma"/>
          <w:sz w:val="20"/>
          <w:szCs w:val="20"/>
        </w:rPr>
        <w:t>Castlegate</w:t>
      </w:r>
      <w:proofErr w:type="spellEnd"/>
      <w:r w:rsidRPr="00545104">
        <w:rPr>
          <w:rFonts w:ascii="Tahoma" w:hAnsi="Tahoma" w:cs="Tahoma"/>
          <w:sz w:val="20"/>
          <w:szCs w:val="20"/>
        </w:rPr>
        <w:t xml:space="preserve"> Park outside Apt No. 31;</w:t>
      </w:r>
    </w:p>
    <w:p w:rsidR="00720967" w:rsidRPr="00545104" w:rsidRDefault="000D2C68" w:rsidP="00333D5B">
      <w:pPr>
        <w:ind w:left="720"/>
        <w:rPr>
          <w:rFonts w:ascii="Tahoma" w:hAnsi="Tahoma" w:cs="Tahoma"/>
          <w:sz w:val="20"/>
          <w:szCs w:val="20"/>
        </w:rPr>
      </w:pPr>
      <w:r w:rsidRPr="00545104">
        <w:rPr>
          <w:rFonts w:ascii="Tahoma" w:hAnsi="Tahoma" w:cs="Tahoma"/>
          <w:sz w:val="20"/>
          <w:szCs w:val="20"/>
        </w:rPr>
        <w:t xml:space="preserve">Rear of 12 </w:t>
      </w:r>
      <w:proofErr w:type="spellStart"/>
      <w:r w:rsidRPr="00545104">
        <w:rPr>
          <w:rFonts w:ascii="Tahoma" w:hAnsi="Tahoma" w:cs="Tahoma"/>
          <w:sz w:val="20"/>
          <w:szCs w:val="20"/>
        </w:rPr>
        <w:t>Castlegate</w:t>
      </w:r>
      <w:proofErr w:type="spellEnd"/>
      <w:r w:rsidRPr="00545104">
        <w:rPr>
          <w:rFonts w:ascii="Tahoma" w:hAnsi="Tahoma" w:cs="Tahoma"/>
          <w:sz w:val="20"/>
          <w:szCs w:val="20"/>
        </w:rPr>
        <w:t xml:space="preserve"> Park;</w:t>
      </w:r>
    </w:p>
    <w:p w:rsidR="00720967" w:rsidRPr="00545104" w:rsidRDefault="000D2C68" w:rsidP="00333D5B">
      <w:pPr>
        <w:ind w:left="720"/>
        <w:rPr>
          <w:rFonts w:ascii="Tahoma" w:hAnsi="Tahoma" w:cs="Tahoma"/>
          <w:sz w:val="20"/>
          <w:szCs w:val="20"/>
        </w:rPr>
      </w:pPr>
      <w:r w:rsidRPr="00545104">
        <w:rPr>
          <w:rFonts w:ascii="Tahoma" w:hAnsi="Tahoma" w:cs="Tahoma"/>
          <w:sz w:val="20"/>
          <w:szCs w:val="20"/>
        </w:rPr>
        <w:t xml:space="preserve">Rear of 49 </w:t>
      </w:r>
      <w:proofErr w:type="spellStart"/>
      <w:r w:rsidRPr="00545104">
        <w:rPr>
          <w:rFonts w:ascii="Tahoma" w:hAnsi="Tahoma" w:cs="Tahoma"/>
          <w:sz w:val="20"/>
          <w:szCs w:val="20"/>
        </w:rPr>
        <w:t>Castlegate</w:t>
      </w:r>
      <w:proofErr w:type="spellEnd"/>
      <w:r w:rsidRPr="00545104">
        <w:rPr>
          <w:rFonts w:ascii="Tahoma" w:hAnsi="Tahoma" w:cs="Tahoma"/>
          <w:sz w:val="20"/>
          <w:szCs w:val="20"/>
        </w:rPr>
        <w:t xml:space="preserve"> Way;</w:t>
      </w:r>
    </w:p>
    <w:p w:rsidR="00720967" w:rsidRPr="00545104" w:rsidRDefault="000D2C68" w:rsidP="00333D5B">
      <w:pPr>
        <w:ind w:left="720"/>
        <w:rPr>
          <w:rFonts w:ascii="Tahoma" w:hAnsi="Tahoma" w:cs="Tahoma"/>
          <w:sz w:val="20"/>
          <w:szCs w:val="20"/>
        </w:rPr>
      </w:pPr>
      <w:r w:rsidRPr="00545104">
        <w:rPr>
          <w:rFonts w:ascii="Tahoma" w:hAnsi="Tahoma" w:cs="Tahoma"/>
          <w:sz w:val="20"/>
          <w:szCs w:val="20"/>
        </w:rPr>
        <w:t xml:space="preserve">Rear of 81 </w:t>
      </w:r>
      <w:proofErr w:type="spellStart"/>
      <w:r w:rsidRPr="00545104">
        <w:rPr>
          <w:rFonts w:ascii="Tahoma" w:hAnsi="Tahoma" w:cs="Tahoma"/>
          <w:sz w:val="20"/>
          <w:szCs w:val="20"/>
        </w:rPr>
        <w:t>Castlegate</w:t>
      </w:r>
      <w:proofErr w:type="spellEnd"/>
      <w:r w:rsidRPr="00545104">
        <w:rPr>
          <w:rFonts w:ascii="Tahoma" w:hAnsi="Tahoma" w:cs="Tahoma"/>
          <w:sz w:val="20"/>
          <w:szCs w:val="20"/>
        </w:rPr>
        <w:t xml:space="preserve"> Way;</w:t>
      </w:r>
    </w:p>
    <w:p w:rsidR="00720967" w:rsidRPr="00545104" w:rsidRDefault="000D2C68" w:rsidP="00333D5B">
      <w:pPr>
        <w:ind w:left="720"/>
        <w:rPr>
          <w:rFonts w:ascii="Tahoma" w:hAnsi="Tahoma" w:cs="Tahoma"/>
          <w:sz w:val="20"/>
          <w:szCs w:val="20"/>
        </w:rPr>
      </w:pPr>
      <w:r w:rsidRPr="00545104">
        <w:rPr>
          <w:rFonts w:ascii="Tahoma" w:hAnsi="Tahoma" w:cs="Tahoma"/>
          <w:sz w:val="20"/>
          <w:szCs w:val="20"/>
        </w:rPr>
        <w:t xml:space="preserve">At the junction of </w:t>
      </w:r>
      <w:proofErr w:type="spellStart"/>
      <w:r w:rsidRPr="00545104">
        <w:rPr>
          <w:rFonts w:ascii="Tahoma" w:hAnsi="Tahoma" w:cs="Tahoma"/>
          <w:sz w:val="20"/>
          <w:szCs w:val="20"/>
        </w:rPr>
        <w:t>Castlegate</w:t>
      </w:r>
      <w:proofErr w:type="spellEnd"/>
      <w:r w:rsidRPr="00545104">
        <w:rPr>
          <w:rFonts w:ascii="Tahoma" w:hAnsi="Tahoma" w:cs="Tahoma"/>
          <w:sz w:val="20"/>
          <w:szCs w:val="20"/>
        </w:rPr>
        <w:t xml:space="preserve"> Dene and Park;</w:t>
      </w:r>
    </w:p>
    <w:p w:rsidR="00720967" w:rsidRPr="00545104" w:rsidRDefault="000D2C68" w:rsidP="00333D5B">
      <w:pPr>
        <w:ind w:left="720"/>
        <w:rPr>
          <w:rFonts w:ascii="Tahoma" w:hAnsi="Tahoma" w:cs="Tahoma"/>
          <w:sz w:val="20"/>
          <w:szCs w:val="20"/>
        </w:rPr>
      </w:pPr>
      <w:r w:rsidRPr="00545104">
        <w:rPr>
          <w:rFonts w:ascii="Tahoma" w:hAnsi="Tahoma" w:cs="Tahoma"/>
          <w:sz w:val="20"/>
          <w:szCs w:val="20"/>
        </w:rPr>
        <w:t xml:space="preserve">Outside No. 1 </w:t>
      </w:r>
      <w:proofErr w:type="spellStart"/>
      <w:r w:rsidRPr="00545104">
        <w:rPr>
          <w:rFonts w:ascii="Tahoma" w:hAnsi="Tahoma" w:cs="Tahoma"/>
          <w:sz w:val="20"/>
          <w:szCs w:val="20"/>
        </w:rPr>
        <w:t>Castlegate</w:t>
      </w:r>
      <w:proofErr w:type="spellEnd"/>
      <w:r w:rsidRPr="00545104">
        <w:rPr>
          <w:rFonts w:ascii="Tahoma" w:hAnsi="Tahoma" w:cs="Tahoma"/>
          <w:sz w:val="20"/>
          <w:szCs w:val="20"/>
        </w:rPr>
        <w:t xml:space="preserve"> Lawn;</w:t>
      </w:r>
    </w:p>
    <w:p w:rsidR="00720967" w:rsidRPr="00545104" w:rsidRDefault="000D2C68" w:rsidP="00333D5B">
      <w:pPr>
        <w:ind w:left="720"/>
        <w:rPr>
          <w:rFonts w:ascii="Tahoma" w:hAnsi="Tahoma" w:cs="Tahoma"/>
          <w:sz w:val="20"/>
          <w:szCs w:val="20"/>
        </w:rPr>
      </w:pPr>
      <w:r w:rsidRPr="00545104">
        <w:rPr>
          <w:rFonts w:ascii="Tahoma" w:hAnsi="Tahoma" w:cs="Tahoma"/>
          <w:sz w:val="20"/>
          <w:szCs w:val="20"/>
        </w:rPr>
        <w:t xml:space="preserve">Outside No. 4 </w:t>
      </w:r>
      <w:proofErr w:type="spellStart"/>
      <w:r w:rsidRPr="00545104">
        <w:rPr>
          <w:rFonts w:ascii="Tahoma" w:hAnsi="Tahoma" w:cs="Tahoma"/>
          <w:sz w:val="20"/>
          <w:szCs w:val="20"/>
        </w:rPr>
        <w:t>Castlegate</w:t>
      </w:r>
      <w:proofErr w:type="spellEnd"/>
      <w:r w:rsidRPr="00545104">
        <w:rPr>
          <w:rFonts w:ascii="Tahoma" w:hAnsi="Tahoma" w:cs="Tahoma"/>
          <w:sz w:val="20"/>
          <w:szCs w:val="20"/>
        </w:rPr>
        <w:t xml:space="preserve"> Court;</w:t>
      </w:r>
    </w:p>
    <w:p w:rsidR="00720967" w:rsidRPr="00545104" w:rsidRDefault="000D2C68" w:rsidP="00333D5B">
      <w:pPr>
        <w:ind w:left="720"/>
        <w:rPr>
          <w:rFonts w:ascii="Tahoma" w:hAnsi="Tahoma" w:cs="Tahoma"/>
          <w:sz w:val="20"/>
          <w:szCs w:val="20"/>
        </w:rPr>
      </w:pPr>
      <w:r w:rsidRPr="00545104">
        <w:rPr>
          <w:rFonts w:ascii="Tahoma" w:hAnsi="Tahoma" w:cs="Tahoma"/>
          <w:sz w:val="20"/>
          <w:szCs w:val="20"/>
        </w:rPr>
        <w:t xml:space="preserve">Outside No. 7 </w:t>
      </w:r>
      <w:proofErr w:type="spellStart"/>
      <w:r w:rsidRPr="00545104">
        <w:rPr>
          <w:rFonts w:ascii="Tahoma" w:hAnsi="Tahoma" w:cs="Tahoma"/>
          <w:sz w:val="20"/>
          <w:szCs w:val="20"/>
        </w:rPr>
        <w:t>Castlegate</w:t>
      </w:r>
      <w:proofErr w:type="spellEnd"/>
      <w:r w:rsidRPr="00545104">
        <w:rPr>
          <w:rFonts w:ascii="Tahoma" w:hAnsi="Tahoma" w:cs="Tahoma"/>
          <w:sz w:val="20"/>
          <w:szCs w:val="20"/>
        </w:rPr>
        <w:t xml:space="preserve"> Walk;</w:t>
      </w:r>
    </w:p>
    <w:p w:rsidR="00720967" w:rsidRPr="00545104" w:rsidRDefault="000D2C68" w:rsidP="00333D5B">
      <w:pPr>
        <w:ind w:left="720"/>
        <w:rPr>
          <w:rFonts w:ascii="Tahoma" w:hAnsi="Tahoma" w:cs="Tahoma"/>
          <w:sz w:val="20"/>
          <w:szCs w:val="20"/>
        </w:rPr>
      </w:pPr>
      <w:r w:rsidRPr="00545104">
        <w:rPr>
          <w:rFonts w:ascii="Tahoma" w:hAnsi="Tahoma" w:cs="Tahoma"/>
          <w:sz w:val="20"/>
          <w:szCs w:val="20"/>
        </w:rPr>
        <w:t xml:space="preserve">Outside No. 2 &amp; 9 </w:t>
      </w:r>
      <w:proofErr w:type="spellStart"/>
      <w:r w:rsidRPr="00545104">
        <w:rPr>
          <w:rFonts w:ascii="Tahoma" w:hAnsi="Tahoma" w:cs="Tahoma"/>
          <w:sz w:val="20"/>
          <w:szCs w:val="20"/>
        </w:rPr>
        <w:t>Castlegate</w:t>
      </w:r>
      <w:proofErr w:type="spellEnd"/>
      <w:r w:rsidRPr="00545104">
        <w:rPr>
          <w:rFonts w:ascii="Tahoma" w:hAnsi="Tahoma" w:cs="Tahoma"/>
          <w:sz w:val="20"/>
          <w:szCs w:val="20"/>
        </w:rPr>
        <w:t xml:space="preserve"> Elms;</w:t>
      </w:r>
    </w:p>
    <w:p w:rsidR="00720967" w:rsidRPr="00545104" w:rsidRDefault="000D2C68" w:rsidP="00333D5B">
      <w:pPr>
        <w:ind w:left="720"/>
        <w:rPr>
          <w:rFonts w:ascii="Tahoma" w:hAnsi="Tahoma" w:cs="Tahoma"/>
          <w:sz w:val="20"/>
          <w:szCs w:val="20"/>
        </w:rPr>
      </w:pPr>
      <w:r w:rsidRPr="00545104">
        <w:rPr>
          <w:rFonts w:ascii="Tahoma" w:hAnsi="Tahoma" w:cs="Tahoma"/>
          <w:sz w:val="20"/>
          <w:szCs w:val="20"/>
        </w:rPr>
        <w:t xml:space="preserve">Outside No. 20 &amp; 46 </w:t>
      </w:r>
      <w:proofErr w:type="spellStart"/>
      <w:r w:rsidRPr="00545104">
        <w:rPr>
          <w:rFonts w:ascii="Tahoma" w:hAnsi="Tahoma" w:cs="Tahoma"/>
          <w:sz w:val="20"/>
          <w:szCs w:val="20"/>
        </w:rPr>
        <w:t>Castlegate</w:t>
      </w:r>
      <w:proofErr w:type="spellEnd"/>
      <w:r w:rsidRPr="00545104">
        <w:rPr>
          <w:rFonts w:ascii="Tahoma" w:hAnsi="Tahoma" w:cs="Tahoma"/>
          <w:sz w:val="20"/>
          <w:szCs w:val="20"/>
        </w:rPr>
        <w:t xml:space="preserve"> Crescent;</w:t>
      </w:r>
    </w:p>
    <w:p w:rsidR="00720967" w:rsidRPr="00545104" w:rsidRDefault="000D2C68" w:rsidP="00333D5B">
      <w:pPr>
        <w:ind w:left="720"/>
        <w:rPr>
          <w:rFonts w:ascii="Tahoma" w:hAnsi="Tahoma" w:cs="Tahoma"/>
          <w:sz w:val="20"/>
          <w:szCs w:val="20"/>
        </w:rPr>
      </w:pPr>
      <w:r w:rsidRPr="00545104">
        <w:rPr>
          <w:rFonts w:ascii="Tahoma" w:hAnsi="Tahoma" w:cs="Tahoma"/>
          <w:sz w:val="20"/>
          <w:szCs w:val="20"/>
        </w:rPr>
        <w:t xml:space="preserve">Outside No. 24 &amp; 50 </w:t>
      </w:r>
      <w:proofErr w:type="spellStart"/>
      <w:r w:rsidRPr="00545104">
        <w:rPr>
          <w:rFonts w:ascii="Tahoma" w:hAnsi="Tahoma" w:cs="Tahoma"/>
          <w:sz w:val="20"/>
          <w:szCs w:val="20"/>
        </w:rPr>
        <w:t>Castlegate</w:t>
      </w:r>
      <w:proofErr w:type="spellEnd"/>
      <w:r w:rsidRPr="00545104">
        <w:rPr>
          <w:rFonts w:ascii="Tahoma" w:hAnsi="Tahoma" w:cs="Tahoma"/>
          <w:sz w:val="20"/>
          <w:szCs w:val="20"/>
        </w:rPr>
        <w:t xml:space="preserve"> Grove;</w:t>
      </w:r>
    </w:p>
    <w:p w:rsidR="00720967" w:rsidRPr="00545104" w:rsidRDefault="000D2C68" w:rsidP="00333D5B">
      <w:pPr>
        <w:ind w:left="720"/>
        <w:rPr>
          <w:rFonts w:ascii="Tahoma" w:hAnsi="Tahoma" w:cs="Tahoma"/>
          <w:sz w:val="20"/>
          <w:szCs w:val="20"/>
        </w:rPr>
      </w:pPr>
      <w:r w:rsidRPr="00545104">
        <w:rPr>
          <w:rFonts w:ascii="Tahoma" w:hAnsi="Tahoma" w:cs="Tahoma"/>
          <w:sz w:val="20"/>
          <w:szCs w:val="20"/>
        </w:rPr>
        <w:t xml:space="preserve">Outside No. 1 &amp; 15 </w:t>
      </w:r>
      <w:proofErr w:type="spellStart"/>
      <w:r w:rsidRPr="00545104">
        <w:rPr>
          <w:rFonts w:ascii="Tahoma" w:hAnsi="Tahoma" w:cs="Tahoma"/>
          <w:sz w:val="20"/>
          <w:szCs w:val="20"/>
        </w:rPr>
        <w:t>Castlegate</w:t>
      </w:r>
      <w:proofErr w:type="spellEnd"/>
      <w:r w:rsidRPr="00545104">
        <w:rPr>
          <w:rFonts w:ascii="Tahoma" w:hAnsi="Tahoma" w:cs="Tahoma"/>
          <w:sz w:val="20"/>
          <w:szCs w:val="20"/>
        </w:rPr>
        <w:t xml:space="preserve"> Heath;</w:t>
      </w:r>
    </w:p>
    <w:p w:rsidR="00720967" w:rsidRPr="00545104" w:rsidRDefault="000D2C68" w:rsidP="00333D5B">
      <w:pPr>
        <w:ind w:left="720"/>
        <w:rPr>
          <w:rFonts w:ascii="Tahoma" w:hAnsi="Tahoma" w:cs="Tahoma"/>
          <w:sz w:val="20"/>
          <w:szCs w:val="20"/>
        </w:rPr>
      </w:pPr>
      <w:r w:rsidRPr="00545104">
        <w:rPr>
          <w:rFonts w:ascii="Tahoma" w:hAnsi="Tahoma" w:cs="Tahoma"/>
          <w:sz w:val="20"/>
          <w:szCs w:val="20"/>
        </w:rPr>
        <w:t xml:space="preserve">Outside No. 17, 20 &amp; 32 </w:t>
      </w:r>
      <w:proofErr w:type="spellStart"/>
      <w:r w:rsidRPr="00545104">
        <w:rPr>
          <w:rFonts w:ascii="Tahoma" w:hAnsi="Tahoma" w:cs="Tahoma"/>
          <w:sz w:val="20"/>
          <w:szCs w:val="20"/>
        </w:rPr>
        <w:t>Castlegate</w:t>
      </w:r>
      <w:proofErr w:type="spellEnd"/>
      <w:r w:rsidRPr="00545104">
        <w:rPr>
          <w:rFonts w:ascii="Tahoma" w:hAnsi="Tahoma" w:cs="Tahoma"/>
          <w:sz w:val="20"/>
          <w:szCs w:val="20"/>
        </w:rPr>
        <w:t xml:space="preserve"> Place;</w:t>
      </w:r>
    </w:p>
    <w:p w:rsidR="00720967" w:rsidRPr="00545104" w:rsidRDefault="000D2C68" w:rsidP="00333D5B">
      <w:pPr>
        <w:ind w:left="720"/>
        <w:rPr>
          <w:rFonts w:ascii="Tahoma" w:hAnsi="Tahoma" w:cs="Tahoma"/>
          <w:sz w:val="20"/>
          <w:szCs w:val="20"/>
        </w:rPr>
      </w:pPr>
      <w:r w:rsidRPr="00545104">
        <w:rPr>
          <w:rFonts w:ascii="Tahoma" w:hAnsi="Tahoma" w:cs="Tahoma"/>
          <w:sz w:val="20"/>
          <w:szCs w:val="20"/>
        </w:rPr>
        <w:t xml:space="preserve">Outside No. 3 and adjacent to No. 9 </w:t>
      </w:r>
      <w:proofErr w:type="spellStart"/>
      <w:r w:rsidRPr="00545104">
        <w:rPr>
          <w:rFonts w:ascii="Tahoma" w:hAnsi="Tahoma" w:cs="Tahoma"/>
          <w:sz w:val="20"/>
          <w:szCs w:val="20"/>
        </w:rPr>
        <w:t>Castlegate</w:t>
      </w:r>
      <w:proofErr w:type="spellEnd"/>
      <w:r w:rsidRPr="00545104">
        <w:rPr>
          <w:rFonts w:ascii="Tahoma" w:hAnsi="Tahoma" w:cs="Tahoma"/>
          <w:sz w:val="20"/>
          <w:szCs w:val="20"/>
        </w:rPr>
        <w:t xml:space="preserve"> Square;</w:t>
      </w:r>
    </w:p>
    <w:p w:rsidR="00720967" w:rsidRPr="00545104" w:rsidRDefault="000D2C68" w:rsidP="00333D5B">
      <w:pPr>
        <w:ind w:left="720"/>
        <w:rPr>
          <w:rFonts w:ascii="Tahoma" w:hAnsi="Tahoma" w:cs="Tahoma"/>
          <w:sz w:val="20"/>
          <w:szCs w:val="20"/>
        </w:rPr>
      </w:pPr>
      <w:r w:rsidRPr="00545104">
        <w:rPr>
          <w:rFonts w:ascii="Tahoma" w:hAnsi="Tahoma" w:cs="Tahoma"/>
          <w:sz w:val="20"/>
          <w:szCs w:val="20"/>
        </w:rPr>
        <w:t xml:space="preserve">Outside No. 15 and outside Apt No. 28 </w:t>
      </w:r>
      <w:proofErr w:type="spellStart"/>
      <w:r w:rsidRPr="00545104">
        <w:rPr>
          <w:rFonts w:ascii="Tahoma" w:hAnsi="Tahoma" w:cs="Tahoma"/>
          <w:sz w:val="20"/>
          <w:szCs w:val="20"/>
        </w:rPr>
        <w:t>Castlegate</w:t>
      </w:r>
      <w:proofErr w:type="spellEnd"/>
      <w:r w:rsidRPr="00545104">
        <w:rPr>
          <w:rFonts w:ascii="Tahoma" w:hAnsi="Tahoma" w:cs="Tahoma"/>
          <w:sz w:val="20"/>
          <w:szCs w:val="20"/>
        </w:rPr>
        <w:t xml:space="preserve"> Dene</w:t>
      </w:r>
    </w:p>
    <w:p w:rsidR="00720967" w:rsidRPr="00545104" w:rsidRDefault="000D2C68" w:rsidP="00333D5B">
      <w:pPr>
        <w:ind w:left="720"/>
        <w:rPr>
          <w:rFonts w:ascii="Tahoma" w:hAnsi="Tahoma" w:cs="Tahoma"/>
          <w:sz w:val="20"/>
          <w:szCs w:val="20"/>
        </w:rPr>
      </w:pPr>
      <w:r w:rsidRPr="00545104">
        <w:rPr>
          <w:rFonts w:ascii="Tahoma" w:hAnsi="Tahoma" w:cs="Tahoma"/>
          <w:b/>
          <w:sz w:val="20"/>
          <w:szCs w:val="20"/>
        </w:rPr>
        <w:t>Rathfarnham - Main Street – 9 Bays</w:t>
      </w:r>
    </w:p>
    <w:p w:rsidR="00720967" w:rsidRPr="00545104" w:rsidRDefault="000D2C68" w:rsidP="00333D5B">
      <w:pPr>
        <w:ind w:left="720"/>
        <w:rPr>
          <w:rFonts w:ascii="Tahoma" w:hAnsi="Tahoma" w:cs="Tahoma"/>
          <w:sz w:val="20"/>
          <w:szCs w:val="20"/>
        </w:rPr>
      </w:pPr>
      <w:r w:rsidRPr="00545104">
        <w:rPr>
          <w:rFonts w:ascii="Tahoma" w:hAnsi="Tahoma" w:cs="Tahoma"/>
          <w:sz w:val="20"/>
          <w:szCs w:val="20"/>
        </w:rPr>
        <w:t>4 Disabled bays along Main Street</w:t>
      </w:r>
    </w:p>
    <w:p w:rsidR="00720967" w:rsidRPr="00545104" w:rsidRDefault="000D2C68" w:rsidP="00333D5B">
      <w:pPr>
        <w:ind w:left="720"/>
        <w:rPr>
          <w:rFonts w:ascii="Tahoma" w:hAnsi="Tahoma" w:cs="Tahoma"/>
          <w:sz w:val="20"/>
          <w:szCs w:val="20"/>
        </w:rPr>
      </w:pPr>
      <w:r w:rsidRPr="00545104">
        <w:rPr>
          <w:rFonts w:ascii="Tahoma" w:hAnsi="Tahoma" w:cs="Tahoma"/>
          <w:sz w:val="20"/>
          <w:szCs w:val="20"/>
        </w:rPr>
        <w:t>2 in Rathfarnham Castle Carpark</w:t>
      </w:r>
    </w:p>
    <w:p w:rsidR="00720967" w:rsidRPr="00545104" w:rsidRDefault="000D2C68" w:rsidP="00333D5B">
      <w:pPr>
        <w:ind w:left="720"/>
        <w:rPr>
          <w:rFonts w:ascii="Tahoma" w:hAnsi="Tahoma" w:cs="Tahoma"/>
          <w:sz w:val="20"/>
          <w:szCs w:val="20"/>
        </w:rPr>
      </w:pPr>
      <w:r w:rsidRPr="00545104">
        <w:rPr>
          <w:rFonts w:ascii="Tahoma" w:hAnsi="Tahoma" w:cs="Tahoma"/>
          <w:sz w:val="20"/>
          <w:szCs w:val="20"/>
        </w:rPr>
        <w:t>2 in Village Court Carpark</w:t>
      </w:r>
    </w:p>
    <w:p w:rsidR="00720967" w:rsidRPr="00545104" w:rsidRDefault="000D2C68" w:rsidP="00333D5B">
      <w:pPr>
        <w:ind w:left="720"/>
        <w:rPr>
          <w:rFonts w:ascii="Tahoma" w:hAnsi="Tahoma" w:cs="Tahoma"/>
          <w:sz w:val="20"/>
          <w:szCs w:val="20"/>
        </w:rPr>
      </w:pPr>
      <w:r w:rsidRPr="00545104">
        <w:rPr>
          <w:rFonts w:ascii="Tahoma" w:hAnsi="Tahoma" w:cs="Tahoma"/>
          <w:sz w:val="20"/>
          <w:szCs w:val="20"/>
        </w:rPr>
        <w:t>Also: 1 outside HSE Health Centre on Dispensary Lane</w:t>
      </w:r>
    </w:p>
    <w:p w:rsidR="00720967" w:rsidRPr="00545104" w:rsidRDefault="000D2C68" w:rsidP="00333D5B">
      <w:pPr>
        <w:ind w:left="720"/>
        <w:rPr>
          <w:rFonts w:ascii="Tahoma" w:hAnsi="Tahoma" w:cs="Tahoma"/>
          <w:sz w:val="20"/>
          <w:szCs w:val="20"/>
        </w:rPr>
      </w:pPr>
      <w:r w:rsidRPr="00545104">
        <w:rPr>
          <w:rFonts w:ascii="Tahoma" w:hAnsi="Tahoma" w:cs="Tahoma"/>
          <w:b/>
          <w:sz w:val="20"/>
          <w:szCs w:val="20"/>
        </w:rPr>
        <w:t>Templeogue Village -5 Bays</w:t>
      </w:r>
    </w:p>
    <w:p w:rsidR="00720967" w:rsidRPr="00545104" w:rsidRDefault="000D2C68" w:rsidP="00333D5B">
      <w:pPr>
        <w:ind w:left="720"/>
        <w:rPr>
          <w:rFonts w:ascii="Tahoma" w:hAnsi="Tahoma" w:cs="Tahoma"/>
          <w:sz w:val="20"/>
          <w:szCs w:val="20"/>
        </w:rPr>
      </w:pPr>
      <w:r w:rsidRPr="00545104">
        <w:rPr>
          <w:rFonts w:ascii="Tahoma" w:hAnsi="Tahoma" w:cs="Tahoma"/>
          <w:sz w:val="20"/>
          <w:szCs w:val="20"/>
        </w:rPr>
        <w:t>1 outside Atlas Garage</w:t>
      </w:r>
    </w:p>
    <w:p w:rsidR="00720967" w:rsidRPr="00545104" w:rsidRDefault="000D2C68" w:rsidP="00333D5B">
      <w:pPr>
        <w:ind w:left="720"/>
        <w:rPr>
          <w:rFonts w:ascii="Tahoma" w:hAnsi="Tahoma" w:cs="Tahoma"/>
          <w:sz w:val="20"/>
          <w:szCs w:val="20"/>
        </w:rPr>
      </w:pPr>
      <w:r w:rsidRPr="00545104">
        <w:rPr>
          <w:rFonts w:ascii="Tahoma" w:hAnsi="Tahoma" w:cs="Tahoma"/>
          <w:sz w:val="20"/>
          <w:szCs w:val="20"/>
        </w:rPr>
        <w:t>2 in Riverside Carpark, carpark directly behind Hollingsworth Cycles</w:t>
      </w:r>
    </w:p>
    <w:p w:rsidR="00720967" w:rsidRPr="00545104" w:rsidRDefault="000D2C68" w:rsidP="00333D5B">
      <w:pPr>
        <w:ind w:left="720"/>
        <w:rPr>
          <w:rFonts w:ascii="Tahoma" w:hAnsi="Tahoma" w:cs="Tahoma"/>
          <w:sz w:val="20"/>
          <w:szCs w:val="20"/>
        </w:rPr>
      </w:pPr>
      <w:r w:rsidRPr="00545104">
        <w:rPr>
          <w:rFonts w:ascii="Tahoma" w:hAnsi="Tahoma" w:cs="Tahoma"/>
          <w:sz w:val="20"/>
          <w:szCs w:val="20"/>
        </w:rPr>
        <w:t xml:space="preserve">1 outside </w:t>
      </w:r>
      <w:proofErr w:type="spellStart"/>
      <w:r w:rsidRPr="00545104">
        <w:rPr>
          <w:rFonts w:ascii="Tahoma" w:hAnsi="Tahoma" w:cs="Tahoma"/>
          <w:sz w:val="20"/>
          <w:szCs w:val="20"/>
        </w:rPr>
        <w:t>Fortfield</w:t>
      </w:r>
      <w:proofErr w:type="spellEnd"/>
      <w:r w:rsidRPr="00545104">
        <w:rPr>
          <w:rFonts w:ascii="Tahoma" w:hAnsi="Tahoma" w:cs="Tahoma"/>
          <w:sz w:val="20"/>
          <w:szCs w:val="20"/>
        </w:rPr>
        <w:t xml:space="preserve"> Pharmacy in our carpark on </w:t>
      </w:r>
      <w:proofErr w:type="spellStart"/>
      <w:r w:rsidRPr="00545104">
        <w:rPr>
          <w:rFonts w:ascii="Tahoma" w:hAnsi="Tahoma" w:cs="Tahoma"/>
          <w:sz w:val="20"/>
          <w:szCs w:val="20"/>
        </w:rPr>
        <w:t>Fortfield</w:t>
      </w:r>
      <w:proofErr w:type="spellEnd"/>
      <w:r w:rsidRPr="00545104">
        <w:rPr>
          <w:rFonts w:ascii="Tahoma" w:hAnsi="Tahoma" w:cs="Tahoma"/>
          <w:sz w:val="20"/>
          <w:szCs w:val="20"/>
        </w:rPr>
        <w:t xml:space="preserve"> Park</w:t>
      </w:r>
    </w:p>
    <w:p w:rsidR="00720967" w:rsidRPr="00545104" w:rsidRDefault="000D2C68" w:rsidP="00333D5B">
      <w:pPr>
        <w:ind w:left="720"/>
        <w:rPr>
          <w:rFonts w:ascii="Tahoma" w:hAnsi="Tahoma" w:cs="Tahoma"/>
          <w:sz w:val="20"/>
          <w:szCs w:val="20"/>
        </w:rPr>
      </w:pPr>
      <w:r w:rsidRPr="00545104">
        <w:rPr>
          <w:rFonts w:ascii="Tahoma" w:hAnsi="Tahoma" w:cs="Tahoma"/>
          <w:sz w:val="20"/>
          <w:szCs w:val="20"/>
        </w:rPr>
        <w:t>Also: 1 outside 18 Willington Green, Templeogue</w:t>
      </w:r>
    </w:p>
    <w:p w:rsidR="00720967" w:rsidRPr="00545104" w:rsidRDefault="000D2C68" w:rsidP="00333D5B">
      <w:pPr>
        <w:ind w:left="720"/>
        <w:rPr>
          <w:rFonts w:ascii="Tahoma" w:hAnsi="Tahoma" w:cs="Tahoma"/>
          <w:sz w:val="20"/>
          <w:szCs w:val="20"/>
        </w:rPr>
      </w:pPr>
      <w:r w:rsidRPr="00545104">
        <w:rPr>
          <w:rFonts w:ascii="Tahoma" w:hAnsi="Tahoma" w:cs="Tahoma"/>
          <w:b/>
          <w:sz w:val="20"/>
          <w:szCs w:val="20"/>
        </w:rPr>
        <w:lastRenderedPageBreak/>
        <w:t>Clondalkin Village - 5 Bays</w:t>
      </w:r>
    </w:p>
    <w:p w:rsidR="00720967" w:rsidRPr="00545104" w:rsidRDefault="000D2C68" w:rsidP="00333D5B">
      <w:pPr>
        <w:ind w:left="720"/>
        <w:rPr>
          <w:rFonts w:ascii="Tahoma" w:hAnsi="Tahoma" w:cs="Tahoma"/>
          <w:sz w:val="20"/>
          <w:szCs w:val="20"/>
        </w:rPr>
      </w:pPr>
      <w:r w:rsidRPr="00545104">
        <w:rPr>
          <w:rFonts w:ascii="Tahoma" w:hAnsi="Tahoma" w:cs="Tahoma"/>
          <w:sz w:val="20"/>
          <w:szCs w:val="20"/>
        </w:rPr>
        <w:t>2 outside Clondalkin Travel on Tower Road</w:t>
      </w:r>
    </w:p>
    <w:p w:rsidR="00720967" w:rsidRPr="00545104" w:rsidRDefault="000D2C68" w:rsidP="00333D5B">
      <w:pPr>
        <w:ind w:left="720"/>
        <w:rPr>
          <w:rFonts w:ascii="Tahoma" w:hAnsi="Tahoma" w:cs="Tahoma"/>
          <w:sz w:val="20"/>
          <w:szCs w:val="20"/>
        </w:rPr>
      </w:pPr>
      <w:r w:rsidRPr="00545104">
        <w:rPr>
          <w:rFonts w:ascii="Tahoma" w:hAnsi="Tahoma" w:cs="Tahoma"/>
          <w:sz w:val="20"/>
          <w:szCs w:val="20"/>
        </w:rPr>
        <w:t xml:space="preserve">2 at entrance to </w:t>
      </w:r>
      <w:proofErr w:type="spellStart"/>
      <w:r w:rsidRPr="00545104">
        <w:rPr>
          <w:rFonts w:ascii="Tahoma" w:hAnsi="Tahoma" w:cs="Tahoma"/>
          <w:sz w:val="20"/>
          <w:szCs w:val="20"/>
        </w:rPr>
        <w:t>Floraville</w:t>
      </w:r>
      <w:proofErr w:type="spellEnd"/>
      <w:r w:rsidRPr="00545104">
        <w:rPr>
          <w:rFonts w:ascii="Tahoma" w:hAnsi="Tahoma" w:cs="Tahoma"/>
          <w:sz w:val="20"/>
          <w:szCs w:val="20"/>
        </w:rPr>
        <w:t xml:space="preserve"> directly opposite Clondalkin Public Library</w:t>
      </w:r>
    </w:p>
    <w:p w:rsidR="00720967" w:rsidRPr="00545104" w:rsidRDefault="000D2C68" w:rsidP="00333D5B">
      <w:pPr>
        <w:ind w:left="720"/>
        <w:rPr>
          <w:rFonts w:ascii="Tahoma" w:hAnsi="Tahoma" w:cs="Tahoma"/>
          <w:sz w:val="20"/>
          <w:szCs w:val="20"/>
        </w:rPr>
      </w:pPr>
      <w:r w:rsidRPr="00545104">
        <w:rPr>
          <w:rFonts w:ascii="Tahoma" w:hAnsi="Tahoma" w:cs="Tahoma"/>
          <w:sz w:val="20"/>
          <w:szCs w:val="20"/>
        </w:rPr>
        <w:t>1 in Castle Crescent carpark</w:t>
      </w:r>
    </w:p>
    <w:p w:rsidR="00720967" w:rsidRPr="00545104" w:rsidRDefault="000D2C68" w:rsidP="00333D5B">
      <w:pPr>
        <w:ind w:left="720"/>
        <w:rPr>
          <w:rFonts w:ascii="Tahoma" w:hAnsi="Tahoma" w:cs="Tahoma"/>
          <w:sz w:val="20"/>
          <w:szCs w:val="20"/>
        </w:rPr>
      </w:pPr>
      <w:r w:rsidRPr="00545104">
        <w:rPr>
          <w:rFonts w:ascii="Tahoma" w:hAnsi="Tahoma" w:cs="Tahoma"/>
          <w:b/>
          <w:sz w:val="20"/>
          <w:szCs w:val="20"/>
        </w:rPr>
        <w:t>Palmerstown Village – 7 Bays</w:t>
      </w:r>
    </w:p>
    <w:p w:rsidR="00720967" w:rsidRPr="00545104" w:rsidRDefault="000D2C68" w:rsidP="00333D5B">
      <w:pPr>
        <w:ind w:left="720"/>
        <w:rPr>
          <w:rFonts w:ascii="Tahoma" w:hAnsi="Tahoma" w:cs="Tahoma"/>
          <w:sz w:val="20"/>
          <w:szCs w:val="20"/>
        </w:rPr>
      </w:pPr>
      <w:r w:rsidRPr="00545104">
        <w:rPr>
          <w:rFonts w:ascii="Tahoma" w:hAnsi="Tahoma" w:cs="Tahoma"/>
          <w:sz w:val="20"/>
          <w:szCs w:val="20"/>
        </w:rPr>
        <w:t>1 near Machine No. 49 in Palmerstown Village, just off N4</w:t>
      </w:r>
    </w:p>
    <w:p w:rsidR="00720967" w:rsidRPr="00545104" w:rsidRDefault="000D2C68" w:rsidP="00333D5B">
      <w:pPr>
        <w:ind w:left="720"/>
        <w:rPr>
          <w:rFonts w:ascii="Tahoma" w:hAnsi="Tahoma" w:cs="Tahoma"/>
          <w:sz w:val="20"/>
          <w:szCs w:val="20"/>
        </w:rPr>
      </w:pPr>
      <w:r w:rsidRPr="00545104">
        <w:rPr>
          <w:rFonts w:ascii="Tahoma" w:hAnsi="Tahoma" w:cs="Tahoma"/>
          <w:sz w:val="20"/>
          <w:szCs w:val="20"/>
        </w:rPr>
        <w:t>3 on Manor Road at the shops</w:t>
      </w:r>
    </w:p>
    <w:p w:rsidR="00720967" w:rsidRPr="00545104" w:rsidRDefault="000D2C68" w:rsidP="00333D5B">
      <w:pPr>
        <w:ind w:left="720"/>
        <w:rPr>
          <w:rFonts w:ascii="Tahoma" w:hAnsi="Tahoma" w:cs="Tahoma"/>
          <w:sz w:val="20"/>
          <w:szCs w:val="20"/>
        </w:rPr>
      </w:pPr>
      <w:r w:rsidRPr="00545104">
        <w:rPr>
          <w:rFonts w:ascii="Tahoma" w:hAnsi="Tahoma" w:cs="Tahoma"/>
          <w:sz w:val="20"/>
          <w:szCs w:val="20"/>
        </w:rPr>
        <w:t>Outside House No. 4 and No. 6 in Horseshoe, Old Lucan Road</w:t>
      </w:r>
    </w:p>
    <w:p w:rsidR="00720967" w:rsidRPr="00545104" w:rsidRDefault="000D2C68" w:rsidP="00333D5B">
      <w:pPr>
        <w:ind w:left="720"/>
        <w:rPr>
          <w:rFonts w:ascii="Tahoma" w:hAnsi="Tahoma" w:cs="Tahoma"/>
          <w:sz w:val="20"/>
          <w:szCs w:val="20"/>
        </w:rPr>
      </w:pPr>
      <w:r w:rsidRPr="00545104">
        <w:rPr>
          <w:rFonts w:ascii="Tahoma" w:hAnsi="Tahoma" w:cs="Tahoma"/>
          <w:sz w:val="20"/>
          <w:szCs w:val="20"/>
        </w:rPr>
        <w:t>Outside 24 Palmerstown Avenue</w:t>
      </w:r>
    </w:p>
    <w:p w:rsidR="00720967" w:rsidRPr="00545104" w:rsidRDefault="000D2C68" w:rsidP="00333D5B">
      <w:pPr>
        <w:ind w:left="720"/>
        <w:rPr>
          <w:rFonts w:ascii="Tahoma" w:hAnsi="Tahoma" w:cs="Tahoma"/>
          <w:sz w:val="20"/>
          <w:szCs w:val="20"/>
        </w:rPr>
      </w:pPr>
      <w:r w:rsidRPr="00545104">
        <w:rPr>
          <w:rFonts w:ascii="Tahoma" w:hAnsi="Tahoma" w:cs="Tahoma"/>
          <w:b/>
          <w:sz w:val="20"/>
          <w:szCs w:val="20"/>
        </w:rPr>
        <w:t>Rathcoole Village - Main Street – 4 Bays</w:t>
      </w:r>
    </w:p>
    <w:p w:rsidR="00720967" w:rsidRPr="00545104" w:rsidRDefault="000D2C68" w:rsidP="00333D5B">
      <w:pPr>
        <w:ind w:left="720"/>
        <w:rPr>
          <w:rFonts w:ascii="Tahoma" w:hAnsi="Tahoma" w:cs="Tahoma"/>
          <w:sz w:val="20"/>
          <w:szCs w:val="20"/>
        </w:rPr>
      </w:pPr>
      <w:r w:rsidRPr="00545104">
        <w:rPr>
          <w:rFonts w:ascii="Tahoma" w:hAnsi="Tahoma" w:cs="Tahoma"/>
          <w:sz w:val="20"/>
          <w:szCs w:val="20"/>
        </w:rPr>
        <w:t xml:space="preserve">Outside Byrnes </w:t>
      </w:r>
      <w:r w:rsidR="00545104" w:rsidRPr="00545104">
        <w:rPr>
          <w:rFonts w:ascii="Tahoma" w:hAnsi="Tahoma" w:cs="Tahoma"/>
          <w:sz w:val="20"/>
          <w:szCs w:val="20"/>
        </w:rPr>
        <w:t>News agency</w:t>
      </w:r>
    </w:p>
    <w:p w:rsidR="00720967" w:rsidRPr="00545104" w:rsidRDefault="000D2C68" w:rsidP="00333D5B">
      <w:pPr>
        <w:ind w:left="720"/>
        <w:rPr>
          <w:rFonts w:ascii="Tahoma" w:hAnsi="Tahoma" w:cs="Tahoma"/>
          <w:sz w:val="20"/>
          <w:szCs w:val="20"/>
        </w:rPr>
      </w:pPr>
      <w:r w:rsidRPr="00545104">
        <w:rPr>
          <w:rFonts w:ascii="Tahoma" w:hAnsi="Tahoma" w:cs="Tahoma"/>
          <w:sz w:val="20"/>
          <w:szCs w:val="20"/>
        </w:rPr>
        <w:t>Outside Bungalow beside Copper Kettle</w:t>
      </w:r>
    </w:p>
    <w:p w:rsidR="00720967" w:rsidRPr="00545104" w:rsidRDefault="000D2C68" w:rsidP="00333D5B">
      <w:pPr>
        <w:ind w:left="720"/>
        <w:rPr>
          <w:rFonts w:ascii="Tahoma" w:hAnsi="Tahoma" w:cs="Tahoma"/>
          <w:sz w:val="20"/>
          <w:szCs w:val="20"/>
        </w:rPr>
      </w:pPr>
      <w:r w:rsidRPr="00545104">
        <w:rPr>
          <w:rFonts w:ascii="Tahoma" w:hAnsi="Tahoma" w:cs="Tahoma"/>
          <w:sz w:val="20"/>
          <w:szCs w:val="20"/>
        </w:rPr>
        <w:t>Outside Rathcoole Inn</w:t>
      </w:r>
    </w:p>
    <w:p w:rsidR="00720967" w:rsidRPr="00545104" w:rsidRDefault="000D2C68" w:rsidP="00333D5B">
      <w:pPr>
        <w:ind w:left="720"/>
        <w:rPr>
          <w:rFonts w:ascii="Tahoma" w:hAnsi="Tahoma" w:cs="Tahoma"/>
          <w:sz w:val="20"/>
          <w:szCs w:val="20"/>
        </w:rPr>
      </w:pPr>
      <w:r w:rsidRPr="00545104">
        <w:rPr>
          <w:rFonts w:ascii="Tahoma" w:hAnsi="Tahoma" w:cs="Tahoma"/>
          <w:sz w:val="20"/>
          <w:szCs w:val="20"/>
        </w:rPr>
        <w:t xml:space="preserve">1 at Pay &amp; Display parking spaces at the </w:t>
      </w:r>
      <w:proofErr w:type="spellStart"/>
      <w:r w:rsidRPr="00545104">
        <w:rPr>
          <w:rFonts w:ascii="Tahoma" w:hAnsi="Tahoma" w:cs="Tahoma"/>
          <w:sz w:val="20"/>
          <w:szCs w:val="20"/>
        </w:rPr>
        <w:t>Poitin</w:t>
      </w:r>
      <w:proofErr w:type="spellEnd"/>
      <w:r w:rsidRPr="00545104">
        <w:rPr>
          <w:rFonts w:ascii="Tahoma" w:hAnsi="Tahoma" w:cs="Tahoma"/>
          <w:sz w:val="20"/>
          <w:szCs w:val="20"/>
        </w:rPr>
        <w:t xml:space="preserve"> </w:t>
      </w:r>
      <w:proofErr w:type="spellStart"/>
      <w:r w:rsidRPr="00545104">
        <w:rPr>
          <w:rFonts w:ascii="Tahoma" w:hAnsi="Tahoma" w:cs="Tahoma"/>
          <w:sz w:val="20"/>
          <w:szCs w:val="20"/>
        </w:rPr>
        <w:t>Stil</w:t>
      </w:r>
      <w:proofErr w:type="spellEnd"/>
      <w:r w:rsidRPr="00545104">
        <w:rPr>
          <w:rFonts w:ascii="Tahoma" w:hAnsi="Tahoma" w:cs="Tahoma"/>
          <w:sz w:val="20"/>
          <w:szCs w:val="20"/>
        </w:rPr>
        <w:t xml:space="preserve"> Public House off the N7</w:t>
      </w:r>
    </w:p>
    <w:p w:rsidR="00720967" w:rsidRPr="00545104" w:rsidRDefault="000D2C68" w:rsidP="00333D5B">
      <w:pPr>
        <w:ind w:left="720"/>
        <w:rPr>
          <w:rFonts w:ascii="Tahoma" w:hAnsi="Tahoma" w:cs="Tahoma"/>
          <w:sz w:val="20"/>
          <w:szCs w:val="20"/>
        </w:rPr>
      </w:pPr>
      <w:r w:rsidRPr="00545104">
        <w:rPr>
          <w:rFonts w:ascii="Tahoma" w:hAnsi="Tahoma" w:cs="Tahoma"/>
          <w:b/>
          <w:sz w:val="20"/>
          <w:szCs w:val="20"/>
        </w:rPr>
        <w:t>Tallaght – 2 Bays</w:t>
      </w:r>
    </w:p>
    <w:p w:rsidR="00720967" w:rsidRPr="00545104" w:rsidRDefault="000D2C68" w:rsidP="00333D5B">
      <w:pPr>
        <w:ind w:left="720"/>
        <w:rPr>
          <w:rFonts w:ascii="Tahoma" w:hAnsi="Tahoma" w:cs="Tahoma"/>
          <w:sz w:val="20"/>
          <w:szCs w:val="20"/>
        </w:rPr>
      </w:pPr>
      <w:r w:rsidRPr="00545104">
        <w:rPr>
          <w:rFonts w:ascii="Tahoma" w:hAnsi="Tahoma" w:cs="Tahoma"/>
          <w:sz w:val="20"/>
          <w:szCs w:val="20"/>
        </w:rPr>
        <w:t>1 outside 511 Main Street</w:t>
      </w:r>
    </w:p>
    <w:p w:rsidR="00720967" w:rsidRPr="00545104" w:rsidRDefault="000D2C68" w:rsidP="00333D5B">
      <w:pPr>
        <w:ind w:left="720"/>
        <w:rPr>
          <w:rFonts w:ascii="Tahoma" w:hAnsi="Tahoma" w:cs="Tahoma"/>
          <w:sz w:val="20"/>
          <w:szCs w:val="20"/>
        </w:rPr>
      </w:pPr>
      <w:r w:rsidRPr="00545104">
        <w:rPr>
          <w:rFonts w:ascii="Tahoma" w:hAnsi="Tahoma" w:cs="Tahoma"/>
          <w:sz w:val="20"/>
          <w:szCs w:val="20"/>
        </w:rPr>
        <w:t>1 outside Bank of Ireland</w:t>
      </w:r>
    </w:p>
    <w:p w:rsidR="00720967" w:rsidRPr="00545104" w:rsidRDefault="000D2C68" w:rsidP="00333D5B">
      <w:pPr>
        <w:ind w:left="720"/>
        <w:rPr>
          <w:rFonts w:ascii="Tahoma" w:hAnsi="Tahoma" w:cs="Tahoma"/>
          <w:sz w:val="20"/>
          <w:szCs w:val="20"/>
        </w:rPr>
      </w:pPr>
      <w:r w:rsidRPr="00545104">
        <w:rPr>
          <w:rFonts w:ascii="Tahoma" w:hAnsi="Tahoma" w:cs="Tahoma"/>
          <w:b/>
          <w:sz w:val="20"/>
          <w:szCs w:val="20"/>
        </w:rPr>
        <w:t>Additional Bays</w:t>
      </w:r>
    </w:p>
    <w:p w:rsidR="00720967" w:rsidRPr="00545104" w:rsidRDefault="000D2C68" w:rsidP="00333D5B">
      <w:pPr>
        <w:ind w:left="720"/>
        <w:rPr>
          <w:rFonts w:ascii="Tahoma" w:hAnsi="Tahoma" w:cs="Tahoma"/>
          <w:sz w:val="20"/>
          <w:szCs w:val="20"/>
        </w:rPr>
      </w:pPr>
      <w:r w:rsidRPr="00545104">
        <w:rPr>
          <w:rFonts w:ascii="Tahoma" w:hAnsi="Tahoma" w:cs="Tahoma"/>
          <w:sz w:val="20"/>
          <w:szCs w:val="20"/>
        </w:rPr>
        <w:t>Sylvan Drive – 2 spaces near the Kingswood LUAS stop</w:t>
      </w:r>
    </w:p>
    <w:p w:rsidR="00720967" w:rsidRPr="00545104" w:rsidRDefault="000D2C68" w:rsidP="00333D5B">
      <w:pPr>
        <w:ind w:left="720"/>
        <w:rPr>
          <w:rFonts w:ascii="Tahoma" w:hAnsi="Tahoma" w:cs="Tahoma"/>
          <w:sz w:val="20"/>
          <w:szCs w:val="20"/>
        </w:rPr>
      </w:pPr>
      <w:r w:rsidRPr="00545104">
        <w:rPr>
          <w:rFonts w:ascii="Tahoma" w:hAnsi="Tahoma" w:cs="Tahoma"/>
          <w:sz w:val="20"/>
          <w:szCs w:val="20"/>
        </w:rPr>
        <w:t xml:space="preserve">1 space at St. </w:t>
      </w:r>
      <w:proofErr w:type="spellStart"/>
      <w:r w:rsidRPr="00545104">
        <w:rPr>
          <w:rFonts w:ascii="Tahoma" w:hAnsi="Tahoma" w:cs="Tahoma"/>
          <w:sz w:val="20"/>
          <w:szCs w:val="20"/>
        </w:rPr>
        <w:t>Maelruans</w:t>
      </w:r>
      <w:proofErr w:type="spellEnd"/>
      <w:r w:rsidRPr="00545104">
        <w:rPr>
          <w:rFonts w:ascii="Tahoma" w:hAnsi="Tahoma" w:cs="Tahoma"/>
          <w:sz w:val="20"/>
          <w:szCs w:val="20"/>
        </w:rPr>
        <w:t xml:space="preserve"> Park off Old Bawn Road</w:t>
      </w:r>
    </w:p>
    <w:p w:rsidR="00720967" w:rsidRPr="00545104" w:rsidRDefault="000D2C68" w:rsidP="00333D5B">
      <w:pPr>
        <w:ind w:left="720"/>
        <w:rPr>
          <w:rFonts w:ascii="Tahoma" w:hAnsi="Tahoma" w:cs="Tahoma"/>
          <w:sz w:val="20"/>
          <w:szCs w:val="20"/>
        </w:rPr>
      </w:pPr>
      <w:r w:rsidRPr="00545104">
        <w:rPr>
          <w:rFonts w:ascii="Tahoma" w:hAnsi="Tahoma" w:cs="Tahoma"/>
          <w:sz w:val="20"/>
          <w:szCs w:val="20"/>
        </w:rPr>
        <w:t>In addition to above, Accessible parking is available for use by disabled drivers / passengers at, or near, most South Dublin County Council public buildings and facilities including:</w:t>
      </w:r>
    </w:p>
    <w:p w:rsidR="00720967" w:rsidRPr="00545104" w:rsidRDefault="000D2C68" w:rsidP="00333D5B">
      <w:pPr>
        <w:numPr>
          <w:ilvl w:val="0"/>
          <w:numId w:val="6"/>
        </w:numPr>
        <w:spacing w:after="0"/>
        <w:ind w:left="1077" w:hanging="357"/>
        <w:rPr>
          <w:rFonts w:ascii="Tahoma" w:hAnsi="Tahoma" w:cs="Tahoma"/>
          <w:sz w:val="20"/>
          <w:szCs w:val="20"/>
        </w:rPr>
      </w:pPr>
      <w:r w:rsidRPr="00545104">
        <w:rPr>
          <w:rFonts w:ascii="Tahoma" w:hAnsi="Tahoma" w:cs="Tahoma"/>
          <w:sz w:val="20"/>
          <w:szCs w:val="20"/>
        </w:rPr>
        <w:t>County Hall, Tallaght;</w:t>
      </w:r>
    </w:p>
    <w:p w:rsidR="00720967" w:rsidRPr="00545104" w:rsidRDefault="000D2C68" w:rsidP="00333D5B">
      <w:pPr>
        <w:numPr>
          <w:ilvl w:val="0"/>
          <w:numId w:val="6"/>
        </w:numPr>
        <w:spacing w:after="0"/>
        <w:ind w:left="1077" w:hanging="357"/>
        <w:rPr>
          <w:rFonts w:ascii="Tahoma" w:hAnsi="Tahoma" w:cs="Tahoma"/>
          <w:sz w:val="20"/>
          <w:szCs w:val="20"/>
        </w:rPr>
      </w:pPr>
      <w:r w:rsidRPr="00545104">
        <w:rPr>
          <w:rFonts w:ascii="Tahoma" w:hAnsi="Tahoma" w:cs="Tahoma"/>
          <w:sz w:val="20"/>
          <w:szCs w:val="20"/>
        </w:rPr>
        <w:t>Civic Offices, Clondalkin;</w:t>
      </w:r>
    </w:p>
    <w:p w:rsidR="00720967" w:rsidRPr="00545104" w:rsidRDefault="000D2C68" w:rsidP="00333D5B">
      <w:pPr>
        <w:numPr>
          <w:ilvl w:val="0"/>
          <w:numId w:val="6"/>
        </w:numPr>
        <w:spacing w:after="0"/>
        <w:ind w:left="1077" w:hanging="357"/>
        <w:rPr>
          <w:rFonts w:ascii="Tahoma" w:hAnsi="Tahoma" w:cs="Tahoma"/>
          <w:sz w:val="20"/>
          <w:szCs w:val="20"/>
        </w:rPr>
      </w:pPr>
      <w:r w:rsidRPr="00545104">
        <w:rPr>
          <w:rFonts w:ascii="Tahoma" w:hAnsi="Tahoma" w:cs="Tahoma"/>
          <w:sz w:val="20"/>
          <w:szCs w:val="20"/>
        </w:rPr>
        <w:t>Across the Library Network;</w:t>
      </w:r>
    </w:p>
    <w:p w:rsidR="00720967" w:rsidRPr="00545104" w:rsidRDefault="000D2C68" w:rsidP="00333D5B">
      <w:pPr>
        <w:numPr>
          <w:ilvl w:val="0"/>
          <w:numId w:val="6"/>
        </w:numPr>
        <w:spacing w:after="0"/>
        <w:ind w:left="1077" w:hanging="357"/>
        <w:rPr>
          <w:rFonts w:ascii="Tahoma" w:hAnsi="Tahoma" w:cs="Tahoma"/>
          <w:sz w:val="20"/>
          <w:szCs w:val="20"/>
        </w:rPr>
      </w:pPr>
      <w:r w:rsidRPr="00545104">
        <w:rPr>
          <w:rFonts w:ascii="Tahoma" w:hAnsi="Tahoma" w:cs="Tahoma"/>
          <w:sz w:val="20"/>
          <w:szCs w:val="20"/>
        </w:rPr>
        <w:t>Most Community facilities;</w:t>
      </w:r>
    </w:p>
    <w:p w:rsidR="00720967" w:rsidRPr="00545104" w:rsidRDefault="000D2C68" w:rsidP="00333D5B">
      <w:pPr>
        <w:numPr>
          <w:ilvl w:val="0"/>
          <w:numId w:val="6"/>
        </w:numPr>
        <w:spacing w:after="0"/>
        <w:ind w:left="1077" w:hanging="357"/>
        <w:rPr>
          <w:rFonts w:ascii="Tahoma" w:hAnsi="Tahoma" w:cs="Tahoma"/>
          <w:sz w:val="20"/>
          <w:szCs w:val="20"/>
        </w:rPr>
      </w:pPr>
      <w:r w:rsidRPr="00545104">
        <w:rPr>
          <w:rFonts w:ascii="Tahoma" w:hAnsi="Tahoma" w:cs="Tahoma"/>
          <w:sz w:val="20"/>
          <w:szCs w:val="20"/>
        </w:rPr>
        <w:t xml:space="preserve">Bohernabreena, Esker and </w:t>
      </w:r>
      <w:proofErr w:type="spellStart"/>
      <w:r w:rsidRPr="00545104">
        <w:rPr>
          <w:rFonts w:ascii="Tahoma" w:hAnsi="Tahoma" w:cs="Tahoma"/>
          <w:sz w:val="20"/>
          <w:szCs w:val="20"/>
        </w:rPr>
        <w:t>Saggart</w:t>
      </w:r>
      <w:proofErr w:type="spellEnd"/>
      <w:r w:rsidRPr="00545104">
        <w:rPr>
          <w:rFonts w:ascii="Tahoma" w:hAnsi="Tahoma" w:cs="Tahoma"/>
          <w:sz w:val="20"/>
          <w:szCs w:val="20"/>
        </w:rPr>
        <w:t xml:space="preserve"> burial grounds</w:t>
      </w:r>
    </w:p>
    <w:p w:rsidR="00720967" w:rsidRPr="00545104" w:rsidRDefault="000D2C68" w:rsidP="00333D5B">
      <w:pPr>
        <w:numPr>
          <w:ilvl w:val="0"/>
          <w:numId w:val="6"/>
        </w:numPr>
        <w:spacing w:after="0"/>
        <w:ind w:left="1077" w:hanging="357"/>
        <w:rPr>
          <w:rFonts w:ascii="Tahoma" w:hAnsi="Tahoma" w:cs="Tahoma"/>
          <w:sz w:val="20"/>
          <w:szCs w:val="20"/>
        </w:rPr>
      </w:pPr>
      <w:r w:rsidRPr="00545104">
        <w:rPr>
          <w:rFonts w:ascii="Tahoma" w:hAnsi="Tahoma" w:cs="Tahoma"/>
          <w:sz w:val="20"/>
          <w:szCs w:val="20"/>
        </w:rPr>
        <w:t>At a variety of locations across the Parks network.</w:t>
      </w:r>
    </w:p>
    <w:p w:rsidR="00720967" w:rsidRPr="00545104" w:rsidRDefault="000D2C68" w:rsidP="00333D5B">
      <w:pPr>
        <w:ind w:left="720"/>
        <w:rPr>
          <w:rFonts w:ascii="Tahoma" w:hAnsi="Tahoma" w:cs="Tahoma"/>
          <w:sz w:val="20"/>
          <w:szCs w:val="20"/>
        </w:rPr>
      </w:pPr>
      <w:r w:rsidRPr="00545104">
        <w:rPr>
          <w:rFonts w:ascii="Tahoma" w:hAnsi="Tahoma" w:cs="Tahoma"/>
          <w:sz w:val="20"/>
          <w:szCs w:val="20"/>
        </w:rPr>
        <w:t>Disabled Parking spaces are funded through the Council's revenue budget.</w:t>
      </w:r>
    </w:p>
    <w:p w:rsidR="00720967" w:rsidRDefault="000D2C68" w:rsidP="00333D5B">
      <w:pPr>
        <w:ind w:left="720"/>
        <w:rPr>
          <w:rFonts w:ascii="Tahoma" w:hAnsi="Tahoma" w:cs="Tahoma"/>
          <w:sz w:val="20"/>
          <w:szCs w:val="20"/>
        </w:rPr>
      </w:pPr>
      <w:r w:rsidRPr="00545104">
        <w:rPr>
          <w:rFonts w:ascii="Tahoma" w:hAnsi="Tahoma" w:cs="Tahoma"/>
          <w:sz w:val="20"/>
          <w:szCs w:val="20"/>
        </w:rPr>
        <w:t>There are no grants available for the provision of disabled parking spaces.  Spaces are subject to statutory approval and any requests for same are brought to the Council's Traffic Management Meetings.  Upon receipt of Statutory Approval from the Gardaí the spaces are marked out by our signing and lining contractor.</w:t>
      </w:r>
    </w:p>
    <w:p w:rsidR="00545104" w:rsidRPr="00545104" w:rsidRDefault="00545104" w:rsidP="00333D5B">
      <w:pPr>
        <w:ind w:left="720"/>
        <w:rPr>
          <w:rFonts w:ascii="Tahoma" w:hAnsi="Tahoma" w:cs="Tahoma"/>
          <w:sz w:val="20"/>
          <w:szCs w:val="20"/>
        </w:rPr>
      </w:pPr>
    </w:p>
    <w:p w:rsidR="00545104" w:rsidRDefault="000D2C68" w:rsidP="00AD390E">
      <w:pPr>
        <w:pStyle w:val="Heading3"/>
        <w:ind w:hanging="567"/>
        <w:rPr>
          <w:rFonts w:ascii="Times New Roman" w:hAnsi="Times New Roman" w:cs="Times New Roman"/>
          <w:b/>
          <w:sz w:val="24"/>
          <w:szCs w:val="24"/>
        </w:rPr>
      </w:pPr>
      <w:r w:rsidRPr="00AD390E">
        <w:rPr>
          <w:rFonts w:ascii="Times New Roman" w:hAnsi="Times New Roman" w:cs="Times New Roman"/>
          <w:b/>
          <w:sz w:val="24"/>
          <w:szCs w:val="24"/>
        </w:rPr>
        <w:lastRenderedPageBreak/>
        <w:t xml:space="preserve">Q14/0517 </w:t>
      </w:r>
      <w:r w:rsidR="00AD390E">
        <w:rPr>
          <w:rFonts w:ascii="Times New Roman" w:hAnsi="Times New Roman" w:cs="Times New Roman"/>
          <w:b/>
          <w:sz w:val="24"/>
          <w:szCs w:val="24"/>
        </w:rPr>
        <w:tab/>
      </w:r>
      <w:r w:rsidR="0090139E">
        <w:rPr>
          <w:rFonts w:ascii="Times New Roman" w:hAnsi="Times New Roman" w:cs="Times New Roman"/>
          <w:b/>
          <w:sz w:val="24"/>
          <w:szCs w:val="24"/>
          <w:u w:val="single"/>
        </w:rPr>
        <w:t>COMHAIRLE NA NÓ</w:t>
      </w:r>
      <w:r w:rsidR="00545104" w:rsidRPr="00545104">
        <w:rPr>
          <w:rFonts w:ascii="Times New Roman" w:hAnsi="Times New Roman" w:cs="Times New Roman"/>
          <w:b/>
          <w:sz w:val="24"/>
          <w:szCs w:val="24"/>
          <w:u w:val="single"/>
        </w:rPr>
        <w:t>G</w:t>
      </w:r>
    </w:p>
    <w:p w:rsidR="00720967" w:rsidRPr="000D2C68" w:rsidRDefault="00545104" w:rsidP="00AD390E">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33D5B" w:rsidRPr="003668BC">
        <w:rPr>
          <w:rFonts w:ascii="Times New Roman" w:eastAsia="Times New Roman" w:hAnsi="Times New Roman" w:cs="Times New Roman"/>
          <w:b/>
          <w:bCs/>
          <w:sz w:val="24"/>
          <w:szCs w:val="24"/>
          <w:lang w:eastAsia="en-US"/>
        </w:rPr>
        <w:t>QUESTION:</w:t>
      </w:r>
      <w:r w:rsidR="00AD390E" w:rsidRPr="00AD390E">
        <w:rPr>
          <w:rFonts w:ascii="Times New Roman" w:hAnsi="Times New Roman" w:cs="Times New Roman"/>
          <w:sz w:val="24"/>
          <w:szCs w:val="24"/>
        </w:rPr>
        <w:t xml:space="preserve"> </w:t>
      </w:r>
      <w:r w:rsidR="00AD390E" w:rsidRPr="00AD390E">
        <w:rPr>
          <w:rFonts w:ascii="Times New Roman" w:eastAsia="Times New Roman" w:hAnsi="Times New Roman" w:cs="Times New Roman"/>
          <w:b/>
          <w:bCs/>
          <w:sz w:val="24"/>
          <w:szCs w:val="24"/>
          <w:lang w:eastAsia="en-US"/>
        </w:rPr>
        <w:t>Councillor C. O'Connor</w:t>
      </w:r>
    </w:p>
    <w:p w:rsidR="00720967" w:rsidRPr="000D2C68" w:rsidRDefault="000D2C68" w:rsidP="00AD390E">
      <w:pPr>
        <w:ind w:left="720"/>
        <w:rPr>
          <w:rFonts w:ascii="Times New Roman" w:hAnsi="Times New Roman" w:cs="Times New Roman"/>
          <w:sz w:val="24"/>
          <w:szCs w:val="24"/>
        </w:rPr>
      </w:pPr>
      <w:r w:rsidRPr="000D2C68">
        <w:rPr>
          <w:rFonts w:ascii="Times New Roman" w:hAnsi="Times New Roman" w:cs="Times New Roman"/>
          <w:sz w:val="24"/>
          <w:szCs w:val="24"/>
        </w:rPr>
        <w:t xml:space="preserve">To ask the Chief Executive to confirm his continued commitment to support </w:t>
      </w:r>
      <w:r w:rsidR="0090139E">
        <w:rPr>
          <w:rFonts w:ascii="Times New Roman" w:hAnsi="Times New Roman" w:cs="Times New Roman"/>
          <w:sz w:val="24"/>
          <w:szCs w:val="24"/>
        </w:rPr>
        <w:t xml:space="preserve">the South Dublin Comhairle Na </w:t>
      </w:r>
      <w:proofErr w:type="spellStart"/>
      <w:r w:rsidR="0090139E">
        <w:rPr>
          <w:rFonts w:ascii="Times New Roman" w:hAnsi="Times New Roman" w:cs="Times New Roman"/>
          <w:sz w:val="24"/>
          <w:szCs w:val="24"/>
        </w:rPr>
        <w:t>nÓ</w:t>
      </w:r>
      <w:r w:rsidRPr="000D2C68">
        <w:rPr>
          <w:rFonts w:ascii="Times New Roman" w:hAnsi="Times New Roman" w:cs="Times New Roman"/>
          <w:sz w:val="24"/>
          <w:szCs w:val="24"/>
        </w:rPr>
        <w:t>g</w:t>
      </w:r>
      <w:proofErr w:type="spellEnd"/>
      <w:r w:rsidRPr="000D2C68">
        <w:rPr>
          <w:rFonts w:ascii="Times New Roman" w:hAnsi="Times New Roman" w:cs="Times New Roman"/>
          <w:sz w:val="24"/>
          <w:szCs w:val="24"/>
        </w:rPr>
        <w:t>; will he outline his efforts in that regard and will he make a statement.</w:t>
      </w:r>
    </w:p>
    <w:p w:rsidR="00720967" w:rsidRPr="000D2C68" w:rsidRDefault="000D2C68" w:rsidP="00AD390E">
      <w:pPr>
        <w:ind w:left="720"/>
        <w:rPr>
          <w:rFonts w:ascii="Times New Roman" w:hAnsi="Times New Roman" w:cs="Times New Roman"/>
          <w:sz w:val="24"/>
          <w:szCs w:val="24"/>
        </w:rPr>
      </w:pPr>
      <w:r w:rsidRPr="000D2C68">
        <w:rPr>
          <w:rFonts w:ascii="Times New Roman" w:hAnsi="Times New Roman" w:cs="Times New Roman"/>
          <w:b/>
          <w:sz w:val="24"/>
          <w:szCs w:val="24"/>
        </w:rPr>
        <w:t>REPLY:</w:t>
      </w:r>
    </w:p>
    <w:p w:rsidR="00720967" w:rsidRPr="00545104" w:rsidRDefault="000D2C68" w:rsidP="00AD390E">
      <w:pPr>
        <w:ind w:left="720"/>
        <w:rPr>
          <w:rFonts w:ascii="Tahoma" w:hAnsi="Tahoma" w:cs="Tahoma"/>
          <w:sz w:val="20"/>
          <w:szCs w:val="20"/>
        </w:rPr>
      </w:pPr>
      <w:r w:rsidRPr="00545104">
        <w:rPr>
          <w:rFonts w:ascii="Tahoma" w:hAnsi="Tahoma" w:cs="Tahoma"/>
          <w:sz w:val="20"/>
          <w:szCs w:val="20"/>
        </w:rPr>
        <w:t xml:space="preserve">The Community Services Dept are fully committed to the continued support of the South Dublin Comhairle Na </w:t>
      </w:r>
      <w:proofErr w:type="spellStart"/>
      <w:r w:rsidRPr="00545104">
        <w:rPr>
          <w:rFonts w:ascii="Tahoma" w:hAnsi="Tahoma" w:cs="Tahoma"/>
          <w:sz w:val="20"/>
          <w:szCs w:val="20"/>
        </w:rPr>
        <w:t>nÓg</w:t>
      </w:r>
      <w:proofErr w:type="spellEnd"/>
      <w:r w:rsidRPr="00545104">
        <w:rPr>
          <w:rFonts w:ascii="Tahoma" w:hAnsi="Tahoma" w:cs="Tahoma"/>
          <w:sz w:val="20"/>
          <w:szCs w:val="20"/>
        </w:rPr>
        <w:t>, with a Community Worker assigned as part of her work duties to directly assist, support and facilitate the project.</w:t>
      </w:r>
    </w:p>
    <w:p w:rsidR="00720967" w:rsidRDefault="000D2C68" w:rsidP="00AD390E">
      <w:pPr>
        <w:ind w:left="720"/>
        <w:rPr>
          <w:rFonts w:ascii="Tahoma" w:hAnsi="Tahoma" w:cs="Tahoma"/>
          <w:sz w:val="20"/>
          <w:szCs w:val="20"/>
        </w:rPr>
      </w:pPr>
      <w:r w:rsidRPr="00545104">
        <w:rPr>
          <w:rFonts w:ascii="Tahoma" w:hAnsi="Tahoma" w:cs="Tahoma"/>
          <w:sz w:val="20"/>
          <w:szCs w:val="20"/>
        </w:rPr>
        <w:t>As per agreement at CPG, quarterly work and update reports will be submitted to Full Council.</w:t>
      </w:r>
    </w:p>
    <w:p w:rsidR="00545104" w:rsidRPr="00545104" w:rsidRDefault="00545104" w:rsidP="00AD390E">
      <w:pPr>
        <w:ind w:left="720"/>
        <w:rPr>
          <w:rFonts w:ascii="Tahoma" w:hAnsi="Tahoma" w:cs="Tahoma"/>
          <w:sz w:val="20"/>
          <w:szCs w:val="20"/>
        </w:rPr>
      </w:pPr>
    </w:p>
    <w:p w:rsidR="00545104" w:rsidRPr="00545104" w:rsidRDefault="000D2C68" w:rsidP="00AD390E">
      <w:pPr>
        <w:pStyle w:val="Heading3"/>
        <w:ind w:hanging="567"/>
        <w:rPr>
          <w:rFonts w:ascii="Times New Roman" w:hAnsi="Times New Roman" w:cs="Times New Roman"/>
          <w:b/>
          <w:sz w:val="24"/>
          <w:szCs w:val="24"/>
          <w:u w:val="single"/>
        </w:rPr>
      </w:pPr>
      <w:r w:rsidRPr="00AD390E">
        <w:rPr>
          <w:rFonts w:ascii="Times New Roman" w:hAnsi="Times New Roman" w:cs="Times New Roman"/>
          <w:b/>
          <w:sz w:val="24"/>
          <w:szCs w:val="24"/>
        </w:rPr>
        <w:t xml:space="preserve">Q15/0517 </w:t>
      </w:r>
      <w:r w:rsidR="00545104">
        <w:rPr>
          <w:rFonts w:ascii="Times New Roman" w:hAnsi="Times New Roman" w:cs="Times New Roman"/>
          <w:b/>
          <w:sz w:val="24"/>
          <w:szCs w:val="24"/>
        </w:rPr>
        <w:tab/>
      </w:r>
      <w:r w:rsidR="00545104" w:rsidRPr="00545104">
        <w:rPr>
          <w:rFonts w:ascii="Times New Roman" w:hAnsi="Times New Roman" w:cs="Times New Roman"/>
          <w:b/>
          <w:sz w:val="24"/>
          <w:szCs w:val="24"/>
          <w:u w:val="single"/>
        </w:rPr>
        <w:t xml:space="preserve">TOILETS IN PARKS </w:t>
      </w:r>
    </w:p>
    <w:p w:rsidR="00720967" w:rsidRPr="000D2C68" w:rsidRDefault="00545104" w:rsidP="00AD390E">
      <w:pPr>
        <w:pStyle w:val="Heading3"/>
        <w:ind w:hanging="567"/>
        <w:rPr>
          <w:rFonts w:ascii="Times New Roman" w:hAnsi="Times New Roman" w:cs="Times New Roman"/>
          <w:sz w:val="24"/>
          <w:szCs w:val="24"/>
        </w:rPr>
      </w:pPr>
      <w:r>
        <w:rPr>
          <w:rFonts w:ascii="Times New Roman" w:hAnsi="Times New Roman" w:cs="Times New Roman"/>
          <w:b/>
          <w:sz w:val="24"/>
          <w:szCs w:val="24"/>
        </w:rPr>
        <w:tab/>
      </w:r>
      <w:r w:rsidR="00AD390E">
        <w:rPr>
          <w:rFonts w:ascii="Times New Roman" w:hAnsi="Times New Roman" w:cs="Times New Roman"/>
          <w:b/>
          <w:sz w:val="24"/>
          <w:szCs w:val="24"/>
        </w:rPr>
        <w:tab/>
      </w:r>
      <w:r w:rsidR="00333D5B" w:rsidRPr="003668BC">
        <w:rPr>
          <w:rFonts w:ascii="Times New Roman" w:eastAsia="Times New Roman" w:hAnsi="Times New Roman" w:cs="Times New Roman"/>
          <w:b/>
          <w:bCs/>
          <w:sz w:val="24"/>
          <w:szCs w:val="24"/>
          <w:lang w:eastAsia="en-US"/>
        </w:rPr>
        <w:t>QUESTION:</w:t>
      </w:r>
      <w:r w:rsidR="00AD390E" w:rsidRPr="00AD390E">
        <w:rPr>
          <w:rFonts w:ascii="Times New Roman" w:hAnsi="Times New Roman" w:cs="Times New Roman"/>
          <w:sz w:val="24"/>
          <w:szCs w:val="24"/>
        </w:rPr>
        <w:t xml:space="preserve"> </w:t>
      </w:r>
      <w:r w:rsidR="00AD390E" w:rsidRPr="00AD390E">
        <w:rPr>
          <w:rFonts w:ascii="Times New Roman" w:eastAsia="Times New Roman" w:hAnsi="Times New Roman" w:cs="Times New Roman"/>
          <w:b/>
          <w:bCs/>
          <w:sz w:val="24"/>
          <w:szCs w:val="24"/>
          <w:lang w:eastAsia="en-US"/>
        </w:rPr>
        <w:t>Councillor C. O'Connor</w:t>
      </w:r>
    </w:p>
    <w:p w:rsidR="00720967" w:rsidRPr="000D2C68" w:rsidRDefault="000D2C68" w:rsidP="00AD390E">
      <w:pPr>
        <w:ind w:left="720"/>
        <w:rPr>
          <w:rFonts w:ascii="Times New Roman" w:hAnsi="Times New Roman" w:cs="Times New Roman"/>
          <w:sz w:val="24"/>
          <w:szCs w:val="24"/>
        </w:rPr>
      </w:pPr>
      <w:r w:rsidRPr="000D2C68">
        <w:rPr>
          <w:rFonts w:ascii="Times New Roman" w:hAnsi="Times New Roman" w:cs="Times New Roman"/>
          <w:sz w:val="24"/>
          <w:szCs w:val="24"/>
        </w:rPr>
        <w:t>To ask the Chief Executive if he has a policy in relation to the provision of Public Toilets in our Parks noting the demand for such facilities and will he detail any plans he might have for such provision in the future.</w:t>
      </w:r>
    </w:p>
    <w:p w:rsidR="00720967" w:rsidRPr="000D2C68" w:rsidRDefault="000D2C68" w:rsidP="00AD390E">
      <w:pPr>
        <w:ind w:left="720"/>
        <w:rPr>
          <w:rFonts w:ascii="Times New Roman" w:hAnsi="Times New Roman" w:cs="Times New Roman"/>
          <w:sz w:val="24"/>
          <w:szCs w:val="24"/>
        </w:rPr>
      </w:pPr>
      <w:r w:rsidRPr="000D2C68">
        <w:rPr>
          <w:rFonts w:ascii="Times New Roman" w:hAnsi="Times New Roman" w:cs="Times New Roman"/>
          <w:b/>
          <w:sz w:val="24"/>
          <w:szCs w:val="24"/>
        </w:rPr>
        <w:t>REPLY:</w:t>
      </w:r>
    </w:p>
    <w:p w:rsidR="00720967" w:rsidRDefault="000D2C68" w:rsidP="00AD390E">
      <w:pPr>
        <w:ind w:left="720"/>
        <w:rPr>
          <w:rFonts w:ascii="Tahoma" w:hAnsi="Tahoma" w:cs="Tahoma"/>
          <w:sz w:val="20"/>
          <w:szCs w:val="20"/>
        </w:rPr>
      </w:pPr>
      <w:r w:rsidRPr="00545104">
        <w:rPr>
          <w:rFonts w:ascii="Tahoma" w:hAnsi="Tahoma" w:cs="Tahoma"/>
          <w:sz w:val="20"/>
          <w:szCs w:val="20"/>
        </w:rPr>
        <w:t>The provision of toilets in our parks will be addressed in the Parks Strategy document and work on which is due to commence in 2017. It should be noted and notwithstanding the Parks Strategy document that whilst the provision of toilets in our parks is a demand that needs to be addressed: such a demand if agreed to will require appropriate budget and resources to ensure that the facilities are well maintained and fit for purpose. </w:t>
      </w:r>
    </w:p>
    <w:p w:rsidR="00545104" w:rsidRPr="00545104" w:rsidRDefault="00545104" w:rsidP="00AD390E">
      <w:pPr>
        <w:ind w:left="720"/>
        <w:rPr>
          <w:rFonts w:ascii="Tahoma" w:hAnsi="Tahoma" w:cs="Tahoma"/>
          <w:sz w:val="20"/>
          <w:szCs w:val="20"/>
        </w:rPr>
      </w:pPr>
    </w:p>
    <w:p w:rsidR="00545104" w:rsidRDefault="000D2C68" w:rsidP="00AD390E">
      <w:pPr>
        <w:pStyle w:val="Heading3"/>
        <w:ind w:hanging="567"/>
        <w:rPr>
          <w:rFonts w:ascii="Times New Roman" w:hAnsi="Times New Roman" w:cs="Times New Roman"/>
          <w:b/>
          <w:sz w:val="24"/>
          <w:szCs w:val="24"/>
        </w:rPr>
      </w:pPr>
      <w:r w:rsidRPr="00AD390E">
        <w:rPr>
          <w:rFonts w:ascii="Times New Roman" w:hAnsi="Times New Roman" w:cs="Times New Roman"/>
          <w:b/>
          <w:sz w:val="24"/>
          <w:szCs w:val="24"/>
        </w:rPr>
        <w:t xml:space="preserve">Q16/0517 </w:t>
      </w:r>
      <w:r w:rsidR="00AD390E">
        <w:rPr>
          <w:rFonts w:ascii="Times New Roman" w:hAnsi="Times New Roman" w:cs="Times New Roman"/>
          <w:b/>
          <w:sz w:val="24"/>
          <w:szCs w:val="24"/>
        </w:rPr>
        <w:tab/>
      </w:r>
      <w:r w:rsidR="00A128DD" w:rsidRPr="00A128DD">
        <w:rPr>
          <w:rFonts w:ascii="Times New Roman" w:hAnsi="Times New Roman" w:cs="Times New Roman"/>
          <w:b/>
          <w:sz w:val="24"/>
          <w:szCs w:val="24"/>
          <w:u w:val="single"/>
        </w:rPr>
        <w:t xml:space="preserve">ALLOCATIONS </w:t>
      </w:r>
    </w:p>
    <w:p w:rsidR="00720967" w:rsidRPr="000D2C68" w:rsidRDefault="00545104" w:rsidP="00AD390E">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33D5B" w:rsidRPr="003668BC">
        <w:rPr>
          <w:rFonts w:ascii="Times New Roman" w:eastAsia="Times New Roman" w:hAnsi="Times New Roman" w:cs="Times New Roman"/>
          <w:b/>
          <w:bCs/>
          <w:sz w:val="24"/>
          <w:szCs w:val="24"/>
          <w:lang w:eastAsia="en-US"/>
        </w:rPr>
        <w:t>QUESTION:</w:t>
      </w:r>
      <w:r w:rsidR="00AD390E" w:rsidRPr="00AD390E">
        <w:rPr>
          <w:rFonts w:ascii="Times New Roman" w:hAnsi="Times New Roman" w:cs="Times New Roman"/>
          <w:sz w:val="24"/>
          <w:szCs w:val="24"/>
        </w:rPr>
        <w:t xml:space="preserve"> </w:t>
      </w:r>
      <w:r w:rsidR="00AD390E" w:rsidRPr="00AD390E">
        <w:rPr>
          <w:rFonts w:ascii="Times New Roman" w:eastAsia="Times New Roman" w:hAnsi="Times New Roman" w:cs="Times New Roman"/>
          <w:b/>
          <w:bCs/>
          <w:sz w:val="24"/>
          <w:szCs w:val="24"/>
          <w:lang w:eastAsia="en-US"/>
        </w:rPr>
        <w:t>Councillor F. Timmons</w:t>
      </w:r>
    </w:p>
    <w:p w:rsidR="00720967" w:rsidRPr="000D2C68" w:rsidRDefault="000D2C68" w:rsidP="00AD390E">
      <w:pPr>
        <w:ind w:left="720"/>
        <w:rPr>
          <w:rFonts w:ascii="Times New Roman" w:hAnsi="Times New Roman" w:cs="Times New Roman"/>
          <w:sz w:val="24"/>
          <w:szCs w:val="24"/>
        </w:rPr>
      </w:pPr>
      <w:r w:rsidRPr="000D2C68">
        <w:rPr>
          <w:rFonts w:ascii="Times New Roman" w:hAnsi="Times New Roman" w:cs="Times New Roman"/>
          <w:sz w:val="24"/>
          <w:szCs w:val="24"/>
        </w:rPr>
        <w:t xml:space="preserve">To ask for an update report into How many people have been housed Jan to end of April and to ask for a breakdown under Social Housing, Housing Association, Hap </w:t>
      </w:r>
      <w:r w:rsidR="00A128DD" w:rsidRPr="000D2C68">
        <w:rPr>
          <w:rFonts w:ascii="Times New Roman" w:hAnsi="Times New Roman" w:cs="Times New Roman"/>
          <w:sz w:val="24"/>
          <w:szCs w:val="24"/>
        </w:rPr>
        <w:t>etc.</w:t>
      </w:r>
      <w:r w:rsidRPr="000D2C68">
        <w:rPr>
          <w:rFonts w:ascii="Times New Roman" w:hAnsi="Times New Roman" w:cs="Times New Roman"/>
          <w:sz w:val="24"/>
          <w:szCs w:val="24"/>
        </w:rPr>
        <w:t xml:space="preserve"> as much detail as possible would be appreciated. </w:t>
      </w:r>
    </w:p>
    <w:p w:rsidR="00720967" w:rsidRPr="000D2C68" w:rsidRDefault="000D2C68" w:rsidP="00AD390E">
      <w:pPr>
        <w:ind w:left="720"/>
        <w:rPr>
          <w:rFonts w:ascii="Times New Roman" w:hAnsi="Times New Roman" w:cs="Times New Roman"/>
          <w:sz w:val="24"/>
          <w:szCs w:val="24"/>
        </w:rPr>
      </w:pPr>
      <w:r w:rsidRPr="000D2C68">
        <w:rPr>
          <w:rFonts w:ascii="Times New Roman" w:hAnsi="Times New Roman" w:cs="Times New Roman"/>
          <w:b/>
          <w:sz w:val="24"/>
          <w:szCs w:val="24"/>
        </w:rPr>
        <w:t>REPLY:</w:t>
      </w:r>
    </w:p>
    <w:p w:rsidR="00720967" w:rsidRPr="0090139E" w:rsidRDefault="000D2C68" w:rsidP="00AD390E">
      <w:pPr>
        <w:ind w:left="720"/>
        <w:rPr>
          <w:rFonts w:ascii="Tahoma" w:hAnsi="Tahoma" w:cs="Tahoma"/>
          <w:sz w:val="20"/>
          <w:szCs w:val="20"/>
        </w:rPr>
      </w:pPr>
      <w:r w:rsidRPr="0090139E">
        <w:rPr>
          <w:rFonts w:ascii="Tahoma" w:hAnsi="Tahoma" w:cs="Tahoma"/>
          <w:sz w:val="20"/>
          <w:szCs w:val="20"/>
        </w:rPr>
        <w:t xml:space="preserve">Allocations for the period January to March 2017 are shown below. Figures for April are not yet available. </w:t>
      </w:r>
    </w:p>
    <w:p w:rsidR="00A128DD" w:rsidRPr="00A128DD" w:rsidRDefault="00A128DD" w:rsidP="00AD390E">
      <w:pPr>
        <w:ind w:left="720"/>
        <w:rPr>
          <w:rFonts w:ascii="Tahoma" w:hAnsi="Tahoma" w:cs="Tahoma"/>
          <w:b/>
          <w:sz w:val="18"/>
          <w:szCs w:val="18"/>
        </w:rPr>
      </w:pPr>
    </w:p>
    <w:tbl>
      <w:tblPr>
        <w:tblW w:w="7184"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890"/>
        <w:gridCol w:w="1950"/>
        <w:gridCol w:w="2385"/>
        <w:gridCol w:w="959"/>
      </w:tblGrid>
      <w:tr w:rsidR="00720967" w:rsidRPr="0090139E" w:rsidTr="00AD390E">
        <w:tc>
          <w:tcPr>
            <w:tcW w:w="1890" w:type="dxa"/>
            <w:vAlign w:val="center"/>
          </w:tcPr>
          <w:p w:rsidR="00720967" w:rsidRPr="0090139E" w:rsidRDefault="000D2C68" w:rsidP="00A128DD">
            <w:pPr>
              <w:rPr>
                <w:rFonts w:ascii="Tahoma" w:hAnsi="Tahoma" w:cs="Tahoma"/>
                <w:sz w:val="20"/>
                <w:szCs w:val="20"/>
              </w:rPr>
            </w:pPr>
            <w:r w:rsidRPr="0090139E">
              <w:rPr>
                <w:rFonts w:ascii="Tahoma" w:hAnsi="Tahoma" w:cs="Tahoma"/>
                <w:b/>
                <w:sz w:val="20"/>
                <w:szCs w:val="20"/>
              </w:rPr>
              <w:t>Jan-17</w:t>
            </w:r>
          </w:p>
        </w:tc>
        <w:tc>
          <w:tcPr>
            <w:tcW w:w="1950" w:type="dxa"/>
            <w:vAlign w:val="center"/>
          </w:tcPr>
          <w:p w:rsidR="00720967" w:rsidRPr="0090139E" w:rsidRDefault="000D2C68" w:rsidP="00A128DD">
            <w:pPr>
              <w:rPr>
                <w:rFonts w:ascii="Tahoma" w:hAnsi="Tahoma" w:cs="Tahoma"/>
                <w:sz w:val="20"/>
                <w:szCs w:val="20"/>
              </w:rPr>
            </w:pPr>
            <w:r w:rsidRPr="0090139E">
              <w:rPr>
                <w:rFonts w:ascii="Tahoma" w:hAnsi="Tahoma" w:cs="Tahoma"/>
                <w:b/>
                <w:sz w:val="20"/>
                <w:szCs w:val="20"/>
              </w:rPr>
              <w:t> </w:t>
            </w:r>
          </w:p>
        </w:tc>
        <w:tc>
          <w:tcPr>
            <w:tcW w:w="2385" w:type="dxa"/>
            <w:vAlign w:val="center"/>
          </w:tcPr>
          <w:p w:rsidR="00720967" w:rsidRPr="0090139E" w:rsidRDefault="000D2C68" w:rsidP="00A128DD">
            <w:pPr>
              <w:rPr>
                <w:rFonts w:ascii="Tahoma" w:hAnsi="Tahoma" w:cs="Tahoma"/>
                <w:sz w:val="20"/>
                <w:szCs w:val="20"/>
              </w:rPr>
            </w:pPr>
            <w:r w:rsidRPr="0090139E">
              <w:rPr>
                <w:rFonts w:ascii="Tahoma" w:hAnsi="Tahoma" w:cs="Tahoma"/>
                <w:b/>
                <w:sz w:val="20"/>
                <w:szCs w:val="20"/>
              </w:rPr>
              <w:t> </w:t>
            </w:r>
          </w:p>
        </w:tc>
        <w:tc>
          <w:tcPr>
            <w:tcW w:w="959" w:type="dxa"/>
            <w:vAlign w:val="center"/>
          </w:tcPr>
          <w:p w:rsidR="00720967" w:rsidRPr="0090139E" w:rsidRDefault="000D2C68" w:rsidP="00A128DD">
            <w:pPr>
              <w:rPr>
                <w:rFonts w:ascii="Tahoma" w:hAnsi="Tahoma" w:cs="Tahoma"/>
                <w:sz w:val="20"/>
                <w:szCs w:val="20"/>
              </w:rPr>
            </w:pPr>
            <w:r w:rsidRPr="0090139E">
              <w:rPr>
                <w:rFonts w:ascii="Tahoma" w:hAnsi="Tahoma" w:cs="Tahoma"/>
                <w:b/>
                <w:sz w:val="20"/>
                <w:szCs w:val="20"/>
              </w:rPr>
              <w:t> </w:t>
            </w:r>
          </w:p>
        </w:tc>
      </w:tr>
      <w:tr w:rsidR="00720967" w:rsidRPr="0090139E" w:rsidTr="00AD390E">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b/>
                <w:sz w:val="20"/>
                <w:szCs w:val="20"/>
              </w:rPr>
              <w:t>Housing List</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15</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CBL</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3</w:t>
            </w:r>
          </w:p>
        </w:tc>
      </w:tr>
      <w:tr w:rsidR="00720967" w:rsidRPr="0090139E" w:rsidTr="00AD390E">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Medical</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4</w:t>
            </w:r>
          </w:p>
        </w:tc>
      </w:tr>
      <w:tr w:rsidR="00720967" w:rsidRPr="0090139E" w:rsidTr="00AD390E">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Homeless/Emergency</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6</w:t>
            </w:r>
          </w:p>
        </w:tc>
      </w:tr>
      <w:tr w:rsidR="00720967" w:rsidRPr="0090139E" w:rsidTr="00AD390E">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lastRenderedPageBreak/>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OAP</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2</w:t>
            </w:r>
          </w:p>
        </w:tc>
      </w:tr>
      <w:tr w:rsidR="00720967" w:rsidRPr="0090139E" w:rsidTr="00AD390E">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r>
      <w:tr w:rsidR="00720967" w:rsidRPr="0090139E" w:rsidTr="00AD390E">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b/>
                <w:sz w:val="20"/>
                <w:szCs w:val="20"/>
              </w:rPr>
              <w:t>Transfers</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12</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Transfer ASU</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6</w:t>
            </w:r>
          </w:p>
        </w:tc>
      </w:tr>
      <w:tr w:rsidR="00720967" w:rsidRPr="0090139E" w:rsidTr="00AD390E">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Transfer Overcrowding</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2</w:t>
            </w:r>
          </w:p>
        </w:tc>
      </w:tr>
      <w:tr w:rsidR="00720967" w:rsidRPr="0090139E" w:rsidTr="00AD390E">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Transfer Downsizing</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1</w:t>
            </w:r>
          </w:p>
        </w:tc>
      </w:tr>
      <w:tr w:rsidR="00720967" w:rsidRPr="0090139E" w:rsidTr="00AD390E">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Transfer Medical</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1</w:t>
            </w:r>
          </w:p>
        </w:tc>
      </w:tr>
      <w:tr w:rsidR="00720967" w:rsidRPr="0090139E" w:rsidTr="00AD390E">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RAS</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2</w:t>
            </w:r>
          </w:p>
        </w:tc>
      </w:tr>
      <w:tr w:rsidR="00720967" w:rsidRPr="0090139E" w:rsidTr="00AD390E">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r>
      <w:tr w:rsidR="00720967" w:rsidRPr="0090139E" w:rsidTr="00AD390E">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b/>
                <w:sz w:val="20"/>
                <w:szCs w:val="20"/>
              </w:rPr>
              <w:t>TOTAL</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b/>
                <w:sz w:val="20"/>
                <w:szCs w:val="20"/>
              </w:rPr>
              <w:t>27</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27</w:t>
            </w:r>
          </w:p>
        </w:tc>
      </w:tr>
      <w:tr w:rsidR="00720967" w:rsidRPr="0090139E" w:rsidTr="00AD390E">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r>
      <w:tr w:rsidR="00720967" w:rsidRPr="0090139E" w:rsidTr="00AD390E">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b/>
                <w:sz w:val="20"/>
                <w:szCs w:val="20"/>
              </w:rPr>
              <w:t>Feb-17</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r>
      <w:tr w:rsidR="00720967" w:rsidRPr="0090139E" w:rsidTr="00AD390E">
        <w:tc>
          <w:tcPr>
            <w:tcW w:w="1890" w:type="dxa"/>
            <w:vAlign w:val="center"/>
          </w:tcPr>
          <w:p w:rsidR="00720967" w:rsidRPr="0090139E" w:rsidRDefault="000D2C68" w:rsidP="00A128DD">
            <w:pPr>
              <w:rPr>
                <w:rFonts w:ascii="Tahoma" w:hAnsi="Tahoma" w:cs="Tahoma"/>
                <w:sz w:val="20"/>
                <w:szCs w:val="20"/>
              </w:rPr>
            </w:pPr>
            <w:r w:rsidRPr="0090139E">
              <w:rPr>
                <w:rFonts w:ascii="Tahoma" w:hAnsi="Tahoma" w:cs="Tahoma"/>
                <w:b/>
                <w:sz w:val="20"/>
                <w:szCs w:val="20"/>
              </w:rPr>
              <w:t xml:space="preserve">Housing List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26</w:t>
            </w:r>
          </w:p>
        </w:tc>
        <w:tc>
          <w:tcPr>
            <w:tcW w:w="2385" w:type="dxa"/>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CBL</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11</w:t>
            </w:r>
          </w:p>
        </w:tc>
      </w:tr>
      <w:tr w:rsidR="00720967" w:rsidRPr="0090139E" w:rsidTr="00AD390E">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2385" w:type="dxa"/>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Homeless/Emergency</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10</w:t>
            </w:r>
          </w:p>
        </w:tc>
      </w:tr>
      <w:tr w:rsidR="00720967" w:rsidRPr="0090139E" w:rsidTr="00AD390E">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2385" w:type="dxa"/>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Medical</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3</w:t>
            </w:r>
          </w:p>
        </w:tc>
      </w:tr>
      <w:tr w:rsidR="00720967" w:rsidRPr="0090139E" w:rsidTr="00AD390E">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2385" w:type="dxa"/>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RAS</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2</w:t>
            </w:r>
          </w:p>
        </w:tc>
      </w:tr>
      <w:tr w:rsidR="00720967" w:rsidRPr="0090139E" w:rsidTr="00AD390E">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r>
      <w:tr w:rsidR="00720967" w:rsidRPr="0090139E" w:rsidTr="00AD390E">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b/>
                <w:sz w:val="20"/>
                <w:szCs w:val="20"/>
              </w:rPr>
              <w:t>Transfers</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12</w:t>
            </w:r>
          </w:p>
        </w:tc>
        <w:tc>
          <w:tcPr>
            <w:tcW w:w="2385" w:type="dxa"/>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Overcrowding</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5</w:t>
            </w:r>
          </w:p>
        </w:tc>
      </w:tr>
      <w:tr w:rsidR="00720967" w:rsidRPr="0090139E" w:rsidTr="00AD390E">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2385" w:type="dxa"/>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Transfers ASU</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3</w:t>
            </w:r>
          </w:p>
        </w:tc>
      </w:tr>
      <w:tr w:rsidR="00720967" w:rsidRPr="0090139E" w:rsidTr="00AD390E">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2385" w:type="dxa"/>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RAS</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3</w:t>
            </w:r>
          </w:p>
        </w:tc>
      </w:tr>
      <w:tr w:rsidR="00720967" w:rsidRPr="0090139E" w:rsidTr="00AD390E">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Medical</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1</w:t>
            </w:r>
          </w:p>
        </w:tc>
      </w:tr>
      <w:tr w:rsidR="00720967" w:rsidRPr="0090139E" w:rsidTr="00AD390E">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r>
      <w:tr w:rsidR="00720967" w:rsidRPr="0090139E" w:rsidTr="00AD390E">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b/>
                <w:sz w:val="20"/>
                <w:szCs w:val="20"/>
              </w:rPr>
              <w:t>TOTAL</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b/>
                <w:sz w:val="20"/>
                <w:szCs w:val="20"/>
              </w:rPr>
              <w:t>38</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38</w:t>
            </w:r>
          </w:p>
        </w:tc>
      </w:tr>
      <w:tr w:rsidR="00720967" w:rsidRPr="0090139E" w:rsidTr="00AD390E">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r>
      <w:tr w:rsidR="00720967" w:rsidRPr="0090139E" w:rsidTr="00AD390E">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b/>
                <w:sz w:val="20"/>
                <w:szCs w:val="20"/>
              </w:rPr>
              <w:t>Mar-17</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b/>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b/>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b/>
                <w:sz w:val="20"/>
                <w:szCs w:val="20"/>
              </w:rPr>
              <w:t> </w:t>
            </w:r>
          </w:p>
        </w:tc>
      </w:tr>
      <w:tr w:rsidR="00720967" w:rsidRPr="0090139E" w:rsidTr="00AD390E">
        <w:tc>
          <w:tcPr>
            <w:tcW w:w="1890" w:type="dxa"/>
            <w:vAlign w:val="center"/>
          </w:tcPr>
          <w:p w:rsidR="00720967" w:rsidRPr="0090139E" w:rsidRDefault="000D2C68" w:rsidP="00A128DD">
            <w:pPr>
              <w:rPr>
                <w:rFonts w:ascii="Tahoma" w:hAnsi="Tahoma" w:cs="Tahoma"/>
                <w:sz w:val="20"/>
                <w:szCs w:val="20"/>
              </w:rPr>
            </w:pPr>
            <w:r w:rsidRPr="0090139E">
              <w:rPr>
                <w:rFonts w:ascii="Tahoma" w:hAnsi="Tahoma" w:cs="Tahoma"/>
                <w:b/>
                <w:sz w:val="20"/>
                <w:szCs w:val="20"/>
              </w:rPr>
              <w:t>Housing List</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20</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CBL</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9</w:t>
            </w:r>
          </w:p>
        </w:tc>
      </w:tr>
      <w:tr w:rsidR="00720967" w:rsidRPr="0090139E" w:rsidTr="00AD390E">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Medical</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5</w:t>
            </w:r>
          </w:p>
        </w:tc>
      </w:tr>
      <w:tr w:rsidR="00720967" w:rsidRPr="0090139E" w:rsidTr="00AD390E">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RAS in Situ</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2</w:t>
            </w:r>
          </w:p>
        </w:tc>
      </w:tr>
      <w:tr w:rsidR="00720967" w:rsidRPr="0090139E" w:rsidTr="00AD390E">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Homeless/Emergency</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2</w:t>
            </w:r>
          </w:p>
        </w:tc>
      </w:tr>
      <w:tr w:rsidR="00720967" w:rsidRPr="0090139E" w:rsidTr="00AD390E">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Est Management</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2</w:t>
            </w:r>
          </w:p>
        </w:tc>
      </w:tr>
      <w:tr w:rsidR="00720967" w:rsidRPr="0090139E" w:rsidTr="00AD390E">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r>
      <w:tr w:rsidR="00720967" w:rsidRPr="0090139E" w:rsidTr="00AD390E">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b/>
                <w:sz w:val="20"/>
                <w:szCs w:val="20"/>
              </w:rPr>
              <w:t>Transfers</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16</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Downsizing</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2</w:t>
            </w:r>
          </w:p>
        </w:tc>
      </w:tr>
      <w:tr w:rsidR="00720967" w:rsidRPr="0090139E" w:rsidTr="00AD390E">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Overcrowding</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3</w:t>
            </w:r>
          </w:p>
        </w:tc>
      </w:tr>
      <w:tr w:rsidR="00720967" w:rsidRPr="0090139E" w:rsidTr="00AD390E">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Medical</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3</w:t>
            </w:r>
          </w:p>
        </w:tc>
      </w:tr>
      <w:tr w:rsidR="00720967" w:rsidRPr="0090139E" w:rsidTr="00AD390E">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lastRenderedPageBreak/>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RAS</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3</w:t>
            </w:r>
          </w:p>
        </w:tc>
      </w:tr>
      <w:tr w:rsidR="00720967" w:rsidRPr="0090139E" w:rsidTr="00AD390E">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TOT</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2</w:t>
            </w:r>
          </w:p>
        </w:tc>
      </w:tr>
      <w:tr w:rsidR="00720967" w:rsidRPr="0090139E" w:rsidTr="00AD390E">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Transfer ASU</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2</w:t>
            </w:r>
          </w:p>
        </w:tc>
      </w:tr>
      <w:tr w:rsidR="00720967" w:rsidRPr="0090139E" w:rsidTr="00AD390E">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Priority</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1</w:t>
            </w:r>
          </w:p>
        </w:tc>
      </w:tr>
      <w:tr w:rsidR="00720967" w:rsidRPr="0090139E" w:rsidTr="00AD390E">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r>
      <w:tr w:rsidR="00720967" w:rsidRPr="0090139E" w:rsidTr="00AD390E">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b/>
                <w:sz w:val="20"/>
                <w:szCs w:val="20"/>
              </w:rPr>
              <w:t xml:space="preserve">TOTAL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b/>
                <w:sz w:val="20"/>
                <w:szCs w:val="20"/>
              </w:rPr>
              <w:t>36</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 </w:t>
            </w:r>
          </w:p>
        </w:tc>
        <w:tc>
          <w:tcPr>
            <w:tcW w:w="0" w:type="auto"/>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36</w:t>
            </w:r>
          </w:p>
        </w:tc>
      </w:tr>
    </w:tbl>
    <w:p w:rsidR="00720967" w:rsidRPr="0090139E" w:rsidRDefault="000D2C68" w:rsidP="00A128DD">
      <w:pPr>
        <w:ind w:left="720"/>
        <w:rPr>
          <w:rFonts w:ascii="Tahoma" w:hAnsi="Tahoma" w:cs="Tahoma"/>
          <w:sz w:val="20"/>
          <w:szCs w:val="20"/>
        </w:rPr>
      </w:pPr>
      <w:r w:rsidRPr="0090139E">
        <w:rPr>
          <w:rFonts w:ascii="Tahoma" w:hAnsi="Tahoma" w:cs="Tahoma"/>
          <w:b/>
          <w:sz w:val="20"/>
          <w:szCs w:val="20"/>
        </w:rPr>
        <w:t xml:space="preserve">HAP Tenancies 2017 </w:t>
      </w:r>
    </w:p>
    <w:tbl>
      <w:tblPr>
        <w:tblW w:w="9014"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508"/>
        <w:gridCol w:w="4506"/>
      </w:tblGrid>
      <w:tr w:rsidR="00720967" w:rsidRPr="0090139E" w:rsidTr="00AD390E">
        <w:tc>
          <w:tcPr>
            <w:tcW w:w="4508" w:type="dxa"/>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HAP Tenancies set up during January 2017</w:t>
            </w:r>
          </w:p>
        </w:tc>
        <w:tc>
          <w:tcPr>
            <w:tcW w:w="4506" w:type="dxa"/>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56</w:t>
            </w:r>
          </w:p>
        </w:tc>
      </w:tr>
      <w:tr w:rsidR="00720967" w:rsidRPr="0090139E" w:rsidTr="00AD390E">
        <w:tc>
          <w:tcPr>
            <w:tcW w:w="4508" w:type="dxa"/>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Tenancies set up during February 2017</w:t>
            </w:r>
          </w:p>
        </w:tc>
        <w:tc>
          <w:tcPr>
            <w:tcW w:w="4506" w:type="dxa"/>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78</w:t>
            </w:r>
          </w:p>
        </w:tc>
      </w:tr>
      <w:tr w:rsidR="00720967" w:rsidRPr="0090139E" w:rsidTr="00AD390E">
        <w:tc>
          <w:tcPr>
            <w:tcW w:w="4508" w:type="dxa"/>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Tenancies set up during March 2017</w:t>
            </w:r>
          </w:p>
        </w:tc>
        <w:tc>
          <w:tcPr>
            <w:tcW w:w="4506" w:type="dxa"/>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89</w:t>
            </w:r>
          </w:p>
        </w:tc>
      </w:tr>
      <w:tr w:rsidR="00720967" w:rsidRPr="0090139E" w:rsidTr="00AD390E">
        <w:tc>
          <w:tcPr>
            <w:tcW w:w="4508" w:type="dxa"/>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Total HAP Tenancies at the 31</w:t>
            </w:r>
            <w:r w:rsidRPr="0090139E">
              <w:rPr>
                <w:rFonts w:ascii="Tahoma" w:hAnsi="Tahoma" w:cs="Tahoma"/>
                <w:sz w:val="20"/>
                <w:szCs w:val="20"/>
                <w:vertAlign w:val="superscript"/>
              </w:rPr>
              <w:t>st</w:t>
            </w:r>
            <w:r w:rsidRPr="0090139E">
              <w:rPr>
                <w:rFonts w:ascii="Tahoma" w:hAnsi="Tahoma" w:cs="Tahoma"/>
                <w:sz w:val="20"/>
                <w:szCs w:val="20"/>
              </w:rPr>
              <w:t xml:space="preserve"> March 2017</w:t>
            </w:r>
          </w:p>
        </w:tc>
        <w:tc>
          <w:tcPr>
            <w:tcW w:w="4506" w:type="dxa"/>
            <w:vAlign w:val="center"/>
          </w:tcPr>
          <w:p w:rsidR="00720967" w:rsidRPr="0090139E" w:rsidRDefault="000D2C68" w:rsidP="00A128DD">
            <w:pPr>
              <w:rPr>
                <w:rFonts w:ascii="Tahoma" w:hAnsi="Tahoma" w:cs="Tahoma"/>
                <w:sz w:val="20"/>
                <w:szCs w:val="20"/>
              </w:rPr>
            </w:pPr>
            <w:r w:rsidRPr="0090139E">
              <w:rPr>
                <w:rFonts w:ascii="Tahoma" w:hAnsi="Tahoma" w:cs="Tahoma"/>
                <w:sz w:val="20"/>
                <w:szCs w:val="20"/>
              </w:rPr>
              <w:t>1585</w:t>
            </w:r>
          </w:p>
        </w:tc>
      </w:tr>
    </w:tbl>
    <w:p w:rsidR="00A128DD" w:rsidRDefault="00A128DD" w:rsidP="00AD390E">
      <w:pPr>
        <w:pStyle w:val="Heading3"/>
        <w:ind w:hanging="567"/>
        <w:rPr>
          <w:rFonts w:ascii="Times New Roman" w:hAnsi="Times New Roman" w:cs="Times New Roman"/>
          <w:b/>
          <w:sz w:val="24"/>
          <w:szCs w:val="24"/>
        </w:rPr>
      </w:pPr>
    </w:p>
    <w:p w:rsidR="00A128DD" w:rsidRDefault="000D2C68" w:rsidP="00AD390E">
      <w:pPr>
        <w:pStyle w:val="Heading3"/>
        <w:ind w:hanging="567"/>
        <w:rPr>
          <w:rFonts w:ascii="Times New Roman" w:hAnsi="Times New Roman" w:cs="Times New Roman"/>
          <w:b/>
          <w:sz w:val="24"/>
          <w:szCs w:val="24"/>
        </w:rPr>
      </w:pPr>
      <w:r w:rsidRPr="00AD390E">
        <w:rPr>
          <w:rFonts w:ascii="Times New Roman" w:hAnsi="Times New Roman" w:cs="Times New Roman"/>
          <w:b/>
          <w:sz w:val="24"/>
          <w:szCs w:val="24"/>
        </w:rPr>
        <w:t xml:space="preserve">Q17/0517 </w:t>
      </w:r>
      <w:r w:rsidR="00AD390E">
        <w:rPr>
          <w:rFonts w:ascii="Times New Roman" w:hAnsi="Times New Roman" w:cs="Times New Roman"/>
          <w:b/>
          <w:sz w:val="24"/>
          <w:szCs w:val="24"/>
        </w:rPr>
        <w:tab/>
      </w:r>
      <w:r w:rsidR="00A128DD" w:rsidRPr="00A128DD">
        <w:rPr>
          <w:rFonts w:ascii="Times New Roman" w:hAnsi="Times New Roman" w:cs="Times New Roman"/>
          <w:b/>
          <w:sz w:val="24"/>
          <w:szCs w:val="24"/>
          <w:u w:val="single"/>
        </w:rPr>
        <w:t>FLAVOURS OF SOUTH DUBLIN</w:t>
      </w:r>
    </w:p>
    <w:p w:rsidR="00720967" w:rsidRPr="000D2C68" w:rsidRDefault="00A128DD" w:rsidP="00AD390E">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33D5B" w:rsidRPr="003668BC">
        <w:rPr>
          <w:rFonts w:ascii="Times New Roman" w:eastAsia="Times New Roman" w:hAnsi="Times New Roman" w:cs="Times New Roman"/>
          <w:b/>
          <w:bCs/>
          <w:sz w:val="24"/>
          <w:szCs w:val="24"/>
          <w:lang w:eastAsia="en-US"/>
        </w:rPr>
        <w:t>QUESTION:</w:t>
      </w:r>
      <w:r w:rsidR="00AD390E" w:rsidRPr="00AD390E">
        <w:rPr>
          <w:rFonts w:ascii="Times New Roman" w:hAnsi="Times New Roman" w:cs="Times New Roman"/>
          <w:sz w:val="24"/>
          <w:szCs w:val="24"/>
        </w:rPr>
        <w:t xml:space="preserve"> </w:t>
      </w:r>
      <w:r w:rsidR="00AD390E" w:rsidRPr="00AD390E">
        <w:rPr>
          <w:rFonts w:ascii="Times New Roman" w:eastAsia="Times New Roman" w:hAnsi="Times New Roman" w:cs="Times New Roman"/>
          <w:b/>
          <w:bCs/>
          <w:sz w:val="24"/>
          <w:szCs w:val="24"/>
          <w:lang w:eastAsia="en-US"/>
        </w:rPr>
        <w:t>Councillor F. Timmons</w:t>
      </w:r>
    </w:p>
    <w:p w:rsidR="00720967" w:rsidRPr="000D2C68" w:rsidRDefault="000D2C68" w:rsidP="00AD390E">
      <w:pPr>
        <w:ind w:left="720"/>
        <w:rPr>
          <w:rFonts w:ascii="Times New Roman" w:hAnsi="Times New Roman" w:cs="Times New Roman"/>
          <w:sz w:val="24"/>
          <w:szCs w:val="24"/>
        </w:rPr>
      </w:pPr>
      <w:r w:rsidRPr="000D2C68">
        <w:rPr>
          <w:rFonts w:ascii="Times New Roman" w:hAnsi="Times New Roman" w:cs="Times New Roman"/>
          <w:sz w:val="24"/>
          <w:szCs w:val="24"/>
        </w:rPr>
        <w:t>To ask for a report into what progress has been made on a proposed SDCC countywide food festival as agreed in the Budget. </w:t>
      </w:r>
    </w:p>
    <w:p w:rsidR="00720967" w:rsidRPr="000D2C68" w:rsidRDefault="000D2C68" w:rsidP="00AD390E">
      <w:pPr>
        <w:ind w:left="720"/>
        <w:rPr>
          <w:rFonts w:ascii="Times New Roman" w:hAnsi="Times New Roman" w:cs="Times New Roman"/>
          <w:sz w:val="24"/>
          <w:szCs w:val="24"/>
        </w:rPr>
      </w:pPr>
      <w:r w:rsidRPr="000D2C68">
        <w:rPr>
          <w:rFonts w:ascii="Times New Roman" w:hAnsi="Times New Roman" w:cs="Times New Roman"/>
          <w:b/>
          <w:sz w:val="24"/>
          <w:szCs w:val="24"/>
        </w:rPr>
        <w:t>REPLY:</w:t>
      </w:r>
    </w:p>
    <w:p w:rsidR="00720967" w:rsidRPr="00A128DD" w:rsidRDefault="000D2C68" w:rsidP="00AD390E">
      <w:pPr>
        <w:ind w:left="720"/>
        <w:rPr>
          <w:rFonts w:ascii="Tahoma" w:hAnsi="Tahoma" w:cs="Tahoma"/>
          <w:sz w:val="20"/>
          <w:szCs w:val="20"/>
        </w:rPr>
      </w:pPr>
      <w:r w:rsidRPr="00A128DD">
        <w:rPr>
          <w:rFonts w:ascii="Tahoma" w:hAnsi="Tahoma" w:cs="Tahoma"/>
          <w:sz w:val="20"/>
          <w:szCs w:val="20"/>
        </w:rPr>
        <w:t>South Dublin County Council will host an International Food Festival (Flavours of South Dublin) in Rathfarnham Castle Park on Sunday 25 June 2017. The Flavours of South Dublin Food Festival will showcase South Dublin County cuisine from the traditional fish and chips to the Asian fusion and everything in between. South Dublin County Council aims to highlight the diverse and vibrant food culture that exists in the county.</w:t>
      </w:r>
    </w:p>
    <w:p w:rsidR="00720967" w:rsidRPr="00A128DD" w:rsidRDefault="000D2C68" w:rsidP="00AD390E">
      <w:pPr>
        <w:ind w:left="720"/>
        <w:rPr>
          <w:rFonts w:ascii="Tahoma" w:hAnsi="Tahoma" w:cs="Tahoma"/>
          <w:sz w:val="20"/>
          <w:szCs w:val="20"/>
        </w:rPr>
      </w:pPr>
      <w:r w:rsidRPr="00A128DD">
        <w:rPr>
          <w:rFonts w:ascii="Tahoma" w:hAnsi="Tahoma" w:cs="Tahoma"/>
          <w:sz w:val="20"/>
          <w:szCs w:val="20"/>
        </w:rPr>
        <w:t>The main goal of the food festival is to attract residents both living and visiting the county. The festival will bring together restaurants and eateries in the one area. It is a great opportunity to taste the wide variety of food that the county has to offer and bring together all migrant communities living here. There will also be a display of all cultural elements of the migrant and local communities living in South Dublin.</w:t>
      </w:r>
    </w:p>
    <w:p w:rsidR="00720967" w:rsidRDefault="000D2C68" w:rsidP="00AD390E">
      <w:pPr>
        <w:ind w:left="720"/>
        <w:rPr>
          <w:rFonts w:ascii="Times New Roman" w:hAnsi="Times New Roman" w:cs="Times New Roman"/>
          <w:sz w:val="24"/>
          <w:szCs w:val="24"/>
        </w:rPr>
      </w:pPr>
      <w:r w:rsidRPr="00A128DD">
        <w:rPr>
          <w:rFonts w:ascii="Tahoma" w:hAnsi="Tahoma" w:cs="Tahoma"/>
          <w:sz w:val="20"/>
          <w:szCs w:val="20"/>
        </w:rPr>
        <w:t>This festival seeks to enable all communities to fully participate in society, by promoting an inclusive and dynamic environment in South Dublin where residents are valued, regardless of their nationality, religion or ethnic background. Additional elements will be agreed at the next Social and Community SPC</w:t>
      </w:r>
      <w:r w:rsidRPr="000D2C68">
        <w:rPr>
          <w:rFonts w:ascii="Times New Roman" w:hAnsi="Times New Roman" w:cs="Times New Roman"/>
          <w:sz w:val="24"/>
          <w:szCs w:val="24"/>
        </w:rPr>
        <w:t>.</w:t>
      </w:r>
    </w:p>
    <w:p w:rsidR="00A128DD" w:rsidRPr="000D2C68" w:rsidRDefault="00A128DD" w:rsidP="00AD390E">
      <w:pPr>
        <w:ind w:left="720"/>
        <w:rPr>
          <w:rFonts w:ascii="Times New Roman" w:hAnsi="Times New Roman" w:cs="Times New Roman"/>
          <w:sz w:val="24"/>
          <w:szCs w:val="24"/>
        </w:rPr>
      </w:pPr>
    </w:p>
    <w:p w:rsidR="007D52CE" w:rsidRDefault="000D2C68" w:rsidP="00AD390E">
      <w:pPr>
        <w:pStyle w:val="Heading3"/>
        <w:ind w:hanging="567"/>
        <w:rPr>
          <w:rFonts w:ascii="Times New Roman" w:hAnsi="Times New Roman" w:cs="Times New Roman"/>
          <w:b/>
          <w:sz w:val="24"/>
          <w:szCs w:val="24"/>
        </w:rPr>
      </w:pPr>
      <w:r w:rsidRPr="00AD390E">
        <w:rPr>
          <w:rFonts w:ascii="Times New Roman" w:hAnsi="Times New Roman" w:cs="Times New Roman"/>
          <w:b/>
          <w:sz w:val="24"/>
          <w:szCs w:val="24"/>
        </w:rPr>
        <w:t xml:space="preserve">Q18/0517 </w:t>
      </w:r>
      <w:r w:rsidR="00AD390E">
        <w:rPr>
          <w:rFonts w:ascii="Times New Roman" w:hAnsi="Times New Roman" w:cs="Times New Roman"/>
          <w:b/>
          <w:sz w:val="24"/>
          <w:szCs w:val="24"/>
        </w:rPr>
        <w:tab/>
      </w:r>
      <w:r w:rsidR="007D52CE" w:rsidRPr="007D52CE">
        <w:rPr>
          <w:rFonts w:ascii="Times New Roman" w:hAnsi="Times New Roman" w:cs="Times New Roman"/>
          <w:b/>
          <w:sz w:val="24"/>
          <w:szCs w:val="24"/>
          <w:u w:val="single"/>
        </w:rPr>
        <w:t>APPROVED HOUSING BODIES</w:t>
      </w:r>
      <w:r w:rsidR="007D52CE">
        <w:rPr>
          <w:rFonts w:ascii="Times New Roman" w:hAnsi="Times New Roman" w:cs="Times New Roman"/>
          <w:b/>
          <w:sz w:val="24"/>
          <w:szCs w:val="24"/>
        </w:rPr>
        <w:t xml:space="preserve"> </w:t>
      </w:r>
    </w:p>
    <w:p w:rsidR="00720967" w:rsidRPr="000D2C68" w:rsidRDefault="007D52CE" w:rsidP="00AD390E">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33D5B" w:rsidRPr="003668BC">
        <w:rPr>
          <w:rFonts w:ascii="Times New Roman" w:eastAsia="Times New Roman" w:hAnsi="Times New Roman" w:cs="Times New Roman"/>
          <w:b/>
          <w:bCs/>
          <w:sz w:val="24"/>
          <w:szCs w:val="24"/>
          <w:lang w:eastAsia="en-US"/>
        </w:rPr>
        <w:t>QUESTION:</w:t>
      </w:r>
      <w:r w:rsidR="00AD390E" w:rsidRPr="00AD390E">
        <w:rPr>
          <w:rFonts w:ascii="Times New Roman" w:hAnsi="Times New Roman" w:cs="Times New Roman"/>
          <w:sz w:val="24"/>
          <w:szCs w:val="24"/>
        </w:rPr>
        <w:t xml:space="preserve"> </w:t>
      </w:r>
      <w:r w:rsidR="00AD390E" w:rsidRPr="00AD390E">
        <w:rPr>
          <w:rFonts w:ascii="Times New Roman" w:eastAsia="Times New Roman" w:hAnsi="Times New Roman" w:cs="Times New Roman"/>
          <w:b/>
          <w:bCs/>
          <w:sz w:val="24"/>
          <w:szCs w:val="24"/>
          <w:lang w:eastAsia="en-US"/>
        </w:rPr>
        <w:t>Councillor F. Timmons</w:t>
      </w:r>
    </w:p>
    <w:p w:rsidR="00720967" w:rsidRPr="000D2C68" w:rsidRDefault="000D2C68" w:rsidP="00AD390E">
      <w:pPr>
        <w:ind w:left="720"/>
        <w:rPr>
          <w:rFonts w:ascii="Times New Roman" w:hAnsi="Times New Roman" w:cs="Times New Roman"/>
          <w:sz w:val="24"/>
          <w:szCs w:val="24"/>
        </w:rPr>
      </w:pPr>
      <w:r w:rsidRPr="000D2C68">
        <w:rPr>
          <w:rFonts w:ascii="Times New Roman" w:hAnsi="Times New Roman" w:cs="Times New Roman"/>
          <w:sz w:val="24"/>
          <w:szCs w:val="24"/>
        </w:rPr>
        <w:t>To ask for a list of approved Housing Associations that SDCC deals with and how people can apply to go on their lists? </w:t>
      </w:r>
    </w:p>
    <w:p w:rsidR="0090139E" w:rsidRDefault="0090139E" w:rsidP="00AD390E">
      <w:pPr>
        <w:ind w:left="720"/>
        <w:rPr>
          <w:rFonts w:ascii="Times New Roman" w:hAnsi="Times New Roman" w:cs="Times New Roman"/>
          <w:b/>
          <w:sz w:val="24"/>
          <w:szCs w:val="24"/>
        </w:rPr>
      </w:pPr>
    </w:p>
    <w:p w:rsidR="00720967" w:rsidRPr="000D2C68" w:rsidRDefault="000D2C68" w:rsidP="00AD390E">
      <w:pPr>
        <w:ind w:left="720"/>
        <w:rPr>
          <w:rFonts w:ascii="Times New Roman" w:hAnsi="Times New Roman" w:cs="Times New Roman"/>
          <w:sz w:val="24"/>
          <w:szCs w:val="24"/>
        </w:rPr>
      </w:pPr>
      <w:r w:rsidRPr="000D2C68">
        <w:rPr>
          <w:rFonts w:ascii="Times New Roman" w:hAnsi="Times New Roman" w:cs="Times New Roman"/>
          <w:b/>
          <w:sz w:val="24"/>
          <w:szCs w:val="24"/>
        </w:rPr>
        <w:lastRenderedPageBreak/>
        <w:t>REPLY:</w:t>
      </w:r>
    </w:p>
    <w:p w:rsidR="00720967" w:rsidRPr="007D52CE" w:rsidRDefault="000D2C68" w:rsidP="00AD390E">
      <w:pPr>
        <w:ind w:left="720"/>
        <w:rPr>
          <w:rFonts w:ascii="Tahoma" w:hAnsi="Tahoma" w:cs="Tahoma"/>
          <w:sz w:val="20"/>
          <w:szCs w:val="20"/>
        </w:rPr>
      </w:pPr>
      <w:r w:rsidRPr="007D52CE">
        <w:rPr>
          <w:rFonts w:ascii="Tahoma" w:hAnsi="Tahoma" w:cs="Tahoma"/>
          <w:sz w:val="20"/>
          <w:szCs w:val="20"/>
        </w:rPr>
        <w:t>South Dublin County Council interacts with many approved housing associations and is open to working with those who may be interested in cooperating with the council for the provision of housing. A local protocol following a competition for the Dublin region is in place where by housing associations may express interest in housing development with a local authority.  The following is a list of housing associations South Dublin County Council is currently engaging with (</w:t>
      </w:r>
      <w:r w:rsidRPr="007D52CE">
        <w:rPr>
          <w:rFonts w:ascii="Tahoma" w:hAnsi="Tahoma" w:cs="Tahoma"/>
          <w:b/>
          <w:i/>
          <w:sz w:val="20"/>
          <w:szCs w:val="20"/>
        </w:rPr>
        <w:t>add in any I may have left out</w:t>
      </w:r>
      <w:r w:rsidRPr="007D52CE">
        <w:rPr>
          <w:rFonts w:ascii="Tahoma" w:hAnsi="Tahoma" w:cs="Tahoma"/>
          <w:sz w:val="20"/>
          <w:szCs w:val="20"/>
        </w:rPr>
        <w:t>)</w:t>
      </w:r>
    </w:p>
    <w:p w:rsidR="00720967" w:rsidRPr="007D52CE" w:rsidRDefault="000D2C68" w:rsidP="00AD390E">
      <w:pPr>
        <w:ind w:left="720"/>
        <w:rPr>
          <w:rFonts w:ascii="Tahoma" w:hAnsi="Tahoma" w:cs="Tahoma"/>
          <w:sz w:val="20"/>
          <w:szCs w:val="20"/>
        </w:rPr>
      </w:pPr>
      <w:r w:rsidRPr="007D52CE">
        <w:rPr>
          <w:rFonts w:ascii="Tahoma" w:hAnsi="Tahoma" w:cs="Tahoma"/>
          <w:sz w:val="20"/>
          <w:szCs w:val="20"/>
        </w:rPr>
        <w:t>RESPOND</w:t>
      </w:r>
    </w:p>
    <w:p w:rsidR="00720967" w:rsidRPr="007D52CE" w:rsidRDefault="000D2C68" w:rsidP="00AD390E">
      <w:pPr>
        <w:ind w:left="720"/>
        <w:rPr>
          <w:rFonts w:ascii="Tahoma" w:hAnsi="Tahoma" w:cs="Tahoma"/>
          <w:sz w:val="20"/>
          <w:szCs w:val="20"/>
        </w:rPr>
      </w:pPr>
      <w:proofErr w:type="spellStart"/>
      <w:r w:rsidRPr="007D52CE">
        <w:rPr>
          <w:rFonts w:ascii="Tahoma" w:hAnsi="Tahoma" w:cs="Tahoma"/>
          <w:sz w:val="20"/>
          <w:szCs w:val="20"/>
        </w:rPr>
        <w:t>Tuath</w:t>
      </w:r>
      <w:proofErr w:type="spellEnd"/>
    </w:p>
    <w:p w:rsidR="00720967" w:rsidRPr="007D52CE" w:rsidRDefault="000D2C68" w:rsidP="00AD390E">
      <w:pPr>
        <w:ind w:left="720"/>
        <w:rPr>
          <w:rFonts w:ascii="Tahoma" w:hAnsi="Tahoma" w:cs="Tahoma"/>
          <w:sz w:val="20"/>
          <w:szCs w:val="20"/>
        </w:rPr>
      </w:pPr>
      <w:proofErr w:type="spellStart"/>
      <w:r w:rsidRPr="007D52CE">
        <w:rPr>
          <w:rFonts w:ascii="Tahoma" w:hAnsi="Tahoma" w:cs="Tahoma"/>
          <w:sz w:val="20"/>
          <w:szCs w:val="20"/>
        </w:rPr>
        <w:t>Oaklee</w:t>
      </w:r>
      <w:proofErr w:type="spellEnd"/>
    </w:p>
    <w:p w:rsidR="00720967" w:rsidRPr="007D52CE" w:rsidRDefault="000D2C68" w:rsidP="00AD390E">
      <w:pPr>
        <w:ind w:left="720"/>
        <w:rPr>
          <w:rFonts w:ascii="Tahoma" w:hAnsi="Tahoma" w:cs="Tahoma"/>
          <w:sz w:val="20"/>
          <w:szCs w:val="20"/>
        </w:rPr>
      </w:pPr>
      <w:r w:rsidRPr="007D52CE">
        <w:rPr>
          <w:rFonts w:ascii="Tahoma" w:hAnsi="Tahoma" w:cs="Tahoma"/>
          <w:sz w:val="20"/>
          <w:szCs w:val="20"/>
        </w:rPr>
        <w:t xml:space="preserve">Peter </w:t>
      </w:r>
      <w:proofErr w:type="spellStart"/>
      <w:r w:rsidR="0025432B" w:rsidRPr="007D52CE">
        <w:rPr>
          <w:rFonts w:ascii="Tahoma" w:hAnsi="Tahoma" w:cs="Tahoma"/>
          <w:sz w:val="20"/>
          <w:szCs w:val="20"/>
        </w:rPr>
        <w:t>McVerry</w:t>
      </w:r>
      <w:proofErr w:type="spellEnd"/>
    </w:p>
    <w:p w:rsidR="00720967" w:rsidRPr="007D52CE" w:rsidRDefault="000D2C68" w:rsidP="00AD390E">
      <w:pPr>
        <w:ind w:left="720"/>
        <w:rPr>
          <w:rFonts w:ascii="Tahoma" w:hAnsi="Tahoma" w:cs="Tahoma"/>
          <w:sz w:val="20"/>
          <w:szCs w:val="20"/>
        </w:rPr>
      </w:pPr>
      <w:r w:rsidRPr="007D52CE">
        <w:rPr>
          <w:rFonts w:ascii="Tahoma" w:hAnsi="Tahoma" w:cs="Tahoma"/>
          <w:sz w:val="20"/>
          <w:szCs w:val="20"/>
        </w:rPr>
        <w:t>New Hope</w:t>
      </w:r>
    </w:p>
    <w:p w:rsidR="00720967" w:rsidRPr="007D52CE" w:rsidRDefault="000D2C68" w:rsidP="00AD390E">
      <w:pPr>
        <w:ind w:left="720"/>
        <w:rPr>
          <w:rFonts w:ascii="Tahoma" w:hAnsi="Tahoma" w:cs="Tahoma"/>
          <w:sz w:val="20"/>
          <w:szCs w:val="20"/>
        </w:rPr>
      </w:pPr>
      <w:r w:rsidRPr="007D52CE">
        <w:rPr>
          <w:rFonts w:ascii="Tahoma" w:hAnsi="Tahoma" w:cs="Tahoma"/>
          <w:sz w:val="20"/>
          <w:szCs w:val="20"/>
        </w:rPr>
        <w:t>Focus Ireland</w:t>
      </w:r>
    </w:p>
    <w:p w:rsidR="00720967" w:rsidRPr="007D52CE" w:rsidRDefault="000D2C68" w:rsidP="00AD390E">
      <w:pPr>
        <w:ind w:left="720"/>
        <w:rPr>
          <w:rFonts w:ascii="Tahoma" w:hAnsi="Tahoma" w:cs="Tahoma"/>
          <w:sz w:val="20"/>
          <w:szCs w:val="20"/>
        </w:rPr>
      </w:pPr>
      <w:r w:rsidRPr="007D52CE">
        <w:rPr>
          <w:rFonts w:ascii="Tahoma" w:hAnsi="Tahoma" w:cs="Tahoma"/>
          <w:sz w:val="20"/>
          <w:szCs w:val="20"/>
        </w:rPr>
        <w:t>Simon Communities</w:t>
      </w:r>
    </w:p>
    <w:p w:rsidR="00720967" w:rsidRPr="007D52CE" w:rsidRDefault="000D2C68" w:rsidP="00AD390E">
      <w:pPr>
        <w:ind w:left="720"/>
        <w:rPr>
          <w:rFonts w:ascii="Tahoma" w:hAnsi="Tahoma" w:cs="Tahoma"/>
          <w:sz w:val="20"/>
          <w:szCs w:val="20"/>
        </w:rPr>
      </w:pPr>
      <w:r w:rsidRPr="007D52CE">
        <w:rPr>
          <w:rFonts w:ascii="Tahoma" w:hAnsi="Tahoma" w:cs="Tahoma"/>
          <w:sz w:val="20"/>
          <w:szCs w:val="20"/>
        </w:rPr>
        <w:t>Cooperative Housing Ireland</w:t>
      </w:r>
    </w:p>
    <w:p w:rsidR="00720967" w:rsidRPr="007D52CE" w:rsidRDefault="000D2C68" w:rsidP="00AD390E">
      <w:pPr>
        <w:ind w:left="720"/>
        <w:rPr>
          <w:rFonts w:ascii="Tahoma" w:hAnsi="Tahoma" w:cs="Tahoma"/>
          <w:sz w:val="20"/>
          <w:szCs w:val="20"/>
        </w:rPr>
      </w:pPr>
      <w:proofErr w:type="spellStart"/>
      <w:r w:rsidRPr="007D52CE">
        <w:rPr>
          <w:rFonts w:ascii="Tahoma" w:hAnsi="Tahoma" w:cs="Tahoma"/>
          <w:sz w:val="20"/>
          <w:szCs w:val="20"/>
        </w:rPr>
        <w:t>Cluid</w:t>
      </w:r>
      <w:proofErr w:type="spellEnd"/>
    </w:p>
    <w:p w:rsidR="00720967" w:rsidRPr="007D52CE" w:rsidRDefault="000D2C68" w:rsidP="00AD390E">
      <w:pPr>
        <w:ind w:left="720"/>
        <w:rPr>
          <w:rFonts w:ascii="Tahoma" w:hAnsi="Tahoma" w:cs="Tahoma"/>
          <w:sz w:val="20"/>
          <w:szCs w:val="20"/>
        </w:rPr>
      </w:pPr>
      <w:r w:rsidRPr="007D52CE">
        <w:rPr>
          <w:rFonts w:ascii="Tahoma" w:hAnsi="Tahoma" w:cs="Tahoma"/>
          <w:sz w:val="20"/>
          <w:szCs w:val="20"/>
        </w:rPr>
        <w:t>Generally speaking all vacancies in Approved Housing Body stock are advertised on CBL.  Vacancies in accommodation offered by housing associations are allocated on a time on list basis in accordance with the Councils Allocations Scheme.  All applicants must be included on the South Dublin County Council housing list.  </w:t>
      </w:r>
    </w:p>
    <w:p w:rsidR="00720967" w:rsidRDefault="000D2C68" w:rsidP="00AD390E">
      <w:pPr>
        <w:ind w:left="720"/>
        <w:rPr>
          <w:rFonts w:ascii="Tahoma" w:hAnsi="Tahoma" w:cs="Tahoma"/>
          <w:sz w:val="20"/>
          <w:szCs w:val="20"/>
        </w:rPr>
      </w:pPr>
      <w:r w:rsidRPr="007D52CE">
        <w:rPr>
          <w:rFonts w:ascii="Tahoma" w:hAnsi="Tahoma" w:cs="Tahoma"/>
          <w:sz w:val="20"/>
          <w:szCs w:val="20"/>
        </w:rPr>
        <w:t>Any Approved Housing Body development must take local authority nominations where state funding/support is involved.</w:t>
      </w:r>
    </w:p>
    <w:p w:rsidR="007D52CE" w:rsidRPr="007D52CE" w:rsidRDefault="007D52CE" w:rsidP="00AD390E">
      <w:pPr>
        <w:ind w:left="720"/>
        <w:rPr>
          <w:rFonts w:ascii="Tahoma" w:hAnsi="Tahoma" w:cs="Tahoma"/>
          <w:sz w:val="20"/>
          <w:szCs w:val="20"/>
        </w:rPr>
      </w:pPr>
    </w:p>
    <w:p w:rsidR="007D52CE" w:rsidRDefault="000D2C68" w:rsidP="00AD390E">
      <w:pPr>
        <w:pStyle w:val="Heading3"/>
        <w:ind w:hanging="567"/>
        <w:rPr>
          <w:rFonts w:ascii="Times New Roman" w:hAnsi="Times New Roman" w:cs="Times New Roman"/>
          <w:b/>
          <w:sz w:val="24"/>
          <w:szCs w:val="24"/>
        </w:rPr>
      </w:pPr>
      <w:r w:rsidRPr="00AD390E">
        <w:rPr>
          <w:rFonts w:ascii="Times New Roman" w:hAnsi="Times New Roman" w:cs="Times New Roman"/>
          <w:b/>
          <w:sz w:val="24"/>
          <w:szCs w:val="24"/>
        </w:rPr>
        <w:t xml:space="preserve">Q19/0517 </w:t>
      </w:r>
      <w:r w:rsidR="00AD390E">
        <w:rPr>
          <w:rFonts w:ascii="Times New Roman" w:hAnsi="Times New Roman" w:cs="Times New Roman"/>
          <w:b/>
          <w:sz w:val="24"/>
          <w:szCs w:val="24"/>
        </w:rPr>
        <w:tab/>
      </w:r>
      <w:r w:rsidR="007D52CE" w:rsidRPr="007D52CE">
        <w:rPr>
          <w:rFonts w:ascii="Times New Roman" w:hAnsi="Times New Roman" w:cs="Times New Roman"/>
          <w:b/>
          <w:sz w:val="24"/>
          <w:szCs w:val="24"/>
          <w:u w:val="single"/>
        </w:rPr>
        <w:t>LEAF COLLECTION</w:t>
      </w:r>
    </w:p>
    <w:p w:rsidR="00720967" w:rsidRPr="000D2C68" w:rsidRDefault="007D52CE" w:rsidP="00AD390E">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33D5B" w:rsidRPr="003668BC">
        <w:rPr>
          <w:rFonts w:ascii="Times New Roman" w:eastAsia="Times New Roman" w:hAnsi="Times New Roman" w:cs="Times New Roman"/>
          <w:b/>
          <w:bCs/>
          <w:sz w:val="24"/>
          <w:szCs w:val="24"/>
          <w:lang w:eastAsia="en-US"/>
        </w:rPr>
        <w:t>QUESTION:</w:t>
      </w:r>
      <w:r w:rsidR="00AD390E" w:rsidRPr="00AD390E">
        <w:rPr>
          <w:rFonts w:ascii="Times New Roman" w:hAnsi="Times New Roman" w:cs="Times New Roman"/>
          <w:sz w:val="24"/>
          <w:szCs w:val="24"/>
        </w:rPr>
        <w:t xml:space="preserve"> </w:t>
      </w:r>
      <w:r w:rsidR="00AD390E" w:rsidRPr="00AD390E">
        <w:rPr>
          <w:rFonts w:ascii="Times New Roman" w:eastAsia="Times New Roman" w:hAnsi="Times New Roman" w:cs="Times New Roman"/>
          <w:b/>
          <w:bCs/>
          <w:sz w:val="24"/>
          <w:szCs w:val="24"/>
          <w:lang w:eastAsia="en-US"/>
        </w:rPr>
        <w:t>Councillor F. Timmons</w:t>
      </w:r>
    </w:p>
    <w:p w:rsidR="00720967" w:rsidRPr="000D2C68" w:rsidRDefault="000D2C68" w:rsidP="00AD390E">
      <w:pPr>
        <w:ind w:left="720"/>
        <w:rPr>
          <w:rFonts w:ascii="Times New Roman" w:hAnsi="Times New Roman" w:cs="Times New Roman"/>
          <w:sz w:val="24"/>
          <w:szCs w:val="24"/>
        </w:rPr>
      </w:pPr>
      <w:r w:rsidRPr="000D2C68">
        <w:rPr>
          <w:rFonts w:ascii="Times New Roman" w:hAnsi="Times New Roman" w:cs="Times New Roman"/>
          <w:sz w:val="24"/>
          <w:szCs w:val="24"/>
        </w:rPr>
        <w:t>To ask for a review into Leaf collections be looked at and the possibility of reintroducing bags for street collection for same and to keep Councillors updated on plans.</w:t>
      </w:r>
    </w:p>
    <w:p w:rsidR="00720967" w:rsidRPr="000D2C68" w:rsidRDefault="000D2C68" w:rsidP="00AD390E">
      <w:pPr>
        <w:ind w:left="720"/>
        <w:rPr>
          <w:rFonts w:ascii="Times New Roman" w:hAnsi="Times New Roman" w:cs="Times New Roman"/>
          <w:sz w:val="24"/>
          <w:szCs w:val="24"/>
        </w:rPr>
      </w:pPr>
      <w:r w:rsidRPr="000D2C68">
        <w:rPr>
          <w:rFonts w:ascii="Times New Roman" w:hAnsi="Times New Roman" w:cs="Times New Roman"/>
          <w:b/>
          <w:sz w:val="24"/>
          <w:szCs w:val="24"/>
        </w:rPr>
        <w:t>REPLY:</w:t>
      </w:r>
    </w:p>
    <w:p w:rsidR="00720967" w:rsidRPr="007D52CE" w:rsidRDefault="000D2C68" w:rsidP="00AD390E">
      <w:pPr>
        <w:ind w:left="720"/>
        <w:rPr>
          <w:rFonts w:ascii="Tahoma" w:hAnsi="Tahoma" w:cs="Tahoma"/>
          <w:sz w:val="20"/>
          <w:szCs w:val="20"/>
        </w:rPr>
      </w:pPr>
      <w:r w:rsidRPr="007D52CE">
        <w:rPr>
          <w:rFonts w:ascii="Tahoma" w:hAnsi="Tahoma" w:cs="Tahoma"/>
          <w:sz w:val="20"/>
          <w:szCs w:val="20"/>
        </w:rPr>
        <w:t>South Dublin County Council makes a range of options available to residents groups who wish to avail of leaf removal or collection services in connection with a community clean up, and these are provided through the Council's Social Credits Scheme.</w:t>
      </w:r>
    </w:p>
    <w:p w:rsidR="00720967" w:rsidRPr="007D52CE" w:rsidRDefault="000D2C68" w:rsidP="00AD390E">
      <w:pPr>
        <w:numPr>
          <w:ilvl w:val="0"/>
          <w:numId w:val="7"/>
        </w:numPr>
        <w:spacing w:after="0"/>
        <w:ind w:left="1077" w:hanging="357"/>
        <w:rPr>
          <w:rFonts w:ascii="Tahoma" w:hAnsi="Tahoma" w:cs="Tahoma"/>
          <w:sz w:val="20"/>
          <w:szCs w:val="20"/>
        </w:rPr>
      </w:pPr>
      <w:proofErr w:type="spellStart"/>
      <w:r w:rsidRPr="007D52CE">
        <w:rPr>
          <w:rFonts w:ascii="Tahoma" w:hAnsi="Tahoma" w:cs="Tahoma"/>
          <w:sz w:val="20"/>
          <w:szCs w:val="20"/>
        </w:rPr>
        <w:t>Oxigen</w:t>
      </w:r>
      <w:proofErr w:type="spellEnd"/>
      <w:r w:rsidRPr="007D52CE">
        <w:rPr>
          <w:rFonts w:ascii="Tahoma" w:hAnsi="Tahoma" w:cs="Tahoma"/>
          <w:sz w:val="20"/>
          <w:szCs w:val="20"/>
        </w:rPr>
        <w:t xml:space="preserve"> can be requested to sweep and remove all leaves from roads and footpaths in the area concerned.  The service provided by </w:t>
      </w:r>
      <w:proofErr w:type="spellStart"/>
      <w:r w:rsidRPr="007D52CE">
        <w:rPr>
          <w:rFonts w:ascii="Tahoma" w:hAnsi="Tahoma" w:cs="Tahoma"/>
          <w:sz w:val="20"/>
          <w:szCs w:val="20"/>
        </w:rPr>
        <w:t>Oxigen</w:t>
      </w:r>
      <w:proofErr w:type="spellEnd"/>
      <w:r w:rsidRPr="007D52CE">
        <w:rPr>
          <w:rFonts w:ascii="Tahoma" w:hAnsi="Tahoma" w:cs="Tahoma"/>
          <w:sz w:val="20"/>
          <w:szCs w:val="20"/>
        </w:rPr>
        <w:t xml:space="preserve"> occurs between the dates of 1 September and 31 January.</w:t>
      </w:r>
    </w:p>
    <w:p w:rsidR="00720967" w:rsidRPr="007D52CE" w:rsidRDefault="000D2C68" w:rsidP="00AD390E">
      <w:pPr>
        <w:numPr>
          <w:ilvl w:val="0"/>
          <w:numId w:val="7"/>
        </w:numPr>
        <w:spacing w:after="0"/>
        <w:ind w:left="1077" w:hanging="357"/>
        <w:rPr>
          <w:rFonts w:ascii="Tahoma" w:hAnsi="Tahoma" w:cs="Tahoma"/>
          <w:sz w:val="20"/>
          <w:szCs w:val="20"/>
        </w:rPr>
      </w:pPr>
      <w:r w:rsidRPr="007D52CE">
        <w:rPr>
          <w:rFonts w:ascii="Tahoma" w:hAnsi="Tahoma" w:cs="Tahoma"/>
          <w:sz w:val="20"/>
          <w:szCs w:val="20"/>
        </w:rPr>
        <w:t>If the residents wish to bag the leaves then a collection of bagged leaves can be arranged.</w:t>
      </w:r>
    </w:p>
    <w:p w:rsidR="00720967" w:rsidRDefault="000D2C68" w:rsidP="00AD390E">
      <w:pPr>
        <w:numPr>
          <w:ilvl w:val="0"/>
          <w:numId w:val="7"/>
        </w:numPr>
        <w:spacing w:after="0"/>
        <w:ind w:left="1077" w:hanging="357"/>
        <w:rPr>
          <w:rFonts w:ascii="Tahoma" w:hAnsi="Tahoma" w:cs="Tahoma"/>
          <w:sz w:val="20"/>
          <w:szCs w:val="20"/>
        </w:rPr>
      </w:pPr>
      <w:r w:rsidRPr="007D52CE">
        <w:rPr>
          <w:rFonts w:ascii="Tahoma" w:hAnsi="Tahoma" w:cs="Tahoma"/>
          <w:sz w:val="20"/>
          <w:szCs w:val="20"/>
        </w:rPr>
        <w:t xml:space="preserve">The Council also offer </w:t>
      </w:r>
      <w:proofErr w:type="spellStart"/>
      <w:r w:rsidRPr="007D52CE">
        <w:rPr>
          <w:rFonts w:ascii="Tahoma" w:hAnsi="Tahoma" w:cs="Tahoma"/>
          <w:sz w:val="20"/>
          <w:szCs w:val="20"/>
        </w:rPr>
        <w:t>hession</w:t>
      </w:r>
      <w:proofErr w:type="spellEnd"/>
      <w:r w:rsidRPr="007D52CE">
        <w:rPr>
          <w:rFonts w:ascii="Tahoma" w:hAnsi="Tahoma" w:cs="Tahoma"/>
          <w:sz w:val="20"/>
          <w:szCs w:val="20"/>
        </w:rPr>
        <w:t xml:space="preserve"> bags to residents which can be used for composting the leaves.</w:t>
      </w:r>
    </w:p>
    <w:p w:rsidR="007D52CE" w:rsidRDefault="007D52CE" w:rsidP="007D52CE">
      <w:pPr>
        <w:spacing w:after="0"/>
        <w:ind w:left="1077"/>
        <w:rPr>
          <w:rFonts w:ascii="Tahoma" w:hAnsi="Tahoma" w:cs="Tahoma"/>
          <w:sz w:val="20"/>
          <w:szCs w:val="20"/>
        </w:rPr>
      </w:pPr>
    </w:p>
    <w:p w:rsidR="007D52CE" w:rsidRPr="007D52CE" w:rsidRDefault="007D52CE" w:rsidP="007D52CE">
      <w:pPr>
        <w:spacing w:after="0"/>
        <w:ind w:left="1077"/>
        <w:rPr>
          <w:rFonts w:ascii="Tahoma" w:hAnsi="Tahoma" w:cs="Tahoma"/>
          <w:sz w:val="20"/>
          <w:szCs w:val="20"/>
        </w:rPr>
      </w:pPr>
    </w:p>
    <w:p w:rsidR="00720967" w:rsidRPr="000D2C68" w:rsidRDefault="00AD390E" w:rsidP="00AD390E">
      <w:pPr>
        <w:pStyle w:val="Heading3"/>
        <w:ind w:hanging="567"/>
        <w:rPr>
          <w:rFonts w:ascii="Times New Roman" w:hAnsi="Times New Roman" w:cs="Times New Roman"/>
          <w:sz w:val="24"/>
          <w:szCs w:val="24"/>
        </w:rPr>
      </w:pPr>
      <w:r>
        <w:rPr>
          <w:rFonts w:ascii="Times New Roman" w:hAnsi="Times New Roman" w:cs="Times New Roman"/>
          <w:b/>
          <w:sz w:val="24"/>
          <w:szCs w:val="24"/>
        </w:rPr>
        <w:lastRenderedPageBreak/>
        <w:t>H6/0517</w:t>
      </w:r>
      <w:r>
        <w:rPr>
          <w:rFonts w:ascii="Times New Roman" w:hAnsi="Times New Roman" w:cs="Times New Roman"/>
          <w:b/>
          <w:sz w:val="24"/>
          <w:szCs w:val="24"/>
        </w:rPr>
        <w:tab/>
      </w:r>
      <w:r w:rsidR="000D2C68" w:rsidRPr="00AD390E">
        <w:rPr>
          <w:rFonts w:ascii="Times New Roman" w:hAnsi="Times New Roman" w:cs="Times New Roman"/>
          <w:b/>
          <w:sz w:val="24"/>
          <w:szCs w:val="24"/>
          <w:u w:val="single"/>
        </w:rPr>
        <w:t>DECLARATION OF ROADS TO BE MADE PUBLIC ROADS</w:t>
      </w:r>
      <w:r w:rsidR="000D2C68" w:rsidRPr="000D2C68">
        <w:rPr>
          <w:rFonts w:ascii="Times New Roman" w:hAnsi="Times New Roman" w:cs="Times New Roman"/>
          <w:b/>
          <w:sz w:val="24"/>
          <w:szCs w:val="24"/>
        </w:rPr>
        <w:t xml:space="preserve"> </w:t>
      </w:r>
    </w:p>
    <w:p w:rsidR="00AD390E" w:rsidRDefault="00AD390E" w:rsidP="00AD390E">
      <w:pPr>
        <w:ind w:firstLine="720"/>
        <w:rPr>
          <w:rFonts w:ascii="Times New Roman" w:hAnsi="Times New Roman" w:cs="Times New Roman"/>
          <w:sz w:val="24"/>
          <w:szCs w:val="24"/>
        </w:rPr>
      </w:pPr>
    </w:p>
    <w:p w:rsidR="00720967" w:rsidRPr="000D2C68" w:rsidRDefault="00AD390E" w:rsidP="00AD390E">
      <w:pPr>
        <w:ind w:firstLine="720"/>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xml:space="preserve"> </w:t>
      </w:r>
    </w:p>
    <w:p w:rsidR="00D02527" w:rsidRPr="00D02527" w:rsidRDefault="000D2C68" w:rsidP="00D02527">
      <w:pPr>
        <w:ind w:left="720" w:hanging="1287"/>
        <w:rPr>
          <w:rFonts w:ascii="Times New Roman" w:hAnsi="Times New Roman" w:cs="Times New Roman"/>
          <w:b/>
          <w:sz w:val="24"/>
          <w:szCs w:val="24"/>
          <w:u w:val="single"/>
        </w:rPr>
      </w:pPr>
      <w:r w:rsidRPr="00AD390E">
        <w:rPr>
          <w:rFonts w:ascii="Times New Roman" w:hAnsi="Times New Roman" w:cs="Times New Roman"/>
          <w:b/>
          <w:sz w:val="24"/>
          <w:szCs w:val="24"/>
        </w:rPr>
        <w:t>H7</w:t>
      </w:r>
      <w:r w:rsidR="00D02527">
        <w:rPr>
          <w:rFonts w:ascii="Times New Roman" w:hAnsi="Times New Roman" w:cs="Times New Roman"/>
          <w:b/>
          <w:sz w:val="24"/>
          <w:szCs w:val="24"/>
        </w:rPr>
        <w:t>a</w:t>
      </w:r>
      <w:r w:rsidRPr="00AD390E">
        <w:rPr>
          <w:rFonts w:ascii="Times New Roman" w:hAnsi="Times New Roman" w:cs="Times New Roman"/>
          <w:b/>
          <w:sz w:val="24"/>
          <w:szCs w:val="24"/>
        </w:rPr>
        <w:t xml:space="preserve">/0517 </w:t>
      </w:r>
      <w:r w:rsidR="00AD390E">
        <w:rPr>
          <w:rFonts w:ascii="Times New Roman" w:hAnsi="Times New Roman" w:cs="Times New Roman"/>
          <w:b/>
          <w:sz w:val="24"/>
          <w:szCs w:val="24"/>
        </w:rPr>
        <w:tab/>
      </w:r>
      <w:r w:rsidRPr="00AD390E">
        <w:rPr>
          <w:rFonts w:ascii="Times New Roman" w:hAnsi="Times New Roman" w:cs="Times New Roman"/>
          <w:b/>
          <w:sz w:val="24"/>
          <w:szCs w:val="24"/>
          <w:u w:val="single"/>
        </w:rPr>
        <w:t xml:space="preserve">PROPOSED DISPOSAL OF </w:t>
      </w:r>
      <w:r w:rsidR="00D02527" w:rsidRPr="00D02527">
        <w:rPr>
          <w:rFonts w:ascii="Times New Roman" w:hAnsi="Times New Roman" w:cs="Times New Roman"/>
          <w:b/>
          <w:sz w:val="24"/>
          <w:szCs w:val="24"/>
          <w:u w:val="single"/>
        </w:rPr>
        <w:t>PROPERTIES /SITES - PROPOSED DISPOSAL OF 1A ST PATRICK'S ROAD, CLONDALKIN, DUBLIN 22 TO PATRICK COSTELLO &amp; THERESA GILSON. </w:t>
      </w:r>
    </w:p>
    <w:p w:rsidR="00AD390E" w:rsidRPr="00AD390E" w:rsidRDefault="000D2C68" w:rsidP="00AD390E">
      <w:pPr>
        <w:pStyle w:val="Heading3"/>
        <w:ind w:left="720" w:hanging="1287"/>
        <w:rPr>
          <w:rFonts w:ascii="Times New Roman" w:hAnsi="Times New Roman" w:cs="Times New Roman"/>
          <w:sz w:val="24"/>
          <w:szCs w:val="24"/>
        </w:rPr>
      </w:pPr>
      <w:r w:rsidRPr="000D2C68">
        <w:rPr>
          <w:rFonts w:ascii="Times New Roman" w:hAnsi="Times New Roman" w:cs="Times New Roman"/>
          <w:sz w:val="24"/>
          <w:szCs w:val="24"/>
        </w:rPr>
        <w:br/>
      </w:r>
      <w:r w:rsidR="00AD390E" w:rsidRPr="00C07158">
        <w:rPr>
          <w:rFonts w:ascii="Times New Roman" w:eastAsia="Times New Roman" w:hAnsi="Times New Roman" w:cs="Times New Roman"/>
          <w:sz w:val="24"/>
          <w:szCs w:val="24"/>
        </w:rPr>
        <w:t>The following report by the Chief Executive</w:t>
      </w:r>
      <w:r w:rsidR="00AD390E">
        <w:rPr>
          <w:rFonts w:ascii="Times New Roman" w:eastAsia="Times New Roman" w:hAnsi="Times New Roman" w:cs="Times New Roman"/>
          <w:sz w:val="24"/>
          <w:szCs w:val="24"/>
        </w:rPr>
        <w:t>, which had been circulated</w:t>
      </w:r>
      <w:r w:rsidR="004A37F3">
        <w:rPr>
          <w:rFonts w:ascii="Times New Roman" w:eastAsia="Times New Roman" w:hAnsi="Times New Roman" w:cs="Times New Roman"/>
          <w:sz w:val="24"/>
          <w:szCs w:val="24"/>
        </w:rPr>
        <w:t>, was</w:t>
      </w:r>
      <w:r w:rsidR="001C5E4C">
        <w:rPr>
          <w:rFonts w:ascii="Times New Roman" w:eastAsia="Times New Roman" w:hAnsi="Times New Roman" w:cs="Times New Roman"/>
          <w:sz w:val="24"/>
          <w:szCs w:val="24"/>
        </w:rPr>
        <w:t xml:space="preserve"> </w:t>
      </w:r>
      <w:r w:rsidR="00AD390E" w:rsidRPr="00C07158">
        <w:rPr>
          <w:rFonts w:ascii="Times New Roman" w:eastAsia="Times New Roman" w:hAnsi="Times New Roman" w:cs="Times New Roman"/>
          <w:sz w:val="24"/>
          <w:szCs w:val="24"/>
        </w:rPr>
        <w:t>presented by Mr. Frank Nevin, Director of Economic, Enterpris</w:t>
      </w:r>
      <w:r w:rsidR="00AD390E">
        <w:rPr>
          <w:rFonts w:ascii="Times New Roman" w:eastAsia="Times New Roman" w:hAnsi="Times New Roman" w:cs="Times New Roman"/>
          <w:sz w:val="24"/>
          <w:szCs w:val="24"/>
        </w:rPr>
        <w:t>e &amp; Tourism Development, and were</w:t>
      </w:r>
      <w:r w:rsidR="00AD390E" w:rsidRPr="00C07158">
        <w:rPr>
          <w:rFonts w:ascii="Times New Roman" w:eastAsia="Times New Roman" w:hAnsi="Times New Roman" w:cs="Times New Roman"/>
          <w:sz w:val="24"/>
          <w:szCs w:val="24"/>
        </w:rPr>
        <w:t xml:space="preserve"> </w:t>
      </w:r>
      <w:r w:rsidR="00AD390E" w:rsidRPr="00C07158">
        <w:rPr>
          <w:rFonts w:ascii="Times New Roman" w:eastAsia="Times New Roman" w:hAnsi="Times New Roman" w:cs="Times New Roman"/>
          <w:b/>
          <w:sz w:val="24"/>
          <w:szCs w:val="24"/>
        </w:rPr>
        <w:t>CONSIDERED:</w:t>
      </w:r>
    </w:p>
    <w:p w:rsidR="00D02527" w:rsidRPr="00D02527" w:rsidRDefault="000D2C68" w:rsidP="00D02527">
      <w:pPr>
        <w:rPr>
          <w:rFonts w:ascii="Tahoma" w:hAnsi="Tahoma" w:cs="Tahoma"/>
          <w:sz w:val="20"/>
          <w:szCs w:val="20"/>
        </w:rPr>
      </w:pPr>
      <w:r w:rsidRPr="000D2C68">
        <w:rPr>
          <w:rFonts w:ascii="Times New Roman" w:hAnsi="Times New Roman" w:cs="Times New Roman"/>
          <w:sz w:val="24"/>
          <w:szCs w:val="24"/>
        </w:rPr>
        <w:br/>
      </w:r>
      <w:r w:rsidR="00D02527">
        <w:rPr>
          <w:rFonts w:ascii="Tahoma" w:hAnsi="Tahoma" w:cs="Tahoma"/>
          <w:sz w:val="20"/>
          <w:szCs w:val="20"/>
        </w:rPr>
        <w:tab/>
        <w:t>“</w:t>
      </w:r>
      <w:r w:rsidR="00D02527" w:rsidRPr="00D02527">
        <w:rPr>
          <w:rFonts w:ascii="Tahoma" w:hAnsi="Tahoma" w:cs="Tahoma"/>
          <w:sz w:val="20"/>
          <w:szCs w:val="20"/>
        </w:rPr>
        <w:t>At a meeting of the Council, 9</w:t>
      </w:r>
      <w:r w:rsidR="00D02527" w:rsidRPr="00D02527">
        <w:rPr>
          <w:rFonts w:ascii="Tahoma" w:hAnsi="Tahoma" w:cs="Tahoma"/>
          <w:sz w:val="20"/>
          <w:szCs w:val="20"/>
          <w:vertAlign w:val="superscript"/>
        </w:rPr>
        <w:t>th</w:t>
      </w:r>
      <w:r w:rsidR="00D02527" w:rsidRPr="00D02527">
        <w:rPr>
          <w:rFonts w:ascii="Tahoma" w:hAnsi="Tahoma" w:cs="Tahoma"/>
          <w:sz w:val="20"/>
          <w:szCs w:val="20"/>
        </w:rPr>
        <w:t xml:space="preserve"> January 2017, the elected members voted to place the </w:t>
      </w:r>
      <w:r w:rsidR="00D02527">
        <w:rPr>
          <w:rFonts w:ascii="Tahoma" w:hAnsi="Tahoma" w:cs="Tahoma"/>
          <w:sz w:val="20"/>
          <w:szCs w:val="20"/>
        </w:rPr>
        <w:tab/>
      </w:r>
      <w:r w:rsidR="00D02527" w:rsidRPr="00D02527">
        <w:rPr>
          <w:rFonts w:ascii="Tahoma" w:hAnsi="Tahoma" w:cs="Tahoma"/>
          <w:sz w:val="20"/>
          <w:szCs w:val="20"/>
        </w:rPr>
        <w:t xml:space="preserve">Council owned property at 1A St. Patrick’s Road, Clondalkin, </w:t>
      </w:r>
      <w:proofErr w:type="gramStart"/>
      <w:r w:rsidR="00D02527" w:rsidRPr="00D02527">
        <w:rPr>
          <w:rFonts w:ascii="Tahoma" w:hAnsi="Tahoma" w:cs="Tahoma"/>
          <w:sz w:val="20"/>
          <w:szCs w:val="20"/>
        </w:rPr>
        <w:t>Dublin</w:t>
      </w:r>
      <w:proofErr w:type="gramEnd"/>
      <w:r w:rsidR="00D02527" w:rsidRPr="00D02527">
        <w:rPr>
          <w:rFonts w:ascii="Tahoma" w:hAnsi="Tahoma" w:cs="Tahoma"/>
          <w:sz w:val="20"/>
          <w:szCs w:val="20"/>
        </w:rPr>
        <w:t xml:space="preserve"> 22 on the market for sale </w:t>
      </w:r>
      <w:r w:rsidR="00D02527">
        <w:rPr>
          <w:rFonts w:ascii="Tahoma" w:hAnsi="Tahoma" w:cs="Tahoma"/>
          <w:sz w:val="20"/>
          <w:szCs w:val="20"/>
        </w:rPr>
        <w:tab/>
      </w:r>
      <w:r w:rsidR="00D02527" w:rsidRPr="00D02527">
        <w:rPr>
          <w:rFonts w:ascii="Tahoma" w:hAnsi="Tahoma" w:cs="Tahoma"/>
          <w:sz w:val="20"/>
          <w:szCs w:val="20"/>
        </w:rPr>
        <w:t>by private treaty.</w:t>
      </w:r>
    </w:p>
    <w:p w:rsidR="00D02527" w:rsidRPr="00D02527" w:rsidRDefault="00D02527" w:rsidP="00D02527">
      <w:pPr>
        <w:rPr>
          <w:rFonts w:ascii="Tahoma" w:hAnsi="Tahoma" w:cs="Tahoma"/>
          <w:sz w:val="20"/>
          <w:szCs w:val="20"/>
        </w:rPr>
      </w:pPr>
    </w:p>
    <w:p w:rsidR="00D02527" w:rsidRPr="00D02527" w:rsidRDefault="00D02527" w:rsidP="00D02527">
      <w:pPr>
        <w:rPr>
          <w:rFonts w:ascii="Tahoma" w:hAnsi="Tahoma" w:cs="Tahoma"/>
          <w:sz w:val="20"/>
          <w:szCs w:val="20"/>
        </w:rPr>
      </w:pPr>
      <w:r>
        <w:rPr>
          <w:rFonts w:ascii="Tahoma" w:hAnsi="Tahoma" w:cs="Tahoma"/>
          <w:sz w:val="20"/>
          <w:szCs w:val="20"/>
        </w:rPr>
        <w:tab/>
      </w:r>
      <w:r w:rsidRPr="00D02527">
        <w:rPr>
          <w:rFonts w:ascii="Tahoma" w:hAnsi="Tahoma" w:cs="Tahoma"/>
          <w:sz w:val="20"/>
          <w:szCs w:val="20"/>
        </w:rPr>
        <w:t xml:space="preserve">The matter was referred to the Council </w:t>
      </w:r>
      <w:proofErr w:type="spellStart"/>
      <w:r w:rsidRPr="00D02527">
        <w:rPr>
          <w:rFonts w:ascii="Tahoma" w:hAnsi="Tahoma" w:cs="Tahoma"/>
          <w:sz w:val="20"/>
          <w:szCs w:val="20"/>
        </w:rPr>
        <w:t>Valuer</w:t>
      </w:r>
      <w:proofErr w:type="spellEnd"/>
      <w:r w:rsidRPr="00D02527">
        <w:rPr>
          <w:rFonts w:ascii="Tahoma" w:hAnsi="Tahoma" w:cs="Tahoma"/>
          <w:sz w:val="20"/>
          <w:szCs w:val="20"/>
        </w:rPr>
        <w:t xml:space="preserve"> for management and co-ordination of the sale. </w:t>
      </w:r>
      <w:r>
        <w:rPr>
          <w:rFonts w:ascii="Tahoma" w:hAnsi="Tahoma" w:cs="Tahoma"/>
          <w:sz w:val="20"/>
          <w:szCs w:val="20"/>
        </w:rPr>
        <w:tab/>
      </w:r>
      <w:r w:rsidRPr="00D02527">
        <w:rPr>
          <w:rFonts w:ascii="Tahoma" w:hAnsi="Tahoma" w:cs="Tahoma"/>
          <w:sz w:val="20"/>
          <w:szCs w:val="20"/>
        </w:rPr>
        <w:t xml:space="preserve">Following a marketing process, the </w:t>
      </w:r>
      <w:proofErr w:type="spellStart"/>
      <w:r w:rsidRPr="00D02527">
        <w:rPr>
          <w:rFonts w:ascii="Tahoma" w:hAnsi="Tahoma" w:cs="Tahoma"/>
          <w:sz w:val="20"/>
          <w:szCs w:val="20"/>
        </w:rPr>
        <w:t>Valuer</w:t>
      </w:r>
      <w:proofErr w:type="spellEnd"/>
      <w:r w:rsidRPr="00D02527">
        <w:rPr>
          <w:rFonts w:ascii="Tahoma" w:hAnsi="Tahoma" w:cs="Tahoma"/>
          <w:sz w:val="20"/>
          <w:szCs w:val="20"/>
        </w:rPr>
        <w:t xml:space="preserve"> has recommended disposal to Patrick Costello &amp; </w:t>
      </w:r>
      <w:r>
        <w:rPr>
          <w:rFonts w:ascii="Tahoma" w:hAnsi="Tahoma" w:cs="Tahoma"/>
          <w:sz w:val="20"/>
          <w:szCs w:val="20"/>
        </w:rPr>
        <w:tab/>
      </w:r>
      <w:r w:rsidRPr="00D02527">
        <w:rPr>
          <w:rFonts w:ascii="Tahoma" w:hAnsi="Tahoma" w:cs="Tahoma"/>
          <w:sz w:val="20"/>
          <w:szCs w:val="20"/>
        </w:rPr>
        <w:t xml:space="preserve">Theresa Gilson in accordance with agreed terms and conditions which he considers fair and </w:t>
      </w:r>
      <w:r>
        <w:rPr>
          <w:rFonts w:ascii="Tahoma" w:hAnsi="Tahoma" w:cs="Tahoma"/>
          <w:sz w:val="20"/>
          <w:szCs w:val="20"/>
        </w:rPr>
        <w:tab/>
      </w:r>
      <w:r w:rsidRPr="00D02527">
        <w:rPr>
          <w:rFonts w:ascii="Tahoma" w:hAnsi="Tahoma" w:cs="Tahoma"/>
          <w:sz w:val="20"/>
          <w:szCs w:val="20"/>
        </w:rPr>
        <w:t xml:space="preserve">reasonable. </w:t>
      </w:r>
    </w:p>
    <w:p w:rsidR="00D02527" w:rsidRPr="00D02527" w:rsidRDefault="00D02527" w:rsidP="00D02527">
      <w:pPr>
        <w:rPr>
          <w:rFonts w:ascii="Tahoma" w:hAnsi="Tahoma" w:cs="Tahoma"/>
          <w:sz w:val="20"/>
          <w:szCs w:val="20"/>
        </w:rPr>
      </w:pPr>
    </w:p>
    <w:p w:rsidR="00D02527" w:rsidRPr="00D02527" w:rsidRDefault="00D02527" w:rsidP="00D02527">
      <w:pPr>
        <w:rPr>
          <w:rFonts w:ascii="Tahoma" w:hAnsi="Tahoma" w:cs="Tahoma"/>
          <w:sz w:val="20"/>
          <w:szCs w:val="20"/>
        </w:rPr>
      </w:pPr>
      <w:r>
        <w:rPr>
          <w:rFonts w:ascii="Tahoma" w:hAnsi="Tahoma" w:cs="Tahoma"/>
          <w:sz w:val="20"/>
          <w:szCs w:val="20"/>
        </w:rPr>
        <w:tab/>
      </w:r>
      <w:r w:rsidRPr="00D02527">
        <w:rPr>
          <w:rFonts w:ascii="Tahoma" w:hAnsi="Tahoma" w:cs="Tahoma"/>
          <w:sz w:val="20"/>
          <w:szCs w:val="20"/>
        </w:rPr>
        <w:t xml:space="preserve">Accordingly, I now recommend that the Council disposes of the property and site at 1a St </w:t>
      </w:r>
      <w:r>
        <w:rPr>
          <w:rFonts w:ascii="Tahoma" w:hAnsi="Tahoma" w:cs="Tahoma"/>
          <w:sz w:val="20"/>
          <w:szCs w:val="20"/>
        </w:rPr>
        <w:tab/>
      </w:r>
      <w:r w:rsidRPr="00D02527">
        <w:rPr>
          <w:rFonts w:ascii="Tahoma" w:hAnsi="Tahoma" w:cs="Tahoma"/>
          <w:sz w:val="20"/>
          <w:szCs w:val="20"/>
        </w:rPr>
        <w:t xml:space="preserve">Patricks Road, Clondalkin, Dublin 22 as outlined in red on drawing LA/1/17 to Patrick Costello </w:t>
      </w:r>
      <w:r>
        <w:rPr>
          <w:rFonts w:ascii="Tahoma" w:hAnsi="Tahoma" w:cs="Tahoma"/>
          <w:sz w:val="20"/>
          <w:szCs w:val="20"/>
        </w:rPr>
        <w:tab/>
      </w:r>
      <w:r w:rsidRPr="00D02527">
        <w:rPr>
          <w:rFonts w:ascii="Tahoma" w:hAnsi="Tahoma" w:cs="Tahoma"/>
          <w:sz w:val="20"/>
          <w:szCs w:val="20"/>
        </w:rPr>
        <w:t>&amp; Theresa Gilson i</w:t>
      </w:r>
      <w:r w:rsidRPr="00D02527">
        <w:rPr>
          <w:rFonts w:ascii="Tahoma" w:hAnsi="Tahoma" w:cs="Tahoma"/>
          <w:bCs/>
          <w:sz w:val="20"/>
          <w:szCs w:val="20"/>
        </w:rPr>
        <w:t xml:space="preserve">n accordance with Section 211 of the Planning and Development Act, 2000 </w:t>
      </w:r>
      <w:r>
        <w:rPr>
          <w:rFonts w:ascii="Tahoma" w:hAnsi="Tahoma" w:cs="Tahoma"/>
          <w:bCs/>
          <w:sz w:val="20"/>
          <w:szCs w:val="20"/>
        </w:rPr>
        <w:tab/>
      </w:r>
      <w:r w:rsidRPr="00D02527">
        <w:rPr>
          <w:rFonts w:ascii="Tahoma" w:hAnsi="Tahoma" w:cs="Tahoma"/>
          <w:bCs/>
          <w:sz w:val="20"/>
          <w:szCs w:val="20"/>
        </w:rPr>
        <w:t xml:space="preserve">and subject to the provisions of Section 183 of the Local Government Act, 2001 subject to the </w:t>
      </w:r>
      <w:r>
        <w:rPr>
          <w:rFonts w:ascii="Tahoma" w:hAnsi="Tahoma" w:cs="Tahoma"/>
          <w:bCs/>
          <w:sz w:val="20"/>
          <w:szCs w:val="20"/>
        </w:rPr>
        <w:tab/>
      </w:r>
      <w:r w:rsidRPr="00D02527">
        <w:rPr>
          <w:rFonts w:ascii="Tahoma" w:hAnsi="Tahoma" w:cs="Tahoma"/>
          <w:bCs/>
          <w:sz w:val="20"/>
          <w:szCs w:val="20"/>
        </w:rPr>
        <w:t xml:space="preserve">following terms and conditions as recommended by the Council’s </w:t>
      </w:r>
      <w:proofErr w:type="spellStart"/>
      <w:r w:rsidRPr="00D02527">
        <w:rPr>
          <w:rFonts w:ascii="Tahoma" w:hAnsi="Tahoma" w:cs="Tahoma"/>
          <w:bCs/>
          <w:sz w:val="20"/>
          <w:szCs w:val="20"/>
        </w:rPr>
        <w:t>Valuer</w:t>
      </w:r>
      <w:proofErr w:type="spellEnd"/>
      <w:r w:rsidRPr="00D02527">
        <w:rPr>
          <w:rFonts w:ascii="Tahoma" w:hAnsi="Tahoma" w:cs="Tahoma"/>
          <w:bCs/>
          <w:sz w:val="20"/>
          <w:szCs w:val="20"/>
        </w:rPr>
        <w:t>:-</w:t>
      </w:r>
      <w:r w:rsidRPr="00D02527">
        <w:rPr>
          <w:rFonts w:ascii="Tahoma" w:hAnsi="Tahoma" w:cs="Tahoma"/>
          <w:sz w:val="20"/>
          <w:szCs w:val="20"/>
        </w:rPr>
        <w:t xml:space="preserve">  </w:t>
      </w:r>
    </w:p>
    <w:p w:rsidR="00D02527" w:rsidRPr="00D02527" w:rsidRDefault="00D02527" w:rsidP="00D02527">
      <w:pPr>
        <w:rPr>
          <w:rFonts w:ascii="Tahoma" w:hAnsi="Tahoma" w:cs="Tahoma"/>
          <w:sz w:val="20"/>
          <w:szCs w:val="20"/>
        </w:rPr>
      </w:pPr>
    </w:p>
    <w:p w:rsidR="00D02527" w:rsidRPr="00D02527" w:rsidRDefault="00D02527" w:rsidP="00D02527">
      <w:pPr>
        <w:pStyle w:val="ListParagraph"/>
        <w:numPr>
          <w:ilvl w:val="0"/>
          <w:numId w:val="9"/>
        </w:numPr>
        <w:ind w:hanging="77"/>
        <w:rPr>
          <w:rFonts w:ascii="Tahoma" w:hAnsi="Tahoma" w:cs="Tahoma"/>
          <w:sz w:val="20"/>
          <w:szCs w:val="20"/>
        </w:rPr>
      </w:pPr>
      <w:r w:rsidRPr="00D02527">
        <w:rPr>
          <w:rFonts w:ascii="Tahoma" w:hAnsi="Tahoma" w:cs="Tahoma"/>
          <w:sz w:val="20"/>
          <w:szCs w:val="20"/>
        </w:rPr>
        <w:t>That the subject property comprises a four bedroom detached residential dwelling, identified as 1A St Patricks Road, and the overall site area is shown outlined in red on drawing LA/01/17.</w:t>
      </w:r>
    </w:p>
    <w:p w:rsidR="00D02527" w:rsidRPr="00D02527" w:rsidRDefault="00D02527" w:rsidP="00D02527">
      <w:pPr>
        <w:rPr>
          <w:rFonts w:ascii="Tahoma" w:hAnsi="Tahoma" w:cs="Tahoma"/>
          <w:sz w:val="20"/>
          <w:szCs w:val="20"/>
        </w:rPr>
      </w:pPr>
    </w:p>
    <w:p w:rsidR="00D02527" w:rsidRPr="00D02527" w:rsidRDefault="00D02527" w:rsidP="00D02527">
      <w:pPr>
        <w:pStyle w:val="ListParagraph"/>
        <w:numPr>
          <w:ilvl w:val="0"/>
          <w:numId w:val="9"/>
        </w:numPr>
        <w:ind w:hanging="77"/>
        <w:rPr>
          <w:rFonts w:ascii="Tahoma" w:hAnsi="Tahoma" w:cs="Tahoma"/>
          <w:sz w:val="20"/>
          <w:szCs w:val="20"/>
        </w:rPr>
      </w:pPr>
      <w:r w:rsidRPr="00D02527">
        <w:rPr>
          <w:rFonts w:ascii="Tahoma" w:hAnsi="Tahoma" w:cs="Tahoma"/>
          <w:sz w:val="20"/>
          <w:szCs w:val="20"/>
        </w:rPr>
        <w:t>The property to be disposed of in its current condition. It is a matter for the purchaser to satisfy themselves as to the condition of the property.</w:t>
      </w:r>
    </w:p>
    <w:p w:rsidR="00D02527" w:rsidRPr="00D02527" w:rsidRDefault="00D02527" w:rsidP="00D02527">
      <w:pPr>
        <w:rPr>
          <w:rFonts w:ascii="Tahoma" w:hAnsi="Tahoma" w:cs="Tahoma"/>
          <w:sz w:val="20"/>
          <w:szCs w:val="20"/>
        </w:rPr>
      </w:pPr>
    </w:p>
    <w:p w:rsidR="00D02527" w:rsidRPr="00D02527" w:rsidRDefault="00D02527" w:rsidP="00D02527">
      <w:pPr>
        <w:pStyle w:val="ListParagraph"/>
        <w:numPr>
          <w:ilvl w:val="0"/>
          <w:numId w:val="9"/>
        </w:numPr>
        <w:ind w:hanging="77"/>
        <w:rPr>
          <w:rFonts w:ascii="Tahoma" w:hAnsi="Tahoma" w:cs="Tahoma"/>
          <w:sz w:val="20"/>
          <w:szCs w:val="20"/>
        </w:rPr>
      </w:pPr>
      <w:r w:rsidRPr="00D02527">
        <w:rPr>
          <w:rFonts w:ascii="Tahoma" w:hAnsi="Tahoma" w:cs="Tahoma"/>
          <w:sz w:val="20"/>
          <w:szCs w:val="20"/>
        </w:rPr>
        <w:t>That the disposal price in full and final settlement shall be €400,000 (four hundred thousand euro) inclusive of VAT.</w:t>
      </w:r>
    </w:p>
    <w:p w:rsidR="00D02527" w:rsidRPr="00D02527" w:rsidRDefault="00D02527" w:rsidP="00D02527">
      <w:pPr>
        <w:pStyle w:val="ListParagraph"/>
        <w:rPr>
          <w:rFonts w:ascii="Tahoma" w:hAnsi="Tahoma" w:cs="Tahoma"/>
          <w:sz w:val="20"/>
          <w:szCs w:val="20"/>
        </w:rPr>
      </w:pPr>
    </w:p>
    <w:p w:rsidR="00D02527" w:rsidRPr="00D02527" w:rsidRDefault="00D02527" w:rsidP="00D02527">
      <w:pPr>
        <w:pStyle w:val="ListParagraph"/>
        <w:numPr>
          <w:ilvl w:val="0"/>
          <w:numId w:val="9"/>
        </w:numPr>
        <w:ind w:hanging="77"/>
        <w:rPr>
          <w:rFonts w:ascii="Tahoma" w:hAnsi="Tahoma" w:cs="Tahoma"/>
          <w:sz w:val="20"/>
          <w:szCs w:val="20"/>
        </w:rPr>
      </w:pPr>
      <w:r w:rsidRPr="00D02527">
        <w:rPr>
          <w:rFonts w:ascii="Tahoma" w:hAnsi="Tahoma" w:cs="Tahoma"/>
          <w:sz w:val="20"/>
          <w:szCs w:val="20"/>
        </w:rPr>
        <w:t>That the Council shall transfer the full freehold title with vacant possession.</w:t>
      </w:r>
    </w:p>
    <w:p w:rsidR="00D02527" w:rsidRPr="00D02527" w:rsidRDefault="00D02527" w:rsidP="00D02527">
      <w:pPr>
        <w:pStyle w:val="ListParagraph"/>
        <w:rPr>
          <w:rFonts w:ascii="Tahoma" w:hAnsi="Tahoma" w:cs="Tahoma"/>
          <w:sz w:val="20"/>
          <w:szCs w:val="20"/>
        </w:rPr>
      </w:pPr>
    </w:p>
    <w:p w:rsidR="00D02527" w:rsidRPr="00D02527" w:rsidRDefault="00D02527" w:rsidP="00D02527">
      <w:pPr>
        <w:pStyle w:val="ListParagraph"/>
        <w:numPr>
          <w:ilvl w:val="0"/>
          <w:numId w:val="9"/>
        </w:numPr>
        <w:ind w:hanging="77"/>
        <w:rPr>
          <w:rFonts w:ascii="Tahoma" w:hAnsi="Tahoma" w:cs="Tahoma"/>
          <w:sz w:val="20"/>
          <w:szCs w:val="20"/>
        </w:rPr>
      </w:pPr>
      <w:r w:rsidRPr="00D02527">
        <w:rPr>
          <w:rFonts w:ascii="Tahoma" w:hAnsi="Tahoma" w:cs="Tahoma"/>
          <w:sz w:val="20"/>
          <w:szCs w:val="20"/>
        </w:rPr>
        <w:t>That the area shown coloured yellow on drawing LA/01/17 shall be retained as a wayleave by South Dublin County Council.</w:t>
      </w:r>
    </w:p>
    <w:p w:rsidR="00D02527" w:rsidRPr="00D02527" w:rsidRDefault="00D02527" w:rsidP="00D02527">
      <w:pPr>
        <w:pStyle w:val="ListParagraph"/>
        <w:rPr>
          <w:rFonts w:ascii="Tahoma" w:hAnsi="Tahoma" w:cs="Tahoma"/>
          <w:sz w:val="20"/>
          <w:szCs w:val="20"/>
        </w:rPr>
      </w:pPr>
    </w:p>
    <w:p w:rsidR="00D02527" w:rsidRPr="00D02527" w:rsidRDefault="00D02527" w:rsidP="00D02527">
      <w:pPr>
        <w:pStyle w:val="ListParagraph"/>
        <w:numPr>
          <w:ilvl w:val="0"/>
          <w:numId w:val="9"/>
        </w:numPr>
        <w:ind w:hanging="77"/>
        <w:rPr>
          <w:rFonts w:ascii="Tahoma" w:hAnsi="Tahoma" w:cs="Tahoma"/>
          <w:sz w:val="20"/>
          <w:szCs w:val="20"/>
        </w:rPr>
      </w:pPr>
      <w:r w:rsidRPr="00D02527">
        <w:rPr>
          <w:rFonts w:ascii="Tahoma" w:hAnsi="Tahoma" w:cs="Tahoma"/>
          <w:sz w:val="20"/>
          <w:szCs w:val="20"/>
        </w:rPr>
        <w:t>That both parties shall be responsible for their own legal fees.</w:t>
      </w:r>
    </w:p>
    <w:p w:rsidR="00D02527" w:rsidRPr="00D02527" w:rsidRDefault="00D02527" w:rsidP="00D02527">
      <w:pPr>
        <w:pStyle w:val="ListParagraph"/>
        <w:rPr>
          <w:rFonts w:ascii="Tahoma" w:hAnsi="Tahoma" w:cs="Tahoma"/>
          <w:sz w:val="20"/>
          <w:szCs w:val="20"/>
        </w:rPr>
      </w:pPr>
    </w:p>
    <w:p w:rsidR="00D02527" w:rsidRPr="00D02527" w:rsidRDefault="00D02527" w:rsidP="00D02527">
      <w:pPr>
        <w:pStyle w:val="ListParagraph"/>
        <w:numPr>
          <w:ilvl w:val="0"/>
          <w:numId w:val="9"/>
        </w:numPr>
        <w:ind w:hanging="77"/>
        <w:rPr>
          <w:rFonts w:ascii="Tahoma" w:hAnsi="Tahoma" w:cs="Tahoma"/>
          <w:sz w:val="20"/>
          <w:szCs w:val="20"/>
        </w:rPr>
      </w:pPr>
      <w:r w:rsidRPr="00D02527">
        <w:rPr>
          <w:rFonts w:ascii="Tahoma" w:hAnsi="Tahoma" w:cs="Tahoma"/>
          <w:sz w:val="20"/>
          <w:szCs w:val="20"/>
        </w:rPr>
        <w:t>That the disposal is subject to receipt of necessary approvals and consents, and in particular, the approval of the members at a meeting of the full Council.</w:t>
      </w:r>
    </w:p>
    <w:p w:rsidR="00D02527" w:rsidRPr="00D02527" w:rsidRDefault="00D02527" w:rsidP="00D02527">
      <w:pPr>
        <w:pStyle w:val="ListParagraph"/>
        <w:rPr>
          <w:rFonts w:ascii="Tahoma" w:hAnsi="Tahoma" w:cs="Tahoma"/>
          <w:sz w:val="20"/>
          <w:szCs w:val="20"/>
        </w:rPr>
      </w:pPr>
    </w:p>
    <w:p w:rsidR="00D02527" w:rsidRPr="00D02527" w:rsidRDefault="00D02527" w:rsidP="00D02527">
      <w:pPr>
        <w:pStyle w:val="ListParagraph"/>
        <w:numPr>
          <w:ilvl w:val="0"/>
          <w:numId w:val="9"/>
        </w:numPr>
        <w:ind w:hanging="77"/>
        <w:rPr>
          <w:rFonts w:ascii="Tahoma" w:hAnsi="Tahoma" w:cs="Tahoma"/>
          <w:sz w:val="20"/>
          <w:szCs w:val="20"/>
        </w:rPr>
      </w:pPr>
      <w:r w:rsidRPr="00D02527">
        <w:rPr>
          <w:rFonts w:ascii="Tahoma" w:hAnsi="Tahoma" w:cs="Tahoma"/>
          <w:sz w:val="20"/>
          <w:szCs w:val="20"/>
        </w:rPr>
        <w:lastRenderedPageBreak/>
        <w:t xml:space="preserve">Legal contracts cannot issue until such time as the disposal is approved by the Council  </w:t>
      </w:r>
    </w:p>
    <w:p w:rsidR="00D02527" w:rsidRPr="00D02527" w:rsidRDefault="00D02527" w:rsidP="00D02527">
      <w:pPr>
        <w:pStyle w:val="ListParagraph"/>
        <w:rPr>
          <w:rFonts w:ascii="Tahoma" w:hAnsi="Tahoma" w:cs="Tahoma"/>
          <w:sz w:val="20"/>
          <w:szCs w:val="20"/>
        </w:rPr>
      </w:pPr>
    </w:p>
    <w:p w:rsidR="00D02527" w:rsidRPr="00D02527" w:rsidRDefault="00D02527" w:rsidP="00D02527">
      <w:pPr>
        <w:numPr>
          <w:ilvl w:val="0"/>
          <w:numId w:val="9"/>
        </w:numPr>
        <w:spacing w:after="0" w:line="240" w:lineRule="auto"/>
        <w:ind w:hanging="77"/>
        <w:rPr>
          <w:rFonts w:ascii="Tahoma" w:hAnsi="Tahoma" w:cs="Tahoma"/>
          <w:sz w:val="20"/>
          <w:szCs w:val="20"/>
        </w:rPr>
      </w:pPr>
      <w:r w:rsidRPr="00D02527">
        <w:rPr>
          <w:rFonts w:ascii="Tahoma" w:hAnsi="Tahoma" w:cs="Tahoma"/>
          <w:sz w:val="20"/>
          <w:szCs w:val="20"/>
        </w:rPr>
        <w:t>That the Law Agent shall draft the necessary legal agreements and shall include any further terms deemed appropriate in Agreements of this nature.</w:t>
      </w:r>
    </w:p>
    <w:p w:rsidR="00D02527" w:rsidRPr="00D02527" w:rsidRDefault="00D02527" w:rsidP="00D02527">
      <w:pPr>
        <w:rPr>
          <w:rFonts w:ascii="Tahoma" w:hAnsi="Tahoma" w:cs="Tahoma"/>
          <w:sz w:val="20"/>
          <w:szCs w:val="20"/>
        </w:rPr>
      </w:pPr>
    </w:p>
    <w:p w:rsidR="00D02527" w:rsidRPr="00D02527" w:rsidRDefault="00D02527" w:rsidP="00D02527">
      <w:pPr>
        <w:numPr>
          <w:ilvl w:val="0"/>
          <w:numId w:val="9"/>
        </w:numPr>
        <w:spacing w:after="0" w:line="240" w:lineRule="auto"/>
        <w:ind w:hanging="77"/>
        <w:rPr>
          <w:rFonts w:ascii="Tahoma" w:hAnsi="Tahoma" w:cs="Tahoma"/>
          <w:sz w:val="20"/>
          <w:szCs w:val="20"/>
        </w:rPr>
      </w:pPr>
      <w:r w:rsidRPr="00D02527">
        <w:rPr>
          <w:rFonts w:ascii="Tahoma" w:hAnsi="Tahoma" w:cs="Tahoma"/>
          <w:sz w:val="20"/>
          <w:szCs w:val="20"/>
        </w:rPr>
        <w:t>That no contract enforceable at Law is created or intended to be created until such time as contracts have been exchanged.</w:t>
      </w:r>
      <w:r w:rsidRPr="00D02527">
        <w:rPr>
          <w:rFonts w:ascii="Tahoma" w:hAnsi="Tahoma" w:cs="Tahoma"/>
          <w:sz w:val="20"/>
          <w:szCs w:val="20"/>
        </w:rPr>
        <w:br/>
      </w:r>
    </w:p>
    <w:p w:rsidR="00D02527" w:rsidRPr="00D02527" w:rsidRDefault="00D02527" w:rsidP="00D02527">
      <w:pPr>
        <w:pStyle w:val="ListParagraph"/>
        <w:rPr>
          <w:rFonts w:ascii="Tahoma" w:hAnsi="Tahoma" w:cs="Tahoma"/>
          <w:sz w:val="20"/>
          <w:szCs w:val="20"/>
        </w:rPr>
      </w:pPr>
    </w:p>
    <w:p w:rsidR="00D02527" w:rsidRPr="00D02527" w:rsidRDefault="00D02527" w:rsidP="00D02527">
      <w:pPr>
        <w:pStyle w:val="ListParagraph"/>
        <w:numPr>
          <w:ilvl w:val="0"/>
          <w:numId w:val="9"/>
        </w:numPr>
        <w:ind w:hanging="77"/>
        <w:rPr>
          <w:rFonts w:ascii="Tahoma" w:hAnsi="Tahoma" w:cs="Tahoma"/>
          <w:sz w:val="20"/>
          <w:szCs w:val="20"/>
        </w:rPr>
      </w:pPr>
      <w:r w:rsidRPr="00D02527">
        <w:rPr>
          <w:rFonts w:ascii="Tahoma" w:hAnsi="Tahoma" w:cs="Tahoma"/>
          <w:sz w:val="20"/>
          <w:szCs w:val="20"/>
        </w:rPr>
        <w:t>That each party shall use their best endeavours to complete the transfer within a reasonable time frame following the approval of the elected members.</w:t>
      </w:r>
    </w:p>
    <w:p w:rsidR="00D02527" w:rsidRPr="00D02527" w:rsidRDefault="00D02527" w:rsidP="00D02527">
      <w:pPr>
        <w:rPr>
          <w:rFonts w:ascii="Tahoma" w:hAnsi="Tahoma" w:cs="Tahoma"/>
          <w:sz w:val="20"/>
          <w:szCs w:val="20"/>
        </w:rPr>
      </w:pPr>
    </w:p>
    <w:p w:rsidR="00D02527" w:rsidRPr="00D02527" w:rsidRDefault="00D02527" w:rsidP="00D02527">
      <w:pPr>
        <w:rPr>
          <w:rFonts w:ascii="Tahoma" w:hAnsi="Tahoma" w:cs="Tahoma"/>
          <w:sz w:val="20"/>
          <w:szCs w:val="20"/>
        </w:rPr>
      </w:pPr>
    </w:p>
    <w:p w:rsidR="00D02527" w:rsidRPr="00D02527" w:rsidRDefault="00D02527" w:rsidP="00D02527">
      <w:pPr>
        <w:rPr>
          <w:rFonts w:ascii="Tahoma" w:hAnsi="Tahoma" w:cs="Tahoma"/>
          <w:sz w:val="20"/>
          <w:szCs w:val="20"/>
        </w:rPr>
      </w:pPr>
      <w:r>
        <w:rPr>
          <w:rFonts w:ascii="Tahoma" w:hAnsi="Tahoma" w:cs="Tahoma"/>
          <w:sz w:val="20"/>
          <w:szCs w:val="20"/>
        </w:rPr>
        <w:tab/>
      </w:r>
      <w:r w:rsidRPr="00D02527">
        <w:rPr>
          <w:rFonts w:ascii="Tahoma" w:hAnsi="Tahoma" w:cs="Tahoma"/>
          <w:sz w:val="20"/>
          <w:szCs w:val="20"/>
        </w:rPr>
        <w:t xml:space="preserve">The plot being disposed of is a combination of lands ceded to the Council by Mr Cornelius </w:t>
      </w:r>
      <w:r>
        <w:rPr>
          <w:rFonts w:ascii="Tahoma" w:hAnsi="Tahoma" w:cs="Tahoma"/>
          <w:sz w:val="20"/>
          <w:szCs w:val="20"/>
        </w:rPr>
        <w:tab/>
      </w:r>
      <w:r w:rsidRPr="00D02527">
        <w:rPr>
          <w:rFonts w:ascii="Tahoma" w:hAnsi="Tahoma" w:cs="Tahoma"/>
          <w:sz w:val="20"/>
          <w:szCs w:val="20"/>
        </w:rPr>
        <w:t xml:space="preserve">Moynihan in 2005 and a further plot acquired from Mr Cornelius Moynihan in 2016 following a </w:t>
      </w:r>
      <w:r>
        <w:rPr>
          <w:rFonts w:ascii="Tahoma" w:hAnsi="Tahoma" w:cs="Tahoma"/>
          <w:sz w:val="20"/>
          <w:szCs w:val="20"/>
        </w:rPr>
        <w:tab/>
      </w:r>
      <w:r w:rsidRPr="00D02527">
        <w:rPr>
          <w:rFonts w:ascii="Tahoma" w:hAnsi="Tahoma" w:cs="Tahoma"/>
          <w:sz w:val="20"/>
          <w:szCs w:val="20"/>
        </w:rPr>
        <w:t xml:space="preserve">Compulsory Purchase process   </w:t>
      </w:r>
    </w:p>
    <w:p w:rsidR="00D02527" w:rsidRPr="00D02527" w:rsidRDefault="00D02527" w:rsidP="00D02527">
      <w:pPr>
        <w:rPr>
          <w:rFonts w:ascii="Tahoma" w:hAnsi="Tahoma" w:cs="Tahoma"/>
          <w:sz w:val="20"/>
          <w:szCs w:val="20"/>
        </w:rPr>
      </w:pPr>
    </w:p>
    <w:p w:rsidR="00D02527" w:rsidRPr="00D02527" w:rsidRDefault="00D02527" w:rsidP="00D02527">
      <w:pPr>
        <w:rPr>
          <w:rFonts w:ascii="Tahoma" w:hAnsi="Tahoma" w:cs="Tahoma"/>
          <w:sz w:val="20"/>
          <w:szCs w:val="20"/>
        </w:rPr>
      </w:pPr>
      <w:r>
        <w:rPr>
          <w:rFonts w:ascii="Tahoma" w:hAnsi="Tahoma" w:cs="Tahoma"/>
          <w:sz w:val="20"/>
          <w:szCs w:val="20"/>
        </w:rPr>
        <w:tab/>
      </w:r>
      <w:r w:rsidRPr="00D02527">
        <w:rPr>
          <w:rFonts w:ascii="Tahoma" w:hAnsi="Tahoma" w:cs="Tahoma"/>
          <w:sz w:val="20"/>
          <w:szCs w:val="20"/>
        </w:rPr>
        <w:t>_________________</w:t>
      </w:r>
    </w:p>
    <w:p w:rsidR="00D02527" w:rsidRPr="00D02527" w:rsidRDefault="00D02527" w:rsidP="00D02527">
      <w:pPr>
        <w:rPr>
          <w:rFonts w:ascii="Tahoma" w:hAnsi="Tahoma" w:cs="Tahoma"/>
          <w:b/>
          <w:sz w:val="20"/>
          <w:szCs w:val="20"/>
        </w:rPr>
      </w:pPr>
      <w:r>
        <w:rPr>
          <w:rFonts w:ascii="Tahoma" w:hAnsi="Tahoma" w:cs="Tahoma"/>
          <w:b/>
          <w:sz w:val="20"/>
          <w:szCs w:val="20"/>
        </w:rPr>
        <w:tab/>
      </w:r>
      <w:r w:rsidRPr="00D02527">
        <w:rPr>
          <w:rFonts w:ascii="Tahoma" w:hAnsi="Tahoma" w:cs="Tahoma"/>
          <w:b/>
          <w:sz w:val="20"/>
          <w:szCs w:val="20"/>
        </w:rPr>
        <w:t>Daniel McLoughlin</w:t>
      </w:r>
    </w:p>
    <w:p w:rsidR="00D02527" w:rsidRPr="00D02527" w:rsidRDefault="00D02527" w:rsidP="00D02527">
      <w:pPr>
        <w:rPr>
          <w:rFonts w:ascii="Tahoma" w:hAnsi="Tahoma" w:cs="Tahoma"/>
          <w:b/>
          <w:sz w:val="20"/>
          <w:szCs w:val="20"/>
        </w:rPr>
      </w:pPr>
      <w:r>
        <w:rPr>
          <w:rFonts w:ascii="Tahoma" w:hAnsi="Tahoma" w:cs="Tahoma"/>
          <w:b/>
          <w:sz w:val="20"/>
          <w:szCs w:val="20"/>
        </w:rPr>
        <w:tab/>
      </w:r>
      <w:r w:rsidRPr="00D02527">
        <w:rPr>
          <w:rFonts w:ascii="Tahoma" w:hAnsi="Tahoma" w:cs="Tahoma"/>
          <w:b/>
          <w:sz w:val="20"/>
          <w:szCs w:val="20"/>
        </w:rPr>
        <w:t>Chief Executive</w:t>
      </w:r>
      <w:r>
        <w:rPr>
          <w:rFonts w:ascii="Tahoma" w:hAnsi="Tahoma" w:cs="Tahoma"/>
          <w:b/>
          <w:sz w:val="20"/>
          <w:szCs w:val="20"/>
        </w:rPr>
        <w:t>”</w:t>
      </w:r>
    </w:p>
    <w:p w:rsidR="00D02527" w:rsidRDefault="00D02527" w:rsidP="004D474B">
      <w:pPr>
        <w:ind w:left="720"/>
        <w:rPr>
          <w:rFonts w:ascii="Tahoma" w:hAnsi="Tahoma" w:cs="Tahoma"/>
          <w:sz w:val="24"/>
        </w:rPr>
      </w:pPr>
    </w:p>
    <w:p w:rsidR="00720967" w:rsidRDefault="004D474B" w:rsidP="004D474B">
      <w:pPr>
        <w:ind w:left="720"/>
        <w:rPr>
          <w:rFonts w:ascii="Times New Roman" w:hAnsi="Times New Roman"/>
          <w:b/>
          <w:bCs/>
          <w:sz w:val="24"/>
          <w:szCs w:val="24"/>
        </w:rPr>
      </w:pPr>
      <w:r>
        <w:rPr>
          <w:rFonts w:ascii="Times New Roman" w:hAnsi="Times New Roman"/>
          <w:sz w:val="24"/>
          <w:szCs w:val="24"/>
        </w:rPr>
        <w:t xml:space="preserve">The report was </w:t>
      </w:r>
      <w:r>
        <w:rPr>
          <w:rFonts w:ascii="Times New Roman" w:hAnsi="Times New Roman"/>
          <w:b/>
          <w:bCs/>
          <w:sz w:val="24"/>
          <w:szCs w:val="24"/>
        </w:rPr>
        <w:t>NOTED.</w:t>
      </w:r>
    </w:p>
    <w:p w:rsidR="00D02527" w:rsidRPr="004D474B" w:rsidRDefault="00D02527" w:rsidP="0098769B">
      <w:pPr>
        <w:tabs>
          <w:tab w:val="left" w:pos="720"/>
        </w:tabs>
        <w:ind w:left="720" w:right="237"/>
        <w:rPr>
          <w:rFonts w:ascii="Times New Roman" w:hAnsi="Times New Roman"/>
          <w:b/>
          <w:bCs/>
          <w:sz w:val="24"/>
          <w:szCs w:val="24"/>
        </w:rPr>
      </w:pPr>
    </w:p>
    <w:p w:rsidR="004D474B" w:rsidRPr="00D02527" w:rsidRDefault="00D02527" w:rsidP="00D02527">
      <w:pPr>
        <w:ind w:left="720" w:hanging="1287"/>
        <w:rPr>
          <w:rFonts w:ascii="Times New Roman" w:hAnsi="Times New Roman"/>
          <w:b/>
          <w:sz w:val="24"/>
          <w:szCs w:val="24"/>
          <w:u w:val="single"/>
        </w:rPr>
      </w:pPr>
      <w:r w:rsidRPr="00D02527">
        <w:rPr>
          <w:rFonts w:ascii="Times New Roman" w:hAnsi="Times New Roman" w:cs="Times New Roman"/>
          <w:b/>
          <w:sz w:val="24"/>
          <w:szCs w:val="24"/>
        </w:rPr>
        <w:t>H7b/0517</w:t>
      </w:r>
      <w:r>
        <w:rPr>
          <w:rFonts w:ascii="Times New Roman" w:hAnsi="Times New Roman" w:cs="Times New Roman"/>
          <w:sz w:val="24"/>
          <w:szCs w:val="24"/>
        </w:rPr>
        <w:tab/>
      </w:r>
      <w:r w:rsidRPr="00D02527">
        <w:rPr>
          <w:rFonts w:ascii="Times New Roman" w:hAnsi="Times New Roman" w:cs="Times New Roman"/>
          <w:b/>
          <w:sz w:val="24"/>
          <w:szCs w:val="24"/>
          <w:u w:val="single"/>
        </w:rPr>
        <w:t>PROPOSED DISPOASL OF PROPERTIES/</w:t>
      </w:r>
      <w:r w:rsidR="001C5E4C" w:rsidRPr="00D02527">
        <w:rPr>
          <w:rFonts w:ascii="Times New Roman" w:hAnsi="Times New Roman" w:cs="Times New Roman"/>
          <w:b/>
          <w:sz w:val="24"/>
          <w:szCs w:val="24"/>
          <w:u w:val="single"/>
        </w:rPr>
        <w:t>SITES PROPOSED</w:t>
      </w:r>
      <w:r w:rsidRPr="00D02527">
        <w:rPr>
          <w:rFonts w:ascii="Times New Roman" w:hAnsi="Times New Roman" w:cs="Times New Roman"/>
          <w:b/>
          <w:sz w:val="24"/>
          <w:szCs w:val="24"/>
          <w:u w:val="single"/>
        </w:rPr>
        <w:t xml:space="preserve"> DISPOSAL OF FREEHOLD INTEREST IN AVOCA SITE, RATHCOOLE TO ARAMARK IRELAND HOLDINGS LIMITED. </w:t>
      </w:r>
    </w:p>
    <w:p w:rsidR="00D02527" w:rsidRPr="00AD390E" w:rsidRDefault="00D02527" w:rsidP="00D02527">
      <w:pPr>
        <w:pStyle w:val="Heading3"/>
        <w:ind w:left="720" w:hanging="1287"/>
        <w:rPr>
          <w:rFonts w:ascii="Times New Roman" w:hAnsi="Times New Roman" w:cs="Times New Roman"/>
          <w:sz w:val="24"/>
          <w:szCs w:val="24"/>
        </w:rPr>
      </w:pPr>
      <w:r>
        <w:rPr>
          <w:rFonts w:ascii="Times New Roman" w:eastAsia="Times New Roman" w:hAnsi="Times New Roman" w:cs="Times New Roman"/>
          <w:sz w:val="24"/>
          <w:szCs w:val="24"/>
        </w:rPr>
        <w:tab/>
      </w:r>
      <w:r w:rsidRPr="00C07158">
        <w:rPr>
          <w:rFonts w:ascii="Times New Roman" w:eastAsia="Times New Roman" w:hAnsi="Times New Roman" w:cs="Times New Roman"/>
          <w:sz w:val="24"/>
          <w:szCs w:val="24"/>
        </w:rPr>
        <w:t>The following report by the Chief Executive</w:t>
      </w:r>
      <w:r>
        <w:rPr>
          <w:rFonts w:ascii="Times New Roman" w:eastAsia="Times New Roman" w:hAnsi="Times New Roman" w:cs="Times New Roman"/>
          <w:sz w:val="24"/>
          <w:szCs w:val="24"/>
        </w:rPr>
        <w:t xml:space="preserve">, which had been circulated, </w:t>
      </w:r>
      <w:r w:rsidR="001C5E4C">
        <w:rPr>
          <w:rFonts w:ascii="Times New Roman" w:eastAsia="Times New Roman" w:hAnsi="Times New Roman" w:cs="Times New Roman"/>
          <w:sz w:val="24"/>
          <w:szCs w:val="24"/>
        </w:rPr>
        <w:t xml:space="preserve">was </w:t>
      </w:r>
      <w:r w:rsidRPr="00C07158">
        <w:rPr>
          <w:rFonts w:ascii="Times New Roman" w:eastAsia="Times New Roman" w:hAnsi="Times New Roman" w:cs="Times New Roman"/>
          <w:sz w:val="24"/>
          <w:szCs w:val="24"/>
        </w:rPr>
        <w:t>presented by Mr. Frank Nevin, Director of Economic, Enterpris</w:t>
      </w:r>
      <w:r>
        <w:rPr>
          <w:rFonts w:ascii="Times New Roman" w:eastAsia="Times New Roman" w:hAnsi="Times New Roman" w:cs="Times New Roman"/>
          <w:sz w:val="24"/>
          <w:szCs w:val="24"/>
        </w:rPr>
        <w:t>e &amp; Tourism Development, and were</w:t>
      </w:r>
      <w:r w:rsidRPr="00C07158">
        <w:rPr>
          <w:rFonts w:ascii="Times New Roman" w:eastAsia="Times New Roman" w:hAnsi="Times New Roman" w:cs="Times New Roman"/>
          <w:sz w:val="24"/>
          <w:szCs w:val="24"/>
        </w:rPr>
        <w:t xml:space="preserve"> </w:t>
      </w:r>
      <w:r w:rsidRPr="00C07158">
        <w:rPr>
          <w:rFonts w:ascii="Times New Roman" w:eastAsia="Times New Roman" w:hAnsi="Times New Roman" w:cs="Times New Roman"/>
          <w:b/>
          <w:sz w:val="24"/>
          <w:szCs w:val="24"/>
        </w:rPr>
        <w:t>CONSIDERED:</w:t>
      </w:r>
    </w:p>
    <w:p w:rsidR="001C5E4C" w:rsidRPr="00D669DC" w:rsidRDefault="001C5E4C" w:rsidP="001C5E4C">
      <w:pPr>
        <w:ind w:left="1440" w:hanging="1440"/>
        <w:rPr>
          <w:rFonts w:ascii="Tahoma" w:hAnsi="Tahoma" w:cs="Tahoma"/>
          <w:b/>
        </w:rPr>
      </w:pPr>
    </w:p>
    <w:p w:rsidR="001C5E4C" w:rsidRPr="0090139E" w:rsidRDefault="001C5E4C" w:rsidP="0090139E">
      <w:pPr>
        <w:ind w:left="709" w:right="237" w:hanging="1440"/>
        <w:rPr>
          <w:rFonts w:ascii="Tahoma" w:hAnsi="Tahoma" w:cs="Tahoma"/>
          <w:sz w:val="20"/>
          <w:szCs w:val="20"/>
        </w:rPr>
      </w:pPr>
      <w:r>
        <w:rPr>
          <w:rFonts w:ascii="Tahoma" w:hAnsi="Tahoma" w:cs="Tahoma"/>
          <w:sz w:val="20"/>
          <w:szCs w:val="20"/>
        </w:rPr>
        <w:tab/>
        <w:t>“</w:t>
      </w:r>
      <w:r w:rsidRPr="001C5E4C">
        <w:rPr>
          <w:rFonts w:ascii="Tahoma" w:hAnsi="Tahoma" w:cs="Tahoma"/>
          <w:sz w:val="20"/>
          <w:szCs w:val="20"/>
        </w:rPr>
        <w:t xml:space="preserve">By resolution of the Council at meeting of 13/2/2017, the elected members approved of the disposal of  </w:t>
      </w:r>
      <w:r w:rsidRPr="001C5E4C">
        <w:rPr>
          <w:rFonts w:ascii="Tahoma" w:hAnsi="Tahoma" w:cs="Tahoma"/>
          <w:bCs/>
          <w:sz w:val="20"/>
          <w:szCs w:val="20"/>
        </w:rPr>
        <w:t xml:space="preserve">its freehold interest in Avoca site comprising an area of 1.56 hectares (3.85 acres) </w:t>
      </w:r>
      <w:r w:rsidRPr="001C5E4C">
        <w:rPr>
          <w:rFonts w:ascii="Tahoma" w:hAnsi="Tahoma" w:cs="Tahoma"/>
          <w:sz w:val="20"/>
          <w:szCs w:val="20"/>
        </w:rPr>
        <w:t>at Naas Rd., Rathcoole</w:t>
      </w:r>
      <w:r w:rsidRPr="001C5E4C">
        <w:rPr>
          <w:rFonts w:ascii="Tahoma" w:hAnsi="Tahoma" w:cs="Tahoma"/>
          <w:bCs/>
          <w:sz w:val="20"/>
          <w:szCs w:val="20"/>
        </w:rPr>
        <w:t xml:space="preserve"> </w:t>
      </w:r>
      <w:r w:rsidRPr="001C5E4C">
        <w:rPr>
          <w:rFonts w:ascii="Tahoma" w:hAnsi="Tahoma" w:cs="Tahoma"/>
          <w:sz w:val="20"/>
          <w:szCs w:val="20"/>
        </w:rPr>
        <w:t>as outlined in red on the attached Indicative Copy Map ref LOO2 (map 1) to Aramark Ireland, i</w:t>
      </w:r>
      <w:r w:rsidRPr="001C5E4C">
        <w:rPr>
          <w:rFonts w:ascii="Tahoma" w:hAnsi="Tahoma" w:cs="Tahoma"/>
          <w:bCs/>
          <w:sz w:val="20"/>
          <w:szCs w:val="20"/>
        </w:rPr>
        <w:t xml:space="preserve">n accordance with Section 211 of the Planning and Development Act, 2000 and the provisions of Section 183 of the Local Government Act, 2001 subject to terms and conditions referenced and numbered 1 to 11. Minute reference H8D) 0217 refers. </w:t>
      </w:r>
    </w:p>
    <w:p w:rsidR="001C5E4C" w:rsidRPr="001C5E4C" w:rsidRDefault="001C5E4C" w:rsidP="0090139E">
      <w:pPr>
        <w:ind w:left="709" w:right="237" w:hanging="1440"/>
        <w:rPr>
          <w:rFonts w:ascii="Tahoma" w:hAnsi="Tahoma" w:cs="Tahoma"/>
          <w:bCs/>
          <w:sz w:val="20"/>
          <w:szCs w:val="20"/>
        </w:rPr>
      </w:pPr>
      <w:r w:rsidRPr="001C5E4C">
        <w:rPr>
          <w:rFonts w:ascii="Tahoma" w:hAnsi="Tahoma" w:cs="Tahoma"/>
          <w:bCs/>
          <w:sz w:val="20"/>
          <w:szCs w:val="20"/>
        </w:rPr>
        <w:tab/>
        <w:t xml:space="preserve">The Law Agent was instructed to complete the transfer in accordance with </w:t>
      </w:r>
      <w:r w:rsidR="00131311" w:rsidRPr="001C5E4C">
        <w:rPr>
          <w:rFonts w:ascii="Tahoma" w:hAnsi="Tahoma" w:cs="Tahoma"/>
          <w:bCs/>
          <w:sz w:val="20"/>
          <w:szCs w:val="20"/>
        </w:rPr>
        <w:t xml:space="preserve">the </w:t>
      </w:r>
      <w:r w:rsidR="00131311">
        <w:rPr>
          <w:rFonts w:ascii="Tahoma" w:hAnsi="Tahoma" w:cs="Tahoma"/>
          <w:bCs/>
          <w:sz w:val="20"/>
          <w:szCs w:val="20"/>
        </w:rPr>
        <w:t>approved</w:t>
      </w:r>
      <w:r w:rsidR="00203B7A" w:rsidRPr="001C5E4C">
        <w:rPr>
          <w:rFonts w:ascii="Tahoma" w:hAnsi="Tahoma" w:cs="Tahoma"/>
          <w:bCs/>
          <w:sz w:val="20"/>
          <w:szCs w:val="20"/>
        </w:rPr>
        <w:t xml:space="preserve"> </w:t>
      </w:r>
      <w:r w:rsidR="00203B7A">
        <w:rPr>
          <w:rFonts w:ascii="Tahoma" w:hAnsi="Tahoma" w:cs="Tahoma"/>
          <w:bCs/>
          <w:sz w:val="20"/>
          <w:szCs w:val="20"/>
        </w:rPr>
        <w:t>disposal</w:t>
      </w:r>
      <w:r w:rsidRPr="001C5E4C">
        <w:rPr>
          <w:rFonts w:ascii="Tahoma" w:hAnsi="Tahoma" w:cs="Tahoma"/>
          <w:bCs/>
          <w:sz w:val="20"/>
          <w:szCs w:val="20"/>
        </w:rPr>
        <w:t xml:space="preserve">. However, in the course of preparing the transfer, it has transpired that Aramark Ireland is a trade name only and not a legal entity. In order to comply with the requirements of the Property Registration Authority, it is necessary to amend the company name to which the Section 183 disposal resolution was approved to </w:t>
      </w:r>
      <w:r w:rsidRPr="001C5E4C">
        <w:rPr>
          <w:rFonts w:ascii="Tahoma" w:hAnsi="Tahoma" w:cs="Tahoma"/>
          <w:b/>
          <w:bCs/>
          <w:sz w:val="20"/>
          <w:szCs w:val="20"/>
        </w:rPr>
        <w:t>Aramark Ireland Holdings Limited</w:t>
      </w:r>
      <w:r w:rsidRPr="001C5E4C">
        <w:rPr>
          <w:rFonts w:ascii="Tahoma" w:hAnsi="Tahoma" w:cs="Tahoma"/>
          <w:bCs/>
          <w:sz w:val="20"/>
          <w:szCs w:val="20"/>
        </w:rPr>
        <w:t xml:space="preserve"> who is the proper registered legal enti</w:t>
      </w:r>
      <w:r w:rsidR="0090139E">
        <w:rPr>
          <w:rFonts w:ascii="Tahoma" w:hAnsi="Tahoma" w:cs="Tahoma"/>
          <w:bCs/>
          <w:sz w:val="20"/>
          <w:szCs w:val="20"/>
        </w:rPr>
        <w:t>ty as advised by the Law Agent.</w:t>
      </w:r>
    </w:p>
    <w:p w:rsidR="001C5E4C" w:rsidRPr="001C5E4C" w:rsidRDefault="001C5E4C" w:rsidP="0090139E">
      <w:pPr>
        <w:ind w:right="237"/>
        <w:rPr>
          <w:rFonts w:ascii="Tahoma" w:hAnsi="Tahoma" w:cs="Tahoma"/>
          <w:bCs/>
          <w:sz w:val="20"/>
          <w:szCs w:val="20"/>
        </w:rPr>
      </w:pPr>
      <w:r>
        <w:rPr>
          <w:rFonts w:ascii="Tahoma" w:hAnsi="Tahoma" w:cs="Tahoma"/>
          <w:bCs/>
          <w:sz w:val="20"/>
          <w:szCs w:val="20"/>
        </w:rPr>
        <w:lastRenderedPageBreak/>
        <w:tab/>
      </w:r>
      <w:r w:rsidRPr="001C5E4C">
        <w:rPr>
          <w:rFonts w:ascii="Tahoma" w:hAnsi="Tahoma" w:cs="Tahoma"/>
          <w:bCs/>
          <w:sz w:val="20"/>
          <w:szCs w:val="20"/>
        </w:rPr>
        <w:t xml:space="preserve">Accordingly, I recommend that subject to the provisions of Section 183 of the Local </w:t>
      </w:r>
      <w:r>
        <w:rPr>
          <w:rFonts w:ascii="Tahoma" w:hAnsi="Tahoma" w:cs="Tahoma"/>
          <w:bCs/>
          <w:sz w:val="20"/>
          <w:szCs w:val="20"/>
        </w:rPr>
        <w:tab/>
      </w:r>
      <w:r w:rsidRPr="001C5E4C">
        <w:rPr>
          <w:rFonts w:ascii="Tahoma" w:hAnsi="Tahoma" w:cs="Tahoma"/>
          <w:bCs/>
          <w:sz w:val="20"/>
          <w:szCs w:val="20"/>
        </w:rPr>
        <w:t xml:space="preserve">Government Act 2001 and in accordance with Section 211 of the Planning &amp; Development </w:t>
      </w:r>
      <w:r w:rsidR="001427E4">
        <w:rPr>
          <w:rFonts w:ascii="Tahoma" w:hAnsi="Tahoma" w:cs="Tahoma"/>
          <w:bCs/>
          <w:sz w:val="20"/>
          <w:szCs w:val="20"/>
        </w:rPr>
        <w:tab/>
      </w:r>
      <w:r w:rsidRPr="001C5E4C">
        <w:rPr>
          <w:rFonts w:ascii="Tahoma" w:hAnsi="Tahoma" w:cs="Tahoma"/>
          <w:bCs/>
          <w:sz w:val="20"/>
          <w:szCs w:val="20"/>
        </w:rPr>
        <w:t xml:space="preserve">Act 2000 that  the disposal as approved  in accordance with Minute Ref H8D)0217 be </w:t>
      </w:r>
      <w:r w:rsidR="001427E4">
        <w:rPr>
          <w:rFonts w:ascii="Tahoma" w:hAnsi="Tahoma" w:cs="Tahoma"/>
          <w:bCs/>
          <w:sz w:val="20"/>
          <w:szCs w:val="20"/>
        </w:rPr>
        <w:tab/>
      </w:r>
      <w:r w:rsidRPr="001C5E4C">
        <w:rPr>
          <w:rFonts w:ascii="Tahoma" w:hAnsi="Tahoma" w:cs="Tahoma"/>
          <w:bCs/>
          <w:sz w:val="20"/>
          <w:szCs w:val="20"/>
        </w:rPr>
        <w:t xml:space="preserve">amended in the name of Aramark Ireland Holdings Limited. All other terms and </w:t>
      </w:r>
      <w:r w:rsidR="001427E4">
        <w:rPr>
          <w:rFonts w:ascii="Tahoma" w:hAnsi="Tahoma" w:cs="Tahoma"/>
          <w:bCs/>
          <w:sz w:val="20"/>
          <w:szCs w:val="20"/>
        </w:rPr>
        <w:tab/>
      </w:r>
      <w:r w:rsidRPr="001C5E4C">
        <w:rPr>
          <w:rFonts w:ascii="Tahoma" w:hAnsi="Tahoma" w:cs="Tahoma"/>
          <w:bCs/>
          <w:sz w:val="20"/>
          <w:szCs w:val="20"/>
        </w:rPr>
        <w:t>conditions referenced and numbe</w:t>
      </w:r>
      <w:r w:rsidR="0090139E">
        <w:rPr>
          <w:rFonts w:ascii="Tahoma" w:hAnsi="Tahoma" w:cs="Tahoma"/>
          <w:bCs/>
          <w:sz w:val="20"/>
          <w:szCs w:val="20"/>
        </w:rPr>
        <w:t xml:space="preserve">red 1 – 11 to remain the same. </w:t>
      </w:r>
    </w:p>
    <w:p w:rsidR="001C5E4C" w:rsidRPr="001C5E4C" w:rsidRDefault="001C5E4C" w:rsidP="001C5E4C">
      <w:pPr>
        <w:rPr>
          <w:rFonts w:ascii="Tahoma" w:hAnsi="Tahoma" w:cs="Tahoma"/>
          <w:sz w:val="20"/>
          <w:szCs w:val="20"/>
        </w:rPr>
      </w:pPr>
      <w:r>
        <w:rPr>
          <w:rFonts w:ascii="Tahoma" w:hAnsi="Tahoma" w:cs="Tahoma"/>
          <w:sz w:val="20"/>
          <w:szCs w:val="20"/>
        </w:rPr>
        <w:tab/>
      </w:r>
      <w:r w:rsidRPr="001C5E4C">
        <w:rPr>
          <w:rFonts w:ascii="Tahoma" w:hAnsi="Tahoma" w:cs="Tahoma"/>
          <w:sz w:val="20"/>
          <w:szCs w:val="20"/>
        </w:rPr>
        <w:t xml:space="preserve">The lands to be disposed of form part of lands acquired from </w:t>
      </w:r>
      <w:proofErr w:type="spellStart"/>
      <w:r w:rsidRPr="001C5E4C">
        <w:rPr>
          <w:rFonts w:ascii="Tahoma" w:hAnsi="Tahoma" w:cs="Tahoma"/>
          <w:sz w:val="20"/>
          <w:szCs w:val="20"/>
        </w:rPr>
        <w:t>Northstar</w:t>
      </w:r>
      <w:proofErr w:type="spellEnd"/>
      <w:r w:rsidRPr="001C5E4C">
        <w:rPr>
          <w:rFonts w:ascii="Tahoma" w:hAnsi="Tahoma" w:cs="Tahoma"/>
          <w:sz w:val="20"/>
          <w:szCs w:val="20"/>
        </w:rPr>
        <w:t xml:space="preserve"> Ltd. in 1991 and </w:t>
      </w:r>
      <w:r>
        <w:rPr>
          <w:rFonts w:ascii="Tahoma" w:hAnsi="Tahoma" w:cs="Tahoma"/>
          <w:sz w:val="20"/>
          <w:szCs w:val="20"/>
        </w:rPr>
        <w:tab/>
      </w:r>
      <w:r w:rsidRPr="001C5E4C">
        <w:rPr>
          <w:rFonts w:ascii="Tahoma" w:hAnsi="Tahoma" w:cs="Tahoma"/>
          <w:sz w:val="20"/>
          <w:szCs w:val="20"/>
        </w:rPr>
        <w:t>Maura Ryan in 2000 for roads and open space purposes.</w:t>
      </w:r>
    </w:p>
    <w:p w:rsidR="001C5E4C" w:rsidRPr="00D669DC" w:rsidRDefault="001C5E4C" w:rsidP="001C5E4C">
      <w:pPr>
        <w:rPr>
          <w:rFonts w:ascii="Tahoma" w:hAnsi="Tahoma" w:cs="Tahoma"/>
        </w:rPr>
      </w:pPr>
      <w:r>
        <w:rPr>
          <w:rFonts w:ascii="Tahoma" w:hAnsi="Tahoma" w:cs="Tahoma"/>
        </w:rPr>
        <w:tab/>
      </w:r>
      <w:r w:rsidRPr="00D669DC">
        <w:rPr>
          <w:rFonts w:ascii="Tahoma" w:hAnsi="Tahoma" w:cs="Tahoma"/>
        </w:rPr>
        <w:t>_________________</w:t>
      </w:r>
    </w:p>
    <w:p w:rsidR="001C5E4C" w:rsidRPr="00D669DC" w:rsidRDefault="001C5E4C" w:rsidP="001C5E4C">
      <w:pPr>
        <w:rPr>
          <w:rFonts w:ascii="Tahoma" w:hAnsi="Tahoma" w:cs="Tahoma"/>
          <w:b/>
        </w:rPr>
      </w:pPr>
      <w:r>
        <w:rPr>
          <w:rFonts w:ascii="Tahoma" w:hAnsi="Tahoma" w:cs="Tahoma"/>
          <w:b/>
        </w:rPr>
        <w:tab/>
      </w:r>
      <w:r w:rsidRPr="00D669DC">
        <w:rPr>
          <w:rFonts w:ascii="Tahoma" w:hAnsi="Tahoma" w:cs="Tahoma"/>
          <w:b/>
        </w:rPr>
        <w:t>Daniel McLoughlin</w:t>
      </w:r>
    </w:p>
    <w:p w:rsidR="001C5E4C" w:rsidRPr="00D669DC" w:rsidRDefault="001C5E4C" w:rsidP="001C5E4C">
      <w:pPr>
        <w:rPr>
          <w:rFonts w:ascii="Tahoma" w:hAnsi="Tahoma" w:cs="Tahoma"/>
          <w:b/>
        </w:rPr>
      </w:pPr>
      <w:r>
        <w:rPr>
          <w:rFonts w:ascii="Tahoma" w:hAnsi="Tahoma" w:cs="Tahoma"/>
          <w:b/>
        </w:rPr>
        <w:tab/>
      </w:r>
      <w:r w:rsidRPr="00D669DC">
        <w:rPr>
          <w:rFonts w:ascii="Tahoma" w:hAnsi="Tahoma" w:cs="Tahoma"/>
          <w:b/>
        </w:rPr>
        <w:t>Chief Executive</w:t>
      </w:r>
      <w:r>
        <w:rPr>
          <w:rFonts w:ascii="Tahoma" w:hAnsi="Tahoma" w:cs="Tahoma"/>
          <w:b/>
        </w:rPr>
        <w:t>”</w:t>
      </w:r>
    </w:p>
    <w:p w:rsidR="00D02527" w:rsidRDefault="00D02527" w:rsidP="004D474B">
      <w:pPr>
        <w:ind w:left="720"/>
        <w:rPr>
          <w:rFonts w:ascii="Times New Roman" w:hAnsi="Times New Roman"/>
          <w:sz w:val="24"/>
          <w:szCs w:val="24"/>
        </w:rPr>
      </w:pPr>
    </w:p>
    <w:p w:rsidR="00B051CD" w:rsidRDefault="004D474B" w:rsidP="0090139E">
      <w:pPr>
        <w:ind w:left="720"/>
        <w:rPr>
          <w:rFonts w:ascii="Times New Roman" w:hAnsi="Times New Roman"/>
          <w:b/>
          <w:bCs/>
          <w:sz w:val="24"/>
          <w:szCs w:val="24"/>
        </w:rPr>
      </w:pPr>
      <w:r>
        <w:rPr>
          <w:rFonts w:ascii="Times New Roman" w:hAnsi="Times New Roman"/>
          <w:sz w:val="24"/>
          <w:szCs w:val="24"/>
        </w:rPr>
        <w:t xml:space="preserve">The report was </w:t>
      </w:r>
      <w:r>
        <w:rPr>
          <w:rFonts w:ascii="Times New Roman" w:hAnsi="Times New Roman"/>
          <w:b/>
          <w:bCs/>
          <w:sz w:val="24"/>
          <w:szCs w:val="24"/>
        </w:rPr>
        <w:t>NOTED.</w:t>
      </w:r>
    </w:p>
    <w:p w:rsidR="00B051CD" w:rsidRPr="004D474B" w:rsidRDefault="00B051CD" w:rsidP="004D474B">
      <w:pPr>
        <w:ind w:left="720"/>
        <w:rPr>
          <w:rFonts w:ascii="Times New Roman" w:hAnsi="Times New Roman"/>
          <w:sz w:val="24"/>
          <w:szCs w:val="24"/>
        </w:rPr>
      </w:pPr>
    </w:p>
    <w:p w:rsidR="00720967" w:rsidRPr="000E0FAC" w:rsidRDefault="0090139E" w:rsidP="000E0FAC">
      <w:pPr>
        <w:ind w:left="720" w:hanging="1287"/>
        <w:rPr>
          <w:rFonts w:ascii="Times New Roman" w:hAnsi="Times New Roman" w:cs="Times New Roman"/>
          <w:b/>
          <w:sz w:val="24"/>
          <w:szCs w:val="24"/>
          <w:u w:val="single"/>
        </w:rPr>
      </w:pPr>
      <w:r>
        <w:rPr>
          <w:rFonts w:ascii="Times New Roman" w:hAnsi="Times New Roman" w:cs="Times New Roman"/>
          <w:b/>
          <w:sz w:val="24"/>
          <w:szCs w:val="24"/>
        </w:rPr>
        <w:t>H7c</w:t>
      </w:r>
      <w:r w:rsidR="000E0FAC" w:rsidRPr="000E0FAC">
        <w:rPr>
          <w:rFonts w:ascii="Times New Roman" w:hAnsi="Times New Roman" w:cs="Times New Roman"/>
          <w:b/>
          <w:sz w:val="24"/>
          <w:szCs w:val="24"/>
        </w:rPr>
        <w:t>/0517</w:t>
      </w:r>
      <w:r w:rsidR="000E0FAC">
        <w:rPr>
          <w:rFonts w:ascii="Times New Roman" w:hAnsi="Times New Roman" w:cs="Times New Roman"/>
          <w:sz w:val="24"/>
          <w:szCs w:val="24"/>
        </w:rPr>
        <w:tab/>
      </w:r>
      <w:r w:rsidR="000E0FAC" w:rsidRPr="000E0FAC">
        <w:rPr>
          <w:rFonts w:ascii="Times New Roman" w:hAnsi="Times New Roman" w:cs="Times New Roman"/>
          <w:b/>
          <w:sz w:val="24"/>
          <w:szCs w:val="24"/>
          <w:u w:val="single"/>
        </w:rPr>
        <w:t xml:space="preserve">PROPOSED DISPOSAL OF PROPERTY/SITES PROPOSED DISPOSAL AND GRANT OF WAYLEAVE IN RESPECT OF SITE AT BALLYBANE, CLONDALKIN, </w:t>
      </w:r>
      <w:proofErr w:type="gramStart"/>
      <w:r w:rsidR="000E0FAC" w:rsidRPr="000E0FAC">
        <w:rPr>
          <w:rFonts w:ascii="Times New Roman" w:hAnsi="Times New Roman" w:cs="Times New Roman"/>
          <w:b/>
          <w:sz w:val="24"/>
          <w:szCs w:val="24"/>
          <w:u w:val="single"/>
        </w:rPr>
        <w:t>DUBLIN</w:t>
      </w:r>
      <w:proofErr w:type="gramEnd"/>
      <w:r w:rsidR="000E0FAC" w:rsidRPr="000E0FAC">
        <w:rPr>
          <w:rFonts w:ascii="Times New Roman" w:hAnsi="Times New Roman" w:cs="Times New Roman"/>
          <w:b/>
          <w:sz w:val="24"/>
          <w:szCs w:val="24"/>
          <w:u w:val="single"/>
        </w:rPr>
        <w:t xml:space="preserve"> 22 TO ESB.</w:t>
      </w:r>
    </w:p>
    <w:p w:rsidR="000E0FAC" w:rsidRPr="00AD390E" w:rsidRDefault="000E0FAC" w:rsidP="000E0FAC">
      <w:pPr>
        <w:pStyle w:val="Heading3"/>
        <w:ind w:left="720" w:hanging="1287"/>
        <w:rPr>
          <w:rFonts w:ascii="Times New Roman" w:hAnsi="Times New Roman" w:cs="Times New Roman"/>
          <w:sz w:val="24"/>
          <w:szCs w:val="24"/>
        </w:rPr>
      </w:pPr>
      <w:r>
        <w:rPr>
          <w:rFonts w:ascii="Times New Roman" w:eastAsia="Times New Roman" w:hAnsi="Times New Roman" w:cs="Times New Roman"/>
          <w:sz w:val="24"/>
          <w:szCs w:val="24"/>
        </w:rPr>
        <w:tab/>
      </w:r>
      <w:r w:rsidRPr="00C07158">
        <w:rPr>
          <w:rFonts w:ascii="Times New Roman" w:eastAsia="Times New Roman" w:hAnsi="Times New Roman" w:cs="Times New Roman"/>
          <w:sz w:val="24"/>
          <w:szCs w:val="24"/>
        </w:rPr>
        <w:t>The following report by the Chief Executive</w:t>
      </w:r>
      <w:r>
        <w:rPr>
          <w:rFonts w:ascii="Times New Roman" w:eastAsia="Times New Roman" w:hAnsi="Times New Roman" w:cs="Times New Roman"/>
          <w:sz w:val="24"/>
          <w:szCs w:val="24"/>
        </w:rPr>
        <w:t xml:space="preserve">, which had been circulated, was </w:t>
      </w:r>
      <w:r w:rsidRPr="00C07158">
        <w:rPr>
          <w:rFonts w:ascii="Times New Roman" w:eastAsia="Times New Roman" w:hAnsi="Times New Roman" w:cs="Times New Roman"/>
          <w:sz w:val="24"/>
          <w:szCs w:val="24"/>
        </w:rPr>
        <w:t>presented by Mr. Frank Nevin, Director of Economic, Enterpris</w:t>
      </w:r>
      <w:r>
        <w:rPr>
          <w:rFonts w:ascii="Times New Roman" w:eastAsia="Times New Roman" w:hAnsi="Times New Roman" w:cs="Times New Roman"/>
          <w:sz w:val="24"/>
          <w:szCs w:val="24"/>
        </w:rPr>
        <w:t>e &amp; Tourism Development, and were</w:t>
      </w:r>
      <w:r w:rsidRPr="00C07158">
        <w:rPr>
          <w:rFonts w:ascii="Times New Roman" w:eastAsia="Times New Roman" w:hAnsi="Times New Roman" w:cs="Times New Roman"/>
          <w:sz w:val="24"/>
          <w:szCs w:val="24"/>
        </w:rPr>
        <w:t xml:space="preserve"> </w:t>
      </w:r>
      <w:r w:rsidRPr="00C07158">
        <w:rPr>
          <w:rFonts w:ascii="Times New Roman" w:eastAsia="Times New Roman" w:hAnsi="Times New Roman" w:cs="Times New Roman"/>
          <w:b/>
          <w:sz w:val="24"/>
          <w:szCs w:val="24"/>
        </w:rPr>
        <w:t>CONSIDERED:</w:t>
      </w:r>
    </w:p>
    <w:p w:rsidR="000E0FAC" w:rsidRPr="000E0FAC" w:rsidRDefault="000E0FAC" w:rsidP="000E0FAC">
      <w:pPr>
        <w:ind w:left="1440" w:hanging="1440"/>
        <w:rPr>
          <w:rFonts w:ascii="Tahoma" w:hAnsi="Tahoma" w:cs="Tahoma"/>
          <w:b/>
          <w:sz w:val="20"/>
          <w:szCs w:val="20"/>
        </w:rPr>
      </w:pPr>
    </w:p>
    <w:p w:rsidR="000E0FAC" w:rsidRPr="000E0FAC" w:rsidRDefault="000E0FAC" w:rsidP="000E0FAC">
      <w:pPr>
        <w:spacing w:before="100" w:after="100"/>
        <w:jc w:val="both"/>
        <w:rPr>
          <w:rFonts w:ascii="Tahoma" w:hAnsi="Tahoma" w:cs="Tahoma"/>
          <w:sz w:val="20"/>
          <w:szCs w:val="20"/>
        </w:rPr>
      </w:pPr>
      <w:r w:rsidRPr="000E0FAC">
        <w:rPr>
          <w:rFonts w:ascii="Tahoma" w:hAnsi="Tahoma" w:cs="Tahoma"/>
          <w:sz w:val="20"/>
          <w:szCs w:val="20"/>
        </w:rPr>
        <w:tab/>
      </w:r>
      <w:r>
        <w:rPr>
          <w:rFonts w:ascii="Tahoma" w:hAnsi="Tahoma" w:cs="Tahoma"/>
          <w:sz w:val="20"/>
          <w:szCs w:val="20"/>
        </w:rPr>
        <w:t>“</w:t>
      </w:r>
      <w:proofErr w:type="spellStart"/>
      <w:r w:rsidRPr="000E0FAC">
        <w:rPr>
          <w:rFonts w:ascii="Tahoma" w:hAnsi="Tahoma" w:cs="Tahoma"/>
          <w:sz w:val="20"/>
          <w:szCs w:val="20"/>
        </w:rPr>
        <w:t>Eirgrid</w:t>
      </w:r>
      <w:proofErr w:type="spellEnd"/>
      <w:r w:rsidRPr="000E0FAC">
        <w:rPr>
          <w:rFonts w:ascii="Tahoma" w:hAnsi="Tahoma" w:cs="Tahoma"/>
          <w:sz w:val="20"/>
          <w:szCs w:val="20"/>
        </w:rPr>
        <w:t xml:space="preserve"> has identified the need to reinforce the electricity network in the Grange Castle area of </w:t>
      </w:r>
      <w:r>
        <w:rPr>
          <w:rFonts w:ascii="Tahoma" w:hAnsi="Tahoma" w:cs="Tahoma"/>
          <w:sz w:val="20"/>
          <w:szCs w:val="20"/>
        </w:rPr>
        <w:tab/>
      </w:r>
      <w:r w:rsidRPr="000E0FAC">
        <w:rPr>
          <w:rFonts w:ascii="Tahoma" w:hAnsi="Tahoma" w:cs="Tahoma"/>
          <w:sz w:val="20"/>
          <w:szCs w:val="20"/>
        </w:rPr>
        <w:t xml:space="preserve">west Dublin, south of Adamstown, which is evolving as a major cluster for FDI companies, </w:t>
      </w:r>
      <w:r>
        <w:rPr>
          <w:rFonts w:ascii="Tahoma" w:hAnsi="Tahoma" w:cs="Tahoma"/>
          <w:sz w:val="20"/>
          <w:szCs w:val="20"/>
        </w:rPr>
        <w:tab/>
      </w:r>
      <w:r w:rsidRPr="000E0FAC">
        <w:rPr>
          <w:rFonts w:ascii="Tahoma" w:hAnsi="Tahoma" w:cs="Tahoma"/>
          <w:sz w:val="20"/>
          <w:szCs w:val="20"/>
        </w:rPr>
        <w:t xml:space="preserve">especially in recent times in the area of pharmaceuticals, technology and datacentres. </w:t>
      </w:r>
      <w:r>
        <w:rPr>
          <w:rFonts w:ascii="Tahoma" w:hAnsi="Tahoma" w:cs="Tahoma"/>
          <w:sz w:val="20"/>
          <w:szCs w:val="20"/>
        </w:rPr>
        <w:tab/>
      </w:r>
      <w:r w:rsidRPr="000E0FAC">
        <w:rPr>
          <w:rFonts w:ascii="Tahoma" w:hAnsi="Tahoma" w:cs="Tahoma"/>
          <w:sz w:val="20"/>
          <w:szCs w:val="20"/>
        </w:rPr>
        <w:t xml:space="preserve">Consequently, given the nature and activities of these companies, it is critical to ensure a </w:t>
      </w:r>
      <w:r>
        <w:rPr>
          <w:rFonts w:ascii="Tahoma" w:hAnsi="Tahoma" w:cs="Tahoma"/>
          <w:sz w:val="20"/>
          <w:szCs w:val="20"/>
        </w:rPr>
        <w:tab/>
      </w:r>
      <w:r w:rsidRPr="000E0FAC">
        <w:rPr>
          <w:rFonts w:ascii="Tahoma" w:hAnsi="Tahoma" w:cs="Tahoma"/>
          <w:sz w:val="20"/>
          <w:szCs w:val="20"/>
        </w:rPr>
        <w:t>secure, reliable and adequate provision of electricity to the west Dublin area.</w:t>
      </w:r>
    </w:p>
    <w:p w:rsidR="000E0FAC" w:rsidRPr="000E0FAC" w:rsidRDefault="000E0FAC" w:rsidP="000E0FAC">
      <w:pPr>
        <w:rPr>
          <w:rFonts w:ascii="Tahoma" w:hAnsi="Tahoma" w:cs="Tahoma"/>
          <w:sz w:val="20"/>
          <w:szCs w:val="20"/>
        </w:rPr>
      </w:pPr>
      <w:r>
        <w:rPr>
          <w:rFonts w:ascii="Tahoma" w:hAnsi="Tahoma" w:cs="Tahoma"/>
          <w:sz w:val="20"/>
          <w:szCs w:val="20"/>
        </w:rPr>
        <w:tab/>
      </w:r>
      <w:r w:rsidRPr="000E0FAC">
        <w:rPr>
          <w:rFonts w:ascii="Tahoma" w:hAnsi="Tahoma" w:cs="Tahoma"/>
          <w:sz w:val="20"/>
          <w:szCs w:val="20"/>
        </w:rPr>
        <w:t xml:space="preserve">There is a substantial amount of new demand (144 MVA) currently seeking to connect to the </w:t>
      </w:r>
      <w:r>
        <w:rPr>
          <w:rFonts w:ascii="Tahoma" w:hAnsi="Tahoma" w:cs="Tahoma"/>
          <w:sz w:val="20"/>
          <w:szCs w:val="20"/>
        </w:rPr>
        <w:tab/>
      </w:r>
      <w:r w:rsidRPr="000E0FAC">
        <w:rPr>
          <w:rFonts w:ascii="Tahoma" w:hAnsi="Tahoma" w:cs="Tahoma"/>
          <w:sz w:val="20"/>
          <w:szCs w:val="20"/>
        </w:rPr>
        <w:t xml:space="preserve">network in the Grange Castle area. This new demand cannot be accommodated by the </w:t>
      </w:r>
      <w:r>
        <w:rPr>
          <w:rFonts w:ascii="Tahoma" w:hAnsi="Tahoma" w:cs="Tahoma"/>
          <w:sz w:val="20"/>
          <w:szCs w:val="20"/>
        </w:rPr>
        <w:tab/>
      </w:r>
      <w:r w:rsidRPr="000E0FAC">
        <w:rPr>
          <w:rFonts w:ascii="Tahoma" w:hAnsi="Tahoma" w:cs="Tahoma"/>
          <w:sz w:val="20"/>
          <w:szCs w:val="20"/>
        </w:rPr>
        <w:t xml:space="preserve">existing grid network, as it has reached its supply capacity. </w:t>
      </w:r>
      <w:proofErr w:type="spellStart"/>
      <w:r w:rsidR="0025432B" w:rsidRPr="000E0FAC">
        <w:rPr>
          <w:rFonts w:ascii="Tahoma" w:hAnsi="Tahoma" w:cs="Tahoma"/>
          <w:sz w:val="20"/>
          <w:szCs w:val="20"/>
        </w:rPr>
        <w:t>Eirgrid</w:t>
      </w:r>
      <w:proofErr w:type="spellEnd"/>
      <w:r w:rsidRPr="000E0FAC">
        <w:rPr>
          <w:rFonts w:ascii="Tahoma" w:hAnsi="Tahoma" w:cs="Tahoma"/>
          <w:sz w:val="20"/>
          <w:szCs w:val="20"/>
        </w:rPr>
        <w:t xml:space="preserve"> therefore proposed the </w:t>
      </w:r>
      <w:r>
        <w:rPr>
          <w:rFonts w:ascii="Tahoma" w:hAnsi="Tahoma" w:cs="Tahoma"/>
          <w:sz w:val="20"/>
          <w:szCs w:val="20"/>
        </w:rPr>
        <w:tab/>
      </w:r>
      <w:r w:rsidRPr="000E0FAC">
        <w:rPr>
          <w:rFonts w:ascii="Tahoma" w:hAnsi="Tahoma" w:cs="Tahoma"/>
          <w:sz w:val="20"/>
          <w:szCs w:val="20"/>
        </w:rPr>
        <w:t xml:space="preserve">West Dublin 220/110 kV Substation and Associated Works project to reinforce the network in </w:t>
      </w:r>
      <w:r>
        <w:rPr>
          <w:rFonts w:ascii="Tahoma" w:hAnsi="Tahoma" w:cs="Tahoma"/>
          <w:sz w:val="20"/>
          <w:szCs w:val="20"/>
        </w:rPr>
        <w:tab/>
      </w:r>
      <w:r w:rsidRPr="000E0FAC">
        <w:rPr>
          <w:rFonts w:ascii="Tahoma" w:hAnsi="Tahoma" w:cs="Tahoma"/>
          <w:sz w:val="20"/>
          <w:szCs w:val="20"/>
        </w:rPr>
        <w:t xml:space="preserve">the Grange Castle area, and potentially, the wider environs thereof. As part of this project </w:t>
      </w:r>
      <w:r>
        <w:rPr>
          <w:rFonts w:ascii="Tahoma" w:hAnsi="Tahoma" w:cs="Tahoma"/>
          <w:sz w:val="20"/>
          <w:szCs w:val="20"/>
        </w:rPr>
        <w:tab/>
      </w:r>
      <w:r w:rsidRPr="000E0FAC">
        <w:rPr>
          <w:rFonts w:ascii="Tahoma" w:hAnsi="Tahoma" w:cs="Tahoma"/>
          <w:sz w:val="20"/>
          <w:szCs w:val="20"/>
        </w:rPr>
        <w:t>rollout, planning permission was granted on 27</w:t>
      </w:r>
      <w:r w:rsidRPr="000E0FAC">
        <w:rPr>
          <w:rFonts w:ascii="Tahoma" w:hAnsi="Tahoma" w:cs="Tahoma"/>
          <w:sz w:val="20"/>
          <w:szCs w:val="20"/>
          <w:vertAlign w:val="superscript"/>
        </w:rPr>
        <w:t>th</w:t>
      </w:r>
      <w:r w:rsidRPr="000E0FAC">
        <w:rPr>
          <w:rFonts w:ascii="Tahoma" w:hAnsi="Tahoma" w:cs="Tahoma"/>
          <w:sz w:val="20"/>
          <w:szCs w:val="20"/>
        </w:rPr>
        <w:t xml:space="preserve"> June 2016 to </w:t>
      </w:r>
      <w:proofErr w:type="spellStart"/>
      <w:r w:rsidRPr="000E0FAC">
        <w:rPr>
          <w:rFonts w:ascii="Tahoma" w:hAnsi="Tahoma" w:cs="Tahoma"/>
          <w:sz w:val="20"/>
          <w:szCs w:val="20"/>
        </w:rPr>
        <w:t>Eirgrid</w:t>
      </w:r>
      <w:proofErr w:type="spellEnd"/>
      <w:r w:rsidRPr="000E0FAC">
        <w:rPr>
          <w:rFonts w:ascii="Tahoma" w:hAnsi="Tahoma" w:cs="Tahoma"/>
          <w:sz w:val="20"/>
          <w:szCs w:val="20"/>
        </w:rPr>
        <w:t xml:space="preserve"> by An </w:t>
      </w:r>
      <w:proofErr w:type="spellStart"/>
      <w:r w:rsidRPr="000E0FAC">
        <w:rPr>
          <w:rFonts w:ascii="Tahoma" w:hAnsi="Tahoma" w:cs="Tahoma"/>
          <w:sz w:val="20"/>
          <w:szCs w:val="20"/>
        </w:rPr>
        <w:t>Bord</w:t>
      </w:r>
      <w:proofErr w:type="spellEnd"/>
      <w:r w:rsidRPr="000E0FAC">
        <w:rPr>
          <w:rFonts w:ascii="Tahoma" w:hAnsi="Tahoma" w:cs="Tahoma"/>
          <w:sz w:val="20"/>
          <w:szCs w:val="20"/>
        </w:rPr>
        <w:t xml:space="preserve"> </w:t>
      </w:r>
      <w:proofErr w:type="spellStart"/>
      <w:r w:rsidRPr="000E0FAC">
        <w:rPr>
          <w:rFonts w:ascii="Tahoma" w:hAnsi="Tahoma" w:cs="Tahoma"/>
          <w:sz w:val="20"/>
          <w:szCs w:val="20"/>
        </w:rPr>
        <w:t>Pleanala</w:t>
      </w:r>
      <w:proofErr w:type="spellEnd"/>
      <w:r w:rsidRPr="000E0FAC">
        <w:rPr>
          <w:rFonts w:ascii="Tahoma" w:hAnsi="Tahoma" w:cs="Tahoma"/>
          <w:sz w:val="20"/>
          <w:szCs w:val="20"/>
        </w:rPr>
        <w:t xml:space="preserve"> </w:t>
      </w:r>
      <w:r>
        <w:rPr>
          <w:rFonts w:ascii="Tahoma" w:hAnsi="Tahoma" w:cs="Tahoma"/>
          <w:sz w:val="20"/>
          <w:szCs w:val="20"/>
        </w:rPr>
        <w:tab/>
      </w:r>
      <w:r w:rsidRPr="000E0FAC">
        <w:rPr>
          <w:rFonts w:ascii="Tahoma" w:hAnsi="Tahoma" w:cs="Tahoma"/>
          <w:sz w:val="20"/>
          <w:szCs w:val="20"/>
        </w:rPr>
        <w:t xml:space="preserve">under a Strategic Infrastructure Application reference  06S.VA0019  for West Dublin </w:t>
      </w:r>
      <w:r>
        <w:rPr>
          <w:rFonts w:ascii="Tahoma" w:hAnsi="Tahoma" w:cs="Tahoma"/>
          <w:sz w:val="20"/>
          <w:szCs w:val="20"/>
        </w:rPr>
        <w:tab/>
      </w:r>
      <w:r>
        <w:rPr>
          <w:rFonts w:ascii="Tahoma" w:hAnsi="Tahoma" w:cs="Tahoma"/>
          <w:sz w:val="20"/>
          <w:szCs w:val="20"/>
        </w:rPr>
        <w:tab/>
      </w:r>
      <w:r w:rsidRPr="000E0FAC">
        <w:rPr>
          <w:rFonts w:ascii="Tahoma" w:hAnsi="Tahoma" w:cs="Tahoma"/>
          <w:sz w:val="20"/>
          <w:szCs w:val="20"/>
        </w:rPr>
        <w:t xml:space="preserve">220/110kV substation and associated works on Council owned lands at </w:t>
      </w:r>
      <w:proofErr w:type="spellStart"/>
      <w:r w:rsidRPr="000E0FAC">
        <w:rPr>
          <w:rFonts w:ascii="Tahoma" w:hAnsi="Tahoma" w:cs="Tahoma"/>
          <w:sz w:val="20"/>
          <w:szCs w:val="20"/>
        </w:rPr>
        <w:t>Ballybane</w:t>
      </w:r>
      <w:proofErr w:type="spellEnd"/>
      <w:r w:rsidRPr="000E0FAC">
        <w:rPr>
          <w:rFonts w:ascii="Tahoma" w:hAnsi="Tahoma" w:cs="Tahoma"/>
          <w:sz w:val="20"/>
          <w:szCs w:val="20"/>
        </w:rPr>
        <w:t xml:space="preserve">, Clondalkin, </w:t>
      </w:r>
      <w:r>
        <w:rPr>
          <w:rFonts w:ascii="Tahoma" w:hAnsi="Tahoma" w:cs="Tahoma"/>
          <w:sz w:val="20"/>
          <w:szCs w:val="20"/>
        </w:rPr>
        <w:tab/>
      </w:r>
      <w:r w:rsidRPr="000E0FAC">
        <w:rPr>
          <w:rFonts w:ascii="Tahoma" w:hAnsi="Tahoma" w:cs="Tahoma"/>
          <w:sz w:val="20"/>
          <w:szCs w:val="20"/>
        </w:rPr>
        <w:t>Co Dublin</w:t>
      </w:r>
    </w:p>
    <w:p w:rsidR="000E0FAC" w:rsidRPr="000E0FAC" w:rsidRDefault="000E0FAC" w:rsidP="000E0FAC">
      <w:pPr>
        <w:rPr>
          <w:rFonts w:ascii="Tahoma" w:hAnsi="Tahoma" w:cs="Tahoma"/>
          <w:sz w:val="20"/>
          <w:szCs w:val="20"/>
        </w:rPr>
      </w:pPr>
      <w:r>
        <w:rPr>
          <w:rFonts w:ascii="Tahoma" w:hAnsi="Tahoma" w:cs="Tahoma"/>
          <w:sz w:val="20"/>
          <w:szCs w:val="20"/>
        </w:rPr>
        <w:tab/>
      </w:r>
      <w:r w:rsidRPr="000E0FAC">
        <w:rPr>
          <w:rFonts w:ascii="Tahoma" w:hAnsi="Tahoma" w:cs="Tahoma"/>
          <w:sz w:val="20"/>
          <w:szCs w:val="20"/>
        </w:rPr>
        <w:t>A subsequent Judicial Review was completed and the project is approved to proceed.</w:t>
      </w:r>
    </w:p>
    <w:p w:rsidR="000E0FAC" w:rsidRPr="000E0FAC" w:rsidRDefault="00764573" w:rsidP="000E0FAC">
      <w:pPr>
        <w:rPr>
          <w:rFonts w:ascii="Tahoma" w:hAnsi="Tahoma" w:cs="Tahoma"/>
          <w:sz w:val="20"/>
          <w:szCs w:val="20"/>
        </w:rPr>
      </w:pPr>
      <w:r>
        <w:rPr>
          <w:rFonts w:ascii="Tahoma" w:hAnsi="Tahoma" w:cs="Tahoma"/>
          <w:sz w:val="20"/>
          <w:szCs w:val="20"/>
        </w:rPr>
        <w:tab/>
      </w:r>
      <w:r w:rsidR="000E0FAC" w:rsidRPr="000E0FAC">
        <w:rPr>
          <w:rFonts w:ascii="Tahoma" w:hAnsi="Tahoma" w:cs="Tahoma"/>
          <w:sz w:val="20"/>
          <w:szCs w:val="20"/>
        </w:rPr>
        <w:t xml:space="preserve">The Electricity Supply Board is responsible for the construction and maintenance of the assets </w:t>
      </w:r>
      <w:r w:rsidR="000E0FAC">
        <w:rPr>
          <w:rFonts w:ascii="Tahoma" w:hAnsi="Tahoma" w:cs="Tahoma"/>
          <w:sz w:val="20"/>
          <w:szCs w:val="20"/>
        </w:rPr>
        <w:tab/>
      </w:r>
      <w:r w:rsidR="000E0FAC" w:rsidRPr="000E0FAC">
        <w:rPr>
          <w:rFonts w:ascii="Tahoma" w:hAnsi="Tahoma" w:cs="Tahoma"/>
          <w:sz w:val="20"/>
          <w:szCs w:val="20"/>
        </w:rPr>
        <w:t xml:space="preserve">associated with the electricity transmission network which is managed and developed by </w:t>
      </w:r>
      <w:r w:rsidR="000E0FAC">
        <w:rPr>
          <w:rFonts w:ascii="Tahoma" w:hAnsi="Tahoma" w:cs="Tahoma"/>
          <w:sz w:val="20"/>
          <w:szCs w:val="20"/>
        </w:rPr>
        <w:tab/>
      </w:r>
      <w:proofErr w:type="spellStart"/>
      <w:r w:rsidR="000E0FAC" w:rsidRPr="000E0FAC">
        <w:rPr>
          <w:rFonts w:ascii="Tahoma" w:hAnsi="Tahoma" w:cs="Tahoma"/>
          <w:sz w:val="20"/>
          <w:szCs w:val="20"/>
        </w:rPr>
        <w:t>Eirgrid</w:t>
      </w:r>
      <w:proofErr w:type="spellEnd"/>
      <w:r w:rsidR="000E0FAC" w:rsidRPr="000E0FAC">
        <w:rPr>
          <w:rFonts w:ascii="Tahoma" w:hAnsi="Tahoma" w:cs="Tahoma"/>
          <w:sz w:val="20"/>
          <w:szCs w:val="20"/>
        </w:rPr>
        <w:t xml:space="preserve">. </w:t>
      </w:r>
    </w:p>
    <w:p w:rsidR="000E0FAC" w:rsidRPr="000E0FAC" w:rsidRDefault="000E0FAC" w:rsidP="000E0FAC">
      <w:pPr>
        <w:rPr>
          <w:rFonts w:ascii="Tahoma" w:hAnsi="Tahoma" w:cs="Tahoma"/>
          <w:sz w:val="20"/>
          <w:szCs w:val="20"/>
        </w:rPr>
      </w:pPr>
    </w:p>
    <w:p w:rsidR="000E0FAC" w:rsidRPr="000E0FAC" w:rsidRDefault="000E0FAC" w:rsidP="000E0FAC">
      <w:pPr>
        <w:spacing w:before="100" w:after="100"/>
        <w:jc w:val="both"/>
        <w:rPr>
          <w:rFonts w:ascii="Tahoma" w:hAnsi="Tahoma" w:cs="Tahoma"/>
          <w:sz w:val="20"/>
          <w:szCs w:val="20"/>
        </w:rPr>
      </w:pPr>
      <w:r>
        <w:rPr>
          <w:rFonts w:ascii="Tahoma" w:hAnsi="Tahoma" w:cs="Tahoma"/>
          <w:sz w:val="20"/>
          <w:szCs w:val="20"/>
        </w:rPr>
        <w:tab/>
      </w:r>
      <w:r w:rsidRPr="000E0FAC">
        <w:rPr>
          <w:rFonts w:ascii="Tahoma" w:hAnsi="Tahoma" w:cs="Tahoma"/>
          <w:sz w:val="20"/>
          <w:szCs w:val="20"/>
        </w:rPr>
        <w:t xml:space="preserve">The Electricity Supply Board have now made an application to acquire the Council owned lands </w:t>
      </w:r>
      <w:r>
        <w:rPr>
          <w:rFonts w:ascii="Tahoma" w:hAnsi="Tahoma" w:cs="Tahoma"/>
          <w:sz w:val="20"/>
          <w:szCs w:val="20"/>
        </w:rPr>
        <w:tab/>
      </w:r>
      <w:r w:rsidRPr="000E0FAC">
        <w:rPr>
          <w:rFonts w:ascii="Tahoma" w:hAnsi="Tahoma" w:cs="Tahoma"/>
          <w:sz w:val="20"/>
          <w:szCs w:val="20"/>
        </w:rPr>
        <w:t xml:space="preserve">and for a wayleave over Council owned lands at </w:t>
      </w:r>
      <w:proofErr w:type="spellStart"/>
      <w:r w:rsidRPr="000E0FAC">
        <w:rPr>
          <w:rFonts w:ascii="Tahoma" w:hAnsi="Tahoma" w:cs="Tahoma"/>
          <w:sz w:val="20"/>
          <w:szCs w:val="20"/>
        </w:rPr>
        <w:t>Ballybane</w:t>
      </w:r>
      <w:proofErr w:type="spellEnd"/>
      <w:r w:rsidRPr="000E0FAC">
        <w:rPr>
          <w:rFonts w:ascii="Tahoma" w:hAnsi="Tahoma" w:cs="Tahoma"/>
          <w:sz w:val="20"/>
          <w:szCs w:val="20"/>
        </w:rPr>
        <w:t xml:space="preserve">, Clondalkin, Dublin 22 for the </w:t>
      </w:r>
      <w:r>
        <w:rPr>
          <w:rFonts w:ascii="Tahoma" w:hAnsi="Tahoma" w:cs="Tahoma"/>
          <w:sz w:val="20"/>
          <w:szCs w:val="20"/>
        </w:rPr>
        <w:tab/>
      </w:r>
      <w:r w:rsidRPr="000E0FAC">
        <w:rPr>
          <w:rFonts w:ascii="Tahoma" w:hAnsi="Tahoma" w:cs="Tahoma"/>
          <w:sz w:val="20"/>
          <w:szCs w:val="20"/>
        </w:rPr>
        <w:t xml:space="preserve">provision of the new </w:t>
      </w:r>
      <w:r w:rsidRPr="000E0FAC">
        <w:rPr>
          <w:rFonts w:ascii="Tahoma" w:hAnsi="Tahoma" w:cs="Tahoma"/>
          <w:b/>
          <w:sz w:val="20"/>
          <w:szCs w:val="20"/>
        </w:rPr>
        <w:t>2</w:t>
      </w:r>
      <w:r w:rsidRPr="000E0FAC">
        <w:rPr>
          <w:rFonts w:ascii="Tahoma" w:hAnsi="Tahoma" w:cs="Tahoma"/>
          <w:sz w:val="20"/>
          <w:szCs w:val="20"/>
        </w:rPr>
        <w:t xml:space="preserve">20/110 kV substation and all associated works in respect of which </w:t>
      </w:r>
      <w:r>
        <w:rPr>
          <w:rFonts w:ascii="Tahoma" w:hAnsi="Tahoma" w:cs="Tahoma"/>
          <w:sz w:val="20"/>
          <w:szCs w:val="20"/>
        </w:rPr>
        <w:lastRenderedPageBreak/>
        <w:tab/>
      </w:r>
      <w:r w:rsidRPr="000E0FAC">
        <w:rPr>
          <w:rFonts w:ascii="Tahoma" w:hAnsi="Tahoma" w:cs="Tahoma"/>
          <w:sz w:val="20"/>
          <w:szCs w:val="20"/>
        </w:rPr>
        <w:t>planning permission was granted</w:t>
      </w:r>
      <w:r w:rsidRPr="000E0FAC">
        <w:rPr>
          <w:rFonts w:ascii="Tahoma" w:hAnsi="Tahoma" w:cs="Tahoma"/>
          <w:b/>
          <w:sz w:val="20"/>
          <w:szCs w:val="20"/>
        </w:rPr>
        <w:t xml:space="preserve">. </w:t>
      </w:r>
      <w:r w:rsidRPr="000E0FAC">
        <w:rPr>
          <w:rFonts w:ascii="Tahoma" w:hAnsi="Tahoma" w:cs="Tahoma"/>
          <w:sz w:val="20"/>
          <w:szCs w:val="20"/>
        </w:rPr>
        <w:t xml:space="preserve">The Chief </w:t>
      </w:r>
      <w:proofErr w:type="spellStart"/>
      <w:r w:rsidRPr="000E0FAC">
        <w:rPr>
          <w:rFonts w:ascii="Tahoma" w:hAnsi="Tahoma" w:cs="Tahoma"/>
          <w:sz w:val="20"/>
          <w:szCs w:val="20"/>
        </w:rPr>
        <w:t>Valuer</w:t>
      </w:r>
      <w:proofErr w:type="spellEnd"/>
      <w:r w:rsidRPr="000E0FAC">
        <w:rPr>
          <w:rFonts w:ascii="Tahoma" w:hAnsi="Tahoma" w:cs="Tahoma"/>
          <w:sz w:val="20"/>
          <w:szCs w:val="20"/>
        </w:rPr>
        <w:t xml:space="preserve"> was instructed to enter into negotiations </w:t>
      </w:r>
      <w:r>
        <w:rPr>
          <w:rFonts w:ascii="Tahoma" w:hAnsi="Tahoma" w:cs="Tahoma"/>
          <w:sz w:val="20"/>
          <w:szCs w:val="20"/>
        </w:rPr>
        <w:tab/>
      </w:r>
      <w:r w:rsidRPr="000E0FAC">
        <w:rPr>
          <w:rFonts w:ascii="Tahoma" w:hAnsi="Tahoma" w:cs="Tahoma"/>
          <w:sz w:val="20"/>
          <w:szCs w:val="20"/>
        </w:rPr>
        <w:t xml:space="preserve">for the disposal of the lands and granting of wayleave. He now recommends the following </w:t>
      </w:r>
      <w:r>
        <w:rPr>
          <w:rFonts w:ascii="Tahoma" w:hAnsi="Tahoma" w:cs="Tahoma"/>
          <w:sz w:val="20"/>
          <w:szCs w:val="20"/>
        </w:rPr>
        <w:tab/>
      </w:r>
      <w:r w:rsidRPr="000E0FAC">
        <w:rPr>
          <w:rFonts w:ascii="Tahoma" w:hAnsi="Tahoma" w:cs="Tahoma"/>
          <w:sz w:val="20"/>
          <w:szCs w:val="20"/>
        </w:rPr>
        <w:t>terms and conditions as being fair and reasonable and have been accepted by the applicant</w:t>
      </w:r>
    </w:p>
    <w:p w:rsidR="000E0FAC" w:rsidRPr="000E0FAC" w:rsidRDefault="000E0FAC" w:rsidP="000E0FAC">
      <w:pPr>
        <w:rPr>
          <w:rFonts w:ascii="Tahoma" w:hAnsi="Tahoma" w:cs="Tahoma"/>
          <w:sz w:val="20"/>
          <w:szCs w:val="20"/>
        </w:rPr>
      </w:pPr>
      <w:r>
        <w:rPr>
          <w:rFonts w:ascii="Tahoma" w:hAnsi="Tahoma" w:cs="Tahoma"/>
          <w:sz w:val="20"/>
          <w:szCs w:val="20"/>
        </w:rPr>
        <w:tab/>
      </w:r>
      <w:r w:rsidRPr="000E0FAC">
        <w:rPr>
          <w:rFonts w:ascii="Tahoma" w:hAnsi="Tahoma" w:cs="Tahoma"/>
          <w:sz w:val="20"/>
          <w:szCs w:val="20"/>
        </w:rPr>
        <w:t>Accordingly, I recommend (</w:t>
      </w:r>
      <w:proofErr w:type="spellStart"/>
      <w:r w:rsidRPr="000E0FAC">
        <w:rPr>
          <w:rFonts w:ascii="Tahoma" w:hAnsi="Tahoma" w:cs="Tahoma"/>
          <w:sz w:val="20"/>
          <w:szCs w:val="20"/>
        </w:rPr>
        <w:t>i</w:t>
      </w:r>
      <w:proofErr w:type="spellEnd"/>
      <w:r w:rsidRPr="000E0FAC">
        <w:rPr>
          <w:rFonts w:ascii="Tahoma" w:hAnsi="Tahoma" w:cs="Tahoma"/>
          <w:sz w:val="20"/>
          <w:szCs w:val="20"/>
        </w:rPr>
        <w:t xml:space="preserve">) that the Council disposes of plot of land measuring 3.18 </w:t>
      </w:r>
      <w:r>
        <w:rPr>
          <w:rFonts w:ascii="Tahoma" w:hAnsi="Tahoma" w:cs="Tahoma"/>
          <w:sz w:val="20"/>
          <w:szCs w:val="20"/>
        </w:rPr>
        <w:tab/>
      </w:r>
      <w:r w:rsidRPr="000E0FAC">
        <w:rPr>
          <w:rFonts w:ascii="Tahoma" w:hAnsi="Tahoma" w:cs="Tahoma"/>
          <w:sz w:val="20"/>
          <w:szCs w:val="20"/>
        </w:rPr>
        <w:t xml:space="preserve">hectares or thereabouts as outlined in red on indicative drawing reference LD 1448/A and (ii) </w:t>
      </w:r>
      <w:r>
        <w:rPr>
          <w:rFonts w:ascii="Tahoma" w:hAnsi="Tahoma" w:cs="Tahoma"/>
          <w:sz w:val="20"/>
          <w:szCs w:val="20"/>
        </w:rPr>
        <w:tab/>
      </w:r>
      <w:r w:rsidRPr="000E0FAC">
        <w:rPr>
          <w:rFonts w:ascii="Tahoma" w:hAnsi="Tahoma" w:cs="Tahoma"/>
          <w:sz w:val="20"/>
          <w:szCs w:val="20"/>
        </w:rPr>
        <w:t xml:space="preserve">that the Council grant a permanent wayleave over an area comprising 0.42 hectares or </w:t>
      </w:r>
      <w:r>
        <w:rPr>
          <w:rFonts w:ascii="Tahoma" w:hAnsi="Tahoma" w:cs="Tahoma"/>
          <w:sz w:val="20"/>
          <w:szCs w:val="20"/>
        </w:rPr>
        <w:tab/>
      </w:r>
      <w:r w:rsidRPr="000E0FAC">
        <w:rPr>
          <w:rFonts w:ascii="Tahoma" w:hAnsi="Tahoma" w:cs="Tahoma"/>
          <w:sz w:val="20"/>
          <w:szCs w:val="20"/>
        </w:rPr>
        <w:t xml:space="preserve">thereabouts as identified shaded yellow on indicative drawing reference LD 1448/A in respect </w:t>
      </w:r>
      <w:r>
        <w:rPr>
          <w:rFonts w:ascii="Tahoma" w:hAnsi="Tahoma" w:cs="Tahoma"/>
          <w:sz w:val="20"/>
          <w:szCs w:val="20"/>
        </w:rPr>
        <w:tab/>
      </w:r>
      <w:r w:rsidRPr="000E0FAC">
        <w:rPr>
          <w:rFonts w:ascii="Tahoma" w:hAnsi="Tahoma" w:cs="Tahoma"/>
          <w:sz w:val="20"/>
          <w:szCs w:val="20"/>
        </w:rPr>
        <w:t xml:space="preserve">of lands at </w:t>
      </w:r>
      <w:proofErr w:type="spellStart"/>
      <w:r w:rsidRPr="000E0FAC">
        <w:rPr>
          <w:rFonts w:ascii="Tahoma" w:hAnsi="Tahoma" w:cs="Tahoma"/>
          <w:sz w:val="20"/>
          <w:szCs w:val="20"/>
        </w:rPr>
        <w:t>Ballybane</w:t>
      </w:r>
      <w:proofErr w:type="spellEnd"/>
      <w:r w:rsidRPr="000E0FAC">
        <w:rPr>
          <w:rFonts w:ascii="Tahoma" w:hAnsi="Tahoma" w:cs="Tahoma"/>
          <w:sz w:val="20"/>
          <w:szCs w:val="20"/>
        </w:rPr>
        <w:t xml:space="preserve">, Clondalkin, Co Dublin to The Electricity Supply Board in accordance </w:t>
      </w:r>
      <w:r>
        <w:rPr>
          <w:rFonts w:ascii="Tahoma" w:hAnsi="Tahoma" w:cs="Tahoma"/>
          <w:sz w:val="20"/>
          <w:szCs w:val="20"/>
        </w:rPr>
        <w:tab/>
      </w:r>
      <w:r w:rsidRPr="000E0FAC">
        <w:rPr>
          <w:rFonts w:ascii="Tahoma" w:hAnsi="Tahoma" w:cs="Tahoma"/>
          <w:sz w:val="20"/>
          <w:szCs w:val="20"/>
        </w:rPr>
        <w:t xml:space="preserve">with Section 211 of the Planning and Development Act, 2000 and subject to the provisions of </w:t>
      </w:r>
      <w:r>
        <w:rPr>
          <w:rFonts w:ascii="Tahoma" w:hAnsi="Tahoma" w:cs="Tahoma"/>
          <w:sz w:val="20"/>
          <w:szCs w:val="20"/>
        </w:rPr>
        <w:tab/>
      </w:r>
      <w:r w:rsidRPr="000E0FAC">
        <w:rPr>
          <w:rFonts w:ascii="Tahoma" w:hAnsi="Tahoma" w:cs="Tahoma"/>
          <w:sz w:val="20"/>
          <w:szCs w:val="20"/>
        </w:rPr>
        <w:t xml:space="preserve">Section 183 of the Local Government Act, 2001 subject to the following terms and conditions </w:t>
      </w:r>
      <w:r>
        <w:rPr>
          <w:rFonts w:ascii="Tahoma" w:hAnsi="Tahoma" w:cs="Tahoma"/>
          <w:sz w:val="20"/>
          <w:szCs w:val="20"/>
        </w:rPr>
        <w:tab/>
      </w:r>
      <w:r w:rsidRPr="000E0FAC">
        <w:rPr>
          <w:rFonts w:ascii="Tahoma" w:hAnsi="Tahoma" w:cs="Tahoma"/>
          <w:sz w:val="20"/>
          <w:szCs w:val="20"/>
        </w:rPr>
        <w:t xml:space="preserve">as recommended by the Council’s </w:t>
      </w:r>
      <w:proofErr w:type="spellStart"/>
      <w:r w:rsidRPr="000E0FAC">
        <w:rPr>
          <w:rFonts w:ascii="Tahoma" w:hAnsi="Tahoma" w:cs="Tahoma"/>
          <w:sz w:val="20"/>
          <w:szCs w:val="20"/>
        </w:rPr>
        <w:t>Valuer</w:t>
      </w:r>
      <w:proofErr w:type="spellEnd"/>
      <w:r w:rsidRPr="000E0FAC">
        <w:rPr>
          <w:rFonts w:ascii="Tahoma" w:hAnsi="Tahoma" w:cs="Tahoma"/>
          <w:sz w:val="20"/>
          <w:szCs w:val="20"/>
        </w:rPr>
        <w:t>:-</w:t>
      </w:r>
    </w:p>
    <w:p w:rsidR="000E0FAC" w:rsidRPr="000E0FAC" w:rsidRDefault="000E0FAC" w:rsidP="000E0FAC">
      <w:pPr>
        <w:spacing w:before="100" w:after="100"/>
        <w:jc w:val="both"/>
        <w:rPr>
          <w:rFonts w:ascii="Tahoma" w:hAnsi="Tahoma" w:cs="Tahoma"/>
          <w:sz w:val="20"/>
          <w:szCs w:val="20"/>
        </w:rPr>
      </w:pPr>
      <w:r w:rsidRPr="000E0FAC">
        <w:rPr>
          <w:rFonts w:ascii="Tahoma" w:hAnsi="Tahoma" w:cs="Tahoma"/>
          <w:sz w:val="20"/>
          <w:szCs w:val="20"/>
        </w:rPr>
        <w:t xml:space="preserve">  </w:t>
      </w:r>
    </w:p>
    <w:p w:rsidR="000E0FAC" w:rsidRPr="000E0FAC" w:rsidRDefault="000E0FAC" w:rsidP="000E0FAC">
      <w:pPr>
        <w:numPr>
          <w:ilvl w:val="0"/>
          <w:numId w:val="10"/>
        </w:numPr>
        <w:spacing w:after="0" w:line="240" w:lineRule="auto"/>
        <w:ind w:firstLine="349"/>
        <w:rPr>
          <w:rFonts w:ascii="Tahoma" w:hAnsi="Tahoma" w:cs="Tahoma"/>
          <w:sz w:val="20"/>
          <w:szCs w:val="20"/>
        </w:rPr>
      </w:pPr>
      <w:r w:rsidRPr="000E0FAC">
        <w:rPr>
          <w:rFonts w:ascii="Tahoma" w:hAnsi="Tahoma" w:cs="Tahoma"/>
          <w:sz w:val="20"/>
          <w:szCs w:val="20"/>
        </w:rPr>
        <w:t>That the areas to be disposed of comprise as follows:</w:t>
      </w:r>
    </w:p>
    <w:p w:rsidR="000E0FAC" w:rsidRPr="000E0FAC" w:rsidRDefault="000E0FAC" w:rsidP="000E0FAC">
      <w:pPr>
        <w:ind w:left="1080"/>
        <w:rPr>
          <w:rFonts w:ascii="Tahoma" w:hAnsi="Tahoma" w:cs="Tahoma"/>
          <w:sz w:val="20"/>
          <w:szCs w:val="20"/>
        </w:rPr>
      </w:pPr>
    </w:p>
    <w:p w:rsidR="000E0FAC" w:rsidRPr="000E0FAC" w:rsidRDefault="000E0FAC" w:rsidP="000E0FAC">
      <w:pPr>
        <w:pStyle w:val="ListParagraph"/>
        <w:numPr>
          <w:ilvl w:val="0"/>
          <w:numId w:val="11"/>
        </w:numPr>
        <w:ind w:hanging="579"/>
        <w:contextualSpacing w:val="0"/>
        <w:rPr>
          <w:rFonts w:ascii="Tahoma" w:hAnsi="Tahoma" w:cs="Tahoma"/>
          <w:sz w:val="20"/>
          <w:szCs w:val="20"/>
        </w:rPr>
      </w:pPr>
      <w:r w:rsidRPr="000E0FAC">
        <w:rPr>
          <w:rFonts w:ascii="Tahoma" w:hAnsi="Tahoma" w:cs="Tahoma"/>
          <w:sz w:val="20"/>
          <w:szCs w:val="20"/>
        </w:rPr>
        <w:t>3.18 hectares or thereabouts as outlined in red on indicative drawing reference LD1448/A</w:t>
      </w:r>
    </w:p>
    <w:p w:rsidR="000E0FAC" w:rsidRPr="000E0FAC" w:rsidRDefault="000E0FAC" w:rsidP="000E0FAC">
      <w:pPr>
        <w:rPr>
          <w:rFonts w:ascii="Tahoma" w:hAnsi="Tahoma" w:cs="Tahoma"/>
          <w:sz w:val="20"/>
          <w:szCs w:val="20"/>
        </w:rPr>
      </w:pPr>
      <w:r w:rsidRPr="000E0FAC">
        <w:rPr>
          <w:rFonts w:ascii="Tahoma" w:hAnsi="Tahoma" w:cs="Tahoma"/>
          <w:sz w:val="20"/>
          <w:szCs w:val="20"/>
        </w:rPr>
        <w:t xml:space="preserve"> </w:t>
      </w:r>
    </w:p>
    <w:p w:rsidR="000E0FAC" w:rsidRPr="000E0FAC" w:rsidRDefault="000E0FAC" w:rsidP="000E0FAC">
      <w:pPr>
        <w:ind w:left="1440" w:hanging="731"/>
        <w:rPr>
          <w:rFonts w:ascii="Tahoma" w:hAnsi="Tahoma" w:cs="Tahoma"/>
          <w:sz w:val="20"/>
          <w:szCs w:val="20"/>
        </w:rPr>
      </w:pPr>
      <w:r w:rsidRPr="000E0FAC">
        <w:rPr>
          <w:rFonts w:ascii="Tahoma" w:hAnsi="Tahoma" w:cs="Tahoma"/>
          <w:sz w:val="20"/>
          <w:szCs w:val="20"/>
        </w:rPr>
        <w:t>(ii)</w:t>
      </w:r>
      <w:r w:rsidRPr="000E0FAC">
        <w:rPr>
          <w:rFonts w:ascii="Tahoma" w:hAnsi="Tahoma" w:cs="Tahoma"/>
          <w:sz w:val="20"/>
          <w:szCs w:val="20"/>
        </w:rPr>
        <w:tab/>
        <w:t>Grant of wayleave over the area shown coloured yellow on indicative drawing reference LD1448/A comprising an area of 0.42 hectares or thereabouts.</w:t>
      </w:r>
    </w:p>
    <w:p w:rsidR="000E0FAC" w:rsidRPr="000E0FAC" w:rsidRDefault="000E0FAC" w:rsidP="000E0FAC">
      <w:pPr>
        <w:rPr>
          <w:rFonts w:ascii="Tahoma" w:hAnsi="Tahoma" w:cs="Tahoma"/>
          <w:sz w:val="20"/>
          <w:szCs w:val="20"/>
        </w:rPr>
      </w:pPr>
    </w:p>
    <w:p w:rsidR="000E0FAC" w:rsidRPr="000E0FAC" w:rsidRDefault="000E0FAC" w:rsidP="000E0FAC">
      <w:pPr>
        <w:numPr>
          <w:ilvl w:val="0"/>
          <w:numId w:val="10"/>
        </w:numPr>
        <w:spacing w:after="0" w:line="240" w:lineRule="auto"/>
        <w:ind w:firstLine="349"/>
        <w:rPr>
          <w:rFonts w:ascii="Tahoma" w:hAnsi="Tahoma" w:cs="Tahoma"/>
          <w:sz w:val="20"/>
          <w:szCs w:val="20"/>
        </w:rPr>
      </w:pPr>
      <w:r w:rsidRPr="000E0FAC">
        <w:rPr>
          <w:rFonts w:ascii="Tahoma" w:hAnsi="Tahoma" w:cs="Tahoma"/>
          <w:sz w:val="20"/>
          <w:szCs w:val="20"/>
        </w:rPr>
        <w:t xml:space="preserve">That the Council shall dispose of the full freehold title in the area shown outlined in </w:t>
      </w:r>
      <w:r>
        <w:rPr>
          <w:rFonts w:ascii="Tahoma" w:hAnsi="Tahoma" w:cs="Tahoma"/>
          <w:sz w:val="20"/>
          <w:szCs w:val="20"/>
        </w:rPr>
        <w:t xml:space="preserve">  </w:t>
      </w:r>
      <w:r>
        <w:rPr>
          <w:rFonts w:ascii="Tahoma" w:hAnsi="Tahoma" w:cs="Tahoma"/>
          <w:sz w:val="20"/>
          <w:szCs w:val="20"/>
        </w:rPr>
        <w:tab/>
      </w:r>
      <w:r w:rsidRPr="000E0FAC">
        <w:rPr>
          <w:rFonts w:ascii="Tahoma" w:hAnsi="Tahoma" w:cs="Tahoma"/>
          <w:sz w:val="20"/>
          <w:szCs w:val="20"/>
        </w:rPr>
        <w:t xml:space="preserve">red on indicative drawing reference LD 1448/A. </w:t>
      </w:r>
    </w:p>
    <w:p w:rsidR="000E0FAC" w:rsidRPr="000E0FAC" w:rsidRDefault="000E0FAC" w:rsidP="000E0FAC">
      <w:pPr>
        <w:ind w:left="720"/>
        <w:rPr>
          <w:rFonts w:ascii="Tahoma" w:hAnsi="Tahoma" w:cs="Tahoma"/>
          <w:sz w:val="20"/>
          <w:szCs w:val="20"/>
        </w:rPr>
      </w:pPr>
    </w:p>
    <w:p w:rsidR="000E0FAC" w:rsidRPr="000E0FAC" w:rsidRDefault="000E0FAC" w:rsidP="000E0FAC">
      <w:pPr>
        <w:numPr>
          <w:ilvl w:val="0"/>
          <w:numId w:val="10"/>
        </w:numPr>
        <w:spacing w:after="0" w:line="240" w:lineRule="auto"/>
        <w:ind w:firstLine="349"/>
        <w:rPr>
          <w:rFonts w:ascii="Tahoma" w:hAnsi="Tahoma" w:cs="Tahoma"/>
          <w:sz w:val="20"/>
          <w:szCs w:val="20"/>
        </w:rPr>
      </w:pPr>
      <w:r w:rsidRPr="000E0FAC">
        <w:rPr>
          <w:rFonts w:ascii="Tahoma" w:hAnsi="Tahoma" w:cs="Tahoma"/>
          <w:sz w:val="20"/>
          <w:szCs w:val="20"/>
        </w:rPr>
        <w:t xml:space="preserve">That the Council shall retain a wayleave over the area indicated hatched in yellow on </w:t>
      </w:r>
      <w:r>
        <w:rPr>
          <w:rFonts w:ascii="Tahoma" w:hAnsi="Tahoma" w:cs="Tahoma"/>
          <w:sz w:val="20"/>
          <w:szCs w:val="20"/>
        </w:rPr>
        <w:tab/>
      </w:r>
      <w:r w:rsidRPr="000E0FAC">
        <w:rPr>
          <w:rFonts w:ascii="Tahoma" w:hAnsi="Tahoma" w:cs="Tahoma"/>
          <w:sz w:val="20"/>
          <w:szCs w:val="20"/>
        </w:rPr>
        <w:t>drawing reference LD1448/A as identified from point A-B.</w:t>
      </w:r>
    </w:p>
    <w:p w:rsidR="000E0FAC" w:rsidRPr="000E0FAC" w:rsidRDefault="000E0FAC" w:rsidP="000E0FAC">
      <w:pPr>
        <w:pStyle w:val="ListParagraph"/>
        <w:rPr>
          <w:rFonts w:ascii="Tahoma" w:hAnsi="Tahoma" w:cs="Tahoma"/>
          <w:sz w:val="20"/>
          <w:szCs w:val="20"/>
        </w:rPr>
      </w:pPr>
    </w:p>
    <w:p w:rsidR="000E0FAC" w:rsidRPr="000E0FAC" w:rsidRDefault="000E0FAC" w:rsidP="000E0FAC">
      <w:pPr>
        <w:numPr>
          <w:ilvl w:val="0"/>
          <w:numId w:val="10"/>
        </w:numPr>
        <w:spacing w:after="0" w:line="240" w:lineRule="auto"/>
        <w:ind w:firstLine="349"/>
        <w:rPr>
          <w:rFonts w:ascii="Tahoma" w:hAnsi="Tahoma" w:cs="Tahoma"/>
          <w:sz w:val="20"/>
          <w:szCs w:val="20"/>
        </w:rPr>
      </w:pPr>
      <w:r w:rsidRPr="000E0FAC">
        <w:rPr>
          <w:rFonts w:ascii="Tahoma" w:hAnsi="Tahoma" w:cs="Tahoma"/>
          <w:sz w:val="20"/>
          <w:szCs w:val="20"/>
        </w:rPr>
        <w:t xml:space="preserve">That the applicant acknowledges and accepts that the burden identified number 6, </w:t>
      </w:r>
      <w:r>
        <w:rPr>
          <w:rFonts w:ascii="Tahoma" w:hAnsi="Tahoma" w:cs="Tahoma"/>
          <w:sz w:val="20"/>
          <w:szCs w:val="20"/>
        </w:rPr>
        <w:tab/>
      </w:r>
      <w:r w:rsidRPr="000E0FAC">
        <w:rPr>
          <w:rFonts w:ascii="Tahoma" w:hAnsi="Tahoma" w:cs="Tahoma"/>
          <w:sz w:val="20"/>
          <w:szCs w:val="20"/>
        </w:rPr>
        <w:t xml:space="preserve">Part 3 of folio reference DN10892 shall form part of the freehold disposal of the site as </w:t>
      </w:r>
      <w:r>
        <w:rPr>
          <w:rFonts w:ascii="Tahoma" w:hAnsi="Tahoma" w:cs="Tahoma"/>
          <w:sz w:val="20"/>
          <w:szCs w:val="20"/>
        </w:rPr>
        <w:tab/>
      </w:r>
      <w:r w:rsidRPr="000E0FAC">
        <w:rPr>
          <w:rFonts w:ascii="Tahoma" w:hAnsi="Tahoma" w:cs="Tahoma"/>
          <w:sz w:val="20"/>
          <w:szCs w:val="20"/>
        </w:rPr>
        <w:t xml:space="preserve">identified outlined in red on indicative drawing reference LD 1448/A </w:t>
      </w:r>
    </w:p>
    <w:p w:rsidR="000E0FAC" w:rsidRPr="000E0FAC" w:rsidRDefault="000E0FAC" w:rsidP="000E0FAC">
      <w:pPr>
        <w:pStyle w:val="ListParagraph"/>
        <w:rPr>
          <w:rFonts w:ascii="Tahoma" w:hAnsi="Tahoma" w:cs="Tahoma"/>
          <w:sz w:val="20"/>
          <w:szCs w:val="20"/>
        </w:rPr>
      </w:pPr>
    </w:p>
    <w:p w:rsidR="000E0FAC" w:rsidRPr="000E0FAC" w:rsidRDefault="000E0FAC" w:rsidP="000E0FAC">
      <w:pPr>
        <w:ind w:left="360" w:firstLine="349"/>
        <w:rPr>
          <w:rFonts w:ascii="Tahoma" w:hAnsi="Tahoma" w:cs="Tahoma"/>
          <w:sz w:val="20"/>
          <w:szCs w:val="20"/>
        </w:rPr>
      </w:pPr>
      <w:r w:rsidRPr="000E0FAC">
        <w:rPr>
          <w:rFonts w:ascii="Tahoma" w:hAnsi="Tahoma" w:cs="Tahoma"/>
          <w:sz w:val="20"/>
          <w:szCs w:val="20"/>
        </w:rPr>
        <w:t>5.</w:t>
      </w:r>
      <w:r w:rsidRPr="000E0FAC">
        <w:rPr>
          <w:rFonts w:ascii="Tahoma" w:hAnsi="Tahoma" w:cs="Tahoma"/>
          <w:sz w:val="20"/>
          <w:szCs w:val="20"/>
        </w:rPr>
        <w:tab/>
        <w:t xml:space="preserve">That the Council shall grant a permanent wayleave over the area identified coloured </w:t>
      </w:r>
      <w:r>
        <w:rPr>
          <w:rFonts w:ascii="Tahoma" w:hAnsi="Tahoma" w:cs="Tahoma"/>
          <w:sz w:val="20"/>
          <w:szCs w:val="20"/>
        </w:rPr>
        <w:tab/>
      </w:r>
      <w:r w:rsidRPr="000E0FAC">
        <w:rPr>
          <w:rFonts w:ascii="Tahoma" w:hAnsi="Tahoma" w:cs="Tahoma"/>
          <w:sz w:val="20"/>
          <w:szCs w:val="20"/>
        </w:rPr>
        <w:t xml:space="preserve">yellow on drawing reference LD 1448/A. The area of the wayleave extends to 0.42 hectares </w:t>
      </w:r>
      <w:r>
        <w:rPr>
          <w:rFonts w:ascii="Tahoma" w:hAnsi="Tahoma" w:cs="Tahoma"/>
          <w:sz w:val="20"/>
          <w:szCs w:val="20"/>
        </w:rPr>
        <w:tab/>
      </w:r>
      <w:r w:rsidRPr="000E0FAC">
        <w:rPr>
          <w:rFonts w:ascii="Tahoma" w:hAnsi="Tahoma" w:cs="Tahoma"/>
          <w:sz w:val="20"/>
          <w:szCs w:val="20"/>
        </w:rPr>
        <w:t xml:space="preserve">or thereabouts. The applicant to carry out works to include 4 joint bays which will be </w:t>
      </w:r>
      <w:r>
        <w:rPr>
          <w:rFonts w:ascii="Tahoma" w:hAnsi="Tahoma" w:cs="Tahoma"/>
          <w:sz w:val="20"/>
          <w:szCs w:val="20"/>
        </w:rPr>
        <w:tab/>
      </w:r>
      <w:r w:rsidRPr="000E0FAC">
        <w:rPr>
          <w:rFonts w:ascii="Tahoma" w:hAnsi="Tahoma" w:cs="Tahoma"/>
          <w:sz w:val="20"/>
          <w:szCs w:val="20"/>
        </w:rPr>
        <w:t xml:space="preserve">comprised in part of the wayleave area. </w:t>
      </w:r>
    </w:p>
    <w:p w:rsidR="000E0FAC" w:rsidRPr="000E0FAC" w:rsidRDefault="000E0FAC" w:rsidP="00632158">
      <w:pPr>
        <w:tabs>
          <w:tab w:val="left" w:pos="142"/>
        </w:tabs>
        <w:ind w:left="284" w:hanging="284"/>
        <w:rPr>
          <w:rFonts w:ascii="Tahoma" w:hAnsi="Tahoma" w:cs="Tahoma"/>
          <w:sz w:val="20"/>
          <w:szCs w:val="20"/>
        </w:rPr>
      </w:pPr>
    </w:p>
    <w:p w:rsidR="000E0FAC" w:rsidRPr="000E0FAC" w:rsidRDefault="000E0FAC" w:rsidP="000E0FAC">
      <w:pPr>
        <w:ind w:left="284" w:firstLine="283"/>
        <w:rPr>
          <w:rFonts w:ascii="Tahoma" w:hAnsi="Tahoma" w:cs="Tahoma"/>
          <w:sz w:val="20"/>
          <w:szCs w:val="20"/>
        </w:rPr>
      </w:pPr>
      <w:r w:rsidRPr="000E0FAC">
        <w:rPr>
          <w:rFonts w:ascii="Tahoma" w:hAnsi="Tahoma" w:cs="Tahoma"/>
          <w:sz w:val="20"/>
          <w:szCs w:val="20"/>
        </w:rPr>
        <w:t xml:space="preserve">   6.</w:t>
      </w:r>
      <w:r w:rsidRPr="000E0FAC">
        <w:rPr>
          <w:rFonts w:ascii="Tahoma" w:hAnsi="Tahoma" w:cs="Tahoma"/>
          <w:sz w:val="20"/>
          <w:szCs w:val="20"/>
        </w:rPr>
        <w:tab/>
        <w:t xml:space="preserve">That the Council will retain the freehold title to the wayleave area identified coloured </w:t>
      </w:r>
      <w:r>
        <w:rPr>
          <w:rFonts w:ascii="Tahoma" w:hAnsi="Tahoma" w:cs="Tahoma"/>
          <w:sz w:val="20"/>
          <w:szCs w:val="20"/>
        </w:rPr>
        <w:tab/>
      </w:r>
      <w:r w:rsidRPr="000E0FAC">
        <w:rPr>
          <w:rFonts w:ascii="Tahoma" w:hAnsi="Tahoma" w:cs="Tahoma"/>
          <w:sz w:val="20"/>
          <w:szCs w:val="20"/>
        </w:rPr>
        <w:t xml:space="preserve">yellow and which includes an access way as shown hatched in black  to an existing mast </w:t>
      </w:r>
      <w:r>
        <w:rPr>
          <w:rFonts w:ascii="Tahoma" w:hAnsi="Tahoma" w:cs="Tahoma"/>
          <w:sz w:val="20"/>
          <w:szCs w:val="20"/>
        </w:rPr>
        <w:tab/>
      </w:r>
      <w:r>
        <w:rPr>
          <w:rFonts w:ascii="Tahoma" w:hAnsi="Tahoma" w:cs="Tahoma"/>
          <w:sz w:val="20"/>
          <w:szCs w:val="20"/>
        </w:rPr>
        <w:tab/>
      </w:r>
      <w:r w:rsidRPr="000E0FAC">
        <w:rPr>
          <w:rFonts w:ascii="Tahoma" w:hAnsi="Tahoma" w:cs="Tahoma"/>
          <w:sz w:val="20"/>
          <w:szCs w:val="20"/>
        </w:rPr>
        <w:t>structure site identified “2” on indicative drawing LD 1448/A.</w:t>
      </w:r>
    </w:p>
    <w:p w:rsidR="000E0FAC" w:rsidRPr="000E0FAC" w:rsidRDefault="000E0FAC" w:rsidP="000E0FAC">
      <w:pPr>
        <w:rPr>
          <w:rFonts w:ascii="Tahoma" w:hAnsi="Tahoma" w:cs="Tahoma"/>
          <w:sz w:val="20"/>
          <w:szCs w:val="20"/>
        </w:rPr>
      </w:pPr>
    </w:p>
    <w:p w:rsidR="000E0FAC" w:rsidRPr="000E0FAC" w:rsidRDefault="000E0FAC" w:rsidP="000E0FAC">
      <w:pPr>
        <w:ind w:left="284" w:firstLine="425"/>
        <w:rPr>
          <w:rFonts w:ascii="Tahoma" w:hAnsi="Tahoma" w:cs="Tahoma"/>
          <w:sz w:val="20"/>
          <w:szCs w:val="20"/>
        </w:rPr>
      </w:pPr>
      <w:r w:rsidRPr="000E0FAC">
        <w:rPr>
          <w:rFonts w:ascii="Tahoma" w:hAnsi="Tahoma" w:cs="Tahoma"/>
          <w:sz w:val="20"/>
          <w:szCs w:val="20"/>
        </w:rPr>
        <w:t>7.</w:t>
      </w:r>
      <w:r w:rsidRPr="000E0FAC">
        <w:rPr>
          <w:rFonts w:ascii="Tahoma" w:hAnsi="Tahoma" w:cs="Tahoma"/>
          <w:sz w:val="20"/>
          <w:szCs w:val="20"/>
        </w:rPr>
        <w:tab/>
        <w:t xml:space="preserve">That the total consideration shall be the sum of €2,125,000 (two million one hundred </w:t>
      </w:r>
      <w:r>
        <w:rPr>
          <w:rFonts w:ascii="Tahoma" w:hAnsi="Tahoma" w:cs="Tahoma"/>
          <w:sz w:val="20"/>
          <w:szCs w:val="20"/>
        </w:rPr>
        <w:tab/>
      </w:r>
      <w:r w:rsidRPr="000E0FAC">
        <w:rPr>
          <w:rFonts w:ascii="Tahoma" w:hAnsi="Tahoma" w:cs="Tahoma"/>
          <w:sz w:val="20"/>
          <w:szCs w:val="20"/>
        </w:rPr>
        <w:t>and twenty five thousand euro) plus VAT, apportioned as follows:</w:t>
      </w:r>
    </w:p>
    <w:p w:rsidR="000E0FAC" w:rsidRPr="000E0FAC" w:rsidRDefault="000E0FAC" w:rsidP="000E0FAC">
      <w:pPr>
        <w:ind w:hanging="284"/>
        <w:rPr>
          <w:rFonts w:ascii="Tahoma" w:hAnsi="Tahoma" w:cs="Tahoma"/>
          <w:b/>
          <w:sz w:val="20"/>
          <w:szCs w:val="20"/>
        </w:rPr>
      </w:pPr>
    </w:p>
    <w:p w:rsidR="000E0FAC" w:rsidRPr="000E0FAC" w:rsidRDefault="000E0FAC" w:rsidP="000E0FAC">
      <w:pPr>
        <w:pStyle w:val="ListParagraph"/>
        <w:numPr>
          <w:ilvl w:val="0"/>
          <w:numId w:val="13"/>
        </w:numPr>
        <w:rPr>
          <w:rFonts w:ascii="Tahoma" w:hAnsi="Tahoma" w:cs="Tahoma"/>
          <w:sz w:val="20"/>
          <w:szCs w:val="20"/>
        </w:rPr>
      </w:pPr>
      <w:r w:rsidRPr="000E0FAC">
        <w:rPr>
          <w:rFonts w:ascii="Tahoma" w:hAnsi="Tahoma" w:cs="Tahoma"/>
          <w:sz w:val="20"/>
          <w:szCs w:val="20"/>
        </w:rPr>
        <w:t>3.18 hectares as shown coloured red on the attached indicative drawing reference LD 1448/A - €2,100,000 (two million one hundred thousand euro) plus VAT if applicable.</w:t>
      </w:r>
    </w:p>
    <w:p w:rsidR="000E0FAC" w:rsidRPr="000E0FAC" w:rsidRDefault="000E0FAC" w:rsidP="000E0FAC">
      <w:pPr>
        <w:pStyle w:val="ListParagraph"/>
        <w:numPr>
          <w:ilvl w:val="0"/>
          <w:numId w:val="13"/>
        </w:numPr>
        <w:rPr>
          <w:rFonts w:ascii="Tahoma" w:hAnsi="Tahoma" w:cs="Tahoma"/>
          <w:b/>
          <w:sz w:val="20"/>
          <w:szCs w:val="20"/>
        </w:rPr>
      </w:pPr>
      <w:r w:rsidRPr="000E0FAC">
        <w:rPr>
          <w:rFonts w:ascii="Tahoma" w:hAnsi="Tahoma" w:cs="Tahoma"/>
          <w:sz w:val="20"/>
          <w:szCs w:val="20"/>
        </w:rPr>
        <w:lastRenderedPageBreak/>
        <w:t>Grant of wayleave over the area shown coloured yellow on attached indicative drawing reference LD1448/A comprising an area of 0.42 hectares- €25,000 (twenty five thousand euro) plus VAT if applicable, in full and final settlement</w:t>
      </w:r>
      <w:r w:rsidRPr="000E0FAC">
        <w:rPr>
          <w:rFonts w:ascii="Tahoma" w:hAnsi="Tahoma" w:cs="Tahoma"/>
          <w:b/>
          <w:sz w:val="20"/>
          <w:szCs w:val="20"/>
        </w:rPr>
        <w:t>.</w:t>
      </w:r>
    </w:p>
    <w:p w:rsidR="000E0FAC" w:rsidRPr="000E0FAC" w:rsidRDefault="000E0FAC" w:rsidP="000E0FAC">
      <w:pPr>
        <w:pStyle w:val="Header"/>
        <w:tabs>
          <w:tab w:val="center" w:pos="709"/>
          <w:tab w:val="left" w:pos="4153"/>
        </w:tabs>
        <w:rPr>
          <w:rFonts w:ascii="Tahoma" w:hAnsi="Tahoma" w:cs="Tahoma"/>
          <w:b/>
          <w:sz w:val="20"/>
        </w:rPr>
      </w:pPr>
    </w:p>
    <w:p w:rsidR="000E0FAC" w:rsidRPr="000E0FAC" w:rsidRDefault="000E0FAC" w:rsidP="00632158">
      <w:pPr>
        <w:pStyle w:val="Header"/>
        <w:tabs>
          <w:tab w:val="clear" w:pos="4153"/>
        </w:tabs>
        <w:ind w:left="567" w:hanging="425"/>
        <w:rPr>
          <w:rFonts w:ascii="Tahoma" w:hAnsi="Tahoma" w:cs="Tahoma"/>
          <w:sz w:val="20"/>
        </w:rPr>
      </w:pPr>
      <w:r>
        <w:rPr>
          <w:rFonts w:ascii="Tahoma" w:hAnsi="Tahoma" w:cs="Tahoma"/>
          <w:sz w:val="20"/>
        </w:rPr>
        <w:t xml:space="preserve">       8       </w:t>
      </w:r>
      <w:r w:rsidRPr="000E0FAC">
        <w:rPr>
          <w:rFonts w:ascii="Tahoma" w:hAnsi="Tahoma" w:cs="Tahoma"/>
          <w:sz w:val="20"/>
        </w:rPr>
        <w:t>That in respect of the wayleave area a full reinstatement of the lands to their pre-</w:t>
      </w:r>
      <w:r>
        <w:rPr>
          <w:rFonts w:ascii="Tahoma" w:hAnsi="Tahoma" w:cs="Tahoma"/>
          <w:sz w:val="20"/>
        </w:rPr>
        <w:t xml:space="preserve">  </w:t>
      </w:r>
      <w:r>
        <w:rPr>
          <w:rFonts w:ascii="Tahoma" w:hAnsi="Tahoma" w:cs="Tahoma"/>
          <w:sz w:val="20"/>
        </w:rPr>
        <w:tab/>
      </w:r>
      <w:r w:rsidR="00632158">
        <w:rPr>
          <w:rFonts w:ascii="Tahoma" w:hAnsi="Tahoma" w:cs="Tahoma"/>
          <w:sz w:val="20"/>
        </w:rPr>
        <w:t xml:space="preserve"> construction </w:t>
      </w:r>
      <w:r w:rsidRPr="000E0FAC">
        <w:rPr>
          <w:rFonts w:ascii="Tahoma" w:hAnsi="Tahoma" w:cs="Tahoma"/>
          <w:sz w:val="20"/>
        </w:rPr>
        <w:t>condition will be carried out by Electricity Supply Board or their appointed contractor. Prior to</w:t>
      </w:r>
      <w:r w:rsidR="00632158">
        <w:rPr>
          <w:rFonts w:ascii="Tahoma" w:hAnsi="Tahoma" w:cs="Tahoma"/>
          <w:sz w:val="20"/>
        </w:rPr>
        <w:t xml:space="preserve"> </w:t>
      </w:r>
      <w:r w:rsidRPr="000E0FAC">
        <w:rPr>
          <w:rFonts w:ascii="Tahoma" w:hAnsi="Tahoma" w:cs="Tahoma"/>
          <w:sz w:val="20"/>
        </w:rPr>
        <w:t>the commencement of the reinstatement a full Method Statement is to be agreed with the</w:t>
      </w:r>
      <w:r w:rsidR="00632158">
        <w:rPr>
          <w:rFonts w:ascii="Tahoma" w:hAnsi="Tahoma" w:cs="Tahoma"/>
          <w:sz w:val="20"/>
        </w:rPr>
        <w:t xml:space="preserve"> </w:t>
      </w:r>
      <w:r w:rsidRPr="000E0FAC">
        <w:rPr>
          <w:rFonts w:ascii="Tahoma" w:hAnsi="Tahoma" w:cs="Tahoma"/>
          <w:sz w:val="20"/>
        </w:rPr>
        <w:t>Council.</w:t>
      </w:r>
    </w:p>
    <w:p w:rsidR="000E0FAC" w:rsidRPr="000E0FAC" w:rsidRDefault="000E0FAC" w:rsidP="000E0FAC">
      <w:pPr>
        <w:pStyle w:val="Header"/>
        <w:tabs>
          <w:tab w:val="center" w:pos="709"/>
          <w:tab w:val="left" w:pos="4153"/>
        </w:tabs>
        <w:ind w:left="708" w:hanging="708"/>
        <w:rPr>
          <w:rFonts w:ascii="Tahoma" w:hAnsi="Tahoma" w:cs="Tahoma"/>
          <w:sz w:val="20"/>
        </w:rPr>
      </w:pPr>
    </w:p>
    <w:p w:rsidR="000E0FAC" w:rsidRPr="000E0FAC" w:rsidRDefault="000E0FAC" w:rsidP="0090139E">
      <w:pPr>
        <w:spacing w:after="200"/>
        <w:ind w:left="567"/>
        <w:rPr>
          <w:rFonts w:ascii="Tahoma" w:hAnsi="Tahoma" w:cs="Tahoma"/>
          <w:sz w:val="20"/>
          <w:szCs w:val="20"/>
        </w:rPr>
      </w:pPr>
      <w:r w:rsidRPr="000E0FAC">
        <w:rPr>
          <w:rFonts w:ascii="Tahoma" w:hAnsi="Tahoma" w:cs="Tahoma"/>
          <w:sz w:val="20"/>
          <w:szCs w:val="20"/>
        </w:rPr>
        <w:t xml:space="preserve">9.  </w:t>
      </w:r>
      <w:r w:rsidR="00632158">
        <w:rPr>
          <w:rFonts w:ascii="Tahoma" w:hAnsi="Tahoma" w:cs="Tahoma"/>
          <w:sz w:val="20"/>
          <w:szCs w:val="20"/>
        </w:rPr>
        <w:t xml:space="preserve">     </w:t>
      </w:r>
      <w:r w:rsidRPr="000E0FAC">
        <w:rPr>
          <w:rFonts w:ascii="Tahoma" w:hAnsi="Tahoma" w:cs="Tahoma"/>
          <w:sz w:val="20"/>
          <w:szCs w:val="20"/>
        </w:rPr>
        <w:t xml:space="preserve">That the Council shall reserve the right to create other legal interests in the wayleave </w:t>
      </w:r>
      <w:r w:rsidR="00632158">
        <w:rPr>
          <w:rFonts w:ascii="Tahoma" w:hAnsi="Tahoma" w:cs="Tahoma"/>
          <w:sz w:val="20"/>
          <w:szCs w:val="20"/>
        </w:rPr>
        <w:t xml:space="preserve">     </w:t>
      </w:r>
      <w:r w:rsidRPr="000E0FAC">
        <w:rPr>
          <w:rFonts w:ascii="Tahoma" w:hAnsi="Tahoma" w:cs="Tahoma"/>
          <w:sz w:val="20"/>
          <w:szCs w:val="20"/>
        </w:rPr>
        <w:t>area, subject to them not interfering with the underground pipeline. The Council agree not to plant any forestry trees, to erect any building structure or erect</w:t>
      </w:r>
      <w:r w:rsidR="00632158">
        <w:rPr>
          <w:rFonts w:ascii="Tahoma" w:hAnsi="Tahoma" w:cs="Tahoma"/>
          <w:sz w:val="20"/>
          <w:szCs w:val="20"/>
        </w:rPr>
        <w:t xml:space="preserve">ion or to place any concrete or </w:t>
      </w:r>
      <w:r w:rsidRPr="000E0FAC">
        <w:rPr>
          <w:rFonts w:ascii="Tahoma" w:hAnsi="Tahoma" w:cs="Tahoma"/>
          <w:sz w:val="20"/>
          <w:szCs w:val="20"/>
        </w:rPr>
        <w:t>similar surface or foundation or to carry out any excavation or development under or on that portion of land shown coloured yellow on indicative drawing reference LD 1448/A.</w:t>
      </w:r>
    </w:p>
    <w:p w:rsidR="000E0FAC" w:rsidRPr="000E0FAC" w:rsidRDefault="000E0FAC" w:rsidP="000E0FAC">
      <w:pPr>
        <w:pStyle w:val="Header"/>
        <w:tabs>
          <w:tab w:val="left" w:pos="142"/>
          <w:tab w:val="center" w:pos="709"/>
          <w:tab w:val="left" w:pos="4153"/>
        </w:tabs>
        <w:rPr>
          <w:rFonts w:ascii="Tahoma" w:hAnsi="Tahoma" w:cs="Tahoma"/>
          <w:sz w:val="20"/>
        </w:rPr>
      </w:pPr>
    </w:p>
    <w:p w:rsidR="000E0FAC" w:rsidRPr="000E0FAC" w:rsidRDefault="000E0FAC" w:rsidP="00632158">
      <w:pPr>
        <w:pStyle w:val="Header"/>
        <w:tabs>
          <w:tab w:val="clear" w:pos="4153"/>
          <w:tab w:val="left" w:pos="1701"/>
        </w:tabs>
        <w:ind w:left="567"/>
        <w:rPr>
          <w:rFonts w:ascii="Tahoma" w:hAnsi="Tahoma" w:cs="Tahoma"/>
          <w:sz w:val="20"/>
        </w:rPr>
      </w:pPr>
      <w:r w:rsidRPr="000E0FAC">
        <w:rPr>
          <w:rFonts w:ascii="Tahoma" w:hAnsi="Tahoma" w:cs="Tahoma"/>
          <w:sz w:val="20"/>
        </w:rPr>
        <w:t xml:space="preserve">10.  </w:t>
      </w:r>
      <w:r w:rsidR="00632158">
        <w:rPr>
          <w:rFonts w:ascii="Tahoma" w:hAnsi="Tahoma" w:cs="Tahoma"/>
          <w:sz w:val="20"/>
        </w:rPr>
        <w:t xml:space="preserve">    </w:t>
      </w:r>
      <w:r w:rsidRPr="000E0FAC">
        <w:rPr>
          <w:rFonts w:ascii="Tahoma" w:hAnsi="Tahoma" w:cs="Tahoma"/>
          <w:sz w:val="20"/>
        </w:rPr>
        <w:t xml:space="preserve">That the applicant shall have access to the wayleave area for the purpose of inspecting, repairing and maintaining cables. The applicant shall </w:t>
      </w:r>
      <w:r w:rsidR="00632158">
        <w:rPr>
          <w:rFonts w:ascii="Tahoma" w:hAnsi="Tahoma" w:cs="Tahoma"/>
          <w:sz w:val="20"/>
        </w:rPr>
        <w:tab/>
      </w:r>
      <w:r w:rsidRPr="000E0FAC">
        <w:rPr>
          <w:rFonts w:ascii="Tahoma" w:hAnsi="Tahoma" w:cs="Tahoma"/>
          <w:sz w:val="20"/>
        </w:rPr>
        <w:t xml:space="preserve">provide fourteen days advance written notice to the </w:t>
      </w:r>
      <w:r w:rsidR="00632158" w:rsidRPr="000E0FAC">
        <w:rPr>
          <w:rFonts w:ascii="Tahoma" w:hAnsi="Tahoma" w:cs="Tahoma"/>
          <w:sz w:val="20"/>
        </w:rPr>
        <w:t>Councils</w:t>
      </w:r>
      <w:r w:rsidRPr="000E0FAC">
        <w:rPr>
          <w:rFonts w:ascii="Tahoma" w:hAnsi="Tahoma" w:cs="Tahoma"/>
          <w:sz w:val="20"/>
        </w:rPr>
        <w:t xml:space="preserve"> of any intended works and shall complete reinstatement works to the satisfaction of the Council. All works to be carried out with minimum disruption.  In the event of an emergency the above requirements can be waived. All works and work procedures shall comply with Health and Safety regulations. </w:t>
      </w:r>
    </w:p>
    <w:p w:rsidR="000E0FAC" w:rsidRPr="000E0FAC" w:rsidRDefault="000E0FAC" w:rsidP="000E0FAC">
      <w:pPr>
        <w:pStyle w:val="Header"/>
        <w:tabs>
          <w:tab w:val="center" w:pos="709"/>
          <w:tab w:val="left" w:pos="4153"/>
        </w:tabs>
        <w:ind w:left="-284"/>
        <w:rPr>
          <w:rFonts w:ascii="Tahoma" w:hAnsi="Tahoma" w:cs="Tahoma"/>
          <w:sz w:val="20"/>
        </w:rPr>
      </w:pPr>
    </w:p>
    <w:p w:rsidR="000E0FAC" w:rsidRPr="000E0FAC" w:rsidRDefault="000E0FAC" w:rsidP="00632158">
      <w:pPr>
        <w:pStyle w:val="ListParagraph"/>
        <w:numPr>
          <w:ilvl w:val="0"/>
          <w:numId w:val="12"/>
        </w:numPr>
        <w:spacing w:after="200" w:line="276" w:lineRule="auto"/>
        <w:ind w:left="567" w:firstLine="0"/>
        <w:contextualSpacing w:val="0"/>
        <w:rPr>
          <w:rFonts w:ascii="Tahoma" w:hAnsi="Tahoma" w:cs="Tahoma"/>
          <w:sz w:val="20"/>
          <w:szCs w:val="20"/>
        </w:rPr>
      </w:pPr>
      <w:r w:rsidRPr="000E0FAC">
        <w:rPr>
          <w:rFonts w:ascii="Tahoma" w:hAnsi="Tahoma" w:cs="Tahoma"/>
          <w:sz w:val="20"/>
          <w:szCs w:val="20"/>
        </w:rPr>
        <w:t>That the applicant shall hold the necessary Public and Employers Liability Insurance to the satisfaction of the Council. The applicant shall take out and produce Public Liability Insurance in the sum of €6,500,000 (six million, five hundred thousand euro) and Employer Liability Insurance in the sum of €13,000,000 (thirteen millio</w:t>
      </w:r>
      <w:r w:rsidR="00632158">
        <w:rPr>
          <w:rFonts w:ascii="Tahoma" w:hAnsi="Tahoma" w:cs="Tahoma"/>
          <w:sz w:val="20"/>
          <w:szCs w:val="20"/>
        </w:rPr>
        <w:t>n, seven hundred thousand euro)</w:t>
      </w:r>
      <w:r w:rsidRPr="000E0FAC">
        <w:rPr>
          <w:rFonts w:ascii="Tahoma" w:hAnsi="Tahoma" w:cs="Tahoma"/>
          <w:sz w:val="20"/>
          <w:szCs w:val="20"/>
        </w:rPr>
        <w:t xml:space="preserve">for any incident with a recognised Insurance Company with offices in the State .The applicant </w:t>
      </w:r>
      <w:r w:rsidR="00632158">
        <w:rPr>
          <w:rFonts w:ascii="Tahoma" w:hAnsi="Tahoma" w:cs="Tahoma"/>
          <w:sz w:val="20"/>
          <w:szCs w:val="20"/>
        </w:rPr>
        <w:tab/>
      </w:r>
      <w:r w:rsidRPr="000E0FAC">
        <w:rPr>
          <w:rFonts w:ascii="Tahoma" w:hAnsi="Tahoma" w:cs="Tahoma"/>
          <w:sz w:val="20"/>
          <w:szCs w:val="20"/>
        </w:rPr>
        <w:t>shall indemnify South Dublin County Council against any claim for compensation which may be made by any party arising out of works being carried out by the applicant on the wayleave area and any access points thereto.</w:t>
      </w:r>
    </w:p>
    <w:p w:rsidR="000E0FAC" w:rsidRPr="000E0FAC" w:rsidRDefault="000E0FAC" w:rsidP="000E0FAC">
      <w:pPr>
        <w:pStyle w:val="ListParagraph"/>
        <w:spacing w:after="200" w:line="276" w:lineRule="auto"/>
        <w:ind w:left="0"/>
        <w:rPr>
          <w:rFonts w:ascii="Tahoma" w:hAnsi="Tahoma" w:cs="Tahoma"/>
          <w:sz w:val="20"/>
          <w:szCs w:val="20"/>
        </w:rPr>
      </w:pPr>
    </w:p>
    <w:p w:rsidR="000E0FAC" w:rsidRPr="000E0FAC" w:rsidRDefault="000E0FAC" w:rsidP="00632158">
      <w:pPr>
        <w:pStyle w:val="ListParagraph"/>
        <w:numPr>
          <w:ilvl w:val="0"/>
          <w:numId w:val="12"/>
        </w:numPr>
        <w:spacing w:after="200" w:line="276" w:lineRule="auto"/>
        <w:ind w:left="567" w:firstLine="0"/>
        <w:contextualSpacing w:val="0"/>
        <w:rPr>
          <w:rFonts w:ascii="Tahoma" w:hAnsi="Tahoma" w:cs="Tahoma"/>
          <w:sz w:val="20"/>
          <w:szCs w:val="20"/>
        </w:rPr>
      </w:pPr>
      <w:r w:rsidRPr="000E0FAC">
        <w:rPr>
          <w:rFonts w:ascii="Tahoma" w:hAnsi="Tahoma" w:cs="Tahoma"/>
          <w:sz w:val="20"/>
          <w:szCs w:val="20"/>
        </w:rPr>
        <w:t xml:space="preserve">That the applicant shall pay the Council’s </w:t>
      </w:r>
      <w:proofErr w:type="spellStart"/>
      <w:r w:rsidR="00764573" w:rsidRPr="000E0FAC">
        <w:rPr>
          <w:rFonts w:ascii="Tahoma" w:hAnsi="Tahoma" w:cs="Tahoma"/>
          <w:sz w:val="20"/>
          <w:szCs w:val="20"/>
        </w:rPr>
        <w:t>Valuer’s</w:t>
      </w:r>
      <w:proofErr w:type="spellEnd"/>
      <w:r w:rsidRPr="000E0FAC">
        <w:rPr>
          <w:rFonts w:ascii="Tahoma" w:hAnsi="Tahoma" w:cs="Tahoma"/>
          <w:sz w:val="20"/>
          <w:szCs w:val="20"/>
        </w:rPr>
        <w:t xml:space="preserve"> fe</w:t>
      </w:r>
      <w:r w:rsidR="00632158">
        <w:rPr>
          <w:rFonts w:ascii="Tahoma" w:hAnsi="Tahoma" w:cs="Tahoma"/>
          <w:sz w:val="20"/>
          <w:szCs w:val="20"/>
        </w:rPr>
        <w:t xml:space="preserve">e of €10,500 (ten thousand five </w:t>
      </w:r>
      <w:r w:rsidRPr="000E0FAC">
        <w:rPr>
          <w:rFonts w:ascii="Tahoma" w:hAnsi="Tahoma" w:cs="Tahoma"/>
          <w:sz w:val="20"/>
          <w:szCs w:val="20"/>
        </w:rPr>
        <w:t>hundred euro) and legal fees, plus VAT and the Councils legal fees of €10,500 (ten thousand five hundred euro) plus VAT.</w:t>
      </w:r>
    </w:p>
    <w:p w:rsidR="000E0FAC" w:rsidRPr="000E0FAC" w:rsidRDefault="000E0FAC" w:rsidP="00632158">
      <w:pPr>
        <w:pStyle w:val="Header"/>
        <w:numPr>
          <w:ilvl w:val="0"/>
          <w:numId w:val="12"/>
        </w:numPr>
        <w:tabs>
          <w:tab w:val="clear" w:pos="4153"/>
          <w:tab w:val="clear" w:pos="8306"/>
        </w:tabs>
        <w:ind w:left="567" w:firstLine="0"/>
        <w:rPr>
          <w:rFonts w:ascii="Tahoma" w:hAnsi="Tahoma" w:cs="Tahoma"/>
          <w:sz w:val="20"/>
        </w:rPr>
      </w:pPr>
      <w:r w:rsidRPr="000E0FAC">
        <w:rPr>
          <w:rFonts w:ascii="Tahoma" w:hAnsi="Tahoma" w:cs="Tahoma"/>
          <w:sz w:val="20"/>
        </w:rPr>
        <w:t>That this proposal is subject to approval of the Chief Executive and the Elec</w:t>
      </w:r>
      <w:r w:rsidR="00632158">
        <w:rPr>
          <w:rFonts w:ascii="Tahoma" w:hAnsi="Tahoma" w:cs="Tahoma"/>
          <w:sz w:val="20"/>
        </w:rPr>
        <w:t xml:space="preserve">ted Member </w:t>
      </w:r>
      <w:r w:rsidRPr="000E0FAC">
        <w:rPr>
          <w:rFonts w:ascii="Tahoma" w:hAnsi="Tahoma" w:cs="Tahoma"/>
          <w:sz w:val="20"/>
        </w:rPr>
        <w:t>of the Council.</w:t>
      </w:r>
    </w:p>
    <w:p w:rsidR="000E0FAC" w:rsidRPr="000E0FAC" w:rsidRDefault="000E0FAC" w:rsidP="000E0FAC">
      <w:pPr>
        <w:pStyle w:val="Header"/>
        <w:tabs>
          <w:tab w:val="center" w:pos="709"/>
          <w:tab w:val="left" w:pos="4153"/>
        </w:tabs>
        <w:ind w:left="21" w:hanging="588"/>
        <w:rPr>
          <w:rFonts w:ascii="Tahoma" w:hAnsi="Tahoma" w:cs="Tahoma"/>
          <w:sz w:val="20"/>
        </w:rPr>
      </w:pPr>
    </w:p>
    <w:p w:rsidR="000E0FAC" w:rsidRPr="000E0FAC" w:rsidRDefault="000E0FAC" w:rsidP="00632158">
      <w:pPr>
        <w:pStyle w:val="Header"/>
        <w:numPr>
          <w:ilvl w:val="0"/>
          <w:numId w:val="12"/>
        </w:numPr>
        <w:tabs>
          <w:tab w:val="clear" w:pos="4153"/>
          <w:tab w:val="clear" w:pos="8306"/>
        </w:tabs>
        <w:ind w:left="567" w:firstLine="0"/>
        <w:rPr>
          <w:rFonts w:ascii="Tahoma" w:hAnsi="Tahoma" w:cs="Tahoma"/>
          <w:sz w:val="20"/>
        </w:rPr>
      </w:pPr>
      <w:r w:rsidRPr="000E0FAC">
        <w:rPr>
          <w:rFonts w:ascii="Tahoma" w:hAnsi="Tahoma" w:cs="Tahoma"/>
          <w:sz w:val="20"/>
        </w:rPr>
        <w:t xml:space="preserve">That each party shall use their best endeavours to complete the transaction within a </w:t>
      </w:r>
      <w:r w:rsidR="00632158">
        <w:rPr>
          <w:rFonts w:ascii="Tahoma" w:hAnsi="Tahoma" w:cs="Tahoma"/>
          <w:sz w:val="20"/>
        </w:rPr>
        <w:t xml:space="preserve">     </w:t>
      </w:r>
      <w:r w:rsidRPr="000E0FAC">
        <w:rPr>
          <w:rFonts w:ascii="Tahoma" w:hAnsi="Tahoma" w:cs="Tahoma"/>
          <w:sz w:val="20"/>
        </w:rPr>
        <w:t xml:space="preserve">reasonable timeframe following adoption of the disposal resolution </w:t>
      </w:r>
    </w:p>
    <w:p w:rsidR="000E0FAC" w:rsidRPr="000E0FAC" w:rsidRDefault="000E0FAC" w:rsidP="000E0FAC">
      <w:pPr>
        <w:pStyle w:val="Header"/>
        <w:tabs>
          <w:tab w:val="center" w:pos="709"/>
          <w:tab w:val="left" w:pos="4153"/>
        </w:tabs>
        <w:ind w:left="21" w:hanging="588"/>
        <w:rPr>
          <w:rFonts w:ascii="Tahoma" w:hAnsi="Tahoma" w:cs="Tahoma"/>
          <w:sz w:val="20"/>
        </w:rPr>
      </w:pPr>
    </w:p>
    <w:p w:rsidR="000E0FAC" w:rsidRPr="000E0FAC" w:rsidRDefault="000E0FAC" w:rsidP="00632158">
      <w:pPr>
        <w:pStyle w:val="Header"/>
        <w:numPr>
          <w:ilvl w:val="0"/>
          <w:numId w:val="12"/>
        </w:numPr>
        <w:tabs>
          <w:tab w:val="clear" w:pos="4153"/>
          <w:tab w:val="clear" w:pos="8306"/>
        </w:tabs>
        <w:ind w:left="567" w:firstLine="0"/>
        <w:rPr>
          <w:rFonts w:ascii="Tahoma" w:hAnsi="Tahoma" w:cs="Tahoma"/>
          <w:sz w:val="20"/>
        </w:rPr>
      </w:pPr>
      <w:r w:rsidRPr="000E0FAC">
        <w:rPr>
          <w:rFonts w:ascii="Tahoma" w:hAnsi="Tahoma" w:cs="Tahoma"/>
          <w:sz w:val="20"/>
        </w:rPr>
        <w:t>That the Law Agent shall draft the necessary legal agreements and shall include any further terms deemed appropriate in Agreements of this nature.</w:t>
      </w:r>
    </w:p>
    <w:p w:rsidR="000E0FAC" w:rsidRPr="000E0FAC" w:rsidRDefault="000E0FAC" w:rsidP="000E0FAC">
      <w:pPr>
        <w:rPr>
          <w:rFonts w:ascii="Tahoma" w:hAnsi="Tahoma" w:cs="Tahoma"/>
          <w:sz w:val="20"/>
          <w:szCs w:val="20"/>
        </w:rPr>
      </w:pPr>
    </w:p>
    <w:p w:rsidR="000E0FAC" w:rsidRPr="000E0FAC" w:rsidRDefault="000E0FAC" w:rsidP="0090139E">
      <w:pPr>
        <w:ind w:left="720"/>
        <w:rPr>
          <w:rFonts w:ascii="Tahoma" w:hAnsi="Tahoma" w:cs="Tahoma"/>
          <w:sz w:val="20"/>
          <w:szCs w:val="20"/>
        </w:rPr>
      </w:pPr>
      <w:r w:rsidRPr="000E0FAC">
        <w:rPr>
          <w:rFonts w:ascii="Tahoma" w:hAnsi="Tahoma" w:cs="Tahoma"/>
          <w:sz w:val="20"/>
          <w:szCs w:val="20"/>
        </w:rPr>
        <w:t xml:space="preserve">The lands to be disposed were acquired from Kenneth Beattie and Richard John Beattie </w:t>
      </w:r>
      <w:proofErr w:type="gramStart"/>
      <w:r w:rsidRPr="000E0FAC">
        <w:rPr>
          <w:rFonts w:ascii="Tahoma" w:hAnsi="Tahoma" w:cs="Tahoma"/>
          <w:sz w:val="20"/>
          <w:szCs w:val="20"/>
        </w:rPr>
        <w:t xml:space="preserve">in </w:t>
      </w:r>
      <w:r w:rsidR="0090139E">
        <w:rPr>
          <w:rFonts w:ascii="Tahoma" w:hAnsi="Tahoma" w:cs="Tahoma"/>
          <w:sz w:val="20"/>
          <w:szCs w:val="20"/>
        </w:rPr>
        <w:t xml:space="preserve"> </w:t>
      </w:r>
      <w:r w:rsidRPr="000E0FAC">
        <w:rPr>
          <w:rFonts w:ascii="Tahoma" w:hAnsi="Tahoma" w:cs="Tahoma"/>
          <w:sz w:val="20"/>
          <w:szCs w:val="20"/>
        </w:rPr>
        <w:t>2003</w:t>
      </w:r>
      <w:proofErr w:type="gramEnd"/>
      <w:r w:rsidRPr="000E0FAC">
        <w:rPr>
          <w:rFonts w:ascii="Tahoma" w:hAnsi="Tahoma" w:cs="Tahoma"/>
          <w:sz w:val="20"/>
          <w:szCs w:val="20"/>
        </w:rPr>
        <w:t xml:space="preserve"> and 2004 respectively for the purposes of future development. </w:t>
      </w:r>
    </w:p>
    <w:p w:rsidR="000E0FAC" w:rsidRPr="000E0FAC" w:rsidRDefault="000E0FAC" w:rsidP="0090139E">
      <w:pPr>
        <w:ind w:firstLine="720"/>
        <w:rPr>
          <w:rFonts w:ascii="Tahoma" w:hAnsi="Tahoma" w:cs="Tahoma"/>
          <w:sz w:val="20"/>
          <w:szCs w:val="20"/>
        </w:rPr>
      </w:pPr>
      <w:r w:rsidRPr="000E0FAC">
        <w:rPr>
          <w:rFonts w:ascii="Tahoma" w:hAnsi="Tahoma" w:cs="Tahoma"/>
          <w:sz w:val="20"/>
          <w:szCs w:val="20"/>
        </w:rPr>
        <w:t>_________________</w:t>
      </w:r>
    </w:p>
    <w:p w:rsidR="000E0FAC" w:rsidRPr="000E0FAC" w:rsidRDefault="00632158" w:rsidP="000E0FAC">
      <w:pPr>
        <w:rPr>
          <w:rFonts w:ascii="Tahoma" w:hAnsi="Tahoma" w:cs="Tahoma"/>
          <w:b/>
          <w:sz w:val="20"/>
          <w:szCs w:val="20"/>
        </w:rPr>
      </w:pPr>
      <w:r>
        <w:rPr>
          <w:rFonts w:ascii="Tahoma" w:hAnsi="Tahoma" w:cs="Tahoma"/>
          <w:b/>
          <w:sz w:val="20"/>
          <w:szCs w:val="20"/>
        </w:rPr>
        <w:tab/>
      </w:r>
      <w:r w:rsidR="000E0FAC" w:rsidRPr="000E0FAC">
        <w:rPr>
          <w:rFonts w:ascii="Tahoma" w:hAnsi="Tahoma" w:cs="Tahoma"/>
          <w:b/>
          <w:sz w:val="20"/>
          <w:szCs w:val="20"/>
        </w:rPr>
        <w:t>Daniel McLoughlin</w:t>
      </w:r>
    </w:p>
    <w:p w:rsidR="000E0FAC" w:rsidRPr="000E0FAC" w:rsidRDefault="00632158" w:rsidP="000E0FAC">
      <w:pPr>
        <w:rPr>
          <w:rFonts w:ascii="Tahoma" w:hAnsi="Tahoma" w:cs="Tahoma"/>
          <w:b/>
          <w:sz w:val="20"/>
          <w:szCs w:val="20"/>
        </w:rPr>
      </w:pPr>
      <w:r>
        <w:rPr>
          <w:rFonts w:ascii="Tahoma" w:hAnsi="Tahoma" w:cs="Tahoma"/>
          <w:b/>
          <w:sz w:val="20"/>
          <w:szCs w:val="20"/>
        </w:rPr>
        <w:tab/>
      </w:r>
      <w:r w:rsidR="000E0FAC" w:rsidRPr="000E0FAC">
        <w:rPr>
          <w:rFonts w:ascii="Tahoma" w:hAnsi="Tahoma" w:cs="Tahoma"/>
          <w:b/>
          <w:sz w:val="20"/>
          <w:szCs w:val="20"/>
        </w:rPr>
        <w:t>Chief Executive</w:t>
      </w:r>
      <w:r>
        <w:rPr>
          <w:rFonts w:ascii="Tahoma" w:hAnsi="Tahoma" w:cs="Tahoma"/>
          <w:b/>
          <w:sz w:val="20"/>
          <w:szCs w:val="20"/>
        </w:rPr>
        <w:t>”</w:t>
      </w:r>
    </w:p>
    <w:p w:rsidR="00AD390E" w:rsidRPr="0090139E" w:rsidRDefault="004D474B" w:rsidP="0090139E">
      <w:pPr>
        <w:ind w:left="720"/>
        <w:rPr>
          <w:rFonts w:ascii="Times New Roman" w:hAnsi="Times New Roman"/>
          <w:b/>
          <w:bCs/>
          <w:sz w:val="24"/>
          <w:szCs w:val="24"/>
        </w:rPr>
      </w:pPr>
      <w:r>
        <w:rPr>
          <w:rFonts w:ascii="Times New Roman" w:hAnsi="Times New Roman"/>
          <w:sz w:val="24"/>
          <w:szCs w:val="24"/>
        </w:rPr>
        <w:t>The report</w:t>
      </w:r>
      <w:r w:rsidR="00AD390E">
        <w:rPr>
          <w:rFonts w:ascii="Times New Roman" w:hAnsi="Times New Roman"/>
          <w:sz w:val="24"/>
          <w:szCs w:val="24"/>
        </w:rPr>
        <w:t xml:space="preserve"> w</w:t>
      </w:r>
      <w:r>
        <w:rPr>
          <w:rFonts w:ascii="Times New Roman" w:hAnsi="Times New Roman"/>
          <w:sz w:val="24"/>
          <w:szCs w:val="24"/>
        </w:rPr>
        <w:t>as</w:t>
      </w:r>
      <w:r w:rsidR="00AD390E">
        <w:rPr>
          <w:rFonts w:ascii="Times New Roman" w:hAnsi="Times New Roman"/>
          <w:sz w:val="24"/>
          <w:szCs w:val="24"/>
        </w:rPr>
        <w:t xml:space="preserve"> </w:t>
      </w:r>
      <w:r w:rsidR="00AD390E">
        <w:rPr>
          <w:rFonts w:ascii="Times New Roman" w:hAnsi="Times New Roman"/>
          <w:b/>
          <w:bCs/>
          <w:sz w:val="24"/>
          <w:szCs w:val="24"/>
        </w:rPr>
        <w:t>NOTED.</w:t>
      </w:r>
    </w:p>
    <w:p w:rsidR="00D71564" w:rsidRPr="00AD390E" w:rsidRDefault="00632158" w:rsidP="00D71564">
      <w:pPr>
        <w:pStyle w:val="Heading3"/>
        <w:ind w:left="720" w:hanging="1287"/>
        <w:rPr>
          <w:rFonts w:ascii="Times New Roman" w:hAnsi="Times New Roman" w:cs="Times New Roman"/>
          <w:sz w:val="24"/>
          <w:szCs w:val="24"/>
        </w:rPr>
      </w:pPr>
      <w:r w:rsidRPr="00D71564">
        <w:rPr>
          <w:rFonts w:ascii="Times New Roman" w:hAnsi="Times New Roman" w:cs="Times New Roman"/>
          <w:b/>
          <w:sz w:val="24"/>
          <w:szCs w:val="24"/>
        </w:rPr>
        <w:lastRenderedPageBreak/>
        <w:t>H7</w:t>
      </w:r>
      <w:r w:rsidR="00C800D8">
        <w:rPr>
          <w:rFonts w:ascii="Times New Roman" w:hAnsi="Times New Roman" w:cs="Times New Roman"/>
          <w:b/>
          <w:sz w:val="24"/>
          <w:szCs w:val="24"/>
        </w:rPr>
        <w:t>d</w:t>
      </w:r>
      <w:r w:rsidR="00D71564" w:rsidRPr="00D71564">
        <w:rPr>
          <w:rFonts w:ascii="Times New Roman" w:hAnsi="Times New Roman" w:cs="Times New Roman"/>
          <w:b/>
          <w:sz w:val="24"/>
          <w:szCs w:val="24"/>
        </w:rPr>
        <w:t>/0517</w:t>
      </w:r>
      <w:r w:rsidR="00D71564" w:rsidRPr="00D71564">
        <w:rPr>
          <w:rFonts w:ascii="Times New Roman" w:hAnsi="Times New Roman" w:cs="Times New Roman"/>
          <w:b/>
          <w:sz w:val="24"/>
          <w:szCs w:val="24"/>
        </w:rPr>
        <w:tab/>
      </w:r>
      <w:r w:rsidR="00D71564" w:rsidRPr="00D71564">
        <w:rPr>
          <w:rFonts w:ascii="Times New Roman" w:hAnsi="Times New Roman" w:cs="Times New Roman"/>
          <w:b/>
          <w:sz w:val="24"/>
          <w:szCs w:val="24"/>
          <w:u w:val="single"/>
        </w:rPr>
        <w:t>PROPOSED DISPOSAL OF PROPERTIES /SITES - ACQUISITION BY PURCHASE OF FEE SIMPLE - 31 ARTHUR GRIFFITH PARK, LUCAN, CO. DUBLIN</w:t>
      </w:r>
      <w:r w:rsidR="00D71564" w:rsidRPr="00D71564">
        <w:rPr>
          <w:rFonts w:ascii="Times New Roman" w:hAnsi="Times New Roman" w:cs="Times New Roman"/>
          <w:b/>
          <w:sz w:val="24"/>
          <w:szCs w:val="24"/>
          <w:u w:val="single"/>
        </w:rPr>
        <w:br/>
      </w:r>
      <w:r w:rsidR="00D71564" w:rsidRPr="00C07158">
        <w:rPr>
          <w:rFonts w:ascii="Times New Roman" w:eastAsia="Times New Roman" w:hAnsi="Times New Roman" w:cs="Times New Roman"/>
          <w:sz w:val="24"/>
          <w:szCs w:val="24"/>
        </w:rPr>
        <w:t>The following report by the Chief Executive</w:t>
      </w:r>
      <w:r w:rsidR="00D71564">
        <w:rPr>
          <w:rFonts w:ascii="Times New Roman" w:eastAsia="Times New Roman" w:hAnsi="Times New Roman" w:cs="Times New Roman"/>
          <w:sz w:val="24"/>
          <w:szCs w:val="24"/>
        </w:rPr>
        <w:t xml:space="preserve">, which had been circulated, was </w:t>
      </w:r>
      <w:r w:rsidR="00D71564" w:rsidRPr="00C07158">
        <w:rPr>
          <w:rFonts w:ascii="Times New Roman" w:eastAsia="Times New Roman" w:hAnsi="Times New Roman" w:cs="Times New Roman"/>
          <w:sz w:val="24"/>
          <w:szCs w:val="24"/>
        </w:rPr>
        <w:t>presented by Mr. Frank Nevin, Director of Economic, Enterpris</w:t>
      </w:r>
      <w:r w:rsidR="00D71564">
        <w:rPr>
          <w:rFonts w:ascii="Times New Roman" w:eastAsia="Times New Roman" w:hAnsi="Times New Roman" w:cs="Times New Roman"/>
          <w:sz w:val="24"/>
          <w:szCs w:val="24"/>
        </w:rPr>
        <w:t>e &amp; Tourism Development, and were</w:t>
      </w:r>
      <w:r w:rsidR="00D71564" w:rsidRPr="00C07158">
        <w:rPr>
          <w:rFonts w:ascii="Times New Roman" w:eastAsia="Times New Roman" w:hAnsi="Times New Roman" w:cs="Times New Roman"/>
          <w:sz w:val="24"/>
          <w:szCs w:val="24"/>
        </w:rPr>
        <w:t xml:space="preserve"> </w:t>
      </w:r>
      <w:r w:rsidR="00D71564" w:rsidRPr="00C07158">
        <w:rPr>
          <w:rFonts w:ascii="Times New Roman" w:eastAsia="Times New Roman" w:hAnsi="Times New Roman" w:cs="Times New Roman"/>
          <w:b/>
          <w:sz w:val="24"/>
          <w:szCs w:val="24"/>
        </w:rPr>
        <w:t>CONSIDERED:</w:t>
      </w:r>
    </w:p>
    <w:p w:rsidR="00D71564" w:rsidRPr="00D71564" w:rsidRDefault="00D71564" w:rsidP="00632158">
      <w:pPr>
        <w:ind w:left="720" w:hanging="1287"/>
        <w:rPr>
          <w:rFonts w:ascii="Times New Roman" w:hAnsi="Times New Roman" w:cs="Times New Roman"/>
          <w:b/>
          <w:sz w:val="20"/>
          <w:szCs w:val="20"/>
          <w:u w:val="single"/>
        </w:rPr>
      </w:pPr>
    </w:p>
    <w:p w:rsidR="00632158" w:rsidRPr="00632158" w:rsidRDefault="00632158" w:rsidP="00632158">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ab/>
      </w:r>
      <w:r w:rsidR="00D71564">
        <w:rPr>
          <w:rFonts w:ascii="Tahoma" w:eastAsia="Times New Roman" w:hAnsi="Tahoma" w:cs="Tahoma"/>
          <w:color w:val="000000"/>
          <w:sz w:val="20"/>
          <w:szCs w:val="20"/>
        </w:rPr>
        <w:t>“</w:t>
      </w:r>
      <w:r w:rsidRPr="00632158">
        <w:rPr>
          <w:rFonts w:ascii="Tahoma" w:eastAsia="Times New Roman" w:hAnsi="Tahoma" w:cs="Tahoma"/>
          <w:color w:val="000000"/>
          <w:sz w:val="20"/>
          <w:szCs w:val="20"/>
        </w:rPr>
        <w:t xml:space="preserve">The following have applied, in accordance with the provisions of the Landlord and Tenant </w:t>
      </w:r>
      <w:r>
        <w:rPr>
          <w:rFonts w:ascii="Tahoma" w:eastAsia="Times New Roman" w:hAnsi="Tahoma" w:cs="Tahoma"/>
          <w:color w:val="000000"/>
          <w:sz w:val="20"/>
          <w:szCs w:val="20"/>
        </w:rPr>
        <w:tab/>
      </w:r>
      <w:r w:rsidRPr="00632158">
        <w:rPr>
          <w:rFonts w:ascii="Tahoma" w:eastAsia="Times New Roman" w:hAnsi="Tahoma" w:cs="Tahoma"/>
          <w:color w:val="000000"/>
          <w:sz w:val="20"/>
          <w:szCs w:val="20"/>
        </w:rPr>
        <w:t>(Ground Rent) (No 2) Act, to acquire the fee simple in the property</w:t>
      </w:r>
    </w:p>
    <w:tbl>
      <w:tblPr>
        <w:tblW w:w="3611" w:type="pct"/>
        <w:tblCellSpacing w:w="15" w:type="dxa"/>
        <w:tblInd w:w="701" w:type="dxa"/>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firstRow="1" w:lastRow="0" w:firstColumn="1" w:lastColumn="0" w:noHBand="0" w:noVBand="1"/>
      </w:tblPr>
      <w:tblGrid>
        <w:gridCol w:w="3170"/>
        <w:gridCol w:w="1546"/>
        <w:gridCol w:w="1791"/>
      </w:tblGrid>
      <w:tr w:rsidR="00632158" w:rsidRPr="00632158" w:rsidTr="00632158">
        <w:trPr>
          <w:tblCellSpacing w:w="15" w:type="dxa"/>
        </w:trPr>
        <w:tc>
          <w:tcPr>
            <w:tcW w:w="2446" w:type="pct"/>
            <w:tcBorders>
              <w:top w:val="dashed" w:sz="6" w:space="0" w:color="BBBBBB"/>
              <w:left w:val="dashed" w:sz="6" w:space="0" w:color="BBBBBB"/>
              <w:bottom w:val="dashed" w:sz="6" w:space="0" w:color="BBBBBB"/>
              <w:right w:val="dashed" w:sz="6" w:space="0" w:color="BBBBBB"/>
            </w:tcBorders>
            <w:hideMark/>
          </w:tcPr>
          <w:p w:rsidR="00632158" w:rsidRPr="00632158" w:rsidRDefault="00632158" w:rsidP="00632158">
            <w:pPr>
              <w:spacing w:after="0" w:line="240" w:lineRule="auto"/>
              <w:rPr>
                <w:rFonts w:ascii="Tahoma" w:eastAsia="Times New Roman" w:hAnsi="Tahoma" w:cs="Tahoma"/>
                <w:color w:val="000000"/>
                <w:sz w:val="20"/>
                <w:szCs w:val="20"/>
              </w:rPr>
            </w:pPr>
            <w:r w:rsidRPr="00632158">
              <w:rPr>
                <w:rFonts w:ascii="Tahoma" w:eastAsia="Times New Roman" w:hAnsi="Tahoma" w:cs="Tahoma"/>
                <w:color w:val="000000"/>
                <w:sz w:val="20"/>
                <w:szCs w:val="20"/>
              </w:rPr>
              <w:t>ADDRESS</w:t>
            </w:r>
          </w:p>
        </w:tc>
        <w:tc>
          <w:tcPr>
            <w:tcW w:w="0" w:type="auto"/>
            <w:tcBorders>
              <w:top w:val="dashed" w:sz="6" w:space="0" w:color="BBBBBB"/>
              <w:left w:val="dashed" w:sz="6" w:space="0" w:color="BBBBBB"/>
              <w:bottom w:val="dashed" w:sz="6" w:space="0" w:color="BBBBBB"/>
              <w:right w:val="dashed" w:sz="6" w:space="0" w:color="BBBBBB"/>
            </w:tcBorders>
            <w:hideMark/>
          </w:tcPr>
          <w:p w:rsidR="00632158" w:rsidRPr="00632158" w:rsidRDefault="00632158" w:rsidP="00632158">
            <w:pPr>
              <w:spacing w:after="0" w:line="240" w:lineRule="auto"/>
              <w:rPr>
                <w:rFonts w:ascii="Tahoma" w:eastAsia="Times New Roman" w:hAnsi="Tahoma" w:cs="Tahoma"/>
                <w:color w:val="000000"/>
                <w:sz w:val="20"/>
                <w:szCs w:val="20"/>
              </w:rPr>
            </w:pPr>
            <w:r w:rsidRPr="00632158">
              <w:rPr>
                <w:rFonts w:ascii="Tahoma" w:eastAsia="Times New Roman" w:hAnsi="Tahoma" w:cs="Tahoma"/>
                <w:color w:val="000000"/>
                <w:sz w:val="20"/>
                <w:szCs w:val="20"/>
              </w:rPr>
              <w:t>LESSEE(S)</w:t>
            </w:r>
          </w:p>
        </w:tc>
        <w:tc>
          <w:tcPr>
            <w:tcW w:w="0" w:type="auto"/>
            <w:tcBorders>
              <w:top w:val="dashed" w:sz="6" w:space="0" w:color="BBBBBB"/>
              <w:left w:val="dashed" w:sz="6" w:space="0" w:color="BBBBBB"/>
              <w:bottom w:val="dashed" w:sz="6" w:space="0" w:color="BBBBBB"/>
              <w:right w:val="dashed" w:sz="6" w:space="0" w:color="BBBBBB"/>
            </w:tcBorders>
            <w:hideMark/>
          </w:tcPr>
          <w:p w:rsidR="00632158" w:rsidRPr="00632158" w:rsidRDefault="00632158" w:rsidP="00632158">
            <w:pPr>
              <w:spacing w:after="0" w:line="240" w:lineRule="auto"/>
              <w:rPr>
                <w:rFonts w:ascii="Tahoma" w:eastAsia="Times New Roman" w:hAnsi="Tahoma" w:cs="Tahoma"/>
                <w:color w:val="000000"/>
                <w:sz w:val="20"/>
                <w:szCs w:val="20"/>
              </w:rPr>
            </w:pPr>
            <w:r w:rsidRPr="00632158">
              <w:rPr>
                <w:rFonts w:ascii="Tahoma" w:eastAsia="Times New Roman" w:hAnsi="Tahoma" w:cs="Tahoma"/>
                <w:color w:val="000000"/>
                <w:sz w:val="20"/>
                <w:szCs w:val="20"/>
              </w:rPr>
              <w:t>PURCHASE PRICE</w:t>
            </w:r>
          </w:p>
        </w:tc>
      </w:tr>
      <w:tr w:rsidR="00632158" w:rsidRPr="00632158" w:rsidTr="00632158">
        <w:trPr>
          <w:tblCellSpacing w:w="15" w:type="dxa"/>
        </w:trPr>
        <w:tc>
          <w:tcPr>
            <w:tcW w:w="2446" w:type="pct"/>
            <w:tcBorders>
              <w:top w:val="dashed" w:sz="6" w:space="0" w:color="BBBBBB"/>
              <w:left w:val="dashed" w:sz="6" w:space="0" w:color="BBBBBB"/>
              <w:bottom w:val="dashed" w:sz="6" w:space="0" w:color="BBBBBB"/>
              <w:right w:val="dashed" w:sz="6" w:space="0" w:color="BBBBBB"/>
            </w:tcBorders>
            <w:hideMark/>
          </w:tcPr>
          <w:p w:rsidR="00632158" w:rsidRPr="00632158" w:rsidRDefault="00632158" w:rsidP="00632158">
            <w:pPr>
              <w:spacing w:after="0" w:line="240" w:lineRule="auto"/>
              <w:rPr>
                <w:rFonts w:ascii="Tahoma" w:eastAsia="Times New Roman" w:hAnsi="Tahoma" w:cs="Tahoma"/>
                <w:color w:val="000000"/>
                <w:sz w:val="20"/>
                <w:szCs w:val="20"/>
              </w:rPr>
            </w:pPr>
            <w:r w:rsidRPr="00632158">
              <w:rPr>
                <w:rFonts w:ascii="Tahoma" w:eastAsia="Times New Roman" w:hAnsi="Tahoma" w:cs="Tahoma"/>
                <w:color w:val="000000"/>
                <w:sz w:val="20"/>
                <w:szCs w:val="20"/>
              </w:rPr>
              <w:t>31 Arthur Griffith Park, Lucan, Co Dublin.</w:t>
            </w:r>
          </w:p>
        </w:tc>
        <w:tc>
          <w:tcPr>
            <w:tcW w:w="0" w:type="auto"/>
            <w:tcBorders>
              <w:top w:val="dashed" w:sz="6" w:space="0" w:color="BBBBBB"/>
              <w:left w:val="dashed" w:sz="6" w:space="0" w:color="BBBBBB"/>
              <w:bottom w:val="dashed" w:sz="6" w:space="0" w:color="BBBBBB"/>
              <w:right w:val="dashed" w:sz="6" w:space="0" w:color="BBBBBB"/>
            </w:tcBorders>
            <w:hideMark/>
          </w:tcPr>
          <w:p w:rsidR="00632158" w:rsidRPr="00632158" w:rsidRDefault="00632158" w:rsidP="00632158">
            <w:pPr>
              <w:spacing w:after="0" w:line="240" w:lineRule="auto"/>
              <w:rPr>
                <w:rFonts w:ascii="Tahoma" w:eastAsia="Times New Roman" w:hAnsi="Tahoma" w:cs="Tahoma"/>
                <w:color w:val="000000"/>
                <w:sz w:val="20"/>
                <w:szCs w:val="20"/>
              </w:rPr>
            </w:pPr>
            <w:r w:rsidRPr="00632158">
              <w:rPr>
                <w:rFonts w:ascii="Tahoma" w:eastAsia="Times New Roman" w:hAnsi="Tahoma" w:cs="Tahoma"/>
                <w:color w:val="000000"/>
                <w:sz w:val="20"/>
                <w:szCs w:val="20"/>
              </w:rPr>
              <w:t>Michael Feeney</w:t>
            </w:r>
          </w:p>
        </w:tc>
        <w:tc>
          <w:tcPr>
            <w:tcW w:w="0" w:type="auto"/>
            <w:tcBorders>
              <w:top w:val="dashed" w:sz="6" w:space="0" w:color="BBBBBB"/>
              <w:left w:val="dashed" w:sz="6" w:space="0" w:color="BBBBBB"/>
              <w:bottom w:val="dashed" w:sz="6" w:space="0" w:color="BBBBBB"/>
              <w:right w:val="dashed" w:sz="6" w:space="0" w:color="BBBBBB"/>
            </w:tcBorders>
            <w:hideMark/>
          </w:tcPr>
          <w:p w:rsidR="00632158" w:rsidRPr="00632158" w:rsidRDefault="00632158" w:rsidP="00632158">
            <w:pPr>
              <w:spacing w:after="0" w:line="240" w:lineRule="auto"/>
              <w:rPr>
                <w:rFonts w:ascii="Tahoma" w:eastAsia="Times New Roman" w:hAnsi="Tahoma" w:cs="Tahoma"/>
                <w:color w:val="000000"/>
                <w:sz w:val="20"/>
                <w:szCs w:val="20"/>
              </w:rPr>
            </w:pPr>
            <w:r w:rsidRPr="00632158">
              <w:rPr>
                <w:rFonts w:ascii="Tahoma" w:eastAsia="Times New Roman" w:hAnsi="Tahoma" w:cs="Tahoma"/>
                <w:color w:val="000000"/>
                <w:sz w:val="20"/>
                <w:szCs w:val="20"/>
              </w:rPr>
              <w:t>€206.06</w:t>
            </w:r>
          </w:p>
        </w:tc>
      </w:tr>
    </w:tbl>
    <w:p w:rsidR="00632158" w:rsidRPr="00632158" w:rsidRDefault="00632158" w:rsidP="00632158">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ab/>
      </w:r>
      <w:r w:rsidRPr="00632158">
        <w:rPr>
          <w:rFonts w:ascii="Tahoma" w:eastAsia="Times New Roman" w:hAnsi="Tahoma" w:cs="Tahoma"/>
          <w:color w:val="000000"/>
          <w:sz w:val="20"/>
          <w:szCs w:val="20"/>
        </w:rPr>
        <w:t xml:space="preserve">It is proposed, in accordance with the provisions of the landlord and Tenant (Ground Rents) </w:t>
      </w:r>
      <w:r>
        <w:rPr>
          <w:rFonts w:ascii="Tahoma" w:eastAsia="Times New Roman" w:hAnsi="Tahoma" w:cs="Tahoma"/>
          <w:color w:val="000000"/>
          <w:sz w:val="20"/>
          <w:szCs w:val="20"/>
        </w:rPr>
        <w:tab/>
      </w:r>
      <w:r w:rsidRPr="00632158">
        <w:rPr>
          <w:rFonts w:ascii="Tahoma" w:eastAsia="Times New Roman" w:hAnsi="Tahoma" w:cs="Tahoma"/>
          <w:color w:val="000000"/>
          <w:sz w:val="20"/>
          <w:szCs w:val="20"/>
        </w:rPr>
        <w:t xml:space="preserve">(No 2) Act, 1978 and subject to the provisions of Section 183 of the Local Government Act </w:t>
      </w:r>
      <w:r>
        <w:rPr>
          <w:rFonts w:ascii="Tahoma" w:eastAsia="Times New Roman" w:hAnsi="Tahoma" w:cs="Tahoma"/>
          <w:color w:val="000000"/>
          <w:sz w:val="20"/>
          <w:szCs w:val="20"/>
        </w:rPr>
        <w:tab/>
      </w:r>
      <w:r w:rsidRPr="00632158">
        <w:rPr>
          <w:rFonts w:ascii="Tahoma" w:eastAsia="Times New Roman" w:hAnsi="Tahoma" w:cs="Tahoma"/>
          <w:color w:val="000000"/>
          <w:sz w:val="20"/>
          <w:szCs w:val="20"/>
        </w:rPr>
        <w:t>2001, to dispose of the fee simple in the site listed above.</w:t>
      </w:r>
    </w:p>
    <w:p w:rsidR="00632158" w:rsidRPr="00632158" w:rsidRDefault="00632158" w:rsidP="00632158">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ab/>
      </w:r>
      <w:r w:rsidRPr="00632158">
        <w:rPr>
          <w:rFonts w:ascii="Tahoma" w:eastAsia="Times New Roman" w:hAnsi="Tahoma" w:cs="Tahoma"/>
          <w:b/>
          <w:bCs/>
          <w:color w:val="000000"/>
          <w:sz w:val="20"/>
          <w:szCs w:val="20"/>
        </w:rPr>
        <w:t>Daniel McLoughlin</w:t>
      </w:r>
    </w:p>
    <w:p w:rsidR="00632158" w:rsidRPr="00632158" w:rsidRDefault="00632158" w:rsidP="00632158">
      <w:pPr>
        <w:spacing w:before="100" w:beforeAutospacing="1" w:after="100" w:afterAutospacing="1" w:line="240" w:lineRule="auto"/>
        <w:ind w:right="237"/>
        <w:rPr>
          <w:rFonts w:ascii="Tahoma" w:eastAsia="Times New Roman" w:hAnsi="Tahoma" w:cs="Tahoma"/>
          <w:color w:val="000000"/>
          <w:sz w:val="20"/>
          <w:szCs w:val="20"/>
        </w:rPr>
      </w:pPr>
      <w:r>
        <w:rPr>
          <w:rFonts w:ascii="Tahoma" w:eastAsia="Times New Roman" w:hAnsi="Tahoma" w:cs="Tahoma"/>
          <w:b/>
          <w:bCs/>
          <w:color w:val="000000"/>
          <w:sz w:val="20"/>
          <w:szCs w:val="20"/>
        </w:rPr>
        <w:tab/>
      </w:r>
      <w:r w:rsidRPr="00632158">
        <w:rPr>
          <w:rFonts w:ascii="Tahoma" w:eastAsia="Times New Roman" w:hAnsi="Tahoma" w:cs="Tahoma"/>
          <w:b/>
          <w:bCs/>
          <w:color w:val="000000"/>
          <w:sz w:val="20"/>
          <w:szCs w:val="20"/>
        </w:rPr>
        <w:t>Chief Executive</w:t>
      </w:r>
      <w:r w:rsidR="00D71564">
        <w:rPr>
          <w:rFonts w:ascii="Tahoma" w:eastAsia="Times New Roman" w:hAnsi="Tahoma" w:cs="Tahoma"/>
          <w:b/>
          <w:bCs/>
          <w:color w:val="000000"/>
          <w:sz w:val="20"/>
          <w:szCs w:val="20"/>
        </w:rPr>
        <w:t>”</w:t>
      </w:r>
    </w:p>
    <w:p w:rsidR="00632158" w:rsidRPr="00632158" w:rsidRDefault="00632158" w:rsidP="00632158">
      <w:pPr>
        <w:spacing w:before="100" w:beforeAutospacing="1" w:after="100" w:afterAutospacing="1" w:line="240" w:lineRule="auto"/>
        <w:rPr>
          <w:rFonts w:ascii="Verdana" w:eastAsia="Times New Roman" w:hAnsi="Verdana" w:cs="Times New Roman"/>
          <w:color w:val="000000"/>
          <w:sz w:val="24"/>
          <w:szCs w:val="24"/>
        </w:rPr>
      </w:pPr>
      <w:r w:rsidRPr="00632158">
        <w:rPr>
          <w:rFonts w:ascii="Verdana" w:eastAsia="Times New Roman" w:hAnsi="Verdana" w:cs="Times New Roman"/>
          <w:color w:val="000000"/>
          <w:sz w:val="24"/>
          <w:szCs w:val="24"/>
        </w:rPr>
        <w:t> </w:t>
      </w:r>
    </w:p>
    <w:p w:rsidR="00D71564" w:rsidRPr="00D71564" w:rsidRDefault="00D71564" w:rsidP="00D71564">
      <w:pPr>
        <w:ind w:left="720" w:hanging="1287"/>
        <w:rPr>
          <w:rFonts w:ascii="Times New Roman" w:hAnsi="Times New Roman" w:cs="Times New Roman"/>
          <w:b/>
          <w:sz w:val="24"/>
          <w:szCs w:val="24"/>
          <w:u w:val="single"/>
        </w:rPr>
      </w:pPr>
      <w:r w:rsidRPr="00D71564">
        <w:rPr>
          <w:rFonts w:ascii="Times New Roman" w:hAnsi="Times New Roman" w:cs="Times New Roman"/>
          <w:b/>
          <w:sz w:val="24"/>
          <w:szCs w:val="24"/>
        </w:rPr>
        <w:t>H7</w:t>
      </w:r>
      <w:r w:rsidR="00AD390E" w:rsidRPr="00D71564">
        <w:rPr>
          <w:rFonts w:ascii="Times New Roman" w:hAnsi="Times New Roman" w:cs="Times New Roman"/>
          <w:b/>
          <w:sz w:val="24"/>
          <w:szCs w:val="24"/>
        </w:rPr>
        <w:t>e</w:t>
      </w:r>
      <w:r w:rsidRPr="00D71564">
        <w:rPr>
          <w:rFonts w:ascii="Times New Roman" w:hAnsi="Times New Roman" w:cs="Times New Roman"/>
          <w:b/>
          <w:sz w:val="24"/>
          <w:szCs w:val="24"/>
        </w:rPr>
        <w:t>/0517</w:t>
      </w:r>
      <w:r>
        <w:rPr>
          <w:rFonts w:ascii="Times New Roman" w:hAnsi="Times New Roman" w:cs="Times New Roman"/>
          <w:sz w:val="24"/>
          <w:szCs w:val="24"/>
        </w:rPr>
        <w:tab/>
      </w:r>
      <w:r w:rsidRPr="00D71564">
        <w:rPr>
          <w:rFonts w:ascii="Times New Roman" w:hAnsi="Times New Roman" w:cs="Times New Roman"/>
          <w:b/>
          <w:sz w:val="24"/>
          <w:szCs w:val="24"/>
          <w:u w:val="single"/>
        </w:rPr>
        <w:t>PROPOSED DISPOSAL OF PROPERTYS/SITES -</w:t>
      </w:r>
      <w:r w:rsidR="00AD390E" w:rsidRPr="00D71564">
        <w:rPr>
          <w:rFonts w:ascii="Times New Roman" w:hAnsi="Times New Roman" w:cs="Times New Roman"/>
          <w:b/>
          <w:sz w:val="24"/>
          <w:szCs w:val="24"/>
          <w:u w:val="single"/>
        </w:rPr>
        <w:t xml:space="preserve"> </w:t>
      </w:r>
      <w:r w:rsidRPr="00D71564">
        <w:rPr>
          <w:rFonts w:ascii="Times New Roman" w:hAnsi="Times New Roman" w:cs="Times New Roman"/>
          <w:b/>
          <w:sz w:val="24"/>
          <w:szCs w:val="24"/>
          <w:u w:val="single"/>
        </w:rPr>
        <w:t>ACQUISITION BY PURCHASE OF FEE SIMPLE - 207 ARTHUR GRIFFITH PARK, LUCAN, CO. DUBLIN</w:t>
      </w:r>
    </w:p>
    <w:p w:rsidR="00D71564" w:rsidRPr="00AD390E" w:rsidRDefault="00D71564" w:rsidP="00D71564">
      <w:pPr>
        <w:pStyle w:val="Heading3"/>
        <w:ind w:left="720" w:hanging="1287"/>
        <w:rPr>
          <w:rFonts w:ascii="Times New Roman" w:hAnsi="Times New Roman" w:cs="Times New Roman"/>
          <w:sz w:val="24"/>
          <w:szCs w:val="24"/>
        </w:rPr>
      </w:pPr>
      <w:r>
        <w:rPr>
          <w:rFonts w:ascii="Times New Roman" w:eastAsia="Times New Roman" w:hAnsi="Times New Roman" w:cs="Times New Roman"/>
          <w:sz w:val="24"/>
          <w:szCs w:val="24"/>
        </w:rPr>
        <w:tab/>
      </w:r>
      <w:r w:rsidRPr="00C07158">
        <w:rPr>
          <w:rFonts w:ascii="Times New Roman" w:eastAsia="Times New Roman" w:hAnsi="Times New Roman" w:cs="Times New Roman"/>
          <w:sz w:val="24"/>
          <w:szCs w:val="24"/>
        </w:rPr>
        <w:t>The following report by the Chief Executive</w:t>
      </w:r>
      <w:r>
        <w:rPr>
          <w:rFonts w:ascii="Times New Roman" w:eastAsia="Times New Roman" w:hAnsi="Times New Roman" w:cs="Times New Roman"/>
          <w:sz w:val="24"/>
          <w:szCs w:val="24"/>
        </w:rPr>
        <w:t xml:space="preserve">, which had been circulated, was </w:t>
      </w:r>
      <w:r w:rsidRPr="00C07158">
        <w:rPr>
          <w:rFonts w:ascii="Times New Roman" w:eastAsia="Times New Roman" w:hAnsi="Times New Roman" w:cs="Times New Roman"/>
          <w:sz w:val="24"/>
          <w:szCs w:val="24"/>
        </w:rPr>
        <w:t>presented by Mr. Frank Nevin, Director of Economic, Enterpris</w:t>
      </w:r>
      <w:r>
        <w:rPr>
          <w:rFonts w:ascii="Times New Roman" w:eastAsia="Times New Roman" w:hAnsi="Times New Roman" w:cs="Times New Roman"/>
          <w:sz w:val="24"/>
          <w:szCs w:val="24"/>
        </w:rPr>
        <w:t>e &amp; Tourism Development, and were</w:t>
      </w:r>
      <w:r w:rsidRPr="00C07158">
        <w:rPr>
          <w:rFonts w:ascii="Times New Roman" w:eastAsia="Times New Roman" w:hAnsi="Times New Roman" w:cs="Times New Roman"/>
          <w:sz w:val="24"/>
          <w:szCs w:val="24"/>
        </w:rPr>
        <w:t xml:space="preserve"> </w:t>
      </w:r>
      <w:r w:rsidRPr="00C07158">
        <w:rPr>
          <w:rFonts w:ascii="Times New Roman" w:eastAsia="Times New Roman" w:hAnsi="Times New Roman" w:cs="Times New Roman"/>
          <w:b/>
          <w:sz w:val="24"/>
          <w:szCs w:val="24"/>
        </w:rPr>
        <w:t>CONSIDERED:</w:t>
      </w:r>
    </w:p>
    <w:p w:rsidR="00C800D8" w:rsidRPr="00C800D8" w:rsidRDefault="000D2C68" w:rsidP="00C800D8">
      <w:pPr>
        <w:pStyle w:val="NormalWeb"/>
        <w:ind w:left="720"/>
        <w:rPr>
          <w:rFonts w:ascii="Tahoma" w:eastAsia="Times New Roman" w:hAnsi="Tahoma" w:cs="Tahoma"/>
          <w:sz w:val="20"/>
          <w:szCs w:val="20"/>
        </w:rPr>
      </w:pPr>
      <w:r w:rsidRPr="000D2C68">
        <w:br/>
      </w:r>
      <w:r w:rsidR="00C800D8" w:rsidRPr="00C800D8">
        <w:rPr>
          <w:rFonts w:ascii="Tahoma" w:eastAsia="Times New Roman" w:hAnsi="Tahoma" w:cs="Tahoma"/>
          <w:sz w:val="20"/>
          <w:szCs w:val="20"/>
        </w:rPr>
        <w:t>The following have applied, in accordance with the provisions of the Landlord and Tenant (Ground Rent) (No 2) Act, to acquire the fee simple in the property</w:t>
      </w:r>
    </w:p>
    <w:tbl>
      <w:tblPr>
        <w:tblW w:w="0" w:type="auto"/>
        <w:tblInd w:w="843"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087"/>
        <w:gridCol w:w="1923"/>
        <w:gridCol w:w="2157"/>
      </w:tblGrid>
      <w:tr w:rsidR="00C800D8" w:rsidRPr="00C800D8" w:rsidTr="00C800D8">
        <w:tc>
          <w:tcPr>
            <w:tcW w:w="40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800D8" w:rsidRPr="00C800D8" w:rsidRDefault="00C800D8" w:rsidP="00C800D8">
            <w:pPr>
              <w:pStyle w:val="NormalWeb"/>
              <w:rPr>
                <w:rFonts w:ascii="Tahoma" w:eastAsia="Times New Roman" w:hAnsi="Tahoma" w:cs="Tahoma"/>
                <w:sz w:val="20"/>
                <w:szCs w:val="20"/>
              </w:rPr>
            </w:pPr>
            <w:r w:rsidRPr="00C800D8">
              <w:rPr>
                <w:rFonts w:ascii="Tahoma" w:eastAsia="Times New Roman" w:hAnsi="Tahoma" w:cs="Tahoma"/>
                <w:sz w:val="20"/>
                <w:szCs w:val="20"/>
              </w:rPr>
              <w:t>ADDRESS</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800D8" w:rsidRPr="00C800D8" w:rsidRDefault="00C800D8" w:rsidP="00C800D8">
            <w:pPr>
              <w:pStyle w:val="NormalWeb"/>
              <w:rPr>
                <w:rFonts w:ascii="Tahoma" w:eastAsia="Times New Roman" w:hAnsi="Tahoma" w:cs="Tahoma"/>
                <w:sz w:val="20"/>
                <w:szCs w:val="20"/>
              </w:rPr>
            </w:pPr>
            <w:r w:rsidRPr="00C800D8">
              <w:rPr>
                <w:rFonts w:ascii="Tahoma" w:eastAsia="Times New Roman" w:hAnsi="Tahoma" w:cs="Tahoma"/>
                <w:sz w:val="20"/>
                <w:szCs w:val="20"/>
              </w:rPr>
              <w:t>LESSEE(S)</w:t>
            </w:r>
          </w:p>
        </w:tc>
        <w:tc>
          <w:tcPr>
            <w:tcW w:w="21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800D8" w:rsidRPr="00C800D8" w:rsidRDefault="00C800D8" w:rsidP="00C800D8">
            <w:pPr>
              <w:pStyle w:val="NormalWeb"/>
              <w:rPr>
                <w:rFonts w:ascii="Tahoma" w:eastAsia="Times New Roman" w:hAnsi="Tahoma" w:cs="Tahoma"/>
                <w:sz w:val="20"/>
                <w:szCs w:val="20"/>
              </w:rPr>
            </w:pPr>
            <w:r w:rsidRPr="00C800D8">
              <w:rPr>
                <w:rFonts w:ascii="Tahoma" w:eastAsia="Times New Roman" w:hAnsi="Tahoma" w:cs="Tahoma"/>
                <w:sz w:val="20"/>
                <w:szCs w:val="20"/>
              </w:rPr>
              <w:t>PURCHASE PRICE</w:t>
            </w:r>
          </w:p>
        </w:tc>
      </w:tr>
      <w:tr w:rsidR="00C800D8" w:rsidRPr="00C800D8" w:rsidTr="00C800D8">
        <w:tc>
          <w:tcPr>
            <w:tcW w:w="40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800D8" w:rsidRPr="00C800D8" w:rsidRDefault="00C800D8" w:rsidP="00C800D8">
            <w:pPr>
              <w:pStyle w:val="NormalWeb"/>
              <w:rPr>
                <w:rFonts w:ascii="Tahoma" w:eastAsia="Times New Roman" w:hAnsi="Tahoma" w:cs="Tahoma"/>
                <w:sz w:val="20"/>
                <w:szCs w:val="20"/>
              </w:rPr>
            </w:pPr>
            <w:r w:rsidRPr="00C800D8">
              <w:rPr>
                <w:rFonts w:ascii="Tahoma" w:eastAsia="Times New Roman" w:hAnsi="Tahoma" w:cs="Tahoma"/>
                <w:sz w:val="20"/>
                <w:szCs w:val="20"/>
              </w:rPr>
              <w:t>207 Arthur Griffith Park, Lucan, Co. Dublin</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800D8" w:rsidRPr="00C800D8" w:rsidRDefault="00C800D8" w:rsidP="00C800D8">
            <w:pPr>
              <w:pStyle w:val="NormalWeb"/>
              <w:rPr>
                <w:rFonts w:ascii="Tahoma" w:eastAsia="Times New Roman" w:hAnsi="Tahoma" w:cs="Tahoma"/>
                <w:sz w:val="20"/>
                <w:szCs w:val="20"/>
              </w:rPr>
            </w:pPr>
            <w:r w:rsidRPr="00C800D8">
              <w:rPr>
                <w:rFonts w:ascii="Tahoma" w:eastAsia="Times New Roman" w:hAnsi="Tahoma" w:cs="Tahoma"/>
                <w:sz w:val="20"/>
                <w:szCs w:val="20"/>
              </w:rPr>
              <w:t xml:space="preserve">Amanda </w:t>
            </w:r>
            <w:proofErr w:type="spellStart"/>
            <w:r w:rsidRPr="00C800D8">
              <w:rPr>
                <w:rFonts w:ascii="Tahoma" w:eastAsia="Times New Roman" w:hAnsi="Tahoma" w:cs="Tahoma"/>
                <w:sz w:val="20"/>
                <w:szCs w:val="20"/>
              </w:rPr>
              <w:t>Buggle</w:t>
            </w:r>
            <w:proofErr w:type="spellEnd"/>
          </w:p>
        </w:tc>
        <w:tc>
          <w:tcPr>
            <w:tcW w:w="21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800D8" w:rsidRPr="00C800D8" w:rsidRDefault="00C800D8" w:rsidP="00C800D8">
            <w:pPr>
              <w:pStyle w:val="NormalWeb"/>
              <w:rPr>
                <w:rFonts w:ascii="Tahoma" w:eastAsia="Times New Roman" w:hAnsi="Tahoma" w:cs="Tahoma"/>
                <w:sz w:val="20"/>
                <w:szCs w:val="20"/>
              </w:rPr>
            </w:pPr>
            <w:r w:rsidRPr="00C800D8">
              <w:rPr>
                <w:rFonts w:ascii="Tahoma" w:eastAsia="Times New Roman" w:hAnsi="Tahoma" w:cs="Tahoma"/>
                <w:sz w:val="20"/>
                <w:szCs w:val="20"/>
              </w:rPr>
              <w:t>€43.02</w:t>
            </w:r>
          </w:p>
        </w:tc>
      </w:tr>
    </w:tbl>
    <w:p w:rsidR="00C800D8" w:rsidRDefault="00C800D8" w:rsidP="00C800D8">
      <w:pPr>
        <w:pStyle w:val="NormalWeb"/>
        <w:ind w:left="720"/>
        <w:rPr>
          <w:rFonts w:ascii="Tahoma" w:eastAsia="Times New Roman" w:hAnsi="Tahoma" w:cs="Tahoma"/>
          <w:sz w:val="20"/>
          <w:szCs w:val="20"/>
        </w:rPr>
      </w:pPr>
    </w:p>
    <w:p w:rsidR="00C800D8" w:rsidRPr="00C800D8" w:rsidRDefault="00C800D8" w:rsidP="00C800D8">
      <w:pPr>
        <w:pStyle w:val="NormalWeb"/>
        <w:ind w:left="720"/>
        <w:rPr>
          <w:rFonts w:ascii="Tahoma" w:eastAsia="Times New Roman" w:hAnsi="Tahoma" w:cs="Tahoma"/>
          <w:sz w:val="20"/>
          <w:szCs w:val="20"/>
        </w:rPr>
      </w:pPr>
      <w:r w:rsidRPr="00C800D8">
        <w:rPr>
          <w:rFonts w:ascii="Tahoma" w:eastAsia="Times New Roman" w:hAnsi="Tahoma" w:cs="Tahoma"/>
          <w:sz w:val="20"/>
          <w:szCs w:val="20"/>
        </w:rPr>
        <w:t>It is proposed, in accordance with the provisions of the landlord and Tenant (Ground Rents) (No 2) Act, 1978 and subject to the provisions of Section 183 of the Local Government Act 2001, to dispose of the fee simple in the site listed above.</w:t>
      </w:r>
    </w:p>
    <w:p w:rsidR="00C800D8" w:rsidRPr="00C800D8" w:rsidRDefault="00C800D8" w:rsidP="00C800D8">
      <w:pPr>
        <w:pStyle w:val="NormalWeb"/>
        <w:ind w:firstLine="720"/>
        <w:rPr>
          <w:rFonts w:ascii="Tahoma" w:eastAsia="Times New Roman" w:hAnsi="Tahoma" w:cs="Tahoma"/>
          <w:sz w:val="20"/>
          <w:szCs w:val="20"/>
        </w:rPr>
      </w:pPr>
      <w:r w:rsidRPr="00C800D8">
        <w:rPr>
          <w:rFonts w:ascii="Tahoma" w:eastAsia="Times New Roman" w:hAnsi="Tahoma" w:cs="Tahoma"/>
          <w:b/>
          <w:bCs/>
          <w:sz w:val="20"/>
          <w:szCs w:val="20"/>
        </w:rPr>
        <w:t>Daniel McLoughlin</w:t>
      </w:r>
    </w:p>
    <w:p w:rsidR="00C800D8" w:rsidRPr="00C800D8" w:rsidRDefault="00C800D8" w:rsidP="00C800D8">
      <w:pPr>
        <w:pStyle w:val="NormalWeb"/>
        <w:ind w:firstLine="720"/>
        <w:rPr>
          <w:rFonts w:ascii="Tahoma" w:eastAsia="Times New Roman" w:hAnsi="Tahoma" w:cs="Tahoma"/>
          <w:sz w:val="20"/>
          <w:szCs w:val="20"/>
        </w:rPr>
      </w:pPr>
      <w:r w:rsidRPr="00C800D8">
        <w:rPr>
          <w:rFonts w:ascii="Tahoma" w:eastAsia="Times New Roman" w:hAnsi="Tahoma" w:cs="Tahoma"/>
          <w:b/>
          <w:bCs/>
          <w:sz w:val="20"/>
          <w:szCs w:val="20"/>
        </w:rPr>
        <w:t>Chief Executive</w:t>
      </w:r>
    </w:p>
    <w:p w:rsidR="00D71564" w:rsidRPr="00D71564" w:rsidRDefault="00D71564" w:rsidP="00C800D8">
      <w:pPr>
        <w:pStyle w:val="NormalWeb"/>
        <w:rPr>
          <w:rFonts w:ascii="Tahoma" w:eastAsia="Times New Roman" w:hAnsi="Tahoma" w:cs="Tahoma"/>
          <w:sz w:val="20"/>
          <w:szCs w:val="20"/>
        </w:rPr>
      </w:pPr>
    </w:p>
    <w:p w:rsidR="00720967" w:rsidRPr="000D2C68" w:rsidRDefault="00720967" w:rsidP="00AD390E">
      <w:pPr>
        <w:ind w:left="720"/>
        <w:rPr>
          <w:rFonts w:ascii="Times New Roman" w:hAnsi="Times New Roman" w:cs="Times New Roman"/>
          <w:sz w:val="24"/>
          <w:szCs w:val="24"/>
        </w:rPr>
      </w:pPr>
    </w:p>
    <w:p w:rsidR="00720967" w:rsidRPr="000D2C68" w:rsidRDefault="00D71564" w:rsidP="00D71564">
      <w:pPr>
        <w:ind w:left="720" w:hanging="1287"/>
        <w:rPr>
          <w:rFonts w:ascii="Times New Roman" w:hAnsi="Times New Roman" w:cs="Times New Roman"/>
          <w:sz w:val="24"/>
          <w:szCs w:val="24"/>
        </w:rPr>
      </w:pPr>
      <w:r w:rsidRPr="00D71564">
        <w:rPr>
          <w:rFonts w:ascii="Times New Roman" w:hAnsi="Times New Roman" w:cs="Times New Roman"/>
          <w:b/>
          <w:sz w:val="24"/>
          <w:szCs w:val="24"/>
        </w:rPr>
        <w:lastRenderedPageBreak/>
        <w:t>H7</w:t>
      </w:r>
      <w:r w:rsidR="0090139E">
        <w:rPr>
          <w:rFonts w:ascii="Times New Roman" w:hAnsi="Times New Roman" w:cs="Times New Roman"/>
          <w:b/>
          <w:sz w:val="24"/>
          <w:szCs w:val="24"/>
        </w:rPr>
        <w:t>f</w:t>
      </w:r>
      <w:r w:rsidRPr="00D71564">
        <w:rPr>
          <w:rFonts w:ascii="Times New Roman" w:hAnsi="Times New Roman" w:cs="Times New Roman"/>
          <w:b/>
          <w:sz w:val="24"/>
          <w:szCs w:val="24"/>
        </w:rPr>
        <w:t>/0517</w:t>
      </w:r>
      <w:r>
        <w:rPr>
          <w:rFonts w:ascii="Times New Roman" w:hAnsi="Times New Roman" w:cs="Times New Roman"/>
          <w:sz w:val="24"/>
          <w:szCs w:val="24"/>
        </w:rPr>
        <w:tab/>
      </w:r>
      <w:r w:rsidRPr="00D71564">
        <w:rPr>
          <w:rFonts w:ascii="Times New Roman" w:hAnsi="Times New Roman" w:cs="Times New Roman"/>
          <w:b/>
          <w:sz w:val="24"/>
          <w:szCs w:val="24"/>
          <w:u w:val="single"/>
        </w:rPr>
        <w:t xml:space="preserve">PROPOSED DISOSAL OF PROPERTY AND SITES - </w:t>
      </w:r>
      <w:r w:rsidR="00AD390E" w:rsidRPr="00D71564">
        <w:rPr>
          <w:rFonts w:ascii="Times New Roman" w:hAnsi="Times New Roman" w:cs="Times New Roman"/>
          <w:b/>
          <w:sz w:val="24"/>
          <w:szCs w:val="24"/>
          <w:u w:val="single"/>
        </w:rPr>
        <w:t xml:space="preserve"> </w:t>
      </w:r>
      <w:r w:rsidRPr="00D71564">
        <w:rPr>
          <w:rFonts w:ascii="Times New Roman" w:hAnsi="Times New Roman" w:cs="Times New Roman"/>
          <w:b/>
          <w:sz w:val="24"/>
          <w:szCs w:val="24"/>
          <w:u w:val="single"/>
        </w:rPr>
        <w:t>ACQUISITION BY PURCHASE OF FEE SIMPLE - 133 LIMEKILN GREEN, WALKINSTOWN, DUBLIN 12 (FORMALLY KNOWN AS 279 LIMEKILN FARM)</w:t>
      </w:r>
    </w:p>
    <w:p w:rsidR="00D71564" w:rsidRDefault="00D71564" w:rsidP="00D71564">
      <w:pPr>
        <w:pStyle w:val="Heading3"/>
        <w:ind w:left="720" w:hanging="1287"/>
        <w:rPr>
          <w:rFonts w:ascii="Times New Roman" w:eastAsia="Times New Roman" w:hAnsi="Times New Roman" w:cs="Times New Roman"/>
          <w:b/>
          <w:sz w:val="24"/>
          <w:szCs w:val="24"/>
        </w:rPr>
      </w:pPr>
      <w:r>
        <w:rPr>
          <w:rFonts w:ascii="Times New Roman" w:hAnsi="Times New Roman" w:cs="Times New Roman"/>
          <w:sz w:val="24"/>
          <w:szCs w:val="24"/>
        </w:rPr>
        <w:tab/>
      </w:r>
      <w:r w:rsidRPr="00C07158">
        <w:rPr>
          <w:rFonts w:ascii="Times New Roman" w:eastAsia="Times New Roman" w:hAnsi="Times New Roman" w:cs="Times New Roman"/>
          <w:sz w:val="24"/>
          <w:szCs w:val="24"/>
        </w:rPr>
        <w:t>The following report by the Chief Executive</w:t>
      </w:r>
      <w:r>
        <w:rPr>
          <w:rFonts w:ascii="Times New Roman" w:eastAsia="Times New Roman" w:hAnsi="Times New Roman" w:cs="Times New Roman"/>
          <w:sz w:val="24"/>
          <w:szCs w:val="24"/>
        </w:rPr>
        <w:t xml:space="preserve">, which had been circulated, was </w:t>
      </w:r>
      <w:r w:rsidRPr="00C07158">
        <w:rPr>
          <w:rFonts w:ascii="Times New Roman" w:eastAsia="Times New Roman" w:hAnsi="Times New Roman" w:cs="Times New Roman"/>
          <w:sz w:val="24"/>
          <w:szCs w:val="24"/>
        </w:rPr>
        <w:t>presented by Mr. Frank Nevin, Director of Economic, Enterpris</w:t>
      </w:r>
      <w:r>
        <w:rPr>
          <w:rFonts w:ascii="Times New Roman" w:eastAsia="Times New Roman" w:hAnsi="Times New Roman" w:cs="Times New Roman"/>
          <w:sz w:val="24"/>
          <w:szCs w:val="24"/>
        </w:rPr>
        <w:t>e &amp; Tourism Development, and were</w:t>
      </w:r>
      <w:r w:rsidRPr="00C07158">
        <w:rPr>
          <w:rFonts w:ascii="Times New Roman" w:eastAsia="Times New Roman" w:hAnsi="Times New Roman" w:cs="Times New Roman"/>
          <w:sz w:val="24"/>
          <w:szCs w:val="24"/>
        </w:rPr>
        <w:t xml:space="preserve"> </w:t>
      </w:r>
      <w:r w:rsidRPr="00C07158">
        <w:rPr>
          <w:rFonts w:ascii="Times New Roman" w:eastAsia="Times New Roman" w:hAnsi="Times New Roman" w:cs="Times New Roman"/>
          <w:b/>
          <w:sz w:val="24"/>
          <w:szCs w:val="24"/>
        </w:rPr>
        <w:t>CONSIDERED:</w:t>
      </w:r>
    </w:p>
    <w:p w:rsidR="0026476B" w:rsidRPr="00AD390E" w:rsidRDefault="0026476B" w:rsidP="00D71564">
      <w:pPr>
        <w:pStyle w:val="Heading3"/>
        <w:ind w:left="720" w:hanging="1287"/>
        <w:rPr>
          <w:rFonts w:ascii="Times New Roman" w:hAnsi="Times New Roman" w:cs="Times New Roman"/>
          <w:sz w:val="24"/>
          <w:szCs w:val="24"/>
        </w:rPr>
      </w:pPr>
    </w:p>
    <w:p w:rsidR="00D71564" w:rsidRPr="0026476B" w:rsidRDefault="00D71564" w:rsidP="00D71564">
      <w:pPr>
        <w:pStyle w:val="NormalWeb"/>
        <w:rPr>
          <w:rFonts w:ascii="Tahoma" w:eastAsia="Times New Roman" w:hAnsi="Tahoma" w:cs="Tahoma"/>
          <w:sz w:val="20"/>
          <w:szCs w:val="20"/>
        </w:rPr>
      </w:pPr>
      <w:r w:rsidRPr="0026476B">
        <w:rPr>
          <w:rFonts w:ascii="Tahoma" w:hAnsi="Tahoma" w:cs="Tahoma"/>
          <w:sz w:val="20"/>
          <w:szCs w:val="20"/>
        </w:rPr>
        <w:tab/>
      </w:r>
      <w:r w:rsidR="0026476B">
        <w:rPr>
          <w:rFonts w:ascii="Tahoma" w:hAnsi="Tahoma" w:cs="Tahoma"/>
          <w:sz w:val="20"/>
          <w:szCs w:val="20"/>
        </w:rPr>
        <w:t>“</w:t>
      </w:r>
      <w:r w:rsidRPr="0026476B">
        <w:rPr>
          <w:rFonts w:ascii="Tahoma" w:eastAsia="Times New Roman" w:hAnsi="Tahoma" w:cs="Tahoma"/>
          <w:sz w:val="20"/>
          <w:szCs w:val="20"/>
        </w:rPr>
        <w:t xml:space="preserve">The following have applied, in accordance with the provisions of the Landlord and Tenant </w:t>
      </w:r>
      <w:r w:rsidR="0026476B">
        <w:rPr>
          <w:rFonts w:ascii="Tahoma" w:eastAsia="Times New Roman" w:hAnsi="Tahoma" w:cs="Tahoma"/>
          <w:sz w:val="20"/>
          <w:szCs w:val="20"/>
        </w:rPr>
        <w:tab/>
      </w:r>
      <w:r w:rsidRPr="0026476B">
        <w:rPr>
          <w:rFonts w:ascii="Tahoma" w:eastAsia="Times New Roman" w:hAnsi="Tahoma" w:cs="Tahoma"/>
          <w:sz w:val="20"/>
          <w:szCs w:val="20"/>
        </w:rPr>
        <w:t>(Ground Rent) (No 2) Act, to acquire the fee simple in the property</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34"/>
        <w:gridCol w:w="1568"/>
        <w:gridCol w:w="1305"/>
      </w:tblGrid>
      <w:tr w:rsidR="00D71564" w:rsidRPr="00D71564" w:rsidTr="0026476B">
        <w:tc>
          <w:tcPr>
            <w:tcW w:w="279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71564" w:rsidRPr="00D71564" w:rsidRDefault="00D71564" w:rsidP="00D71564">
            <w:pPr>
              <w:spacing w:before="225" w:after="225" w:line="336" w:lineRule="atLeast"/>
              <w:rPr>
                <w:rFonts w:ascii="Tahoma" w:eastAsia="Times New Roman" w:hAnsi="Tahoma" w:cs="Tahoma"/>
                <w:sz w:val="20"/>
                <w:szCs w:val="20"/>
              </w:rPr>
            </w:pPr>
            <w:r w:rsidRPr="00D71564">
              <w:rPr>
                <w:rFonts w:ascii="Tahoma" w:eastAsia="Times New Roman" w:hAnsi="Tahoma" w:cs="Tahoma"/>
                <w:sz w:val="20"/>
                <w:szCs w:val="20"/>
              </w:rPr>
              <w:t>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71564" w:rsidRPr="00D71564" w:rsidRDefault="00D71564" w:rsidP="00D71564">
            <w:pPr>
              <w:spacing w:before="225" w:after="225" w:line="336" w:lineRule="atLeast"/>
              <w:rPr>
                <w:rFonts w:ascii="Tahoma" w:eastAsia="Times New Roman" w:hAnsi="Tahoma" w:cs="Tahoma"/>
                <w:sz w:val="20"/>
                <w:szCs w:val="20"/>
              </w:rPr>
            </w:pPr>
            <w:r w:rsidRPr="00D71564">
              <w:rPr>
                <w:rFonts w:ascii="Tahoma" w:eastAsia="Times New Roman" w:hAnsi="Tahoma" w:cs="Tahoma"/>
                <w:sz w:val="20"/>
                <w:szCs w:val="20"/>
              </w:rPr>
              <w:t>LESSEE(S)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71564" w:rsidRPr="00D71564" w:rsidRDefault="00D71564" w:rsidP="00D71564">
            <w:pPr>
              <w:spacing w:before="225" w:after="225" w:line="336" w:lineRule="atLeast"/>
              <w:rPr>
                <w:rFonts w:ascii="Tahoma" w:eastAsia="Times New Roman" w:hAnsi="Tahoma" w:cs="Tahoma"/>
                <w:sz w:val="20"/>
                <w:szCs w:val="20"/>
              </w:rPr>
            </w:pPr>
            <w:r w:rsidRPr="00D71564">
              <w:rPr>
                <w:rFonts w:ascii="Tahoma" w:eastAsia="Times New Roman" w:hAnsi="Tahoma" w:cs="Tahoma"/>
                <w:sz w:val="20"/>
                <w:szCs w:val="20"/>
              </w:rPr>
              <w:t>PURCHASE PRICE</w:t>
            </w:r>
          </w:p>
        </w:tc>
      </w:tr>
      <w:tr w:rsidR="00D71564" w:rsidRPr="00D71564" w:rsidTr="0026476B">
        <w:tc>
          <w:tcPr>
            <w:tcW w:w="279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71564" w:rsidRPr="00D71564" w:rsidRDefault="00D71564" w:rsidP="00D71564">
            <w:pPr>
              <w:spacing w:before="225" w:after="225" w:line="336" w:lineRule="atLeast"/>
              <w:rPr>
                <w:rFonts w:ascii="Tahoma" w:eastAsia="Times New Roman" w:hAnsi="Tahoma" w:cs="Tahoma"/>
                <w:sz w:val="20"/>
                <w:szCs w:val="20"/>
              </w:rPr>
            </w:pPr>
            <w:r w:rsidRPr="00D71564">
              <w:rPr>
                <w:rFonts w:ascii="Tahoma" w:eastAsia="Times New Roman" w:hAnsi="Tahoma" w:cs="Tahoma"/>
                <w:sz w:val="20"/>
                <w:szCs w:val="20"/>
              </w:rPr>
              <w:t>133 Limekiln Green, Walkinstown, Dublin 12 (formally known as 279 Limekiln Farm, Walkinstown, Dublin 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71564" w:rsidRPr="00D71564" w:rsidRDefault="00D71564" w:rsidP="00D71564">
            <w:pPr>
              <w:spacing w:before="225" w:after="225" w:line="336" w:lineRule="atLeast"/>
              <w:rPr>
                <w:rFonts w:ascii="Tahoma" w:eastAsia="Times New Roman" w:hAnsi="Tahoma" w:cs="Tahoma"/>
                <w:sz w:val="20"/>
                <w:szCs w:val="20"/>
              </w:rPr>
            </w:pPr>
            <w:proofErr w:type="spellStart"/>
            <w:r w:rsidRPr="00D71564">
              <w:rPr>
                <w:rFonts w:ascii="Tahoma" w:eastAsia="Times New Roman" w:hAnsi="Tahoma" w:cs="Tahoma"/>
                <w:sz w:val="20"/>
                <w:szCs w:val="20"/>
              </w:rPr>
              <w:t>Eamonn</w:t>
            </w:r>
            <w:proofErr w:type="spellEnd"/>
            <w:r w:rsidRPr="00D71564">
              <w:rPr>
                <w:rFonts w:ascii="Tahoma" w:eastAsia="Times New Roman" w:hAnsi="Tahoma" w:cs="Tahoma"/>
                <w:sz w:val="20"/>
                <w:szCs w:val="20"/>
              </w:rPr>
              <w:t xml:space="preserve"> &amp; Elizabeth Walsh</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71564" w:rsidRPr="00D71564" w:rsidRDefault="00D71564" w:rsidP="00D71564">
            <w:pPr>
              <w:spacing w:before="225" w:after="225" w:line="336" w:lineRule="atLeast"/>
              <w:rPr>
                <w:rFonts w:ascii="Tahoma" w:eastAsia="Times New Roman" w:hAnsi="Tahoma" w:cs="Tahoma"/>
                <w:sz w:val="20"/>
                <w:szCs w:val="20"/>
              </w:rPr>
            </w:pPr>
            <w:r w:rsidRPr="00D71564">
              <w:rPr>
                <w:rFonts w:ascii="Tahoma" w:eastAsia="Times New Roman" w:hAnsi="Tahoma" w:cs="Tahoma"/>
                <w:sz w:val="20"/>
                <w:szCs w:val="20"/>
              </w:rPr>
              <w:t>€206.06</w:t>
            </w:r>
          </w:p>
        </w:tc>
      </w:tr>
    </w:tbl>
    <w:p w:rsidR="00D71564" w:rsidRPr="00D71564" w:rsidRDefault="0026476B" w:rsidP="00D71564">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00D71564" w:rsidRPr="00D71564">
        <w:rPr>
          <w:rFonts w:ascii="Tahoma" w:eastAsia="Times New Roman" w:hAnsi="Tahoma" w:cs="Tahoma"/>
          <w:sz w:val="20"/>
          <w:szCs w:val="20"/>
        </w:rPr>
        <w:t xml:space="preserve">It is proposed, in accordance with the provisions of the landlord and Tenant (Ground Rents) </w:t>
      </w:r>
      <w:r>
        <w:rPr>
          <w:rFonts w:ascii="Tahoma" w:eastAsia="Times New Roman" w:hAnsi="Tahoma" w:cs="Tahoma"/>
          <w:sz w:val="20"/>
          <w:szCs w:val="20"/>
        </w:rPr>
        <w:tab/>
      </w:r>
      <w:r w:rsidR="00D71564" w:rsidRPr="00D71564">
        <w:rPr>
          <w:rFonts w:ascii="Tahoma" w:eastAsia="Times New Roman" w:hAnsi="Tahoma" w:cs="Tahoma"/>
          <w:sz w:val="20"/>
          <w:szCs w:val="20"/>
        </w:rPr>
        <w:t xml:space="preserve">(No 2) Act, 1978 and subject to the provisions of Section 183 of the Local Government Act </w:t>
      </w:r>
      <w:r>
        <w:rPr>
          <w:rFonts w:ascii="Tahoma" w:eastAsia="Times New Roman" w:hAnsi="Tahoma" w:cs="Tahoma"/>
          <w:sz w:val="20"/>
          <w:szCs w:val="20"/>
        </w:rPr>
        <w:tab/>
      </w:r>
      <w:r w:rsidR="00D71564" w:rsidRPr="00D71564">
        <w:rPr>
          <w:rFonts w:ascii="Tahoma" w:eastAsia="Times New Roman" w:hAnsi="Tahoma" w:cs="Tahoma"/>
          <w:sz w:val="20"/>
          <w:szCs w:val="20"/>
        </w:rPr>
        <w:t>2001, to dispose of the fee simple in the site listed above.</w:t>
      </w:r>
    </w:p>
    <w:p w:rsidR="0026476B" w:rsidRDefault="0026476B" w:rsidP="00D71564">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b/>
          <w:bCs/>
          <w:sz w:val="20"/>
          <w:szCs w:val="20"/>
        </w:rPr>
        <w:tab/>
      </w:r>
      <w:r w:rsidR="00D71564" w:rsidRPr="00D71564">
        <w:rPr>
          <w:rFonts w:ascii="Tahoma" w:eastAsia="Times New Roman" w:hAnsi="Tahoma" w:cs="Tahoma"/>
          <w:b/>
          <w:bCs/>
          <w:sz w:val="20"/>
          <w:szCs w:val="20"/>
        </w:rPr>
        <w:t>Daniel McLoughlin</w:t>
      </w:r>
    </w:p>
    <w:p w:rsidR="00720967" w:rsidRPr="0026476B" w:rsidRDefault="0026476B" w:rsidP="0026476B">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00D71564" w:rsidRPr="00D71564">
        <w:rPr>
          <w:rFonts w:ascii="Tahoma" w:eastAsia="Times New Roman" w:hAnsi="Tahoma" w:cs="Tahoma"/>
          <w:b/>
          <w:bCs/>
          <w:sz w:val="20"/>
          <w:szCs w:val="20"/>
        </w:rPr>
        <w:t>Chief Executive</w:t>
      </w:r>
      <w:r>
        <w:rPr>
          <w:rFonts w:ascii="Tahoma" w:eastAsia="Times New Roman" w:hAnsi="Tahoma" w:cs="Tahoma"/>
          <w:b/>
          <w:bCs/>
          <w:sz w:val="20"/>
          <w:szCs w:val="20"/>
        </w:rPr>
        <w:t>”</w:t>
      </w:r>
      <w:r w:rsidR="00D71564">
        <w:rPr>
          <w:rFonts w:ascii="Times New Roman" w:hAnsi="Times New Roman" w:cs="Times New Roman"/>
          <w:sz w:val="24"/>
          <w:szCs w:val="24"/>
        </w:rPr>
        <w:tab/>
      </w:r>
    </w:p>
    <w:p w:rsidR="00D71564" w:rsidRPr="000D2C68" w:rsidRDefault="00D71564">
      <w:pPr>
        <w:rPr>
          <w:rFonts w:ascii="Times New Roman" w:hAnsi="Times New Roman" w:cs="Times New Roman"/>
          <w:sz w:val="24"/>
          <w:szCs w:val="24"/>
        </w:rPr>
      </w:pPr>
      <w:r>
        <w:rPr>
          <w:rFonts w:ascii="Times New Roman" w:hAnsi="Times New Roman" w:cs="Times New Roman"/>
          <w:sz w:val="24"/>
          <w:szCs w:val="24"/>
        </w:rPr>
        <w:tab/>
      </w:r>
    </w:p>
    <w:p w:rsidR="00720967" w:rsidRPr="0026476B" w:rsidRDefault="0026476B" w:rsidP="0026476B">
      <w:pPr>
        <w:ind w:hanging="567"/>
        <w:rPr>
          <w:rFonts w:ascii="Times New Roman" w:hAnsi="Times New Roman" w:cs="Times New Roman"/>
          <w:b/>
          <w:sz w:val="24"/>
          <w:szCs w:val="24"/>
          <w:u w:val="single"/>
        </w:rPr>
      </w:pPr>
      <w:r w:rsidRPr="0026476B">
        <w:rPr>
          <w:rFonts w:ascii="Times New Roman" w:hAnsi="Times New Roman" w:cs="Times New Roman"/>
          <w:b/>
          <w:sz w:val="24"/>
          <w:szCs w:val="24"/>
        </w:rPr>
        <w:t>H7</w:t>
      </w:r>
      <w:r w:rsidR="00AD390E" w:rsidRPr="0026476B">
        <w:rPr>
          <w:rFonts w:ascii="Times New Roman" w:hAnsi="Times New Roman" w:cs="Times New Roman"/>
          <w:b/>
          <w:sz w:val="24"/>
          <w:szCs w:val="24"/>
        </w:rPr>
        <w:t>e</w:t>
      </w:r>
      <w:r w:rsidRPr="0026476B">
        <w:rPr>
          <w:rFonts w:ascii="Times New Roman" w:hAnsi="Times New Roman" w:cs="Times New Roman"/>
          <w:b/>
          <w:sz w:val="24"/>
          <w:szCs w:val="24"/>
        </w:rPr>
        <w:t>/0517</w:t>
      </w:r>
      <w:r w:rsidR="00AD390E" w:rsidRPr="0026476B">
        <w:rPr>
          <w:rFonts w:ascii="Times New Roman" w:hAnsi="Times New Roman" w:cs="Times New Roman"/>
          <w:b/>
          <w:sz w:val="24"/>
          <w:szCs w:val="24"/>
        </w:rPr>
        <w:t>)</w:t>
      </w:r>
      <w:r>
        <w:rPr>
          <w:rFonts w:ascii="Times New Roman" w:hAnsi="Times New Roman" w:cs="Times New Roman"/>
          <w:sz w:val="24"/>
          <w:szCs w:val="24"/>
        </w:rPr>
        <w:tab/>
      </w:r>
      <w:r w:rsidRPr="0026476B">
        <w:rPr>
          <w:rFonts w:ascii="Times New Roman" w:hAnsi="Times New Roman" w:cs="Times New Roman"/>
          <w:b/>
          <w:sz w:val="24"/>
          <w:szCs w:val="24"/>
          <w:u w:val="single"/>
        </w:rPr>
        <w:t xml:space="preserve">PROPOSED DISPOSAL OF PROPERTYS/SITES-  ACQUISITION BY </w:t>
      </w:r>
      <w:r w:rsidRPr="0026476B">
        <w:rPr>
          <w:rFonts w:ascii="Times New Roman" w:hAnsi="Times New Roman" w:cs="Times New Roman"/>
          <w:b/>
          <w:sz w:val="24"/>
          <w:szCs w:val="24"/>
        </w:rPr>
        <w:tab/>
      </w:r>
      <w:r w:rsidRPr="0026476B">
        <w:rPr>
          <w:rFonts w:ascii="Times New Roman" w:hAnsi="Times New Roman" w:cs="Times New Roman"/>
          <w:b/>
          <w:sz w:val="24"/>
          <w:szCs w:val="24"/>
          <w:u w:val="single"/>
        </w:rPr>
        <w:t xml:space="preserve">PURCHASE OF FEE SIMPLE - 37 PAIRC MHUIRE, SAGGART, CO </w:t>
      </w:r>
      <w:r w:rsidRPr="0026476B">
        <w:rPr>
          <w:rFonts w:ascii="Times New Roman" w:hAnsi="Times New Roman" w:cs="Times New Roman"/>
          <w:b/>
          <w:sz w:val="24"/>
          <w:szCs w:val="24"/>
        </w:rPr>
        <w:tab/>
      </w:r>
      <w:r w:rsidRPr="0026476B">
        <w:rPr>
          <w:rFonts w:ascii="Times New Roman" w:hAnsi="Times New Roman" w:cs="Times New Roman"/>
          <w:b/>
          <w:sz w:val="24"/>
          <w:szCs w:val="24"/>
          <w:u w:val="single"/>
        </w:rPr>
        <w:t>DUBLIN</w:t>
      </w:r>
    </w:p>
    <w:p w:rsidR="00D71564" w:rsidRPr="00AD390E" w:rsidRDefault="00D71564" w:rsidP="00D71564">
      <w:pPr>
        <w:pStyle w:val="Heading3"/>
        <w:ind w:left="720" w:hanging="1287"/>
        <w:rPr>
          <w:rFonts w:ascii="Times New Roman" w:hAnsi="Times New Roman" w:cs="Times New Roman"/>
          <w:sz w:val="24"/>
          <w:szCs w:val="24"/>
        </w:rPr>
      </w:pPr>
      <w:r>
        <w:rPr>
          <w:rFonts w:ascii="Times New Roman" w:eastAsia="Times New Roman" w:hAnsi="Times New Roman" w:cs="Times New Roman"/>
          <w:sz w:val="24"/>
          <w:szCs w:val="24"/>
        </w:rPr>
        <w:tab/>
      </w:r>
      <w:r w:rsidRPr="00C07158">
        <w:rPr>
          <w:rFonts w:ascii="Times New Roman" w:eastAsia="Times New Roman" w:hAnsi="Times New Roman" w:cs="Times New Roman"/>
          <w:sz w:val="24"/>
          <w:szCs w:val="24"/>
        </w:rPr>
        <w:t>The following report by the Chief Executive</w:t>
      </w:r>
      <w:r>
        <w:rPr>
          <w:rFonts w:ascii="Times New Roman" w:eastAsia="Times New Roman" w:hAnsi="Times New Roman" w:cs="Times New Roman"/>
          <w:sz w:val="24"/>
          <w:szCs w:val="24"/>
        </w:rPr>
        <w:t xml:space="preserve">, which had been circulated, was </w:t>
      </w:r>
      <w:r w:rsidRPr="00C07158">
        <w:rPr>
          <w:rFonts w:ascii="Times New Roman" w:eastAsia="Times New Roman" w:hAnsi="Times New Roman" w:cs="Times New Roman"/>
          <w:sz w:val="24"/>
          <w:szCs w:val="24"/>
        </w:rPr>
        <w:t>presented by Mr. Frank Nevin, Director of Economic, Enterpris</w:t>
      </w:r>
      <w:r>
        <w:rPr>
          <w:rFonts w:ascii="Times New Roman" w:eastAsia="Times New Roman" w:hAnsi="Times New Roman" w:cs="Times New Roman"/>
          <w:sz w:val="24"/>
          <w:szCs w:val="24"/>
        </w:rPr>
        <w:t>e &amp; Tourism Development, and were</w:t>
      </w:r>
      <w:r w:rsidRPr="00C07158">
        <w:rPr>
          <w:rFonts w:ascii="Times New Roman" w:eastAsia="Times New Roman" w:hAnsi="Times New Roman" w:cs="Times New Roman"/>
          <w:sz w:val="24"/>
          <w:szCs w:val="24"/>
        </w:rPr>
        <w:t xml:space="preserve"> </w:t>
      </w:r>
      <w:r w:rsidRPr="00C07158">
        <w:rPr>
          <w:rFonts w:ascii="Times New Roman" w:eastAsia="Times New Roman" w:hAnsi="Times New Roman" w:cs="Times New Roman"/>
          <w:b/>
          <w:sz w:val="24"/>
          <w:szCs w:val="24"/>
        </w:rPr>
        <w:t>CONSIDERED:</w:t>
      </w:r>
    </w:p>
    <w:p w:rsidR="00C800D8" w:rsidRPr="0026476B" w:rsidRDefault="0026476B" w:rsidP="0026476B">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t>“</w:t>
      </w:r>
      <w:r w:rsidRPr="0026476B">
        <w:rPr>
          <w:rFonts w:ascii="Tahoma" w:eastAsia="Times New Roman" w:hAnsi="Tahoma" w:cs="Tahoma"/>
          <w:sz w:val="20"/>
          <w:szCs w:val="20"/>
        </w:rPr>
        <w:t xml:space="preserve">The following have applied, in accordance with the provisions of the Landlord and Tenant </w:t>
      </w:r>
      <w:r>
        <w:rPr>
          <w:rFonts w:ascii="Tahoma" w:eastAsia="Times New Roman" w:hAnsi="Tahoma" w:cs="Tahoma"/>
          <w:sz w:val="20"/>
          <w:szCs w:val="20"/>
        </w:rPr>
        <w:tab/>
      </w:r>
      <w:r w:rsidRPr="0026476B">
        <w:rPr>
          <w:rFonts w:ascii="Tahoma" w:eastAsia="Times New Roman" w:hAnsi="Tahoma" w:cs="Tahoma"/>
          <w:sz w:val="20"/>
          <w:szCs w:val="20"/>
        </w:rPr>
        <w:t>(Ground Rent) (No 2) Act, to acquire the fee simple in the property</w:t>
      </w:r>
    </w:p>
    <w:tbl>
      <w:tblPr>
        <w:tblW w:w="0" w:type="auto"/>
        <w:tblInd w:w="70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269"/>
        <w:gridCol w:w="2024"/>
        <w:gridCol w:w="2645"/>
      </w:tblGrid>
      <w:tr w:rsidR="0026476B" w:rsidRPr="0026476B" w:rsidTr="00C800D8">
        <w:trPr>
          <w:trHeight w:val="634"/>
        </w:trPr>
        <w:tc>
          <w:tcPr>
            <w:tcW w:w="32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6476B" w:rsidRPr="0026476B" w:rsidRDefault="0026476B" w:rsidP="0026476B">
            <w:pPr>
              <w:spacing w:before="225" w:after="225" w:line="336" w:lineRule="atLeast"/>
              <w:rPr>
                <w:rFonts w:ascii="Tahoma" w:eastAsia="Times New Roman" w:hAnsi="Tahoma" w:cs="Tahoma"/>
                <w:sz w:val="20"/>
                <w:szCs w:val="20"/>
              </w:rPr>
            </w:pPr>
            <w:r w:rsidRPr="0026476B">
              <w:rPr>
                <w:rFonts w:ascii="Tahoma" w:eastAsia="Times New Roman" w:hAnsi="Tahoma" w:cs="Tahoma"/>
                <w:sz w:val="20"/>
                <w:szCs w:val="20"/>
              </w:rPr>
              <w:t>ADDRESS</w:t>
            </w:r>
          </w:p>
        </w:tc>
        <w:tc>
          <w:tcPr>
            <w:tcW w:w="20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6476B" w:rsidRPr="0026476B" w:rsidRDefault="0026476B" w:rsidP="0026476B">
            <w:pPr>
              <w:spacing w:before="225" w:after="225" w:line="336" w:lineRule="atLeast"/>
              <w:rPr>
                <w:rFonts w:ascii="Tahoma" w:eastAsia="Times New Roman" w:hAnsi="Tahoma" w:cs="Tahoma"/>
                <w:sz w:val="20"/>
                <w:szCs w:val="20"/>
              </w:rPr>
            </w:pPr>
            <w:r w:rsidRPr="0026476B">
              <w:rPr>
                <w:rFonts w:ascii="Tahoma" w:eastAsia="Times New Roman" w:hAnsi="Tahoma" w:cs="Tahoma"/>
                <w:sz w:val="20"/>
                <w:szCs w:val="20"/>
              </w:rPr>
              <w:t>LESSEE(S)</w:t>
            </w:r>
          </w:p>
        </w:tc>
        <w:tc>
          <w:tcPr>
            <w:tcW w:w="26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6476B" w:rsidRPr="0026476B" w:rsidRDefault="0026476B" w:rsidP="0026476B">
            <w:pPr>
              <w:spacing w:before="225" w:after="225" w:line="336" w:lineRule="atLeast"/>
              <w:rPr>
                <w:rFonts w:ascii="Tahoma" w:eastAsia="Times New Roman" w:hAnsi="Tahoma" w:cs="Tahoma"/>
                <w:sz w:val="20"/>
                <w:szCs w:val="20"/>
              </w:rPr>
            </w:pPr>
            <w:r w:rsidRPr="0026476B">
              <w:rPr>
                <w:rFonts w:ascii="Tahoma" w:eastAsia="Times New Roman" w:hAnsi="Tahoma" w:cs="Tahoma"/>
                <w:sz w:val="20"/>
                <w:szCs w:val="20"/>
              </w:rPr>
              <w:t>PURCHASE PRICE</w:t>
            </w:r>
          </w:p>
        </w:tc>
      </w:tr>
      <w:tr w:rsidR="0026476B" w:rsidRPr="0026476B" w:rsidTr="00C800D8">
        <w:trPr>
          <w:trHeight w:val="421"/>
        </w:trPr>
        <w:tc>
          <w:tcPr>
            <w:tcW w:w="32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6476B" w:rsidRPr="0026476B" w:rsidRDefault="0026476B" w:rsidP="0026476B">
            <w:pPr>
              <w:spacing w:before="225" w:after="225" w:line="336" w:lineRule="atLeast"/>
              <w:rPr>
                <w:rFonts w:ascii="Tahoma" w:eastAsia="Times New Roman" w:hAnsi="Tahoma" w:cs="Tahoma"/>
                <w:sz w:val="20"/>
                <w:szCs w:val="20"/>
              </w:rPr>
            </w:pPr>
            <w:r w:rsidRPr="0026476B">
              <w:rPr>
                <w:rFonts w:ascii="Tahoma" w:eastAsia="Times New Roman" w:hAnsi="Tahoma" w:cs="Tahoma"/>
                <w:sz w:val="20"/>
                <w:szCs w:val="20"/>
              </w:rPr>
              <w:t xml:space="preserve">37 </w:t>
            </w:r>
            <w:proofErr w:type="spellStart"/>
            <w:r w:rsidRPr="0026476B">
              <w:rPr>
                <w:rFonts w:ascii="Tahoma" w:eastAsia="Times New Roman" w:hAnsi="Tahoma" w:cs="Tahoma"/>
                <w:sz w:val="20"/>
                <w:szCs w:val="20"/>
              </w:rPr>
              <w:t>Pairc</w:t>
            </w:r>
            <w:proofErr w:type="spellEnd"/>
            <w:r w:rsidRPr="0026476B">
              <w:rPr>
                <w:rFonts w:ascii="Tahoma" w:eastAsia="Times New Roman" w:hAnsi="Tahoma" w:cs="Tahoma"/>
                <w:sz w:val="20"/>
                <w:szCs w:val="20"/>
              </w:rPr>
              <w:t xml:space="preserve"> </w:t>
            </w:r>
            <w:proofErr w:type="spellStart"/>
            <w:r w:rsidRPr="0026476B">
              <w:rPr>
                <w:rFonts w:ascii="Tahoma" w:eastAsia="Times New Roman" w:hAnsi="Tahoma" w:cs="Tahoma"/>
                <w:sz w:val="20"/>
                <w:szCs w:val="20"/>
              </w:rPr>
              <w:t>Mhuire</w:t>
            </w:r>
            <w:proofErr w:type="spellEnd"/>
            <w:r w:rsidRPr="0026476B">
              <w:rPr>
                <w:rFonts w:ascii="Tahoma" w:eastAsia="Times New Roman" w:hAnsi="Tahoma" w:cs="Tahoma"/>
                <w:sz w:val="20"/>
                <w:szCs w:val="20"/>
              </w:rPr>
              <w:t xml:space="preserve">, </w:t>
            </w:r>
            <w:proofErr w:type="spellStart"/>
            <w:r w:rsidRPr="0026476B">
              <w:rPr>
                <w:rFonts w:ascii="Tahoma" w:eastAsia="Times New Roman" w:hAnsi="Tahoma" w:cs="Tahoma"/>
                <w:sz w:val="20"/>
                <w:szCs w:val="20"/>
              </w:rPr>
              <w:t>Saggart</w:t>
            </w:r>
            <w:proofErr w:type="spellEnd"/>
            <w:r w:rsidRPr="0026476B">
              <w:rPr>
                <w:rFonts w:ascii="Tahoma" w:eastAsia="Times New Roman" w:hAnsi="Tahoma" w:cs="Tahoma"/>
                <w:sz w:val="20"/>
                <w:szCs w:val="20"/>
              </w:rPr>
              <w:t>, Co Dublin</w:t>
            </w:r>
          </w:p>
        </w:tc>
        <w:tc>
          <w:tcPr>
            <w:tcW w:w="20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6476B" w:rsidRPr="0026476B" w:rsidRDefault="0026476B" w:rsidP="0026476B">
            <w:pPr>
              <w:spacing w:before="225" w:after="225" w:line="336" w:lineRule="atLeast"/>
              <w:rPr>
                <w:rFonts w:ascii="Tahoma" w:eastAsia="Times New Roman" w:hAnsi="Tahoma" w:cs="Tahoma"/>
                <w:sz w:val="20"/>
                <w:szCs w:val="20"/>
              </w:rPr>
            </w:pPr>
            <w:r w:rsidRPr="0026476B">
              <w:rPr>
                <w:rFonts w:ascii="Tahoma" w:eastAsia="Times New Roman" w:hAnsi="Tahoma" w:cs="Tahoma"/>
                <w:sz w:val="20"/>
                <w:szCs w:val="20"/>
              </w:rPr>
              <w:t>William &amp; Mary Lynch</w:t>
            </w:r>
          </w:p>
        </w:tc>
        <w:tc>
          <w:tcPr>
            <w:tcW w:w="26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6476B" w:rsidRPr="0026476B" w:rsidRDefault="0026476B" w:rsidP="0026476B">
            <w:pPr>
              <w:spacing w:before="225" w:after="225" w:line="336" w:lineRule="atLeast"/>
              <w:rPr>
                <w:rFonts w:ascii="Tahoma" w:eastAsia="Times New Roman" w:hAnsi="Tahoma" w:cs="Tahoma"/>
                <w:sz w:val="20"/>
                <w:szCs w:val="20"/>
              </w:rPr>
            </w:pPr>
            <w:r w:rsidRPr="0026476B">
              <w:rPr>
                <w:rFonts w:ascii="Tahoma" w:eastAsia="Times New Roman" w:hAnsi="Tahoma" w:cs="Tahoma"/>
                <w:sz w:val="20"/>
                <w:szCs w:val="20"/>
              </w:rPr>
              <w:t>€43.11</w:t>
            </w:r>
          </w:p>
        </w:tc>
      </w:tr>
    </w:tbl>
    <w:p w:rsidR="0026476B" w:rsidRPr="0026476B" w:rsidRDefault="0026476B" w:rsidP="0026476B">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lastRenderedPageBreak/>
        <w:tab/>
      </w:r>
      <w:r w:rsidRPr="0026476B">
        <w:rPr>
          <w:rFonts w:ascii="Tahoma" w:eastAsia="Times New Roman" w:hAnsi="Tahoma" w:cs="Tahoma"/>
          <w:sz w:val="20"/>
          <w:szCs w:val="20"/>
        </w:rPr>
        <w:t xml:space="preserve">It is proposed, in accordance with the provisions of the landlord and Tenant (Ground Rents) </w:t>
      </w:r>
      <w:r>
        <w:rPr>
          <w:rFonts w:ascii="Tahoma" w:eastAsia="Times New Roman" w:hAnsi="Tahoma" w:cs="Tahoma"/>
          <w:sz w:val="20"/>
          <w:szCs w:val="20"/>
        </w:rPr>
        <w:tab/>
      </w:r>
      <w:r w:rsidRPr="0026476B">
        <w:rPr>
          <w:rFonts w:ascii="Tahoma" w:eastAsia="Times New Roman" w:hAnsi="Tahoma" w:cs="Tahoma"/>
          <w:sz w:val="20"/>
          <w:szCs w:val="20"/>
        </w:rPr>
        <w:t xml:space="preserve">(No 2) Act, 1978 and subject to the provisions of Section 183 of the Local Government Act </w:t>
      </w:r>
      <w:r>
        <w:rPr>
          <w:rFonts w:ascii="Tahoma" w:eastAsia="Times New Roman" w:hAnsi="Tahoma" w:cs="Tahoma"/>
          <w:sz w:val="20"/>
          <w:szCs w:val="20"/>
        </w:rPr>
        <w:tab/>
      </w:r>
      <w:r w:rsidRPr="0026476B">
        <w:rPr>
          <w:rFonts w:ascii="Tahoma" w:eastAsia="Times New Roman" w:hAnsi="Tahoma" w:cs="Tahoma"/>
          <w:sz w:val="20"/>
          <w:szCs w:val="20"/>
        </w:rPr>
        <w:t>2001, to dispose of the fee simple in the site listed above.</w:t>
      </w:r>
    </w:p>
    <w:p w:rsidR="0026476B" w:rsidRPr="0026476B" w:rsidRDefault="0026476B" w:rsidP="0026476B">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b/>
          <w:bCs/>
          <w:sz w:val="20"/>
          <w:szCs w:val="20"/>
        </w:rPr>
        <w:tab/>
      </w:r>
      <w:r w:rsidRPr="0026476B">
        <w:rPr>
          <w:rFonts w:ascii="Tahoma" w:eastAsia="Times New Roman" w:hAnsi="Tahoma" w:cs="Tahoma"/>
          <w:b/>
          <w:bCs/>
          <w:sz w:val="20"/>
          <w:szCs w:val="20"/>
        </w:rPr>
        <w:t>Daniel McLoughlin</w:t>
      </w:r>
    </w:p>
    <w:p w:rsidR="00D71564" w:rsidRPr="0026476B" w:rsidRDefault="0026476B" w:rsidP="0026476B">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b/>
          <w:bCs/>
          <w:sz w:val="20"/>
          <w:szCs w:val="20"/>
        </w:rPr>
        <w:tab/>
      </w:r>
      <w:r w:rsidRPr="0026476B">
        <w:rPr>
          <w:rFonts w:ascii="Tahoma" w:eastAsia="Times New Roman" w:hAnsi="Tahoma" w:cs="Tahoma"/>
          <w:b/>
          <w:bCs/>
          <w:sz w:val="20"/>
          <w:szCs w:val="20"/>
        </w:rPr>
        <w:t>Chief Executive</w:t>
      </w:r>
    </w:p>
    <w:p w:rsidR="00AD390E" w:rsidRDefault="00AD390E" w:rsidP="00AD390E">
      <w:pPr>
        <w:ind w:left="720"/>
        <w:jc w:val="both"/>
        <w:rPr>
          <w:rFonts w:ascii="Times New Roman" w:hAnsi="Times New Roman"/>
          <w:sz w:val="24"/>
          <w:szCs w:val="24"/>
        </w:rPr>
      </w:pPr>
      <w:r w:rsidRPr="0067554C">
        <w:rPr>
          <w:rFonts w:ascii="Times New Roman" w:hAnsi="Times New Roman"/>
          <w:sz w:val="24"/>
          <w:szCs w:val="24"/>
        </w:rPr>
        <w:t>It was proposed by Councillor G. O’</w:t>
      </w:r>
      <w:r w:rsidR="00A721B8" w:rsidRPr="0067554C">
        <w:rPr>
          <w:rFonts w:ascii="Times New Roman" w:hAnsi="Times New Roman"/>
          <w:sz w:val="24"/>
          <w:szCs w:val="24"/>
        </w:rPr>
        <w:t>Connell, seconded by Councillor C. King</w:t>
      </w:r>
      <w:r w:rsidRPr="0067554C">
        <w:rPr>
          <w:rFonts w:ascii="Times New Roman" w:hAnsi="Times New Roman"/>
          <w:sz w:val="24"/>
          <w:szCs w:val="24"/>
        </w:rPr>
        <w:t xml:space="preserve"> and </w:t>
      </w:r>
      <w:r w:rsidRPr="0067554C">
        <w:rPr>
          <w:rFonts w:ascii="Times New Roman" w:hAnsi="Times New Roman"/>
          <w:b/>
          <w:bCs/>
          <w:sz w:val="24"/>
          <w:szCs w:val="24"/>
        </w:rPr>
        <w:t>RESOLVED</w:t>
      </w:r>
      <w:r w:rsidRPr="0067554C">
        <w:rPr>
          <w:rFonts w:ascii="Times New Roman" w:hAnsi="Times New Roman"/>
          <w:sz w:val="24"/>
          <w:szCs w:val="24"/>
        </w:rPr>
        <w:t>:</w:t>
      </w:r>
      <w:r>
        <w:rPr>
          <w:rFonts w:ascii="Times New Roman" w:hAnsi="Times New Roman"/>
          <w:sz w:val="24"/>
          <w:szCs w:val="24"/>
        </w:rPr>
        <w:t xml:space="preserve">  </w:t>
      </w:r>
    </w:p>
    <w:p w:rsidR="00AD390E" w:rsidRPr="0026476B" w:rsidRDefault="00AD390E" w:rsidP="0026476B">
      <w:pPr>
        <w:ind w:left="720"/>
        <w:rPr>
          <w:rFonts w:ascii="Calibri" w:hAnsi="Calibri"/>
          <w:color w:val="1F497D"/>
        </w:rPr>
      </w:pPr>
      <w:r>
        <w:rPr>
          <w:rFonts w:ascii="Times New Roman" w:hAnsi="Times New Roman"/>
          <w:sz w:val="24"/>
          <w:szCs w:val="24"/>
        </w:rPr>
        <w:t xml:space="preserve">“That the proposed </w:t>
      </w:r>
      <w:r w:rsidR="00573443">
        <w:rPr>
          <w:rFonts w:ascii="Times New Roman" w:hAnsi="Times New Roman"/>
          <w:sz w:val="24"/>
          <w:szCs w:val="24"/>
        </w:rPr>
        <w:t xml:space="preserve">Acquisitions by purchase of Fee Simple </w:t>
      </w:r>
      <w:r>
        <w:rPr>
          <w:rFonts w:ascii="Times New Roman" w:hAnsi="Times New Roman"/>
          <w:sz w:val="24"/>
          <w:szCs w:val="24"/>
        </w:rPr>
        <w:t xml:space="preserve">be </w:t>
      </w:r>
      <w:r>
        <w:rPr>
          <w:rFonts w:ascii="Times New Roman" w:hAnsi="Times New Roman"/>
          <w:b/>
          <w:bCs/>
          <w:sz w:val="24"/>
          <w:szCs w:val="24"/>
        </w:rPr>
        <w:t>ADOPTED</w:t>
      </w:r>
      <w:r>
        <w:rPr>
          <w:rFonts w:ascii="Times New Roman" w:hAnsi="Times New Roman"/>
          <w:sz w:val="24"/>
          <w:szCs w:val="24"/>
        </w:rPr>
        <w:t xml:space="preserve"> and </w:t>
      </w:r>
      <w:r>
        <w:rPr>
          <w:rFonts w:ascii="Times New Roman" w:hAnsi="Times New Roman"/>
          <w:b/>
          <w:bCs/>
          <w:sz w:val="24"/>
          <w:szCs w:val="24"/>
        </w:rPr>
        <w:t>APPROVED.”</w:t>
      </w:r>
    </w:p>
    <w:p w:rsidR="00C800D8" w:rsidRPr="000D2C68" w:rsidRDefault="00C800D8" w:rsidP="00C800D8">
      <w:pPr>
        <w:rPr>
          <w:rFonts w:ascii="Times New Roman" w:hAnsi="Times New Roman" w:cs="Times New Roman"/>
          <w:sz w:val="24"/>
          <w:szCs w:val="24"/>
        </w:rPr>
      </w:pPr>
    </w:p>
    <w:p w:rsidR="00720967" w:rsidRPr="000D2C68" w:rsidRDefault="000D2C68" w:rsidP="00AD390E">
      <w:pPr>
        <w:pStyle w:val="Heading3"/>
        <w:ind w:hanging="567"/>
        <w:rPr>
          <w:rFonts w:ascii="Times New Roman" w:hAnsi="Times New Roman" w:cs="Times New Roman"/>
          <w:sz w:val="24"/>
          <w:szCs w:val="24"/>
        </w:rPr>
      </w:pPr>
      <w:r w:rsidRPr="00AD390E">
        <w:rPr>
          <w:rFonts w:ascii="Times New Roman" w:hAnsi="Times New Roman" w:cs="Times New Roman"/>
          <w:b/>
          <w:sz w:val="24"/>
          <w:szCs w:val="24"/>
        </w:rPr>
        <w:t xml:space="preserve">H8/0517 </w:t>
      </w:r>
      <w:r w:rsidR="00AD390E">
        <w:rPr>
          <w:rFonts w:ascii="Times New Roman" w:hAnsi="Times New Roman" w:cs="Times New Roman"/>
          <w:b/>
          <w:sz w:val="24"/>
          <w:szCs w:val="24"/>
        </w:rPr>
        <w:tab/>
      </w:r>
      <w:r w:rsidRPr="00AD390E">
        <w:rPr>
          <w:rFonts w:ascii="Times New Roman" w:hAnsi="Times New Roman" w:cs="Times New Roman"/>
          <w:b/>
          <w:sz w:val="24"/>
          <w:szCs w:val="24"/>
          <w:u w:val="single"/>
        </w:rPr>
        <w:t>MANAGEMENT REPORT</w:t>
      </w:r>
    </w:p>
    <w:p w:rsidR="00AD390E" w:rsidRPr="00AD390E" w:rsidRDefault="00AD390E" w:rsidP="00C800D8">
      <w:pPr>
        <w:spacing w:before="240" w:line="256" w:lineRule="auto"/>
        <w:ind w:left="720" w:right="237"/>
        <w:rPr>
          <w:rFonts w:ascii="Times New Roman" w:eastAsia="Calibri" w:hAnsi="Times New Roman" w:cs="Times New Roman"/>
          <w:b/>
          <w:sz w:val="24"/>
          <w:szCs w:val="24"/>
          <w:lang w:eastAsia="en-US"/>
        </w:rPr>
      </w:pPr>
      <w:r w:rsidRPr="00C07158">
        <w:rPr>
          <w:rFonts w:ascii="Times New Roman" w:eastAsia="Calibri" w:hAnsi="Times New Roman" w:cs="Times New Roman"/>
          <w:sz w:val="24"/>
          <w:szCs w:val="24"/>
          <w:lang w:eastAsia="en-US"/>
        </w:rPr>
        <w:t xml:space="preserve">The following reports by the Chief Executive, which had been circulated, were presented by Mr. D. Mc Loughlin, Chief Executive and were </w:t>
      </w:r>
      <w:r w:rsidRPr="00C07158">
        <w:rPr>
          <w:rFonts w:ascii="Times New Roman" w:eastAsia="Calibri" w:hAnsi="Times New Roman" w:cs="Times New Roman"/>
          <w:b/>
          <w:sz w:val="24"/>
          <w:szCs w:val="24"/>
          <w:lang w:eastAsia="en-US"/>
        </w:rPr>
        <w:t>CONSIDERED:</w:t>
      </w:r>
    </w:p>
    <w:p w:rsidR="00AD390E" w:rsidRDefault="00AA46D6" w:rsidP="00AD390E">
      <w:pPr>
        <w:ind w:left="720"/>
        <w:rPr>
          <w:rStyle w:val="Hyperlink"/>
          <w:rFonts w:ascii="Times New Roman" w:hAnsi="Times New Roman" w:cs="Times New Roman"/>
          <w:sz w:val="24"/>
          <w:szCs w:val="24"/>
        </w:rPr>
      </w:pPr>
      <w:hyperlink r:id="rId8" w:history="1">
        <w:r w:rsidR="000D2C68" w:rsidRPr="000D2C68">
          <w:rPr>
            <w:rStyle w:val="Hyperlink"/>
            <w:rFonts w:ascii="Times New Roman" w:hAnsi="Times New Roman" w:cs="Times New Roman"/>
            <w:sz w:val="24"/>
            <w:szCs w:val="24"/>
          </w:rPr>
          <w:t>H8a) Finance Report</w:t>
        </w:r>
      </w:hyperlink>
      <w:r w:rsidR="000D2C68" w:rsidRPr="000D2C68">
        <w:rPr>
          <w:rFonts w:ascii="Times New Roman" w:hAnsi="Times New Roman" w:cs="Times New Roman"/>
          <w:sz w:val="24"/>
          <w:szCs w:val="24"/>
        </w:rPr>
        <w:br/>
      </w:r>
      <w:hyperlink r:id="rId9" w:history="1">
        <w:r w:rsidR="000D2C68" w:rsidRPr="000D2C68">
          <w:rPr>
            <w:rStyle w:val="Hyperlink"/>
            <w:rFonts w:ascii="Times New Roman" w:hAnsi="Times New Roman" w:cs="Times New Roman"/>
            <w:sz w:val="24"/>
            <w:szCs w:val="24"/>
          </w:rPr>
          <w:t>H8b) Strategy Report</w:t>
        </w:r>
      </w:hyperlink>
      <w:r w:rsidR="000D2C68" w:rsidRPr="000D2C68">
        <w:rPr>
          <w:rFonts w:ascii="Times New Roman" w:hAnsi="Times New Roman" w:cs="Times New Roman"/>
          <w:sz w:val="24"/>
          <w:szCs w:val="24"/>
        </w:rPr>
        <w:br/>
      </w:r>
      <w:hyperlink r:id="rId10" w:history="1">
        <w:r w:rsidR="000D2C68" w:rsidRPr="000D2C68">
          <w:rPr>
            <w:rStyle w:val="Hyperlink"/>
            <w:rFonts w:ascii="Times New Roman" w:hAnsi="Times New Roman" w:cs="Times New Roman"/>
            <w:sz w:val="24"/>
            <w:szCs w:val="24"/>
          </w:rPr>
          <w:t>H8c) Statistics Report</w:t>
        </w:r>
      </w:hyperlink>
    </w:p>
    <w:p w:rsidR="00C800D8" w:rsidRPr="000D2C68" w:rsidRDefault="00AD390E" w:rsidP="00C800D8">
      <w:pPr>
        <w:ind w:left="720"/>
        <w:rPr>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The Reports were </w:t>
      </w:r>
      <w:r w:rsidRPr="00AD390E">
        <w:rPr>
          <w:rStyle w:val="Hyperlink"/>
          <w:rFonts w:ascii="Times New Roman" w:hAnsi="Times New Roman" w:cs="Times New Roman"/>
          <w:b/>
          <w:color w:val="auto"/>
          <w:sz w:val="24"/>
          <w:szCs w:val="24"/>
          <w:u w:val="none"/>
        </w:rPr>
        <w:t>NOTED.</w:t>
      </w:r>
      <w:r>
        <w:rPr>
          <w:rStyle w:val="Hyperlink"/>
          <w:rFonts w:ascii="Times New Roman" w:hAnsi="Times New Roman" w:cs="Times New Roman"/>
          <w:color w:val="auto"/>
          <w:sz w:val="24"/>
          <w:szCs w:val="24"/>
          <w:u w:val="none"/>
        </w:rPr>
        <w:t xml:space="preserve"> </w:t>
      </w:r>
      <w:r w:rsidR="000D2C68" w:rsidRPr="000D2C68">
        <w:rPr>
          <w:rFonts w:ascii="Times New Roman" w:hAnsi="Times New Roman" w:cs="Times New Roman"/>
          <w:sz w:val="24"/>
          <w:szCs w:val="24"/>
        </w:rPr>
        <w:br/>
      </w:r>
    </w:p>
    <w:p w:rsidR="00720967" w:rsidRDefault="000D2C68" w:rsidP="00AD390E">
      <w:pPr>
        <w:pStyle w:val="Heading3"/>
        <w:ind w:left="720" w:hanging="1287"/>
        <w:rPr>
          <w:rFonts w:ascii="Times New Roman" w:hAnsi="Times New Roman" w:cs="Times New Roman"/>
          <w:b/>
          <w:sz w:val="24"/>
          <w:szCs w:val="24"/>
          <w:u w:val="single"/>
        </w:rPr>
      </w:pPr>
      <w:r w:rsidRPr="00AD390E">
        <w:rPr>
          <w:rFonts w:ascii="Times New Roman" w:hAnsi="Times New Roman" w:cs="Times New Roman"/>
          <w:b/>
          <w:sz w:val="24"/>
          <w:szCs w:val="24"/>
        </w:rPr>
        <w:t xml:space="preserve">H9/0517 </w:t>
      </w:r>
      <w:r w:rsidR="00AD390E">
        <w:rPr>
          <w:rFonts w:ascii="Times New Roman" w:hAnsi="Times New Roman" w:cs="Times New Roman"/>
          <w:b/>
          <w:sz w:val="24"/>
          <w:szCs w:val="24"/>
        </w:rPr>
        <w:tab/>
      </w:r>
      <w:r w:rsidRPr="00AD390E">
        <w:rPr>
          <w:rFonts w:ascii="Times New Roman" w:hAnsi="Times New Roman" w:cs="Times New Roman"/>
          <w:b/>
          <w:sz w:val="24"/>
          <w:szCs w:val="24"/>
          <w:u w:val="single"/>
        </w:rPr>
        <w:t xml:space="preserve">PROPOSED AMENDMENT TO BALLYCULLEN- </w:t>
      </w:r>
      <w:r w:rsidR="00152BC0" w:rsidRPr="00AD390E">
        <w:rPr>
          <w:rFonts w:ascii="Times New Roman" w:hAnsi="Times New Roman" w:cs="Times New Roman"/>
          <w:b/>
          <w:sz w:val="24"/>
          <w:szCs w:val="24"/>
          <w:u w:val="single"/>
        </w:rPr>
        <w:t>OLDCOURT LOCAL</w:t>
      </w:r>
      <w:r w:rsidRPr="00AD390E">
        <w:rPr>
          <w:rFonts w:ascii="Times New Roman" w:hAnsi="Times New Roman" w:cs="Times New Roman"/>
          <w:b/>
          <w:sz w:val="24"/>
          <w:szCs w:val="24"/>
          <w:u w:val="single"/>
        </w:rPr>
        <w:t xml:space="preserve"> AREA PLAN</w:t>
      </w:r>
    </w:p>
    <w:p w:rsidR="00AD390E" w:rsidRPr="00F60601" w:rsidRDefault="00AD390E" w:rsidP="00F60601">
      <w:pPr>
        <w:spacing w:before="100" w:beforeAutospacing="1" w:after="100" w:afterAutospacing="1" w:line="240" w:lineRule="auto"/>
        <w:ind w:left="720"/>
        <w:rPr>
          <w:rFonts w:ascii="Times New Roman" w:eastAsia="Times New Roman" w:hAnsi="Times New Roman" w:cs="Times New Roman"/>
          <w:b/>
          <w:sz w:val="24"/>
          <w:szCs w:val="24"/>
        </w:rPr>
      </w:pPr>
      <w:r w:rsidRPr="00C07158">
        <w:rPr>
          <w:rFonts w:ascii="Times New Roman" w:eastAsia="Times New Roman" w:hAnsi="Times New Roman" w:cs="Times New Roman"/>
          <w:sz w:val="24"/>
          <w:szCs w:val="24"/>
        </w:rPr>
        <w:t>The following report by the Chief Executive</w:t>
      </w:r>
      <w:r>
        <w:rPr>
          <w:rFonts w:ascii="Times New Roman" w:eastAsia="Times New Roman" w:hAnsi="Times New Roman" w:cs="Times New Roman"/>
          <w:sz w:val="24"/>
          <w:szCs w:val="24"/>
        </w:rPr>
        <w:t>,</w:t>
      </w:r>
      <w:r w:rsidR="006D2428">
        <w:rPr>
          <w:rFonts w:ascii="Times New Roman" w:eastAsia="Times New Roman" w:hAnsi="Times New Roman" w:cs="Times New Roman"/>
          <w:sz w:val="24"/>
          <w:szCs w:val="24"/>
        </w:rPr>
        <w:t xml:space="preserve"> which had been circulated, was</w:t>
      </w:r>
      <w:r w:rsidRPr="00C07158">
        <w:rPr>
          <w:rFonts w:ascii="Times New Roman" w:eastAsia="Times New Roman" w:hAnsi="Times New Roman" w:cs="Times New Roman"/>
          <w:sz w:val="24"/>
          <w:szCs w:val="24"/>
        </w:rPr>
        <w:t xml:space="preserve"> presented by Mr. </w:t>
      </w:r>
      <w:r w:rsidR="006D2428">
        <w:rPr>
          <w:rFonts w:ascii="Times New Roman" w:eastAsia="Times New Roman" w:hAnsi="Times New Roman" w:cs="Times New Roman"/>
          <w:sz w:val="24"/>
          <w:szCs w:val="24"/>
        </w:rPr>
        <w:t xml:space="preserve">E. Taaffe, </w:t>
      </w:r>
      <w:r w:rsidRPr="00C07158">
        <w:rPr>
          <w:rFonts w:ascii="Times New Roman" w:eastAsia="Times New Roman" w:hAnsi="Times New Roman" w:cs="Times New Roman"/>
          <w:sz w:val="24"/>
          <w:szCs w:val="24"/>
        </w:rPr>
        <w:t xml:space="preserve">Director of </w:t>
      </w:r>
      <w:r w:rsidR="006D2428">
        <w:rPr>
          <w:rFonts w:ascii="Times New Roman" w:eastAsia="Times New Roman" w:hAnsi="Times New Roman" w:cs="Times New Roman"/>
          <w:sz w:val="24"/>
          <w:szCs w:val="24"/>
        </w:rPr>
        <w:t>Land Use, Planning and Transportation, and was</w:t>
      </w:r>
      <w:r w:rsidRPr="00C07158">
        <w:rPr>
          <w:rFonts w:ascii="Times New Roman" w:eastAsia="Times New Roman" w:hAnsi="Times New Roman" w:cs="Times New Roman"/>
          <w:sz w:val="24"/>
          <w:szCs w:val="24"/>
        </w:rPr>
        <w:t xml:space="preserve"> </w:t>
      </w:r>
      <w:r w:rsidRPr="00C07158">
        <w:rPr>
          <w:rFonts w:ascii="Times New Roman" w:eastAsia="Times New Roman" w:hAnsi="Times New Roman" w:cs="Times New Roman"/>
          <w:b/>
          <w:sz w:val="24"/>
          <w:szCs w:val="24"/>
        </w:rPr>
        <w:t>CONSIDERED:</w:t>
      </w:r>
    </w:p>
    <w:p w:rsidR="00720967" w:rsidRDefault="00AA46D6" w:rsidP="006D2428">
      <w:pPr>
        <w:ind w:firstLine="720"/>
        <w:rPr>
          <w:rStyle w:val="Hyperlink"/>
          <w:rFonts w:ascii="Times New Roman" w:hAnsi="Times New Roman" w:cs="Times New Roman"/>
          <w:sz w:val="24"/>
          <w:szCs w:val="24"/>
        </w:rPr>
      </w:pPr>
      <w:hyperlink r:id="rId11" w:history="1">
        <w:r w:rsidR="000D2C68" w:rsidRPr="000D2C68">
          <w:rPr>
            <w:rStyle w:val="Hyperlink"/>
            <w:rFonts w:ascii="Times New Roman" w:hAnsi="Times New Roman" w:cs="Times New Roman"/>
            <w:sz w:val="24"/>
            <w:szCs w:val="24"/>
          </w:rPr>
          <w:t>H9 Proposed Amendment to Ballycullen-</w:t>
        </w:r>
        <w:proofErr w:type="spellStart"/>
        <w:r w:rsidR="000D2C68" w:rsidRPr="000D2C68">
          <w:rPr>
            <w:rStyle w:val="Hyperlink"/>
            <w:rFonts w:ascii="Times New Roman" w:hAnsi="Times New Roman" w:cs="Times New Roman"/>
            <w:sz w:val="24"/>
            <w:szCs w:val="24"/>
          </w:rPr>
          <w:t>Oldcourt</w:t>
        </w:r>
        <w:proofErr w:type="spellEnd"/>
        <w:r w:rsidR="000D2C68" w:rsidRPr="000D2C68">
          <w:rPr>
            <w:rStyle w:val="Hyperlink"/>
            <w:rFonts w:ascii="Times New Roman" w:hAnsi="Times New Roman" w:cs="Times New Roman"/>
            <w:sz w:val="24"/>
            <w:szCs w:val="24"/>
          </w:rPr>
          <w:t xml:space="preserve"> Local Area Plan</w:t>
        </w:r>
      </w:hyperlink>
    </w:p>
    <w:p w:rsidR="0073625B" w:rsidRDefault="0008264E" w:rsidP="00C800D8">
      <w:pPr>
        <w:ind w:left="720"/>
        <w:rPr>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A discussion followed with contributions from </w:t>
      </w:r>
      <w:r w:rsidR="00F60601">
        <w:rPr>
          <w:rStyle w:val="Hyperlink"/>
          <w:rFonts w:ascii="Times New Roman" w:hAnsi="Times New Roman" w:cs="Times New Roman"/>
          <w:color w:val="auto"/>
          <w:sz w:val="24"/>
          <w:szCs w:val="24"/>
          <w:u w:val="none"/>
        </w:rPr>
        <w:t>Councillor</w:t>
      </w:r>
      <w:r w:rsidR="0073625B">
        <w:rPr>
          <w:rStyle w:val="Hyperlink"/>
          <w:rFonts w:ascii="Times New Roman" w:hAnsi="Times New Roman" w:cs="Times New Roman"/>
          <w:color w:val="auto"/>
          <w:sz w:val="24"/>
          <w:szCs w:val="24"/>
          <w:u w:val="none"/>
        </w:rPr>
        <w:t xml:space="preserve">s P. Foley, C. King, and S. Holland. </w:t>
      </w:r>
    </w:p>
    <w:p w:rsidR="0073625B" w:rsidRDefault="0073625B" w:rsidP="0073625B">
      <w:pPr>
        <w:ind w:left="720"/>
        <w:rPr>
          <w:rFonts w:ascii="Times New Roman" w:hAnsi="Times New Roman" w:cs="Times New Roman"/>
          <w:sz w:val="24"/>
          <w:szCs w:val="24"/>
        </w:rPr>
      </w:pPr>
      <w:r>
        <w:rPr>
          <w:rFonts w:ascii="Times New Roman" w:hAnsi="Times New Roman" w:cs="Times New Roman"/>
          <w:sz w:val="24"/>
          <w:szCs w:val="24"/>
        </w:rPr>
        <w:t xml:space="preserve">Councillors B. Lawlor, A. Dermody and W. Lavelle called for a roll call vote.  </w:t>
      </w:r>
    </w:p>
    <w:p w:rsidR="00F60601" w:rsidRDefault="0073625B" w:rsidP="0073625B">
      <w:pPr>
        <w:ind w:left="720"/>
        <w:rPr>
          <w:rFonts w:ascii="Times New Roman" w:hAnsi="Times New Roman" w:cs="Times New Roman"/>
          <w:sz w:val="24"/>
          <w:szCs w:val="24"/>
        </w:rPr>
      </w:pPr>
      <w:r>
        <w:rPr>
          <w:rFonts w:ascii="Times New Roman" w:hAnsi="Times New Roman" w:cs="Times New Roman"/>
          <w:sz w:val="24"/>
          <w:szCs w:val="24"/>
        </w:rPr>
        <w:t>The Mayor Councillor G. O’Connell then called for a roll call vote on the item, the result of which was as follows:</w:t>
      </w:r>
      <w:r w:rsidR="00F60601">
        <w:rPr>
          <w:rFonts w:ascii="Times New Roman" w:hAnsi="Times New Roman" w:cs="Times New Roman"/>
          <w:sz w:val="24"/>
          <w:szCs w:val="24"/>
        </w:rPr>
        <w:t xml:space="preserve"> </w:t>
      </w:r>
    </w:p>
    <w:p w:rsidR="00114FBC" w:rsidRDefault="00114FBC" w:rsidP="00114FBC">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FOR: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25 (TWENTY FIVE</w:t>
      </w:r>
      <w:r w:rsidRPr="00B14800">
        <w:rPr>
          <w:rFonts w:ascii="Times New Roman" w:hAnsi="Times New Roman" w:cs="Times New Roman"/>
          <w:b/>
          <w:sz w:val="24"/>
          <w:szCs w:val="24"/>
        </w:rPr>
        <w:t>)</w:t>
      </w:r>
    </w:p>
    <w:p w:rsidR="00114FBC" w:rsidRPr="00114FBC" w:rsidRDefault="00114FBC" w:rsidP="00114FBC">
      <w:pPr>
        <w:spacing w:after="0" w:line="240" w:lineRule="auto"/>
        <w:ind w:left="720"/>
        <w:rPr>
          <w:rFonts w:ascii="Times New Roman" w:hAnsi="Times New Roman" w:cs="Times New Roman"/>
          <w:b/>
          <w:color w:val="FF0000"/>
          <w:sz w:val="24"/>
          <w:szCs w:val="24"/>
        </w:rPr>
      </w:pPr>
      <w:r w:rsidRPr="00114FBC">
        <w:rPr>
          <w:rFonts w:ascii="Times New Roman" w:hAnsi="Times New Roman" w:cs="Times New Roman"/>
          <w:b/>
          <w:color w:val="FF0000"/>
          <w:sz w:val="24"/>
          <w:szCs w:val="24"/>
        </w:rPr>
        <w:t>Councillors B. Bonner, N. Coules, M. Duff, F. Duffy, L. Dunne, E. Fanning, P. Foley, M. Genockey, P. Gogarty, J. Graham, S. Holland, M. Johansson, P. Kearns, C. King, B. Leech, D. Looney, C. Mc Cann, E. Murphy, D. O’Brien, E. O’Brien, G. O’Connell, C. O’Connor, L. O’Toole, D. Richardson and F. Timmons.</w:t>
      </w:r>
    </w:p>
    <w:p w:rsidR="00114FBC" w:rsidRPr="00B14800" w:rsidRDefault="00114FBC" w:rsidP="00114FBC">
      <w:pPr>
        <w:spacing w:after="0" w:line="240" w:lineRule="auto"/>
        <w:ind w:left="720"/>
        <w:rPr>
          <w:rFonts w:ascii="Times New Roman" w:hAnsi="Times New Roman" w:cs="Times New Roman"/>
          <w:b/>
          <w:sz w:val="24"/>
          <w:szCs w:val="24"/>
        </w:rPr>
      </w:pPr>
    </w:p>
    <w:p w:rsidR="00C800D8" w:rsidRDefault="00C800D8" w:rsidP="00114FBC">
      <w:pPr>
        <w:spacing w:after="0" w:line="240" w:lineRule="auto"/>
        <w:ind w:left="720"/>
        <w:rPr>
          <w:rFonts w:ascii="Times New Roman" w:hAnsi="Times New Roman" w:cs="Times New Roman"/>
          <w:b/>
          <w:sz w:val="24"/>
          <w:szCs w:val="24"/>
        </w:rPr>
      </w:pPr>
    </w:p>
    <w:p w:rsidR="00114FBC" w:rsidRDefault="00114FBC" w:rsidP="00114FBC">
      <w:pPr>
        <w:spacing w:after="0" w:line="240" w:lineRule="auto"/>
        <w:ind w:left="720"/>
        <w:rPr>
          <w:rFonts w:ascii="Times New Roman" w:hAnsi="Times New Roman" w:cs="Times New Roman"/>
          <w:b/>
          <w:sz w:val="24"/>
          <w:szCs w:val="24"/>
        </w:rPr>
      </w:pPr>
      <w:r w:rsidRPr="00B14800">
        <w:rPr>
          <w:rFonts w:ascii="Times New Roman" w:hAnsi="Times New Roman" w:cs="Times New Roman"/>
          <w:b/>
          <w:sz w:val="24"/>
          <w:szCs w:val="24"/>
        </w:rPr>
        <w:lastRenderedPageBreak/>
        <w:t>AGAINST:</w:t>
      </w:r>
      <w:r w:rsidRPr="00B14800">
        <w:rPr>
          <w:rFonts w:ascii="Times New Roman" w:hAnsi="Times New Roman" w:cs="Times New Roman"/>
          <w:b/>
          <w:sz w:val="24"/>
          <w:szCs w:val="24"/>
        </w:rPr>
        <w:tab/>
      </w:r>
      <w:r w:rsidRPr="00B14800">
        <w:rPr>
          <w:rFonts w:ascii="Times New Roman" w:hAnsi="Times New Roman" w:cs="Times New Roman"/>
          <w:b/>
          <w:sz w:val="24"/>
          <w:szCs w:val="24"/>
        </w:rPr>
        <w:tab/>
      </w:r>
      <w:r>
        <w:rPr>
          <w:rFonts w:ascii="Times New Roman" w:hAnsi="Times New Roman" w:cs="Times New Roman"/>
          <w:b/>
          <w:sz w:val="24"/>
          <w:szCs w:val="24"/>
        </w:rPr>
        <w:t xml:space="preserve"> 2 (TWO</w:t>
      </w:r>
      <w:r w:rsidRPr="00B14800">
        <w:rPr>
          <w:rFonts w:ascii="Times New Roman" w:hAnsi="Times New Roman" w:cs="Times New Roman"/>
          <w:b/>
          <w:sz w:val="24"/>
          <w:szCs w:val="24"/>
        </w:rPr>
        <w:t>)</w:t>
      </w:r>
    </w:p>
    <w:p w:rsidR="00114FBC" w:rsidRPr="00114FBC" w:rsidRDefault="00DE4398" w:rsidP="00114FBC">
      <w:pPr>
        <w:spacing w:after="0" w:line="240" w:lineRule="auto"/>
        <w:ind w:left="720"/>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Councillors A. Dermody and </w:t>
      </w:r>
      <w:r w:rsidR="00114FBC" w:rsidRPr="00114FBC">
        <w:rPr>
          <w:rFonts w:ascii="Times New Roman" w:hAnsi="Times New Roman" w:cs="Times New Roman"/>
          <w:b/>
          <w:color w:val="FF0000"/>
          <w:sz w:val="24"/>
          <w:szCs w:val="24"/>
        </w:rPr>
        <w:t xml:space="preserve">B. Lawlor.  </w:t>
      </w:r>
    </w:p>
    <w:p w:rsidR="00114FBC" w:rsidRPr="00B14800" w:rsidRDefault="00114FBC" w:rsidP="00114FBC">
      <w:pPr>
        <w:spacing w:after="0" w:line="240" w:lineRule="auto"/>
        <w:ind w:left="720"/>
        <w:rPr>
          <w:rFonts w:ascii="Times New Roman" w:hAnsi="Times New Roman" w:cs="Times New Roman"/>
          <w:b/>
          <w:sz w:val="24"/>
          <w:szCs w:val="24"/>
        </w:rPr>
      </w:pPr>
    </w:p>
    <w:p w:rsidR="00114FBC" w:rsidRDefault="00114FBC" w:rsidP="00114FBC">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ABSTAINED:</w:t>
      </w:r>
      <w:r>
        <w:rPr>
          <w:rFonts w:ascii="Times New Roman" w:hAnsi="Times New Roman" w:cs="Times New Roman"/>
          <w:b/>
          <w:sz w:val="24"/>
          <w:szCs w:val="24"/>
        </w:rPr>
        <w:tab/>
        <w:t xml:space="preserve"> 4 (FOUR</w:t>
      </w:r>
      <w:r w:rsidRPr="00B14800">
        <w:rPr>
          <w:rFonts w:ascii="Times New Roman" w:hAnsi="Times New Roman" w:cs="Times New Roman"/>
          <w:b/>
          <w:sz w:val="24"/>
          <w:szCs w:val="24"/>
        </w:rPr>
        <w:t>)</w:t>
      </w:r>
    </w:p>
    <w:p w:rsidR="00114FBC" w:rsidRPr="00114FBC" w:rsidRDefault="00114FBC" w:rsidP="00114FBC">
      <w:pPr>
        <w:spacing w:after="0" w:line="240" w:lineRule="auto"/>
        <w:ind w:left="720"/>
        <w:rPr>
          <w:rFonts w:ascii="Times New Roman" w:hAnsi="Times New Roman" w:cs="Times New Roman"/>
          <w:b/>
          <w:color w:val="FF0000"/>
          <w:sz w:val="24"/>
          <w:szCs w:val="24"/>
        </w:rPr>
      </w:pPr>
      <w:r w:rsidRPr="00114FBC">
        <w:rPr>
          <w:rFonts w:ascii="Times New Roman" w:hAnsi="Times New Roman" w:cs="Times New Roman"/>
          <w:b/>
          <w:color w:val="FF0000"/>
          <w:sz w:val="24"/>
          <w:szCs w:val="24"/>
        </w:rPr>
        <w:t>Councillors V.</w:t>
      </w:r>
      <w:r w:rsidR="00DE4398">
        <w:rPr>
          <w:rFonts w:ascii="Times New Roman" w:hAnsi="Times New Roman" w:cs="Times New Roman"/>
          <w:b/>
          <w:color w:val="FF0000"/>
          <w:sz w:val="24"/>
          <w:szCs w:val="24"/>
        </w:rPr>
        <w:t xml:space="preserve"> Casserly, P. Donovan, K. Egan and </w:t>
      </w:r>
      <w:r w:rsidRPr="00114FBC">
        <w:rPr>
          <w:rFonts w:ascii="Times New Roman" w:hAnsi="Times New Roman" w:cs="Times New Roman"/>
          <w:b/>
          <w:color w:val="FF0000"/>
          <w:sz w:val="24"/>
          <w:szCs w:val="24"/>
        </w:rPr>
        <w:t xml:space="preserve">W. Lavelle. </w:t>
      </w:r>
    </w:p>
    <w:p w:rsidR="00F60601" w:rsidRDefault="00F60601" w:rsidP="006D2428">
      <w:pPr>
        <w:ind w:firstLine="720"/>
        <w:rPr>
          <w:rFonts w:ascii="Times New Roman" w:hAnsi="Times New Roman" w:cs="Times New Roman"/>
          <w:sz w:val="24"/>
          <w:szCs w:val="24"/>
        </w:rPr>
      </w:pPr>
    </w:p>
    <w:p w:rsidR="00114FBC" w:rsidRDefault="00114FBC" w:rsidP="00114FBC">
      <w:pPr>
        <w:ind w:left="720"/>
        <w:rPr>
          <w:rFonts w:ascii="Times New Roman" w:hAnsi="Times New Roman" w:cs="Times New Roman"/>
          <w:sz w:val="24"/>
          <w:szCs w:val="24"/>
        </w:rPr>
      </w:pPr>
      <w:r w:rsidRPr="0067554C">
        <w:rPr>
          <w:rFonts w:ascii="Times New Roman" w:hAnsi="Times New Roman" w:cs="Times New Roman"/>
          <w:sz w:val="24"/>
          <w:szCs w:val="24"/>
        </w:rPr>
        <w:t xml:space="preserve">The proposed Amendment to the Ballycullen - Old Court Local Area Plan was </w:t>
      </w:r>
      <w:r w:rsidRPr="0067554C">
        <w:rPr>
          <w:rFonts w:ascii="Times New Roman" w:hAnsi="Times New Roman" w:cs="Times New Roman"/>
          <w:b/>
          <w:sz w:val="24"/>
          <w:szCs w:val="24"/>
        </w:rPr>
        <w:t>PASSED.</w:t>
      </w:r>
      <w:r>
        <w:rPr>
          <w:rFonts w:ascii="Times New Roman" w:hAnsi="Times New Roman" w:cs="Times New Roman"/>
          <w:sz w:val="24"/>
          <w:szCs w:val="24"/>
        </w:rPr>
        <w:t xml:space="preserve"> </w:t>
      </w:r>
    </w:p>
    <w:p w:rsidR="0073625B" w:rsidRPr="00F60601" w:rsidRDefault="0073625B" w:rsidP="00C800D8">
      <w:pPr>
        <w:rPr>
          <w:rFonts w:ascii="Times New Roman" w:hAnsi="Times New Roman" w:cs="Times New Roman"/>
          <w:sz w:val="24"/>
          <w:szCs w:val="24"/>
        </w:rPr>
      </w:pPr>
    </w:p>
    <w:p w:rsidR="00152BC0" w:rsidRDefault="000D2C68" w:rsidP="00152BC0">
      <w:pPr>
        <w:pStyle w:val="Heading3"/>
        <w:ind w:hanging="567"/>
        <w:rPr>
          <w:rFonts w:ascii="Times New Roman" w:hAnsi="Times New Roman" w:cs="Times New Roman"/>
          <w:sz w:val="24"/>
          <w:szCs w:val="24"/>
        </w:rPr>
      </w:pPr>
      <w:r w:rsidRPr="00152BC0">
        <w:rPr>
          <w:rFonts w:ascii="Times New Roman" w:hAnsi="Times New Roman" w:cs="Times New Roman"/>
          <w:b/>
          <w:sz w:val="24"/>
          <w:szCs w:val="24"/>
        </w:rPr>
        <w:t xml:space="preserve">H10/0517 </w:t>
      </w:r>
      <w:r w:rsidR="00152BC0">
        <w:rPr>
          <w:rFonts w:ascii="Times New Roman" w:hAnsi="Times New Roman" w:cs="Times New Roman"/>
          <w:b/>
          <w:sz w:val="24"/>
          <w:szCs w:val="24"/>
        </w:rPr>
        <w:tab/>
      </w:r>
      <w:r w:rsidRPr="00152BC0">
        <w:rPr>
          <w:rFonts w:ascii="Times New Roman" w:hAnsi="Times New Roman" w:cs="Times New Roman"/>
          <w:b/>
          <w:sz w:val="24"/>
          <w:szCs w:val="24"/>
          <w:u w:val="single"/>
        </w:rPr>
        <w:t>UPDATE ON DUBLIN</w:t>
      </w:r>
      <w:r w:rsidR="00152BC0" w:rsidRPr="00152BC0">
        <w:rPr>
          <w:rFonts w:ascii="Times New Roman" w:hAnsi="Times New Roman" w:cs="Times New Roman"/>
          <w:b/>
          <w:sz w:val="24"/>
          <w:szCs w:val="24"/>
          <w:u w:val="single"/>
        </w:rPr>
        <w:t> MOUNTAIN’S</w:t>
      </w:r>
      <w:r w:rsidRPr="00152BC0">
        <w:rPr>
          <w:rFonts w:ascii="Times New Roman" w:hAnsi="Times New Roman" w:cs="Times New Roman"/>
          <w:b/>
          <w:sz w:val="24"/>
          <w:szCs w:val="24"/>
          <w:u w:val="single"/>
        </w:rPr>
        <w:t xml:space="preserve"> PROJECT</w:t>
      </w:r>
      <w:r w:rsidRPr="000D2C68">
        <w:rPr>
          <w:rFonts w:ascii="Times New Roman" w:hAnsi="Times New Roman" w:cs="Times New Roman"/>
          <w:sz w:val="24"/>
          <w:szCs w:val="24"/>
        </w:rPr>
        <w:t xml:space="preserve"> </w:t>
      </w:r>
    </w:p>
    <w:p w:rsidR="00152BC0" w:rsidRPr="00AD390E" w:rsidRDefault="00152BC0" w:rsidP="00152BC0">
      <w:pPr>
        <w:pStyle w:val="Heading3"/>
        <w:ind w:left="720"/>
        <w:rPr>
          <w:rFonts w:ascii="Times New Roman" w:hAnsi="Times New Roman" w:cs="Times New Roman"/>
          <w:sz w:val="24"/>
          <w:szCs w:val="24"/>
        </w:rPr>
      </w:pPr>
      <w:r w:rsidRPr="00C07158">
        <w:rPr>
          <w:rFonts w:ascii="Times New Roman" w:eastAsia="Times New Roman" w:hAnsi="Times New Roman" w:cs="Times New Roman"/>
          <w:sz w:val="24"/>
          <w:szCs w:val="24"/>
        </w:rPr>
        <w:t>The following report</w:t>
      </w:r>
      <w:r>
        <w:rPr>
          <w:rFonts w:ascii="Times New Roman" w:eastAsia="Times New Roman" w:hAnsi="Times New Roman" w:cs="Times New Roman"/>
          <w:sz w:val="24"/>
          <w:szCs w:val="24"/>
        </w:rPr>
        <w:t>s</w:t>
      </w:r>
      <w:r w:rsidRPr="00C07158">
        <w:rPr>
          <w:rFonts w:ascii="Times New Roman" w:eastAsia="Times New Roman" w:hAnsi="Times New Roman" w:cs="Times New Roman"/>
          <w:sz w:val="24"/>
          <w:szCs w:val="24"/>
        </w:rPr>
        <w:t xml:space="preserve"> by the Chief Executive</w:t>
      </w:r>
      <w:r>
        <w:rPr>
          <w:rFonts w:ascii="Times New Roman" w:eastAsia="Times New Roman" w:hAnsi="Times New Roman" w:cs="Times New Roman"/>
          <w:sz w:val="24"/>
          <w:szCs w:val="24"/>
        </w:rPr>
        <w:t>, which had been circulated, were</w:t>
      </w:r>
      <w:r w:rsidRPr="00C07158">
        <w:rPr>
          <w:rFonts w:ascii="Times New Roman" w:eastAsia="Times New Roman" w:hAnsi="Times New Roman" w:cs="Times New Roman"/>
          <w:sz w:val="24"/>
          <w:szCs w:val="24"/>
        </w:rPr>
        <w:t xml:space="preserve"> presented by Mr. Frank Nevin, Director of Economic, Enterpris</w:t>
      </w:r>
      <w:r>
        <w:rPr>
          <w:rFonts w:ascii="Times New Roman" w:eastAsia="Times New Roman" w:hAnsi="Times New Roman" w:cs="Times New Roman"/>
          <w:sz w:val="24"/>
          <w:szCs w:val="24"/>
        </w:rPr>
        <w:t>e &amp; Tourism Development, and were</w:t>
      </w:r>
      <w:r w:rsidRPr="00C07158">
        <w:rPr>
          <w:rFonts w:ascii="Times New Roman" w:eastAsia="Times New Roman" w:hAnsi="Times New Roman" w:cs="Times New Roman"/>
          <w:sz w:val="24"/>
          <w:szCs w:val="24"/>
        </w:rPr>
        <w:t xml:space="preserve"> </w:t>
      </w:r>
      <w:r w:rsidRPr="00C07158">
        <w:rPr>
          <w:rFonts w:ascii="Times New Roman" w:eastAsia="Times New Roman" w:hAnsi="Times New Roman" w:cs="Times New Roman"/>
          <w:b/>
          <w:sz w:val="24"/>
          <w:szCs w:val="24"/>
        </w:rPr>
        <w:t>CONSIDERED:</w:t>
      </w:r>
    </w:p>
    <w:p w:rsidR="00152BC0" w:rsidRPr="000D2C68" w:rsidRDefault="00152BC0" w:rsidP="00152BC0">
      <w:pPr>
        <w:pStyle w:val="Heading3"/>
        <w:rPr>
          <w:rFonts w:ascii="Times New Roman" w:hAnsi="Times New Roman" w:cs="Times New Roman"/>
          <w:sz w:val="24"/>
          <w:szCs w:val="24"/>
        </w:rPr>
      </w:pPr>
    </w:p>
    <w:p w:rsidR="00720967" w:rsidRDefault="00AA46D6" w:rsidP="00152BC0">
      <w:pPr>
        <w:ind w:left="720"/>
        <w:rPr>
          <w:rFonts w:ascii="Times New Roman" w:hAnsi="Times New Roman" w:cs="Times New Roman"/>
          <w:sz w:val="24"/>
          <w:szCs w:val="24"/>
        </w:rPr>
      </w:pPr>
      <w:hyperlink r:id="rId12" w:history="1">
        <w:r w:rsidR="000D2C68" w:rsidRPr="000D2C68">
          <w:rPr>
            <w:rStyle w:val="Hyperlink"/>
            <w:rFonts w:ascii="Times New Roman" w:hAnsi="Times New Roman" w:cs="Times New Roman"/>
            <w:sz w:val="24"/>
            <w:szCs w:val="24"/>
          </w:rPr>
          <w:t>H10a) Presentation on Update on Dublin Mountains Project</w:t>
        </w:r>
      </w:hyperlink>
      <w:r w:rsidR="000D2C68" w:rsidRPr="000D2C68">
        <w:rPr>
          <w:rFonts w:ascii="Times New Roman" w:hAnsi="Times New Roman" w:cs="Times New Roman"/>
          <w:sz w:val="24"/>
          <w:szCs w:val="24"/>
        </w:rPr>
        <w:br/>
      </w:r>
      <w:hyperlink r:id="rId13" w:history="1">
        <w:r w:rsidR="000D2C68" w:rsidRPr="000D2C68">
          <w:rPr>
            <w:rStyle w:val="Hyperlink"/>
            <w:rFonts w:ascii="Times New Roman" w:hAnsi="Times New Roman" w:cs="Times New Roman"/>
            <w:sz w:val="24"/>
            <w:szCs w:val="24"/>
          </w:rPr>
          <w:t>H10b) Report on Dublin Mountain Project</w:t>
        </w:r>
      </w:hyperlink>
      <w:r w:rsidR="000D2C68" w:rsidRPr="000D2C68">
        <w:rPr>
          <w:rFonts w:ascii="Times New Roman" w:hAnsi="Times New Roman" w:cs="Times New Roman"/>
          <w:sz w:val="24"/>
          <w:szCs w:val="24"/>
        </w:rPr>
        <w:br/>
      </w:r>
    </w:p>
    <w:p w:rsidR="00540E81" w:rsidRDefault="00114FBC" w:rsidP="00152BC0">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w:t>
      </w:r>
      <w:r w:rsidR="00EF391A">
        <w:rPr>
          <w:rFonts w:ascii="Times New Roman" w:hAnsi="Times New Roman" w:cs="Times New Roman"/>
          <w:sz w:val="24"/>
          <w:szCs w:val="24"/>
        </w:rPr>
        <w:t>M. Johansson</w:t>
      </w:r>
      <w:r>
        <w:rPr>
          <w:rFonts w:ascii="Times New Roman" w:hAnsi="Times New Roman" w:cs="Times New Roman"/>
          <w:sz w:val="24"/>
          <w:szCs w:val="24"/>
        </w:rPr>
        <w:t xml:space="preserve">, D. Looney, B. Ferron, C. King, P. Foley, P. Kearns, M. Genockey, E. Murphy, </w:t>
      </w:r>
      <w:r w:rsidR="00540E81">
        <w:rPr>
          <w:rFonts w:ascii="Times New Roman" w:hAnsi="Times New Roman" w:cs="Times New Roman"/>
          <w:sz w:val="24"/>
          <w:szCs w:val="24"/>
        </w:rPr>
        <w:t>F. Duffy, S. Holland, P. Donovan, C. Mc Cann, C. O’Connor, E. Fanning, R. McMahon, B. Leech, M. Duff, D. O’Donovan, D. Richardson, N. Coules and G. O’Connell</w:t>
      </w:r>
    </w:p>
    <w:p w:rsidR="00F60601" w:rsidRDefault="009C6C40" w:rsidP="00540E81">
      <w:pPr>
        <w:ind w:left="720"/>
        <w:rPr>
          <w:rFonts w:ascii="Times New Roman" w:hAnsi="Times New Roman" w:cs="Times New Roman"/>
          <w:sz w:val="24"/>
          <w:szCs w:val="24"/>
        </w:rPr>
      </w:pPr>
      <w:r>
        <w:rPr>
          <w:rFonts w:ascii="Times New Roman" w:hAnsi="Times New Roman" w:cs="Times New Roman"/>
          <w:sz w:val="24"/>
          <w:szCs w:val="24"/>
        </w:rPr>
        <w:t>Mr. F. Nevin</w:t>
      </w:r>
      <w:r w:rsidR="00540E81">
        <w:rPr>
          <w:rFonts w:ascii="Times New Roman" w:hAnsi="Times New Roman" w:cs="Times New Roman"/>
          <w:sz w:val="24"/>
          <w:szCs w:val="24"/>
        </w:rPr>
        <w:t xml:space="preserve">, Director of </w:t>
      </w:r>
      <w:r w:rsidR="00540E81" w:rsidRPr="00C07158">
        <w:rPr>
          <w:rFonts w:ascii="Times New Roman" w:eastAsia="Times New Roman" w:hAnsi="Times New Roman" w:cs="Times New Roman"/>
          <w:sz w:val="24"/>
          <w:szCs w:val="24"/>
        </w:rPr>
        <w:t>Economic, Enterpris</w:t>
      </w:r>
      <w:r w:rsidR="00540E81">
        <w:rPr>
          <w:rFonts w:ascii="Times New Roman" w:eastAsia="Times New Roman" w:hAnsi="Times New Roman" w:cs="Times New Roman"/>
          <w:sz w:val="24"/>
          <w:szCs w:val="24"/>
        </w:rPr>
        <w:t xml:space="preserve">e &amp; Tourism Development responded to the Members queries. </w:t>
      </w:r>
      <w:r>
        <w:rPr>
          <w:rFonts w:ascii="Times New Roman" w:hAnsi="Times New Roman" w:cs="Times New Roman"/>
          <w:sz w:val="24"/>
          <w:szCs w:val="24"/>
        </w:rPr>
        <w:t xml:space="preserve"> </w:t>
      </w:r>
      <w:r w:rsidR="00540E81">
        <w:rPr>
          <w:rFonts w:ascii="Times New Roman" w:hAnsi="Times New Roman" w:cs="Times New Roman"/>
          <w:sz w:val="24"/>
          <w:szCs w:val="24"/>
        </w:rPr>
        <w:t xml:space="preserve"> </w:t>
      </w:r>
    </w:p>
    <w:p w:rsidR="00152BC0" w:rsidRDefault="00152BC0" w:rsidP="00152BC0">
      <w:pPr>
        <w:ind w:left="720"/>
        <w:rPr>
          <w:rFonts w:ascii="Times New Roman" w:hAnsi="Times New Roman" w:cs="Times New Roman"/>
          <w:b/>
          <w:sz w:val="24"/>
          <w:szCs w:val="24"/>
        </w:rPr>
      </w:pPr>
      <w:r w:rsidRPr="0067554C">
        <w:rPr>
          <w:rFonts w:ascii="Times New Roman" w:hAnsi="Times New Roman" w:cs="Times New Roman"/>
          <w:sz w:val="24"/>
          <w:szCs w:val="24"/>
        </w:rPr>
        <w:t xml:space="preserve">The Reports were </w:t>
      </w:r>
      <w:r w:rsidRPr="0067554C">
        <w:rPr>
          <w:rFonts w:ascii="Times New Roman" w:hAnsi="Times New Roman" w:cs="Times New Roman"/>
          <w:b/>
          <w:sz w:val="24"/>
          <w:szCs w:val="24"/>
        </w:rPr>
        <w:t>NOTED.</w:t>
      </w:r>
    </w:p>
    <w:p w:rsidR="00B512DE" w:rsidRDefault="00B512DE" w:rsidP="00C800D8">
      <w:pPr>
        <w:rPr>
          <w:rFonts w:ascii="Times New Roman" w:hAnsi="Times New Roman" w:cs="Times New Roman"/>
          <w:b/>
          <w:sz w:val="24"/>
          <w:szCs w:val="24"/>
        </w:rPr>
      </w:pPr>
    </w:p>
    <w:p w:rsidR="00152BC0" w:rsidRPr="00A77805" w:rsidRDefault="00152BC0" w:rsidP="00A77805">
      <w:pPr>
        <w:ind w:firstLine="709"/>
        <w:rPr>
          <w:rFonts w:ascii="Times New Roman" w:hAnsi="Times New Roman" w:cs="Times New Roman"/>
          <w:b/>
          <w:sz w:val="24"/>
          <w:szCs w:val="24"/>
          <w:u w:val="single"/>
        </w:rPr>
      </w:pPr>
      <w:r>
        <w:rPr>
          <w:rFonts w:ascii="Times New Roman" w:hAnsi="Times New Roman" w:cs="Times New Roman"/>
          <w:b/>
          <w:sz w:val="24"/>
          <w:szCs w:val="24"/>
        </w:rPr>
        <w:tab/>
      </w:r>
      <w:r>
        <w:rPr>
          <w:rFonts w:ascii="Times New Roman" w:hAnsi="Times New Roman" w:cs="Times New Roman"/>
          <w:b/>
          <w:sz w:val="24"/>
          <w:szCs w:val="24"/>
          <w:u w:val="single"/>
        </w:rPr>
        <w:t>CORRESPONDENCE</w:t>
      </w:r>
    </w:p>
    <w:p w:rsidR="00152BC0" w:rsidRPr="000D2C68" w:rsidRDefault="00152BC0" w:rsidP="00152BC0">
      <w:pPr>
        <w:ind w:left="720"/>
        <w:rPr>
          <w:rFonts w:ascii="Times New Roman" w:hAnsi="Times New Roman" w:cs="Times New Roman"/>
          <w:sz w:val="24"/>
          <w:szCs w:val="24"/>
        </w:rPr>
      </w:pPr>
    </w:p>
    <w:p w:rsidR="00720967" w:rsidRPr="000D2C68" w:rsidRDefault="000D2C68" w:rsidP="00C800D8">
      <w:pPr>
        <w:pStyle w:val="Heading3"/>
        <w:ind w:left="709" w:hanging="1276"/>
        <w:rPr>
          <w:rFonts w:ascii="Times New Roman" w:hAnsi="Times New Roman" w:cs="Times New Roman"/>
          <w:sz w:val="24"/>
          <w:szCs w:val="24"/>
        </w:rPr>
      </w:pPr>
      <w:r w:rsidRPr="00152BC0">
        <w:rPr>
          <w:rFonts w:ascii="Times New Roman" w:hAnsi="Times New Roman" w:cs="Times New Roman"/>
          <w:b/>
          <w:sz w:val="24"/>
          <w:szCs w:val="24"/>
        </w:rPr>
        <w:t xml:space="preserve">C1/0517 </w:t>
      </w:r>
      <w:r w:rsidR="00152BC0">
        <w:rPr>
          <w:rFonts w:ascii="Times New Roman" w:hAnsi="Times New Roman" w:cs="Times New Roman"/>
          <w:b/>
          <w:sz w:val="24"/>
          <w:szCs w:val="24"/>
        </w:rPr>
        <w:tab/>
      </w:r>
      <w:r w:rsidRPr="000D2C68">
        <w:rPr>
          <w:rFonts w:ascii="Times New Roman" w:hAnsi="Times New Roman" w:cs="Times New Roman"/>
          <w:sz w:val="24"/>
          <w:szCs w:val="24"/>
        </w:rPr>
        <w:t>Letter dated 27th March from Department of Justice and Equality, regarding the recognition of Travellers as an Ethnic Group</w:t>
      </w:r>
      <w:r w:rsidR="00152BC0">
        <w:rPr>
          <w:rFonts w:ascii="Times New Roman" w:hAnsi="Times New Roman" w:cs="Times New Roman"/>
          <w:sz w:val="24"/>
          <w:szCs w:val="24"/>
        </w:rPr>
        <w:t>.</w:t>
      </w:r>
    </w:p>
    <w:p w:rsidR="00720967" w:rsidRPr="000D2C68" w:rsidRDefault="000D2C68" w:rsidP="00152BC0">
      <w:pPr>
        <w:pStyle w:val="Heading3"/>
        <w:ind w:left="709" w:hanging="1276"/>
        <w:rPr>
          <w:rFonts w:ascii="Times New Roman" w:hAnsi="Times New Roman" w:cs="Times New Roman"/>
          <w:sz w:val="24"/>
          <w:szCs w:val="24"/>
        </w:rPr>
      </w:pPr>
      <w:r w:rsidRPr="00152BC0">
        <w:rPr>
          <w:rFonts w:ascii="Times New Roman" w:hAnsi="Times New Roman" w:cs="Times New Roman"/>
          <w:b/>
          <w:sz w:val="24"/>
          <w:szCs w:val="24"/>
        </w:rPr>
        <w:t>C2/0517</w:t>
      </w:r>
      <w:r w:rsidR="00152BC0">
        <w:rPr>
          <w:rFonts w:ascii="Times New Roman" w:hAnsi="Times New Roman" w:cs="Times New Roman"/>
          <w:b/>
          <w:sz w:val="24"/>
          <w:szCs w:val="24"/>
        </w:rPr>
        <w:tab/>
      </w:r>
      <w:r w:rsidRPr="000D2C68">
        <w:rPr>
          <w:rFonts w:ascii="Times New Roman" w:hAnsi="Times New Roman" w:cs="Times New Roman"/>
          <w:sz w:val="24"/>
          <w:szCs w:val="24"/>
        </w:rPr>
        <w:t>Letter dated 30th March 2017,</w:t>
      </w:r>
      <w:r w:rsidR="00152BC0">
        <w:rPr>
          <w:rFonts w:ascii="Times New Roman" w:hAnsi="Times New Roman" w:cs="Times New Roman"/>
          <w:sz w:val="24"/>
          <w:szCs w:val="24"/>
        </w:rPr>
        <w:t xml:space="preserve"> </w:t>
      </w:r>
      <w:r w:rsidR="00152BC0" w:rsidRPr="000D2C68">
        <w:rPr>
          <w:rFonts w:ascii="Times New Roman" w:hAnsi="Times New Roman" w:cs="Times New Roman"/>
          <w:sz w:val="24"/>
          <w:szCs w:val="24"/>
        </w:rPr>
        <w:t>f</w:t>
      </w:r>
      <w:r w:rsidR="00152BC0">
        <w:rPr>
          <w:rFonts w:ascii="Times New Roman" w:hAnsi="Times New Roman" w:cs="Times New Roman"/>
          <w:sz w:val="24"/>
          <w:szCs w:val="24"/>
        </w:rPr>
        <w:t>r</w:t>
      </w:r>
      <w:r w:rsidR="00152BC0" w:rsidRPr="000D2C68">
        <w:rPr>
          <w:rFonts w:ascii="Times New Roman" w:hAnsi="Times New Roman" w:cs="Times New Roman"/>
          <w:sz w:val="24"/>
          <w:szCs w:val="24"/>
        </w:rPr>
        <w:t>om</w:t>
      </w:r>
      <w:r w:rsidRPr="000D2C68">
        <w:rPr>
          <w:rFonts w:ascii="Times New Roman" w:hAnsi="Times New Roman" w:cs="Times New Roman"/>
          <w:sz w:val="24"/>
          <w:szCs w:val="24"/>
        </w:rPr>
        <w:t xml:space="preserve"> Department of Social Protection regarding the reinstatement of cuts made to Household </w:t>
      </w:r>
      <w:r w:rsidR="00152BC0" w:rsidRPr="000D2C68">
        <w:rPr>
          <w:rFonts w:ascii="Times New Roman" w:hAnsi="Times New Roman" w:cs="Times New Roman"/>
          <w:sz w:val="24"/>
          <w:szCs w:val="24"/>
        </w:rPr>
        <w:t>benefits</w:t>
      </w:r>
      <w:r w:rsidRPr="000D2C68">
        <w:rPr>
          <w:rFonts w:ascii="Times New Roman" w:hAnsi="Times New Roman" w:cs="Times New Roman"/>
          <w:sz w:val="24"/>
          <w:szCs w:val="24"/>
        </w:rPr>
        <w:t xml:space="preserve"> package</w:t>
      </w:r>
      <w:r w:rsidR="00BC14B6">
        <w:rPr>
          <w:rFonts w:ascii="Times New Roman" w:hAnsi="Times New Roman" w:cs="Times New Roman"/>
          <w:sz w:val="24"/>
          <w:szCs w:val="24"/>
        </w:rPr>
        <w:t>.</w:t>
      </w:r>
    </w:p>
    <w:p w:rsidR="00720967" w:rsidRPr="000D2C68" w:rsidRDefault="00720967" w:rsidP="00152BC0">
      <w:pPr>
        <w:ind w:left="709"/>
        <w:rPr>
          <w:rFonts w:ascii="Times New Roman" w:hAnsi="Times New Roman" w:cs="Times New Roman"/>
          <w:sz w:val="24"/>
          <w:szCs w:val="24"/>
        </w:rPr>
      </w:pPr>
    </w:p>
    <w:p w:rsidR="00BC14B6" w:rsidRPr="000D2C68" w:rsidRDefault="000D2C68" w:rsidP="00BC14B6">
      <w:pPr>
        <w:pStyle w:val="Heading3"/>
        <w:ind w:left="709" w:hanging="1276"/>
        <w:rPr>
          <w:rFonts w:ascii="Times New Roman" w:hAnsi="Times New Roman" w:cs="Times New Roman"/>
          <w:sz w:val="24"/>
          <w:szCs w:val="24"/>
        </w:rPr>
      </w:pPr>
      <w:r w:rsidRPr="00152BC0">
        <w:rPr>
          <w:rFonts w:ascii="Times New Roman" w:hAnsi="Times New Roman" w:cs="Times New Roman"/>
          <w:b/>
          <w:sz w:val="24"/>
          <w:szCs w:val="24"/>
        </w:rPr>
        <w:lastRenderedPageBreak/>
        <w:t xml:space="preserve">C3/0517 </w:t>
      </w:r>
      <w:r w:rsidR="00BC14B6">
        <w:rPr>
          <w:rFonts w:ascii="Times New Roman" w:hAnsi="Times New Roman" w:cs="Times New Roman"/>
          <w:b/>
          <w:sz w:val="24"/>
          <w:szCs w:val="24"/>
        </w:rPr>
        <w:tab/>
      </w:r>
      <w:r w:rsidR="00BC14B6">
        <w:rPr>
          <w:rFonts w:ascii="Times New Roman" w:hAnsi="Times New Roman" w:cs="Times New Roman"/>
          <w:sz w:val="24"/>
          <w:szCs w:val="24"/>
        </w:rPr>
        <w:t>Letter dated 30th March </w:t>
      </w:r>
      <w:r w:rsidRPr="000D2C68">
        <w:rPr>
          <w:rFonts w:ascii="Times New Roman" w:hAnsi="Times New Roman" w:cs="Times New Roman"/>
          <w:sz w:val="24"/>
          <w:szCs w:val="24"/>
        </w:rPr>
        <w:t xml:space="preserve">2017 from Department of Housing, Planning, </w:t>
      </w:r>
      <w:proofErr w:type="gramStart"/>
      <w:r w:rsidRPr="000D2C68">
        <w:rPr>
          <w:rFonts w:ascii="Times New Roman" w:hAnsi="Times New Roman" w:cs="Times New Roman"/>
          <w:sz w:val="24"/>
          <w:szCs w:val="24"/>
        </w:rPr>
        <w:t>Community</w:t>
      </w:r>
      <w:proofErr w:type="gramEnd"/>
      <w:r w:rsidRPr="000D2C68">
        <w:rPr>
          <w:rFonts w:ascii="Times New Roman" w:hAnsi="Times New Roman" w:cs="Times New Roman"/>
          <w:sz w:val="24"/>
          <w:szCs w:val="24"/>
        </w:rPr>
        <w:t xml:space="preserve"> &amp; Local Government regarding the planned introduction of a new Municipal Districts Members Allowance from 1st July 2017</w:t>
      </w:r>
      <w:r w:rsidR="00BC14B6">
        <w:rPr>
          <w:rFonts w:ascii="Times New Roman" w:hAnsi="Times New Roman" w:cs="Times New Roman"/>
          <w:sz w:val="24"/>
          <w:szCs w:val="24"/>
        </w:rPr>
        <w:t>.</w:t>
      </w:r>
    </w:p>
    <w:p w:rsidR="00720967" w:rsidRPr="000D2C68" w:rsidRDefault="000D2C68" w:rsidP="00C800D8">
      <w:pPr>
        <w:pStyle w:val="Heading3"/>
        <w:ind w:left="709" w:hanging="1276"/>
        <w:rPr>
          <w:rFonts w:ascii="Times New Roman" w:hAnsi="Times New Roman" w:cs="Times New Roman"/>
          <w:sz w:val="24"/>
          <w:szCs w:val="24"/>
        </w:rPr>
      </w:pPr>
      <w:r w:rsidRPr="00BC14B6">
        <w:rPr>
          <w:rFonts w:ascii="Times New Roman" w:hAnsi="Times New Roman" w:cs="Times New Roman"/>
          <w:b/>
          <w:sz w:val="24"/>
          <w:szCs w:val="24"/>
        </w:rPr>
        <w:t xml:space="preserve">C4/0517 </w:t>
      </w:r>
      <w:r w:rsidR="00BC14B6">
        <w:rPr>
          <w:rFonts w:ascii="Times New Roman" w:hAnsi="Times New Roman" w:cs="Times New Roman"/>
          <w:b/>
          <w:sz w:val="24"/>
          <w:szCs w:val="24"/>
        </w:rPr>
        <w:tab/>
      </w:r>
      <w:r w:rsidRPr="000D2C68">
        <w:rPr>
          <w:rFonts w:ascii="Times New Roman" w:hAnsi="Times New Roman" w:cs="Times New Roman"/>
          <w:sz w:val="24"/>
          <w:szCs w:val="24"/>
        </w:rPr>
        <w:t>Letter dated 18th April 2017from Department of Social Protection regarding the introduction of Basic Income</w:t>
      </w:r>
      <w:r w:rsidR="00BC14B6">
        <w:rPr>
          <w:rFonts w:ascii="Times New Roman" w:hAnsi="Times New Roman" w:cs="Times New Roman"/>
          <w:sz w:val="24"/>
          <w:szCs w:val="24"/>
        </w:rPr>
        <w:t>.</w:t>
      </w:r>
    </w:p>
    <w:p w:rsidR="00720967" w:rsidRPr="000D2C68" w:rsidRDefault="000D2C68" w:rsidP="00BC14B6">
      <w:pPr>
        <w:pStyle w:val="Heading3"/>
        <w:ind w:hanging="567"/>
        <w:rPr>
          <w:rFonts w:ascii="Times New Roman" w:hAnsi="Times New Roman" w:cs="Times New Roman"/>
          <w:sz w:val="24"/>
          <w:szCs w:val="24"/>
        </w:rPr>
      </w:pPr>
      <w:r w:rsidRPr="00BC14B6">
        <w:rPr>
          <w:rFonts w:ascii="Times New Roman" w:hAnsi="Times New Roman" w:cs="Times New Roman"/>
          <w:b/>
          <w:sz w:val="24"/>
          <w:szCs w:val="24"/>
        </w:rPr>
        <w:t xml:space="preserve">C5/0517 </w:t>
      </w:r>
      <w:r w:rsidR="00BC14B6">
        <w:rPr>
          <w:rFonts w:ascii="Times New Roman" w:hAnsi="Times New Roman" w:cs="Times New Roman"/>
          <w:b/>
          <w:sz w:val="24"/>
          <w:szCs w:val="24"/>
        </w:rPr>
        <w:tab/>
      </w:r>
      <w:r w:rsidRPr="000D2C68">
        <w:rPr>
          <w:rFonts w:ascii="Times New Roman" w:hAnsi="Times New Roman" w:cs="Times New Roman"/>
          <w:sz w:val="24"/>
          <w:szCs w:val="24"/>
        </w:rPr>
        <w:t xml:space="preserve">Letter dated 25th April 2017 from Department of Health regarding the </w:t>
      </w:r>
      <w:proofErr w:type="spellStart"/>
      <w:r w:rsidRPr="000D2C68">
        <w:rPr>
          <w:rFonts w:ascii="Times New Roman" w:hAnsi="Times New Roman" w:cs="Times New Roman"/>
          <w:sz w:val="24"/>
          <w:szCs w:val="24"/>
        </w:rPr>
        <w:t>Orkambi</w:t>
      </w:r>
      <w:proofErr w:type="spellEnd"/>
    </w:p>
    <w:p w:rsidR="00720967" w:rsidRPr="000D2C68" w:rsidRDefault="00C800D8" w:rsidP="00BC14B6">
      <w:pPr>
        <w:pStyle w:val="Heading3"/>
        <w:ind w:left="720" w:hanging="1287"/>
        <w:rPr>
          <w:rFonts w:ascii="Times New Roman" w:hAnsi="Times New Roman" w:cs="Times New Roman"/>
          <w:sz w:val="24"/>
          <w:szCs w:val="24"/>
        </w:rPr>
      </w:pPr>
      <w:r>
        <w:rPr>
          <w:rFonts w:ascii="Times New Roman" w:hAnsi="Times New Roman" w:cs="Times New Roman"/>
          <w:b/>
          <w:sz w:val="24"/>
          <w:szCs w:val="24"/>
        </w:rPr>
        <w:t>C</w:t>
      </w:r>
      <w:r w:rsidR="000D2C68" w:rsidRPr="00BC14B6">
        <w:rPr>
          <w:rFonts w:ascii="Times New Roman" w:hAnsi="Times New Roman" w:cs="Times New Roman"/>
          <w:b/>
          <w:sz w:val="24"/>
          <w:szCs w:val="24"/>
        </w:rPr>
        <w:t xml:space="preserve">6/0517 </w:t>
      </w:r>
      <w:r w:rsidR="00BC14B6">
        <w:rPr>
          <w:rFonts w:ascii="Times New Roman" w:hAnsi="Times New Roman" w:cs="Times New Roman"/>
          <w:b/>
          <w:sz w:val="24"/>
          <w:szCs w:val="24"/>
        </w:rPr>
        <w:tab/>
      </w:r>
      <w:r w:rsidR="000D2C68" w:rsidRPr="000D2C68">
        <w:rPr>
          <w:rFonts w:ascii="Times New Roman" w:hAnsi="Times New Roman" w:cs="Times New Roman"/>
          <w:sz w:val="24"/>
          <w:szCs w:val="24"/>
        </w:rPr>
        <w:t>Letter dated 18th April 2017 from Tipperary County Council regarding Motion passed to progress Coroner's Bill</w:t>
      </w:r>
    </w:p>
    <w:p w:rsidR="00720967" w:rsidRPr="000D2C68" w:rsidRDefault="000D2C68" w:rsidP="00BC14B6">
      <w:pPr>
        <w:pStyle w:val="Heading3"/>
        <w:ind w:hanging="567"/>
        <w:rPr>
          <w:rFonts w:ascii="Times New Roman" w:hAnsi="Times New Roman" w:cs="Times New Roman"/>
          <w:sz w:val="24"/>
          <w:szCs w:val="24"/>
        </w:rPr>
      </w:pPr>
      <w:r w:rsidRPr="00BC14B6">
        <w:rPr>
          <w:rFonts w:ascii="Times New Roman" w:hAnsi="Times New Roman" w:cs="Times New Roman"/>
          <w:b/>
          <w:sz w:val="24"/>
          <w:szCs w:val="24"/>
        </w:rPr>
        <w:t xml:space="preserve">C7/0517 </w:t>
      </w:r>
      <w:r w:rsidR="00BC14B6">
        <w:rPr>
          <w:rFonts w:ascii="Times New Roman" w:hAnsi="Times New Roman" w:cs="Times New Roman"/>
          <w:b/>
          <w:sz w:val="24"/>
          <w:szCs w:val="24"/>
        </w:rPr>
        <w:tab/>
      </w:r>
      <w:r w:rsidRPr="000D2C68">
        <w:rPr>
          <w:rFonts w:ascii="Times New Roman" w:hAnsi="Times New Roman" w:cs="Times New Roman"/>
          <w:sz w:val="24"/>
          <w:szCs w:val="24"/>
        </w:rPr>
        <w:t>Letter dated 24th April from Tipperary County Council regarding CE Schemes</w:t>
      </w:r>
    </w:p>
    <w:p w:rsidR="00A77805" w:rsidRDefault="00A77805" w:rsidP="00C800D8">
      <w:pPr>
        <w:rPr>
          <w:rStyle w:val="Hyperlink"/>
          <w:rFonts w:ascii="Times New Roman" w:hAnsi="Times New Roman" w:cs="Times New Roman"/>
          <w:sz w:val="24"/>
          <w:szCs w:val="24"/>
        </w:rPr>
      </w:pPr>
    </w:p>
    <w:p w:rsidR="00CF70EC" w:rsidRPr="00A77805" w:rsidRDefault="000C33D9" w:rsidP="00A77805">
      <w:pPr>
        <w:spacing w:before="240" w:line="256" w:lineRule="auto"/>
        <w:ind w:right="237" w:firstLine="720"/>
        <w:rPr>
          <w:rStyle w:val="Hyperlink"/>
          <w:rFonts w:ascii="Times New Roman" w:eastAsia="Calibri" w:hAnsi="Times New Roman" w:cs="Times New Roman"/>
          <w:b/>
          <w:color w:val="000000"/>
          <w:sz w:val="24"/>
          <w:szCs w:val="24"/>
          <w:lang w:eastAsia="en-US"/>
        </w:rPr>
      </w:pPr>
      <w:r>
        <w:rPr>
          <w:rFonts w:ascii="Times New Roman" w:eastAsia="Calibri" w:hAnsi="Times New Roman" w:cs="Times New Roman"/>
          <w:b/>
          <w:color w:val="000000"/>
          <w:sz w:val="24"/>
          <w:szCs w:val="24"/>
          <w:u w:val="single"/>
          <w:lang w:eastAsia="en-US"/>
        </w:rPr>
        <w:t xml:space="preserve">Motions </w:t>
      </w:r>
      <w:r w:rsidRPr="00CF70EC">
        <w:rPr>
          <w:rFonts w:ascii="Times New Roman" w:eastAsia="Calibri" w:hAnsi="Times New Roman" w:cs="Times New Roman"/>
          <w:b/>
          <w:color w:val="000000"/>
          <w:sz w:val="24"/>
          <w:szCs w:val="24"/>
          <w:u w:val="single"/>
          <w:lang w:eastAsia="en-US"/>
        </w:rPr>
        <w:t>for</w:t>
      </w:r>
      <w:r w:rsidR="00CF70EC" w:rsidRPr="00CF70EC">
        <w:rPr>
          <w:rFonts w:ascii="Times New Roman" w:eastAsia="Calibri" w:hAnsi="Times New Roman" w:cs="Times New Roman"/>
          <w:b/>
          <w:color w:val="000000"/>
          <w:sz w:val="24"/>
          <w:szCs w:val="24"/>
          <w:u w:val="single"/>
          <w:lang w:eastAsia="en-US"/>
        </w:rPr>
        <w:t xml:space="preserve"> discussion</w:t>
      </w:r>
    </w:p>
    <w:p w:rsidR="00A77805" w:rsidRDefault="00A77805" w:rsidP="00A77805">
      <w:pPr>
        <w:ind w:firstLine="720"/>
        <w:rPr>
          <w:rFonts w:ascii="Times New Roman" w:hAnsi="Times New Roman" w:cs="Times New Roman"/>
          <w:b/>
          <w:sz w:val="24"/>
          <w:szCs w:val="24"/>
        </w:rPr>
      </w:pPr>
    </w:p>
    <w:p w:rsidR="00CF70EC" w:rsidRPr="000C33D9" w:rsidRDefault="000C33D9" w:rsidP="000C33D9">
      <w:pPr>
        <w:ind w:hanging="567"/>
        <w:rPr>
          <w:rFonts w:ascii="Times New Roman" w:hAnsi="Times New Roman" w:cs="Times New Roman"/>
          <w:sz w:val="24"/>
          <w:szCs w:val="24"/>
          <w:u w:val="single"/>
        </w:rPr>
      </w:pPr>
      <w:r w:rsidRPr="00CF70EC">
        <w:rPr>
          <w:rFonts w:ascii="Times New Roman" w:hAnsi="Times New Roman" w:cs="Times New Roman"/>
          <w:b/>
          <w:sz w:val="24"/>
          <w:szCs w:val="24"/>
        </w:rPr>
        <w:t xml:space="preserve">M1/0517 </w:t>
      </w:r>
      <w:r>
        <w:rPr>
          <w:rFonts w:ascii="Times New Roman" w:hAnsi="Times New Roman" w:cs="Times New Roman"/>
          <w:b/>
          <w:sz w:val="24"/>
          <w:szCs w:val="24"/>
        </w:rPr>
        <w:tab/>
      </w:r>
      <w:r w:rsidRPr="000C33D9">
        <w:rPr>
          <w:rFonts w:ascii="Times New Roman" w:hAnsi="Times New Roman" w:cs="Times New Roman"/>
          <w:b/>
          <w:sz w:val="24"/>
          <w:szCs w:val="24"/>
          <w:u w:val="single"/>
        </w:rPr>
        <w:t xml:space="preserve">MAYORS BUSINESS - INCREASE INVESTMENT IN EARLY CHILDHOOD </w:t>
      </w:r>
      <w:r w:rsidRPr="000C33D9">
        <w:rPr>
          <w:rFonts w:ascii="Times New Roman" w:hAnsi="Times New Roman" w:cs="Times New Roman"/>
          <w:b/>
          <w:sz w:val="24"/>
          <w:szCs w:val="24"/>
        </w:rPr>
        <w:tab/>
      </w:r>
      <w:r w:rsidRPr="000C33D9">
        <w:rPr>
          <w:rFonts w:ascii="Times New Roman" w:hAnsi="Times New Roman" w:cs="Times New Roman"/>
          <w:b/>
          <w:sz w:val="24"/>
          <w:szCs w:val="24"/>
          <w:u w:val="single"/>
        </w:rPr>
        <w:t>CARE AND EDUCATION</w:t>
      </w:r>
    </w:p>
    <w:p w:rsidR="00720967" w:rsidRPr="000C33D9" w:rsidRDefault="00CF70EC" w:rsidP="00CF70EC">
      <w:pPr>
        <w:pStyle w:val="Heading3"/>
        <w:ind w:left="720" w:hanging="1287"/>
        <w:rPr>
          <w:rFonts w:ascii="Times New Roman" w:hAnsi="Times New Roman" w:cs="Times New Roman"/>
          <w:sz w:val="24"/>
          <w:szCs w:val="24"/>
        </w:rPr>
      </w:pPr>
      <w:r>
        <w:rPr>
          <w:rFonts w:ascii="Times New Roman" w:hAnsi="Times New Roman" w:cs="Times New Roman"/>
          <w:b/>
          <w:sz w:val="24"/>
          <w:szCs w:val="24"/>
        </w:rPr>
        <w:tab/>
      </w:r>
      <w:r w:rsidRPr="000C33D9">
        <w:rPr>
          <w:rFonts w:ascii="Times New Roman" w:hAnsi="Times New Roman" w:cs="Times New Roman"/>
          <w:sz w:val="24"/>
          <w:szCs w:val="24"/>
        </w:rPr>
        <w:t>It was proposed by Councillor G. O’Connell, Councillor P. Kearns and seconded by Councillor</w:t>
      </w:r>
      <w:r w:rsidR="002F5B32" w:rsidRPr="000C33D9">
        <w:rPr>
          <w:rFonts w:ascii="Times New Roman" w:hAnsi="Times New Roman" w:cs="Times New Roman"/>
          <w:sz w:val="24"/>
          <w:szCs w:val="24"/>
        </w:rPr>
        <w:t xml:space="preserve"> F. Timmons. </w:t>
      </w:r>
    </w:p>
    <w:p w:rsidR="002F5B32" w:rsidRPr="000C33D9" w:rsidRDefault="002F5B32" w:rsidP="00CF70EC">
      <w:pPr>
        <w:pStyle w:val="Heading3"/>
        <w:ind w:left="720" w:hanging="1287"/>
        <w:rPr>
          <w:rFonts w:ascii="Times New Roman" w:hAnsi="Times New Roman" w:cs="Times New Roman"/>
          <w:sz w:val="24"/>
          <w:szCs w:val="24"/>
        </w:rPr>
      </w:pPr>
    </w:p>
    <w:p w:rsidR="00720967" w:rsidRPr="000D2C68" w:rsidRDefault="000C33D9" w:rsidP="00CF70EC">
      <w:pPr>
        <w:ind w:left="720"/>
        <w:rPr>
          <w:rFonts w:ascii="Times New Roman" w:hAnsi="Times New Roman" w:cs="Times New Roman"/>
          <w:sz w:val="24"/>
          <w:szCs w:val="24"/>
        </w:rPr>
      </w:pPr>
      <w:r>
        <w:rPr>
          <w:rFonts w:ascii="Times New Roman" w:hAnsi="Times New Roman" w:cs="Times New Roman"/>
          <w:sz w:val="24"/>
          <w:szCs w:val="24"/>
        </w:rPr>
        <w:t>”</w:t>
      </w:r>
      <w:r w:rsidR="000D2C68" w:rsidRPr="000D2C68">
        <w:rPr>
          <w:rFonts w:ascii="Times New Roman" w:hAnsi="Times New Roman" w:cs="Times New Roman"/>
          <w:sz w:val="24"/>
          <w:szCs w:val="24"/>
        </w:rPr>
        <w:t xml:space="preserve">Members of South Dublin County Council are calling on the Minister for Children and Youth Affairs Katherine </w:t>
      </w:r>
      <w:proofErr w:type="spellStart"/>
      <w:r w:rsidR="000D2C68" w:rsidRPr="000D2C68">
        <w:rPr>
          <w:rFonts w:ascii="Times New Roman" w:hAnsi="Times New Roman" w:cs="Times New Roman"/>
          <w:sz w:val="24"/>
          <w:szCs w:val="24"/>
        </w:rPr>
        <w:t>Zappone</w:t>
      </w:r>
      <w:proofErr w:type="spellEnd"/>
      <w:r w:rsidR="000D2C68" w:rsidRPr="000D2C68">
        <w:rPr>
          <w:rFonts w:ascii="Times New Roman" w:hAnsi="Times New Roman" w:cs="Times New Roman"/>
          <w:sz w:val="24"/>
          <w:szCs w:val="24"/>
        </w:rPr>
        <w:t xml:space="preserve"> to increase investment in Early Childhood Care and Education to ensure that children have access to quality, sustainable and affordable childcare with decent pay and conditions for professionals in the sector.</w:t>
      </w:r>
    </w:p>
    <w:p w:rsidR="00720967" w:rsidRPr="000D2C68" w:rsidRDefault="000D2C68" w:rsidP="00CF70EC">
      <w:pPr>
        <w:ind w:left="720"/>
        <w:rPr>
          <w:rFonts w:ascii="Times New Roman" w:hAnsi="Times New Roman" w:cs="Times New Roman"/>
          <w:sz w:val="24"/>
          <w:szCs w:val="24"/>
        </w:rPr>
      </w:pPr>
      <w:r w:rsidRPr="000D2C68">
        <w:rPr>
          <w:rFonts w:ascii="Times New Roman" w:hAnsi="Times New Roman" w:cs="Times New Roman"/>
          <w:sz w:val="24"/>
          <w:szCs w:val="24"/>
        </w:rPr>
        <w:t>The Council recognises that Early Years Educators are hugely dedicated professionals who care for and educate children during the most crucial years of their development. However the Irish Government lags behind other European countries in terms of how much we invest in Early Years Education. As a result, many qualified professional are struggling to make ends meet and providers are struggling to stay open.</w:t>
      </w:r>
    </w:p>
    <w:p w:rsidR="00720967" w:rsidRDefault="000D2C68" w:rsidP="00CF70EC">
      <w:pPr>
        <w:ind w:left="720"/>
        <w:rPr>
          <w:rFonts w:ascii="Times New Roman" w:hAnsi="Times New Roman" w:cs="Times New Roman"/>
          <w:sz w:val="24"/>
          <w:szCs w:val="24"/>
        </w:rPr>
      </w:pPr>
      <w:r w:rsidRPr="000D2C68">
        <w:rPr>
          <w:rFonts w:ascii="Times New Roman" w:hAnsi="Times New Roman" w:cs="Times New Roman"/>
          <w:sz w:val="24"/>
          <w:szCs w:val="24"/>
        </w:rPr>
        <w:t xml:space="preserve">We call on Minister </w:t>
      </w:r>
      <w:proofErr w:type="spellStart"/>
      <w:r w:rsidRPr="000D2C68">
        <w:rPr>
          <w:rFonts w:ascii="Times New Roman" w:hAnsi="Times New Roman" w:cs="Times New Roman"/>
          <w:sz w:val="24"/>
          <w:szCs w:val="24"/>
        </w:rPr>
        <w:t>Zappone</w:t>
      </w:r>
      <w:proofErr w:type="spellEnd"/>
      <w:r w:rsidRPr="000D2C68">
        <w:rPr>
          <w:rFonts w:ascii="Times New Roman" w:hAnsi="Times New Roman" w:cs="Times New Roman"/>
          <w:sz w:val="24"/>
          <w:szCs w:val="24"/>
        </w:rPr>
        <w:t xml:space="preserve"> to put children first and invest in quality childcare and Early Years Education.  We ask the Chief Executive to forward a copy of this motion to Minister </w:t>
      </w:r>
      <w:proofErr w:type="spellStart"/>
      <w:r w:rsidRPr="000D2C68">
        <w:rPr>
          <w:rFonts w:ascii="Times New Roman" w:hAnsi="Times New Roman" w:cs="Times New Roman"/>
          <w:sz w:val="24"/>
          <w:szCs w:val="24"/>
        </w:rPr>
        <w:t>Zappone</w:t>
      </w:r>
      <w:proofErr w:type="spellEnd"/>
      <w:r w:rsidRPr="000D2C68">
        <w:rPr>
          <w:rFonts w:ascii="Times New Roman" w:hAnsi="Times New Roman" w:cs="Times New Roman"/>
          <w:sz w:val="24"/>
          <w:szCs w:val="24"/>
        </w:rPr>
        <w:t xml:space="preserve"> and to copy it to all other City and County Councils.</w:t>
      </w:r>
      <w:r w:rsidR="000C33D9">
        <w:rPr>
          <w:rFonts w:ascii="Times New Roman" w:hAnsi="Times New Roman" w:cs="Times New Roman"/>
          <w:sz w:val="24"/>
          <w:szCs w:val="24"/>
        </w:rPr>
        <w:t>”</w:t>
      </w:r>
    </w:p>
    <w:p w:rsidR="000C33D9" w:rsidRPr="000D2C68" w:rsidRDefault="000C33D9" w:rsidP="00CF70EC">
      <w:pPr>
        <w:ind w:left="720"/>
        <w:rPr>
          <w:rFonts w:ascii="Times New Roman" w:hAnsi="Times New Roman" w:cs="Times New Roman"/>
          <w:sz w:val="24"/>
          <w:szCs w:val="24"/>
        </w:rPr>
      </w:pPr>
    </w:p>
    <w:p w:rsidR="00720967" w:rsidRPr="000D2C68" w:rsidRDefault="000D2C68" w:rsidP="00CF70EC">
      <w:pPr>
        <w:ind w:left="720"/>
        <w:rPr>
          <w:rFonts w:ascii="Times New Roman" w:hAnsi="Times New Roman" w:cs="Times New Roman"/>
          <w:sz w:val="24"/>
          <w:szCs w:val="24"/>
        </w:rPr>
      </w:pPr>
      <w:r w:rsidRPr="000D2C68">
        <w:rPr>
          <w:rFonts w:ascii="Times New Roman" w:hAnsi="Times New Roman" w:cs="Times New Roman"/>
          <w:b/>
          <w:sz w:val="24"/>
          <w:szCs w:val="24"/>
        </w:rPr>
        <w:t>REPORT:</w:t>
      </w:r>
    </w:p>
    <w:p w:rsidR="00720967" w:rsidRDefault="000D2C68" w:rsidP="00CF70EC">
      <w:pPr>
        <w:ind w:left="720"/>
        <w:rPr>
          <w:rFonts w:ascii="Tahoma" w:hAnsi="Tahoma" w:cs="Tahoma"/>
          <w:sz w:val="20"/>
          <w:szCs w:val="20"/>
        </w:rPr>
      </w:pPr>
      <w:r w:rsidRPr="000C33D9">
        <w:rPr>
          <w:rFonts w:ascii="Tahoma" w:hAnsi="Tahoma" w:cs="Tahoma"/>
          <w:sz w:val="20"/>
          <w:szCs w:val="20"/>
        </w:rPr>
        <w:t>If the Motion is passed a letter will issue to the appropriate Minister, and when a reply is received it will be issued to the Members.  A copy of the letter will also be circulated to all other City and County Councils.</w:t>
      </w:r>
    </w:p>
    <w:p w:rsidR="000C33D9" w:rsidRPr="000C33D9" w:rsidRDefault="000C33D9" w:rsidP="00CF70EC">
      <w:pPr>
        <w:ind w:left="720"/>
        <w:rPr>
          <w:rFonts w:ascii="Tahoma" w:hAnsi="Tahoma" w:cs="Tahoma"/>
          <w:sz w:val="20"/>
          <w:szCs w:val="20"/>
        </w:rPr>
      </w:pPr>
    </w:p>
    <w:p w:rsidR="00D302C6" w:rsidRDefault="00540E81" w:rsidP="00540E81">
      <w:pPr>
        <w:ind w:left="720"/>
        <w:rPr>
          <w:rFonts w:ascii="Times New Roman" w:hAnsi="Times New Roman" w:cs="Times New Roman"/>
          <w:sz w:val="24"/>
          <w:szCs w:val="24"/>
        </w:rPr>
      </w:pPr>
      <w:r>
        <w:rPr>
          <w:rFonts w:ascii="Times New Roman" w:hAnsi="Times New Roman" w:cs="Times New Roman"/>
          <w:sz w:val="24"/>
          <w:szCs w:val="24"/>
        </w:rPr>
        <w:lastRenderedPageBreak/>
        <w:t xml:space="preserve">A discussion followed with contributions from </w:t>
      </w:r>
      <w:r w:rsidR="002F5B32">
        <w:rPr>
          <w:rFonts w:ascii="Times New Roman" w:hAnsi="Times New Roman" w:cs="Times New Roman"/>
          <w:sz w:val="24"/>
          <w:szCs w:val="24"/>
        </w:rPr>
        <w:t>Councillor</w:t>
      </w:r>
      <w:r>
        <w:rPr>
          <w:rFonts w:ascii="Times New Roman" w:hAnsi="Times New Roman" w:cs="Times New Roman"/>
          <w:sz w:val="24"/>
          <w:szCs w:val="24"/>
        </w:rPr>
        <w:t>s</w:t>
      </w:r>
      <w:r w:rsidR="002F5B32">
        <w:rPr>
          <w:rFonts w:ascii="Times New Roman" w:hAnsi="Times New Roman" w:cs="Times New Roman"/>
          <w:sz w:val="24"/>
          <w:szCs w:val="24"/>
        </w:rPr>
        <w:t xml:space="preserve"> G. O’Connell</w:t>
      </w:r>
      <w:r>
        <w:rPr>
          <w:rFonts w:ascii="Times New Roman" w:hAnsi="Times New Roman" w:cs="Times New Roman"/>
          <w:sz w:val="24"/>
          <w:szCs w:val="24"/>
        </w:rPr>
        <w:t xml:space="preserve">, P. Kearns, P. Gogarty, B. Bonner, M. Johansson, F. Timmons, E. O’Brien, E. Murphy, L. Dunne, M. Genockey, M. Duff, D. Looney, B. Leech, C. King, S. Holland and R. Nolan. </w:t>
      </w:r>
    </w:p>
    <w:p w:rsidR="0000720E" w:rsidRDefault="00D13C28" w:rsidP="00D13C28">
      <w:pPr>
        <w:rPr>
          <w:rFonts w:ascii="Times New Roman" w:hAnsi="Times New Roman" w:cs="Times New Roman"/>
          <w:sz w:val="24"/>
          <w:szCs w:val="24"/>
        </w:rPr>
      </w:pPr>
      <w:r>
        <w:rPr>
          <w:rFonts w:ascii="Times New Roman" w:hAnsi="Times New Roman" w:cs="Times New Roman"/>
          <w:sz w:val="24"/>
          <w:szCs w:val="24"/>
        </w:rPr>
        <w:tab/>
        <w:t xml:space="preserve">The Motion was </w:t>
      </w:r>
      <w:r w:rsidRPr="00D13C28">
        <w:rPr>
          <w:rFonts w:ascii="Times New Roman" w:hAnsi="Times New Roman" w:cs="Times New Roman"/>
          <w:b/>
          <w:sz w:val="24"/>
          <w:szCs w:val="24"/>
        </w:rPr>
        <w:t>AGREED.</w:t>
      </w:r>
      <w:r>
        <w:rPr>
          <w:rFonts w:ascii="Times New Roman" w:hAnsi="Times New Roman" w:cs="Times New Roman"/>
          <w:sz w:val="24"/>
          <w:szCs w:val="24"/>
        </w:rPr>
        <w:t xml:space="preserve"> </w:t>
      </w:r>
    </w:p>
    <w:p w:rsidR="00540E81" w:rsidRDefault="00540E81" w:rsidP="00D13C28">
      <w:pPr>
        <w:rPr>
          <w:rFonts w:ascii="Times New Roman" w:hAnsi="Times New Roman" w:cs="Times New Roman"/>
          <w:sz w:val="24"/>
          <w:szCs w:val="24"/>
        </w:rPr>
      </w:pPr>
    </w:p>
    <w:p w:rsidR="005D2145" w:rsidRPr="009B58D0" w:rsidRDefault="005D2145" w:rsidP="005D2145">
      <w:pPr>
        <w:spacing w:before="240" w:line="256" w:lineRule="auto"/>
        <w:ind w:left="720" w:right="237"/>
        <w:rPr>
          <w:rFonts w:ascii="Times New Roman" w:eastAsiaTheme="minorHAnsi" w:hAnsi="Times New Roman" w:cs="Times New Roman"/>
          <w:sz w:val="24"/>
          <w:szCs w:val="24"/>
          <w:lang w:eastAsia="en-US"/>
        </w:rPr>
      </w:pPr>
      <w:r w:rsidRPr="009B58D0">
        <w:rPr>
          <w:rFonts w:ascii="Times New Roman" w:eastAsiaTheme="minorHAnsi" w:hAnsi="Times New Roman" w:cs="Times New Roman"/>
          <w:sz w:val="24"/>
          <w:szCs w:val="24"/>
          <w:lang w:eastAsia="en-US"/>
        </w:rPr>
        <w:t xml:space="preserve">In accordance with </w:t>
      </w:r>
      <w:r w:rsidRPr="009B58D0">
        <w:rPr>
          <w:rFonts w:ascii="Times New Roman" w:eastAsiaTheme="minorHAnsi" w:hAnsi="Times New Roman" w:cs="Times New Roman"/>
          <w:b/>
          <w:sz w:val="24"/>
          <w:szCs w:val="24"/>
          <w:lang w:eastAsia="en-US"/>
        </w:rPr>
        <w:t>Standing Order No. 74</w:t>
      </w:r>
      <w:r w:rsidRPr="009B58D0">
        <w:rPr>
          <w:rFonts w:ascii="Times New Roman" w:eastAsiaTheme="minorHAnsi" w:hAnsi="Times New Roman" w:cs="Times New Roman"/>
          <w:sz w:val="24"/>
          <w:szCs w:val="24"/>
          <w:lang w:eastAsia="en-US"/>
        </w:rPr>
        <w:t xml:space="preserve"> the Mayor, Councillor G. O’Connell proposed and the Members unanimously </w:t>
      </w:r>
      <w:r w:rsidRPr="009B58D0">
        <w:rPr>
          <w:rFonts w:ascii="Times New Roman" w:eastAsiaTheme="minorHAnsi" w:hAnsi="Times New Roman" w:cs="Times New Roman"/>
          <w:b/>
          <w:sz w:val="24"/>
          <w:szCs w:val="24"/>
          <w:lang w:eastAsia="en-US"/>
        </w:rPr>
        <w:t>AGREED</w:t>
      </w:r>
      <w:r w:rsidRPr="009B58D0">
        <w:rPr>
          <w:rFonts w:ascii="Times New Roman" w:eastAsiaTheme="minorHAnsi" w:hAnsi="Times New Roman" w:cs="Times New Roman"/>
          <w:sz w:val="24"/>
          <w:szCs w:val="24"/>
          <w:lang w:eastAsia="en-US"/>
        </w:rPr>
        <w:t xml:space="preserve"> to suspend standing orders in order to deal with the following Suspensory Motion. </w:t>
      </w:r>
    </w:p>
    <w:p w:rsidR="005D2145" w:rsidRDefault="005D2145" w:rsidP="005D2145">
      <w:pPr>
        <w:spacing w:before="100" w:beforeAutospacing="1" w:after="0" w:line="240" w:lineRule="auto"/>
        <w:ind w:left="720" w:hanging="1287"/>
        <w:outlineLvl w:val="2"/>
        <w:rPr>
          <w:rFonts w:ascii="Times New Roman" w:eastAsiaTheme="minorHAnsi" w:hAnsi="Times New Roman" w:cs="Times New Roman"/>
          <w:bCs/>
          <w:sz w:val="24"/>
          <w:szCs w:val="24"/>
          <w:lang w:eastAsia="en-US"/>
        </w:rPr>
      </w:pPr>
      <w:r>
        <w:rPr>
          <w:rFonts w:ascii="Times New Roman" w:eastAsiaTheme="minorHAnsi" w:hAnsi="Times New Roman" w:cs="Times New Roman"/>
          <w:b/>
          <w:bCs/>
          <w:sz w:val="24"/>
          <w:szCs w:val="24"/>
          <w:lang w:eastAsia="en-US"/>
        </w:rPr>
        <w:t>SM1/</w:t>
      </w:r>
      <w:r w:rsidRPr="000068D6">
        <w:rPr>
          <w:rFonts w:ascii="Times New Roman" w:eastAsiaTheme="minorHAnsi" w:hAnsi="Times New Roman" w:cs="Times New Roman"/>
          <w:b/>
          <w:bCs/>
          <w:sz w:val="24"/>
          <w:szCs w:val="24"/>
          <w:lang w:eastAsia="en-US"/>
        </w:rPr>
        <w:t>0517</w:t>
      </w:r>
      <w:r w:rsidRPr="000068D6">
        <w:rPr>
          <w:rFonts w:ascii="Times New Roman" w:eastAsiaTheme="minorHAnsi" w:hAnsi="Times New Roman" w:cs="Times New Roman"/>
          <w:bCs/>
          <w:sz w:val="24"/>
          <w:szCs w:val="24"/>
          <w:lang w:eastAsia="en-US"/>
        </w:rPr>
        <w:tab/>
        <w:t>The following Suspensory Motion in the names of Councillors F. Timmons, M. Johansson, L. Dunne, M. Ward, B. Bonner, W. Lavelle, K. Egan, D. Richardson,</w:t>
      </w:r>
      <w:r w:rsidR="00DF69A3" w:rsidRPr="000068D6">
        <w:rPr>
          <w:rFonts w:ascii="Times New Roman" w:eastAsiaTheme="minorHAnsi" w:hAnsi="Times New Roman" w:cs="Times New Roman"/>
          <w:bCs/>
          <w:sz w:val="24"/>
          <w:szCs w:val="24"/>
          <w:lang w:eastAsia="en-US"/>
        </w:rPr>
        <w:t xml:space="preserve"> </w:t>
      </w:r>
      <w:r w:rsidRPr="000068D6">
        <w:rPr>
          <w:rFonts w:ascii="Times New Roman" w:eastAsiaTheme="minorHAnsi" w:hAnsi="Times New Roman" w:cs="Times New Roman"/>
          <w:bCs/>
          <w:sz w:val="24"/>
          <w:szCs w:val="24"/>
          <w:lang w:eastAsia="en-US"/>
        </w:rPr>
        <w:t xml:space="preserve">L. O’Toole, R. Nolan, C. O’Connor, </w:t>
      </w:r>
      <w:r w:rsidR="00DF69A3" w:rsidRPr="000068D6">
        <w:rPr>
          <w:rFonts w:ascii="Times New Roman" w:eastAsiaTheme="minorHAnsi" w:hAnsi="Times New Roman" w:cs="Times New Roman"/>
          <w:bCs/>
          <w:sz w:val="24"/>
          <w:szCs w:val="24"/>
          <w:lang w:eastAsia="en-US"/>
        </w:rPr>
        <w:t xml:space="preserve">A. Dermody, </w:t>
      </w:r>
      <w:r w:rsidRPr="000068D6">
        <w:rPr>
          <w:rFonts w:ascii="Times New Roman" w:eastAsiaTheme="minorHAnsi" w:hAnsi="Times New Roman" w:cs="Times New Roman"/>
          <w:bCs/>
          <w:sz w:val="24"/>
          <w:szCs w:val="24"/>
          <w:lang w:eastAsia="en-US"/>
        </w:rPr>
        <w:t>C. Mc Cann, P. Kearns, M. Duff, V. Casserly, E. Fanning, D. O’Brien, B. Lawlor, D. Looney, P. Donovan, T. Gilligan, N. Coules, M. Genockey, R. McMahon, B. Leech, E. O’Brien, F. Duffy, J. Graham, E. Murphy, P. Foley, P. Gogarty, S. Holland</w:t>
      </w:r>
      <w:r w:rsidR="000068D6" w:rsidRPr="000068D6">
        <w:rPr>
          <w:rFonts w:ascii="Times New Roman" w:eastAsiaTheme="minorHAnsi" w:hAnsi="Times New Roman" w:cs="Times New Roman"/>
          <w:bCs/>
          <w:sz w:val="24"/>
          <w:szCs w:val="24"/>
          <w:lang w:eastAsia="en-US"/>
        </w:rPr>
        <w:t>, C. King</w:t>
      </w:r>
      <w:r w:rsidRPr="000068D6">
        <w:rPr>
          <w:rFonts w:ascii="Times New Roman" w:eastAsiaTheme="minorHAnsi" w:hAnsi="Times New Roman" w:cs="Times New Roman"/>
          <w:bCs/>
          <w:sz w:val="24"/>
          <w:szCs w:val="24"/>
          <w:lang w:eastAsia="en-US"/>
        </w:rPr>
        <w:t xml:space="preserve"> and</w:t>
      </w:r>
      <w:r w:rsidRPr="000068D6">
        <w:rPr>
          <w:rFonts w:ascii="Times New Roman" w:eastAsiaTheme="minorHAnsi" w:hAnsi="Times New Roman" w:cs="Times New Roman"/>
          <w:b/>
          <w:bCs/>
          <w:sz w:val="24"/>
          <w:szCs w:val="24"/>
          <w:lang w:eastAsia="en-US"/>
        </w:rPr>
        <w:t xml:space="preserve"> </w:t>
      </w:r>
      <w:r w:rsidRPr="000068D6">
        <w:rPr>
          <w:rFonts w:ascii="Times New Roman" w:eastAsiaTheme="minorHAnsi" w:hAnsi="Times New Roman" w:cs="Times New Roman"/>
          <w:bCs/>
          <w:sz w:val="24"/>
          <w:szCs w:val="24"/>
          <w:lang w:eastAsia="en-US"/>
        </w:rPr>
        <w:t xml:space="preserve">seconded by Councillor </w:t>
      </w:r>
      <w:r w:rsidR="000068D6" w:rsidRPr="000068D6">
        <w:rPr>
          <w:rFonts w:ascii="Times New Roman" w:eastAsiaTheme="minorHAnsi" w:hAnsi="Times New Roman" w:cs="Times New Roman"/>
          <w:bCs/>
          <w:sz w:val="24"/>
          <w:szCs w:val="24"/>
          <w:lang w:eastAsia="en-US"/>
        </w:rPr>
        <w:t>G. O’Connell</w:t>
      </w:r>
      <w:r w:rsidRPr="000068D6">
        <w:rPr>
          <w:rFonts w:ascii="Times New Roman" w:eastAsiaTheme="minorHAnsi" w:hAnsi="Times New Roman" w:cs="Times New Roman"/>
          <w:bCs/>
          <w:sz w:val="24"/>
          <w:szCs w:val="24"/>
          <w:lang w:eastAsia="en-US"/>
        </w:rPr>
        <w:t xml:space="preserve">, and was </w:t>
      </w:r>
      <w:r w:rsidRPr="000068D6">
        <w:rPr>
          <w:rFonts w:ascii="Times New Roman" w:eastAsiaTheme="minorHAnsi" w:hAnsi="Times New Roman" w:cs="Times New Roman"/>
          <w:b/>
          <w:bCs/>
          <w:sz w:val="24"/>
          <w:szCs w:val="24"/>
          <w:lang w:eastAsia="en-US"/>
        </w:rPr>
        <w:t>CONSIDERED:</w:t>
      </w:r>
      <w:r w:rsidRPr="00FE00BA">
        <w:rPr>
          <w:rFonts w:ascii="Times New Roman" w:eastAsiaTheme="minorHAnsi" w:hAnsi="Times New Roman" w:cs="Times New Roman"/>
          <w:bCs/>
          <w:sz w:val="24"/>
          <w:szCs w:val="24"/>
          <w:lang w:eastAsia="en-US"/>
        </w:rPr>
        <w:t xml:space="preserve"> </w:t>
      </w:r>
    </w:p>
    <w:p w:rsidR="000068D6" w:rsidRDefault="000068D6" w:rsidP="000068D6">
      <w:pPr>
        <w:rPr>
          <w:rFonts w:ascii="Times New Roman" w:eastAsiaTheme="minorHAnsi" w:hAnsi="Times New Roman" w:cs="Times New Roman"/>
          <w:bCs/>
          <w:sz w:val="24"/>
          <w:szCs w:val="24"/>
          <w:lang w:eastAsia="en-US"/>
        </w:rPr>
      </w:pPr>
    </w:p>
    <w:p w:rsidR="00F96475" w:rsidRPr="009B1F30" w:rsidRDefault="001C0B73" w:rsidP="000068D6">
      <w:pPr>
        <w:ind w:left="720"/>
        <w:rPr>
          <w:rFonts w:ascii="Times New Roman" w:hAnsi="Times New Roman" w:cs="Times New Roman"/>
          <w:sz w:val="24"/>
          <w:szCs w:val="24"/>
        </w:rPr>
      </w:pPr>
      <w:r>
        <w:rPr>
          <w:rFonts w:ascii="Times New Roman" w:hAnsi="Times New Roman" w:cs="Times New Roman"/>
          <w:sz w:val="24"/>
          <w:szCs w:val="24"/>
        </w:rPr>
        <w:t>“</w:t>
      </w:r>
      <w:r w:rsidR="00F96475" w:rsidRPr="009B1F30">
        <w:rPr>
          <w:rFonts w:ascii="Times New Roman" w:hAnsi="Times New Roman" w:cs="Times New Roman"/>
          <w:sz w:val="24"/>
          <w:szCs w:val="24"/>
        </w:rPr>
        <w:t xml:space="preserve">That SDCC, concerned at the prospect of the current housing crises continuing unabated for at least another four years, calls on the Minister for Housing Simon Coveney to meet with the full council as a matter of urgency so as to follow up on issues raised with the Minister at his previous visit to this Chamber, and since, to discuss with him ‘Rebuilding Ireland’ and in particular so that he can hear arguments from elected members on how the current housing crises can be tackled, for example and amongst other proposals, through amending current legislation to permit and enable the Council(s) use its Capital Reserves – or avail of public money- to both purchase housing in the  marketplace and build affordable homes for (mortgage) purchase by families and individuals who cannot afford inflated house prices.’’ </w:t>
      </w:r>
    </w:p>
    <w:p w:rsidR="009B1F30" w:rsidRDefault="009B1F30" w:rsidP="009B1F30">
      <w:pPr>
        <w:ind w:left="720"/>
        <w:rPr>
          <w:rFonts w:ascii="Times New Roman" w:hAnsi="Times New Roman" w:cs="Times New Roman"/>
          <w:sz w:val="24"/>
          <w:szCs w:val="24"/>
        </w:rPr>
      </w:pPr>
    </w:p>
    <w:p w:rsidR="00F96475" w:rsidRDefault="009B1F30" w:rsidP="009B1F30">
      <w:pPr>
        <w:ind w:left="720"/>
        <w:rPr>
          <w:rFonts w:ascii="Times New Roman" w:hAnsi="Times New Roman" w:cs="Times New Roman"/>
          <w:sz w:val="24"/>
          <w:szCs w:val="24"/>
        </w:rPr>
      </w:pPr>
      <w:r w:rsidRPr="009B1F30">
        <w:rPr>
          <w:rFonts w:ascii="Times New Roman" w:hAnsi="Times New Roman" w:cs="Times New Roman"/>
          <w:sz w:val="24"/>
          <w:szCs w:val="24"/>
        </w:rPr>
        <w:t>It was proposed by Councillor F. Timmons and seconded by Councillor L. Dunne to amend the Motion as follows:</w:t>
      </w:r>
    </w:p>
    <w:p w:rsidR="009B1F30" w:rsidRPr="009B1F30" w:rsidRDefault="009B1F30" w:rsidP="009B1F30">
      <w:pPr>
        <w:ind w:left="720"/>
        <w:rPr>
          <w:rFonts w:ascii="Times New Roman" w:hAnsi="Times New Roman" w:cs="Times New Roman"/>
          <w:sz w:val="24"/>
          <w:szCs w:val="24"/>
        </w:rPr>
      </w:pPr>
    </w:p>
    <w:p w:rsidR="00F96475" w:rsidRPr="009B1F30" w:rsidRDefault="001C0B73" w:rsidP="00F96475">
      <w:pPr>
        <w:ind w:left="72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r w:rsidR="00F96475" w:rsidRPr="009B1F30">
        <w:rPr>
          <w:rFonts w:ascii="Times New Roman" w:eastAsiaTheme="minorHAnsi" w:hAnsi="Times New Roman" w:cs="Times New Roman"/>
          <w:sz w:val="24"/>
          <w:szCs w:val="24"/>
          <w:lang w:eastAsia="en-US"/>
        </w:rPr>
        <w:t xml:space="preserve">That SDCC, concerned at the prospect of the current housing crises continuing unabated for at least another four years, calls on the Minister for Housing Simon Coveney to meet with the full council as a matter of urgency so as to follow up on issues raised with the Minister at his previous visit to this Chamber, and since, to discuss with him ‘Rebuilding Ireland’ and in particular so that he can hear arguments from elected members on how the current housing crises can be tackled, for example and amongst other proposals, through amending current legislation to permit and enable the Council(s) </w:t>
      </w:r>
      <w:r w:rsidR="00F96475" w:rsidRPr="00A77805">
        <w:rPr>
          <w:rFonts w:ascii="Times New Roman" w:eastAsiaTheme="minorHAnsi" w:hAnsi="Times New Roman" w:cs="Times New Roman"/>
          <w:b/>
          <w:sz w:val="24"/>
          <w:szCs w:val="24"/>
          <w:lang w:eastAsia="en-US"/>
        </w:rPr>
        <w:t>to avail of additional public money</w:t>
      </w:r>
      <w:r w:rsidR="00F96475" w:rsidRPr="009B1F30">
        <w:rPr>
          <w:rFonts w:ascii="Times New Roman" w:eastAsiaTheme="minorHAnsi" w:hAnsi="Times New Roman" w:cs="Times New Roman"/>
          <w:sz w:val="24"/>
          <w:szCs w:val="24"/>
          <w:lang w:eastAsia="en-US"/>
        </w:rPr>
        <w:t xml:space="preserve">- to both purchase housing in the  marketplace and build affordable homes for (mortgage) purchase by families and individuals who cannot afford inflated house prices.’’ </w:t>
      </w:r>
    </w:p>
    <w:p w:rsidR="00A77805" w:rsidRPr="001C0B73" w:rsidRDefault="00BF5238" w:rsidP="00D13C28">
      <w:pPr>
        <w:rPr>
          <w:rFonts w:ascii="Times New Roman" w:hAnsi="Times New Roman" w:cs="Times New Roman"/>
          <w:b/>
          <w:sz w:val="24"/>
          <w:szCs w:val="24"/>
        </w:rPr>
      </w:pPr>
      <w:r>
        <w:rPr>
          <w:rFonts w:ascii="Times New Roman" w:hAnsi="Times New Roman" w:cs="Times New Roman"/>
          <w:sz w:val="24"/>
          <w:szCs w:val="24"/>
        </w:rPr>
        <w:tab/>
      </w:r>
      <w:r w:rsidR="00293662">
        <w:rPr>
          <w:rFonts w:ascii="Times New Roman" w:hAnsi="Times New Roman" w:cs="Times New Roman"/>
          <w:sz w:val="24"/>
          <w:szCs w:val="24"/>
        </w:rPr>
        <w:t xml:space="preserve">The amended Suspensory was </w:t>
      </w:r>
      <w:r w:rsidR="00293662" w:rsidRPr="00293662">
        <w:rPr>
          <w:rFonts w:ascii="Times New Roman" w:hAnsi="Times New Roman" w:cs="Times New Roman"/>
          <w:b/>
          <w:sz w:val="24"/>
          <w:szCs w:val="24"/>
        </w:rPr>
        <w:t>AGREED.</w:t>
      </w:r>
    </w:p>
    <w:p w:rsidR="000C33D9" w:rsidRDefault="000D2C68" w:rsidP="00CF70EC">
      <w:pPr>
        <w:pStyle w:val="Heading3"/>
        <w:ind w:left="720" w:hanging="1287"/>
        <w:rPr>
          <w:rFonts w:ascii="Times New Roman" w:hAnsi="Times New Roman" w:cs="Times New Roman"/>
          <w:b/>
          <w:sz w:val="24"/>
          <w:szCs w:val="24"/>
        </w:rPr>
      </w:pPr>
      <w:r w:rsidRPr="00CF70EC">
        <w:rPr>
          <w:rFonts w:ascii="Times New Roman" w:hAnsi="Times New Roman" w:cs="Times New Roman"/>
          <w:b/>
          <w:sz w:val="24"/>
          <w:szCs w:val="24"/>
        </w:rPr>
        <w:lastRenderedPageBreak/>
        <w:t xml:space="preserve">M2/0517 </w:t>
      </w:r>
      <w:r w:rsidR="00CF70EC">
        <w:rPr>
          <w:rFonts w:ascii="Times New Roman" w:hAnsi="Times New Roman" w:cs="Times New Roman"/>
          <w:b/>
          <w:sz w:val="24"/>
          <w:szCs w:val="24"/>
        </w:rPr>
        <w:tab/>
      </w:r>
      <w:r w:rsidR="000C33D9" w:rsidRPr="000C33D9">
        <w:rPr>
          <w:rFonts w:ascii="Times New Roman" w:hAnsi="Times New Roman" w:cs="Times New Roman"/>
          <w:b/>
          <w:sz w:val="24"/>
          <w:szCs w:val="24"/>
          <w:u w:val="single"/>
        </w:rPr>
        <w:t>DIFFERENTIAL RENTS</w:t>
      </w:r>
      <w:r w:rsidR="000C33D9">
        <w:rPr>
          <w:rFonts w:ascii="Times New Roman" w:hAnsi="Times New Roman" w:cs="Times New Roman"/>
          <w:b/>
          <w:sz w:val="24"/>
          <w:szCs w:val="24"/>
        </w:rPr>
        <w:t xml:space="preserve"> </w:t>
      </w:r>
      <w:r w:rsidR="000C33D9">
        <w:rPr>
          <w:rFonts w:ascii="Times New Roman" w:hAnsi="Times New Roman" w:cs="Times New Roman"/>
          <w:b/>
          <w:sz w:val="24"/>
          <w:szCs w:val="24"/>
        </w:rPr>
        <w:tab/>
      </w:r>
    </w:p>
    <w:p w:rsidR="00720967" w:rsidRPr="000C33D9" w:rsidRDefault="000C33D9" w:rsidP="00CF70EC">
      <w:pPr>
        <w:pStyle w:val="Heading3"/>
        <w:ind w:left="720" w:hanging="1287"/>
        <w:rPr>
          <w:rFonts w:ascii="Times New Roman" w:hAnsi="Times New Roman" w:cs="Times New Roman"/>
          <w:sz w:val="24"/>
          <w:szCs w:val="24"/>
        </w:rPr>
      </w:pPr>
      <w:r>
        <w:rPr>
          <w:rFonts w:ascii="Times New Roman" w:hAnsi="Times New Roman" w:cs="Times New Roman"/>
          <w:b/>
          <w:sz w:val="24"/>
          <w:szCs w:val="24"/>
        </w:rPr>
        <w:tab/>
      </w:r>
      <w:r w:rsidR="00CF70EC" w:rsidRPr="000C33D9">
        <w:rPr>
          <w:rFonts w:ascii="Times New Roman" w:hAnsi="Times New Roman" w:cs="Times New Roman"/>
          <w:sz w:val="24"/>
          <w:szCs w:val="24"/>
        </w:rPr>
        <w:t>It was proposed by Councillor B. Lawlor and seconded by Councillor</w:t>
      </w:r>
      <w:r w:rsidR="00293662" w:rsidRPr="000C33D9">
        <w:rPr>
          <w:rFonts w:ascii="Times New Roman" w:hAnsi="Times New Roman" w:cs="Times New Roman"/>
          <w:sz w:val="24"/>
          <w:szCs w:val="24"/>
        </w:rPr>
        <w:t xml:space="preserve"> A-M. Dermody. </w:t>
      </w:r>
    </w:p>
    <w:p w:rsidR="00764573" w:rsidRDefault="00764573" w:rsidP="00CF70EC">
      <w:pPr>
        <w:ind w:left="720"/>
        <w:rPr>
          <w:rFonts w:ascii="Times New Roman" w:hAnsi="Times New Roman" w:cs="Times New Roman"/>
          <w:sz w:val="24"/>
          <w:szCs w:val="24"/>
        </w:rPr>
      </w:pPr>
    </w:p>
    <w:p w:rsidR="00720967" w:rsidRPr="000D2C68" w:rsidRDefault="000C33D9" w:rsidP="00CF70EC">
      <w:pPr>
        <w:ind w:left="720"/>
        <w:rPr>
          <w:rFonts w:ascii="Times New Roman" w:hAnsi="Times New Roman" w:cs="Times New Roman"/>
          <w:sz w:val="24"/>
          <w:szCs w:val="24"/>
        </w:rPr>
      </w:pPr>
      <w:r>
        <w:rPr>
          <w:rFonts w:ascii="Times New Roman" w:hAnsi="Times New Roman" w:cs="Times New Roman"/>
          <w:sz w:val="24"/>
          <w:szCs w:val="24"/>
        </w:rPr>
        <w:t>“</w:t>
      </w:r>
      <w:r w:rsidR="000D2C68" w:rsidRPr="000D2C68">
        <w:rPr>
          <w:rFonts w:ascii="Times New Roman" w:hAnsi="Times New Roman" w:cs="Times New Roman"/>
          <w:sz w:val="24"/>
          <w:szCs w:val="24"/>
        </w:rPr>
        <w:t>That this Council under Section 58 of the Housing Act, 1966 and having regard to Article 64 of the Housing Regulations 1980 and Circular Letter</w:t>
      </w:r>
    </w:p>
    <w:p w:rsidR="00720967" w:rsidRPr="000D2C68" w:rsidRDefault="000D2C68" w:rsidP="00CF70EC">
      <w:pPr>
        <w:ind w:left="720"/>
        <w:rPr>
          <w:rFonts w:ascii="Times New Roman" w:hAnsi="Times New Roman" w:cs="Times New Roman"/>
          <w:sz w:val="24"/>
          <w:szCs w:val="24"/>
        </w:rPr>
      </w:pPr>
      <w:r w:rsidRPr="000D2C68">
        <w:rPr>
          <w:rFonts w:ascii="Times New Roman" w:hAnsi="Times New Roman" w:cs="Times New Roman"/>
          <w:sz w:val="24"/>
          <w:szCs w:val="24"/>
        </w:rPr>
        <w:t>HRT 3/2002 dated 6th March 2002 from the Department of Environment,</w:t>
      </w:r>
    </w:p>
    <w:p w:rsidR="00720967" w:rsidRPr="000D2C68" w:rsidRDefault="000D2C68" w:rsidP="00CF70EC">
      <w:pPr>
        <w:ind w:left="720"/>
        <w:rPr>
          <w:rFonts w:ascii="Times New Roman" w:hAnsi="Times New Roman" w:cs="Times New Roman"/>
          <w:sz w:val="24"/>
          <w:szCs w:val="24"/>
        </w:rPr>
      </w:pPr>
      <w:r w:rsidRPr="000D2C68">
        <w:rPr>
          <w:rFonts w:ascii="Times New Roman" w:hAnsi="Times New Roman" w:cs="Times New Roman"/>
          <w:sz w:val="24"/>
          <w:szCs w:val="24"/>
        </w:rPr>
        <w:t>Increases the Differential rent by 2% per year for 3 years to a max of 6% and to be reviewed yearly thereafter.</w:t>
      </w:r>
      <w:r w:rsidR="000C33D9">
        <w:rPr>
          <w:rFonts w:ascii="Times New Roman" w:hAnsi="Times New Roman" w:cs="Times New Roman"/>
          <w:sz w:val="24"/>
          <w:szCs w:val="24"/>
        </w:rPr>
        <w:t>”</w:t>
      </w:r>
    </w:p>
    <w:p w:rsidR="00CF70EC" w:rsidRDefault="00CF70EC" w:rsidP="00CF70EC">
      <w:pPr>
        <w:ind w:left="720"/>
        <w:rPr>
          <w:rFonts w:ascii="Times New Roman" w:hAnsi="Times New Roman" w:cs="Times New Roman"/>
          <w:b/>
          <w:sz w:val="24"/>
          <w:szCs w:val="24"/>
        </w:rPr>
      </w:pPr>
    </w:p>
    <w:p w:rsidR="00720967" w:rsidRPr="000D2C68" w:rsidRDefault="000D2C68" w:rsidP="00CF70EC">
      <w:pPr>
        <w:ind w:left="720"/>
        <w:rPr>
          <w:rFonts w:ascii="Times New Roman" w:hAnsi="Times New Roman" w:cs="Times New Roman"/>
          <w:sz w:val="24"/>
          <w:szCs w:val="24"/>
        </w:rPr>
      </w:pPr>
      <w:r w:rsidRPr="000D2C68">
        <w:rPr>
          <w:rFonts w:ascii="Times New Roman" w:hAnsi="Times New Roman" w:cs="Times New Roman"/>
          <w:b/>
          <w:sz w:val="24"/>
          <w:szCs w:val="24"/>
        </w:rPr>
        <w:t>REPORT:</w:t>
      </w:r>
    </w:p>
    <w:p w:rsidR="00720967" w:rsidRPr="000C33D9" w:rsidRDefault="000D2C68" w:rsidP="00CF70EC">
      <w:pPr>
        <w:ind w:left="720"/>
        <w:rPr>
          <w:rFonts w:ascii="Tahoma" w:hAnsi="Tahoma" w:cs="Tahoma"/>
          <w:sz w:val="20"/>
          <w:szCs w:val="20"/>
        </w:rPr>
      </w:pPr>
      <w:r w:rsidRPr="000C33D9">
        <w:rPr>
          <w:rFonts w:ascii="Tahoma" w:hAnsi="Tahoma" w:cs="Tahoma"/>
          <w:sz w:val="20"/>
          <w:szCs w:val="20"/>
        </w:rPr>
        <w:t>The National Differential Rent Scheme is currently under Review by the Department for Housing Planning Community and Local Government but no further details as to possible implementation date.  The Council will consider increasing the Differential Rent by 2% per annum for three year period to a max of 6% through the Housing SPC should the motion be passed.</w:t>
      </w:r>
    </w:p>
    <w:p w:rsidR="009032DE" w:rsidRPr="001C0B73" w:rsidRDefault="009032DE" w:rsidP="00CF70EC">
      <w:pPr>
        <w:ind w:left="720"/>
        <w:rPr>
          <w:rFonts w:ascii="Times New Roman" w:hAnsi="Times New Roman" w:cs="Times New Roman"/>
          <w:sz w:val="24"/>
          <w:szCs w:val="24"/>
        </w:rPr>
      </w:pPr>
      <w:r w:rsidRPr="001C0B73">
        <w:rPr>
          <w:rFonts w:ascii="Times New Roman" w:hAnsi="Times New Roman" w:cs="Times New Roman"/>
          <w:sz w:val="24"/>
          <w:szCs w:val="24"/>
        </w:rPr>
        <w:t xml:space="preserve">At the outset of the discussion Councillor V. Casserly proposed and Councillor W. Lavelle seconded an </w:t>
      </w:r>
      <w:r w:rsidRPr="001C0B73">
        <w:rPr>
          <w:rFonts w:ascii="Times New Roman" w:hAnsi="Times New Roman" w:cs="Times New Roman"/>
          <w:b/>
          <w:sz w:val="24"/>
          <w:szCs w:val="24"/>
        </w:rPr>
        <w:t>amendment</w:t>
      </w:r>
      <w:r w:rsidRPr="001C0B73">
        <w:rPr>
          <w:rFonts w:ascii="Times New Roman" w:hAnsi="Times New Roman" w:cs="Times New Roman"/>
          <w:sz w:val="24"/>
          <w:szCs w:val="24"/>
        </w:rPr>
        <w:t xml:space="preserve"> to the Motion as follows:</w:t>
      </w:r>
    </w:p>
    <w:p w:rsidR="009032DE" w:rsidRPr="001C0B73" w:rsidRDefault="00CA673C" w:rsidP="009032DE">
      <w:pPr>
        <w:ind w:left="720"/>
        <w:rPr>
          <w:rFonts w:ascii="Times New Roman" w:hAnsi="Times New Roman" w:cs="Times New Roman"/>
          <w:sz w:val="24"/>
          <w:szCs w:val="24"/>
        </w:rPr>
      </w:pPr>
      <w:r w:rsidRPr="001C0B73">
        <w:rPr>
          <w:rFonts w:ascii="Times New Roman" w:hAnsi="Times New Roman" w:cs="Times New Roman"/>
          <w:sz w:val="24"/>
          <w:szCs w:val="24"/>
        </w:rPr>
        <w:t>“</w:t>
      </w:r>
      <w:r w:rsidR="009032DE" w:rsidRPr="001C0B73">
        <w:rPr>
          <w:rFonts w:ascii="Times New Roman" w:hAnsi="Times New Roman" w:cs="Times New Roman"/>
          <w:sz w:val="24"/>
          <w:szCs w:val="24"/>
        </w:rPr>
        <w:t>That this Council under Section 58 of the Housing Act, 1966 and having regard to Article 64 of the Housing Regulations 1980 and Circular Letter</w:t>
      </w:r>
    </w:p>
    <w:p w:rsidR="009032DE" w:rsidRPr="001C0B73" w:rsidRDefault="009032DE" w:rsidP="009032DE">
      <w:pPr>
        <w:ind w:left="720"/>
        <w:rPr>
          <w:rFonts w:ascii="Times New Roman" w:hAnsi="Times New Roman" w:cs="Times New Roman"/>
          <w:sz w:val="24"/>
          <w:szCs w:val="24"/>
        </w:rPr>
      </w:pPr>
      <w:r w:rsidRPr="001C0B73">
        <w:rPr>
          <w:rFonts w:ascii="Times New Roman" w:hAnsi="Times New Roman" w:cs="Times New Roman"/>
          <w:sz w:val="24"/>
          <w:szCs w:val="24"/>
        </w:rPr>
        <w:t>HRT 3/2002 dated 6th March 2002 from the Department of Environment,</w:t>
      </w:r>
    </w:p>
    <w:p w:rsidR="009032DE" w:rsidRPr="001C0B73" w:rsidRDefault="009032DE" w:rsidP="00755A77">
      <w:pPr>
        <w:ind w:left="720"/>
        <w:rPr>
          <w:rFonts w:ascii="Times New Roman" w:hAnsi="Times New Roman" w:cs="Times New Roman"/>
          <w:b/>
          <w:sz w:val="24"/>
          <w:szCs w:val="24"/>
        </w:rPr>
      </w:pPr>
      <w:r w:rsidRPr="001C0B73">
        <w:rPr>
          <w:rFonts w:ascii="Times New Roman" w:hAnsi="Times New Roman" w:cs="Times New Roman"/>
          <w:sz w:val="24"/>
          <w:szCs w:val="24"/>
        </w:rPr>
        <w:t>Increases the Differential rent by 2% per year for 3 years to a max of 6% and t</w:t>
      </w:r>
      <w:r w:rsidR="0067554C" w:rsidRPr="001C0B73">
        <w:rPr>
          <w:rFonts w:ascii="Times New Roman" w:hAnsi="Times New Roman" w:cs="Times New Roman"/>
          <w:sz w:val="24"/>
          <w:szCs w:val="24"/>
        </w:rPr>
        <w:t xml:space="preserve">o be reviewed yearly thereafter </w:t>
      </w:r>
      <w:r w:rsidRPr="001C0B73">
        <w:rPr>
          <w:rFonts w:ascii="Times New Roman" w:hAnsi="Times New Roman" w:cs="Times New Roman"/>
          <w:b/>
          <w:sz w:val="24"/>
          <w:szCs w:val="24"/>
        </w:rPr>
        <w:t>and that the proceeds be ring-fenced for initiatives to respond to the housing crisis."</w:t>
      </w:r>
    </w:p>
    <w:p w:rsidR="00A77805" w:rsidRPr="009B58D0" w:rsidRDefault="00A77805" w:rsidP="00A77805">
      <w:pPr>
        <w:spacing w:before="100" w:beforeAutospacing="1" w:after="100" w:afterAutospacing="1" w:line="240" w:lineRule="auto"/>
        <w:ind w:left="720"/>
        <w:rPr>
          <w:rFonts w:ascii="Times New Roman" w:hAnsi="Times New Roman" w:cs="Times New Roman"/>
          <w:sz w:val="24"/>
          <w:szCs w:val="24"/>
        </w:rPr>
      </w:pPr>
      <w:r w:rsidRPr="009B58D0">
        <w:rPr>
          <w:rFonts w:ascii="Times New Roman" w:hAnsi="Times New Roman" w:cs="Times New Roman"/>
          <w:sz w:val="24"/>
          <w:szCs w:val="24"/>
        </w:rPr>
        <w:t xml:space="preserve">A vote was taken by a </w:t>
      </w:r>
      <w:r w:rsidRPr="009B58D0">
        <w:rPr>
          <w:rFonts w:ascii="Times New Roman" w:hAnsi="Times New Roman" w:cs="Times New Roman"/>
          <w:b/>
          <w:sz w:val="24"/>
          <w:szCs w:val="24"/>
        </w:rPr>
        <w:t>show of hands vote</w:t>
      </w:r>
      <w:r w:rsidRPr="009B58D0">
        <w:rPr>
          <w:rFonts w:ascii="Times New Roman" w:hAnsi="Times New Roman" w:cs="Times New Roman"/>
          <w:sz w:val="24"/>
          <w:szCs w:val="24"/>
        </w:rPr>
        <w:t xml:space="preserve"> and the result was as follows:</w:t>
      </w:r>
    </w:p>
    <w:p w:rsidR="00A77805" w:rsidRPr="009B58D0" w:rsidRDefault="00A77805" w:rsidP="00A77805">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FOR: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5 (FIVE</w:t>
      </w:r>
      <w:r w:rsidRPr="009B58D0">
        <w:rPr>
          <w:rFonts w:ascii="Times New Roman" w:hAnsi="Times New Roman" w:cs="Times New Roman"/>
          <w:b/>
          <w:sz w:val="24"/>
          <w:szCs w:val="24"/>
        </w:rPr>
        <w:t>)</w:t>
      </w:r>
    </w:p>
    <w:p w:rsidR="00A77805" w:rsidRPr="009B58D0" w:rsidRDefault="00A77805" w:rsidP="00A77805">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AGAINST:</w:t>
      </w:r>
      <w:r>
        <w:rPr>
          <w:rFonts w:ascii="Times New Roman" w:hAnsi="Times New Roman" w:cs="Times New Roman"/>
          <w:b/>
          <w:sz w:val="24"/>
          <w:szCs w:val="24"/>
        </w:rPr>
        <w:tab/>
      </w:r>
      <w:r>
        <w:rPr>
          <w:rFonts w:ascii="Times New Roman" w:hAnsi="Times New Roman" w:cs="Times New Roman"/>
          <w:b/>
          <w:sz w:val="24"/>
          <w:szCs w:val="24"/>
        </w:rPr>
        <w:tab/>
        <w:t>29 (TWENTY TWO</w:t>
      </w:r>
      <w:r w:rsidRPr="009B58D0">
        <w:rPr>
          <w:rFonts w:ascii="Times New Roman" w:hAnsi="Times New Roman" w:cs="Times New Roman"/>
          <w:b/>
          <w:sz w:val="24"/>
          <w:szCs w:val="24"/>
        </w:rPr>
        <w:t>)</w:t>
      </w:r>
    </w:p>
    <w:p w:rsidR="00A77805" w:rsidRPr="00E32484" w:rsidRDefault="00A77805" w:rsidP="00A77805">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ABSTAINED:</w:t>
      </w:r>
      <w:r>
        <w:rPr>
          <w:rFonts w:ascii="Times New Roman" w:hAnsi="Times New Roman" w:cs="Times New Roman"/>
          <w:b/>
          <w:sz w:val="24"/>
          <w:szCs w:val="24"/>
        </w:rPr>
        <w:tab/>
        <w:t xml:space="preserve"> 0 (ZERO</w:t>
      </w:r>
      <w:r w:rsidRPr="009B58D0">
        <w:rPr>
          <w:rFonts w:ascii="Times New Roman" w:hAnsi="Times New Roman" w:cs="Times New Roman"/>
          <w:b/>
          <w:sz w:val="24"/>
          <w:szCs w:val="24"/>
        </w:rPr>
        <w:t>)</w:t>
      </w:r>
    </w:p>
    <w:p w:rsidR="00A77805" w:rsidRDefault="00A77805" w:rsidP="00A77805">
      <w:pPr>
        <w:ind w:left="720"/>
        <w:rPr>
          <w:rFonts w:ascii="Times New Roman" w:hAnsi="Times New Roman" w:cs="Times New Roman"/>
          <w:sz w:val="24"/>
          <w:szCs w:val="24"/>
          <w:highlight w:val="yellow"/>
        </w:rPr>
      </w:pPr>
    </w:p>
    <w:p w:rsidR="00A77805" w:rsidRPr="00755A77" w:rsidRDefault="00A77805" w:rsidP="00A77805">
      <w:pPr>
        <w:ind w:left="720"/>
        <w:rPr>
          <w:rFonts w:ascii="Times New Roman" w:hAnsi="Times New Roman" w:cs="Times New Roman"/>
          <w:sz w:val="24"/>
          <w:szCs w:val="24"/>
        </w:rPr>
      </w:pPr>
      <w:r w:rsidRPr="006D10CB">
        <w:rPr>
          <w:rFonts w:ascii="Times New Roman" w:hAnsi="Times New Roman" w:cs="Times New Roman"/>
          <w:sz w:val="24"/>
          <w:szCs w:val="24"/>
        </w:rPr>
        <w:t xml:space="preserve">The Amendment to the Motion </w:t>
      </w:r>
      <w:r w:rsidRPr="006D10CB">
        <w:rPr>
          <w:rFonts w:ascii="Times New Roman" w:hAnsi="Times New Roman" w:cs="Times New Roman"/>
          <w:b/>
          <w:sz w:val="24"/>
          <w:szCs w:val="24"/>
        </w:rPr>
        <w:t>FELL.</w:t>
      </w:r>
    </w:p>
    <w:p w:rsidR="00293662" w:rsidRDefault="009032DE" w:rsidP="00CF70EC">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w:t>
      </w:r>
      <w:r w:rsidR="00293662">
        <w:rPr>
          <w:rFonts w:ascii="Times New Roman" w:hAnsi="Times New Roman" w:cs="Times New Roman"/>
          <w:sz w:val="24"/>
          <w:szCs w:val="24"/>
        </w:rPr>
        <w:t>Councillor</w:t>
      </w:r>
      <w:r>
        <w:rPr>
          <w:rFonts w:ascii="Times New Roman" w:hAnsi="Times New Roman" w:cs="Times New Roman"/>
          <w:sz w:val="24"/>
          <w:szCs w:val="24"/>
        </w:rPr>
        <w:t xml:space="preserve">s </w:t>
      </w:r>
      <w:r w:rsidR="00293662">
        <w:rPr>
          <w:rFonts w:ascii="Times New Roman" w:hAnsi="Times New Roman" w:cs="Times New Roman"/>
          <w:sz w:val="24"/>
          <w:szCs w:val="24"/>
        </w:rPr>
        <w:t>B. Lawlor</w:t>
      </w:r>
      <w:r>
        <w:rPr>
          <w:rFonts w:ascii="Times New Roman" w:hAnsi="Times New Roman" w:cs="Times New Roman"/>
          <w:sz w:val="24"/>
          <w:szCs w:val="24"/>
        </w:rPr>
        <w:t xml:space="preserve">, </w:t>
      </w:r>
      <w:r w:rsidR="00CA673C">
        <w:rPr>
          <w:rFonts w:ascii="Times New Roman" w:hAnsi="Times New Roman" w:cs="Times New Roman"/>
          <w:sz w:val="24"/>
          <w:szCs w:val="24"/>
        </w:rPr>
        <w:t xml:space="preserve">L. Dunne, M. Genockey, B. Ferron, N. Coules, C. King, S. Holland, K. Mahon, W. Lavelle, B. Leech, F. Timmons, R. Nolan, P. Foley, P. Gogarty, </w:t>
      </w:r>
      <w:r w:rsidR="00755A77">
        <w:rPr>
          <w:rFonts w:ascii="Times New Roman" w:hAnsi="Times New Roman" w:cs="Times New Roman"/>
          <w:sz w:val="24"/>
          <w:szCs w:val="24"/>
        </w:rPr>
        <w:t xml:space="preserve">D. Looney, R. McMahon, M. Ward and G. O’Connell. </w:t>
      </w:r>
    </w:p>
    <w:p w:rsidR="00755A77" w:rsidRDefault="009032DE" w:rsidP="00A77805">
      <w:pPr>
        <w:ind w:left="720"/>
        <w:rPr>
          <w:rFonts w:ascii="Times New Roman" w:hAnsi="Times New Roman" w:cs="Times New Roman"/>
          <w:sz w:val="24"/>
          <w:szCs w:val="24"/>
        </w:rPr>
      </w:pPr>
      <w:r>
        <w:rPr>
          <w:rFonts w:ascii="Times New Roman" w:hAnsi="Times New Roman" w:cs="Times New Roman"/>
          <w:sz w:val="24"/>
          <w:szCs w:val="24"/>
        </w:rPr>
        <w:t>Mr. B. Coman</w:t>
      </w:r>
      <w:r w:rsidR="00CA673C">
        <w:rPr>
          <w:rFonts w:ascii="Times New Roman" w:hAnsi="Times New Roman" w:cs="Times New Roman"/>
          <w:sz w:val="24"/>
          <w:szCs w:val="24"/>
        </w:rPr>
        <w:t>, Director of Housing, Social and Community Development responded to the Members queries.</w:t>
      </w:r>
    </w:p>
    <w:p w:rsidR="00755A77" w:rsidRPr="00A77805" w:rsidRDefault="00755A77" w:rsidP="00755A77">
      <w:pPr>
        <w:ind w:left="720"/>
        <w:rPr>
          <w:rFonts w:ascii="Times New Roman" w:hAnsi="Times New Roman" w:cs="Times New Roman"/>
          <w:sz w:val="24"/>
          <w:szCs w:val="24"/>
        </w:rPr>
      </w:pPr>
      <w:r w:rsidRPr="00A77805">
        <w:rPr>
          <w:rFonts w:ascii="Times New Roman" w:hAnsi="Times New Roman" w:cs="Times New Roman"/>
          <w:sz w:val="24"/>
          <w:szCs w:val="24"/>
        </w:rPr>
        <w:t>At this point Councillor B. Lawlor informed the Members that he would like to withdraw his Motion.</w:t>
      </w:r>
    </w:p>
    <w:p w:rsidR="00A77805" w:rsidRPr="009B58D0" w:rsidRDefault="00A77805" w:rsidP="00A77805">
      <w:pPr>
        <w:spacing w:before="100" w:beforeAutospacing="1" w:after="100" w:afterAutospacing="1" w:line="240" w:lineRule="auto"/>
        <w:ind w:left="720"/>
        <w:rPr>
          <w:rFonts w:ascii="Times New Roman" w:hAnsi="Times New Roman" w:cs="Times New Roman"/>
          <w:sz w:val="24"/>
          <w:szCs w:val="24"/>
        </w:rPr>
      </w:pPr>
      <w:r w:rsidRPr="009B58D0">
        <w:rPr>
          <w:rFonts w:ascii="Times New Roman" w:hAnsi="Times New Roman" w:cs="Times New Roman"/>
          <w:sz w:val="24"/>
          <w:szCs w:val="24"/>
        </w:rPr>
        <w:lastRenderedPageBreak/>
        <w:t xml:space="preserve">A vote was taken by a </w:t>
      </w:r>
      <w:r w:rsidRPr="009B58D0">
        <w:rPr>
          <w:rFonts w:ascii="Times New Roman" w:hAnsi="Times New Roman" w:cs="Times New Roman"/>
          <w:b/>
          <w:sz w:val="24"/>
          <w:szCs w:val="24"/>
        </w:rPr>
        <w:t>show of hands vote</w:t>
      </w:r>
      <w:r w:rsidRPr="009B58D0">
        <w:rPr>
          <w:rFonts w:ascii="Times New Roman" w:hAnsi="Times New Roman" w:cs="Times New Roman"/>
          <w:sz w:val="24"/>
          <w:szCs w:val="24"/>
        </w:rPr>
        <w:t xml:space="preserve"> and the result was as follows:</w:t>
      </w:r>
    </w:p>
    <w:p w:rsidR="00A77805" w:rsidRPr="009B58D0" w:rsidRDefault="00A77805" w:rsidP="00A77805">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FOR: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13 (THIRTEEN</w:t>
      </w:r>
      <w:r w:rsidRPr="009B58D0">
        <w:rPr>
          <w:rFonts w:ascii="Times New Roman" w:hAnsi="Times New Roman" w:cs="Times New Roman"/>
          <w:b/>
          <w:sz w:val="24"/>
          <w:szCs w:val="24"/>
        </w:rPr>
        <w:t>)</w:t>
      </w:r>
    </w:p>
    <w:p w:rsidR="00A77805" w:rsidRPr="009B58D0" w:rsidRDefault="00A77805" w:rsidP="00A77805">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AGAINST:</w:t>
      </w:r>
      <w:r>
        <w:rPr>
          <w:rFonts w:ascii="Times New Roman" w:hAnsi="Times New Roman" w:cs="Times New Roman"/>
          <w:b/>
          <w:sz w:val="24"/>
          <w:szCs w:val="24"/>
        </w:rPr>
        <w:tab/>
      </w:r>
      <w:r>
        <w:rPr>
          <w:rFonts w:ascii="Times New Roman" w:hAnsi="Times New Roman" w:cs="Times New Roman"/>
          <w:b/>
          <w:sz w:val="24"/>
          <w:szCs w:val="24"/>
        </w:rPr>
        <w:tab/>
        <w:t>21 (TWENTY TWO</w:t>
      </w:r>
      <w:r w:rsidRPr="009B58D0">
        <w:rPr>
          <w:rFonts w:ascii="Times New Roman" w:hAnsi="Times New Roman" w:cs="Times New Roman"/>
          <w:b/>
          <w:sz w:val="24"/>
          <w:szCs w:val="24"/>
        </w:rPr>
        <w:t>)</w:t>
      </w:r>
    </w:p>
    <w:p w:rsidR="00A77805" w:rsidRPr="00E32484" w:rsidRDefault="00A77805" w:rsidP="00A77805">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ABSTAINED:</w:t>
      </w:r>
      <w:r>
        <w:rPr>
          <w:rFonts w:ascii="Times New Roman" w:hAnsi="Times New Roman" w:cs="Times New Roman"/>
          <w:b/>
          <w:sz w:val="24"/>
          <w:szCs w:val="24"/>
        </w:rPr>
        <w:tab/>
        <w:t xml:space="preserve"> 0 (ZERO</w:t>
      </w:r>
      <w:r w:rsidRPr="009B58D0">
        <w:rPr>
          <w:rFonts w:ascii="Times New Roman" w:hAnsi="Times New Roman" w:cs="Times New Roman"/>
          <w:b/>
          <w:sz w:val="24"/>
          <w:szCs w:val="24"/>
        </w:rPr>
        <w:t>)</w:t>
      </w:r>
    </w:p>
    <w:p w:rsidR="00A77805" w:rsidRDefault="00A77805" w:rsidP="00A77805">
      <w:pPr>
        <w:ind w:left="720"/>
        <w:rPr>
          <w:rFonts w:ascii="Times New Roman" w:hAnsi="Times New Roman" w:cs="Times New Roman"/>
          <w:sz w:val="24"/>
          <w:szCs w:val="24"/>
          <w:highlight w:val="yellow"/>
        </w:rPr>
      </w:pPr>
    </w:p>
    <w:p w:rsidR="00A77805" w:rsidRDefault="00A77805" w:rsidP="00A77805">
      <w:pPr>
        <w:ind w:left="720"/>
        <w:rPr>
          <w:rFonts w:ascii="Times New Roman" w:hAnsi="Times New Roman" w:cs="Times New Roman"/>
          <w:sz w:val="24"/>
          <w:szCs w:val="24"/>
        </w:rPr>
      </w:pPr>
      <w:r>
        <w:rPr>
          <w:rFonts w:ascii="Times New Roman" w:hAnsi="Times New Roman" w:cs="Times New Roman"/>
          <w:sz w:val="24"/>
          <w:szCs w:val="24"/>
        </w:rPr>
        <w:t>The Request</w:t>
      </w:r>
      <w:r w:rsidRPr="006D10CB">
        <w:rPr>
          <w:rFonts w:ascii="Times New Roman" w:hAnsi="Times New Roman" w:cs="Times New Roman"/>
          <w:sz w:val="24"/>
          <w:szCs w:val="24"/>
        </w:rPr>
        <w:t xml:space="preserve"> to</w:t>
      </w:r>
      <w:r>
        <w:rPr>
          <w:rFonts w:ascii="Times New Roman" w:hAnsi="Times New Roman" w:cs="Times New Roman"/>
          <w:sz w:val="24"/>
          <w:szCs w:val="24"/>
        </w:rPr>
        <w:t xml:space="preserve"> withdraw</w:t>
      </w:r>
      <w:r w:rsidRPr="006D10CB">
        <w:rPr>
          <w:rFonts w:ascii="Times New Roman" w:hAnsi="Times New Roman" w:cs="Times New Roman"/>
          <w:sz w:val="24"/>
          <w:szCs w:val="24"/>
        </w:rPr>
        <w:t xml:space="preserve"> the Motion </w:t>
      </w:r>
      <w:r w:rsidRPr="006D10CB">
        <w:rPr>
          <w:rFonts w:ascii="Times New Roman" w:hAnsi="Times New Roman" w:cs="Times New Roman"/>
          <w:b/>
          <w:sz w:val="24"/>
          <w:szCs w:val="24"/>
        </w:rPr>
        <w:t>FELL.</w:t>
      </w:r>
    </w:p>
    <w:p w:rsidR="00755A77" w:rsidRDefault="00755A77" w:rsidP="00DE4398">
      <w:pPr>
        <w:ind w:left="720"/>
        <w:rPr>
          <w:rFonts w:ascii="Times New Roman" w:hAnsi="Times New Roman" w:cs="Times New Roman"/>
          <w:sz w:val="24"/>
          <w:szCs w:val="24"/>
        </w:rPr>
      </w:pPr>
    </w:p>
    <w:p w:rsidR="00DE4398" w:rsidRDefault="00DE4398" w:rsidP="00DE4398">
      <w:pPr>
        <w:ind w:left="720"/>
        <w:rPr>
          <w:rFonts w:ascii="Times New Roman" w:hAnsi="Times New Roman" w:cs="Times New Roman"/>
          <w:sz w:val="24"/>
          <w:szCs w:val="24"/>
        </w:rPr>
      </w:pPr>
      <w:r>
        <w:rPr>
          <w:rFonts w:ascii="Times New Roman" w:hAnsi="Times New Roman" w:cs="Times New Roman"/>
          <w:sz w:val="24"/>
          <w:szCs w:val="24"/>
        </w:rPr>
        <w:t xml:space="preserve">The Mayor Councillor G. O’Connell then called </w:t>
      </w:r>
      <w:r w:rsidR="00A03B53">
        <w:rPr>
          <w:rFonts w:ascii="Times New Roman" w:hAnsi="Times New Roman" w:cs="Times New Roman"/>
          <w:sz w:val="24"/>
          <w:szCs w:val="24"/>
        </w:rPr>
        <w:t>for a roll call vote on the original Motion</w:t>
      </w:r>
      <w:r>
        <w:rPr>
          <w:rFonts w:ascii="Times New Roman" w:hAnsi="Times New Roman" w:cs="Times New Roman"/>
          <w:sz w:val="24"/>
          <w:szCs w:val="24"/>
        </w:rPr>
        <w:t xml:space="preserve">, the result of which was as follows: </w:t>
      </w:r>
    </w:p>
    <w:p w:rsidR="00DE4398" w:rsidRDefault="00DE4398" w:rsidP="00DE4398">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FOR: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0 (ZERO</w:t>
      </w:r>
      <w:r w:rsidRPr="00B14800">
        <w:rPr>
          <w:rFonts w:ascii="Times New Roman" w:hAnsi="Times New Roman" w:cs="Times New Roman"/>
          <w:b/>
          <w:sz w:val="24"/>
          <w:szCs w:val="24"/>
        </w:rPr>
        <w:t>)</w:t>
      </w:r>
    </w:p>
    <w:p w:rsidR="00DE4398" w:rsidRPr="00B14800" w:rsidRDefault="00DE4398" w:rsidP="00DE4398">
      <w:pPr>
        <w:spacing w:after="0" w:line="240" w:lineRule="auto"/>
        <w:ind w:left="720"/>
        <w:rPr>
          <w:rFonts w:ascii="Times New Roman" w:hAnsi="Times New Roman" w:cs="Times New Roman"/>
          <w:b/>
          <w:sz w:val="24"/>
          <w:szCs w:val="24"/>
        </w:rPr>
      </w:pPr>
    </w:p>
    <w:p w:rsidR="00DE4398" w:rsidRDefault="00DE4398" w:rsidP="00DE4398">
      <w:pPr>
        <w:spacing w:after="0" w:line="240" w:lineRule="auto"/>
        <w:ind w:left="720"/>
        <w:rPr>
          <w:rFonts w:ascii="Times New Roman" w:hAnsi="Times New Roman" w:cs="Times New Roman"/>
          <w:b/>
          <w:sz w:val="24"/>
          <w:szCs w:val="24"/>
        </w:rPr>
      </w:pPr>
      <w:r w:rsidRPr="00B14800">
        <w:rPr>
          <w:rFonts w:ascii="Times New Roman" w:hAnsi="Times New Roman" w:cs="Times New Roman"/>
          <w:b/>
          <w:sz w:val="24"/>
          <w:szCs w:val="24"/>
        </w:rPr>
        <w:t>AGAINST:</w:t>
      </w:r>
      <w:r w:rsidRPr="00B14800">
        <w:rPr>
          <w:rFonts w:ascii="Times New Roman" w:hAnsi="Times New Roman" w:cs="Times New Roman"/>
          <w:b/>
          <w:sz w:val="24"/>
          <w:szCs w:val="24"/>
        </w:rPr>
        <w:tab/>
      </w:r>
      <w:r w:rsidRPr="00B14800">
        <w:rPr>
          <w:rFonts w:ascii="Times New Roman" w:hAnsi="Times New Roman" w:cs="Times New Roman"/>
          <w:b/>
          <w:sz w:val="24"/>
          <w:szCs w:val="24"/>
        </w:rPr>
        <w:tab/>
      </w:r>
      <w:r>
        <w:rPr>
          <w:rFonts w:ascii="Times New Roman" w:hAnsi="Times New Roman" w:cs="Times New Roman"/>
          <w:b/>
          <w:sz w:val="24"/>
          <w:szCs w:val="24"/>
        </w:rPr>
        <w:t>29 (TWENTY NINE</w:t>
      </w:r>
      <w:r w:rsidRPr="00B14800">
        <w:rPr>
          <w:rFonts w:ascii="Times New Roman" w:hAnsi="Times New Roman" w:cs="Times New Roman"/>
          <w:b/>
          <w:sz w:val="24"/>
          <w:szCs w:val="24"/>
        </w:rPr>
        <w:t>)</w:t>
      </w:r>
    </w:p>
    <w:p w:rsidR="00DE4398" w:rsidRDefault="00DE4398" w:rsidP="001C0B73">
      <w:pPr>
        <w:spacing w:after="0" w:line="240" w:lineRule="auto"/>
        <w:ind w:left="720"/>
        <w:rPr>
          <w:rFonts w:ascii="Times New Roman" w:hAnsi="Times New Roman" w:cs="Times New Roman"/>
          <w:b/>
          <w:color w:val="FF0000"/>
          <w:sz w:val="24"/>
          <w:szCs w:val="24"/>
        </w:rPr>
      </w:pPr>
      <w:r w:rsidRPr="00114FBC">
        <w:rPr>
          <w:rFonts w:ascii="Times New Roman" w:hAnsi="Times New Roman" w:cs="Times New Roman"/>
          <w:b/>
          <w:color w:val="FF0000"/>
          <w:sz w:val="24"/>
          <w:szCs w:val="24"/>
        </w:rPr>
        <w:t xml:space="preserve">Councillors B. Bonner, </w:t>
      </w:r>
      <w:r>
        <w:rPr>
          <w:rFonts w:ascii="Times New Roman" w:hAnsi="Times New Roman" w:cs="Times New Roman"/>
          <w:b/>
          <w:color w:val="FF0000"/>
          <w:sz w:val="24"/>
          <w:szCs w:val="24"/>
        </w:rPr>
        <w:t xml:space="preserve">V. Casserly, </w:t>
      </w:r>
      <w:r w:rsidRPr="00114FBC">
        <w:rPr>
          <w:rFonts w:ascii="Times New Roman" w:hAnsi="Times New Roman" w:cs="Times New Roman"/>
          <w:b/>
          <w:color w:val="FF0000"/>
          <w:sz w:val="24"/>
          <w:szCs w:val="24"/>
        </w:rPr>
        <w:t xml:space="preserve">N. Coules, F. Duffy, L. Dunne, E. Fanning, </w:t>
      </w:r>
      <w:r>
        <w:rPr>
          <w:rFonts w:ascii="Times New Roman" w:hAnsi="Times New Roman" w:cs="Times New Roman"/>
          <w:b/>
          <w:color w:val="FF0000"/>
          <w:sz w:val="24"/>
          <w:szCs w:val="24"/>
        </w:rPr>
        <w:t xml:space="preserve">B. Ferron, </w:t>
      </w:r>
      <w:r w:rsidRPr="00114FBC">
        <w:rPr>
          <w:rFonts w:ascii="Times New Roman" w:hAnsi="Times New Roman" w:cs="Times New Roman"/>
          <w:b/>
          <w:color w:val="FF0000"/>
          <w:sz w:val="24"/>
          <w:szCs w:val="24"/>
        </w:rPr>
        <w:t xml:space="preserve">P. Foley, M. Genockey, P. Gogarty, J. Graham, S. Holland, M. Johansson, C. King, B. Leech, D. Looney, C. Mc Cann, </w:t>
      </w:r>
      <w:r>
        <w:rPr>
          <w:rFonts w:ascii="Times New Roman" w:hAnsi="Times New Roman" w:cs="Times New Roman"/>
          <w:b/>
          <w:color w:val="FF0000"/>
          <w:sz w:val="24"/>
          <w:szCs w:val="24"/>
        </w:rPr>
        <w:t xml:space="preserve">K. Mahon, </w:t>
      </w:r>
      <w:r w:rsidRPr="00114FBC">
        <w:rPr>
          <w:rFonts w:ascii="Times New Roman" w:hAnsi="Times New Roman" w:cs="Times New Roman"/>
          <w:b/>
          <w:color w:val="FF0000"/>
          <w:sz w:val="24"/>
          <w:szCs w:val="24"/>
        </w:rPr>
        <w:t xml:space="preserve">E. Murphy, </w:t>
      </w:r>
      <w:r>
        <w:rPr>
          <w:rFonts w:ascii="Times New Roman" w:hAnsi="Times New Roman" w:cs="Times New Roman"/>
          <w:b/>
          <w:color w:val="FF0000"/>
          <w:sz w:val="24"/>
          <w:szCs w:val="24"/>
        </w:rPr>
        <w:t xml:space="preserve">M. Murphy, R. Nolan, </w:t>
      </w:r>
      <w:r w:rsidRPr="00114FBC">
        <w:rPr>
          <w:rFonts w:ascii="Times New Roman" w:hAnsi="Times New Roman" w:cs="Times New Roman"/>
          <w:b/>
          <w:color w:val="FF0000"/>
          <w:sz w:val="24"/>
          <w:szCs w:val="24"/>
        </w:rPr>
        <w:t>D. O’Brien, E. O’Brien, G. O’Connell, C. O’Connor,</w:t>
      </w:r>
      <w:r>
        <w:rPr>
          <w:rFonts w:ascii="Times New Roman" w:hAnsi="Times New Roman" w:cs="Times New Roman"/>
          <w:b/>
          <w:color w:val="FF0000"/>
          <w:sz w:val="24"/>
          <w:szCs w:val="24"/>
        </w:rPr>
        <w:t xml:space="preserve"> D. O’Donovan, D. Richardson,</w:t>
      </w:r>
      <w:r w:rsidRPr="00114FBC">
        <w:rPr>
          <w:rFonts w:ascii="Times New Roman" w:hAnsi="Times New Roman" w:cs="Times New Roman"/>
          <w:b/>
          <w:color w:val="FF0000"/>
          <w:sz w:val="24"/>
          <w:szCs w:val="24"/>
        </w:rPr>
        <w:t xml:space="preserve"> F. Timmons</w:t>
      </w:r>
      <w:r>
        <w:rPr>
          <w:rFonts w:ascii="Times New Roman" w:hAnsi="Times New Roman" w:cs="Times New Roman"/>
          <w:b/>
          <w:color w:val="FF0000"/>
          <w:sz w:val="24"/>
          <w:szCs w:val="24"/>
        </w:rPr>
        <w:t xml:space="preserve"> and M. Ward. </w:t>
      </w:r>
    </w:p>
    <w:p w:rsidR="00DE4398" w:rsidRPr="00B14800" w:rsidRDefault="00DE4398" w:rsidP="00DE4398">
      <w:pPr>
        <w:spacing w:after="0" w:line="240" w:lineRule="auto"/>
        <w:ind w:left="720"/>
        <w:rPr>
          <w:rFonts w:ascii="Times New Roman" w:hAnsi="Times New Roman" w:cs="Times New Roman"/>
          <w:b/>
          <w:sz w:val="24"/>
          <w:szCs w:val="24"/>
        </w:rPr>
      </w:pPr>
    </w:p>
    <w:p w:rsidR="00DE4398" w:rsidRDefault="00DE4398" w:rsidP="00DE4398">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ABSTAINED:</w:t>
      </w:r>
      <w:r>
        <w:rPr>
          <w:rFonts w:ascii="Times New Roman" w:hAnsi="Times New Roman" w:cs="Times New Roman"/>
          <w:b/>
          <w:sz w:val="24"/>
          <w:szCs w:val="24"/>
        </w:rPr>
        <w:tab/>
        <w:t xml:space="preserve"> 6 (SIX</w:t>
      </w:r>
      <w:r w:rsidRPr="00B14800">
        <w:rPr>
          <w:rFonts w:ascii="Times New Roman" w:hAnsi="Times New Roman" w:cs="Times New Roman"/>
          <w:b/>
          <w:sz w:val="24"/>
          <w:szCs w:val="24"/>
        </w:rPr>
        <w:t>)</w:t>
      </w:r>
    </w:p>
    <w:p w:rsidR="00DE4398" w:rsidRPr="00114FBC" w:rsidRDefault="00DE4398" w:rsidP="00DE4398">
      <w:pPr>
        <w:spacing w:after="0" w:line="240" w:lineRule="auto"/>
        <w:ind w:left="720"/>
        <w:rPr>
          <w:rFonts w:ascii="Times New Roman" w:hAnsi="Times New Roman" w:cs="Times New Roman"/>
          <w:b/>
          <w:color w:val="FF0000"/>
          <w:sz w:val="24"/>
          <w:szCs w:val="24"/>
        </w:rPr>
      </w:pPr>
      <w:r w:rsidRPr="00114FBC">
        <w:rPr>
          <w:rFonts w:ascii="Times New Roman" w:hAnsi="Times New Roman" w:cs="Times New Roman"/>
          <w:b/>
          <w:color w:val="FF0000"/>
          <w:sz w:val="24"/>
          <w:szCs w:val="24"/>
        </w:rPr>
        <w:t>Councillors A. Dermody</w:t>
      </w:r>
      <w:r>
        <w:rPr>
          <w:rFonts w:ascii="Times New Roman" w:hAnsi="Times New Roman" w:cs="Times New Roman"/>
          <w:b/>
          <w:color w:val="FF0000"/>
          <w:sz w:val="24"/>
          <w:szCs w:val="24"/>
        </w:rPr>
        <w:t>,</w:t>
      </w:r>
      <w:r w:rsidRPr="00114FBC">
        <w:rPr>
          <w:rFonts w:ascii="Times New Roman" w:hAnsi="Times New Roman" w:cs="Times New Roman"/>
          <w:b/>
          <w:color w:val="FF0000"/>
          <w:sz w:val="24"/>
          <w:szCs w:val="24"/>
        </w:rPr>
        <w:t xml:space="preserve"> </w:t>
      </w:r>
      <w:r>
        <w:rPr>
          <w:rFonts w:ascii="Times New Roman" w:hAnsi="Times New Roman" w:cs="Times New Roman"/>
          <w:b/>
          <w:color w:val="FF0000"/>
          <w:sz w:val="24"/>
          <w:szCs w:val="24"/>
        </w:rPr>
        <w:t>K. Egan, W. Lavelle, R. McMahon, L. O’Toole</w:t>
      </w:r>
      <w:r w:rsidRPr="00114FBC">
        <w:rPr>
          <w:rFonts w:ascii="Times New Roman" w:hAnsi="Times New Roman" w:cs="Times New Roman"/>
          <w:b/>
          <w:color w:val="FF0000"/>
          <w:sz w:val="24"/>
          <w:szCs w:val="24"/>
        </w:rPr>
        <w:t xml:space="preserve"> </w:t>
      </w:r>
      <w:r>
        <w:rPr>
          <w:rFonts w:ascii="Times New Roman" w:hAnsi="Times New Roman" w:cs="Times New Roman"/>
          <w:b/>
          <w:color w:val="FF0000"/>
          <w:sz w:val="24"/>
          <w:szCs w:val="24"/>
        </w:rPr>
        <w:t>and B. Lawlor.</w:t>
      </w:r>
    </w:p>
    <w:p w:rsidR="00CA673C" w:rsidRDefault="00CA673C" w:rsidP="009032DE">
      <w:pPr>
        <w:ind w:left="720"/>
        <w:rPr>
          <w:rFonts w:ascii="Times New Roman" w:hAnsi="Times New Roman" w:cs="Times New Roman"/>
          <w:sz w:val="24"/>
          <w:szCs w:val="24"/>
        </w:rPr>
      </w:pPr>
    </w:p>
    <w:p w:rsidR="009032DE" w:rsidRPr="00755A77" w:rsidRDefault="00A03B53" w:rsidP="009032DE">
      <w:pPr>
        <w:ind w:left="720"/>
        <w:rPr>
          <w:rFonts w:ascii="Times New Roman" w:hAnsi="Times New Roman" w:cs="Times New Roman"/>
          <w:sz w:val="24"/>
          <w:szCs w:val="24"/>
        </w:rPr>
      </w:pPr>
      <w:r w:rsidRPr="00A77805">
        <w:rPr>
          <w:rFonts w:ascii="Times New Roman" w:hAnsi="Times New Roman" w:cs="Times New Roman"/>
          <w:sz w:val="24"/>
          <w:szCs w:val="24"/>
        </w:rPr>
        <w:t xml:space="preserve">The </w:t>
      </w:r>
      <w:r w:rsidR="00DE4398" w:rsidRPr="00A77805">
        <w:rPr>
          <w:rFonts w:ascii="Times New Roman" w:hAnsi="Times New Roman" w:cs="Times New Roman"/>
          <w:sz w:val="24"/>
          <w:szCs w:val="24"/>
        </w:rPr>
        <w:t xml:space="preserve">Motion </w:t>
      </w:r>
      <w:r w:rsidR="00DE4398" w:rsidRPr="00A77805">
        <w:rPr>
          <w:rFonts w:ascii="Times New Roman" w:hAnsi="Times New Roman" w:cs="Times New Roman"/>
          <w:b/>
          <w:sz w:val="24"/>
          <w:szCs w:val="24"/>
        </w:rPr>
        <w:t>FELL.</w:t>
      </w:r>
      <w:r w:rsidR="00DE4398" w:rsidRPr="00755A77">
        <w:rPr>
          <w:rFonts w:ascii="Times New Roman" w:hAnsi="Times New Roman" w:cs="Times New Roman"/>
          <w:sz w:val="24"/>
          <w:szCs w:val="24"/>
        </w:rPr>
        <w:t xml:space="preserve"> </w:t>
      </w:r>
    </w:p>
    <w:p w:rsidR="00F22CD9" w:rsidRPr="000D2C68" w:rsidRDefault="00F22CD9" w:rsidP="00CF70EC">
      <w:pPr>
        <w:ind w:left="720"/>
        <w:rPr>
          <w:rFonts w:ascii="Times New Roman" w:hAnsi="Times New Roman" w:cs="Times New Roman"/>
          <w:sz w:val="24"/>
          <w:szCs w:val="24"/>
        </w:rPr>
      </w:pPr>
    </w:p>
    <w:p w:rsidR="000C33D9" w:rsidRPr="000C33D9" w:rsidRDefault="000D2C68" w:rsidP="00CF70EC">
      <w:pPr>
        <w:pStyle w:val="Heading3"/>
        <w:ind w:hanging="567"/>
        <w:rPr>
          <w:rFonts w:ascii="Times New Roman" w:hAnsi="Times New Roman" w:cs="Times New Roman"/>
          <w:b/>
          <w:sz w:val="24"/>
          <w:szCs w:val="24"/>
          <w:u w:val="single"/>
        </w:rPr>
      </w:pPr>
      <w:r w:rsidRPr="00CF70EC">
        <w:rPr>
          <w:rFonts w:ascii="Times New Roman" w:hAnsi="Times New Roman" w:cs="Times New Roman"/>
          <w:b/>
          <w:sz w:val="24"/>
          <w:szCs w:val="24"/>
        </w:rPr>
        <w:t xml:space="preserve">M3/0517 </w:t>
      </w:r>
      <w:r w:rsidR="00CF70EC">
        <w:rPr>
          <w:rFonts w:ascii="Times New Roman" w:hAnsi="Times New Roman" w:cs="Times New Roman"/>
          <w:b/>
          <w:sz w:val="24"/>
          <w:szCs w:val="24"/>
        </w:rPr>
        <w:tab/>
      </w:r>
      <w:r w:rsidR="000C33D9" w:rsidRPr="000C33D9">
        <w:rPr>
          <w:rFonts w:ascii="Times New Roman" w:hAnsi="Times New Roman" w:cs="Times New Roman"/>
          <w:b/>
          <w:sz w:val="24"/>
          <w:szCs w:val="24"/>
          <w:u w:val="single"/>
        </w:rPr>
        <w:t xml:space="preserve">LAND </w:t>
      </w:r>
      <w:r w:rsidR="000C33D9">
        <w:rPr>
          <w:rFonts w:ascii="Times New Roman" w:hAnsi="Times New Roman" w:cs="Times New Roman"/>
          <w:b/>
          <w:sz w:val="24"/>
          <w:szCs w:val="24"/>
          <w:u w:val="single"/>
        </w:rPr>
        <w:t>DISPOSA</w:t>
      </w:r>
      <w:r w:rsidR="00764573">
        <w:rPr>
          <w:rFonts w:ascii="Times New Roman" w:hAnsi="Times New Roman" w:cs="Times New Roman"/>
          <w:b/>
          <w:sz w:val="24"/>
          <w:szCs w:val="24"/>
          <w:u w:val="single"/>
        </w:rPr>
        <w:t>L</w:t>
      </w:r>
    </w:p>
    <w:p w:rsidR="00720967" w:rsidRDefault="000C33D9" w:rsidP="00CF70EC">
      <w:pPr>
        <w:pStyle w:val="Heading3"/>
        <w:ind w:hanging="567"/>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I</w:t>
      </w:r>
      <w:r w:rsidR="00CF70EC" w:rsidRPr="00CF70EC">
        <w:rPr>
          <w:rFonts w:ascii="Times New Roman" w:hAnsi="Times New Roman" w:cs="Times New Roman"/>
          <w:b/>
          <w:sz w:val="24"/>
          <w:szCs w:val="24"/>
        </w:rPr>
        <w:t xml:space="preserve">t was proposed by Councillor E. Fanning and seconded by </w:t>
      </w:r>
      <w:r w:rsidR="00CF70EC" w:rsidRPr="00A03B53">
        <w:rPr>
          <w:rFonts w:ascii="Times New Roman" w:hAnsi="Times New Roman" w:cs="Times New Roman"/>
          <w:b/>
          <w:sz w:val="24"/>
          <w:szCs w:val="24"/>
        </w:rPr>
        <w:t>Councillor</w:t>
      </w:r>
      <w:r w:rsidR="00A03B53">
        <w:rPr>
          <w:rFonts w:ascii="Times New Roman" w:hAnsi="Times New Roman" w:cs="Times New Roman"/>
          <w:b/>
          <w:sz w:val="24"/>
          <w:szCs w:val="24"/>
        </w:rPr>
        <w:t xml:space="preserve"> C. King. </w:t>
      </w:r>
    </w:p>
    <w:p w:rsidR="00CA673C" w:rsidRPr="00CF70EC" w:rsidRDefault="00CA673C" w:rsidP="00CF70EC">
      <w:pPr>
        <w:pStyle w:val="Heading3"/>
        <w:ind w:hanging="567"/>
        <w:rPr>
          <w:rFonts w:ascii="Times New Roman" w:hAnsi="Times New Roman" w:cs="Times New Roman"/>
          <w:sz w:val="24"/>
          <w:szCs w:val="24"/>
        </w:rPr>
      </w:pPr>
    </w:p>
    <w:p w:rsidR="00720967" w:rsidRPr="000D2C68" w:rsidRDefault="00764573" w:rsidP="00CF70EC">
      <w:pPr>
        <w:ind w:left="720"/>
        <w:rPr>
          <w:rFonts w:ascii="Times New Roman" w:hAnsi="Times New Roman" w:cs="Times New Roman"/>
          <w:sz w:val="24"/>
          <w:szCs w:val="24"/>
        </w:rPr>
      </w:pPr>
      <w:r>
        <w:rPr>
          <w:rFonts w:ascii="Times New Roman" w:hAnsi="Times New Roman" w:cs="Times New Roman"/>
          <w:sz w:val="24"/>
          <w:szCs w:val="24"/>
        </w:rPr>
        <w:t>“</w:t>
      </w:r>
      <w:r w:rsidR="000D2C68" w:rsidRPr="000D2C68">
        <w:rPr>
          <w:rFonts w:ascii="Times New Roman" w:hAnsi="Times New Roman" w:cs="Times New Roman"/>
          <w:sz w:val="24"/>
          <w:szCs w:val="24"/>
        </w:rPr>
        <w:t>This Council requests that the Chief Executive ensures that before any plots of land/sites are presented to this Council for disposal, two valuations for that plot of land/site should be presented to Councillors:</w:t>
      </w:r>
    </w:p>
    <w:p w:rsidR="00720967" w:rsidRPr="000D2C68" w:rsidRDefault="000D2C68" w:rsidP="00CF70EC">
      <w:pPr>
        <w:ind w:left="720"/>
        <w:rPr>
          <w:rFonts w:ascii="Times New Roman" w:hAnsi="Times New Roman" w:cs="Times New Roman"/>
          <w:sz w:val="24"/>
          <w:szCs w:val="24"/>
        </w:rPr>
      </w:pPr>
      <w:r w:rsidRPr="000D2C68">
        <w:rPr>
          <w:rFonts w:ascii="Times New Roman" w:hAnsi="Times New Roman" w:cs="Times New Roman"/>
          <w:sz w:val="24"/>
          <w:szCs w:val="24"/>
        </w:rPr>
        <w:t>(a) A valuation for the plot of land/site as existing &amp;</w:t>
      </w:r>
    </w:p>
    <w:p w:rsidR="00720967" w:rsidRDefault="000D2C68" w:rsidP="00CF70EC">
      <w:pPr>
        <w:ind w:left="720"/>
        <w:rPr>
          <w:rFonts w:ascii="Times New Roman" w:hAnsi="Times New Roman" w:cs="Times New Roman"/>
          <w:sz w:val="24"/>
          <w:szCs w:val="24"/>
        </w:rPr>
      </w:pPr>
      <w:r w:rsidRPr="000D2C68">
        <w:rPr>
          <w:rFonts w:ascii="Times New Roman" w:hAnsi="Times New Roman" w:cs="Times New Roman"/>
          <w:sz w:val="24"/>
          <w:szCs w:val="24"/>
        </w:rPr>
        <w:t>(b) A valuation for the plot of land/site after any potential development, where clearly feasible.</w:t>
      </w:r>
      <w:r w:rsidR="00764573">
        <w:rPr>
          <w:rFonts w:ascii="Times New Roman" w:hAnsi="Times New Roman" w:cs="Times New Roman"/>
          <w:sz w:val="24"/>
          <w:szCs w:val="24"/>
        </w:rPr>
        <w:t>”</w:t>
      </w:r>
    </w:p>
    <w:p w:rsidR="00764573" w:rsidRPr="000D2C68" w:rsidRDefault="00764573" w:rsidP="00CF70EC">
      <w:pPr>
        <w:ind w:left="720"/>
        <w:rPr>
          <w:rFonts w:ascii="Times New Roman" w:hAnsi="Times New Roman" w:cs="Times New Roman"/>
          <w:sz w:val="24"/>
          <w:szCs w:val="24"/>
        </w:rPr>
      </w:pPr>
    </w:p>
    <w:p w:rsidR="00720967" w:rsidRPr="000D2C68" w:rsidRDefault="000D2C68" w:rsidP="00CF70EC">
      <w:pPr>
        <w:ind w:left="720"/>
        <w:rPr>
          <w:rFonts w:ascii="Times New Roman" w:hAnsi="Times New Roman" w:cs="Times New Roman"/>
          <w:sz w:val="24"/>
          <w:szCs w:val="24"/>
        </w:rPr>
      </w:pPr>
      <w:r w:rsidRPr="000D2C68">
        <w:rPr>
          <w:rFonts w:ascii="Times New Roman" w:hAnsi="Times New Roman" w:cs="Times New Roman"/>
          <w:b/>
          <w:sz w:val="24"/>
          <w:szCs w:val="24"/>
        </w:rPr>
        <w:t>REPORT:</w:t>
      </w:r>
    </w:p>
    <w:p w:rsidR="00720967" w:rsidRPr="000C33D9" w:rsidRDefault="000D2C68" w:rsidP="00CF70EC">
      <w:pPr>
        <w:ind w:left="720"/>
        <w:rPr>
          <w:rFonts w:ascii="Tahoma" w:hAnsi="Tahoma" w:cs="Tahoma"/>
          <w:sz w:val="20"/>
          <w:szCs w:val="20"/>
        </w:rPr>
      </w:pPr>
      <w:r w:rsidRPr="000C33D9">
        <w:rPr>
          <w:rFonts w:ascii="Tahoma" w:hAnsi="Tahoma" w:cs="Tahoma"/>
          <w:sz w:val="20"/>
          <w:szCs w:val="20"/>
        </w:rPr>
        <w:t>In disposing of land Local Authorities are required to obtain the "best reasonably obtainable" price or rent. (S211 Planning and Development Act 2000). Under S 183 of the Local Government Act 2001 the S 183 notice to members shall set out:</w:t>
      </w:r>
    </w:p>
    <w:tbl>
      <w:tblPr>
        <w:tblW w:w="8483"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549"/>
        <w:gridCol w:w="83"/>
        <w:gridCol w:w="83"/>
        <w:gridCol w:w="2436"/>
        <w:gridCol w:w="83"/>
        <w:gridCol w:w="83"/>
        <w:gridCol w:w="1409"/>
        <w:gridCol w:w="83"/>
        <w:gridCol w:w="83"/>
        <w:gridCol w:w="1802"/>
        <w:gridCol w:w="83"/>
        <w:gridCol w:w="83"/>
        <w:gridCol w:w="1623"/>
      </w:tblGrid>
      <w:tr w:rsidR="00720967" w:rsidRPr="000C33D9" w:rsidTr="000C33D9">
        <w:tc>
          <w:tcPr>
            <w:tcW w:w="0" w:type="auto"/>
            <w:vAlign w:val="center"/>
          </w:tcPr>
          <w:p w:rsidR="00720967" w:rsidRPr="000C33D9" w:rsidRDefault="000D2C68">
            <w:pPr>
              <w:rPr>
                <w:rFonts w:ascii="Tahoma" w:hAnsi="Tahoma" w:cs="Tahoma"/>
                <w:sz w:val="20"/>
                <w:szCs w:val="20"/>
              </w:rPr>
            </w:pPr>
            <w:r w:rsidRPr="000C33D9">
              <w:rPr>
                <w:rFonts w:ascii="Tahoma" w:hAnsi="Tahoma" w:cs="Tahoma"/>
                <w:sz w:val="20"/>
                <w:szCs w:val="20"/>
              </w:rPr>
              <w:lastRenderedPageBreak/>
              <w:t>(</w:t>
            </w:r>
            <w:proofErr w:type="spellStart"/>
            <w:r w:rsidRPr="000C33D9">
              <w:rPr>
                <w:rFonts w:ascii="Tahoma" w:hAnsi="Tahoma" w:cs="Tahoma"/>
                <w:sz w:val="20"/>
                <w:szCs w:val="20"/>
              </w:rPr>
              <w:t>i</w:t>
            </w:r>
            <w:proofErr w:type="spellEnd"/>
            <w:r w:rsidRPr="000C33D9">
              <w:rPr>
                <w:rFonts w:ascii="Tahoma" w:hAnsi="Tahoma" w:cs="Tahoma"/>
                <w:sz w:val="20"/>
                <w:szCs w:val="20"/>
              </w:rPr>
              <w:t>) the land,</w:t>
            </w:r>
          </w:p>
        </w:tc>
        <w:tc>
          <w:tcPr>
            <w:tcW w:w="0" w:type="auto"/>
            <w:vAlign w:val="center"/>
          </w:tcPr>
          <w:p w:rsidR="00720967" w:rsidRPr="000C33D9" w:rsidRDefault="000D2C68">
            <w:pPr>
              <w:rPr>
                <w:rFonts w:ascii="Tahoma" w:hAnsi="Tahoma" w:cs="Tahoma"/>
                <w:sz w:val="20"/>
                <w:szCs w:val="20"/>
              </w:rPr>
            </w:pPr>
            <w:r w:rsidRPr="000C33D9">
              <w:rPr>
                <w:rFonts w:ascii="Tahoma" w:hAnsi="Tahoma" w:cs="Tahoma"/>
                <w:sz w:val="20"/>
                <w:szCs w:val="20"/>
              </w:rPr>
              <w:t> </w:t>
            </w:r>
          </w:p>
        </w:tc>
        <w:tc>
          <w:tcPr>
            <w:tcW w:w="0" w:type="auto"/>
            <w:vAlign w:val="center"/>
          </w:tcPr>
          <w:p w:rsidR="00720967" w:rsidRPr="000C33D9" w:rsidRDefault="000D2C68">
            <w:pPr>
              <w:rPr>
                <w:rFonts w:ascii="Tahoma" w:hAnsi="Tahoma" w:cs="Tahoma"/>
                <w:sz w:val="20"/>
                <w:szCs w:val="20"/>
              </w:rPr>
            </w:pPr>
            <w:r w:rsidRPr="000C33D9">
              <w:rPr>
                <w:rFonts w:ascii="Tahoma" w:hAnsi="Tahoma" w:cs="Tahoma"/>
                <w:sz w:val="20"/>
                <w:szCs w:val="20"/>
              </w:rPr>
              <w:t> </w:t>
            </w:r>
          </w:p>
        </w:tc>
        <w:tc>
          <w:tcPr>
            <w:tcW w:w="0" w:type="auto"/>
            <w:vAlign w:val="center"/>
          </w:tcPr>
          <w:p w:rsidR="00720967" w:rsidRPr="000C33D9" w:rsidRDefault="000D2C68">
            <w:pPr>
              <w:rPr>
                <w:rFonts w:ascii="Tahoma" w:hAnsi="Tahoma" w:cs="Tahoma"/>
                <w:sz w:val="20"/>
                <w:szCs w:val="20"/>
              </w:rPr>
            </w:pPr>
            <w:r w:rsidRPr="000C33D9">
              <w:rPr>
                <w:rFonts w:ascii="Tahoma" w:hAnsi="Tahoma" w:cs="Tahoma"/>
                <w:sz w:val="20"/>
                <w:szCs w:val="20"/>
              </w:rPr>
              <w:t>(ii) the name of the person from whom such land was acquired, if this can be ascertained by reasonable inquiries,</w:t>
            </w:r>
          </w:p>
        </w:tc>
        <w:tc>
          <w:tcPr>
            <w:tcW w:w="0" w:type="auto"/>
            <w:vAlign w:val="center"/>
          </w:tcPr>
          <w:p w:rsidR="00720967" w:rsidRPr="000C33D9" w:rsidRDefault="000D2C68">
            <w:pPr>
              <w:rPr>
                <w:rFonts w:ascii="Tahoma" w:hAnsi="Tahoma" w:cs="Tahoma"/>
                <w:sz w:val="20"/>
                <w:szCs w:val="20"/>
              </w:rPr>
            </w:pPr>
            <w:r w:rsidRPr="000C33D9">
              <w:rPr>
                <w:rFonts w:ascii="Tahoma" w:hAnsi="Tahoma" w:cs="Tahoma"/>
                <w:sz w:val="20"/>
                <w:szCs w:val="20"/>
              </w:rPr>
              <w:t> </w:t>
            </w:r>
          </w:p>
        </w:tc>
        <w:tc>
          <w:tcPr>
            <w:tcW w:w="0" w:type="auto"/>
            <w:vAlign w:val="center"/>
          </w:tcPr>
          <w:p w:rsidR="00720967" w:rsidRPr="000C33D9" w:rsidRDefault="000D2C68">
            <w:pPr>
              <w:rPr>
                <w:rFonts w:ascii="Tahoma" w:hAnsi="Tahoma" w:cs="Tahoma"/>
                <w:sz w:val="20"/>
                <w:szCs w:val="20"/>
              </w:rPr>
            </w:pPr>
            <w:r w:rsidRPr="000C33D9">
              <w:rPr>
                <w:rFonts w:ascii="Tahoma" w:hAnsi="Tahoma" w:cs="Tahoma"/>
                <w:sz w:val="20"/>
                <w:szCs w:val="20"/>
              </w:rPr>
              <w:t> </w:t>
            </w:r>
          </w:p>
        </w:tc>
        <w:tc>
          <w:tcPr>
            <w:tcW w:w="0" w:type="auto"/>
            <w:vAlign w:val="center"/>
          </w:tcPr>
          <w:p w:rsidR="00720967" w:rsidRPr="000C33D9" w:rsidRDefault="000D2C68">
            <w:pPr>
              <w:rPr>
                <w:rFonts w:ascii="Tahoma" w:hAnsi="Tahoma" w:cs="Tahoma"/>
                <w:sz w:val="20"/>
                <w:szCs w:val="20"/>
              </w:rPr>
            </w:pPr>
            <w:r w:rsidRPr="000C33D9">
              <w:rPr>
                <w:rFonts w:ascii="Tahoma" w:hAnsi="Tahoma" w:cs="Tahoma"/>
                <w:sz w:val="20"/>
                <w:szCs w:val="20"/>
              </w:rPr>
              <w:t>(iii) the person to whom the land is to be disposed of,</w:t>
            </w:r>
          </w:p>
        </w:tc>
        <w:tc>
          <w:tcPr>
            <w:tcW w:w="0" w:type="auto"/>
            <w:vAlign w:val="center"/>
          </w:tcPr>
          <w:p w:rsidR="00720967" w:rsidRPr="000C33D9" w:rsidRDefault="000D2C68">
            <w:pPr>
              <w:rPr>
                <w:rFonts w:ascii="Tahoma" w:hAnsi="Tahoma" w:cs="Tahoma"/>
                <w:sz w:val="20"/>
                <w:szCs w:val="20"/>
              </w:rPr>
            </w:pPr>
            <w:r w:rsidRPr="000C33D9">
              <w:rPr>
                <w:rFonts w:ascii="Tahoma" w:hAnsi="Tahoma" w:cs="Tahoma"/>
                <w:sz w:val="20"/>
                <w:szCs w:val="20"/>
              </w:rPr>
              <w:t> </w:t>
            </w:r>
          </w:p>
        </w:tc>
        <w:tc>
          <w:tcPr>
            <w:tcW w:w="0" w:type="auto"/>
            <w:vAlign w:val="center"/>
          </w:tcPr>
          <w:p w:rsidR="00720967" w:rsidRPr="000C33D9" w:rsidRDefault="000D2C68">
            <w:pPr>
              <w:rPr>
                <w:rFonts w:ascii="Tahoma" w:hAnsi="Tahoma" w:cs="Tahoma"/>
                <w:sz w:val="20"/>
                <w:szCs w:val="20"/>
              </w:rPr>
            </w:pPr>
            <w:r w:rsidRPr="000C33D9">
              <w:rPr>
                <w:rFonts w:ascii="Tahoma" w:hAnsi="Tahoma" w:cs="Tahoma"/>
                <w:sz w:val="20"/>
                <w:szCs w:val="20"/>
              </w:rPr>
              <w:t> </w:t>
            </w:r>
          </w:p>
        </w:tc>
        <w:tc>
          <w:tcPr>
            <w:tcW w:w="0" w:type="auto"/>
            <w:vAlign w:val="center"/>
          </w:tcPr>
          <w:p w:rsidR="00720967" w:rsidRPr="000C33D9" w:rsidRDefault="000D2C68">
            <w:pPr>
              <w:rPr>
                <w:rFonts w:ascii="Tahoma" w:hAnsi="Tahoma" w:cs="Tahoma"/>
                <w:sz w:val="20"/>
                <w:szCs w:val="20"/>
              </w:rPr>
            </w:pPr>
            <w:r w:rsidRPr="000C33D9">
              <w:rPr>
                <w:rFonts w:ascii="Tahoma" w:hAnsi="Tahoma" w:cs="Tahoma"/>
                <w:sz w:val="20"/>
                <w:szCs w:val="20"/>
              </w:rPr>
              <w:t>(iv) the consideration proposed in respect of the disposal,</w:t>
            </w:r>
          </w:p>
        </w:tc>
        <w:tc>
          <w:tcPr>
            <w:tcW w:w="0" w:type="auto"/>
            <w:vAlign w:val="center"/>
          </w:tcPr>
          <w:p w:rsidR="00720967" w:rsidRPr="000C33D9" w:rsidRDefault="000D2C68">
            <w:pPr>
              <w:rPr>
                <w:rFonts w:ascii="Tahoma" w:hAnsi="Tahoma" w:cs="Tahoma"/>
                <w:sz w:val="20"/>
                <w:szCs w:val="20"/>
              </w:rPr>
            </w:pPr>
            <w:r w:rsidRPr="000C33D9">
              <w:rPr>
                <w:rFonts w:ascii="Tahoma" w:hAnsi="Tahoma" w:cs="Tahoma"/>
                <w:sz w:val="20"/>
                <w:szCs w:val="20"/>
              </w:rPr>
              <w:t> </w:t>
            </w:r>
          </w:p>
        </w:tc>
        <w:tc>
          <w:tcPr>
            <w:tcW w:w="0" w:type="auto"/>
            <w:vAlign w:val="center"/>
          </w:tcPr>
          <w:p w:rsidR="00720967" w:rsidRPr="000C33D9" w:rsidRDefault="000D2C68">
            <w:pPr>
              <w:rPr>
                <w:rFonts w:ascii="Tahoma" w:hAnsi="Tahoma" w:cs="Tahoma"/>
                <w:sz w:val="20"/>
                <w:szCs w:val="20"/>
              </w:rPr>
            </w:pPr>
            <w:r w:rsidRPr="000C33D9">
              <w:rPr>
                <w:rFonts w:ascii="Tahoma" w:hAnsi="Tahoma" w:cs="Tahoma"/>
                <w:sz w:val="20"/>
                <w:szCs w:val="20"/>
              </w:rPr>
              <w:t> </w:t>
            </w:r>
          </w:p>
        </w:tc>
        <w:tc>
          <w:tcPr>
            <w:tcW w:w="1623" w:type="dxa"/>
            <w:vAlign w:val="center"/>
          </w:tcPr>
          <w:p w:rsidR="00720967" w:rsidRPr="000C33D9" w:rsidRDefault="000D2C68">
            <w:pPr>
              <w:rPr>
                <w:rFonts w:ascii="Tahoma" w:hAnsi="Tahoma" w:cs="Tahoma"/>
                <w:sz w:val="20"/>
                <w:szCs w:val="20"/>
              </w:rPr>
            </w:pPr>
            <w:r w:rsidRPr="000C33D9">
              <w:rPr>
                <w:rFonts w:ascii="Tahoma" w:hAnsi="Tahoma" w:cs="Tahoma"/>
                <w:sz w:val="20"/>
                <w:szCs w:val="20"/>
              </w:rPr>
              <w:t>(v) any covenants, conditions or agreements to have effect in connection with the disposal;</w:t>
            </w:r>
          </w:p>
        </w:tc>
      </w:tr>
    </w:tbl>
    <w:p w:rsidR="000C33D9" w:rsidRDefault="000C33D9" w:rsidP="00CF70EC">
      <w:pPr>
        <w:ind w:left="720"/>
        <w:rPr>
          <w:rFonts w:ascii="Tahoma" w:hAnsi="Tahoma" w:cs="Tahoma"/>
          <w:sz w:val="20"/>
          <w:szCs w:val="20"/>
        </w:rPr>
      </w:pPr>
    </w:p>
    <w:p w:rsidR="00720967" w:rsidRPr="000C33D9" w:rsidRDefault="000D2C68" w:rsidP="00CF70EC">
      <w:pPr>
        <w:ind w:left="720"/>
        <w:rPr>
          <w:rFonts w:ascii="Tahoma" w:hAnsi="Tahoma" w:cs="Tahoma"/>
          <w:sz w:val="20"/>
          <w:szCs w:val="20"/>
        </w:rPr>
      </w:pPr>
      <w:r w:rsidRPr="000C33D9">
        <w:rPr>
          <w:rFonts w:ascii="Tahoma" w:hAnsi="Tahoma" w:cs="Tahoma"/>
          <w:sz w:val="20"/>
          <w:szCs w:val="20"/>
        </w:rPr>
        <w:t>In accordance with the above requirements the valuation given to members is a market valuation, incorporating any potential development options, where same exist. This is arrived at by the Councils professional </w:t>
      </w:r>
      <w:proofErr w:type="spellStart"/>
      <w:r w:rsidRPr="000C33D9">
        <w:rPr>
          <w:rFonts w:ascii="Tahoma" w:hAnsi="Tahoma" w:cs="Tahoma"/>
          <w:sz w:val="20"/>
          <w:szCs w:val="20"/>
        </w:rPr>
        <w:t>Valuer</w:t>
      </w:r>
      <w:proofErr w:type="spellEnd"/>
      <w:r w:rsidRPr="000C33D9">
        <w:rPr>
          <w:rFonts w:ascii="Tahoma" w:hAnsi="Tahoma" w:cs="Tahoma"/>
          <w:sz w:val="20"/>
          <w:szCs w:val="20"/>
        </w:rPr>
        <w:t xml:space="preserve"> following analysis of the site proposed for disposal.</w:t>
      </w:r>
    </w:p>
    <w:p w:rsidR="00720967" w:rsidRPr="000C33D9" w:rsidRDefault="000D2C68" w:rsidP="00CF70EC">
      <w:pPr>
        <w:ind w:left="720"/>
        <w:rPr>
          <w:rFonts w:ascii="Tahoma" w:hAnsi="Tahoma" w:cs="Tahoma"/>
          <w:sz w:val="20"/>
          <w:szCs w:val="20"/>
        </w:rPr>
      </w:pPr>
      <w:r w:rsidRPr="000C33D9">
        <w:rPr>
          <w:rFonts w:ascii="Tahoma" w:hAnsi="Tahoma" w:cs="Tahoma"/>
          <w:sz w:val="20"/>
          <w:szCs w:val="20"/>
        </w:rPr>
        <w:t>In accordance with S183 this is the valuation, (consideration), presented to the members as part of the terms and conditions which the members must consider. The members may then resolve to carry out/not carry out the disposal in accordance with those terms. However, if the local authority does not pass a resolution the disposal may be carried out in accordance with those terms.</w:t>
      </w:r>
    </w:p>
    <w:p w:rsidR="00CA673C" w:rsidRDefault="00CA673C" w:rsidP="00CF70EC">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E. Fanning, E. O’Brien and S. Holland. </w:t>
      </w:r>
    </w:p>
    <w:p w:rsidR="00F22CD9" w:rsidRDefault="00F22CD9" w:rsidP="00CA673C">
      <w:pPr>
        <w:ind w:left="720"/>
        <w:rPr>
          <w:rFonts w:ascii="Times New Roman" w:hAnsi="Times New Roman" w:cs="Times New Roman"/>
          <w:sz w:val="24"/>
          <w:szCs w:val="24"/>
        </w:rPr>
      </w:pPr>
      <w:r>
        <w:rPr>
          <w:rFonts w:ascii="Times New Roman" w:hAnsi="Times New Roman" w:cs="Times New Roman"/>
          <w:sz w:val="24"/>
          <w:szCs w:val="24"/>
        </w:rPr>
        <w:t>Mr. F. Nevin</w:t>
      </w:r>
      <w:r w:rsidR="00CA673C">
        <w:rPr>
          <w:rFonts w:ascii="Times New Roman" w:hAnsi="Times New Roman" w:cs="Times New Roman"/>
          <w:sz w:val="24"/>
          <w:szCs w:val="24"/>
        </w:rPr>
        <w:t>, Director of Economic, Enterprise and Tourism Development responded to the Members queries.</w:t>
      </w:r>
      <w:r>
        <w:rPr>
          <w:rFonts w:ascii="Times New Roman" w:hAnsi="Times New Roman" w:cs="Times New Roman"/>
          <w:sz w:val="24"/>
          <w:szCs w:val="24"/>
        </w:rPr>
        <w:t xml:space="preserve"> </w:t>
      </w:r>
    </w:p>
    <w:p w:rsidR="00CA673C" w:rsidRPr="009B58D0" w:rsidRDefault="00CA673C" w:rsidP="00CA673C">
      <w:pPr>
        <w:spacing w:before="100" w:beforeAutospacing="1" w:after="100" w:afterAutospacing="1" w:line="240" w:lineRule="auto"/>
        <w:ind w:left="720"/>
        <w:rPr>
          <w:rFonts w:ascii="Times New Roman" w:hAnsi="Times New Roman" w:cs="Times New Roman"/>
          <w:sz w:val="24"/>
          <w:szCs w:val="24"/>
        </w:rPr>
      </w:pPr>
      <w:r w:rsidRPr="009B58D0">
        <w:rPr>
          <w:rFonts w:ascii="Times New Roman" w:hAnsi="Times New Roman" w:cs="Times New Roman"/>
          <w:sz w:val="24"/>
          <w:szCs w:val="24"/>
        </w:rPr>
        <w:t xml:space="preserve">A vote was taken by a </w:t>
      </w:r>
      <w:r w:rsidRPr="009B58D0">
        <w:rPr>
          <w:rFonts w:ascii="Times New Roman" w:hAnsi="Times New Roman" w:cs="Times New Roman"/>
          <w:b/>
          <w:sz w:val="24"/>
          <w:szCs w:val="24"/>
        </w:rPr>
        <w:t>show of hands vote</w:t>
      </w:r>
      <w:r w:rsidRPr="009B58D0">
        <w:rPr>
          <w:rFonts w:ascii="Times New Roman" w:hAnsi="Times New Roman" w:cs="Times New Roman"/>
          <w:sz w:val="24"/>
          <w:szCs w:val="24"/>
        </w:rPr>
        <w:t xml:space="preserve"> and the result was as follows:</w:t>
      </w:r>
    </w:p>
    <w:p w:rsidR="00CA673C" w:rsidRPr="009B58D0" w:rsidRDefault="00CA673C" w:rsidP="00CA673C">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FOR: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16 (SIXTEEN</w:t>
      </w:r>
      <w:r w:rsidRPr="009B58D0">
        <w:rPr>
          <w:rFonts w:ascii="Times New Roman" w:hAnsi="Times New Roman" w:cs="Times New Roman"/>
          <w:b/>
          <w:sz w:val="24"/>
          <w:szCs w:val="24"/>
        </w:rPr>
        <w:t>)</w:t>
      </w:r>
    </w:p>
    <w:p w:rsidR="00CA673C" w:rsidRPr="009B58D0" w:rsidRDefault="00CA673C" w:rsidP="00CA673C">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AGAINST:</w:t>
      </w:r>
      <w:r>
        <w:rPr>
          <w:rFonts w:ascii="Times New Roman" w:hAnsi="Times New Roman" w:cs="Times New Roman"/>
          <w:b/>
          <w:sz w:val="24"/>
          <w:szCs w:val="24"/>
        </w:rPr>
        <w:tab/>
      </w:r>
      <w:r>
        <w:rPr>
          <w:rFonts w:ascii="Times New Roman" w:hAnsi="Times New Roman" w:cs="Times New Roman"/>
          <w:b/>
          <w:sz w:val="24"/>
          <w:szCs w:val="24"/>
        </w:rPr>
        <w:tab/>
        <w:t xml:space="preserve"> 8 (EIGHT</w:t>
      </w:r>
      <w:r w:rsidRPr="009B58D0">
        <w:rPr>
          <w:rFonts w:ascii="Times New Roman" w:hAnsi="Times New Roman" w:cs="Times New Roman"/>
          <w:b/>
          <w:sz w:val="24"/>
          <w:szCs w:val="24"/>
        </w:rPr>
        <w:t>)</w:t>
      </w:r>
    </w:p>
    <w:p w:rsidR="00CA673C" w:rsidRPr="009B58D0" w:rsidRDefault="00CA673C" w:rsidP="00CA673C">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ABSTAINED:</w:t>
      </w:r>
      <w:r>
        <w:rPr>
          <w:rFonts w:ascii="Times New Roman" w:hAnsi="Times New Roman" w:cs="Times New Roman"/>
          <w:b/>
          <w:sz w:val="24"/>
          <w:szCs w:val="24"/>
        </w:rPr>
        <w:tab/>
        <w:t xml:space="preserve"> 0 (ZERO</w:t>
      </w:r>
      <w:r w:rsidRPr="009B58D0">
        <w:rPr>
          <w:rFonts w:ascii="Times New Roman" w:hAnsi="Times New Roman" w:cs="Times New Roman"/>
          <w:b/>
          <w:sz w:val="24"/>
          <w:szCs w:val="24"/>
        </w:rPr>
        <w:t>)</w:t>
      </w:r>
    </w:p>
    <w:p w:rsidR="00CA673C" w:rsidRDefault="00CA673C" w:rsidP="00CA673C">
      <w:pPr>
        <w:ind w:left="709"/>
        <w:rPr>
          <w:rFonts w:ascii="Times New Roman" w:hAnsi="Times New Roman" w:cs="Times New Roman"/>
          <w:sz w:val="24"/>
          <w:szCs w:val="24"/>
        </w:rPr>
      </w:pPr>
      <w:r>
        <w:rPr>
          <w:rFonts w:ascii="Times New Roman" w:hAnsi="Times New Roman" w:cs="Times New Roman"/>
          <w:sz w:val="24"/>
          <w:szCs w:val="24"/>
        </w:rPr>
        <w:t xml:space="preserve"> </w:t>
      </w:r>
    </w:p>
    <w:p w:rsidR="00CA673C" w:rsidRDefault="00CA673C" w:rsidP="00CA673C">
      <w:pPr>
        <w:ind w:left="709"/>
        <w:rPr>
          <w:rFonts w:ascii="Times New Roman" w:hAnsi="Times New Roman" w:cs="Times New Roman"/>
          <w:sz w:val="24"/>
          <w:szCs w:val="24"/>
        </w:rPr>
      </w:pPr>
      <w:r w:rsidRPr="00A03B53">
        <w:rPr>
          <w:rFonts w:ascii="Times New Roman" w:hAnsi="Times New Roman" w:cs="Times New Roman"/>
          <w:sz w:val="24"/>
          <w:szCs w:val="24"/>
        </w:rPr>
        <w:t xml:space="preserve">The Report was </w:t>
      </w:r>
      <w:r w:rsidRPr="00A03B53">
        <w:rPr>
          <w:rFonts w:ascii="Times New Roman" w:hAnsi="Times New Roman" w:cs="Times New Roman"/>
          <w:b/>
          <w:sz w:val="24"/>
          <w:szCs w:val="24"/>
        </w:rPr>
        <w:t>NOTED.</w:t>
      </w:r>
    </w:p>
    <w:p w:rsidR="004D474B" w:rsidRPr="004D474B" w:rsidRDefault="004D474B" w:rsidP="004D474B">
      <w:pPr>
        <w:ind w:left="709" w:firstLine="11"/>
        <w:rPr>
          <w:rFonts w:ascii="Times New Roman" w:hAnsi="Times New Roman" w:cs="Times New Roman"/>
          <w:i/>
          <w:iCs/>
          <w:sz w:val="24"/>
          <w:szCs w:val="24"/>
        </w:rPr>
      </w:pPr>
      <w:r w:rsidRPr="004D474B">
        <w:rPr>
          <w:rFonts w:ascii="Times New Roman" w:hAnsi="Times New Roman" w:cs="Times New Roman"/>
          <w:bCs/>
          <w:i/>
          <w:iCs/>
          <w:sz w:val="24"/>
          <w:szCs w:val="24"/>
        </w:rPr>
        <w:t>Following the result of the Vote Mr F Nevin indicated that further advice would be required on the issues raised in the report before the proposals in the Motion could be implemented. He undertook to report back to the members in this regard as soon as possible.</w:t>
      </w:r>
    </w:p>
    <w:p w:rsidR="00F22CD9" w:rsidRPr="000D2C68" w:rsidRDefault="00F22CD9" w:rsidP="00F22CD9">
      <w:pPr>
        <w:rPr>
          <w:rFonts w:ascii="Times New Roman" w:hAnsi="Times New Roman" w:cs="Times New Roman"/>
          <w:sz w:val="24"/>
          <w:szCs w:val="24"/>
        </w:rPr>
      </w:pPr>
    </w:p>
    <w:p w:rsidR="000C33D9" w:rsidRDefault="000D2C68" w:rsidP="00F22CD9">
      <w:pPr>
        <w:pStyle w:val="Heading3"/>
        <w:ind w:left="720" w:hanging="1287"/>
        <w:rPr>
          <w:rFonts w:ascii="Times New Roman" w:hAnsi="Times New Roman" w:cs="Times New Roman"/>
          <w:b/>
          <w:sz w:val="24"/>
          <w:szCs w:val="24"/>
        </w:rPr>
      </w:pPr>
      <w:r w:rsidRPr="00CF70EC">
        <w:rPr>
          <w:rFonts w:ascii="Times New Roman" w:hAnsi="Times New Roman" w:cs="Times New Roman"/>
          <w:b/>
          <w:sz w:val="24"/>
          <w:szCs w:val="24"/>
        </w:rPr>
        <w:t xml:space="preserve">M4/0517 </w:t>
      </w:r>
      <w:r w:rsidR="00CF70EC">
        <w:rPr>
          <w:rFonts w:ascii="Times New Roman" w:hAnsi="Times New Roman" w:cs="Times New Roman"/>
          <w:b/>
          <w:sz w:val="24"/>
          <w:szCs w:val="24"/>
        </w:rPr>
        <w:tab/>
      </w:r>
      <w:r w:rsidR="000C33D9" w:rsidRPr="000C33D9">
        <w:rPr>
          <w:rFonts w:ascii="Times New Roman" w:hAnsi="Times New Roman" w:cs="Times New Roman"/>
          <w:b/>
          <w:sz w:val="24"/>
          <w:szCs w:val="24"/>
          <w:u w:val="single"/>
        </w:rPr>
        <w:t>CYBER BULLYING</w:t>
      </w:r>
    </w:p>
    <w:p w:rsidR="00720967" w:rsidRDefault="000C33D9" w:rsidP="00F22CD9">
      <w:pPr>
        <w:pStyle w:val="Heading3"/>
        <w:ind w:left="720" w:hanging="1287"/>
        <w:rPr>
          <w:rFonts w:ascii="Times New Roman" w:hAnsi="Times New Roman" w:cs="Times New Roman"/>
          <w:b/>
          <w:sz w:val="24"/>
          <w:szCs w:val="24"/>
        </w:rPr>
      </w:pPr>
      <w:r>
        <w:rPr>
          <w:rFonts w:ascii="Times New Roman" w:hAnsi="Times New Roman" w:cs="Times New Roman"/>
          <w:b/>
          <w:sz w:val="24"/>
          <w:szCs w:val="24"/>
        </w:rPr>
        <w:tab/>
      </w:r>
      <w:r w:rsidR="00CF70EC" w:rsidRPr="00CF70EC">
        <w:rPr>
          <w:rFonts w:ascii="Times New Roman" w:hAnsi="Times New Roman" w:cs="Times New Roman"/>
          <w:b/>
          <w:sz w:val="24"/>
          <w:szCs w:val="24"/>
        </w:rPr>
        <w:t>It was proposed by Councillor F. Timmons and seconded by Councillor</w:t>
      </w:r>
      <w:r w:rsidR="00F22CD9">
        <w:rPr>
          <w:rFonts w:ascii="Times New Roman" w:hAnsi="Times New Roman" w:cs="Times New Roman"/>
          <w:b/>
          <w:sz w:val="24"/>
          <w:szCs w:val="24"/>
        </w:rPr>
        <w:t xml:space="preserve"> P. Gogarty.</w:t>
      </w:r>
    </w:p>
    <w:p w:rsidR="00A03B53" w:rsidRPr="00CF70EC" w:rsidRDefault="00A03B53" w:rsidP="00F22CD9">
      <w:pPr>
        <w:pStyle w:val="Heading3"/>
        <w:ind w:left="720" w:hanging="1287"/>
        <w:rPr>
          <w:rFonts w:ascii="Times New Roman" w:hAnsi="Times New Roman" w:cs="Times New Roman"/>
          <w:sz w:val="24"/>
          <w:szCs w:val="24"/>
        </w:rPr>
      </w:pPr>
    </w:p>
    <w:p w:rsidR="00720967" w:rsidRPr="000D2C68" w:rsidRDefault="000D2C68" w:rsidP="00CF70EC">
      <w:pPr>
        <w:ind w:left="720"/>
        <w:rPr>
          <w:rFonts w:ascii="Times New Roman" w:hAnsi="Times New Roman" w:cs="Times New Roman"/>
          <w:sz w:val="24"/>
          <w:szCs w:val="24"/>
        </w:rPr>
      </w:pPr>
      <w:r w:rsidRPr="000D2C68">
        <w:rPr>
          <w:rFonts w:ascii="Times New Roman" w:hAnsi="Times New Roman" w:cs="Times New Roman"/>
          <w:sz w:val="24"/>
          <w:szCs w:val="24"/>
        </w:rPr>
        <w:t>''In regards to Cyberbullying and children, we ask SDCC</w:t>
      </w:r>
    </w:p>
    <w:p w:rsidR="00720967" w:rsidRPr="000D2C68" w:rsidRDefault="000D2C68" w:rsidP="00CF70EC">
      <w:pPr>
        <w:ind w:left="720"/>
        <w:rPr>
          <w:rFonts w:ascii="Times New Roman" w:hAnsi="Times New Roman" w:cs="Times New Roman"/>
          <w:sz w:val="24"/>
          <w:szCs w:val="24"/>
        </w:rPr>
      </w:pPr>
      <w:r w:rsidRPr="000D2C68">
        <w:rPr>
          <w:rFonts w:ascii="Times New Roman" w:hAnsi="Times New Roman" w:cs="Times New Roman"/>
          <w:sz w:val="24"/>
          <w:szCs w:val="24"/>
        </w:rPr>
        <w:t>1) That SDCC look at what can be done in Libraries in all of SDCC to combat this growing and worrying issue. To ask that a campaign be looked at to deal with this issue that poses a serious threat to many children within our area. This should include all types of Social Media.</w:t>
      </w:r>
    </w:p>
    <w:p w:rsidR="00720967" w:rsidRPr="000D2C68" w:rsidRDefault="000D2C68" w:rsidP="00CF70EC">
      <w:pPr>
        <w:ind w:left="720"/>
        <w:rPr>
          <w:rFonts w:ascii="Times New Roman" w:hAnsi="Times New Roman" w:cs="Times New Roman"/>
          <w:sz w:val="24"/>
          <w:szCs w:val="24"/>
        </w:rPr>
      </w:pPr>
      <w:r w:rsidRPr="000D2C68">
        <w:rPr>
          <w:rFonts w:ascii="Times New Roman" w:hAnsi="Times New Roman" w:cs="Times New Roman"/>
          <w:sz w:val="24"/>
          <w:szCs w:val="24"/>
        </w:rPr>
        <w:lastRenderedPageBreak/>
        <w:t>2) That SDCC write to the Minister for Children , Minister for Justice and Minister for Education and ask that they work together to combat this serious matter with both Legislation and an Education programme in our schools and Education campaign for Parents''</w:t>
      </w:r>
    </w:p>
    <w:p w:rsidR="00A03B53" w:rsidRDefault="00A03B53" w:rsidP="00CF70EC">
      <w:pPr>
        <w:ind w:left="720"/>
        <w:rPr>
          <w:rFonts w:ascii="Times New Roman" w:hAnsi="Times New Roman" w:cs="Times New Roman"/>
          <w:b/>
          <w:sz w:val="24"/>
          <w:szCs w:val="24"/>
        </w:rPr>
      </w:pPr>
    </w:p>
    <w:p w:rsidR="00720967" w:rsidRPr="000D2C68" w:rsidRDefault="000D2C68" w:rsidP="00CF70EC">
      <w:pPr>
        <w:ind w:left="720"/>
        <w:rPr>
          <w:rFonts w:ascii="Times New Roman" w:hAnsi="Times New Roman" w:cs="Times New Roman"/>
          <w:sz w:val="24"/>
          <w:szCs w:val="24"/>
        </w:rPr>
      </w:pPr>
      <w:r w:rsidRPr="000D2C68">
        <w:rPr>
          <w:rFonts w:ascii="Times New Roman" w:hAnsi="Times New Roman" w:cs="Times New Roman"/>
          <w:b/>
          <w:sz w:val="24"/>
          <w:szCs w:val="24"/>
        </w:rPr>
        <w:t>REPORT:</w:t>
      </w:r>
    </w:p>
    <w:p w:rsidR="00720967" w:rsidRPr="00D86DF6" w:rsidRDefault="000D2C68" w:rsidP="00CF70EC">
      <w:pPr>
        <w:ind w:left="720"/>
        <w:rPr>
          <w:rFonts w:ascii="Tahoma" w:hAnsi="Tahoma" w:cs="Tahoma"/>
          <w:sz w:val="20"/>
          <w:szCs w:val="20"/>
        </w:rPr>
      </w:pPr>
      <w:r w:rsidRPr="00D86DF6">
        <w:rPr>
          <w:rFonts w:ascii="Tahoma" w:hAnsi="Tahoma" w:cs="Tahoma"/>
          <w:sz w:val="20"/>
          <w:szCs w:val="20"/>
        </w:rPr>
        <w:t xml:space="preserve">1) Libraries are aware of the dangers of Cyber bullying and have safeguards in place with regard to our public internet usage and </w:t>
      </w:r>
      <w:r w:rsidR="00D86DF6" w:rsidRPr="00D86DF6">
        <w:rPr>
          <w:rFonts w:ascii="Tahoma" w:hAnsi="Tahoma" w:cs="Tahoma"/>
          <w:sz w:val="20"/>
          <w:szCs w:val="20"/>
        </w:rPr>
        <w:t>Wife</w:t>
      </w:r>
      <w:r w:rsidRPr="00D86DF6">
        <w:rPr>
          <w:rFonts w:ascii="Tahoma" w:hAnsi="Tahoma" w:cs="Tahoma"/>
          <w:sz w:val="20"/>
          <w:szCs w:val="20"/>
        </w:rPr>
        <w:t xml:space="preserve"> in all our libraries. Advice for parents is available on the library website </w:t>
      </w:r>
      <w:hyperlink r:id="rId14" w:history="1">
        <w:r w:rsidRPr="00D86DF6">
          <w:rPr>
            <w:rStyle w:val="Hyperlink"/>
            <w:rFonts w:ascii="Tahoma" w:hAnsi="Tahoma" w:cs="Tahoma"/>
            <w:b/>
            <w:sz w:val="20"/>
            <w:szCs w:val="20"/>
          </w:rPr>
          <w:t>http://www.southdublinlibraries.ie/our-services/childrens-zone</w:t>
        </w:r>
      </w:hyperlink>
    </w:p>
    <w:p w:rsidR="00720967" w:rsidRPr="00D86DF6" w:rsidRDefault="000D2C68" w:rsidP="00CF70EC">
      <w:pPr>
        <w:ind w:left="720"/>
        <w:rPr>
          <w:rFonts w:ascii="Tahoma" w:hAnsi="Tahoma" w:cs="Tahoma"/>
          <w:sz w:val="20"/>
          <w:szCs w:val="20"/>
        </w:rPr>
      </w:pPr>
      <w:r w:rsidRPr="00D86DF6">
        <w:rPr>
          <w:rFonts w:ascii="Tahoma" w:hAnsi="Tahoma" w:cs="Tahoma"/>
          <w:sz w:val="20"/>
          <w:szCs w:val="20"/>
        </w:rPr>
        <w:t>However, parents need to be vigilant and need to monitor the Apps and websites that their children are accessing.</w:t>
      </w:r>
    </w:p>
    <w:p w:rsidR="00720967" w:rsidRPr="00D86DF6" w:rsidRDefault="000D2C68" w:rsidP="00CF70EC">
      <w:pPr>
        <w:ind w:left="720"/>
        <w:rPr>
          <w:rFonts w:ascii="Tahoma" w:hAnsi="Tahoma" w:cs="Tahoma"/>
          <w:sz w:val="20"/>
          <w:szCs w:val="20"/>
        </w:rPr>
      </w:pPr>
      <w:r w:rsidRPr="00D86DF6">
        <w:rPr>
          <w:rFonts w:ascii="Tahoma" w:hAnsi="Tahoma" w:cs="Tahoma"/>
          <w:sz w:val="20"/>
          <w:szCs w:val="20"/>
        </w:rPr>
        <w:t xml:space="preserve">To help parents the library service will organise workshops next autumn. These workshops, facilitated by </w:t>
      </w:r>
      <w:r w:rsidR="00764573" w:rsidRPr="00D86DF6">
        <w:rPr>
          <w:rFonts w:ascii="Tahoma" w:hAnsi="Tahoma" w:cs="Tahoma"/>
          <w:sz w:val="20"/>
          <w:szCs w:val="20"/>
        </w:rPr>
        <w:t>Barnardo’s</w:t>
      </w:r>
      <w:r w:rsidRPr="00D86DF6">
        <w:rPr>
          <w:rFonts w:ascii="Tahoma" w:hAnsi="Tahoma" w:cs="Tahoma"/>
          <w:sz w:val="20"/>
          <w:szCs w:val="20"/>
        </w:rPr>
        <w:t>, will last one hour plus time for questions. Parents will be offered an opportunity to consider how they can increase their child’s online safety and what to do if they suspect their child is experiencing cyber-bullying. </w:t>
      </w:r>
    </w:p>
    <w:p w:rsidR="00720967" w:rsidRPr="00D86DF6" w:rsidRDefault="000D2C68" w:rsidP="00CF70EC">
      <w:pPr>
        <w:ind w:left="720"/>
        <w:rPr>
          <w:rFonts w:ascii="Tahoma" w:hAnsi="Tahoma" w:cs="Tahoma"/>
          <w:sz w:val="20"/>
          <w:szCs w:val="20"/>
        </w:rPr>
      </w:pPr>
      <w:r w:rsidRPr="00D86DF6">
        <w:rPr>
          <w:rFonts w:ascii="Tahoma" w:hAnsi="Tahoma" w:cs="Tahoma"/>
          <w:sz w:val="20"/>
          <w:szCs w:val="20"/>
        </w:rPr>
        <w:t>Parents will be provided with take home information that offers the most up to date information in relation to the apps their child may be using and associated safety considerations.</w:t>
      </w:r>
    </w:p>
    <w:p w:rsidR="00720967" w:rsidRDefault="000D2C68" w:rsidP="00CF70EC">
      <w:pPr>
        <w:ind w:left="720"/>
        <w:rPr>
          <w:rFonts w:ascii="Tahoma" w:hAnsi="Tahoma" w:cs="Tahoma"/>
          <w:sz w:val="20"/>
          <w:szCs w:val="20"/>
        </w:rPr>
      </w:pPr>
      <w:r w:rsidRPr="00D86DF6">
        <w:rPr>
          <w:rFonts w:ascii="Tahoma" w:hAnsi="Tahoma" w:cs="Tahoma"/>
          <w:sz w:val="20"/>
          <w:szCs w:val="20"/>
        </w:rPr>
        <w:t>2) If the Motion is passed a letter will issue to the appropriate Ministers, and when a reply is received it will be issued to the Members.</w:t>
      </w:r>
    </w:p>
    <w:p w:rsidR="00D86DF6" w:rsidRPr="00D86DF6" w:rsidRDefault="00D86DF6" w:rsidP="00CF70EC">
      <w:pPr>
        <w:ind w:left="720"/>
        <w:rPr>
          <w:rFonts w:ascii="Tahoma" w:hAnsi="Tahoma" w:cs="Tahoma"/>
          <w:sz w:val="20"/>
          <w:szCs w:val="20"/>
        </w:rPr>
      </w:pPr>
    </w:p>
    <w:p w:rsidR="00F22CD9" w:rsidRDefault="00CA673C" w:rsidP="00CF70EC">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 from </w:t>
      </w:r>
      <w:r w:rsidR="00F22CD9">
        <w:rPr>
          <w:rFonts w:ascii="Times New Roman" w:hAnsi="Times New Roman" w:cs="Times New Roman"/>
          <w:sz w:val="24"/>
          <w:szCs w:val="24"/>
        </w:rPr>
        <w:t>Councillor</w:t>
      </w:r>
      <w:r>
        <w:rPr>
          <w:rFonts w:ascii="Times New Roman" w:hAnsi="Times New Roman" w:cs="Times New Roman"/>
          <w:sz w:val="24"/>
          <w:szCs w:val="24"/>
        </w:rPr>
        <w:t xml:space="preserve">s F. Timmons, P. Gogarty, K. Mahon, D. O’Donovan, D. Looney, B. Leech, </w:t>
      </w:r>
      <w:r w:rsidR="009B7F65">
        <w:rPr>
          <w:rFonts w:ascii="Times New Roman" w:hAnsi="Times New Roman" w:cs="Times New Roman"/>
          <w:sz w:val="24"/>
          <w:szCs w:val="24"/>
        </w:rPr>
        <w:t>S. Holland and R. McMahon.</w:t>
      </w:r>
    </w:p>
    <w:p w:rsidR="00FA332D" w:rsidRDefault="00FA332D" w:rsidP="00FA332D">
      <w:pPr>
        <w:ind w:left="720"/>
        <w:rPr>
          <w:rFonts w:ascii="Times New Roman" w:hAnsi="Times New Roman" w:cs="Times New Roman"/>
          <w:sz w:val="24"/>
          <w:szCs w:val="24"/>
        </w:rPr>
      </w:pPr>
      <w:r>
        <w:rPr>
          <w:rFonts w:ascii="Times New Roman" w:hAnsi="Times New Roman" w:cs="Times New Roman"/>
          <w:sz w:val="24"/>
          <w:szCs w:val="24"/>
        </w:rPr>
        <w:t>Mr. Frank Nevin, Director of Economic, En</w:t>
      </w:r>
      <w:r w:rsidR="009B7F65">
        <w:rPr>
          <w:rFonts w:ascii="Times New Roman" w:hAnsi="Times New Roman" w:cs="Times New Roman"/>
          <w:sz w:val="24"/>
          <w:szCs w:val="24"/>
        </w:rPr>
        <w:t xml:space="preserve">terprise &amp; Tourism Development responded to the Members queries. </w:t>
      </w:r>
    </w:p>
    <w:p w:rsidR="009B7F65" w:rsidRDefault="009B7F65" w:rsidP="00FA332D">
      <w:pPr>
        <w:ind w:left="720"/>
        <w:rPr>
          <w:rFonts w:ascii="Times New Roman" w:hAnsi="Times New Roman" w:cs="Times New Roman"/>
          <w:b/>
          <w:sz w:val="24"/>
          <w:szCs w:val="24"/>
        </w:rPr>
      </w:pPr>
      <w:r w:rsidRPr="00A77805">
        <w:rPr>
          <w:rFonts w:ascii="Times New Roman" w:hAnsi="Times New Roman" w:cs="Times New Roman"/>
          <w:sz w:val="24"/>
          <w:szCs w:val="24"/>
        </w:rPr>
        <w:t xml:space="preserve">The Report was </w:t>
      </w:r>
      <w:r w:rsidRPr="00A77805">
        <w:rPr>
          <w:rFonts w:ascii="Times New Roman" w:hAnsi="Times New Roman" w:cs="Times New Roman"/>
          <w:b/>
          <w:sz w:val="24"/>
          <w:szCs w:val="24"/>
        </w:rPr>
        <w:t>NOTED.</w:t>
      </w:r>
    </w:p>
    <w:p w:rsidR="009B7F65" w:rsidRPr="009B7F65" w:rsidRDefault="009B7F65" w:rsidP="00FA332D">
      <w:pPr>
        <w:ind w:left="720"/>
        <w:rPr>
          <w:rFonts w:ascii="Times New Roman" w:hAnsi="Times New Roman" w:cs="Times New Roman"/>
          <w:color w:val="FF0000"/>
          <w:sz w:val="24"/>
          <w:szCs w:val="24"/>
        </w:rPr>
      </w:pPr>
    </w:p>
    <w:p w:rsidR="00D86DF6" w:rsidRDefault="000D2C68" w:rsidP="00FA332D">
      <w:pPr>
        <w:pStyle w:val="Heading3"/>
        <w:ind w:left="720" w:hanging="1287"/>
        <w:rPr>
          <w:rFonts w:ascii="Times New Roman" w:hAnsi="Times New Roman" w:cs="Times New Roman"/>
          <w:b/>
          <w:sz w:val="24"/>
          <w:szCs w:val="24"/>
        </w:rPr>
      </w:pPr>
      <w:r w:rsidRPr="00CF70EC">
        <w:rPr>
          <w:rFonts w:ascii="Times New Roman" w:hAnsi="Times New Roman" w:cs="Times New Roman"/>
          <w:b/>
          <w:sz w:val="24"/>
          <w:szCs w:val="24"/>
        </w:rPr>
        <w:t xml:space="preserve">M5/0517 </w:t>
      </w:r>
      <w:r w:rsidR="00285CB3">
        <w:rPr>
          <w:rFonts w:ascii="Times New Roman" w:hAnsi="Times New Roman" w:cs="Times New Roman"/>
          <w:b/>
          <w:sz w:val="24"/>
          <w:szCs w:val="24"/>
        </w:rPr>
        <w:tab/>
      </w:r>
      <w:r w:rsidR="00D86DF6" w:rsidRPr="00D86DF6">
        <w:rPr>
          <w:rFonts w:ascii="Times New Roman" w:hAnsi="Times New Roman" w:cs="Times New Roman"/>
          <w:b/>
          <w:sz w:val="24"/>
          <w:szCs w:val="24"/>
          <w:u w:val="single"/>
        </w:rPr>
        <w:t>DOMESTIC WASTE COLLECTION</w:t>
      </w:r>
    </w:p>
    <w:p w:rsidR="00720967" w:rsidRDefault="00D86DF6" w:rsidP="00FA332D">
      <w:pPr>
        <w:pStyle w:val="Heading3"/>
        <w:ind w:left="720" w:hanging="1287"/>
        <w:rPr>
          <w:rFonts w:ascii="Times New Roman" w:hAnsi="Times New Roman" w:cs="Times New Roman"/>
          <w:b/>
          <w:sz w:val="24"/>
          <w:szCs w:val="24"/>
        </w:rPr>
      </w:pPr>
      <w:r>
        <w:rPr>
          <w:rFonts w:ascii="Times New Roman" w:hAnsi="Times New Roman" w:cs="Times New Roman"/>
          <w:b/>
          <w:sz w:val="24"/>
          <w:szCs w:val="24"/>
        </w:rPr>
        <w:tab/>
      </w:r>
      <w:r w:rsidR="00285CB3" w:rsidRPr="00285CB3">
        <w:rPr>
          <w:rFonts w:ascii="Times New Roman" w:hAnsi="Times New Roman" w:cs="Times New Roman"/>
          <w:b/>
          <w:sz w:val="24"/>
          <w:szCs w:val="24"/>
        </w:rPr>
        <w:t>It was proposed by Councillor M. Ward and seconded by Councillor</w:t>
      </w:r>
      <w:r w:rsidR="00FA332D">
        <w:rPr>
          <w:rFonts w:ascii="Times New Roman" w:hAnsi="Times New Roman" w:cs="Times New Roman"/>
          <w:b/>
          <w:sz w:val="24"/>
          <w:szCs w:val="24"/>
        </w:rPr>
        <w:t xml:space="preserve"> F. Timmons.</w:t>
      </w:r>
    </w:p>
    <w:p w:rsidR="00FA332D" w:rsidRPr="00CF70EC" w:rsidRDefault="00FA332D" w:rsidP="00FA332D">
      <w:pPr>
        <w:pStyle w:val="Heading3"/>
        <w:ind w:left="720" w:hanging="1287"/>
        <w:rPr>
          <w:rFonts w:ascii="Times New Roman" w:hAnsi="Times New Roman" w:cs="Times New Roman"/>
          <w:sz w:val="24"/>
          <w:szCs w:val="24"/>
        </w:rPr>
      </w:pPr>
    </w:p>
    <w:p w:rsidR="00720967" w:rsidRPr="000D2C68" w:rsidRDefault="00D86DF6" w:rsidP="00285CB3">
      <w:pPr>
        <w:ind w:left="720"/>
        <w:rPr>
          <w:rFonts w:ascii="Times New Roman" w:hAnsi="Times New Roman" w:cs="Times New Roman"/>
          <w:sz w:val="24"/>
          <w:szCs w:val="24"/>
        </w:rPr>
      </w:pPr>
      <w:r>
        <w:rPr>
          <w:rFonts w:ascii="Times New Roman" w:hAnsi="Times New Roman" w:cs="Times New Roman"/>
          <w:sz w:val="24"/>
          <w:szCs w:val="24"/>
        </w:rPr>
        <w:t>“</w:t>
      </w:r>
      <w:r w:rsidR="000D2C68" w:rsidRPr="000D2C68">
        <w:rPr>
          <w:rFonts w:ascii="Times New Roman" w:hAnsi="Times New Roman" w:cs="Times New Roman"/>
          <w:sz w:val="24"/>
          <w:szCs w:val="24"/>
        </w:rPr>
        <w:t>This Council agrees that the privatisation of domestic waste collection services has failed the people of South Dublin with poorer quality of service increase costs for households, negative environmental impacts and increased illegal dumping. This Council calls for the immediate remunicipalisation of waste management and furthermore requests that the Chief Executive conduct a review of the environmental impact of illegal dumping and the cost to the Council.</w:t>
      </w:r>
      <w:r>
        <w:rPr>
          <w:rFonts w:ascii="Times New Roman" w:hAnsi="Times New Roman" w:cs="Times New Roman"/>
          <w:sz w:val="24"/>
          <w:szCs w:val="24"/>
        </w:rPr>
        <w:t>”</w:t>
      </w:r>
    </w:p>
    <w:p w:rsidR="001C0B73" w:rsidRDefault="001C0B73" w:rsidP="00285CB3">
      <w:pPr>
        <w:ind w:left="720"/>
        <w:rPr>
          <w:rFonts w:ascii="Times New Roman" w:hAnsi="Times New Roman" w:cs="Times New Roman"/>
          <w:b/>
          <w:sz w:val="24"/>
          <w:szCs w:val="24"/>
        </w:rPr>
      </w:pPr>
      <w:bookmarkStart w:id="0" w:name="_GoBack"/>
      <w:bookmarkEnd w:id="0"/>
    </w:p>
    <w:p w:rsidR="00720967" w:rsidRPr="000D2C68" w:rsidRDefault="000D2C68" w:rsidP="00285CB3">
      <w:pPr>
        <w:ind w:left="720"/>
        <w:rPr>
          <w:rFonts w:ascii="Times New Roman" w:hAnsi="Times New Roman" w:cs="Times New Roman"/>
          <w:sz w:val="24"/>
          <w:szCs w:val="24"/>
        </w:rPr>
      </w:pPr>
      <w:r w:rsidRPr="000D2C68">
        <w:rPr>
          <w:rFonts w:ascii="Times New Roman" w:hAnsi="Times New Roman" w:cs="Times New Roman"/>
          <w:b/>
          <w:sz w:val="24"/>
          <w:szCs w:val="24"/>
        </w:rPr>
        <w:lastRenderedPageBreak/>
        <w:t>REPORT:</w:t>
      </w:r>
    </w:p>
    <w:p w:rsidR="00720967" w:rsidRPr="00D86DF6" w:rsidRDefault="000D2C68" w:rsidP="00285CB3">
      <w:pPr>
        <w:ind w:left="720"/>
        <w:rPr>
          <w:rFonts w:ascii="Tahoma" w:hAnsi="Tahoma" w:cs="Tahoma"/>
          <w:sz w:val="20"/>
          <w:szCs w:val="20"/>
        </w:rPr>
      </w:pPr>
      <w:r w:rsidRPr="00D86DF6">
        <w:rPr>
          <w:rFonts w:ascii="Tahoma" w:hAnsi="Tahoma" w:cs="Tahoma"/>
          <w:b/>
          <w:sz w:val="20"/>
          <w:szCs w:val="20"/>
        </w:rPr>
        <w:t>Background</w:t>
      </w:r>
    </w:p>
    <w:p w:rsidR="00720967" w:rsidRPr="00D86DF6" w:rsidRDefault="000D2C68" w:rsidP="00285CB3">
      <w:pPr>
        <w:ind w:left="720"/>
        <w:rPr>
          <w:rFonts w:ascii="Tahoma" w:hAnsi="Tahoma" w:cs="Tahoma"/>
          <w:sz w:val="20"/>
          <w:szCs w:val="20"/>
        </w:rPr>
      </w:pPr>
      <w:r w:rsidRPr="00D86DF6">
        <w:rPr>
          <w:rFonts w:ascii="Tahoma" w:hAnsi="Tahoma" w:cs="Tahoma"/>
          <w:sz w:val="20"/>
          <w:szCs w:val="20"/>
        </w:rPr>
        <w:t xml:space="preserve">South Dublin County Council exited the waste collection market at the end of March 2011 at which time it sold </w:t>
      </w:r>
      <w:r w:rsidR="00D86DF6" w:rsidRPr="00D86DF6">
        <w:rPr>
          <w:rFonts w:ascii="Tahoma" w:hAnsi="Tahoma" w:cs="Tahoma"/>
          <w:sz w:val="20"/>
          <w:szCs w:val="20"/>
        </w:rPr>
        <w:t>its</w:t>
      </w:r>
      <w:r w:rsidRPr="00D86DF6">
        <w:rPr>
          <w:rFonts w:ascii="Tahoma" w:hAnsi="Tahoma" w:cs="Tahoma"/>
          <w:sz w:val="20"/>
          <w:szCs w:val="20"/>
        </w:rPr>
        <w:t xml:space="preserve"> waste collection business to Greyhound. The circumstances which led to this at the time were as follows-</w:t>
      </w:r>
    </w:p>
    <w:p w:rsidR="00720967" w:rsidRPr="00D86DF6" w:rsidRDefault="000D2C68" w:rsidP="00285CB3">
      <w:pPr>
        <w:numPr>
          <w:ilvl w:val="0"/>
          <w:numId w:val="8"/>
        </w:numPr>
        <w:spacing w:after="0"/>
        <w:ind w:left="1077" w:hanging="357"/>
        <w:rPr>
          <w:rFonts w:ascii="Tahoma" w:hAnsi="Tahoma" w:cs="Tahoma"/>
          <w:sz w:val="20"/>
          <w:szCs w:val="20"/>
        </w:rPr>
      </w:pPr>
      <w:r w:rsidRPr="00D86DF6">
        <w:rPr>
          <w:rFonts w:ascii="Tahoma" w:hAnsi="Tahoma" w:cs="Tahoma"/>
          <w:sz w:val="20"/>
          <w:szCs w:val="20"/>
        </w:rPr>
        <w:t>substantially reducing numbers of customers remaining with the Council service arising from increasing competition from private operators, giving rise to a substantially reduced income from the service</w:t>
      </w:r>
    </w:p>
    <w:p w:rsidR="00720967" w:rsidRPr="00D86DF6" w:rsidRDefault="000D2C68" w:rsidP="00285CB3">
      <w:pPr>
        <w:numPr>
          <w:ilvl w:val="0"/>
          <w:numId w:val="8"/>
        </w:numPr>
        <w:spacing w:after="0"/>
        <w:ind w:left="1077" w:hanging="357"/>
        <w:rPr>
          <w:rFonts w:ascii="Tahoma" w:hAnsi="Tahoma" w:cs="Tahoma"/>
          <w:sz w:val="20"/>
          <w:szCs w:val="20"/>
        </w:rPr>
      </w:pPr>
      <w:r w:rsidRPr="00D86DF6">
        <w:rPr>
          <w:rFonts w:ascii="Tahoma" w:hAnsi="Tahoma" w:cs="Tahoma"/>
          <w:sz w:val="20"/>
          <w:szCs w:val="20"/>
        </w:rPr>
        <w:t>increasing disposal costs which arose from the closure of the Council’s baled waste landfill</w:t>
      </w:r>
    </w:p>
    <w:p w:rsidR="00720967" w:rsidRPr="00D86DF6" w:rsidRDefault="000D2C68" w:rsidP="00285CB3">
      <w:pPr>
        <w:numPr>
          <w:ilvl w:val="0"/>
          <w:numId w:val="8"/>
        </w:numPr>
        <w:spacing w:after="0"/>
        <w:ind w:left="1077" w:hanging="357"/>
        <w:rPr>
          <w:rFonts w:ascii="Tahoma" w:hAnsi="Tahoma" w:cs="Tahoma"/>
          <w:sz w:val="20"/>
          <w:szCs w:val="20"/>
        </w:rPr>
      </w:pPr>
      <w:proofErr w:type="gramStart"/>
      <w:r w:rsidRPr="00D86DF6">
        <w:rPr>
          <w:rFonts w:ascii="Tahoma" w:hAnsi="Tahoma" w:cs="Tahoma"/>
          <w:sz w:val="20"/>
          <w:szCs w:val="20"/>
        </w:rPr>
        <w:t>at</w:t>
      </w:r>
      <w:proofErr w:type="gramEnd"/>
      <w:r w:rsidRPr="00D86DF6">
        <w:rPr>
          <w:rFonts w:ascii="Tahoma" w:hAnsi="Tahoma" w:cs="Tahoma"/>
          <w:sz w:val="20"/>
          <w:szCs w:val="20"/>
        </w:rPr>
        <w:t xml:space="preserve"> the time of sale of the service customer numbers had reduced by around 15,000 in the previous 6 to 9 months and at this time the deficit between the cost of the service and income generated was calculated at €14m per year. </w:t>
      </w:r>
    </w:p>
    <w:p w:rsidR="00720967" w:rsidRPr="00D86DF6" w:rsidRDefault="000D2C68" w:rsidP="00285CB3">
      <w:pPr>
        <w:ind w:left="720"/>
        <w:rPr>
          <w:rFonts w:ascii="Tahoma" w:hAnsi="Tahoma" w:cs="Tahoma"/>
          <w:sz w:val="20"/>
          <w:szCs w:val="20"/>
        </w:rPr>
      </w:pPr>
      <w:r w:rsidRPr="00D86DF6">
        <w:rPr>
          <w:rFonts w:ascii="Tahoma" w:hAnsi="Tahoma" w:cs="Tahoma"/>
          <w:sz w:val="20"/>
          <w:szCs w:val="20"/>
        </w:rPr>
        <w:t xml:space="preserve">South Dublin County Council does not propose to re-enter the domestic waste collection market. Since the sale of </w:t>
      </w:r>
      <w:r w:rsidR="0025432B" w:rsidRPr="00D86DF6">
        <w:rPr>
          <w:rFonts w:ascii="Tahoma" w:hAnsi="Tahoma" w:cs="Tahoma"/>
          <w:sz w:val="20"/>
          <w:szCs w:val="20"/>
        </w:rPr>
        <w:t>its</w:t>
      </w:r>
      <w:r w:rsidRPr="00D86DF6">
        <w:rPr>
          <w:rFonts w:ascii="Tahoma" w:hAnsi="Tahoma" w:cs="Tahoma"/>
          <w:sz w:val="20"/>
          <w:szCs w:val="20"/>
        </w:rPr>
        <w:t xml:space="preserve"> service to Greyhound many other service providers have entered the South Dublin area. It would not be possible for the Council to complete with these private operators and gain a viable market share. </w:t>
      </w:r>
    </w:p>
    <w:p w:rsidR="00720967" w:rsidRPr="00D86DF6" w:rsidRDefault="000D2C68" w:rsidP="00285CB3">
      <w:pPr>
        <w:ind w:left="720"/>
        <w:rPr>
          <w:rFonts w:ascii="Tahoma" w:hAnsi="Tahoma" w:cs="Tahoma"/>
          <w:sz w:val="20"/>
          <w:szCs w:val="20"/>
        </w:rPr>
      </w:pPr>
      <w:r w:rsidRPr="00D86DF6">
        <w:rPr>
          <w:rFonts w:ascii="Tahoma" w:hAnsi="Tahoma" w:cs="Tahoma"/>
          <w:sz w:val="20"/>
          <w:szCs w:val="20"/>
        </w:rPr>
        <w:t>In 2012 the then Minister for the Environment launched a new waste policy which set out proposals to address many of the issues regarding domestic waste collection. Since then many new initiatives in the area of waste management have been introduced nationally some of which have been successful and some less so. For example the regulations regarding management of household food waste require both operators to provide this service and householders to use it and segregate food waste at source. The policy also included a proposal for a national waiver scheme however this has not as yet come to fruition. </w:t>
      </w:r>
    </w:p>
    <w:p w:rsidR="00720967" w:rsidRPr="00D86DF6" w:rsidRDefault="000D2C68" w:rsidP="00285CB3">
      <w:pPr>
        <w:ind w:left="720"/>
        <w:rPr>
          <w:rFonts w:ascii="Tahoma" w:hAnsi="Tahoma" w:cs="Tahoma"/>
          <w:sz w:val="20"/>
          <w:szCs w:val="20"/>
        </w:rPr>
      </w:pPr>
      <w:r w:rsidRPr="00D86DF6">
        <w:rPr>
          <w:rFonts w:ascii="Tahoma" w:hAnsi="Tahoma" w:cs="Tahoma"/>
          <w:sz w:val="20"/>
          <w:szCs w:val="20"/>
        </w:rPr>
        <w:t xml:space="preserve">Set out below are further details regarding the issue of illegal dumping of household </w:t>
      </w:r>
      <w:r w:rsidR="00506A0F" w:rsidRPr="00D86DF6">
        <w:rPr>
          <w:rFonts w:ascii="Tahoma" w:hAnsi="Tahoma" w:cs="Tahoma"/>
          <w:sz w:val="20"/>
          <w:szCs w:val="20"/>
        </w:rPr>
        <w:t>waste?</w:t>
      </w:r>
      <w:r w:rsidRPr="00D86DF6">
        <w:rPr>
          <w:rFonts w:ascii="Tahoma" w:hAnsi="Tahoma" w:cs="Tahoma"/>
          <w:sz w:val="20"/>
          <w:szCs w:val="20"/>
        </w:rPr>
        <w:t xml:space="preserve"> It should be noted that while a portion of the dumped waste and of the complaints received do relate to waste that would ordinarily go into the household waste bin, the stats also relate to dumping of other types of waste such as bulky waste etc.</w:t>
      </w:r>
    </w:p>
    <w:p w:rsidR="00720967" w:rsidRPr="00D86DF6" w:rsidRDefault="000D2C68" w:rsidP="00285CB3">
      <w:pPr>
        <w:ind w:left="720"/>
        <w:rPr>
          <w:rFonts w:ascii="Tahoma" w:hAnsi="Tahoma" w:cs="Tahoma"/>
          <w:sz w:val="20"/>
          <w:szCs w:val="20"/>
        </w:rPr>
      </w:pPr>
      <w:r w:rsidRPr="00D86DF6">
        <w:rPr>
          <w:rFonts w:ascii="Tahoma" w:hAnsi="Tahoma" w:cs="Tahoma"/>
          <w:b/>
          <w:sz w:val="20"/>
          <w:szCs w:val="20"/>
        </w:rPr>
        <w:t xml:space="preserve">Increased illegal dumping. </w:t>
      </w:r>
    </w:p>
    <w:p w:rsidR="00720967" w:rsidRPr="00D86DF6" w:rsidRDefault="000D2C68" w:rsidP="00285CB3">
      <w:pPr>
        <w:ind w:left="720"/>
        <w:rPr>
          <w:rFonts w:ascii="Tahoma" w:hAnsi="Tahoma" w:cs="Tahoma"/>
          <w:sz w:val="20"/>
          <w:szCs w:val="20"/>
        </w:rPr>
      </w:pPr>
      <w:r w:rsidRPr="00D86DF6">
        <w:rPr>
          <w:rFonts w:ascii="Tahoma" w:hAnsi="Tahoma" w:cs="Tahoma"/>
          <w:sz w:val="20"/>
          <w:szCs w:val="20"/>
        </w:rPr>
        <w:t>The following is the total annual litter and illegal dumping complaints received by SDCC from the public.   Household waste makes up a part of this type of illegal dumping activity. SDCC is required to provide annual reporting to the EPA which in turn is used to identify national trends and possible areas for increased enforcement focus. From EPA classification fly tipping refers to 1 to 20 bags of rubbish, illegal dumping refers to greater than 20 bags (or equivalent quantity) of rubbish. From the data recorded the evidence presented does not indicate significant increased illegal dumping activity following the privatisation of the Waste Collection Service.  </w:t>
      </w:r>
    </w:p>
    <w:tbl>
      <w:tblPr>
        <w:tblW w:w="594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959"/>
        <w:gridCol w:w="4981"/>
      </w:tblGrid>
      <w:tr w:rsidR="00720967" w:rsidRPr="000D2C68" w:rsidTr="00285CB3">
        <w:tc>
          <w:tcPr>
            <w:tcW w:w="959" w:type="dxa"/>
            <w:vAlign w:val="center"/>
          </w:tcPr>
          <w:p w:rsidR="00720967" w:rsidRPr="00D86DF6" w:rsidRDefault="000D2C68">
            <w:pPr>
              <w:rPr>
                <w:rFonts w:ascii="Tahoma" w:hAnsi="Tahoma" w:cs="Tahoma"/>
                <w:sz w:val="20"/>
                <w:szCs w:val="20"/>
              </w:rPr>
            </w:pPr>
            <w:r w:rsidRPr="00D86DF6">
              <w:rPr>
                <w:rFonts w:ascii="Tahoma" w:hAnsi="Tahoma" w:cs="Tahoma"/>
                <w:sz w:val="20"/>
                <w:szCs w:val="20"/>
              </w:rPr>
              <w:t>Year</w:t>
            </w:r>
          </w:p>
        </w:tc>
        <w:tc>
          <w:tcPr>
            <w:tcW w:w="4981" w:type="dxa"/>
            <w:vAlign w:val="center"/>
          </w:tcPr>
          <w:p w:rsidR="00720967" w:rsidRPr="00D86DF6" w:rsidRDefault="000D2C68">
            <w:pPr>
              <w:rPr>
                <w:rFonts w:ascii="Tahoma" w:hAnsi="Tahoma" w:cs="Tahoma"/>
                <w:sz w:val="20"/>
                <w:szCs w:val="20"/>
              </w:rPr>
            </w:pPr>
            <w:r w:rsidRPr="00D86DF6">
              <w:rPr>
                <w:rFonts w:ascii="Tahoma" w:hAnsi="Tahoma" w:cs="Tahoma"/>
                <w:sz w:val="20"/>
                <w:szCs w:val="20"/>
              </w:rPr>
              <w:t>Number of Litter and Illegal Dumping Complaints Reported</w:t>
            </w:r>
          </w:p>
        </w:tc>
      </w:tr>
      <w:tr w:rsidR="00720967" w:rsidRPr="000D2C68" w:rsidTr="00285CB3">
        <w:tc>
          <w:tcPr>
            <w:tcW w:w="959" w:type="dxa"/>
            <w:vAlign w:val="center"/>
          </w:tcPr>
          <w:p w:rsidR="00720967" w:rsidRPr="00D86DF6" w:rsidRDefault="000D2C68">
            <w:pPr>
              <w:rPr>
                <w:rFonts w:ascii="Tahoma" w:hAnsi="Tahoma" w:cs="Tahoma"/>
                <w:sz w:val="20"/>
                <w:szCs w:val="20"/>
              </w:rPr>
            </w:pPr>
            <w:r w:rsidRPr="00D86DF6">
              <w:rPr>
                <w:rFonts w:ascii="Tahoma" w:hAnsi="Tahoma" w:cs="Tahoma"/>
                <w:sz w:val="20"/>
                <w:szCs w:val="20"/>
              </w:rPr>
              <w:t>2009</w:t>
            </w:r>
          </w:p>
        </w:tc>
        <w:tc>
          <w:tcPr>
            <w:tcW w:w="0" w:type="auto"/>
            <w:vAlign w:val="center"/>
          </w:tcPr>
          <w:p w:rsidR="00720967" w:rsidRPr="00D86DF6" w:rsidRDefault="000D2C68">
            <w:pPr>
              <w:rPr>
                <w:rFonts w:ascii="Tahoma" w:hAnsi="Tahoma" w:cs="Tahoma"/>
                <w:sz w:val="20"/>
                <w:szCs w:val="20"/>
              </w:rPr>
            </w:pPr>
            <w:r w:rsidRPr="00D86DF6">
              <w:rPr>
                <w:rFonts w:ascii="Tahoma" w:hAnsi="Tahoma" w:cs="Tahoma"/>
                <w:sz w:val="20"/>
                <w:szCs w:val="20"/>
              </w:rPr>
              <w:t>5372</w:t>
            </w:r>
          </w:p>
        </w:tc>
      </w:tr>
      <w:tr w:rsidR="00720967" w:rsidRPr="000D2C68" w:rsidTr="00285CB3">
        <w:tc>
          <w:tcPr>
            <w:tcW w:w="959" w:type="dxa"/>
            <w:vAlign w:val="center"/>
          </w:tcPr>
          <w:p w:rsidR="00720967" w:rsidRPr="00D86DF6" w:rsidRDefault="000D2C68">
            <w:pPr>
              <w:rPr>
                <w:rFonts w:ascii="Tahoma" w:hAnsi="Tahoma" w:cs="Tahoma"/>
                <w:sz w:val="20"/>
                <w:szCs w:val="20"/>
              </w:rPr>
            </w:pPr>
            <w:r w:rsidRPr="00D86DF6">
              <w:rPr>
                <w:rFonts w:ascii="Tahoma" w:hAnsi="Tahoma" w:cs="Tahoma"/>
                <w:sz w:val="20"/>
                <w:szCs w:val="20"/>
              </w:rPr>
              <w:t>2010</w:t>
            </w:r>
          </w:p>
        </w:tc>
        <w:tc>
          <w:tcPr>
            <w:tcW w:w="0" w:type="auto"/>
            <w:vAlign w:val="center"/>
          </w:tcPr>
          <w:p w:rsidR="00720967" w:rsidRPr="00D86DF6" w:rsidRDefault="000D2C68">
            <w:pPr>
              <w:rPr>
                <w:rFonts w:ascii="Tahoma" w:hAnsi="Tahoma" w:cs="Tahoma"/>
                <w:sz w:val="20"/>
                <w:szCs w:val="20"/>
              </w:rPr>
            </w:pPr>
            <w:r w:rsidRPr="00D86DF6">
              <w:rPr>
                <w:rFonts w:ascii="Tahoma" w:hAnsi="Tahoma" w:cs="Tahoma"/>
                <w:sz w:val="20"/>
                <w:szCs w:val="20"/>
              </w:rPr>
              <w:t>3410</w:t>
            </w:r>
          </w:p>
        </w:tc>
      </w:tr>
      <w:tr w:rsidR="00720967" w:rsidRPr="000D2C68" w:rsidTr="00285CB3">
        <w:tc>
          <w:tcPr>
            <w:tcW w:w="959" w:type="dxa"/>
            <w:vAlign w:val="center"/>
          </w:tcPr>
          <w:p w:rsidR="00720967" w:rsidRPr="00D86DF6" w:rsidRDefault="000D2C68">
            <w:pPr>
              <w:rPr>
                <w:rFonts w:ascii="Tahoma" w:hAnsi="Tahoma" w:cs="Tahoma"/>
                <w:sz w:val="20"/>
                <w:szCs w:val="20"/>
              </w:rPr>
            </w:pPr>
            <w:r w:rsidRPr="00D86DF6">
              <w:rPr>
                <w:rFonts w:ascii="Tahoma" w:hAnsi="Tahoma" w:cs="Tahoma"/>
                <w:sz w:val="20"/>
                <w:szCs w:val="20"/>
              </w:rPr>
              <w:t>2011</w:t>
            </w:r>
          </w:p>
        </w:tc>
        <w:tc>
          <w:tcPr>
            <w:tcW w:w="0" w:type="auto"/>
            <w:vAlign w:val="center"/>
          </w:tcPr>
          <w:p w:rsidR="00720967" w:rsidRPr="00D86DF6" w:rsidRDefault="000D2C68">
            <w:pPr>
              <w:rPr>
                <w:rFonts w:ascii="Tahoma" w:hAnsi="Tahoma" w:cs="Tahoma"/>
                <w:sz w:val="20"/>
                <w:szCs w:val="20"/>
              </w:rPr>
            </w:pPr>
            <w:r w:rsidRPr="00D86DF6">
              <w:rPr>
                <w:rFonts w:ascii="Tahoma" w:hAnsi="Tahoma" w:cs="Tahoma"/>
                <w:sz w:val="20"/>
                <w:szCs w:val="20"/>
              </w:rPr>
              <w:t>5378</w:t>
            </w:r>
          </w:p>
        </w:tc>
      </w:tr>
      <w:tr w:rsidR="00720967" w:rsidRPr="000D2C68" w:rsidTr="00285CB3">
        <w:tc>
          <w:tcPr>
            <w:tcW w:w="959" w:type="dxa"/>
            <w:vAlign w:val="center"/>
          </w:tcPr>
          <w:p w:rsidR="00720967" w:rsidRPr="00D86DF6" w:rsidRDefault="000D2C68">
            <w:pPr>
              <w:rPr>
                <w:rFonts w:ascii="Tahoma" w:hAnsi="Tahoma" w:cs="Tahoma"/>
                <w:sz w:val="20"/>
                <w:szCs w:val="20"/>
              </w:rPr>
            </w:pPr>
            <w:r w:rsidRPr="00D86DF6">
              <w:rPr>
                <w:rFonts w:ascii="Tahoma" w:hAnsi="Tahoma" w:cs="Tahoma"/>
                <w:sz w:val="20"/>
                <w:szCs w:val="20"/>
              </w:rPr>
              <w:t>2012</w:t>
            </w:r>
          </w:p>
        </w:tc>
        <w:tc>
          <w:tcPr>
            <w:tcW w:w="0" w:type="auto"/>
            <w:vAlign w:val="center"/>
          </w:tcPr>
          <w:p w:rsidR="00720967" w:rsidRPr="00D86DF6" w:rsidRDefault="000D2C68">
            <w:pPr>
              <w:rPr>
                <w:rFonts w:ascii="Tahoma" w:hAnsi="Tahoma" w:cs="Tahoma"/>
                <w:sz w:val="20"/>
                <w:szCs w:val="20"/>
              </w:rPr>
            </w:pPr>
            <w:r w:rsidRPr="00D86DF6">
              <w:rPr>
                <w:rFonts w:ascii="Tahoma" w:hAnsi="Tahoma" w:cs="Tahoma"/>
                <w:sz w:val="20"/>
                <w:szCs w:val="20"/>
              </w:rPr>
              <w:t>4682</w:t>
            </w:r>
          </w:p>
        </w:tc>
      </w:tr>
      <w:tr w:rsidR="00720967" w:rsidRPr="000D2C68" w:rsidTr="00285CB3">
        <w:tc>
          <w:tcPr>
            <w:tcW w:w="959" w:type="dxa"/>
            <w:vAlign w:val="center"/>
          </w:tcPr>
          <w:p w:rsidR="00720967" w:rsidRPr="00D86DF6" w:rsidRDefault="000D2C68">
            <w:pPr>
              <w:rPr>
                <w:rFonts w:ascii="Tahoma" w:hAnsi="Tahoma" w:cs="Tahoma"/>
                <w:sz w:val="20"/>
                <w:szCs w:val="20"/>
              </w:rPr>
            </w:pPr>
            <w:r w:rsidRPr="00D86DF6">
              <w:rPr>
                <w:rFonts w:ascii="Tahoma" w:hAnsi="Tahoma" w:cs="Tahoma"/>
                <w:sz w:val="20"/>
                <w:szCs w:val="20"/>
              </w:rPr>
              <w:t>2013</w:t>
            </w:r>
          </w:p>
        </w:tc>
        <w:tc>
          <w:tcPr>
            <w:tcW w:w="0" w:type="auto"/>
            <w:vAlign w:val="center"/>
          </w:tcPr>
          <w:p w:rsidR="00720967" w:rsidRPr="00D86DF6" w:rsidRDefault="000D2C68">
            <w:pPr>
              <w:rPr>
                <w:rFonts w:ascii="Tahoma" w:hAnsi="Tahoma" w:cs="Tahoma"/>
                <w:sz w:val="20"/>
                <w:szCs w:val="20"/>
              </w:rPr>
            </w:pPr>
            <w:r w:rsidRPr="00D86DF6">
              <w:rPr>
                <w:rFonts w:ascii="Tahoma" w:hAnsi="Tahoma" w:cs="Tahoma"/>
                <w:sz w:val="20"/>
                <w:szCs w:val="20"/>
              </w:rPr>
              <w:t>3990</w:t>
            </w:r>
          </w:p>
        </w:tc>
      </w:tr>
      <w:tr w:rsidR="00720967" w:rsidRPr="000D2C68" w:rsidTr="00285CB3">
        <w:tc>
          <w:tcPr>
            <w:tcW w:w="959" w:type="dxa"/>
            <w:vAlign w:val="center"/>
          </w:tcPr>
          <w:p w:rsidR="00720967" w:rsidRPr="00D86DF6" w:rsidRDefault="000D2C68">
            <w:pPr>
              <w:rPr>
                <w:rFonts w:ascii="Tahoma" w:hAnsi="Tahoma" w:cs="Tahoma"/>
                <w:sz w:val="20"/>
                <w:szCs w:val="20"/>
              </w:rPr>
            </w:pPr>
            <w:r w:rsidRPr="00D86DF6">
              <w:rPr>
                <w:rFonts w:ascii="Tahoma" w:hAnsi="Tahoma" w:cs="Tahoma"/>
                <w:sz w:val="20"/>
                <w:szCs w:val="20"/>
              </w:rPr>
              <w:lastRenderedPageBreak/>
              <w:t>2014</w:t>
            </w:r>
          </w:p>
        </w:tc>
        <w:tc>
          <w:tcPr>
            <w:tcW w:w="0" w:type="auto"/>
            <w:vAlign w:val="center"/>
          </w:tcPr>
          <w:p w:rsidR="00720967" w:rsidRPr="00D86DF6" w:rsidRDefault="000D2C68">
            <w:pPr>
              <w:rPr>
                <w:rFonts w:ascii="Tahoma" w:hAnsi="Tahoma" w:cs="Tahoma"/>
                <w:sz w:val="20"/>
                <w:szCs w:val="20"/>
              </w:rPr>
            </w:pPr>
            <w:r w:rsidRPr="00D86DF6">
              <w:rPr>
                <w:rFonts w:ascii="Tahoma" w:hAnsi="Tahoma" w:cs="Tahoma"/>
                <w:sz w:val="20"/>
                <w:szCs w:val="20"/>
              </w:rPr>
              <w:t>3887</w:t>
            </w:r>
          </w:p>
        </w:tc>
      </w:tr>
      <w:tr w:rsidR="00720967" w:rsidRPr="000D2C68" w:rsidTr="00285CB3">
        <w:tc>
          <w:tcPr>
            <w:tcW w:w="959" w:type="dxa"/>
            <w:vAlign w:val="center"/>
          </w:tcPr>
          <w:p w:rsidR="00720967" w:rsidRPr="00D86DF6" w:rsidRDefault="000D2C68">
            <w:pPr>
              <w:rPr>
                <w:rFonts w:ascii="Tahoma" w:hAnsi="Tahoma" w:cs="Tahoma"/>
                <w:sz w:val="20"/>
                <w:szCs w:val="20"/>
              </w:rPr>
            </w:pPr>
            <w:r w:rsidRPr="00D86DF6">
              <w:rPr>
                <w:rFonts w:ascii="Tahoma" w:hAnsi="Tahoma" w:cs="Tahoma"/>
                <w:sz w:val="20"/>
                <w:szCs w:val="20"/>
              </w:rPr>
              <w:t>2015</w:t>
            </w:r>
          </w:p>
        </w:tc>
        <w:tc>
          <w:tcPr>
            <w:tcW w:w="0" w:type="auto"/>
            <w:vAlign w:val="center"/>
          </w:tcPr>
          <w:p w:rsidR="00720967" w:rsidRPr="00D86DF6" w:rsidRDefault="000D2C68">
            <w:pPr>
              <w:rPr>
                <w:rFonts w:ascii="Tahoma" w:hAnsi="Tahoma" w:cs="Tahoma"/>
                <w:sz w:val="20"/>
                <w:szCs w:val="20"/>
              </w:rPr>
            </w:pPr>
            <w:r w:rsidRPr="00D86DF6">
              <w:rPr>
                <w:rFonts w:ascii="Tahoma" w:hAnsi="Tahoma" w:cs="Tahoma"/>
                <w:sz w:val="20"/>
                <w:szCs w:val="20"/>
              </w:rPr>
              <w:t>3321</w:t>
            </w:r>
          </w:p>
        </w:tc>
      </w:tr>
      <w:tr w:rsidR="00720967" w:rsidRPr="000D2C68" w:rsidTr="00285CB3">
        <w:tc>
          <w:tcPr>
            <w:tcW w:w="959" w:type="dxa"/>
            <w:vAlign w:val="center"/>
          </w:tcPr>
          <w:p w:rsidR="00720967" w:rsidRPr="00D86DF6" w:rsidRDefault="000D2C68">
            <w:pPr>
              <w:rPr>
                <w:rFonts w:ascii="Tahoma" w:hAnsi="Tahoma" w:cs="Tahoma"/>
                <w:sz w:val="20"/>
                <w:szCs w:val="20"/>
              </w:rPr>
            </w:pPr>
            <w:r w:rsidRPr="00D86DF6">
              <w:rPr>
                <w:rFonts w:ascii="Tahoma" w:hAnsi="Tahoma" w:cs="Tahoma"/>
                <w:sz w:val="20"/>
                <w:szCs w:val="20"/>
              </w:rPr>
              <w:t>2016</w:t>
            </w:r>
          </w:p>
        </w:tc>
        <w:tc>
          <w:tcPr>
            <w:tcW w:w="0" w:type="auto"/>
            <w:vAlign w:val="center"/>
          </w:tcPr>
          <w:p w:rsidR="00720967" w:rsidRPr="00D86DF6" w:rsidRDefault="000D2C68">
            <w:pPr>
              <w:rPr>
                <w:rFonts w:ascii="Tahoma" w:hAnsi="Tahoma" w:cs="Tahoma"/>
                <w:sz w:val="20"/>
                <w:szCs w:val="20"/>
              </w:rPr>
            </w:pPr>
            <w:r w:rsidRPr="00D86DF6">
              <w:rPr>
                <w:rFonts w:ascii="Tahoma" w:hAnsi="Tahoma" w:cs="Tahoma"/>
                <w:sz w:val="20"/>
                <w:szCs w:val="20"/>
              </w:rPr>
              <w:t>4821</w:t>
            </w:r>
          </w:p>
        </w:tc>
      </w:tr>
    </w:tbl>
    <w:p w:rsidR="00D86DF6" w:rsidRDefault="00D86DF6" w:rsidP="00285CB3">
      <w:pPr>
        <w:ind w:left="720"/>
        <w:rPr>
          <w:rFonts w:ascii="Times New Roman" w:hAnsi="Times New Roman" w:cs="Times New Roman"/>
          <w:sz w:val="24"/>
          <w:szCs w:val="24"/>
        </w:rPr>
      </w:pPr>
    </w:p>
    <w:p w:rsidR="00720967" w:rsidRPr="00D86DF6" w:rsidRDefault="000D2C68" w:rsidP="00D86DF6">
      <w:pPr>
        <w:ind w:left="720" w:right="237"/>
        <w:rPr>
          <w:rFonts w:ascii="Tahoma" w:hAnsi="Tahoma" w:cs="Tahoma"/>
          <w:sz w:val="20"/>
          <w:szCs w:val="20"/>
        </w:rPr>
      </w:pPr>
      <w:r w:rsidRPr="00D86DF6">
        <w:rPr>
          <w:rFonts w:ascii="Tahoma" w:hAnsi="Tahoma" w:cs="Tahoma"/>
          <w:sz w:val="20"/>
          <w:szCs w:val="20"/>
        </w:rPr>
        <w:t>It should also be noted based on data provided from PURE the volume of illegal dumping collected by them all be it high is decreasing from 360 tonnes in 2006 to 233 tonnes in 2015. </w:t>
      </w:r>
    </w:p>
    <w:p w:rsidR="00720967" w:rsidRPr="00D86DF6" w:rsidRDefault="000D2C68" w:rsidP="00D86DF6">
      <w:pPr>
        <w:ind w:left="720" w:right="237"/>
        <w:rPr>
          <w:rFonts w:ascii="Tahoma" w:hAnsi="Tahoma" w:cs="Tahoma"/>
          <w:sz w:val="20"/>
          <w:szCs w:val="20"/>
        </w:rPr>
      </w:pPr>
      <w:r w:rsidRPr="00D86DF6">
        <w:rPr>
          <w:rFonts w:ascii="Tahoma" w:hAnsi="Tahoma" w:cs="Tahoma"/>
          <w:sz w:val="20"/>
          <w:szCs w:val="20"/>
        </w:rPr>
        <w:t>Following from the annual returns made by each local authority to the EPA, National Priorities are identified. Within the 2017, list of national priorities the following specifically target the issue relating to illegal dumping. </w:t>
      </w:r>
    </w:p>
    <w:p w:rsidR="00720967" w:rsidRPr="00D86DF6" w:rsidRDefault="000D2C68" w:rsidP="00D86DF6">
      <w:pPr>
        <w:ind w:left="720" w:right="237"/>
        <w:rPr>
          <w:rFonts w:ascii="Tahoma" w:hAnsi="Tahoma" w:cs="Tahoma"/>
          <w:sz w:val="20"/>
          <w:szCs w:val="20"/>
        </w:rPr>
      </w:pPr>
      <w:r w:rsidRPr="00D86DF6">
        <w:rPr>
          <w:rFonts w:ascii="Tahoma" w:hAnsi="Tahoma" w:cs="Tahoma"/>
          <w:sz w:val="20"/>
          <w:szCs w:val="20"/>
        </w:rPr>
        <w:t xml:space="preserve">In addition to recorded complaints the Council maintains data on weights of illegally dumped materials and other wastes collected. In 2011 the tonnage of illegally dumped waste collected was 1,830 tonnes while in 2016 it is recorded at 1,973 tonnes, an increase of 143 tonnes over the 6 year period. While this represents an increase which is undesirable it is a less than 8% increase over that 6 year period. The provision in the 2017 budget for collection and removal of illegally dumped waste is €1.4m and it is estimated that the 8% increase in tonnages handled (when compared with 2011 tonnages) would give rise to an increase in the annual cost of </w:t>
      </w:r>
      <w:r w:rsidR="00DE4398" w:rsidRPr="00D86DF6">
        <w:rPr>
          <w:rFonts w:ascii="Tahoma" w:hAnsi="Tahoma" w:cs="Tahoma"/>
          <w:sz w:val="20"/>
          <w:szCs w:val="20"/>
        </w:rPr>
        <w:t>approx.</w:t>
      </w:r>
      <w:r w:rsidRPr="00D86DF6">
        <w:rPr>
          <w:rFonts w:ascii="Tahoma" w:hAnsi="Tahoma" w:cs="Tahoma"/>
          <w:sz w:val="20"/>
          <w:szCs w:val="20"/>
        </w:rPr>
        <w:t xml:space="preserve"> €112,000 calculated on a pro rata basis.</w:t>
      </w:r>
    </w:p>
    <w:p w:rsidR="00506A0F" w:rsidRPr="00D86DF6" w:rsidRDefault="00506A0F" w:rsidP="00285CB3">
      <w:pPr>
        <w:ind w:left="720"/>
        <w:rPr>
          <w:rFonts w:ascii="Tahoma" w:hAnsi="Tahoma" w:cs="Tahoma"/>
          <w:b/>
          <w:sz w:val="20"/>
          <w:szCs w:val="20"/>
        </w:rPr>
      </w:pPr>
    </w:p>
    <w:p w:rsidR="00720967" w:rsidRPr="00D86DF6" w:rsidRDefault="000D2C68" w:rsidP="00285CB3">
      <w:pPr>
        <w:ind w:left="720"/>
        <w:rPr>
          <w:rFonts w:ascii="Tahoma" w:hAnsi="Tahoma" w:cs="Tahoma"/>
          <w:sz w:val="20"/>
          <w:szCs w:val="20"/>
        </w:rPr>
      </w:pPr>
      <w:r w:rsidRPr="00D86DF6">
        <w:rPr>
          <w:rFonts w:ascii="Tahoma" w:hAnsi="Tahoma" w:cs="Tahoma"/>
          <w:b/>
          <w:sz w:val="20"/>
          <w:szCs w:val="20"/>
        </w:rPr>
        <w:t>Household Waste Management – Brown Bin Compliance</w:t>
      </w:r>
    </w:p>
    <w:p w:rsidR="00720967" w:rsidRPr="00D86DF6" w:rsidRDefault="000D2C68" w:rsidP="00285CB3">
      <w:pPr>
        <w:ind w:left="720"/>
        <w:rPr>
          <w:rFonts w:ascii="Tahoma" w:hAnsi="Tahoma" w:cs="Tahoma"/>
          <w:sz w:val="20"/>
          <w:szCs w:val="20"/>
        </w:rPr>
      </w:pPr>
      <w:r w:rsidRPr="00D86DF6">
        <w:rPr>
          <w:rFonts w:ascii="Tahoma" w:hAnsi="Tahoma" w:cs="Tahoma"/>
          <w:sz w:val="20"/>
          <w:szCs w:val="20"/>
        </w:rPr>
        <w:t>All Local Authorities are carrying out national inspections on waste collectors with a particular focus on the level of brown bin compliance. The provision and use of Brown Bins by households can reduce the cost waste disposal for the householders. In accordance with SI No. 191 of 2015 European Union (Household Food Waste and Bio Waste) Regulations 2015, since July 2016 all households within population centres of 500 and above must be offered the service of a brown bin by their chosen waste collector. The current round of inspections is targeted to ensure the waste collectors are meeting their obligations and allowing households the opportunity to make savings.</w:t>
      </w:r>
    </w:p>
    <w:p w:rsidR="00DE4398" w:rsidRPr="00D86DF6" w:rsidRDefault="00DE4398" w:rsidP="00285CB3">
      <w:pPr>
        <w:ind w:left="720"/>
        <w:rPr>
          <w:rFonts w:ascii="Tahoma" w:hAnsi="Tahoma" w:cs="Tahoma"/>
          <w:b/>
          <w:sz w:val="20"/>
          <w:szCs w:val="20"/>
        </w:rPr>
      </w:pPr>
    </w:p>
    <w:p w:rsidR="00720967" w:rsidRPr="00D86DF6" w:rsidRDefault="000D2C68" w:rsidP="00285CB3">
      <w:pPr>
        <w:ind w:left="720"/>
        <w:rPr>
          <w:rFonts w:ascii="Tahoma" w:hAnsi="Tahoma" w:cs="Tahoma"/>
          <w:sz w:val="20"/>
          <w:szCs w:val="20"/>
        </w:rPr>
      </w:pPr>
      <w:r w:rsidRPr="00D86DF6">
        <w:rPr>
          <w:rFonts w:ascii="Tahoma" w:hAnsi="Tahoma" w:cs="Tahoma"/>
          <w:b/>
          <w:sz w:val="20"/>
          <w:szCs w:val="20"/>
        </w:rPr>
        <w:t>Illegal Dumping</w:t>
      </w:r>
    </w:p>
    <w:p w:rsidR="00720967" w:rsidRPr="00D86DF6" w:rsidRDefault="000D2C68" w:rsidP="00285CB3">
      <w:pPr>
        <w:ind w:left="720"/>
        <w:rPr>
          <w:rFonts w:ascii="Tahoma" w:hAnsi="Tahoma" w:cs="Tahoma"/>
          <w:sz w:val="20"/>
          <w:szCs w:val="20"/>
        </w:rPr>
      </w:pPr>
      <w:r w:rsidRPr="00D86DF6">
        <w:rPr>
          <w:rFonts w:ascii="Tahoma" w:hAnsi="Tahoma" w:cs="Tahoma"/>
          <w:sz w:val="20"/>
          <w:szCs w:val="20"/>
        </w:rPr>
        <w:t>Each Local Authority has been tasked to provide increased focus on illegal dumping. SDCC in continued partnership with PURE are working closely together to address reported incidents of illegal dumping and where possible carry out prosecutions. </w:t>
      </w:r>
    </w:p>
    <w:p w:rsidR="00720967" w:rsidRDefault="000D2C68" w:rsidP="00285CB3">
      <w:pPr>
        <w:ind w:left="720"/>
        <w:rPr>
          <w:rFonts w:ascii="Tahoma" w:hAnsi="Tahoma" w:cs="Tahoma"/>
          <w:sz w:val="20"/>
          <w:szCs w:val="20"/>
        </w:rPr>
      </w:pPr>
      <w:r w:rsidRPr="00D86DF6">
        <w:rPr>
          <w:rFonts w:ascii="Tahoma" w:hAnsi="Tahoma" w:cs="Tahoma"/>
          <w:sz w:val="20"/>
          <w:szCs w:val="20"/>
        </w:rPr>
        <w:t>It should be noted the main incidents of reported illegal dumping relate to third parties collecting household waste from residents for a fee. In turn, the third party are dumping the waste illegally profiting from the householders and putting the cost on LA’s to carry out remedial action to remove the waste to authorised facilities.</w:t>
      </w:r>
    </w:p>
    <w:p w:rsidR="00D86DF6" w:rsidRPr="00D86DF6" w:rsidRDefault="00D86DF6" w:rsidP="00285CB3">
      <w:pPr>
        <w:ind w:left="720"/>
        <w:rPr>
          <w:rFonts w:ascii="Tahoma" w:hAnsi="Tahoma" w:cs="Tahoma"/>
          <w:sz w:val="20"/>
          <w:szCs w:val="20"/>
        </w:rPr>
      </w:pPr>
    </w:p>
    <w:p w:rsidR="00A264DF" w:rsidRDefault="009B7F65" w:rsidP="00285CB3">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w:t>
      </w:r>
      <w:r w:rsidR="00A264DF">
        <w:rPr>
          <w:rFonts w:ascii="Times New Roman" w:hAnsi="Times New Roman" w:cs="Times New Roman"/>
          <w:sz w:val="24"/>
          <w:szCs w:val="24"/>
        </w:rPr>
        <w:t>Councillor</w:t>
      </w:r>
      <w:r>
        <w:rPr>
          <w:rFonts w:ascii="Times New Roman" w:hAnsi="Times New Roman" w:cs="Times New Roman"/>
          <w:sz w:val="24"/>
          <w:szCs w:val="24"/>
        </w:rPr>
        <w:t>s</w:t>
      </w:r>
      <w:r w:rsidR="00A264DF">
        <w:rPr>
          <w:rFonts w:ascii="Times New Roman" w:hAnsi="Times New Roman" w:cs="Times New Roman"/>
          <w:sz w:val="24"/>
          <w:szCs w:val="24"/>
        </w:rPr>
        <w:t xml:space="preserve"> M. Ward</w:t>
      </w:r>
      <w:r>
        <w:rPr>
          <w:rFonts w:ascii="Times New Roman" w:hAnsi="Times New Roman" w:cs="Times New Roman"/>
          <w:sz w:val="24"/>
          <w:szCs w:val="24"/>
        </w:rPr>
        <w:t>, F. Timmons, S. Holland, E. O’Brien, D. O’Brien, C. King, D. Looney, P. Foley, P. Gogarty, G. O’Connell and M. Johansson.</w:t>
      </w:r>
    </w:p>
    <w:p w:rsidR="009B7F65" w:rsidRPr="009B7F65" w:rsidRDefault="009B7F65" w:rsidP="009B7F65">
      <w:pPr>
        <w:ind w:left="720" w:right="117"/>
        <w:jc w:val="both"/>
        <w:rPr>
          <w:rFonts w:ascii="Times New Roman" w:eastAsiaTheme="minorHAnsi" w:hAnsi="Times New Roman" w:cs="Times New Roman"/>
          <w:sz w:val="24"/>
          <w:szCs w:val="24"/>
          <w:lang w:eastAsia="en-US"/>
        </w:rPr>
      </w:pPr>
      <w:r w:rsidRPr="009B7F65">
        <w:rPr>
          <w:rFonts w:ascii="Times New Roman" w:eastAsiaTheme="minorHAnsi" w:hAnsi="Times New Roman" w:cs="Times New Roman"/>
          <w:sz w:val="24"/>
          <w:szCs w:val="24"/>
          <w:lang w:eastAsia="en-US"/>
        </w:rPr>
        <w:lastRenderedPageBreak/>
        <w:t xml:space="preserve">At this point the Mayor Councillor G. O’Connell asked to suspend Standing Order No. 5 to extend the Meeting time past 7.00pm and the Members </w:t>
      </w:r>
      <w:r w:rsidRPr="009B7F65">
        <w:rPr>
          <w:rFonts w:ascii="Times New Roman" w:eastAsiaTheme="minorHAnsi" w:hAnsi="Times New Roman" w:cs="Times New Roman"/>
          <w:b/>
          <w:sz w:val="24"/>
          <w:szCs w:val="24"/>
          <w:lang w:eastAsia="en-US"/>
        </w:rPr>
        <w:t>AGREED</w:t>
      </w:r>
      <w:r w:rsidRPr="009B7F65">
        <w:rPr>
          <w:rFonts w:ascii="Times New Roman" w:eastAsiaTheme="minorHAnsi" w:hAnsi="Times New Roman" w:cs="Times New Roman"/>
          <w:sz w:val="24"/>
          <w:szCs w:val="24"/>
          <w:lang w:eastAsia="en-US"/>
        </w:rPr>
        <w:t xml:space="preserve">. </w:t>
      </w:r>
    </w:p>
    <w:p w:rsidR="009D2BF6" w:rsidRDefault="009D2BF6" w:rsidP="009B7F65">
      <w:pPr>
        <w:ind w:left="720"/>
        <w:rPr>
          <w:rFonts w:ascii="Times New Roman" w:hAnsi="Times New Roman" w:cs="Times New Roman"/>
          <w:sz w:val="24"/>
          <w:szCs w:val="24"/>
        </w:rPr>
      </w:pPr>
      <w:r>
        <w:rPr>
          <w:rFonts w:ascii="Times New Roman" w:hAnsi="Times New Roman" w:cs="Times New Roman"/>
          <w:sz w:val="24"/>
          <w:szCs w:val="24"/>
        </w:rPr>
        <w:t>Mr. L. Magee</w:t>
      </w:r>
      <w:r w:rsidR="009B7F65">
        <w:rPr>
          <w:rFonts w:ascii="Times New Roman" w:hAnsi="Times New Roman" w:cs="Times New Roman"/>
          <w:sz w:val="24"/>
          <w:szCs w:val="24"/>
        </w:rPr>
        <w:t>, Senior Engineer, Env</w:t>
      </w:r>
      <w:r w:rsidR="00A03B53">
        <w:rPr>
          <w:rFonts w:ascii="Times New Roman" w:hAnsi="Times New Roman" w:cs="Times New Roman"/>
          <w:sz w:val="24"/>
          <w:szCs w:val="24"/>
        </w:rPr>
        <w:t>ironment, Water and Climate Change</w:t>
      </w:r>
      <w:r w:rsidR="009B7F65">
        <w:rPr>
          <w:rFonts w:ascii="Times New Roman" w:hAnsi="Times New Roman" w:cs="Times New Roman"/>
          <w:sz w:val="24"/>
          <w:szCs w:val="24"/>
        </w:rPr>
        <w:t xml:space="preserve"> responded to the Members queries. </w:t>
      </w:r>
      <w:r>
        <w:rPr>
          <w:rFonts w:ascii="Times New Roman" w:hAnsi="Times New Roman" w:cs="Times New Roman"/>
          <w:sz w:val="24"/>
          <w:szCs w:val="24"/>
        </w:rPr>
        <w:t xml:space="preserve"> </w:t>
      </w:r>
    </w:p>
    <w:p w:rsidR="009B7F65" w:rsidRPr="009B58D0" w:rsidRDefault="009B7F65" w:rsidP="009B7F65">
      <w:pPr>
        <w:spacing w:before="100" w:beforeAutospacing="1" w:after="100" w:afterAutospacing="1" w:line="240" w:lineRule="auto"/>
        <w:ind w:left="720"/>
        <w:rPr>
          <w:rFonts w:ascii="Times New Roman" w:hAnsi="Times New Roman" w:cs="Times New Roman"/>
          <w:sz w:val="24"/>
          <w:szCs w:val="24"/>
        </w:rPr>
      </w:pPr>
      <w:r w:rsidRPr="009B58D0">
        <w:rPr>
          <w:rFonts w:ascii="Times New Roman" w:hAnsi="Times New Roman" w:cs="Times New Roman"/>
          <w:sz w:val="24"/>
          <w:szCs w:val="24"/>
        </w:rPr>
        <w:t xml:space="preserve">A vote was taken by a </w:t>
      </w:r>
      <w:r w:rsidRPr="009B58D0">
        <w:rPr>
          <w:rFonts w:ascii="Times New Roman" w:hAnsi="Times New Roman" w:cs="Times New Roman"/>
          <w:b/>
          <w:sz w:val="24"/>
          <w:szCs w:val="24"/>
        </w:rPr>
        <w:t>show of hands vote</w:t>
      </w:r>
      <w:r w:rsidRPr="009B58D0">
        <w:rPr>
          <w:rFonts w:ascii="Times New Roman" w:hAnsi="Times New Roman" w:cs="Times New Roman"/>
          <w:sz w:val="24"/>
          <w:szCs w:val="24"/>
        </w:rPr>
        <w:t xml:space="preserve"> and the result was as follows:</w:t>
      </w:r>
    </w:p>
    <w:p w:rsidR="009B7F65" w:rsidRPr="009B58D0" w:rsidRDefault="00506A0F" w:rsidP="009B7F65">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FOR: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17 </w:t>
      </w:r>
      <w:r w:rsidR="009B7F65">
        <w:rPr>
          <w:rFonts w:ascii="Times New Roman" w:hAnsi="Times New Roman" w:cs="Times New Roman"/>
          <w:b/>
          <w:sz w:val="24"/>
          <w:szCs w:val="24"/>
        </w:rPr>
        <w:t>(</w:t>
      </w:r>
      <w:r>
        <w:rPr>
          <w:rFonts w:ascii="Times New Roman" w:hAnsi="Times New Roman" w:cs="Times New Roman"/>
          <w:b/>
          <w:sz w:val="24"/>
          <w:szCs w:val="24"/>
        </w:rPr>
        <w:t>SEVENTEEN</w:t>
      </w:r>
      <w:r w:rsidR="009B7F65" w:rsidRPr="009B58D0">
        <w:rPr>
          <w:rFonts w:ascii="Times New Roman" w:hAnsi="Times New Roman" w:cs="Times New Roman"/>
          <w:b/>
          <w:sz w:val="24"/>
          <w:szCs w:val="24"/>
        </w:rPr>
        <w:t>)</w:t>
      </w:r>
    </w:p>
    <w:p w:rsidR="009B7F65" w:rsidRPr="009B58D0" w:rsidRDefault="00506A0F" w:rsidP="009B7F65">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AGAINST:</w:t>
      </w:r>
      <w:r>
        <w:rPr>
          <w:rFonts w:ascii="Times New Roman" w:hAnsi="Times New Roman" w:cs="Times New Roman"/>
          <w:b/>
          <w:sz w:val="24"/>
          <w:szCs w:val="24"/>
        </w:rPr>
        <w:tab/>
      </w:r>
      <w:r>
        <w:rPr>
          <w:rFonts w:ascii="Times New Roman" w:hAnsi="Times New Roman" w:cs="Times New Roman"/>
          <w:b/>
          <w:sz w:val="24"/>
          <w:szCs w:val="24"/>
        </w:rPr>
        <w:tab/>
        <w:t xml:space="preserve"> 0 (ZERO</w:t>
      </w:r>
      <w:r w:rsidR="009B7F65" w:rsidRPr="009B58D0">
        <w:rPr>
          <w:rFonts w:ascii="Times New Roman" w:hAnsi="Times New Roman" w:cs="Times New Roman"/>
          <w:b/>
          <w:sz w:val="24"/>
          <w:szCs w:val="24"/>
        </w:rPr>
        <w:t>)</w:t>
      </w:r>
    </w:p>
    <w:p w:rsidR="009B7F65" w:rsidRPr="009B58D0" w:rsidRDefault="00506A0F" w:rsidP="009B7F65">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ABSTAINED:</w:t>
      </w:r>
      <w:r>
        <w:rPr>
          <w:rFonts w:ascii="Times New Roman" w:hAnsi="Times New Roman" w:cs="Times New Roman"/>
          <w:b/>
          <w:sz w:val="24"/>
          <w:szCs w:val="24"/>
        </w:rPr>
        <w:tab/>
        <w:t xml:space="preserve"> 4 (FOUR</w:t>
      </w:r>
      <w:r w:rsidR="009B7F65" w:rsidRPr="009B58D0">
        <w:rPr>
          <w:rFonts w:ascii="Times New Roman" w:hAnsi="Times New Roman" w:cs="Times New Roman"/>
          <w:b/>
          <w:sz w:val="24"/>
          <w:szCs w:val="24"/>
        </w:rPr>
        <w:t>)</w:t>
      </w:r>
    </w:p>
    <w:p w:rsidR="00506A0F" w:rsidRDefault="00506A0F" w:rsidP="00A264DF">
      <w:pPr>
        <w:ind w:left="720"/>
        <w:rPr>
          <w:rFonts w:ascii="Times New Roman" w:hAnsi="Times New Roman" w:cs="Times New Roman"/>
          <w:sz w:val="24"/>
          <w:szCs w:val="24"/>
        </w:rPr>
      </w:pPr>
    </w:p>
    <w:p w:rsidR="0004014D" w:rsidRDefault="0004014D" w:rsidP="00A264DF">
      <w:pPr>
        <w:ind w:left="720"/>
        <w:rPr>
          <w:rFonts w:ascii="Times New Roman" w:hAnsi="Times New Roman" w:cs="Times New Roman"/>
          <w:sz w:val="24"/>
          <w:szCs w:val="24"/>
        </w:rPr>
      </w:pPr>
      <w:r>
        <w:rPr>
          <w:rFonts w:ascii="Times New Roman" w:hAnsi="Times New Roman" w:cs="Times New Roman"/>
          <w:sz w:val="24"/>
          <w:szCs w:val="24"/>
        </w:rPr>
        <w:t xml:space="preserve">The report was </w:t>
      </w:r>
      <w:r w:rsidRPr="00506A0F">
        <w:rPr>
          <w:rFonts w:ascii="Times New Roman" w:hAnsi="Times New Roman" w:cs="Times New Roman"/>
          <w:b/>
          <w:sz w:val="24"/>
          <w:szCs w:val="24"/>
        </w:rPr>
        <w:t>NOTED.</w:t>
      </w:r>
      <w:r>
        <w:rPr>
          <w:rFonts w:ascii="Times New Roman" w:hAnsi="Times New Roman" w:cs="Times New Roman"/>
          <w:sz w:val="24"/>
          <w:szCs w:val="24"/>
        </w:rPr>
        <w:t xml:space="preserve"> </w:t>
      </w:r>
    </w:p>
    <w:p w:rsidR="0004014D" w:rsidRDefault="00506A0F" w:rsidP="00A264DF">
      <w:pPr>
        <w:ind w:left="720"/>
        <w:rPr>
          <w:rFonts w:ascii="Times New Roman" w:hAnsi="Times New Roman" w:cs="Times New Roman"/>
          <w:sz w:val="24"/>
          <w:szCs w:val="24"/>
        </w:rPr>
      </w:pPr>
      <w:r>
        <w:rPr>
          <w:rFonts w:ascii="Times New Roman" w:hAnsi="Times New Roman" w:cs="Times New Roman"/>
          <w:sz w:val="24"/>
          <w:szCs w:val="24"/>
        </w:rPr>
        <w:t xml:space="preserve">The </w:t>
      </w:r>
      <w:r w:rsidR="0004014D">
        <w:rPr>
          <w:rFonts w:ascii="Times New Roman" w:hAnsi="Times New Roman" w:cs="Times New Roman"/>
          <w:sz w:val="24"/>
          <w:szCs w:val="24"/>
        </w:rPr>
        <w:t>Meeting finished at 7.23</w:t>
      </w:r>
      <w:r>
        <w:rPr>
          <w:rFonts w:ascii="Times New Roman" w:hAnsi="Times New Roman" w:cs="Times New Roman"/>
          <w:sz w:val="24"/>
          <w:szCs w:val="24"/>
        </w:rPr>
        <w:t>pm</w:t>
      </w:r>
      <w:r w:rsidR="0004014D">
        <w:rPr>
          <w:rFonts w:ascii="Times New Roman" w:hAnsi="Times New Roman" w:cs="Times New Roman"/>
          <w:sz w:val="24"/>
          <w:szCs w:val="24"/>
        </w:rPr>
        <w:t>.</w:t>
      </w:r>
    </w:p>
    <w:p w:rsidR="00506A0F" w:rsidRDefault="00506A0F" w:rsidP="00A264DF">
      <w:pPr>
        <w:ind w:left="720"/>
        <w:rPr>
          <w:rFonts w:ascii="Times New Roman" w:hAnsi="Times New Roman" w:cs="Times New Roman"/>
          <w:sz w:val="24"/>
          <w:szCs w:val="24"/>
        </w:rPr>
      </w:pPr>
    </w:p>
    <w:p w:rsidR="00DE4398" w:rsidRDefault="00DE4398" w:rsidP="00A264DF">
      <w:pPr>
        <w:ind w:left="720"/>
        <w:rPr>
          <w:rFonts w:ascii="Times New Roman" w:hAnsi="Times New Roman" w:cs="Times New Roman"/>
          <w:sz w:val="24"/>
          <w:szCs w:val="24"/>
        </w:rPr>
      </w:pPr>
    </w:p>
    <w:p w:rsidR="00506A0F" w:rsidRPr="008056DF" w:rsidRDefault="00506A0F" w:rsidP="00506A0F">
      <w:pPr>
        <w:ind w:left="709"/>
        <w:rPr>
          <w:rFonts w:ascii="Times New Roman" w:hAnsi="Times New Roman" w:cs="Times New Roman"/>
          <w:b/>
          <w:sz w:val="24"/>
          <w:szCs w:val="24"/>
          <w:u w:val="single"/>
        </w:rPr>
      </w:pPr>
      <w:r w:rsidRPr="008056DF">
        <w:rPr>
          <w:rFonts w:ascii="Times New Roman" w:hAnsi="Times New Roman" w:cs="Times New Roman"/>
          <w:b/>
          <w:sz w:val="24"/>
          <w:szCs w:val="24"/>
          <w:u w:val="single"/>
        </w:rPr>
        <w:t>Motions not reached.</w:t>
      </w:r>
    </w:p>
    <w:p w:rsidR="0004014D" w:rsidRPr="000D2C68" w:rsidRDefault="0004014D" w:rsidP="00DE4398">
      <w:pPr>
        <w:rPr>
          <w:rFonts w:ascii="Times New Roman" w:hAnsi="Times New Roman" w:cs="Times New Roman"/>
          <w:sz w:val="24"/>
          <w:szCs w:val="24"/>
        </w:rPr>
      </w:pPr>
    </w:p>
    <w:p w:rsidR="00D86DF6" w:rsidRPr="00D86DF6" w:rsidRDefault="00506A0F" w:rsidP="00285CB3">
      <w:pPr>
        <w:pStyle w:val="Heading3"/>
        <w:ind w:hanging="567"/>
        <w:rPr>
          <w:rFonts w:ascii="Times New Roman" w:hAnsi="Times New Roman" w:cs="Times New Roman"/>
          <w:b/>
          <w:sz w:val="24"/>
          <w:szCs w:val="24"/>
          <w:u w:val="single"/>
        </w:rPr>
      </w:pPr>
      <w:r>
        <w:rPr>
          <w:rFonts w:ascii="Times New Roman" w:hAnsi="Times New Roman" w:cs="Times New Roman"/>
          <w:b/>
          <w:sz w:val="24"/>
          <w:szCs w:val="24"/>
        </w:rPr>
        <w:t>(</w:t>
      </w:r>
      <w:r w:rsidR="000D2C68" w:rsidRPr="00285CB3">
        <w:rPr>
          <w:rFonts w:ascii="Times New Roman" w:hAnsi="Times New Roman" w:cs="Times New Roman"/>
          <w:b/>
          <w:sz w:val="24"/>
          <w:szCs w:val="24"/>
        </w:rPr>
        <w:t>M6</w:t>
      </w:r>
      <w:r>
        <w:rPr>
          <w:rFonts w:ascii="Times New Roman" w:hAnsi="Times New Roman" w:cs="Times New Roman"/>
          <w:b/>
          <w:sz w:val="24"/>
          <w:szCs w:val="24"/>
        </w:rPr>
        <w:t>)</w:t>
      </w:r>
      <w:r>
        <w:rPr>
          <w:rFonts w:ascii="Times New Roman" w:hAnsi="Times New Roman" w:cs="Times New Roman"/>
          <w:b/>
          <w:sz w:val="24"/>
          <w:szCs w:val="24"/>
        </w:rPr>
        <w:tab/>
      </w:r>
      <w:r w:rsidR="000D2C68" w:rsidRPr="00285CB3">
        <w:rPr>
          <w:rFonts w:ascii="Times New Roman" w:hAnsi="Times New Roman" w:cs="Times New Roman"/>
          <w:b/>
          <w:sz w:val="24"/>
          <w:szCs w:val="24"/>
        </w:rPr>
        <w:t xml:space="preserve"> </w:t>
      </w:r>
      <w:r w:rsidR="00285CB3">
        <w:rPr>
          <w:rFonts w:ascii="Times New Roman" w:hAnsi="Times New Roman" w:cs="Times New Roman"/>
          <w:b/>
          <w:sz w:val="24"/>
          <w:szCs w:val="24"/>
        </w:rPr>
        <w:tab/>
      </w:r>
      <w:r w:rsidR="00D86DF6" w:rsidRPr="00D86DF6">
        <w:rPr>
          <w:rFonts w:ascii="Times New Roman" w:hAnsi="Times New Roman" w:cs="Times New Roman"/>
          <w:b/>
          <w:sz w:val="24"/>
          <w:szCs w:val="24"/>
          <w:u w:val="single"/>
        </w:rPr>
        <w:t>SPORTS POLICY FRAMEWORK</w:t>
      </w:r>
    </w:p>
    <w:p w:rsidR="00720967" w:rsidRPr="00D86DF6" w:rsidRDefault="00D86DF6" w:rsidP="00285CB3">
      <w:pPr>
        <w:pStyle w:val="Heading3"/>
        <w:ind w:hanging="567"/>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285CB3" w:rsidRPr="00285CB3">
        <w:rPr>
          <w:rFonts w:ascii="Times New Roman" w:hAnsi="Times New Roman" w:cs="Times New Roman"/>
          <w:b/>
          <w:sz w:val="24"/>
          <w:szCs w:val="24"/>
        </w:rPr>
        <w:t xml:space="preserve">Councillor E. O'Brien </w:t>
      </w:r>
    </w:p>
    <w:p w:rsidR="00720967" w:rsidRDefault="000D2C68" w:rsidP="00285CB3">
      <w:pPr>
        <w:ind w:left="720"/>
        <w:rPr>
          <w:rFonts w:ascii="Times New Roman" w:hAnsi="Times New Roman" w:cs="Times New Roman"/>
          <w:sz w:val="24"/>
          <w:szCs w:val="24"/>
        </w:rPr>
      </w:pPr>
      <w:r w:rsidRPr="000D2C68">
        <w:rPr>
          <w:rFonts w:ascii="Times New Roman" w:hAnsi="Times New Roman" w:cs="Times New Roman"/>
          <w:sz w:val="24"/>
          <w:szCs w:val="24"/>
        </w:rPr>
        <w:t>That this County Council call on the respective Ministers for Sport &amp; Education, to complete and fully implement the proposed National Sports Policy Framework and in particular to review and overhaul the current inadequate physical education syllabus at both primary and secondary level to ensure a proper and coherent sports policy at all levels of participation.</w:t>
      </w:r>
    </w:p>
    <w:p w:rsidR="00D86DF6" w:rsidRPr="000D2C68" w:rsidRDefault="00D86DF6" w:rsidP="00285CB3">
      <w:pPr>
        <w:ind w:left="720"/>
        <w:rPr>
          <w:rFonts w:ascii="Times New Roman" w:hAnsi="Times New Roman" w:cs="Times New Roman"/>
          <w:sz w:val="24"/>
          <w:szCs w:val="24"/>
        </w:rPr>
      </w:pPr>
    </w:p>
    <w:p w:rsidR="00D86DF6" w:rsidRPr="00D86DF6" w:rsidRDefault="00506A0F" w:rsidP="00285CB3">
      <w:pPr>
        <w:pStyle w:val="Heading3"/>
        <w:ind w:hanging="567"/>
        <w:rPr>
          <w:rFonts w:ascii="Times New Roman" w:hAnsi="Times New Roman" w:cs="Times New Roman"/>
          <w:b/>
          <w:sz w:val="24"/>
          <w:szCs w:val="24"/>
          <w:u w:val="single"/>
        </w:rPr>
      </w:pPr>
      <w:r>
        <w:rPr>
          <w:rFonts w:ascii="Times New Roman" w:hAnsi="Times New Roman" w:cs="Times New Roman"/>
          <w:b/>
          <w:sz w:val="24"/>
          <w:szCs w:val="24"/>
        </w:rPr>
        <w:t>(</w:t>
      </w:r>
      <w:r w:rsidR="000D2C68" w:rsidRPr="00285CB3">
        <w:rPr>
          <w:rFonts w:ascii="Times New Roman" w:hAnsi="Times New Roman" w:cs="Times New Roman"/>
          <w:b/>
          <w:sz w:val="24"/>
          <w:szCs w:val="24"/>
        </w:rPr>
        <w:t>M7</w:t>
      </w:r>
      <w:r>
        <w:rPr>
          <w:rFonts w:ascii="Times New Roman" w:hAnsi="Times New Roman" w:cs="Times New Roman"/>
          <w:b/>
          <w:sz w:val="24"/>
          <w:szCs w:val="24"/>
        </w:rPr>
        <w:t>)</w:t>
      </w:r>
      <w:r>
        <w:rPr>
          <w:rFonts w:ascii="Times New Roman" w:hAnsi="Times New Roman" w:cs="Times New Roman"/>
          <w:b/>
          <w:sz w:val="24"/>
          <w:szCs w:val="24"/>
        </w:rPr>
        <w:tab/>
      </w:r>
      <w:r w:rsidR="000D2C68" w:rsidRPr="00285CB3">
        <w:rPr>
          <w:rFonts w:ascii="Times New Roman" w:hAnsi="Times New Roman" w:cs="Times New Roman"/>
          <w:b/>
          <w:sz w:val="24"/>
          <w:szCs w:val="24"/>
        </w:rPr>
        <w:t xml:space="preserve"> </w:t>
      </w:r>
      <w:r w:rsidR="00285CB3">
        <w:rPr>
          <w:rFonts w:ascii="Times New Roman" w:hAnsi="Times New Roman" w:cs="Times New Roman"/>
          <w:b/>
          <w:sz w:val="24"/>
          <w:szCs w:val="24"/>
        </w:rPr>
        <w:tab/>
      </w:r>
      <w:r w:rsidR="00D86DF6" w:rsidRPr="00D86DF6">
        <w:rPr>
          <w:rFonts w:ascii="Times New Roman" w:hAnsi="Times New Roman" w:cs="Times New Roman"/>
          <w:b/>
          <w:sz w:val="24"/>
          <w:szCs w:val="24"/>
          <w:u w:val="single"/>
        </w:rPr>
        <w:t xml:space="preserve">COMMERCIAL RATES ON NURSING HOMES </w:t>
      </w:r>
    </w:p>
    <w:p w:rsidR="00720967" w:rsidRPr="00285CB3" w:rsidRDefault="00D86DF6" w:rsidP="00285CB3">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285CB3" w:rsidRPr="00285CB3">
        <w:rPr>
          <w:rFonts w:ascii="Times New Roman" w:hAnsi="Times New Roman" w:cs="Times New Roman"/>
          <w:b/>
          <w:sz w:val="24"/>
          <w:szCs w:val="24"/>
        </w:rPr>
        <w:t xml:space="preserve">Councillor R. McMahon </w:t>
      </w:r>
    </w:p>
    <w:p w:rsidR="00720967" w:rsidRDefault="000D2C68" w:rsidP="00285CB3">
      <w:pPr>
        <w:ind w:left="720"/>
        <w:rPr>
          <w:rFonts w:ascii="Times New Roman" w:hAnsi="Times New Roman" w:cs="Times New Roman"/>
          <w:sz w:val="24"/>
          <w:szCs w:val="24"/>
        </w:rPr>
      </w:pPr>
      <w:r w:rsidRPr="000D2C68">
        <w:rPr>
          <w:rFonts w:ascii="Times New Roman" w:hAnsi="Times New Roman" w:cs="Times New Roman"/>
          <w:sz w:val="24"/>
          <w:szCs w:val="24"/>
        </w:rPr>
        <w:t>To ask the Chief Executive to write to the valuations office with regard to the high increase in commercial rates that the recent valuation is imposing on the inadequate number of nursing homes in our county and for the to review the rateable valuation on nursing homes as a whole for the county.</w:t>
      </w:r>
    </w:p>
    <w:p w:rsidR="00D86DF6" w:rsidRDefault="00D86DF6" w:rsidP="00285CB3">
      <w:pPr>
        <w:ind w:left="720"/>
        <w:rPr>
          <w:rFonts w:ascii="Times New Roman" w:hAnsi="Times New Roman" w:cs="Times New Roman"/>
          <w:sz w:val="24"/>
          <w:szCs w:val="24"/>
        </w:rPr>
      </w:pPr>
    </w:p>
    <w:p w:rsidR="00D86DF6" w:rsidRDefault="00D86DF6" w:rsidP="00285CB3">
      <w:pPr>
        <w:ind w:left="720"/>
        <w:rPr>
          <w:rFonts w:ascii="Times New Roman" w:hAnsi="Times New Roman" w:cs="Times New Roman"/>
          <w:sz w:val="24"/>
          <w:szCs w:val="24"/>
        </w:rPr>
      </w:pPr>
      <w:r>
        <w:rPr>
          <w:rFonts w:ascii="Times New Roman" w:hAnsi="Times New Roman" w:cs="Times New Roman"/>
          <w:sz w:val="24"/>
          <w:szCs w:val="24"/>
        </w:rPr>
        <w:t>Signed: ________________________</w:t>
      </w:r>
    </w:p>
    <w:p w:rsidR="00D86DF6" w:rsidRDefault="00D86DF6" w:rsidP="00285CB3">
      <w:pPr>
        <w:ind w:left="720"/>
        <w:rPr>
          <w:rFonts w:ascii="Times New Roman" w:hAnsi="Times New Roman" w:cs="Times New Roman"/>
          <w:sz w:val="24"/>
          <w:szCs w:val="24"/>
        </w:rPr>
      </w:pPr>
      <w:r>
        <w:rPr>
          <w:rFonts w:ascii="Times New Roman" w:hAnsi="Times New Roman" w:cs="Times New Roman"/>
          <w:sz w:val="24"/>
          <w:szCs w:val="24"/>
        </w:rPr>
        <w:t xml:space="preserve">Mayor </w:t>
      </w:r>
    </w:p>
    <w:p w:rsidR="00D86DF6" w:rsidRDefault="00D86DF6" w:rsidP="00285CB3">
      <w:pPr>
        <w:ind w:left="720"/>
        <w:rPr>
          <w:rFonts w:ascii="Times New Roman" w:hAnsi="Times New Roman" w:cs="Times New Roman"/>
          <w:sz w:val="24"/>
          <w:szCs w:val="24"/>
        </w:rPr>
      </w:pPr>
    </w:p>
    <w:p w:rsidR="00D86DF6" w:rsidRPr="000D2C68" w:rsidRDefault="00D86DF6" w:rsidP="00285CB3">
      <w:pPr>
        <w:ind w:left="720"/>
        <w:rPr>
          <w:rFonts w:ascii="Times New Roman" w:hAnsi="Times New Roman" w:cs="Times New Roman"/>
          <w:sz w:val="24"/>
          <w:szCs w:val="24"/>
        </w:rPr>
      </w:pPr>
      <w:r>
        <w:rPr>
          <w:rFonts w:ascii="Times New Roman" w:hAnsi="Times New Roman" w:cs="Times New Roman"/>
          <w:sz w:val="24"/>
          <w:szCs w:val="24"/>
        </w:rPr>
        <w:t>Date: __________________________</w:t>
      </w:r>
    </w:p>
    <w:sectPr w:rsidR="00D86DF6" w:rsidRPr="000D2C68" w:rsidSect="0025432B">
      <w:footerReference w:type="default" r:id="rId15"/>
      <w:pgSz w:w="11906" w:h="16838"/>
      <w:pgMar w:top="1440" w:right="1440" w:bottom="1440" w:left="1440" w:header="708" w:footer="708" w:gutter="0"/>
      <w:pgNumType w:start="26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6D6" w:rsidRDefault="00AA46D6" w:rsidP="0025432B">
      <w:pPr>
        <w:spacing w:after="0" w:line="240" w:lineRule="auto"/>
      </w:pPr>
      <w:r>
        <w:separator/>
      </w:r>
    </w:p>
  </w:endnote>
  <w:endnote w:type="continuationSeparator" w:id="0">
    <w:p w:rsidR="00AA46D6" w:rsidRDefault="00AA46D6" w:rsidP="00254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0069382"/>
      <w:docPartObj>
        <w:docPartGallery w:val="Page Numbers (Bottom of Page)"/>
        <w:docPartUnique/>
      </w:docPartObj>
    </w:sdtPr>
    <w:sdtEndPr>
      <w:rPr>
        <w:noProof/>
      </w:rPr>
    </w:sdtEndPr>
    <w:sdtContent>
      <w:p w:rsidR="00AA46D6" w:rsidRDefault="00AA46D6">
        <w:pPr>
          <w:pStyle w:val="Footer"/>
          <w:jc w:val="center"/>
        </w:pPr>
        <w:r>
          <w:fldChar w:fldCharType="begin"/>
        </w:r>
        <w:r>
          <w:instrText xml:space="preserve"> PAGE   \* MERGEFORMAT </w:instrText>
        </w:r>
        <w:r>
          <w:fldChar w:fldCharType="separate"/>
        </w:r>
        <w:r w:rsidR="001C0B73">
          <w:rPr>
            <w:noProof/>
          </w:rPr>
          <w:t>296</w:t>
        </w:r>
        <w:r>
          <w:rPr>
            <w:noProof/>
          </w:rPr>
          <w:fldChar w:fldCharType="end"/>
        </w:r>
      </w:p>
    </w:sdtContent>
  </w:sdt>
  <w:p w:rsidR="00AA46D6" w:rsidRDefault="00AA46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6D6" w:rsidRDefault="00AA46D6" w:rsidP="0025432B">
      <w:pPr>
        <w:spacing w:after="0" w:line="240" w:lineRule="auto"/>
      </w:pPr>
      <w:r>
        <w:separator/>
      </w:r>
    </w:p>
  </w:footnote>
  <w:footnote w:type="continuationSeparator" w:id="0">
    <w:p w:rsidR="00AA46D6" w:rsidRDefault="00AA46D6" w:rsidP="002543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32B6D02E"/>
    <w:lvl w:ilvl="0" w:tplc="13702430">
      <w:start w:val="1"/>
      <w:numFmt w:val="decimal"/>
      <w:lvlText w:val="%1."/>
      <w:lvlJc w:val="left"/>
      <w:pPr>
        <w:ind w:left="360" w:hanging="360"/>
      </w:pPr>
    </w:lvl>
    <w:lvl w:ilvl="1" w:tplc="AFB09F30">
      <w:start w:val="1"/>
      <w:numFmt w:val="lowerLetter"/>
      <w:lvlText w:val="%2."/>
      <w:lvlJc w:val="left"/>
      <w:pPr>
        <w:ind w:left="1080" w:hanging="360"/>
      </w:pPr>
    </w:lvl>
    <w:lvl w:ilvl="2" w:tplc="5F3016C0">
      <w:start w:val="1"/>
      <w:numFmt w:val="lowerRoman"/>
      <w:lvlText w:val="%3."/>
      <w:lvlJc w:val="left"/>
      <w:pPr>
        <w:ind w:left="1800" w:hanging="180"/>
      </w:pPr>
    </w:lvl>
    <w:lvl w:ilvl="3" w:tplc="2AA2D0D2">
      <w:start w:val="1"/>
      <w:numFmt w:val="decimal"/>
      <w:lvlText w:val="%4."/>
      <w:lvlJc w:val="left"/>
      <w:pPr>
        <w:ind w:left="2520" w:hanging="360"/>
      </w:pPr>
    </w:lvl>
    <w:lvl w:ilvl="4" w:tplc="A5A8928A">
      <w:start w:val="1"/>
      <w:numFmt w:val="lowerLetter"/>
      <w:lvlText w:val="%5."/>
      <w:lvlJc w:val="left"/>
      <w:pPr>
        <w:ind w:left="3240" w:hanging="360"/>
      </w:pPr>
    </w:lvl>
    <w:lvl w:ilvl="5" w:tplc="3B2C50C4">
      <w:start w:val="1"/>
      <w:numFmt w:val="lowerRoman"/>
      <w:lvlText w:val="%6."/>
      <w:lvlJc w:val="left"/>
      <w:pPr>
        <w:ind w:left="3960" w:hanging="180"/>
      </w:pPr>
    </w:lvl>
    <w:lvl w:ilvl="6" w:tplc="BDB6A44C">
      <w:start w:val="1"/>
      <w:numFmt w:val="decimal"/>
      <w:lvlText w:val="%7."/>
      <w:lvlJc w:val="left"/>
      <w:pPr>
        <w:ind w:left="4680" w:hanging="360"/>
      </w:pPr>
    </w:lvl>
    <w:lvl w:ilvl="7" w:tplc="8D32642C">
      <w:start w:val="1"/>
      <w:numFmt w:val="lowerLetter"/>
      <w:lvlText w:val="%8."/>
      <w:lvlJc w:val="left"/>
      <w:pPr>
        <w:ind w:left="5400" w:hanging="360"/>
      </w:pPr>
    </w:lvl>
    <w:lvl w:ilvl="8" w:tplc="746A8854">
      <w:start w:val="1"/>
      <w:numFmt w:val="lowerRoman"/>
      <w:lvlText w:val="%9."/>
      <w:lvlJc w:val="left"/>
      <w:pPr>
        <w:ind w:left="6120" w:hanging="180"/>
      </w:pPr>
    </w:lvl>
  </w:abstractNum>
  <w:abstractNum w:abstractNumId="1" w15:restartNumberingAfterBreak="0">
    <w:nsid w:val="00000003"/>
    <w:multiLevelType w:val="hybridMultilevel"/>
    <w:tmpl w:val="1BB2CA4C"/>
    <w:lvl w:ilvl="0" w:tplc="67384448">
      <w:start w:val="11"/>
      <w:numFmt w:val="decimal"/>
      <w:lvlText w:val="%1"/>
      <w:lvlJc w:val="left"/>
      <w:pPr>
        <w:ind w:left="644" w:hanging="360"/>
      </w:pPr>
    </w:lvl>
    <w:lvl w:ilvl="1" w:tplc="E654BED0">
      <w:start w:val="1"/>
      <w:numFmt w:val="lowerLetter"/>
      <w:lvlText w:val="%2."/>
      <w:lvlJc w:val="left"/>
      <w:pPr>
        <w:ind w:left="1364" w:hanging="360"/>
      </w:pPr>
    </w:lvl>
    <w:lvl w:ilvl="2" w:tplc="BA807216">
      <w:start w:val="1"/>
      <w:numFmt w:val="lowerRoman"/>
      <w:lvlText w:val="%3."/>
      <w:lvlJc w:val="left"/>
      <w:pPr>
        <w:ind w:left="2084" w:hanging="180"/>
      </w:pPr>
    </w:lvl>
    <w:lvl w:ilvl="3" w:tplc="542A570A">
      <w:start w:val="1"/>
      <w:numFmt w:val="decimal"/>
      <w:lvlText w:val="%4."/>
      <w:lvlJc w:val="left"/>
      <w:pPr>
        <w:ind w:left="2804" w:hanging="360"/>
      </w:pPr>
    </w:lvl>
    <w:lvl w:ilvl="4" w:tplc="8D7AE4B4">
      <w:start w:val="1"/>
      <w:numFmt w:val="lowerLetter"/>
      <w:lvlText w:val="%5."/>
      <w:lvlJc w:val="left"/>
      <w:pPr>
        <w:ind w:left="3524" w:hanging="360"/>
      </w:pPr>
    </w:lvl>
    <w:lvl w:ilvl="5" w:tplc="88408C3A">
      <w:start w:val="1"/>
      <w:numFmt w:val="lowerRoman"/>
      <w:lvlText w:val="%6."/>
      <w:lvlJc w:val="left"/>
      <w:pPr>
        <w:ind w:left="4244" w:hanging="180"/>
      </w:pPr>
    </w:lvl>
    <w:lvl w:ilvl="6" w:tplc="2878CE1C">
      <w:start w:val="1"/>
      <w:numFmt w:val="decimal"/>
      <w:lvlText w:val="%7."/>
      <w:lvlJc w:val="left"/>
      <w:pPr>
        <w:ind w:left="4964" w:hanging="360"/>
      </w:pPr>
    </w:lvl>
    <w:lvl w:ilvl="7" w:tplc="B3228BC8">
      <w:start w:val="1"/>
      <w:numFmt w:val="lowerLetter"/>
      <w:lvlText w:val="%8."/>
      <w:lvlJc w:val="left"/>
      <w:pPr>
        <w:ind w:left="5684" w:hanging="360"/>
      </w:pPr>
    </w:lvl>
    <w:lvl w:ilvl="8" w:tplc="139EDDAC">
      <w:start w:val="1"/>
      <w:numFmt w:val="lowerRoman"/>
      <w:lvlText w:val="%9."/>
      <w:lvlJc w:val="left"/>
      <w:pPr>
        <w:ind w:left="6404" w:hanging="180"/>
      </w:pPr>
    </w:lvl>
  </w:abstractNum>
  <w:abstractNum w:abstractNumId="2" w15:restartNumberingAfterBreak="0">
    <w:nsid w:val="00000005"/>
    <w:multiLevelType w:val="hybridMultilevel"/>
    <w:tmpl w:val="679A1AC0"/>
    <w:lvl w:ilvl="0" w:tplc="9D985F10">
      <w:start w:val="1"/>
      <w:numFmt w:val="lowerRoman"/>
      <w:lvlText w:val="(%1)"/>
      <w:lvlJc w:val="left"/>
      <w:pPr>
        <w:ind w:left="1288" w:hanging="720"/>
      </w:pPr>
    </w:lvl>
    <w:lvl w:ilvl="1" w:tplc="5CFCB32E">
      <w:start w:val="1"/>
      <w:numFmt w:val="lowerLetter"/>
      <w:lvlText w:val="%2."/>
      <w:lvlJc w:val="left"/>
      <w:pPr>
        <w:ind w:left="1800" w:hanging="360"/>
      </w:pPr>
    </w:lvl>
    <w:lvl w:ilvl="2" w:tplc="884C33F2">
      <w:start w:val="1"/>
      <w:numFmt w:val="lowerRoman"/>
      <w:lvlText w:val="%3."/>
      <w:lvlJc w:val="left"/>
      <w:pPr>
        <w:ind w:left="2520" w:hanging="180"/>
      </w:pPr>
    </w:lvl>
    <w:lvl w:ilvl="3" w:tplc="576AD1DC">
      <w:start w:val="1"/>
      <w:numFmt w:val="decimal"/>
      <w:lvlText w:val="%4."/>
      <w:lvlJc w:val="left"/>
      <w:pPr>
        <w:ind w:left="3240" w:hanging="360"/>
      </w:pPr>
    </w:lvl>
    <w:lvl w:ilvl="4" w:tplc="7340F058">
      <w:start w:val="1"/>
      <w:numFmt w:val="lowerLetter"/>
      <w:lvlText w:val="%5."/>
      <w:lvlJc w:val="left"/>
      <w:pPr>
        <w:ind w:left="3960" w:hanging="360"/>
      </w:pPr>
    </w:lvl>
    <w:lvl w:ilvl="5" w:tplc="12FCB05E">
      <w:start w:val="1"/>
      <w:numFmt w:val="lowerRoman"/>
      <w:lvlText w:val="%6."/>
      <w:lvlJc w:val="left"/>
      <w:pPr>
        <w:ind w:left="4680" w:hanging="180"/>
      </w:pPr>
    </w:lvl>
    <w:lvl w:ilvl="6" w:tplc="95DA4F02">
      <w:start w:val="1"/>
      <w:numFmt w:val="decimal"/>
      <w:lvlText w:val="%7."/>
      <w:lvlJc w:val="left"/>
      <w:pPr>
        <w:ind w:left="5400" w:hanging="360"/>
      </w:pPr>
    </w:lvl>
    <w:lvl w:ilvl="7" w:tplc="880E013A">
      <w:start w:val="1"/>
      <w:numFmt w:val="lowerLetter"/>
      <w:lvlText w:val="%8."/>
      <w:lvlJc w:val="left"/>
      <w:pPr>
        <w:ind w:left="6120" w:hanging="360"/>
      </w:pPr>
    </w:lvl>
    <w:lvl w:ilvl="8" w:tplc="552CD35A">
      <w:start w:val="1"/>
      <w:numFmt w:val="lowerRoman"/>
      <w:lvlText w:val="%9."/>
      <w:lvlJc w:val="left"/>
      <w:pPr>
        <w:ind w:left="6840" w:hanging="180"/>
      </w:pPr>
    </w:lvl>
  </w:abstractNum>
  <w:abstractNum w:abstractNumId="3" w15:restartNumberingAfterBreak="0">
    <w:nsid w:val="0D285CA0"/>
    <w:multiLevelType w:val="singleLevel"/>
    <w:tmpl w:val="3B92B948"/>
    <w:lvl w:ilvl="0">
      <w:start w:val="1"/>
      <w:numFmt w:val="lowerRoman"/>
      <w:lvlText w:val="%1."/>
      <w:lvlJc w:val="left"/>
      <w:pPr>
        <w:ind w:left="420" w:hanging="360"/>
      </w:pPr>
    </w:lvl>
  </w:abstractNum>
  <w:abstractNum w:abstractNumId="4" w15:restartNumberingAfterBreak="0">
    <w:nsid w:val="106103D3"/>
    <w:multiLevelType w:val="singleLevel"/>
    <w:tmpl w:val="D4EAAE82"/>
    <w:lvl w:ilvl="0">
      <w:numFmt w:val="bullet"/>
      <w:lvlText w:val="o"/>
      <w:lvlJc w:val="left"/>
      <w:pPr>
        <w:ind w:left="420" w:hanging="360"/>
      </w:pPr>
    </w:lvl>
  </w:abstractNum>
  <w:abstractNum w:abstractNumId="5" w15:restartNumberingAfterBreak="0">
    <w:nsid w:val="1777578C"/>
    <w:multiLevelType w:val="singleLevel"/>
    <w:tmpl w:val="CB7CDF56"/>
    <w:lvl w:ilvl="0">
      <w:start w:val="1"/>
      <w:numFmt w:val="lowerLetter"/>
      <w:lvlText w:val="%1."/>
      <w:lvlJc w:val="left"/>
      <w:pPr>
        <w:ind w:left="420" w:hanging="360"/>
      </w:pPr>
    </w:lvl>
  </w:abstractNum>
  <w:abstractNum w:abstractNumId="6" w15:restartNumberingAfterBreak="0">
    <w:nsid w:val="1E17031D"/>
    <w:multiLevelType w:val="hybridMultilevel"/>
    <w:tmpl w:val="A780749E"/>
    <w:lvl w:ilvl="0" w:tplc="1809000F">
      <w:start w:val="1"/>
      <w:numFmt w:val="decimal"/>
      <w:lvlText w:val="%1."/>
      <w:lvlJc w:val="left"/>
      <w:pPr>
        <w:ind w:left="644"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F610179"/>
    <w:multiLevelType w:val="singleLevel"/>
    <w:tmpl w:val="7304BAEA"/>
    <w:lvl w:ilvl="0">
      <w:start w:val="1"/>
      <w:numFmt w:val="upperLetter"/>
      <w:lvlText w:val="%1."/>
      <w:lvlJc w:val="left"/>
      <w:pPr>
        <w:ind w:left="420" w:hanging="360"/>
      </w:pPr>
    </w:lvl>
  </w:abstractNum>
  <w:abstractNum w:abstractNumId="8" w15:restartNumberingAfterBreak="0">
    <w:nsid w:val="439F636F"/>
    <w:multiLevelType w:val="singleLevel"/>
    <w:tmpl w:val="DA383CAA"/>
    <w:lvl w:ilvl="0">
      <w:start w:val="1"/>
      <w:numFmt w:val="decimal"/>
      <w:lvlText w:val="%1."/>
      <w:lvlJc w:val="left"/>
      <w:pPr>
        <w:ind w:left="420" w:hanging="360"/>
      </w:pPr>
    </w:lvl>
  </w:abstractNum>
  <w:abstractNum w:abstractNumId="9" w15:restartNumberingAfterBreak="0">
    <w:nsid w:val="506F7224"/>
    <w:multiLevelType w:val="singleLevel"/>
    <w:tmpl w:val="411A1640"/>
    <w:lvl w:ilvl="0">
      <w:numFmt w:val="bullet"/>
      <w:lvlText w:val="•"/>
      <w:lvlJc w:val="left"/>
      <w:pPr>
        <w:ind w:left="420" w:hanging="360"/>
      </w:pPr>
    </w:lvl>
  </w:abstractNum>
  <w:abstractNum w:abstractNumId="10" w15:restartNumberingAfterBreak="0">
    <w:nsid w:val="50B62F29"/>
    <w:multiLevelType w:val="singleLevel"/>
    <w:tmpl w:val="F9DAB0B2"/>
    <w:lvl w:ilvl="0">
      <w:start w:val="1"/>
      <w:numFmt w:val="upperRoman"/>
      <w:lvlText w:val="%1."/>
      <w:lvlJc w:val="left"/>
      <w:pPr>
        <w:ind w:left="420" w:hanging="360"/>
      </w:pPr>
    </w:lvl>
  </w:abstractNum>
  <w:abstractNum w:abstractNumId="11" w15:restartNumberingAfterBreak="0">
    <w:nsid w:val="65A5499B"/>
    <w:multiLevelType w:val="hybridMultilevel"/>
    <w:tmpl w:val="3912DA58"/>
    <w:lvl w:ilvl="0" w:tplc="EF8C9696">
      <w:start w:val="1"/>
      <w:numFmt w:val="lowerRoman"/>
      <w:lvlText w:val="(%1)"/>
      <w:lvlJc w:val="left"/>
      <w:pPr>
        <w:ind w:left="1288" w:hanging="720"/>
      </w:pPr>
      <w:rPr>
        <w:rFonts w:hint="default"/>
        <w:b w:val="0"/>
      </w:r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12" w15:restartNumberingAfterBreak="0">
    <w:nsid w:val="6CE72C95"/>
    <w:multiLevelType w:val="singleLevel"/>
    <w:tmpl w:val="F49CA908"/>
    <w:lvl w:ilvl="0">
      <w:numFmt w:val="bullet"/>
      <w:lvlText w:val="▪"/>
      <w:lvlJc w:val="left"/>
      <w:pPr>
        <w:ind w:left="420" w:hanging="360"/>
      </w:pPr>
    </w:lvl>
  </w:abstractNum>
  <w:num w:numId="1">
    <w:abstractNumId w:val="9"/>
    <w:lvlOverride w:ilvl="0">
      <w:startOverride w:val="1"/>
    </w:lvlOverride>
  </w:num>
  <w:num w:numId="2">
    <w:abstractNumId w:val="9"/>
    <w:lvlOverride w:ilvl="0">
      <w:startOverride w:val="1"/>
    </w:lvlOverride>
  </w:num>
  <w:num w:numId="3">
    <w:abstractNumId w:val="8"/>
    <w:lvlOverride w:ilvl="0">
      <w:startOverride w:val="1"/>
    </w:lvlOverride>
  </w:num>
  <w:num w:numId="4">
    <w:abstractNumId w:val="9"/>
    <w:lvlOverride w:ilvl="0">
      <w:startOverride w:val="1"/>
    </w:lvlOverride>
  </w:num>
  <w:num w:numId="5">
    <w:abstractNumId w:val="9"/>
    <w:lvlOverride w:ilvl="0">
      <w:startOverride w:val="1"/>
    </w:lvlOverride>
  </w:num>
  <w:num w:numId="6">
    <w:abstractNumId w:val="9"/>
    <w:lvlOverride w:ilvl="0">
      <w:startOverride w:val="1"/>
    </w:lvlOverride>
  </w:num>
  <w:num w:numId="7">
    <w:abstractNumId w:val="8"/>
    <w:lvlOverride w:ilvl="0">
      <w:startOverride w:val="1"/>
    </w:lvlOverride>
  </w:num>
  <w:num w:numId="8">
    <w:abstractNumId w:val="9"/>
    <w:lvlOverride w:ilvl="0">
      <w:startOverride w:val="1"/>
    </w:lvlOverride>
  </w:num>
  <w:num w:numId="9">
    <w:abstractNumId w:val="6"/>
  </w:num>
  <w:num w:numId="10">
    <w:abstractNumId w:val="0"/>
  </w:num>
  <w:num w:numId="11">
    <w:abstractNumId w:val="2"/>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967"/>
    <w:rsid w:val="000068D6"/>
    <w:rsid w:val="0000720E"/>
    <w:rsid w:val="0004014D"/>
    <w:rsid w:val="000661E7"/>
    <w:rsid w:val="0008264E"/>
    <w:rsid w:val="000A0CEC"/>
    <w:rsid w:val="000C33D9"/>
    <w:rsid w:val="000D2C68"/>
    <w:rsid w:val="000E0FAC"/>
    <w:rsid w:val="00114FBC"/>
    <w:rsid w:val="00123351"/>
    <w:rsid w:val="00131311"/>
    <w:rsid w:val="001427E4"/>
    <w:rsid w:val="00152BC0"/>
    <w:rsid w:val="001B3C40"/>
    <w:rsid w:val="001C0B73"/>
    <w:rsid w:val="001C5E4C"/>
    <w:rsid w:val="00203B7A"/>
    <w:rsid w:val="00231A39"/>
    <w:rsid w:val="0025432B"/>
    <w:rsid w:val="0026476B"/>
    <w:rsid w:val="00285CB3"/>
    <w:rsid w:val="00293662"/>
    <w:rsid w:val="002F5B32"/>
    <w:rsid w:val="00333D5B"/>
    <w:rsid w:val="004636A1"/>
    <w:rsid w:val="004643ED"/>
    <w:rsid w:val="004A37F3"/>
    <w:rsid w:val="004D474B"/>
    <w:rsid w:val="004F6BA7"/>
    <w:rsid w:val="00506A0F"/>
    <w:rsid w:val="00524045"/>
    <w:rsid w:val="00540E81"/>
    <w:rsid w:val="00545104"/>
    <w:rsid w:val="00573443"/>
    <w:rsid w:val="005D2145"/>
    <w:rsid w:val="00632158"/>
    <w:rsid w:val="00637052"/>
    <w:rsid w:val="0064485E"/>
    <w:rsid w:val="006708A5"/>
    <w:rsid w:val="0067554C"/>
    <w:rsid w:val="006D2428"/>
    <w:rsid w:val="00720967"/>
    <w:rsid w:val="0073625B"/>
    <w:rsid w:val="00755A77"/>
    <w:rsid w:val="00764573"/>
    <w:rsid w:val="007D52CE"/>
    <w:rsid w:val="0090139E"/>
    <w:rsid w:val="009032DE"/>
    <w:rsid w:val="00954EC6"/>
    <w:rsid w:val="0098769B"/>
    <w:rsid w:val="009B1F30"/>
    <w:rsid w:val="009B7F65"/>
    <w:rsid w:val="009C6C40"/>
    <w:rsid w:val="009D2BF6"/>
    <w:rsid w:val="00A03B53"/>
    <w:rsid w:val="00A128DD"/>
    <w:rsid w:val="00A264DF"/>
    <w:rsid w:val="00A67677"/>
    <w:rsid w:val="00A715F4"/>
    <w:rsid w:val="00A721B8"/>
    <w:rsid w:val="00A77805"/>
    <w:rsid w:val="00AA46D6"/>
    <w:rsid w:val="00AD390E"/>
    <w:rsid w:val="00AD550E"/>
    <w:rsid w:val="00B051CD"/>
    <w:rsid w:val="00B512DE"/>
    <w:rsid w:val="00BC14B6"/>
    <w:rsid w:val="00BF5238"/>
    <w:rsid w:val="00C13D8F"/>
    <w:rsid w:val="00C800D8"/>
    <w:rsid w:val="00C81AD5"/>
    <w:rsid w:val="00CA673C"/>
    <w:rsid w:val="00CF70EC"/>
    <w:rsid w:val="00D02527"/>
    <w:rsid w:val="00D13C28"/>
    <w:rsid w:val="00D302C6"/>
    <w:rsid w:val="00D71564"/>
    <w:rsid w:val="00D86DF6"/>
    <w:rsid w:val="00DE4398"/>
    <w:rsid w:val="00DF69A3"/>
    <w:rsid w:val="00EF391A"/>
    <w:rsid w:val="00F22CD9"/>
    <w:rsid w:val="00F40EF0"/>
    <w:rsid w:val="00F60601"/>
    <w:rsid w:val="00F96475"/>
    <w:rsid w:val="00FA332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C20B5E-C930-4A73-8EC2-D5C4488BB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unhideWhenUsed/>
    <w:qFormat/>
    <w:pPr>
      <w:keepNext/>
      <w:keepLines/>
      <w:spacing w:before="200" w:after="0"/>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character" w:styleId="FollowedHyperlink">
    <w:name w:val="FollowedHyperlink"/>
    <w:basedOn w:val="DefaultParagraphFont"/>
    <w:uiPriority w:val="99"/>
    <w:semiHidden/>
    <w:unhideWhenUsed/>
    <w:rsid w:val="00231A39"/>
    <w:rPr>
      <w:color w:val="954F72" w:themeColor="followedHyperlink"/>
      <w:u w:val="single"/>
    </w:rPr>
  </w:style>
  <w:style w:type="paragraph" w:styleId="ListParagraph">
    <w:name w:val="List Paragraph"/>
    <w:basedOn w:val="Normal"/>
    <w:qFormat/>
    <w:rsid w:val="00D02527"/>
    <w:pPr>
      <w:spacing w:after="0" w:line="240" w:lineRule="auto"/>
      <w:ind w:left="720"/>
      <w:contextualSpacing/>
    </w:pPr>
    <w:rPr>
      <w:rFonts w:ascii="Book Antiqua" w:eastAsia="Times New Roman" w:hAnsi="Book Antiqua" w:cs="Arial"/>
      <w:color w:val="000000"/>
      <w:szCs w:val="24"/>
      <w:lang w:val="en-GB" w:eastAsia="en-US"/>
    </w:rPr>
  </w:style>
  <w:style w:type="paragraph" w:styleId="Header">
    <w:name w:val="header"/>
    <w:basedOn w:val="Normal"/>
    <w:link w:val="HeaderChar"/>
    <w:rsid w:val="000E0FAC"/>
    <w:pPr>
      <w:tabs>
        <w:tab w:val="center" w:pos="4153"/>
        <w:tab w:val="right" w:pos="8306"/>
      </w:tabs>
      <w:spacing w:after="0" w:line="240" w:lineRule="auto"/>
    </w:pPr>
    <w:rPr>
      <w:rFonts w:ascii="Comic Sans MS" w:eastAsia="Times New Roman" w:hAnsi="Comic Sans MS" w:cs="Times New Roman"/>
      <w:sz w:val="24"/>
      <w:szCs w:val="20"/>
      <w:lang w:val="en-GB" w:eastAsia="en-US"/>
    </w:rPr>
  </w:style>
  <w:style w:type="character" w:customStyle="1" w:styleId="HeaderChar">
    <w:name w:val="Header Char"/>
    <w:basedOn w:val="DefaultParagraphFont"/>
    <w:link w:val="Header"/>
    <w:rsid w:val="000E0FAC"/>
    <w:rPr>
      <w:rFonts w:ascii="Comic Sans MS" w:eastAsia="Times New Roman" w:hAnsi="Comic Sans MS" w:cs="Times New Roman"/>
      <w:sz w:val="24"/>
      <w:szCs w:val="20"/>
      <w:lang w:val="en-GB" w:eastAsia="en-US"/>
    </w:rPr>
  </w:style>
  <w:style w:type="paragraph" w:styleId="NormalWeb">
    <w:name w:val="Normal (Web)"/>
    <w:basedOn w:val="Normal"/>
    <w:uiPriority w:val="99"/>
    <w:unhideWhenUsed/>
    <w:rsid w:val="00D71564"/>
    <w:rPr>
      <w:rFonts w:ascii="Times New Roman" w:hAnsi="Times New Roman" w:cs="Times New Roman"/>
      <w:sz w:val="24"/>
      <w:szCs w:val="24"/>
    </w:rPr>
  </w:style>
  <w:style w:type="paragraph" w:styleId="Footer">
    <w:name w:val="footer"/>
    <w:basedOn w:val="Normal"/>
    <w:link w:val="FooterChar"/>
    <w:uiPriority w:val="99"/>
    <w:unhideWhenUsed/>
    <w:rsid w:val="002543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277472">
      <w:bodyDiv w:val="1"/>
      <w:marLeft w:val="0"/>
      <w:marRight w:val="0"/>
      <w:marTop w:val="0"/>
      <w:marBottom w:val="0"/>
      <w:divBdr>
        <w:top w:val="none" w:sz="0" w:space="0" w:color="auto"/>
        <w:left w:val="none" w:sz="0" w:space="0" w:color="auto"/>
        <w:bottom w:val="none" w:sz="0" w:space="0" w:color="auto"/>
        <w:right w:val="none" w:sz="0" w:space="0" w:color="auto"/>
      </w:divBdr>
      <w:divsChild>
        <w:div w:id="2089769421">
          <w:marLeft w:val="0"/>
          <w:marRight w:val="0"/>
          <w:marTop w:val="0"/>
          <w:marBottom w:val="0"/>
          <w:divBdr>
            <w:top w:val="none" w:sz="0" w:space="0" w:color="auto"/>
            <w:left w:val="none" w:sz="0" w:space="0" w:color="auto"/>
            <w:bottom w:val="none" w:sz="0" w:space="0" w:color="auto"/>
            <w:right w:val="none" w:sz="0" w:space="0" w:color="auto"/>
          </w:divBdr>
        </w:div>
      </w:divsChild>
    </w:div>
    <w:div w:id="1370908909">
      <w:bodyDiv w:val="1"/>
      <w:marLeft w:val="0"/>
      <w:marRight w:val="0"/>
      <w:marTop w:val="0"/>
      <w:marBottom w:val="0"/>
      <w:divBdr>
        <w:top w:val="none" w:sz="0" w:space="0" w:color="auto"/>
        <w:left w:val="none" w:sz="0" w:space="0" w:color="auto"/>
        <w:bottom w:val="none" w:sz="0" w:space="0" w:color="auto"/>
        <w:right w:val="none" w:sz="0" w:space="0" w:color="auto"/>
      </w:divBdr>
      <w:divsChild>
        <w:div w:id="1412700260">
          <w:marLeft w:val="0"/>
          <w:marRight w:val="0"/>
          <w:marTop w:val="0"/>
          <w:marBottom w:val="0"/>
          <w:divBdr>
            <w:top w:val="none" w:sz="0" w:space="0" w:color="auto"/>
            <w:left w:val="none" w:sz="0" w:space="0" w:color="auto"/>
            <w:bottom w:val="none" w:sz="0" w:space="0" w:color="auto"/>
            <w:right w:val="none" w:sz="0" w:space="0" w:color="auto"/>
          </w:divBdr>
        </w:div>
      </w:divsChild>
    </w:div>
    <w:div w:id="1379011486">
      <w:bodyDiv w:val="1"/>
      <w:marLeft w:val="0"/>
      <w:marRight w:val="0"/>
      <w:marTop w:val="0"/>
      <w:marBottom w:val="0"/>
      <w:divBdr>
        <w:top w:val="none" w:sz="0" w:space="0" w:color="auto"/>
        <w:left w:val="none" w:sz="0" w:space="0" w:color="auto"/>
        <w:bottom w:val="none" w:sz="0" w:space="0" w:color="auto"/>
        <w:right w:val="none" w:sz="0" w:space="0" w:color="auto"/>
      </w:divBdr>
    </w:div>
    <w:div w:id="1785151977">
      <w:bodyDiv w:val="1"/>
      <w:marLeft w:val="0"/>
      <w:marRight w:val="0"/>
      <w:marTop w:val="0"/>
      <w:marBottom w:val="0"/>
      <w:divBdr>
        <w:top w:val="none" w:sz="0" w:space="0" w:color="auto"/>
        <w:left w:val="none" w:sz="0" w:space="0" w:color="auto"/>
        <w:bottom w:val="none" w:sz="0" w:space="0" w:color="auto"/>
        <w:right w:val="none" w:sz="0" w:space="0" w:color="auto"/>
      </w:divBdr>
      <w:divsChild>
        <w:div w:id="1343387706">
          <w:marLeft w:val="0"/>
          <w:marRight w:val="0"/>
          <w:marTop w:val="0"/>
          <w:marBottom w:val="0"/>
          <w:divBdr>
            <w:top w:val="none" w:sz="0" w:space="0" w:color="auto"/>
            <w:left w:val="none" w:sz="0" w:space="0" w:color="auto"/>
            <w:bottom w:val="none" w:sz="0" w:space="0" w:color="auto"/>
            <w:right w:val="none" w:sz="0" w:space="0" w:color="auto"/>
          </w:divBdr>
        </w:div>
      </w:divsChild>
    </w:div>
    <w:div w:id="1907566667">
      <w:bodyDiv w:val="1"/>
      <w:marLeft w:val="0"/>
      <w:marRight w:val="0"/>
      <w:marTop w:val="0"/>
      <w:marBottom w:val="0"/>
      <w:divBdr>
        <w:top w:val="none" w:sz="0" w:space="0" w:color="auto"/>
        <w:left w:val="none" w:sz="0" w:space="0" w:color="auto"/>
        <w:bottom w:val="none" w:sz="0" w:space="0" w:color="auto"/>
        <w:right w:val="none" w:sz="0" w:space="0" w:color="auto"/>
      </w:divBdr>
      <w:divsChild>
        <w:div w:id="1331524469">
          <w:marLeft w:val="0"/>
          <w:marRight w:val="0"/>
          <w:marTop w:val="0"/>
          <w:marBottom w:val="0"/>
          <w:divBdr>
            <w:top w:val="none" w:sz="0" w:space="0" w:color="auto"/>
            <w:left w:val="none" w:sz="0" w:space="0" w:color="auto"/>
            <w:bottom w:val="none" w:sz="0" w:space="0" w:color="auto"/>
            <w:right w:val="none" w:sz="0" w:space="0" w:color="auto"/>
          </w:divBdr>
        </w:div>
      </w:divsChild>
    </w:div>
    <w:div w:id="1944221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5749" TargetMode="External"/><Relationship Id="rId13" Type="http://schemas.openxmlformats.org/officeDocument/2006/relationships/hyperlink" Target="http://www.sdublincoco.ie/sdcc/departments/corporate/apps/cmas/documentsview.aspx?id=5578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dublincoco.ie/sdcc/departments/corporate/apps/cmas/documentsview.aspx?id=5577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sdcc/departments/corporate/apps/cmas/documentsview.aspx?id=5577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dublincoco.ie/sdcc/departments/corporate/apps/cmas/documentsview.aspx?id=55768" TargetMode="Externa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55767" TargetMode="External"/><Relationship Id="rId14" Type="http://schemas.openxmlformats.org/officeDocument/2006/relationships/hyperlink" Target="http://www.southdublinlibraries.ie/our-services/childrens-z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1A921-A17B-46DE-B585-E6E17C219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35</Pages>
  <Words>10232</Words>
  <Characters>58325</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68421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Brennan</dc:creator>
  <cp:lastModifiedBy>Pamela Brennan</cp:lastModifiedBy>
  <cp:revision>21</cp:revision>
  <dcterms:created xsi:type="dcterms:W3CDTF">2017-05-24T11:35:00Z</dcterms:created>
  <dcterms:modified xsi:type="dcterms:W3CDTF">2017-05-31T10:13:00Z</dcterms:modified>
</cp:coreProperties>
</file>