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591" w:rsidRDefault="00BD2591" w:rsidP="00BD2591">
      <w:pPr>
        <w:pStyle w:val="replyhead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COMHAIRLE CONTAE ÁTHA CLIATH THEAS</w:t>
      </w:r>
      <w:r>
        <w:rPr>
          <w:rFonts w:ascii="Verdana" w:hAnsi="Verdana"/>
          <w:color w:val="000000"/>
        </w:rPr>
        <w:br/>
        <w:t>SOUTH DUBLIN COUNTY COUNCIL</w:t>
      </w:r>
    </w:p>
    <w:p w:rsidR="00BD2591" w:rsidRDefault="00BD2591" w:rsidP="00BD2591">
      <w:pPr>
        <w:pStyle w:val="replyimag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952500" cy="1165860"/>
            <wp:effectExtent l="0" t="0" r="0" b="0"/>
            <wp:docPr id="7" name="Picture 7" descr="South Dublin County Counci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th Dublin County Council Cres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91" w:rsidRDefault="00BD2591" w:rsidP="00BD2591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MEETING OF LAND USE PLANNING AND TRANSPORTATION SPC</w:t>
      </w:r>
    </w:p>
    <w:p w:rsidR="00BD2591" w:rsidRDefault="00BD2591" w:rsidP="00BD2591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Thursday, May 25, 2017</w:t>
      </w:r>
    </w:p>
    <w:p w:rsidR="00BD2591" w:rsidRDefault="00BD2591" w:rsidP="00BD2591">
      <w:pPr>
        <w:pStyle w:val="replymain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HEADED ITEM NO.</w:t>
      </w:r>
      <w:r>
        <w:rPr>
          <w:rFonts w:ascii="Verdana" w:hAnsi="Verdana"/>
          <w:color w:val="000000"/>
        </w:rPr>
        <w:t xml:space="preserve"> 3</w:t>
      </w:r>
      <w:bookmarkStart w:id="0" w:name="_GoBack"/>
      <w:bookmarkEnd w:id="0"/>
    </w:p>
    <w:p w:rsidR="006027C8" w:rsidRPr="00C257A5" w:rsidRDefault="00C257A5" w:rsidP="00BD2591">
      <w:pPr>
        <w:tabs>
          <w:tab w:val="left" w:pos="2977"/>
          <w:tab w:val="left" w:pos="4111"/>
          <w:tab w:val="left" w:pos="4253"/>
        </w:tabs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val="en-IE" w:eastAsia="en-US"/>
        </w:rPr>
      </w:pPr>
      <w:r w:rsidRPr="00C257A5">
        <w:rPr>
          <w:rFonts w:asciiTheme="minorHAnsi" w:eastAsiaTheme="minorHAnsi" w:hAnsiTheme="minorHAnsi" w:cstheme="minorBidi"/>
          <w:b/>
          <w:sz w:val="28"/>
          <w:szCs w:val="28"/>
          <w:lang w:val="en-IE" w:eastAsia="en-US"/>
        </w:rPr>
        <w:t>Architectural Conservation Forum - Capital project (proposed project for 2017/2018)</w:t>
      </w:r>
    </w:p>
    <w:p w:rsidR="00C257A5" w:rsidRPr="00C257A5" w:rsidRDefault="00C257A5" w:rsidP="00C257A5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val="en-IE" w:eastAsia="en-US"/>
        </w:rPr>
      </w:pPr>
      <w:r w:rsidRPr="00C257A5">
        <w:rPr>
          <w:rFonts w:asciiTheme="minorHAnsi" w:eastAsiaTheme="minorHAnsi" w:hAnsiTheme="minorHAnsi" w:cstheme="minorBidi"/>
          <w:b/>
          <w:sz w:val="28"/>
          <w:szCs w:val="28"/>
          <w:lang w:val="en-IE" w:eastAsia="en-US"/>
        </w:rPr>
        <w:t xml:space="preserve">Ballymount Gate House, Ballymount </w:t>
      </w:r>
    </w:p>
    <w:p w:rsidR="003D4C4A" w:rsidRPr="003D4C4A" w:rsidRDefault="003D4C4A" w:rsidP="003D4C4A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u w:val="single"/>
          <w:lang w:val="en-IE" w:eastAsia="en-US"/>
        </w:rPr>
      </w:pPr>
      <w:r w:rsidRPr="003D4C4A">
        <w:rPr>
          <w:rFonts w:asciiTheme="minorHAnsi" w:eastAsiaTheme="minorHAnsi" w:hAnsiTheme="minorHAnsi" w:cstheme="minorBidi"/>
          <w:b/>
          <w:u w:val="single"/>
          <w:lang w:val="en-IE" w:eastAsia="en-US"/>
        </w:rPr>
        <w:t>Appraisal</w:t>
      </w:r>
    </w:p>
    <w:p w:rsidR="003D4C4A" w:rsidRPr="00F71D19" w:rsidRDefault="003D4C4A" w:rsidP="003D4C4A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Under the </w:t>
      </w:r>
      <w:r w:rsidR="00D06B8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projects identified </w:t>
      </w: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by the Architectural Conservation Forum </w:t>
      </w:r>
      <w:r w:rsid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it </w:t>
      </w: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is </w:t>
      </w:r>
      <w:r w:rsidR="004A6663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now </w:t>
      </w: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proposed to carry out works to Ballymount Gate House.  </w:t>
      </w:r>
    </w:p>
    <w:p w:rsidR="00F71D19" w:rsidRDefault="00F71D19" w:rsidP="00F71D19">
      <w:pPr>
        <w:spacing w:after="160"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It is recommended that due to the nature of the site, the current condition of the site being densely overgrown and the logistical/H&amp;S requirements that works should be phased.  </w:t>
      </w:r>
      <w:r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Under phase o</w:t>
      </w:r>
      <w:r w:rsidRPr="00F71D19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ne it is considered that a landscape contractor should be engaged to carry out biocide spraying and cutting back of ivy on the structure and remove areas of dense vegetation and tree growth.  This will allow a conservation engineer to carry out a structural assessment of the structure and specify the structural interventions and works required to safeguard the structure.  </w:t>
      </w:r>
    </w:p>
    <w:p w:rsidR="00C1204E" w:rsidRPr="00842E1D" w:rsidRDefault="00C1204E" w:rsidP="00F71D19">
      <w:pPr>
        <w:spacing w:after="160" w:line="259" w:lineRule="auto"/>
        <w:jc w:val="both"/>
        <w:rPr>
          <w:rFonts w:asciiTheme="minorHAnsi" w:eastAsiaTheme="minorHAnsi" w:hAnsiTheme="minorHAnsi" w:cstheme="minorBidi"/>
          <w:sz w:val="18"/>
          <w:szCs w:val="18"/>
          <w:lang w:val="en-IE" w:eastAsia="en-US"/>
        </w:rPr>
      </w:pPr>
      <w:r>
        <w:rPr>
          <w:noProof/>
          <w:lang w:val="en-IE" w:eastAsia="en-IE"/>
        </w:rPr>
        <w:drawing>
          <wp:inline distT="0" distB="0" distL="0" distR="0" wp14:anchorId="20B76B6C" wp14:editId="2F6D5B2F">
            <wp:extent cx="5547360" cy="3004185"/>
            <wp:effectExtent l="0" t="0" r="0" b="5715"/>
            <wp:docPr id="3" name="Picture 3" descr="C:\Users\imcloughlin\AppData\Local\Microsoft\Windows\Temporary Internet Files\Content.Outlook\BPVF3X8D\WP_20160222_15_06_04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imcloughlin\AppData\Local\Microsoft\Windows\Temporary Internet Files\Content.Outlook\BPVF3X8D\WP_20160222_15_06_04_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E1D">
        <w:rPr>
          <w:rFonts w:asciiTheme="minorHAnsi" w:eastAsiaTheme="minorHAnsi" w:hAnsiTheme="minorHAnsi" w:cstheme="minorBidi"/>
          <w:sz w:val="18"/>
          <w:szCs w:val="18"/>
          <w:lang w:val="en-IE" w:eastAsia="en-US"/>
        </w:rPr>
        <w:t>View of Gate House and context of site 2016</w:t>
      </w:r>
    </w:p>
    <w:p w:rsidR="00C1204E" w:rsidRPr="0056340C" w:rsidRDefault="00B527F2" w:rsidP="0056340C">
      <w:pPr>
        <w:spacing w:after="160" w:line="259" w:lineRule="auto"/>
        <w:jc w:val="both"/>
        <w:rPr>
          <w:rFonts w:asciiTheme="minorHAnsi" w:eastAsiaTheme="minorHAnsi" w:hAnsiTheme="minorHAnsi" w:cstheme="minorBidi"/>
          <w:b/>
          <w:sz w:val="18"/>
          <w:szCs w:val="18"/>
          <w:lang w:val="en-IE" w:eastAsia="en-US"/>
        </w:rPr>
      </w:pPr>
      <w:r w:rsidRPr="00B527F2">
        <w:rPr>
          <w:rFonts w:asciiTheme="minorHAnsi" w:eastAsiaTheme="minorHAnsi" w:hAnsiTheme="minorHAnsi" w:cstheme="minorBidi"/>
          <w:b/>
          <w:noProof/>
          <w:sz w:val="18"/>
          <w:szCs w:val="18"/>
          <w:lang w:val="en-IE" w:eastAsia="en-IE"/>
        </w:rPr>
        <w:drawing>
          <wp:inline distT="0" distB="0" distL="0" distR="0">
            <wp:extent cx="5006340" cy="2644457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6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4E" w:rsidRPr="00133D8D" w:rsidRDefault="00C1204E" w:rsidP="00AD02C3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lang w:val="en-IE" w:eastAsia="en-US"/>
        </w:rPr>
      </w:pPr>
    </w:p>
    <w:p w:rsidR="0056340C" w:rsidRPr="00842E1D" w:rsidRDefault="00AD02C3" w:rsidP="0056340C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>
        <w:rPr>
          <w:noProof/>
          <w:lang w:val="en-IE" w:eastAsia="en-IE"/>
        </w:rPr>
        <w:drawing>
          <wp:inline distT="0" distB="0" distL="0" distR="0" wp14:anchorId="1082491C" wp14:editId="11D5B8B1">
            <wp:extent cx="1821180" cy="4206240"/>
            <wp:effectExtent l="0" t="0" r="7620" b="3810"/>
            <wp:docPr id="5" name="Picture 5" descr="C:\Users\imcloughlin\AppData\Local\Microsoft\Windows\Temporary Internet Files\Content.Outlook\BPVF3X8D\WP_20160222_14_45_56_Pro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imcloughlin\AppData\Local\Microsoft\Windows\Temporary Internet Files\Content.Outlook\BPVF3X8D\WP_20160222_14_45_56_Pro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</w:t>
      </w:r>
      <w:r w:rsidR="00C1204E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</w:t>
      </w:r>
      <w:r>
        <w:rPr>
          <w:noProof/>
          <w:lang w:val="en-IE" w:eastAsia="en-IE"/>
        </w:rPr>
        <w:drawing>
          <wp:inline distT="0" distB="0" distL="0" distR="0" wp14:anchorId="26190E26" wp14:editId="090AF0B5">
            <wp:extent cx="1920240" cy="4206240"/>
            <wp:effectExtent l="0" t="0" r="3810" b="3810"/>
            <wp:docPr id="2" name="Picture 2" descr="C:\Users\imcloughlin\AppData\Local\Microsoft\Windows\Temporary Internet Files\Content.Outlook\BPVF3X8D\WP_20160222_14_46_18_Pro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imcloughlin\AppData\Local\Microsoft\Windows\Temporary Internet Files\Content.Outlook\BPVF3X8D\WP_20160222_14_46_18_Pro (00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04E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 </w:t>
      </w:r>
      <w:r w:rsidR="00C1204E">
        <w:rPr>
          <w:noProof/>
          <w:lang w:val="en-IE" w:eastAsia="en-IE"/>
        </w:rPr>
        <w:drawing>
          <wp:inline distT="0" distB="0" distL="0" distR="0" wp14:anchorId="44F66EDB" wp14:editId="668B9176">
            <wp:extent cx="1562100" cy="4208780"/>
            <wp:effectExtent l="0" t="0" r="0" b="1270"/>
            <wp:docPr id="6" name="Picture 6" descr="C:\Users\imcloughlin\AppData\Local\Microsoft\Windows\Temporary Internet Files\Content.Outlook\BPVF3X8D\WP_20160222_14_45_49_Pro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imcloughlin\AppData\Local\Microsoft\Windows\Temporary Internet Files\Content.Outlook\BPVF3X8D\WP_20160222_14_45_49_Pro (00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40C" w:rsidRPr="00842E1D">
        <w:rPr>
          <w:rFonts w:asciiTheme="minorHAnsi" w:eastAsiaTheme="minorHAnsi" w:hAnsiTheme="minorHAnsi" w:cstheme="minorBidi"/>
          <w:sz w:val="18"/>
          <w:szCs w:val="18"/>
          <w:lang w:val="en-IE" w:eastAsia="en-US"/>
        </w:rPr>
        <w:t xml:space="preserve">External and internal detail </w:t>
      </w:r>
    </w:p>
    <w:p w:rsidR="0056340C" w:rsidRDefault="0056340C" w:rsidP="003D4C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F71D19" w:rsidRPr="00842E1D" w:rsidRDefault="0056340C" w:rsidP="00C1204E">
      <w:pPr>
        <w:spacing w:after="160" w:line="259" w:lineRule="auto"/>
        <w:rPr>
          <w:rFonts w:asciiTheme="minorHAnsi" w:eastAsiaTheme="minorHAnsi" w:hAnsiTheme="minorHAnsi" w:cstheme="minorBidi"/>
          <w:sz w:val="18"/>
          <w:szCs w:val="18"/>
          <w:lang w:val="en-IE" w:eastAsia="en-US"/>
        </w:rPr>
      </w:pPr>
      <w:r>
        <w:rPr>
          <w:noProof/>
          <w:lang w:val="en-IE" w:eastAsia="en-IE"/>
        </w:rPr>
        <w:drawing>
          <wp:inline distT="0" distB="0" distL="0" distR="0" wp14:anchorId="764D5D25" wp14:editId="10FB4164">
            <wp:extent cx="5471160" cy="3071495"/>
            <wp:effectExtent l="0" t="0" r="0" b="0"/>
            <wp:docPr id="1" name="Picture 1" descr="C:\Users\imcloughlin\AppData\Local\Microsoft\Windows\Temporary Internet Files\Content.Outlook\BPVF3X8D\WP_20160222_14_46_09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imcloughlin\AppData\Local\Microsoft\Windows\Temporary Internet Files\Content.Outlook\BPVF3X8D\WP_20160222_14_46_09_Pr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04E" w:rsidRPr="00842E1D">
        <w:rPr>
          <w:rFonts w:asciiTheme="minorHAnsi" w:eastAsiaTheme="minorHAnsi" w:hAnsiTheme="minorHAnsi" w:cstheme="minorBidi"/>
          <w:sz w:val="18"/>
          <w:szCs w:val="18"/>
          <w:lang w:val="en-IE" w:eastAsia="en-US"/>
        </w:rPr>
        <w:t xml:space="preserve">Condition of interior 2016 – Note </w:t>
      </w:r>
      <w:r w:rsidR="006B4DE4">
        <w:rPr>
          <w:rFonts w:asciiTheme="minorHAnsi" w:eastAsiaTheme="minorHAnsi" w:hAnsiTheme="minorHAnsi" w:cstheme="minorBidi"/>
          <w:sz w:val="18"/>
          <w:szCs w:val="18"/>
          <w:lang w:val="en-IE" w:eastAsia="en-US"/>
        </w:rPr>
        <w:t xml:space="preserve">level of vegetation growth on </w:t>
      </w:r>
      <w:r w:rsidR="00C1204E" w:rsidRPr="00842E1D">
        <w:rPr>
          <w:rFonts w:asciiTheme="minorHAnsi" w:eastAsiaTheme="minorHAnsi" w:hAnsiTheme="minorHAnsi" w:cstheme="minorBidi"/>
          <w:sz w:val="18"/>
          <w:szCs w:val="18"/>
          <w:lang w:val="en-IE" w:eastAsia="en-US"/>
        </w:rPr>
        <w:t>top of walls and damage to masonry.</w:t>
      </w:r>
    </w:p>
    <w:p w:rsidR="00F71D19" w:rsidRDefault="00F71D19" w:rsidP="003D4C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6027C8" w:rsidRDefault="006027C8" w:rsidP="003D4C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56340C" w:rsidRDefault="0056340C" w:rsidP="003D4C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3D4C4A" w:rsidRPr="006027C8" w:rsidRDefault="00F71D19" w:rsidP="003D4C4A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As part of the overall work programme it is proposed to initiate the necessary works under phase one during </w:t>
      </w:r>
      <w:r w:rsidR="00783D5F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2017 as follows</w:t>
      </w:r>
      <w:r w:rsidR="00B86AAD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:</w:t>
      </w:r>
    </w:p>
    <w:p w:rsidR="003D4C4A" w:rsidRPr="006027C8" w:rsidRDefault="003D4C4A" w:rsidP="003D4C4A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A comprehensive structural assessment of the structure is required in order to ascert</w:t>
      </w:r>
      <w:r w:rsidR="00D25632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ain the level of work </w:t>
      </w: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and full scope of works identified for this project.  </w:t>
      </w:r>
    </w:p>
    <w:p w:rsidR="003D4C4A" w:rsidRPr="006027C8" w:rsidRDefault="003D4C4A" w:rsidP="003D4C4A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b/>
          <w:i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A full survey is required in order that the areas requiring repair and inter</w:t>
      </w:r>
      <w:r w:rsidR="009A22FB"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ventions can be identified and survey drawings prepared on this basis.</w:t>
      </w:r>
    </w:p>
    <w:p w:rsidR="003D4C4A" w:rsidRPr="006027C8" w:rsidRDefault="003D4C4A" w:rsidP="003D4C4A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b/>
          <w:i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Engagement of a Consultant Conservation Engineer </w:t>
      </w:r>
      <w:r w:rsidR="009A22FB"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to provide above requirements</w:t>
      </w:r>
      <w:r w:rsid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and to co-o</w:t>
      </w:r>
      <w:r w:rsidR="00D25632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rdinate the project.  The Conservation Engineer will report</w:t>
      </w:r>
      <w:r w:rsid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and </w:t>
      </w:r>
      <w:r w:rsidR="00D25632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liaise</w:t>
      </w:r>
      <w:r w:rsid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with the Councils Architectural Conservation Officer.</w:t>
      </w:r>
    </w:p>
    <w:p w:rsidR="006027C8" w:rsidRPr="006027C8" w:rsidRDefault="00D25632" w:rsidP="006027C8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 Conservation E</w:t>
      </w:r>
      <w:r w:rsidR="006027C8" w:rsidRPr="006027C8">
        <w:rPr>
          <w:rFonts w:asciiTheme="minorHAnsi" w:hAnsiTheme="minorHAnsi"/>
          <w:sz w:val="22"/>
          <w:szCs w:val="22"/>
        </w:rPr>
        <w:t xml:space="preserve">ngineer will provide specifications for works under phase two and will provide the necessary drawings and specification for any structural repairs and interventions required as part of the tender </w:t>
      </w:r>
      <w:r>
        <w:rPr>
          <w:rFonts w:asciiTheme="minorHAnsi" w:hAnsiTheme="minorHAnsi"/>
          <w:sz w:val="22"/>
          <w:szCs w:val="22"/>
        </w:rPr>
        <w:t xml:space="preserve">documents and </w:t>
      </w:r>
      <w:r w:rsidR="006027C8" w:rsidRPr="006027C8">
        <w:rPr>
          <w:rFonts w:asciiTheme="minorHAnsi" w:hAnsiTheme="minorHAnsi"/>
          <w:sz w:val="22"/>
          <w:szCs w:val="22"/>
        </w:rPr>
        <w:t>requirements.</w:t>
      </w:r>
    </w:p>
    <w:p w:rsidR="006027C8" w:rsidRPr="006027C8" w:rsidRDefault="006027C8" w:rsidP="006027C8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6027C8">
        <w:rPr>
          <w:rFonts w:asciiTheme="minorHAnsi" w:hAnsiTheme="minorHAnsi"/>
          <w:sz w:val="22"/>
          <w:szCs w:val="22"/>
        </w:rPr>
        <w:t xml:space="preserve">The conservation engineer will also assist where required with the engagement of a conservation contractor and will assist with the assessment of tenders received.  </w:t>
      </w:r>
    </w:p>
    <w:p w:rsidR="003D4C4A" w:rsidRPr="006027C8" w:rsidRDefault="003D4C4A" w:rsidP="003D4C4A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b/>
          <w:i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Vegetation clearance of the </w:t>
      </w:r>
      <w:r w:rsidR="00E17F2A"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site will be undertaken as part of phase one</w:t>
      </w:r>
      <w:r w:rsid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works under instruction from the Conservation Engineer.</w:t>
      </w:r>
    </w:p>
    <w:p w:rsidR="00E17F2A" w:rsidRPr="006027C8" w:rsidRDefault="00E17F2A" w:rsidP="00E17F2A">
      <w:pPr>
        <w:pStyle w:val="ListParagraph"/>
        <w:numPr>
          <w:ilvl w:val="0"/>
          <w:numId w:val="1"/>
        </w:num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  <w:r w:rsidRP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Engagement of ecologist and archaeologist when/if required.</w:t>
      </w:r>
    </w:p>
    <w:p w:rsidR="006027C8" w:rsidRDefault="00E17F2A" w:rsidP="006027C8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E17F2A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>Engagement</w:t>
      </w:r>
      <w:r w:rsidR="006027C8">
        <w:rPr>
          <w:rFonts w:asciiTheme="minorHAnsi" w:eastAsiaTheme="minorHAnsi" w:hAnsiTheme="minorHAnsi" w:cstheme="minorBidi"/>
          <w:sz w:val="22"/>
          <w:szCs w:val="22"/>
          <w:lang w:val="en-IE" w:eastAsia="en-US"/>
        </w:rPr>
        <w:t xml:space="preserve"> of masonry contractor may be required to remove any loose masonry and carry out remedial temporary repairs to any damaged areas.</w:t>
      </w:r>
      <w:r w:rsidR="006027C8" w:rsidRPr="006027C8">
        <w:rPr>
          <w:rFonts w:asciiTheme="minorHAnsi" w:hAnsiTheme="minorHAnsi"/>
          <w:sz w:val="22"/>
          <w:szCs w:val="22"/>
        </w:rPr>
        <w:t xml:space="preserve"> </w:t>
      </w:r>
    </w:p>
    <w:p w:rsidR="00783D5F" w:rsidRDefault="00783D5F" w:rsidP="00783D5F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56340C" w:rsidRDefault="0056340C" w:rsidP="006027C8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56340C" w:rsidRPr="006027C8" w:rsidRDefault="0056340C" w:rsidP="006027C8">
      <w:pPr>
        <w:spacing w:after="160" w:line="259" w:lineRule="auto"/>
        <w:ind w:left="360"/>
        <w:rPr>
          <w:rFonts w:asciiTheme="minorHAnsi" w:eastAsiaTheme="minorHAnsi" w:hAnsiTheme="minorHAnsi" w:cstheme="minorBidi"/>
          <w:sz w:val="22"/>
          <w:szCs w:val="22"/>
          <w:lang w:val="en-IE" w:eastAsia="en-US"/>
        </w:rPr>
      </w:pPr>
    </w:p>
    <w:p w:rsidR="0056340C" w:rsidRDefault="0056340C"/>
    <w:p w:rsidR="0056340C" w:rsidRPr="0056340C" w:rsidRDefault="0056340C" w:rsidP="0056340C">
      <w:pPr>
        <w:ind w:left="360"/>
        <w:rPr>
          <w:rFonts w:asciiTheme="minorHAnsi" w:hAnsiTheme="minorHAnsi"/>
          <w:b/>
        </w:rPr>
      </w:pPr>
      <w:r w:rsidRPr="0056340C">
        <w:rPr>
          <w:rFonts w:asciiTheme="minorHAnsi" w:hAnsiTheme="minorHAnsi"/>
          <w:b/>
        </w:rPr>
        <w:t>Irenie McLoughlin</w:t>
      </w:r>
      <w:r w:rsidRPr="0056340C">
        <w:rPr>
          <w:rFonts w:asciiTheme="minorHAnsi" w:hAnsiTheme="minorHAnsi"/>
          <w:b/>
        </w:rPr>
        <w:tab/>
      </w:r>
    </w:p>
    <w:p w:rsidR="0056340C" w:rsidRDefault="0056340C" w:rsidP="0056340C">
      <w:pPr>
        <w:ind w:left="360"/>
        <w:rPr>
          <w:rFonts w:asciiTheme="minorHAnsi" w:hAnsiTheme="minorHAnsi"/>
          <w:b/>
        </w:rPr>
      </w:pPr>
      <w:r w:rsidRPr="0056340C">
        <w:rPr>
          <w:rFonts w:asciiTheme="minorHAnsi" w:hAnsiTheme="minorHAnsi"/>
          <w:b/>
        </w:rPr>
        <w:t xml:space="preserve">Architectural Conservation Officer </w:t>
      </w:r>
      <w:r w:rsidRPr="0056340C">
        <w:rPr>
          <w:rFonts w:asciiTheme="minorHAnsi" w:hAnsiTheme="minorHAnsi"/>
          <w:b/>
        </w:rPr>
        <w:tab/>
      </w:r>
      <w:r w:rsidRPr="0056340C">
        <w:rPr>
          <w:rFonts w:asciiTheme="minorHAnsi" w:hAnsiTheme="minorHAnsi"/>
          <w:b/>
        </w:rPr>
        <w:tab/>
      </w:r>
      <w:r w:rsidRPr="0056340C">
        <w:rPr>
          <w:rFonts w:asciiTheme="minorHAnsi" w:hAnsiTheme="minorHAnsi"/>
          <w:b/>
        </w:rPr>
        <w:tab/>
      </w:r>
      <w:r w:rsidR="00783D5F">
        <w:rPr>
          <w:rFonts w:asciiTheme="minorHAnsi" w:hAnsiTheme="minorHAnsi"/>
          <w:b/>
        </w:rPr>
        <w:t>16</w:t>
      </w:r>
      <w:r w:rsidRPr="0056340C">
        <w:rPr>
          <w:rFonts w:asciiTheme="minorHAnsi" w:hAnsiTheme="minorHAnsi"/>
          <w:b/>
          <w:vertAlign w:val="superscript"/>
        </w:rPr>
        <w:t>th</w:t>
      </w:r>
      <w:r w:rsidRPr="0056340C">
        <w:rPr>
          <w:rFonts w:asciiTheme="minorHAnsi" w:hAnsiTheme="minorHAnsi"/>
          <w:b/>
        </w:rPr>
        <w:t xml:space="preserve"> May 2017</w:t>
      </w:r>
    </w:p>
    <w:p w:rsidR="0056340C" w:rsidRPr="0056340C" w:rsidRDefault="0056340C" w:rsidP="0056340C">
      <w:pPr>
        <w:ind w:left="360"/>
        <w:rPr>
          <w:rFonts w:asciiTheme="minorHAnsi" w:hAnsiTheme="minorHAnsi"/>
          <w:b/>
        </w:rPr>
      </w:pPr>
    </w:p>
    <w:sectPr w:rsidR="0056340C" w:rsidRPr="00563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E2305"/>
    <w:multiLevelType w:val="hybridMultilevel"/>
    <w:tmpl w:val="778E11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A04AC"/>
    <w:multiLevelType w:val="hybridMultilevel"/>
    <w:tmpl w:val="D28611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C4A"/>
    <w:rsid w:val="00271845"/>
    <w:rsid w:val="003D4C4A"/>
    <w:rsid w:val="004A6663"/>
    <w:rsid w:val="0056340C"/>
    <w:rsid w:val="006027C8"/>
    <w:rsid w:val="006B4DE4"/>
    <w:rsid w:val="00753871"/>
    <w:rsid w:val="00783D5F"/>
    <w:rsid w:val="00842E1D"/>
    <w:rsid w:val="009A22FB"/>
    <w:rsid w:val="00AD02C3"/>
    <w:rsid w:val="00B527F2"/>
    <w:rsid w:val="00B86AAD"/>
    <w:rsid w:val="00BD2591"/>
    <w:rsid w:val="00C1204E"/>
    <w:rsid w:val="00C257A5"/>
    <w:rsid w:val="00D06B88"/>
    <w:rsid w:val="00D25632"/>
    <w:rsid w:val="00E17F2A"/>
    <w:rsid w:val="00F71D19"/>
    <w:rsid w:val="00F7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4662D-5203-44DF-B344-9415868F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4C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56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632"/>
    <w:rPr>
      <w:rFonts w:ascii="Segoe UI" w:eastAsia="Times New Roman" w:hAnsi="Segoe UI" w:cs="Segoe UI"/>
      <w:sz w:val="18"/>
      <w:szCs w:val="18"/>
      <w:lang w:val="en-GB" w:eastAsia="en-GB"/>
    </w:rPr>
  </w:style>
  <w:style w:type="paragraph" w:customStyle="1" w:styleId="replyheader">
    <w:name w:val="replyheader"/>
    <w:basedOn w:val="Normal"/>
    <w:rsid w:val="00BD2591"/>
    <w:pPr>
      <w:spacing w:before="100" w:beforeAutospacing="1" w:after="100" w:afterAutospacing="1"/>
      <w:jc w:val="center"/>
    </w:pPr>
    <w:rPr>
      <w:b/>
      <w:bCs/>
      <w:sz w:val="31"/>
      <w:szCs w:val="31"/>
      <w:u w:val="single"/>
      <w:lang w:val="en-IE" w:eastAsia="en-IE"/>
    </w:rPr>
  </w:style>
  <w:style w:type="paragraph" w:customStyle="1" w:styleId="replyimage">
    <w:name w:val="replyimage"/>
    <w:basedOn w:val="Normal"/>
    <w:rsid w:val="00BD2591"/>
    <w:pPr>
      <w:spacing w:before="300" w:after="300"/>
      <w:jc w:val="center"/>
    </w:pPr>
    <w:rPr>
      <w:lang w:val="en-IE" w:eastAsia="en-IE"/>
    </w:rPr>
  </w:style>
  <w:style w:type="paragraph" w:customStyle="1" w:styleId="replymain">
    <w:name w:val="replymain"/>
    <w:basedOn w:val="Normal"/>
    <w:rsid w:val="00BD2591"/>
    <w:pPr>
      <w:spacing w:before="100" w:beforeAutospacing="1" w:after="100" w:afterAutospacing="1"/>
      <w:jc w:val="center"/>
    </w:pPr>
    <w:rPr>
      <w:b/>
      <w:bCs/>
      <w:u w:val="single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Dublin County Council</Company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Irenie McLoughlin</dc:creator>
  <cp:keywords/>
  <dc:description/>
  <cp:lastModifiedBy>Barbara Reilly</cp:lastModifiedBy>
  <cp:revision>3</cp:revision>
  <cp:lastPrinted>2017-05-15T13:44:00Z</cp:lastPrinted>
  <dcterms:created xsi:type="dcterms:W3CDTF">2017-05-16T16:33:00Z</dcterms:created>
  <dcterms:modified xsi:type="dcterms:W3CDTF">2017-05-16T16:39:00Z</dcterms:modified>
</cp:coreProperties>
</file>