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B40" w:rsidRDefault="00E91B40" w:rsidP="00E91B40">
      <w:pPr>
        <w:spacing w:line="22" w:lineRule="atLeast"/>
        <w:jc w:val="both"/>
        <w:rPr>
          <w:b/>
          <w:bCs/>
        </w:rPr>
      </w:pPr>
      <w:r>
        <w:rPr>
          <w:b/>
          <w:bCs/>
        </w:rPr>
        <w:t xml:space="preserve">Dear Ms. Reilly, </w:t>
      </w:r>
    </w:p>
    <w:p w:rsidR="00E91B40" w:rsidRDefault="00E91B40" w:rsidP="00E91B40">
      <w:pPr>
        <w:spacing w:line="22" w:lineRule="atLeast"/>
        <w:jc w:val="both"/>
      </w:pPr>
    </w:p>
    <w:p w:rsidR="00E91B40" w:rsidRDefault="00E91B40" w:rsidP="00E91B40">
      <w:pPr>
        <w:spacing w:line="22" w:lineRule="atLeast"/>
        <w:jc w:val="both"/>
      </w:pPr>
      <w:r>
        <w:t>Thank you for your email of 12 December regarding the above. The position in relation to your enquiry is as follows.</w:t>
      </w:r>
    </w:p>
    <w:p w:rsidR="00E91B40" w:rsidRDefault="00E91B40" w:rsidP="00E91B40"/>
    <w:p w:rsidR="00E91B40" w:rsidRDefault="00E91B40" w:rsidP="00E91B40">
      <w:r>
        <w:t>TII notes the motion in respect of bus services. In this regard, TII wishes to advise that the planning and licensing of bus services is entirely a matter for the National Transport Authority (NTA). Where there is potential for interface with the national road network identified as part the planning/operation of bus services, NTA and/or South Dublin County Council will consult with TII as appropriate.</w:t>
      </w:r>
    </w:p>
    <w:p w:rsidR="00E91B40" w:rsidRDefault="00E91B40" w:rsidP="00E91B40"/>
    <w:p w:rsidR="00E91B40" w:rsidRDefault="00E91B40" w:rsidP="00E91B40">
      <w:r>
        <w:t>On this basis we therefore decline your invitation to attend a pre-meeting of the Lucan Area Committee.</w:t>
      </w:r>
    </w:p>
    <w:p w:rsidR="00E91B40" w:rsidRDefault="00E91B40" w:rsidP="00E91B40"/>
    <w:p w:rsidR="00E91B40" w:rsidRDefault="00E91B40" w:rsidP="00E91B40">
      <w:pPr>
        <w:spacing w:line="22" w:lineRule="atLeast"/>
        <w:jc w:val="both"/>
      </w:pPr>
      <w:r>
        <w:t>I hope that this information is of assistance to you.</w:t>
      </w:r>
    </w:p>
    <w:p w:rsidR="00E91B40" w:rsidRDefault="00E91B40" w:rsidP="00E91B40"/>
    <w:p w:rsidR="00E91B40" w:rsidRDefault="00E91B40" w:rsidP="00E91B40">
      <w:pPr>
        <w:spacing w:line="22" w:lineRule="atLeast"/>
        <w:jc w:val="both"/>
        <w:rPr>
          <w:b/>
          <w:bCs/>
        </w:rPr>
      </w:pPr>
      <w:r>
        <w:rPr>
          <w:b/>
          <w:bCs/>
        </w:rPr>
        <w:t>Yours sincerely,</w:t>
      </w:r>
    </w:p>
    <w:p w:rsidR="00E91B40" w:rsidRDefault="00E91B40" w:rsidP="00E91B40">
      <w:pPr>
        <w:spacing w:line="22" w:lineRule="atLeast"/>
        <w:jc w:val="both"/>
        <w:rPr>
          <w:b/>
          <w:bCs/>
        </w:rPr>
      </w:pPr>
    </w:p>
    <w:p w:rsidR="00E91B40" w:rsidRDefault="00E91B40" w:rsidP="00E91B40">
      <w:pPr>
        <w:spacing w:line="22" w:lineRule="atLeast"/>
        <w:jc w:val="both"/>
        <w:rPr>
          <w:b/>
          <w:bCs/>
        </w:rPr>
      </w:pPr>
      <w:r>
        <w:rPr>
          <w:b/>
          <w:bCs/>
        </w:rPr>
        <w:t xml:space="preserve">Eoin Gillard </w:t>
      </w:r>
    </w:p>
    <w:p w:rsidR="00E91B40" w:rsidRDefault="00E91B40" w:rsidP="00E91B40">
      <w:pPr>
        <w:spacing w:line="22" w:lineRule="atLeast"/>
        <w:jc w:val="both"/>
        <w:rPr>
          <w:b/>
          <w:bCs/>
        </w:rPr>
      </w:pPr>
      <w:r>
        <w:rPr>
          <w:b/>
          <w:bCs/>
        </w:rPr>
        <w:t>Head of Strategic and Transport Planning</w:t>
      </w:r>
    </w:p>
    <w:p w:rsidR="003664DC" w:rsidRDefault="003664DC">
      <w:bookmarkStart w:id="0" w:name="_GoBack"/>
      <w:bookmarkEnd w:id="0"/>
    </w:p>
    <w:sectPr w:rsidR="003664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B40"/>
    <w:rsid w:val="003664DC"/>
    <w:rsid w:val="009B61A6"/>
    <w:rsid w:val="00E9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67C877-675B-43D1-A4E9-B5CAB1A0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B40"/>
    <w:pPr>
      <w:spacing w:after="0" w:line="240" w:lineRule="auto"/>
    </w:pPr>
    <w:rPr>
      <w:rFonts w:ascii="Calibri" w:hAnsi="Calibri" w:cs="Times New Roman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8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>South Dublin County Council</Company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Shaw</dc:creator>
  <cp:keywords/>
  <dc:description/>
  <cp:lastModifiedBy>Anne Shaw</cp:lastModifiedBy>
  <cp:revision>1</cp:revision>
  <dcterms:created xsi:type="dcterms:W3CDTF">2017-01-25T12:40:00Z</dcterms:created>
  <dcterms:modified xsi:type="dcterms:W3CDTF">2017-01-25T12:40:00Z</dcterms:modified>
</cp:coreProperties>
</file>