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486" w:rsidRPr="00C96486" w:rsidRDefault="00C96486" w:rsidP="00C96486">
      <w:pPr>
        <w:spacing w:before="100" w:beforeAutospacing="1" w:after="100" w:afterAutospacing="1"/>
        <w:jc w:val="center"/>
        <w:outlineLvl w:val="1"/>
        <w:rPr>
          <w:rFonts w:eastAsia="Times New Roman"/>
          <w:b/>
          <w:bCs/>
          <w:sz w:val="28"/>
          <w:szCs w:val="28"/>
          <w:u w:val="single"/>
        </w:rPr>
      </w:pPr>
      <w:r w:rsidRPr="00C96486">
        <w:rPr>
          <w:rFonts w:eastAsia="Times New Roman"/>
          <w:b/>
          <w:bCs/>
          <w:sz w:val="28"/>
          <w:szCs w:val="28"/>
          <w:u w:val="single"/>
        </w:rPr>
        <w:t xml:space="preserve">COMHAIRLE CONTAE </w:t>
      </w:r>
      <w:r>
        <w:rPr>
          <w:rFonts w:eastAsia="Times New Roman"/>
          <w:b/>
          <w:bCs/>
          <w:sz w:val="28"/>
          <w:szCs w:val="28"/>
          <w:u w:val="single"/>
        </w:rPr>
        <w:t>Á</w:t>
      </w:r>
      <w:r w:rsidRPr="00C96486">
        <w:rPr>
          <w:rFonts w:eastAsia="Times New Roman"/>
          <w:b/>
          <w:bCs/>
          <w:sz w:val="28"/>
          <w:szCs w:val="28"/>
          <w:u w:val="single"/>
        </w:rPr>
        <w:t>THA CLIATH THEAS</w:t>
      </w:r>
      <w:r w:rsidRPr="00C96486">
        <w:rPr>
          <w:rFonts w:eastAsia="Times New Roman"/>
          <w:b/>
          <w:bCs/>
          <w:sz w:val="28"/>
          <w:szCs w:val="28"/>
          <w:u w:val="single"/>
        </w:rPr>
        <w:br/>
        <w:t>SOUTH DUBLIN COUNTY COUNCIL</w:t>
      </w:r>
    </w:p>
    <w:p w:rsidR="00C96486" w:rsidRPr="00C96486" w:rsidRDefault="00C96486" w:rsidP="00C96486">
      <w:pPr>
        <w:spacing w:before="100" w:beforeAutospacing="1" w:after="100" w:afterAutospacing="1"/>
        <w:rPr>
          <w:rFonts w:eastAsia="Times New Roman"/>
        </w:rPr>
      </w:pPr>
      <w:r w:rsidRPr="00C96486">
        <w:rPr>
          <w:rFonts w:eastAsia="Times New Roman"/>
        </w:rPr>
        <w:t>Minutes of Sou</w:t>
      </w:r>
      <w:r>
        <w:rPr>
          <w:rFonts w:eastAsia="Times New Roman"/>
        </w:rPr>
        <w:t>th Dublin County Council November</w:t>
      </w:r>
      <w:r w:rsidRPr="00C96486">
        <w:rPr>
          <w:rFonts w:eastAsia="Times New Roman"/>
        </w:rPr>
        <w:t xml:space="preserve"> 2016 C</w:t>
      </w:r>
      <w:r>
        <w:rPr>
          <w:rFonts w:eastAsia="Times New Roman"/>
        </w:rPr>
        <w:t>ounty Council Meeting held on 14</w:t>
      </w:r>
      <w:r w:rsidRPr="00C96486">
        <w:rPr>
          <w:rFonts w:eastAsia="Times New Roman"/>
          <w:vertAlign w:val="superscript"/>
        </w:rPr>
        <w:t>th</w:t>
      </w:r>
      <w:r>
        <w:rPr>
          <w:rFonts w:eastAsia="Times New Roman"/>
        </w:rPr>
        <w:t xml:space="preserve"> November </w:t>
      </w:r>
      <w:r w:rsidRPr="00C96486">
        <w:rPr>
          <w:rFonts w:eastAsia="Times New Roman"/>
        </w:rPr>
        <w:t>2016.</w:t>
      </w:r>
    </w:p>
    <w:p w:rsidR="00C96486" w:rsidRPr="00C96486" w:rsidRDefault="00C96486" w:rsidP="00C96486">
      <w:pPr>
        <w:tabs>
          <w:tab w:val="left" w:pos="4998"/>
        </w:tabs>
        <w:suppressAutoHyphens/>
        <w:spacing w:after="120"/>
        <w:jc w:val="center"/>
        <w:rPr>
          <w:rFonts w:eastAsia="Times New Roman"/>
          <w:b/>
          <w:color w:val="000000" w:themeColor="text1"/>
          <w:spacing w:val="-4"/>
          <w:u w:val="single"/>
          <w:lang w:val="en-US" w:eastAsia="en-US"/>
        </w:rPr>
      </w:pPr>
      <w:r w:rsidRPr="00C96486">
        <w:rPr>
          <w:rFonts w:eastAsia="Times New Roman"/>
          <w:b/>
          <w:color w:val="000000" w:themeColor="text1"/>
          <w:spacing w:val="-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C96486" w:rsidRPr="00C96486" w:rsidTr="00D37CE9">
        <w:tc>
          <w:tcPr>
            <w:tcW w:w="3480" w:type="dxa"/>
          </w:tcPr>
          <w:p w:rsidR="00C96486" w:rsidRPr="00C96486" w:rsidRDefault="00C96486" w:rsidP="00C96486">
            <w:pPr>
              <w:tabs>
                <w:tab w:val="left" w:pos="4998"/>
              </w:tabs>
              <w:jc w:val="right"/>
              <w:rPr>
                <w:rFonts w:eastAsia="Times New Roman"/>
                <w:b/>
                <w:color w:val="000000" w:themeColor="text1"/>
                <w:u w:val="single"/>
                <w:lang w:val="en-US" w:eastAsia="en-US"/>
              </w:rPr>
            </w:pPr>
            <w:r w:rsidRPr="00C96486">
              <w:rPr>
                <w:rFonts w:eastAsia="Times New Roman"/>
                <w:b/>
                <w:color w:val="000000" w:themeColor="text1"/>
                <w:u w:val="single"/>
                <w:lang w:val="en-US" w:eastAsia="en-US"/>
              </w:rPr>
              <w:t>Councillors</w:t>
            </w:r>
          </w:p>
        </w:tc>
        <w:tc>
          <w:tcPr>
            <w:tcW w:w="360" w:type="dxa"/>
          </w:tcPr>
          <w:p w:rsidR="00C96486" w:rsidRPr="00C96486" w:rsidRDefault="00C96486" w:rsidP="00C96486">
            <w:pPr>
              <w:tabs>
                <w:tab w:val="left" w:pos="4998"/>
              </w:tabs>
              <w:rPr>
                <w:rFonts w:eastAsia="Times New Roman"/>
                <w:b/>
                <w:color w:val="000000" w:themeColor="text1"/>
                <w:u w:val="single"/>
                <w:lang w:val="en-US" w:eastAsia="en-US"/>
              </w:rPr>
            </w:pPr>
          </w:p>
        </w:tc>
        <w:tc>
          <w:tcPr>
            <w:tcW w:w="4608" w:type="dxa"/>
          </w:tcPr>
          <w:p w:rsidR="00C96486" w:rsidRPr="00C96486" w:rsidRDefault="00C96486" w:rsidP="00C96486">
            <w:pPr>
              <w:tabs>
                <w:tab w:val="left" w:pos="4998"/>
              </w:tabs>
              <w:rPr>
                <w:rFonts w:eastAsia="Times New Roman"/>
                <w:b/>
                <w:color w:val="000000" w:themeColor="text1"/>
                <w:u w:val="single"/>
                <w:lang w:val="en-US" w:eastAsia="en-US"/>
              </w:rPr>
            </w:pPr>
            <w:r w:rsidRPr="00C96486">
              <w:rPr>
                <w:rFonts w:eastAsia="Times New Roman"/>
                <w:b/>
                <w:color w:val="000000" w:themeColor="text1"/>
                <w:u w:val="single"/>
                <w:lang w:val="en-US" w:eastAsia="en-US"/>
              </w:rPr>
              <w:t>Councillors</w:t>
            </w:r>
          </w:p>
        </w:tc>
      </w:tr>
      <w:tr w:rsidR="00C96486" w:rsidRPr="00C96486" w:rsidTr="00D37CE9">
        <w:trPr>
          <w:trHeight w:val="217"/>
        </w:trPr>
        <w:tc>
          <w:tcPr>
            <w:tcW w:w="3480"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Bonner, B. </w:t>
            </w:r>
          </w:p>
        </w:tc>
        <w:tc>
          <w:tcPr>
            <w:tcW w:w="360" w:type="dxa"/>
          </w:tcPr>
          <w:p w:rsidR="00C96486" w:rsidRPr="00C96486" w:rsidRDefault="00C96486" w:rsidP="00C96486">
            <w:pPr>
              <w:tabs>
                <w:tab w:val="left" w:pos="4998"/>
              </w:tabs>
              <w:rPr>
                <w:rFonts w:eastAsia="Times New Roman"/>
                <w:color w:val="000000" w:themeColor="text1"/>
                <w:lang w:val="en-US" w:eastAsia="en-US"/>
              </w:rPr>
            </w:pPr>
          </w:p>
        </w:tc>
        <w:tc>
          <w:tcPr>
            <w:tcW w:w="4608" w:type="dxa"/>
          </w:tcPr>
          <w:p w:rsidR="00C96486"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Kearns, P.</w:t>
            </w:r>
          </w:p>
        </w:tc>
      </w:tr>
      <w:tr w:rsidR="00C96486" w:rsidRPr="00C96486" w:rsidTr="00D37CE9">
        <w:trPr>
          <w:trHeight w:val="217"/>
        </w:trPr>
        <w:tc>
          <w:tcPr>
            <w:tcW w:w="3480"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Casserly, V.</w:t>
            </w:r>
          </w:p>
        </w:tc>
        <w:tc>
          <w:tcPr>
            <w:tcW w:w="360" w:type="dxa"/>
          </w:tcPr>
          <w:p w:rsidR="00C96486" w:rsidRPr="00C96486" w:rsidRDefault="00C96486" w:rsidP="00C96486">
            <w:pPr>
              <w:tabs>
                <w:tab w:val="left" w:pos="4998"/>
              </w:tabs>
              <w:rPr>
                <w:rFonts w:eastAsia="Times New Roman"/>
                <w:color w:val="000000" w:themeColor="text1"/>
                <w:lang w:val="en-US" w:eastAsia="en-US"/>
              </w:rPr>
            </w:pPr>
          </w:p>
        </w:tc>
        <w:tc>
          <w:tcPr>
            <w:tcW w:w="4608" w:type="dxa"/>
          </w:tcPr>
          <w:p w:rsidR="00C96486"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King, C.</w:t>
            </w:r>
          </w:p>
        </w:tc>
      </w:tr>
      <w:tr w:rsidR="00C96486" w:rsidRPr="00C96486" w:rsidTr="00D37CE9">
        <w:trPr>
          <w:trHeight w:val="217"/>
        </w:trPr>
        <w:tc>
          <w:tcPr>
            <w:tcW w:w="3480"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Coules, N.</w:t>
            </w:r>
          </w:p>
        </w:tc>
        <w:tc>
          <w:tcPr>
            <w:tcW w:w="360" w:type="dxa"/>
          </w:tcPr>
          <w:p w:rsidR="00C96486" w:rsidRPr="00C96486" w:rsidRDefault="00C96486" w:rsidP="00C96486">
            <w:pPr>
              <w:tabs>
                <w:tab w:val="left" w:pos="4998"/>
              </w:tabs>
              <w:rPr>
                <w:rFonts w:eastAsia="Times New Roman"/>
                <w:color w:val="000000" w:themeColor="text1"/>
                <w:lang w:val="en-US" w:eastAsia="en-US"/>
              </w:rPr>
            </w:pPr>
          </w:p>
        </w:tc>
        <w:tc>
          <w:tcPr>
            <w:tcW w:w="4608" w:type="dxa"/>
          </w:tcPr>
          <w:p w:rsidR="00C96486" w:rsidRPr="00C96486" w:rsidRDefault="00C96486"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Lawlor, B.</w:t>
            </w:r>
          </w:p>
        </w:tc>
      </w:tr>
      <w:tr w:rsidR="00C96486" w:rsidRPr="00C96486" w:rsidTr="00D37CE9">
        <w:trPr>
          <w:trHeight w:val="239"/>
        </w:trPr>
        <w:tc>
          <w:tcPr>
            <w:tcW w:w="3480"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Dermody A-M.</w:t>
            </w:r>
          </w:p>
        </w:tc>
        <w:tc>
          <w:tcPr>
            <w:tcW w:w="360" w:type="dxa"/>
          </w:tcPr>
          <w:p w:rsidR="00C96486" w:rsidRPr="00C96486" w:rsidRDefault="00C96486" w:rsidP="00C96486">
            <w:pPr>
              <w:tabs>
                <w:tab w:val="left" w:pos="4998"/>
              </w:tabs>
              <w:rPr>
                <w:rFonts w:eastAsia="Times New Roman"/>
                <w:color w:val="000000" w:themeColor="text1"/>
                <w:lang w:val="en-US" w:eastAsia="en-US"/>
              </w:rPr>
            </w:pPr>
          </w:p>
        </w:tc>
        <w:tc>
          <w:tcPr>
            <w:tcW w:w="4608" w:type="dxa"/>
          </w:tcPr>
          <w:p w:rsidR="00C96486" w:rsidRPr="00C96486" w:rsidRDefault="00C96486"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Leech, B.</w:t>
            </w:r>
          </w:p>
        </w:tc>
      </w:tr>
      <w:tr w:rsidR="00C96486" w:rsidRPr="00C96486" w:rsidTr="00D37CE9">
        <w:trPr>
          <w:trHeight w:val="239"/>
        </w:trPr>
        <w:tc>
          <w:tcPr>
            <w:tcW w:w="3480"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Donovan, P. </w:t>
            </w:r>
          </w:p>
        </w:tc>
        <w:tc>
          <w:tcPr>
            <w:tcW w:w="360" w:type="dxa"/>
          </w:tcPr>
          <w:p w:rsidR="00C96486" w:rsidRPr="00C96486" w:rsidRDefault="00C96486" w:rsidP="00C96486">
            <w:pPr>
              <w:tabs>
                <w:tab w:val="left" w:pos="4998"/>
              </w:tabs>
              <w:rPr>
                <w:rFonts w:eastAsia="Times New Roman"/>
                <w:color w:val="000000" w:themeColor="text1"/>
                <w:lang w:val="en-US" w:eastAsia="en-US"/>
              </w:rPr>
            </w:pPr>
          </w:p>
        </w:tc>
        <w:tc>
          <w:tcPr>
            <w:tcW w:w="4608" w:type="dxa"/>
          </w:tcPr>
          <w:p w:rsidR="00C96486" w:rsidRPr="00C96486" w:rsidRDefault="00C96486"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Looney, D.</w:t>
            </w:r>
          </w:p>
        </w:tc>
      </w:tr>
      <w:tr w:rsidR="00C96486" w:rsidRPr="00C96486" w:rsidTr="00D37CE9">
        <w:trPr>
          <w:trHeight w:val="239"/>
        </w:trPr>
        <w:tc>
          <w:tcPr>
            <w:tcW w:w="3480"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Duff, M. </w:t>
            </w:r>
          </w:p>
        </w:tc>
        <w:tc>
          <w:tcPr>
            <w:tcW w:w="360" w:type="dxa"/>
          </w:tcPr>
          <w:p w:rsidR="00C96486" w:rsidRPr="00C96486" w:rsidRDefault="00C96486" w:rsidP="00C96486">
            <w:pPr>
              <w:tabs>
                <w:tab w:val="left" w:pos="4998"/>
              </w:tabs>
              <w:rPr>
                <w:rFonts w:eastAsia="Times New Roman"/>
                <w:color w:val="000000" w:themeColor="text1"/>
                <w:lang w:val="en-US" w:eastAsia="en-US"/>
              </w:rPr>
            </w:pPr>
          </w:p>
        </w:tc>
        <w:tc>
          <w:tcPr>
            <w:tcW w:w="4608" w:type="dxa"/>
          </w:tcPr>
          <w:p w:rsidR="00C96486" w:rsidRPr="00C96486" w:rsidRDefault="00C96486"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 xml:space="preserve">Mc Cann, C. </w:t>
            </w:r>
          </w:p>
        </w:tc>
      </w:tr>
      <w:tr w:rsidR="00C96486" w:rsidRPr="00C96486" w:rsidTr="00D37CE9">
        <w:trPr>
          <w:trHeight w:val="239"/>
        </w:trPr>
        <w:tc>
          <w:tcPr>
            <w:tcW w:w="3480"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Duffy, F. </w:t>
            </w:r>
          </w:p>
        </w:tc>
        <w:tc>
          <w:tcPr>
            <w:tcW w:w="360" w:type="dxa"/>
          </w:tcPr>
          <w:p w:rsidR="00C96486" w:rsidRPr="00C96486" w:rsidRDefault="00C96486" w:rsidP="00C96486">
            <w:pPr>
              <w:tabs>
                <w:tab w:val="left" w:pos="4998"/>
              </w:tabs>
              <w:rPr>
                <w:rFonts w:eastAsia="Times New Roman"/>
                <w:color w:val="000000" w:themeColor="text1"/>
                <w:lang w:val="en-US" w:eastAsia="en-US"/>
              </w:rPr>
            </w:pPr>
          </w:p>
        </w:tc>
        <w:tc>
          <w:tcPr>
            <w:tcW w:w="4608" w:type="dxa"/>
          </w:tcPr>
          <w:p w:rsidR="00C96486" w:rsidRPr="00C96486" w:rsidRDefault="00C96486"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 xml:space="preserve">McMahon, R. </w:t>
            </w:r>
          </w:p>
        </w:tc>
      </w:tr>
      <w:tr w:rsidR="00DC20D5" w:rsidRPr="00C96486" w:rsidTr="00D37CE9">
        <w:trPr>
          <w:trHeight w:val="239"/>
        </w:trPr>
        <w:tc>
          <w:tcPr>
            <w:tcW w:w="3480" w:type="dxa"/>
          </w:tcPr>
          <w:p w:rsidR="00DC20D5"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Dunne, L. </w:t>
            </w:r>
          </w:p>
        </w:tc>
        <w:tc>
          <w:tcPr>
            <w:tcW w:w="360" w:type="dxa"/>
          </w:tcPr>
          <w:p w:rsidR="00DC20D5" w:rsidRPr="00C96486" w:rsidRDefault="00DC20D5" w:rsidP="00C96486">
            <w:pPr>
              <w:tabs>
                <w:tab w:val="left" w:pos="4998"/>
              </w:tabs>
              <w:rPr>
                <w:rFonts w:eastAsia="Times New Roman"/>
                <w:color w:val="000000" w:themeColor="text1"/>
                <w:lang w:val="en-US" w:eastAsia="en-US"/>
              </w:rPr>
            </w:pPr>
          </w:p>
        </w:tc>
        <w:tc>
          <w:tcPr>
            <w:tcW w:w="4608" w:type="dxa"/>
          </w:tcPr>
          <w:p w:rsidR="00DC20D5" w:rsidRPr="00C96486" w:rsidRDefault="00DC20D5" w:rsidP="00C96486">
            <w:pPr>
              <w:tabs>
                <w:tab w:val="left" w:pos="4998"/>
              </w:tabs>
              <w:rPr>
                <w:rFonts w:eastAsia="Times New Roman"/>
                <w:color w:val="000000" w:themeColor="text1"/>
                <w:lang w:val="en-US" w:eastAsia="en-US"/>
              </w:rPr>
            </w:pPr>
            <w:r>
              <w:rPr>
                <w:rFonts w:eastAsia="Times New Roman"/>
                <w:color w:val="000000" w:themeColor="text1"/>
                <w:lang w:val="en-US" w:eastAsia="en-US"/>
              </w:rPr>
              <w:t xml:space="preserve">Murphy, E. </w:t>
            </w:r>
          </w:p>
        </w:tc>
      </w:tr>
      <w:tr w:rsidR="00DC20D5" w:rsidRPr="00C96486" w:rsidTr="00D37CE9">
        <w:trPr>
          <w:trHeight w:val="239"/>
        </w:trPr>
        <w:tc>
          <w:tcPr>
            <w:tcW w:w="3480" w:type="dxa"/>
          </w:tcPr>
          <w:p w:rsidR="00DC20D5"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Egan, K.</w:t>
            </w:r>
          </w:p>
        </w:tc>
        <w:tc>
          <w:tcPr>
            <w:tcW w:w="360" w:type="dxa"/>
          </w:tcPr>
          <w:p w:rsidR="00DC20D5" w:rsidRPr="00C96486" w:rsidRDefault="00DC20D5" w:rsidP="00C96486">
            <w:pPr>
              <w:tabs>
                <w:tab w:val="left" w:pos="4998"/>
              </w:tabs>
              <w:rPr>
                <w:rFonts w:eastAsia="Times New Roman"/>
                <w:color w:val="000000" w:themeColor="text1"/>
                <w:lang w:val="en-US" w:eastAsia="en-US"/>
              </w:rPr>
            </w:pPr>
          </w:p>
        </w:tc>
        <w:tc>
          <w:tcPr>
            <w:tcW w:w="4608" w:type="dxa"/>
          </w:tcPr>
          <w:p w:rsidR="00DC20D5"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Murphy, M.</w:t>
            </w:r>
          </w:p>
        </w:tc>
      </w:tr>
      <w:tr w:rsidR="00DC20D5" w:rsidRPr="00C96486" w:rsidTr="00D37CE9">
        <w:trPr>
          <w:trHeight w:val="239"/>
        </w:trPr>
        <w:tc>
          <w:tcPr>
            <w:tcW w:w="3480" w:type="dxa"/>
          </w:tcPr>
          <w:p w:rsidR="00DC20D5"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Fanning, E. </w:t>
            </w:r>
          </w:p>
        </w:tc>
        <w:tc>
          <w:tcPr>
            <w:tcW w:w="360" w:type="dxa"/>
          </w:tcPr>
          <w:p w:rsidR="00DC20D5" w:rsidRPr="00C96486" w:rsidRDefault="00DC20D5" w:rsidP="00C96486">
            <w:pPr>
              <w:tabs>
                <w:tab w:val="left" w:pos="4998"/>
              </w:tabs>
              <w:rPr>
                <w:rFonts w:eastAsia="Times New Roman"/>
                <w:color w:val="000000" w:themeColor="text1"/>
                <w:lang w:val="en-US" w:eastAsia="en-US"/>
              </w:rPr>
            </w:pPr>
          </w:p>
        </w:tc>
        <w:tc>
          <w:tcPr>
            <w:tcW w:w="4608" w:type="dxa"/>
          </w:tcPr>
          <w:p w:rsidR="00DC20D5"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 xml:space="preserve">Nolan, R. </w:t>
            </w:r>
          </w:p>
        </w:tc>
      </w:tr>
      <w:tr w:rsidR="00DC20D5" w:rsidRPr="00C96486" w:rsidTr="00D37CE9">
        <w:tc>
          <w:tcPr>
            <w:tcW w:w="3480" w:type="dxa"/>
          </w:tcPr>
          <w:p w:rsidR="00DC20D5"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Ferron, B. </w:t>
            </w:r>
          </w:p>
        </w:tc>
        <w:tc>
          <w:tcPr>
            <w:tcW w:w="360" w:type="dxa"/>
          </w:tcPr>
          <w:p w:rsidR="00DC20D5" w:rsidRPr="00C96486" w:rsidRDefault="00DC20D5" w:rsidP="00C96486">
            <w:pPr>
              <w:tabs>
                <w:tab w:val="left" w:pos="4998"/>
              </w:tabs>
              <w:rPr>
                <w:rFonts w:eastAsia="Times New Roman"/>
                <w:color w:val="000000" w:themeColor="text1"/>
                <w:lang w:val="en-US" w:eastAsia="en-US"/>
              </w:rPr>
            </w:pPr>
          </w:p>
        </w:tc>
        <w:tc>
          <w:tcPr>
            <w:tcW w:w="4608" w:type="dxa"/>
          </w:tcPr>
          <w:p w:rsidR="00DC20D5"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 xml:space="preserve">O’Brien, D. </w:t>
            </w:r>
          </w:p>
        </w:tc>
      </w:tr>
      <w:tr w:rsidR="00DC20D5" w:rsidRPr="00C96486" w:rsidTr="00D37CE9">
        <w:tc>
          <w:tcPr>
            <w:tcW w:w="3480" w:type="dxa"/>
          </w:tcPr>
          <w:p w:rsidR="00DC20D5"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Foley, P. </w:t>
            </w:r>
          </w:p>
        </w:tc>
        <w:tc>
          <w:tcPr>
            <w:tcW w:w="360" w:type="dxa"/>
          </w:tcPr>
          <w:p w:rsidR="00DC20D5" w:rsidRPr="00C96486" w:rsidRDefault="00DC20D5" w:rsidP="00C96486">
            <w:pPr>
              <w:tabs>
                <w:tab w:val="left" w:pos="4998"/>
              </w:tabs>
              <w:rPr>
                <w:rFonts w:eastAsia="Times New Roman"/>
                <w:color w:val="000000" w:themeColor="text1"/>
                <w:lang w:val="en-US" w:eastAsia="en-US"/>
              </w:rPr>
            </w:pPr>
          </w:p>
        </w:tc>
        <w:tc>
          <w:tcPr>
            <w:tcW w:w="4608" w:type="dxa"/>
          </w:tcPr>
          <w:p w:rsidR="00DC20D5"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 xml:space="preserve">O’Brien, E. </w:t>
            </w:r>
          </w:p>
        </w:tc>
      </w:tr>
      <w:tr w:rsidR="00DC20D5" w:rsidRPr="00C96486" w:rsidTr="00D37CE9">
        <w:tc>
          <w:tcPr>
            <w:tcW w:w="3480" w:type="dxa"/>
          </w:tcPr>
          <w:p w:rsidR="00DC20D5"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Genockey, M.</w:t>
            </w:r>
          </w:p>
        </w:tc>
        <w:tc>
          <w:tcPr>
            <w:tcW w:w="360" w:type="dxa"/>
          </w:tcPr>
          <w:p w:rsidR="00DC20D5" w:rsidRPr="00C96486" w:rsidRDefault="00DC20D5" w:rsidP="00C96486">
            <w:pPr>
              <w:tabs>
                <w:tab w:val="left" w:pos="4998"/>
              </w:tabs>
              <w:rPr>
                <w:rFonts w:eastAsia="Times New Roman"/>
                <w:color w:val="000000" w:themeColor="text1"/>
                <w:lang w:val="en-US" w:eastAsia="en-US"/>
              </w:rPr>
            </w:pPr>
          </w:p>
        </w:tc>
        <w:tc>
          <w:tcPr>
            <w:tcW w:w="4608" w:type="dxa"/>
          </w:tcPr>
          <w:p w:rsidR="00DC20D5"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O’Connell, G.</w:t>
            </w:r>
          </w:p>
        </w:tc>
      </w:tr>
      <w:tr w:rsidR="00DC20D5" w:rsidRPr="00C96486" w:rsidTr="00D37CE9">
        <w:tc>
          <w:tcPr>
            <w:tcW w:w="3480" w:type="dxa"/>
          </w:tcPr>
          <w:p w:rsidR="00DC20D5"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Gilligan, T. </w:t>
            </w:r>
          </w:p>
        </w:tc>
        <w:tc>
          <w:tcPr>
            <w:tcW w:w="360" w:type="dxa"/>
          </w:tcPr>
          <w:p w:rsidR="00DC20D5" w:rsidRPr="00C96486" w:rsidRDefault="00DC20D5" w:rsidP="00C96486">
            <w:pPr>
              <w:tabs>
                <w:tab w:val="left" w:pos="4998"/>
              </w:tabs>
              <w:rPr>
                <w:rFonts w:eastAsia="Times New Roman"/>
                <w:color w:val="000000" w:themeColor="text1"/>
                <w:lang w:val="en-US" w:eastAsia="en-US"/>
              </w:rPr>
            </w:pPr>
          </w:p>
        </w:tc>
        <w:tc>
          <w:tcPr>
            <w:tcW w:w="4608" w:type="dxa"/>
          </w:tcPr>
          <w:p w:rsidR="00DC20D5"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O’Connor, C.</w:t>
            </w:r>
          </w:p>
        </w:tc>
      </w:tr>
      <w:tr w:rsidR="00DC20D5" w:rsidRPr="00C96486" w:rsidTr="00D37CE9">
        <w:tc>
          <w:tcPr>
            <w:tcW w:w="3480" w:type="dxa"/>
          </w:tcPr>
          <w:p w:rsidR="00DC20D5"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Gogarty, P.</w:t>
            </w:r>
          </w:p>
        </w:tc>
        <w:tc>
          <w:tcPr>
            <w:tcW w:w="360" w:type="dxa"/>
          </w:tcPr>
          <w:p w:rsidR="00DC20D5" w:rsidRPr="00C96486" w:rsidRDefault="00DC20D5" w:rsidP="00C96486">
            <w:pPr>
              <w:tabs>
                <w:tab w:val="left" w:pos="4998"/>
              </w:tabs>
              <w:rPr>
                <w:rFonts w:eastAsia="Times New Roman"/>
                <w:color w:val="000000" w:themeColor="text1"/>
                <w:lang w:val="en-US" w:eastAsia="en-US"/>
              </w:rPr>
            </w:pPr>
          </w:p>
        </w:tc>
        <w:tc>
          <w:tcPr>
            <w:tcW w:w="4608" w:type="dxa"/>
          </w:tcPr>
          <w:p w:rsidR="00DC20D5"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 xml:space="preserve">O’Donovan, D. </w:t>
            </w:r>
          </w:p>
        </w:tc>
      </w:tr>
      <w:tr w:rsidR="00DC20D5" w:rsidRPr="00C96486" w:rsidTr="00D37CE9">
        <w:tc>
          <w:tcPr>
            <w:tcW w:w="3480" w:type="dxa"/>
          </w:tcPr>
          <w:p w:rsidR="00DC20D5"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Graham, J. </w:t>
            </w:r>
          </w:p>
        </w:tc>
        <w:tc>
          <w:tcPr>
            <w:tcW w:w="360" w:type="dxa"/>
          </w:tcPr>
          <w:p w:rsidR="00DC20D5" w:rsidRPr="00C96486" w:rsidRDefault="00DC20D5" w:rsidP="00C96486">
            <w:pPr>
              <w:tabs>
                <w:tab w:val="left" w:pos="4998"/>
              </w:tabs>
              <w:rPr>
                <w:rFonts w:eastAsia="Times New Roman"/>
                <w:color w:val="000000" w:themeColor="text1"/>
                <w:lang w:val="en-US" w:eastAsia="en-US"/>
              </w:rPr>
            </w:pPr>
          </w:p>
        </w:tc>
        <w:tc>
          <w:tcPr>
            <w:tcW w:w="4608" w:type="dxa"/>
          </w:tcPr>
          <w:p w:rsidR="00DC20D5"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 xml:space="preserve">O’Toole, L. </w:t>
            </w:r>
          </w:p>
        </w:tc>
      </w:tr>
      <w:tr w:rsidR="00DC20D5" w:rsidRPr="00C96486" w:rsidTr="00D37CE9">
        <w:tc>
          <w:tcPr>
            <w:tcW w:w="3480" w:type="dxa"/>
          </w:tcPr>
          <w:p w:rsidR="00DC20D5"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Higgins, E. </w:t>
            </w:r>
          </w:p>
        </w:tc>
        <w:tc>
          <w:tcPr>
            <w:tcW w:w="360" w:type="dxa"/>
          </w:tcPr>
          <w:p w:rsidR="00DC20D5" w:rsidRPr="00C96486" w:rsidRDefault="00DC20D5" w:rsidP="00C96486">
            <w:pPr>
              <w:tabs>
                <w:tab w:val="left" w:pos="4998"/>
              </w:tabs>
              <w:rPr>
                <w:rFonts w:eastAsia="Times New Roman"/>
                <w:color w:val="000000" w:themeColor="text1"/>
                <w:lang w:val="en-US" w:eastAsia="en-US"/>
              </w:rPr>
            </w:pPr>
          </w:p>
        </w:tc>
        <w:tc>
          <w:tcPr>
            <w:tcW w:w="4608" w:type="dxa"/>
          </w:tcPr>
          <w:p w:rsidR="00DC20D5"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 xml:space="preserve">Richardson, D. </w:t>
            </w:r>
          </w:p>
        </w:tc>
      </w:tr>
      <w:tr w:rsidR="00DC20D5" w:rsidRPr="00C96486" w:rsidTr="00D37CE9">
        <w:tc>
          <w:tcPr>
            <w:tcW w:w="3480" w:type="dxa"/>
          </w:tcPr>
          <w:p w:rsidR="00DC20D5"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Holland, S.</w:t>
            </w:r>
          </w:p>
        </w:tc>
        <w:tc>
          <w:tcPr>
            <w:tcW w:w="360" w:type="dxa"/>
          </w:tcPr>
          <w:p w:rsidR="00DC20D5" w:rsidRPr="00C96486" w:rsidRDefault="00DC20D5" w:rsidP="00C96486">
            <w:pPr>
              <w:tabs>
                <w:tab w:val="left" w:pos="4998"/>
              </w:tabs>
              <w:rPr>
                <w:rFonts w:eastAsia="Times New Roman"/>
                <w:color w:val="000000" w:themeColor="text1"/>
                <w:lang w:val="en-US" w:eastAsia="en-US"/>
              </w:rPr>
            </w:pPr>
          </w:p>
        </w:tc>
        <w:tc>
          <w:tcPr>
            <w:tcW w:w="4608" w:type="dxa"/>
          </w:tcPr>
          <w:p w:rsidR="00DC20D5"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Timmons, F.</w:t>
            </w:r>
          </w:p>
        </w:tc>
      </w:tr>
      <w:tr w:rsidR="00DC20D5" w:rsidRPr="00C96486" w:rsidTr="00D37CE9">
        <w:tc>
          <w:tcPr>
            <w:tcW w:w="3480" w:type="dxa"/>
          </w:tcPr>
          <w:p w:rsidR="00DC20D5"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Johansson, M.</w:t>
            </w:r>
          </w:p>
        </w:tc>
        <w:tc>
          <w:tcPr>
            <w:tcW w:w="360" w:type="dxa"/>
          </w:tcPr>
          <w:p w:rsidR="00DC20D5" w:rsidRPr="00C96486" w:rsidRDefault="00DC20D5" w:rsidP="00C96486">
            <w:pPr>
              <w:tabs>
                <w:tab w:val="left" w:pos="4998"/>
              </w:tabs>
              <w:rPr>
                <w:rFonts w:eastAsia="Times New Roman"/>
                <w:color w:val="000000" w:themeColor="text1"/>
                <w:lang w:val="en-US" w:eastAsia="en-US"/>
              </w:rPr>
            </w:pPr>
          </w:p>
        </w:tc>
        <w:tc>
          <w:tcPr>
            <w:tcW w:w="4608" w:type="dxa"/>
          </w:tcPr>
          <w:p w:rsidR="00DC20D5"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Ward, M.</w:t>
            </w:r>
          </w:p>
        </w:tc>
      </w:tr>
    </w:tbl>
    <w:p w:rsidR="0014098F" w:rsidRDefault="0014098F" w:rsidP="00C96486">
      <w:pPr>
        <w:tabs>
          <w:tab w:val="left" w:pos="4998"/>
        </w:tabs>
        <w:spacing w:after="120"/>
        <w:jc w:val="center"/>
        <w:outlineLvl w:val="0"/>
        <w:rPr>
          <w:rFonts w:eastAsia="Times New Roman"/>
          <w:b/>
          <w:color w:val="000000" w:themeColor="text1"/>
          <w:lang w:val="en-US" w:eastAsia="en-US"/>
        </w:rPr>
      </w:pPr>
    </w:p>
    <w:p w:rsidR="00C96486" w:rsidRPr="00C96486" w:rsidRDefault="00C96486" w:rsidP="00C96486">
      <w:pPr>
        <w:tabs>
          <w:tab w:val="left" w:pos="4998"/>
        </w:tabs>
        <w:spacing w:after="120"/>
        <w:jc w:val="center"/>
        <w:outlineLvl w:val="0"/>
        <w:rPr>
          <w:rFonts w:eastAsia="Times New Roman"/>
          <w:b/>
          <w:color w:val="000000" w:themeColor="text1"/>
          <w:lang w:val="en-US" w:eastAsia="en-US"/>
        </w:rPr>
      </w:pPr>
      <w:r w:rsidRPr="00C96486">
        <w:rPr>
          <w:rFonts w:eastAsia="Times New Roman"/>
          <w:b/>
          <w:color w:val="000000" w:themeColor="text1"/>
          <w:lang w:val="en-US" w:eastAsia="en-US"/>
        </w:rPr>
        <w:t>OFFICIALS PRESENT</w:t>
      </w:r>
    </w:p>
    <w:tbl>
      <w:tblPr>
        <w:tblW w:w="8280" w:type="dxa"/>
        <w:tblInd w:w="648" w:type="dxa"/>
        <w:tblLayout w:type="fixed"/>
        <w:tblLook w:val="0000" w:firstRow="0" w:lastRow="0" w:firstColumn="0" w:lastColumn="0" w:noHBand="0" w:noVBand="0"/>
      </w:tblPr>
      <w:tblGrid>
        <w:gridCol w:w="3747"/>
        <w:gridCol w:w="4533"/>
      </w:tblGrid>
      <w:tr w:rsidR="00C96486" w:rsidRPr="00C96486" w:rsidTr="00D37CE9">
        <w:tc>
          <w:tcPr>
            <w:tcW w:w="3747"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Chief Executive</w:t>
            </w:r>
          </w:p>
        </w:tc>
        <w:tc>
          <w:tcPr>
            <w:tcW w:w="4533" w:type="dxa"/>
          </w:tcPr>
          <w:p w:rsidR="00C96486" w:rsidRPr="00C96486" w:rsidRDefault="00C96486" w:rsidP="00C96486">
            <w:pPr>
              <w:tabs>
                <w:tab w:val="left" w:pos="4998"/>
              </w:tabs>
              <w:rPr>
                <w:rFonts w:eastAsia="Times New Roman"/>
                <w:color w:val="000000" w:themeColor="text1"/>
                <w:lang w:val="en-GB" w:eastAsia="en-US"/>
              </w:rPr>
            </w:pPr>
            <w:r w:rsidRPr="00C96486">
              <w:rPr>
                <w:rFonts w:eastAsia="Times New Roman"/>
                <w:color w:val="000000" w:themeColor="text1"/>
                <w:lang w:val="en-GB" w:eastAsia="en-US"/>
              </w:rPr>
              <w:t>D. McLoughlin.</w:t>
            </w:r>
          </w:p>
        </w:tc>
      </w:tr>
      <w:tr w:rsidR="00C96486" w:rsidRPr="00C96486" w:rsidTr="00D37CE9">
        <w:tc>
          <w:tcPr>
            <w:tcW w:w="3747"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Directors/ Heads of Function</w:t>
            </w:r>
          </w:p>
        </w:tc>
        <w:tc>
          <w:tcPr>
            <w:tcW w:w="4533" w:type="dxa"/>
          </w:tcPr>
          <w:p w:rsidR="00C96486" w:rsidRPr="00C96486" w:rsidRDefault="00C96486" w:rsidP="00C96486">
            <w:pPr>
              <w:tabs>
                <w:tab w:val="left" w:pos="4998"/>
              </w:tabs>
              <w:rPr>
                <w:rFonts w:eastAsia="Times New Roman"/>
                <w:color w:val="000000" w:themeColor="text1"/>
                <w:lang w:val="en-GB" w:eastAsia="en-US"/>
              </w:rPr>
            </w:pPr>
            <w:r w:rsidRPr="00C96486">
              <w:rPr>
                <w:rFonts w:eastAsia="Times New Roman"/>
                <w:color w:val="000000" w:themeColor="text1"/>
                <w:lang w:val="en-GB" w:eastAsia="en-US"/>
              </w:rPr>
              <w:t>L. Maxwell, B. Coman, E. Taaffe, F. Nevin, T. Walsh.</w:t>
            </w:r>
          </w:p>
        </w:tc>
      </w:tr>
      <w:tr w:rsidR="00C96486" w:rsidRPr="00C96486" w:rsidTr="00D37CE9">
        <w:tc>
          <w:tcPr>
            <w:tcW w:w="3747"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Head of Finance</w:t>
            </w:r>
          </w:p>
        </w:tc>
        <w:tc>
          <w:tcPr>
            <w:tcW w:w="4533" w:type="dxa"/>
          </w:tcPr>
          <w:p w:rsidR="00C96486" w:rsidRPr="00C96486" w:rsidRDefault="00C96486"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R. FitzGerald.</w:t>
            </w:r>
          </w:p>
        </w:tc>
      </w:tr>
      <w:tr w:rsidR="00C96486" w:rsidRPr="00C96486" w:rsidTr="00D37CE9">
        <w:tc>
          <w:tcPr>
            <w:tcW w:w="3747"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County Architect</w:t>
            </w:r>
          </w:p>
        </w:tc>
        <w:tc>
          <w:tcPr>
            <w:tcW w:w="4533" w:type="dxa"/>
          </w:tcPr>
          <w:p w:rsidR="00C96486" w:rsidRPr="00C96486" w:rsidRDefault="00C96486"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 xml:space="preserve">E. Conroy. </w:t>
            </w:r>
          </w:p>
        </w:tc>
      </w:tr>
      <w:tr w:rsidR="00C96486" w:rsidRPr="00C96486" w:rsidTr="00D37CE9">
        <w:tc>
          <w:tcPr>
            <w:tcW w:w="3747" w:type="dxa"/>
          </w:tcPr>
          <w:p w:rsidR="00C96486" w:rsidRPr="00C96486" w:rsidRDefault="00DC20D5" w:rsidP="00C96486">
            <w:pPr>
              <w:tabs>
                <w:tab w:val="left" w:pos="4998"/>
              </w:tabs>
              <w:jc w:val="right"/>
              <w:rPr>
                <w:rFonts w:eastAsia="Times New Roman"/>
                <w:color w:val="000000" w:themeColor="text1"/>
                <w:lang w:val="en-US" w:eastAsia="en-US"/>
              </w:rPr>
            </w:pPr>
            <w:r>
              <w:rPr>
                <w:rFonts w:eastAsia="Times New Roman"/>
                <w:color w:val="000000" w:themeColor="text1"/>
                <w:lang w:val="en-US" w:eastAsia="en-US"/>
              </w:rPr>
              <w:t xml:space="preserve">County Librarian </w:t>
            </w:r>
          </w:p>
        </w:tc>
        <w:tc>
          <w:tcPr>
            <w:tcW w:w="4533" w:type="dxa"/>
          </w:tcPr>
          <w:p w:rsidR="00C96486" w:rsidRPr="00C96486" w:rsidRDefault="00DC20D5" w:rsidP="00C96486">
            <w:pPr>
              <w:tabs>
                <w:tab w:val="left" w:pos="4998"/>
              </w:tabs>
              <w:rPr>
                <w:rFonts w:eastAsia="Times New Roman"/>
                <w:color w:val="000000" w:themeColor="text1"/>
                <w:lang w:val="en-US" w:eastAsia="en-US"/>
              </w:rPr>
            </w:pPr>
            <w:r>
              <w:rPr>
                <w:rFonts w:eastAsia="Times New Roman"/>
                <w:color w:val="000000" w:themeColor="text1"/>
                <w:lang w:val="en-US" w:eastAsia="en-US"/>
              </w:rPr>
              <w:t xml:space="preserve">B. Fennell. </w:t>
            </w:r>
          </w:p>
        </w:tc>
      </w:tr>
      <w:tr w:rsidR="00C96486" w:rsidRPr="00C96486" w:rsidTr="00D37CE9">
        <w:tc>
          <w:tcPr>
            <w:tcW w:w="3747" w:type="dxa"/>
          </w:tcPr>
          <w:p w:rsidR="00C96486" w:rsidRPr="00C96486" w:rsidRDefault="00DC20D5"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Senior Executive Officers</w:t>
            </w:r>
          </w:p>
        </w:tc>
        <w:tc>
          <w:tcPr>
            <w:tcW w:w="4533" w:type="dxa"/>
          </w:tcPr>
          <w:p w:rsidR="00C96486" w:rsidRPr="00C96486" w:rsidRDefault="00DC20D5"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H. Hogan, L. Leonard, Y. Dervan.</w:t>
            </w:r>
          </w:p>
        </w:tc>
      </w:tr>
      <w:tr w:rsidR="00C96486" w:rsidRPr="00C96486" w:rsidTr="00D37CE9">
        <w:tc>
          <w:tcPr>
            <w:tcW w:w="3747" w:type="dxa"/>
          </w:tcPr>
          <w:p w:rsid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I. T Research and Development Officer </w:t>
            </w:r>
          </w:p>
          <w:p w:rsidR="00DC20D5" w:rsidRDefault="00DC20D5" w:rsidP="00C96486">
            <w:pPr>
              <w:tabs>
                <w:tab w:val="left" w:pos="4998"/>
              </w:tabs>
              <w:jc w:val="right"/>
              <w:rPr>
                <w:rFonts w:eastAsia="Times New Roman"/>
                <w:color w:val="000000" w:themeColor="text1"/>
                <w:lang w:val="en-US" w:eastAsia="en-US"/>
              </w:rPr>
            </w:pPr>
            <w:r>
              <w:rPr>
                <w:rFonts w:eastAsia="Times New Roman"/>
                <w:color w:val="000000" w:themeColor="text1"/>
                <w:lang w:val="en-US" w:eastAsia="en-US"/>
              </w:rPr>
              <w:t>Senior Parks Superintendent</w:t>
            </w:r>
          </w:p>
          <w:p w:rsidR="0014098F" w:rsidRPr="00C96486" w:rsidRDefault="00593662" w:rsidP="00C96486">
            <w:pPr>
              <w:tabs>
                <w:tab w:val="left" w:pos="4998"/>
              </w:tabs>
              <w:jc w:val="right"/>
              <w:rPr>
                <w:rFonts w:eastAsia="Times New Roman"/>
                <w:color w:val="000000" w:themeColor="text1"/>
                <w:lang w:val="en-US" w:eastAsia="en-US"/>
              </w:rPr>
            </w:pPr>
            <w:r>
              <w:rPr>
                <w:rFonts w:eastAsia="Times New Roman"/>
                <w:color w:val="000000" w:themeColor="text1"/>
                <w:lang w:val="en-US" w:eastAsia="en-US"/>
              </w:rPr>
              <w:t>Senior Exec.</w:t>
            </w:r>
            <w:r w:rsidR="0014098F">
              <w:rPr>
                <w:rFonts w:eastAsia="Times New Roman"/>
                <w:color w:val="000000" w:themeColor="text1"/>
                <w:lang w:val="en-US" w:eastAsia="en-US"/>
              </w:rPr>
              <w:t xml:space="preserve"> Parks Superintendent</w:t>
            </w:r>
          </w:p>
        </w:tc>
        <w:tc>
          <w:tcPr>
            <w:tcW w:w="4533" w:type="dxa"/>
          </w:tcPr>
          <w:p w:rsidR="00C96486" w:rsidRDefault="00C96486"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R.  Herron.</w:t>
            </w:r>
          </w:p>
          <w:p w:rsidR="00DC20D5" w:rsidRDefault="00DC20D5" w:rsidP="00C96486">
            <w:pPr>
              <w:tabs>
                <w:tab w:val="left" w:pos="4998"/>
              </w:tabs>
              <w:rPr>
                <w:rFonts w:eastAsia="Times New Roman"/>
                <w:color w:val="000000" w:themeColor="text1"/>
                <w:lang w:val="en-US" w:eastAsia="en-US"/>
              </w:rPr>
            </w:pPr>
          </w:p>
          <w:p w:rsidR="00DC20D5" w:rsidRDefault="00DC20D5" w:rsidP="00C96486">
            <w:pPr>
              <w:tabs>
                <w:tab w:val="left" w:pos="4998"/>
              </w:tabs>
              <w:rPr>
                <w:rFonts w:eastAsia="Times New Roman"/>
                <w:color w:val="000000" w:themeColor="text1"/>
                <w:lang w:val="en-US" w:eastAsia="en-US"/>
              </w:rPr>
            </w:pPr>
            <w:r>
              <w:rPr>
                <w:rFonts w:eastAsia="Times New Roman"/>
                <w:color w:val="000000" w:themeColor="text1"/>
                <w:lang w:val="en-US" w:eastAsia="en-US"/>
              </w:rPr>
              <w:t xml:space="preserve">S. Furlong. </w:t>
            </w:r>
          </w:p>
          <w:p w:rsidR="00DC20D5" w:rsidRPr="00C96486" w:rsidRDefault="0014098F" w:rsidP="00C96486">
            <w:pPr>
              <w:tabs>
                <w:tab w:val="left" w:pos="4998"/>
              </w:tabs>
              <w:rPr>
                <w:rFonts w:eastAsia="Times New Roman"/>
                <w:color w:val="000000" w:themeColor="text1"/>
                <w:lang w:val="en-US" w:eastAsia="en-US"/>
              </w:rPr>
            </w:pPr>
            <w:r>
              <w:rPr>
                <w:rFonts w:eastAsia="Times New Roman"/>
                <w:color w:val="000000" w:themeColor="text1"/>
                <w:lang w:val="en-US" w:eastAsia="en-US"/>
              </w:rPr>
              <w:t xml:space="preserve">M. Keenan. </w:t>
            </w:r>
          </w:p>
        </w:tc>
      </w:tr>
      <w:tr w:rsidR="00C96486" w:rsidRPr="00C96486" w:rsidTr="00D37CE9">
        <w:tc>
          <w:tcPr>
            <w:tcW w:w="3747"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Administrative Officers</w:t>
            </w:r>
          </w:p>
        </w:tc>
        <w:tc>
          <w:tcPr>
            <w:tcW w:w="4533" w:type="dxa"/>
          </w:tcPr>
          <w:p w:rsidR="00C96486" w:rsidRPr="00C96486" w:rsidRDefault="00DC20D5" w:rsidP="00DC20D5">
            <w:pPr>
              <w:tabs>
                <w:tab w:val="left" w:pos="4998"/>
              </w:tabs>
              <w:rPr>
                <w:rFonts w:eastAsia="Times New Roman"/>
                <w:color w:val="000000" w:themeColor="text1"/>
                <w:lang w:val="en-US" w:eastAsia="en-US"/>
              </w:rPr>
            </w:pPr>
            <w:r>
              <w:rPr>
                <w:rFonts w:eastAsia="Times New Roman"/>
                <w:color w:val="000000" w:themeColor="text1"/>
                <w:lang w:val="en-US" w:eastAsia="en-US"/>
              </w:rPr>
              <w:t>C. Murphy, M. Kavanagh.</w:t>
            </w:r>
          </w:p>
        </w:tc>
      </w:tr>
      <w:tr w:rsidR="00C96486" w:rsidRPr="00C96486" w:rsidTr="00D37CE9">
        <w:tc>
          <w:tcPr>
            <w:tcW w:w="3747" w:type="dxa"/>
          </w:tcPr>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                       Staff Officer </w:t>
            </w:r>
          </w:p>
          <w:p w:rsidR="00C96486" w:rsidRPr="00C96486" w:rsidRDefault="00C96486" w:rsidP="00C96486">
            <w:pPr>
              <w:tabs>
                <w:tab w:val="left" w:pos="4998"/>
              </w:tabs>
              <w:jc w:val="right"/>
              <w:rPr>
                <w:rFonts w:eastAsia="Times New Roman"/>
                <w:color w:val="000000" w:themeColor="text1"/>
                <w:lang w:val="en-US" w:eastAsia="en-US"/>
              </w:rPr>
            </w:pPr>
            <w:r w:rsidRPr="00C96486">
              <w:rPr>
                <w:rFonts w:eastAsia="Times New Roman"/>
                <w:color w:val="000000" w:themeColor="text1"/>
                <w:lang w:val="en-US" w:eastAsia="en-US"/>
              </w:rPr>
              <w:t xml:space="preserve">Clerical Officer                                    </w:t>
            </w:r>
          </w:p>
        </w:tc>
        <w:tc>
          <w:tcPr>
            <w:tcW w:w="4533" w:type="dxa"/>
          </w:tcPr>
          <w:p w:rsidR="00C96486" w:rsidRPr="00C96486" w:rsidRDefault="00C96486"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 xml:space="preserve">P. Brennan. </w:t>
            </w:r>
          </w:p>
          <w:p w:rsidR="00C96486" w:rsidRPr="00C96486" w:rsidRDefault="00C96486"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M. Dunne.</w:t>
            </w:r>
          </w:p>
        </w:tc>
      </w:tr>
      <w:tr w:rsidR="00593662" w:rsidRPr="00C96486" w:rsidTr="00D37CE9">
        <w:tc>
          <w:tcPr>
            <w:tcW w:w="3747" w:type="dxa"/>
          </w:tcPr>
          <w:p w:rsidR="00593662" w:rsidRPr="00C96486" w:rsidRDefault="00593662" w:rsidP="00593662">
            <w:pPr>
              <w:tabs>
                <w:tab w:val="left" w:pos="4998"/>
              </w:tabs>
              <w:jc w:val="right"/>
              <w:rPr>
                <w:rFonts w:eastAsia="Times New Roman"/>
                <w:color w:val="000000" w:themeColor="text1"/>
                <w:lang w:val="en-US" w:eastAsia="en-US"/>
              </w:rPr>
            </w:pPr>
            <w:r>
              <w:rPr>
                <w:rFonts w:eastAsia="Times New Roman"/>
                <w:color w:val="000000" w:themeColor="text1"/>
                <w:lang w:val="en-US" w:eastAsia="en-US"/>
              </w:rPr>
              <w:t>Sord</w:t>
            </w:r>
          </w:p>
        </w:tc>
        <w:tc>
          <w:tcPr>
            <w:tcW w:w="4533" w:type="dxa"/>
          </w:tcPr>
          <w:p w:rsidR="00593662" w:rsidRPr="00C96486" w:rsidRDefault="00593662" w:rsidP="00C96486">
            <w:pPr>
              <w:tabs>
                <w:tab w:val="left" w:pos="4998"/>
              </w:tabs>
              <w:rPr>
                <w:rFonts w:eastAsia="Times New Roman"/>
                <w:color w:val="000000" w:themeColor="text1"/>
                <w:lang w:val="en-US" w:eastAsia="en-US"/>
              </w:rPr>
            </w:pPr>
            <w:r w:rsidRPr="00C96486">
              <w:rPr>
                <w:rFonts w:eastAsia="Times New Roman"/>
                <w:color w:val="000000" w:themeColor="text1"/>
                <w:lang w:val="en-US" w:eastAsia="en-US"/>
              </w:rPr>
              <w:t>A. O’Brien</w:t>
            </w:r>
          </w:p>
        </w:tc>
      </w:tr>
    </w:tbl>
    <w:p w:rsidR="00593662" w:rsidRDefault="00593662" w:rsidP="00C96486">
      <w:pPr>
        <w:spacing w:before="100" w:beforeAutospacing="1" w:after="100" w:afterAutospacing="1"/>
        <w:rPr>
          <w:rFonts w:eastAsia="Times New Roman"/>
        </w:rPr>
      </w:pPr>
      <w:r>
        <w:rPr>
          <w:rFonts w:eastAsia="Times New Roman"/>
        </w:rPr>
        <w:t>The Mayor G. O’Connell Presided.</w:t>
      </w:r>
    </w:p>
    <w:p w:rsidR="00C96486" w:rsidRPr="00C96486" w:rsidRDefault="00C96486" w:rsidP="00C96486">
      <w:pPr>
        <w:spacing w:before="100" w:beforeAutospacing="1" w:after="100" w:afterAutospacing="1"/>
        <w:rPr>
          <w:rFonts w:eastAsia="Times New Roman"/>
        </w:rPr>
      </w:pPr>
      <w:r w:rsidRPr="00C96486">
        <w:rPr>
          <w:rFonts w:eastAsia="Times New Roman"/>
        </w:rPr>
        <w:t xml:space="preserve">Apologies were received </w:t>
      </w:r>
      <w:r w:rsidR="00D37CE9">
        <w:rPr>
          <w:rFonts w:eastAsia="Times New Roman"/>
        </w:rPr>
        <w:t>from Councillor</w:t>
      </w:r>
      <w:r w:rsidR="00DC20D5">
        <w:rPr>
          <w:rFonts w:eastAsia="Times New Roman"/>
        </w:rPr>
        <w:t xml:space="preserve">s W. Lavelle and K. Mahon. </w:t>
      </w:r>
      <w:bookmarkStart w:id="0" w:name="_GoBack"/>
      <w:bookmarkEnd w:id="0"/>
    </w:p>
    <w:p w:rsidR="007D17ED" w:rsidRDefault="004F099D" w:rsidP="004F099D">
      <w:pPr>
        <w:spacing w:before="100" w:beforeAutospacing="1" w:after="100" w:afterAutospacing="1"/>
        <w:ind w:left="709"/>
        <w:outlineLvl w:val="1"/>
        <w:rPr>
          <w:rFonts w:eastAsia="Times New Roman"/>
          <w:bCs/>
        </w:rPr>
      </w:pPr>
      <w:r w:rsidRPr="004F099D">
        <w:rPr>
          <w:rFonts w:eastAsia="Times New Roman"/>
          <w:bCs/>
        </w:rPr>
        <w:lastRenderedPageBreak/>
        <w:t xml:space="preserve">Prior to the commencement of the meeting a </w:t>
      </w:r>
      <w:r>
        <w:rPr>
          <w:rFonts w:eastAsia="Times New Roman"/>
          <w:bCs/>
        </w:rPr>
        <w:t xml:space="preserve">minute’s silence was observed as a </w:t>
      </w:r>
      <w:r w:rsidRPr="004F099D">
        <w:rPr>
          <w:rFonts w:eastAsia="Times New Roman"/>
          <w:bCs/>
        </w:rPr>
        <w:t xml:space="preserve">mark </w:t>
      </w:r>
      <w:r>
        <w:rPr>
          <w:rFonts w:eastAsia="Times New Roman"/>
          <w:bCs/>
        </w:rPr>
        <w:t xml:space="preserve">of respect </w:t>
      </w:r>
      <w:r w:rsidR="007D17ED">
        <w:rPr>
          <w:rFonts w:eastAsia="Times New Roman"/>
          <w:bCs/>
        </w:rPr>
        <w:t xml:space="preserve">on </w:t>
      </w:r>
      <w:r>
        <w:rPr>
          <w:rFonts w:eastAsia="Times New Roman"/>
          <w:bCs/>
        </w:rPr>
        <w:t>the death of Mr. Joe</w:t>
      </w:r>
      <w:r w:rsidR="007D17ED">
        <w:rPr>
          <w:rFonts w:eastAsia="Times New Roman"/>
          <w:bCs/>
        </w:rPr>
        <w:t xml:space="preserve"> Horan, former Chief Executive of </w:t>
      </w:r>
      <w:r w:rsidR="007D17ED" w:rsidRPr="007D17ED">
        <w:rPr>
          <w:rFonts w:eastAsia="Times New Roman"/>
          <w:bCs/>
        </w:rPr>
        <w:t>South Dublin County Council</w:t>
      </w:r>
      <w:r w:rsidR="007D17ED">
        <w:rPr>
          <w:rFonts w:eastAsia="Times New Roman"/>
          <w:bCs/>
        </w:rPr>
        <w:t xml:space="preserve">. </w:t>
      </w:r>
    </w:p>
    <w:p w:rsidR="007D17ED" w:rsidRDefault="007D17ED" w:rsidP="00037A6D">
      <w:pPr>
        <w:spacing w:before="100" w:beforeAutospacing="1" w:after="100" w:afterAutospacing="1"/>
        <w:ind w:left="709" w:firstLine="11"/>
        <w:outlineLvl w:val="1"/>
        <w:rPr>
          <w:rFonts w:eastAsia="Times New Roman"/>
          <w:bCs/>
        </w:rPr>
      </w:pPr>
      <w:r>
        <w:rPr>
          <w:rFonts w:eastAsia="Times New Roman"/>
          <w:bCs/>
        </w:rPr>
        <w:t xml:space="preserve">The Mayor G. O’Connell and Councillors C. King, D. Looney, M. Duff, P. Kearns, V. Casserly, </w:t>
      </w:r>
      <w:r w:rsidR="00037A6D">
        <w:rPr>
          <w:rFonts w:eastAsia="Times New Roman"/>
          <w:bCs/>
        </w:rPr>
        <w:t xml:space="preserve">C. O’Connor, P. Donovan and T. Gilligan wanted to pass on their condolences to the family of Mr. Joe Horan at this sad time. </w:t>
      </w:r>
    </w:p>
    <w:p w:rsidR="007B30D7" w:rsidRPr="00593662" w:rsidRDefault="00593662" w:rsidP="00593662">
      <w:pPr>
        <w:pStyle w:val="NormalWeb"/>
        <w:ind w:left="720"/>
      </w:pPr>
      <w:r w:rsidRPr="005A0254">
        <w:t xml:space="preserve">Mr. D. McLoughlin, Chief Executive </w:t>
      </w:r>
      <w:r w:rsidRPr="005A0254">
        <w:rPr>
          <w:rFonts w:eastAsia="Times New Roman"/>
          <w:bCs/>
        </w:rPr>
        <w:t xml:space="preserve">spoke on the passing of Mr. Joe Horan, and he expressed his condolences to the family of Mr. </w:t>
      </w:r>
      <w:r>
        <w:rPr>
          <w:rFonts w:eastAsia="Times New Roman"/>
          <w:bCs/>
        </w:rPr>
        <w:t xml:space="preserve">Joe </w:t>
      </w:r>
      <w:r w:rsidRPr="005A0254">
        <w:rPr>
          <w:rFonts w:eastAsia="Times New Roman"/>
          <w:bCs/>
        </w:rPr>
        <w:t>Horan.</w:t>
      </w:r>
      <w:r>
        <w:rPr>
          <w:rFonts w:eastAsia="Times New Roman"/>
          <w:bCs/>
        </w:rPr>
        <w:t xml:space="preserve"> </w:t>
      </w:r>
    </w:p>
    <w:p w:rsidR="003A43DF" w:rsidRPr="004F099D" w:rsidRDefault="003A43DF" w:rsidP="004F099D">
      <w:pPr>
        <w:pStyle w:val="Heading3"/>
        <w:tabs>
          <w:tab w:val="left" w:pos="709"/>
        </w:tabs>
        <w:spacing w:after="0" w:afterAutospacing="0"/>
        <w:ind w:left="709" w:hanging="1276"/>
        <w:rPr>
          <w:rFonts w:eastAsiaTheme="minorEastAsia"/>
        </w:rPr>
      </w:pPr>
      <w:r w:rsidRPr="00F0441C">
        <w:rPr>
          <w:rFonts w:eastAsiaTheme="minorEastAsia"/>
          <w:sz w:val="24"/>
          <w:szCs w:val="24"/>
        </w:rPr>
        <w:t>H</w:t>
      </w:r>
      <w:r w:rsidR="004F099D" w:rsidRPr="00F0441C">
        <w:rPr>
          <w:rFonts w:eastAsiaTheme="minorEastAsia"/>
          <w:sz w:val="24"/>
          <w:szCs w:val="24"/>
        </w:rPr>
        <w:t>1/1116</w:t>
      </w:r>
      <w:r w:rsidR="004F099D" w:rsidRPr="00F0441C">
        <w:rPr>
          <w:rFonts w:eastAsiaTheme="minorEastAsia"/>
          <w:sz w:val="24"/>
          <w:szCs w:val="24"/>
        </w:rPr>
        <w:tab/>
      </w:r>
      <w:r w:rsidRPr="00F0441C">
        <w:rPr>
          <w:rStyle w:val="underline"/>
          <w:bCs w:val="0"/>
          <w:sz w:val="24"/>
          <w:szCs w:val="24"/>
          <w:u w:val="single"/>
        </w:rPr>
        <w:t>CONFIRMATION AND RE-AFFIRMATION OF MINUTES</w:t>
      </w:r>
    </w:p>
    <w:p w:rsidR="00756DD2" w:rsidRDefault="002F5886" w:rsidP="00756DD2">
      <w:pPr>
        <w:spacing w:before="100" w:beforeAutospacing="1" w:after="100" w:afterAutospacing="1"/>
        <w:ind w:left="709" w:right="237"/>
      </w:pPr>
      <w:r w:rsidRPr="002F5886">
        <w:rPr>
          <w:rFonts w:eastAsia="Times New Roman"/>
          <w:color w:val="000000"/>
        </w:rPr>
        <w:t>Minutes of Meeting of South Dublin County Cou</w:t>
      </w:r>
      <w:r w:rsidR="0047070F">
        <w:rPr>
          <w:rFonts w:eastAsia="Times New Roman"/>
          <w:color w:val="000000"/>
        </w:rPr>
        <w:t>ncil 17</w:t>
      </w:r>
      <w:r w:rsidR="0047070F" w:rsidRPr="0047070F">
        <w:rPr>
          <w:rFonts w:eastAsia="Times New Roman"/>
          <w:color w:val="000000"/>
          <w:vertAlign w:val="superscript"/>
        </w:rPr>
        <w:t>th</w:t>
      </w:r>
      <w:r w:rsidR="0047070F">
        <w:rPr>
          <w:rFonts w:eastAsia="Times New Roman"/>
          <w:color w:val="000000"/>
        </w:rPr>
        <w:t xml:space="preserve"> October</w:t>
      </w:r>
      <w:r w:rsidRPr="002F5886">
        <w:rPr>
          <w:rFonts w:eastAsia="Times New Roman"/>
          <w:color w:val="000000"/>
        </w:rPr>
        <w:t xml:space="preserve"> 2016</w:t>
      </w:r>
      <w:r w:rsidRPr="002F5886">
        <w:rPr>
          <w:rFonts w:eastAsia="Times New Roman"/>
        </w:rPr>
        <w:t xml:space="preserve"> which had been circulated were submitted and </w:t>
      </w:r>
      <w:r w:rsidRPr="002F5886">
        <w:rPr>
          <w:rFonts w:eastAsia="Times New Roman"/>
          <w:b/>
        </w:rPr>
        <w:t>APPROVED</w:t>
      </w:r>
      <w:r w:rsidRPr="002F5886">
        <w:rPr>
          <w:rFonts w:eastAsia="Times New Roman"/>
        </w:rPr>
        <w:t xml:space="preserve"> as a true record and signed in the proposition of Councillor G. O’Connell seconded by Councillor</w:t>
      </w:r>
      <w:r w:rsidR="0047070F">
        <w:rPr>
          <w:rFonts w:eastAsia="Times New Roman"/>
        </w:rPr>
        <w:t xml:space="preserve"> C. King</w:t>
      </w:r>
      <w:r w:rsidR="00037A6D">
        <w:rPr>
          <w:rFonts w:eastAsia="Times New Roman"/>
        </w:rPr>
        <w:t>.</w:t>
      </w:r>
    </w:p>
    <w:p w:rsidR="003A43DF" w:rsidRDefault="003A43DF" w:rsidP="00756DD2">
      <w:pPr>
        <w:spacing w:before="100" w:beforeAutospacing="1" w:after="100" w:afterAutospacing="1"/>
        <w:ind w:left="709" w:right="237"/>
      </w:pPr>
      <w:r>
        <w:t xml:space="preserve"> </w:t>
      </w:r>
    </w:p>
    <w:p w:rsidR="003A43DF" w:rsidRPr="00F0441C" w:rsidRDefault="00F0441C" w:rsidP="00F0441C">
      <w:pPr>
        <w:pStyle w:val="Heading3"/>
        <w:spacing w:after="0" w:afterAutospacing="0"/>
        <w:ind w:left="709" w:right="237" w:hanging="1276"/>
        <w:rPr>
          <w:rFonts w:eastAsiaTheme="minorEastAsia"/>
          <w:b w:val="0"/>
          <w:sz w:val="24"/>
          <w:szCs w:val="24"/>
          <w:u w:val="single"/>
        </w:rPr>
      </w:pPr>
      <w:r w:rsidRPr="00756DD2">
        <w:rPr>
          <w:rFonts w:eastAsiaTheme="minorEastAsia"/>
          <w:sz w:val="24"/>
          <w:szCs w:val="24"/>
        </w:rPr>
        <w:t>H2</w:t>
      </w:r>
      <w:r w:rsidR="003A43DF" w:rsidRPr="00593662">
        <w:rPr>
          <w:rStyle w:val="Strong"/>
          <w:b/>
          <w:sz w:val="24"/>
          <w:szCs w:val="24"/>
        </w:rPr>
        <w:t>a</w:t>
      </w:r>
      <w:r w:rsidR="00593662" w:rsidRPr="00593662">
        <w:rPr>
          <w:rStyle w:val="Strong"/>
          <w:b/>
          <w:sz w:val="24"/>
          <w:szCs w:val="24"/>
        </w:rPr>
        <w:t>)</w:t>
      </w:r>
      <w:r w:rsidRPr="00593662">
        <w:rPr>
          <w:rStyle w:val="Strong"/>
          <w:b/>
          <w:sz w:val="24"/>
          <w:szCs w:val="24"/>
        </w:rPr>
        <w:t>/</w:t>
      </w:r>
      <w:r w:rsidRPr="00756DD2">
        <w:rPr>
          <w:rStyle w:val="Strong"/>
          <w:b/>
          <w:sz w:val="24"/>
          <w:szCs w:val="24"/>
        </w:rPr>
        <w:t>1116</w:t>
      </w:r>
      <w:r w:rsidR="003A43DF" w:rsidRPr="00756DD2">
        <w:rPr>
          <w:rStyle w:val="Strong"/>
          <w:sz w:val="24"/>
          <w:szCs w:val="24"/>
        </w:rPr>
        <w:t xml:space="preserve"> </w:t>
      </w:r>
      <w:r w:rsidRPr="00756DD2">
        <w:rPr>
          <w:rStyle w:val="Strong"/>
          <w:sz w:val="24"/>
          <w:szCs w:val="24"/>
        </w:rPr>
        <w:tab/>
      </w:r>
      <w:r w:rsidRPr="00F0441C">
        <w:rPr>
          <w:rStyle w:val="Strong"/>
          <w:b/>
          <w:sz w:val="24"/>
          <w:szCs w:val="24"/>
          <w:u w:val="single"/>
        </w:rPr>
        <w:t>REPORT FROM AREA COMMITTEES RATHFARNHAM/TEMPLEOGUE-TERENURE AREA COMMITTEE - 13TH SEPTEMBER 2016</w:t>
      </w:r>
    </w:p>
    <w:p w:rsidR="003A43DF" w:rsidRDefault="003A43DF" w:rsidP="002F5886">
      <w:pPr>
        <w:pStyle w:val="NormalWeb"/>
        <w:ind w:left="720"/>
        <w:rPr>
          <w:rStyle w:val="Emphasis"/>
        </w:rPr>
      </w:pPr>
      <w:r>
        <w:rPr>
          <w:rStyle w:val="Emphasis"/>
        </w:rPr>
        <w:t xml:space="preserve">Dealing with Environment, Public Realm, Water &amp; Drainage, Housing, Community, Planning, Transportation, Economic Development, Libraries &amp; Arts, Corporate Support, Performance &amp; Change Management </w:t>
      </w:r>
    </w:p>
    <w:p w:rsidR="00DD5965" w:rsidRDefault="00F6704F" w:rsidP="00F6704F">
      <w:pPr>
        <w:spacing w:before="100" w:beforeAutospacing="1" w:after="100" w:afterAutospacing="1"/>
        <w:ind w:firstLine="720"/>
        <w:rPr>
          <w:rFonts w:eastAsia="Times New Roman"/>
        </w:rPr>
      </w:pPr>
      <w:r w:rsidRPr="00F6704F">
        <w:rPr>
          <w:rFonts w:eastAsia="Times New Roman"/>
        </w:rPr>
        <w:t>It was</w:t>
      </w:r>
      <w:r w:rsidRPr="00F6704F">
        <w:rPr>
          <w:rFonts w:eastAsia="Times New Roman"/>
          <w:b/>
        </w:rPr>
        <w:t xml:space="preserve"> NOTED </w:t>
      </w:r>
      <w:r w:rsidRPr="00F6704F">
        <w:rPr>
          <w:rFonts w:eastAsia="Times New Roman"/>
        </w:rPr>
        <w:t>that there was</w:t>
      </w:r>
      <w:r w:rsidRPr="00F6704F">
        <w:rPr>
          <w:rFonts w:eastAsia="Times New Roman"/>
          <w:b/>
        </w:rPr>
        <w:t xml:space="preserve"> NO </w:t>
      </w:r>
      <w:r w:rsidRPr="00F6704F">
        <w:rPr>
          <w:rFonts w:eastAsia="Times New Roman"/>
        </w:rPr>
        <w:t>Business under this Heading</w:t>
      </w:r>
      <w:r>
        <w:rPr>
          <w:rFonts w:eastAsia="Times New Roman"/>
        </w:rPr>
        <w:t>.</w:t>
      </w:r>
    </w:p>
    <w:p w:rsidR="00756DD2" w:rsidRPr="00F6704F" w:rsidRDefault="00756DD2" w:rsidP="00F6704F">
      <w:pPr>
        <w:spacing w:before="100" w:beforeAutospacing="1" w:after="100" w:afterAutospacing="1"/>
        <w:ind w:firstLine="720"/>
        <w:rPr>
          <w:rFonts w:eastAsia="Times New Roman"/>
          <w:b/>
          <w:bCs/>
        </w:rPr>
      </w:pPr>
    </w:p>
    <w:p w:rsidR="003A43DF" w:rsidRPr="00F0441C" w:rsidRDefault="00F0441C" w:rsidP="00F0441C">
      <w:pPr>
        <w:pStyle w:val="NormalWeb"/>
        <w:ind w:left="720" w:right="237" w:hanging="1287"/>
        <w:rPr>
          <w:u w:val="single"/>
        </w:rPr>
      </w:pPr>
      <w:r>
        <w:rPr>
          <w:rStyle w:val="Strong"/>
        </w:rPr>
        <w:t>H2</w:t>
      </w:r>
      <w:r w:rsidR="003A43DF">
        <w:rPr>
          <w:rStyle w:val="Strong"/>
        </w:rPr>
        <w:t>b)</w:t>
      </w:r>
      <w:r>
        <w:rPr>
          <w:rStyle w:val="Strong"/>
        </w:rPr>
        <w:t xml:space="preserve">/1116     </w:t>
      </w:r>
      <w:r w:rsidRPr="00F0441C">
        <w:rPr>
          <w:rStyle w:val="Strong"/>
          <w:u w:val="single"/>
        </w:rPr>
        <w:t>REPORTS FROM AREA COMMITTEES - CLONDALKIN AREA COMMITTEE - 19TH SEPTEMBER 2016</w:t>
      </w:r>
    </w:p>
    <w:p w:rsidR="003A43DF" w:rsidRDefault="003A43DF" w:rsidP="002F5886">
      <w:pPr>
        <w:pStyle w:val="NormalWeb"/>
        <w:ind w:left="720"/>
        <w:rPr>
          <w:rStyle w:val="Emphasis"/>
        </w:rPr>
      </w:pPr>
      <w:r>
        <w:rPr>
          <w:rStyle w:val="Emphasis"/>
        </w:rPr>
        <w:t>Dealing with Environment, Public Realm, Water &amp; Drainage, Housing, Community, Planning, Transportation, Economic Development, Libraries &amp; Arts, Corporate Support, Performance &amp; Change Management</w:t>
      </w:r>
    </w:p>
    <w:p w:rsidR="00F6704F" w:rsidRDefault="00F6704F" w:rsidP="00F6704F">
      <w:pPr>
        <w:spacing w:before="100" w:beforeAutospacing="1" w:after="100" w:afterAutospacing="1"/>
        <w:ind w:firstLine="720"/>
        <w:rPr>
          <w:rFonts w:eastAsia="Times New Roman"/>
        </w:rPr>
      </w:pPr>
      <w:r w:rsidRPr="00F6704F">
        <w:rPr>
          <w:rFonts w:eastAsia="Times New Roman"/>
        </w:rPr>
        <w:t>It was</w:t>
      </w:r>
      <w:r w:rsidRPr="00F6704F">
        <w:rPr>
          <w:rFonts w:eastAsia="Times New Roman"/>
          <w:b/>
        </w:rPr>
        <w:t xml:space="preserve"> NOTED </w:t>
      </w:r>
      <w:r w:rsidRPr="00F6704F">
        <w:rPr>
          <w:rFonts w:eastAsia="Times New Roman"/>
        </w:rPr>
        <w:t>that there was</w:t>
      </w:r>
      <w:r w:rsidRPr="00F6704F">
        <w:rPr>
          <w:rFonts w:eastAsia="Times New Roman"/>
          <w:b/>
        </w:rPr>
        <w:t xml:space="preserve"> NO </w:t>
      </w:r>
      <w:r w:rsidRPr="00F6704F">
        <w:rPr>
          <w:rFonts w:eastAsia="Times New Roman"/>
        </w:rPr>
        <w:t>Business under this Heading</w:t>
      </w:r>
      <w:r>
        <w:rPr>
          <w:rFonts w:eastAsia="Times New Roman"/>
        </w:rPr>
        <w:t>.</w:t>
      </w:r>
    </w:p>
    <w:p w:rsidR="00756DD2" w:rsidRPr="00F6704F" w:rsidRDefault="00756DD2" w:rsidP="00F6704F">
      <w:pPr>
        <w:spacing w:before="100" w:beforeAutospacing="1" w:after="100" w:afterAutospacing="1"/>
        <w:ind w:firstLine="720"/>
        <w:rPr>
          <w:rFonts w:eastAsia="Times New Roman"/>
          <w:b/>
          <w:bCs/>
        </w:rPr>
      </w:pPr>
    </w:p>
    <w:p w:rsidR="003A43DF" w:rsidRPr="00F0441C" w:rsidRDefault="00F0441C" w:rsidP="00F0441C">
      <w:pPr>
        <w:pStyle w:val="NormalWeb"/>
        <w:ind w:left="720" w:hanging="1287"/>
        <w:rPr>
          <w:u w:val="single"/>
        </w:rPr>
      </w:pPr>
      <w:r w:rsidRPr="00E10689">
        <w:rPr>
          <w:b/>
        </w:rPr>
        <w:t>H2</w:t>
      </w:r>
      <w:r w:rsidR="003A43DF" w:rsidRPr="00E10689">
        <w:rPr>
          <w:rStyle w:val="Strong"/>
        </w:rPr>
        <w:t>c)</w:t>
      </w:r>
      <w:r w:rsidRPr="00E10689">
        <w:rPr>
          <w:rStyle w:val="Strong"/>
        </w:rPr>
        <w:t>/1116</w:t>
      </w:r>
      <w:r>
        <w:rPr>
          <w:rStyle w:val="Strong"/>
        </w:rPr>
        <w:tab/>
      </w:r>
      <w:r w:rsidRPr="00F0441C">
        <w:rPr>
          <w:rStyle w:val="Strong"/>
          <w:u w:val="single"/>
        </w:rPr>
        <w:t>REPORTS FROM AREA COMMITTEES - TALLAGHT AREA COMMITTEE - 24TH SEPTEMBER 2016</w:t>
      </w:r>
    </w:p>
    <w:p w:rsidR="003A43DF" w:rsidRDefault="003A43DF" w:rsidP="002F5886">
      <w:pPr>
        <w:pStyle w:val="NormalWeb"/>
        <w:ind w:left="720"/>
        <w:rPr>
          <w:rStyle w:val="Emphasis"/>
        </w:rPr>
      </w:pPr>
      <w:r>
        <w:rPr>
          <w:rStyle w:val="Emphasis"/>
        </w:rPr>
        <w:t>Dealing with Environment, Public Realm, Water &amp; Drainage, Housing, Community, Planning, Transportation, Economic Development, Libraries</w:t>
      </w:r>
      <w:r>
        <w:rPr>
          <w:rStyle w:val="Strong"/>
          <w:i/>
          <w:iCs/>
        </w:rPr>
        <w:t> </w:t>
      </w:r>
      <w:r>
        <w:rPr>
          <w:rStyle w:val="Emphasis"/>
        </w:rPr>
        <w:t xml:space="preserve"> &amp; </w:t>
      </w:r>
      <w:r>
        <w:rPr>
          <w:rStyle w:val="Strong"/>
          <w:i/>
          <w:iCs/>
        </w:rPr>
        <w:t>Arts (1 -  report Arts Grant ),</w:t>
      </w:r>
      <w:r>
        <w:rPr>
          <w:rStyle w:val="Emphasis"/>
        </w:rPr>
        <w:t xml:space="preserve"> Corporate Support Performance &amp; Change Management </w:t>
      </w:r>
    </w:p>
    <w:p w:rsidR="00F6704F" w:rsidRDefault="00F6704F" w:rsidP="00F6704F">
      <w:pPr>
        <w:spacing w:after="160" w:line="0" w:lineRule="atLeast"/>
        <w:ind w:left="720" w:right="237"/>
        <w:jc w:val="both"/>
        <w:rPr>
          <w:rFonts w:eastAsiaTheme="minorHAnsi"/>
          <w:lang w:eastAsia="en-US"/>
        </w:rPr>
      </w:pPr>
      <w:r w:rsidRPr="00F6704F">
        <w:rPr>
          <w:rFonts w:eastAsiaTheme="minorHAnsi"/>
          <w:lang w:eastAsia="en-US"/>
        </w:rPr>
        <w:lastRenderedPageBreak/>
        <w:t xml:space="preserve">The following reports by the Chief Executive, which had been circulated, was presented by Mr. Frank Nevin, Director, Economic, Enterprise &amp; Tourism Development, and was </w:t>
      </w:r>
      <w:r w:rsidRPr="00F6704F">
        <w:rPr>
          <w:rFonts w:eastAsiaTheme="minorHAnsi"/>
          <w:b/>
          <w:lang w:eastAsia="en-US"/>
        </w:rPr>
        <w:t>CONSIDERED</w:t>
      </w:r>
      <w:r w:rsidRPr="00F6704F">
        <w:rPr>
          <w:rFonts w:eastAsiaTheme="minorHAnsi"/>
          <w:lang w:eastAsia="en-US"/>
        </w:rPr>
        <w:t>:</w:t>
      </w:r>
    </w:p>
    <w:p w:rsidR="00E10689" w:rsidRDefault="00E10689" w:rsidP="00F6704F">
      <w:pPr>
        <w:spacing w:after="160" w:line="0" w:lineRule="atLeast"/>
        <w:ind w:left="720" w:right="237"/>
        <w:jc w:val="both"/>
        <w:rPr>
          <w:rFonts w:eastAsiaTheme="minorHAnsi"/>
          <w:lang w:eastAsia="en-US"/>
        </w:rPr>
      </w:pPr>
    </w:p>
    <w:p w:rsidR="00E10689" w:rsidRPr="00E10689" w:rsidRDefault="007C2551" w:rsidP="00E10689">
      <w:pPr>
        <w:spacing w:before="100" w:beforeAutospacing="1" w:after="100" w:afterAutospacing="1"/>
        <w:ind w:firstLine="720"/>
        <w:rPr>
          <w:rFonts w:ascii="Tahoma" w:eastAsia="Times New Roman" w:hAnsi="Tahoma" w:cs="Tahoma"/>
          <w:b/>
          <w:sz w:val="20"/>
          <w:szCs w:val="20"/>
          <w:u w:val="single"/>
        </w:rPr>
      </w:pPr>
      <w:r>
        <w:rPr>
          <w:rFonts w:ascii="Tahoma" w:eastAsia="Times New Roman" w:hAnsi="Tahoma" w:cs="Tahoma"/>
          <w:b/>
          <w:sz w:val="20"/>
          <w:szCs w:val="20"/>
          <w:u w:val="single"/>
        </w:rPr>
        <w:t>“</w:t>
      </w:r>
      <w:r w:rsidR="00E10689" w:rsidRPr="00E10689">
        <w:rPr>
          <w:rFonts w:ascii="Tahoma" w:eastAsia="Times New Roman" w:hAnsi="Tahoma" w:cs="Tahoma"/>
          <w:b/>
          <w:sz w:val="20"/>
          <w:szCs w:val="20"/>
          <w:u w:val="single"/>
        </w:rPr>
        <w:t>Application for Arts Grants</w:t>
      </w:r>
    </w:p>
    <w:p w:rsidR="00E10689" w:rsidRPr="00E10689" w:rsidRDefault="00E10689" w:rsidP="00E10689">
      <w:pPr>
        <w:spacing w:before="100" w:beforeAutospacing="1" w:after="100" w:afterAutospacing="1"/>
        <w:ind w:left="720"/>
        <w:rPr>
          <w:rFonts w:ascii="Tahoma" w:eastAsia="Times New Roman" w:hAnsi="Tahoma" w:cs="Tahoma"/>
          <w:sz w:val="20"/>
          <w:szCs w:val="20"/>
        </w:rPr>
      </w:pPr>
      <w:r w:rsidRPr="00E10689">
        <w:rPr>
          <w:rFonts w:ascii="Tahoma" w:eastAsia="Times New Roman" w:hAnsi="Tahoma" w:cs="Tahoma"/>
          <w:sz w:val="20"/>
          <w:szCs w:val="20"/>
        </w:rPr>
        <w:t>An Application for an Arts Grant under Section 6 of the Arts Act 2003, has been received from the organisation listed below. Payment of this grant, in accordance with the conditions of the Scheme and in the amount set out hereunder, is recommended for approval:-</w:t>
      </w:r>
    </w:p>
    <w:p w:rsidR="00E10689" w:rsidRPr="00E10689" w:rsidRDefault="00E10689" w:rsidP="00E10689">
      <w:pPr>
        <w:spacing w:before="100" w:beforeAutospacing="1" w:after="100" w:afterAutospacing="1"/>
        <w:rPr>
          <w:rFonts w:ascii="Tahoma" w:eastAsia="Times New Roman" w:hAnsi="Tahoma" w:cs="Tahoma"/>
          <w:sz w:val="20"/>
          <w:szCs w:val="20"/>
        </w:rPr>
      </w:pPr>
      <w:r w:rsidRPr="00E10689">
        <w:rPr>
          <w:rFonts w:ascii="Tahoma" w:eastAsia="Times New Roman" w:hAnsi="Tahoma" w:cs="Tahoma"/>
          <w:sz w:val="20"/>
          <w:szCs w:val="20"/>
        </w:rPr>
        <w:t> </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80"/>
        <w:gridCol w:w="1683"/>
        <w:gridCol w:w="1598"/>
        <w:gridCol w:w="1273"/>
        <w:gridCol w:w="1064"/>
      </w:tblGrid>
      <w:tr w:rsidR="00E10689" w:rsidRPr="00E10689" w:rsidTr="00E10689">
        <w:tc>
          <w:tcPr>
            <w:tcW w:w="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689" w:rsidRPr="00E10689" w:rsidRDefault="00E10689" w:rsidP="0057296B">
            <w:pPr>
              <w:spacing w:line="336" w:lineRule="atLeast"/>
              <w:rPr>
                <w:rFonts w:ascii="Tahoma" w:eastAsia="Times New Roman" w:hAnsi="Tahoma" w:cs="Tahoma"/>
                <w:b/>
                <w:sz w:val="18"/>
                <w:szCs w:val="18"/>
              </w:rPr>
            </w:pPr>
            <w:r w:rsidRPr="00E10689">
              <w:rPr>
                <w:rFonts w:ascii="Tahoma" w:eastAsia="Times New Roman" w:hAnsi="Tahoma" w:cs="Tahoma"/>
                <w:b/>
                <w:sz w:val="18"/>
                <w:szCs w:val="18"/>
              </w:rPr>
              <w:t xml:space="preserve">Ref: </w:t>
            </w:r>
          </w:p>
        </w:tc>
        <w:tc>
          <w:tcPr>
            <w:tcW w:w="19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689" w:rsidRPr="00E10689" w:rsidRDefault="00E10689" w:rsidP="0057296B">
            <w:pPr>
              <w:spacing w:line="336" w:lineRule="atLeast"/>
              <w:rPr>
                <w:rFonts w:ascii="Tahoma" w:eastAsia="Times New Roman" w:hAnsi="Tahoma" w:cs="Tahoma"/>
                <w:b/>
                <w:sz w:val="18"/>
                <w:szCs w:val="18"/>
              </w:rPr>
            </w:pPr>
            <w:r w:rsidRPr="00E10689">
              <w:rPr>
                <w:rFonts w:ascii="Tahoma" w:eastAsia="Times New Roman" w:hAnsi="Tahoma" w:cs="Tahoma"/>
                <w:b/>
                <w:sz w:val="18"/>
                <w:szCs w:val="18"/>
              </w:rPr>
              <w:t xml:space="preserve">Name of Group </w:t>
            </w:r>
          </w:p>
        </w:tc>
        <w:tc>
          <w:tcPr>
            <w:tcW w:w="16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689" w:rsidRPr="00E10689" w:rsidRDefault="00E10689" w:rsidP="0057296B">
            <w:pPr>
              <w:spacing w:line="336" w:lineRule="atLeast"/>
              <w:rPr>
                <w:rFonts w:ascii="Tahoma" w:eastAsia="Times New Roman" w:hAnsi="Tahoma" w:cs="Tahoma"/>
                <w:b/>
                <w:sz w:val="18"/>
                <w:szCs w:val="18"/>
              </w:rPr>
            </w:pPr>
            <w:r w:rsidRPr="00E10689">
              <w:rPr>
                <w:rFonts w:ascii="Tahoma" w:eastAsia="Times New Roman" w:hAnsi="Tahoma" w:cs="Tahoma"/>
                <w:b/>
                <w:sz w:val="18"/>
                <w:szCs w:val="18"/>
              </w:rPr>
              <w:t xml:space="preserve">Type of Application - Grant </w:t>
            </w:r>
          </w:p>
        </w:tc>
        <w:tc>
          <w:tcPr>
            <w:tcW w:w="1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689" w:rsidRPr="00E10689" w:rsidRDefault="00E10689" w:rsidP="0057296B">
            <w:pPr>
              <w:spacing w:line="336" w:lineRule="atLeast"/>
              <w:rPr>
                <w:rFonts w:ascii="Tahoma" w:eastAsia="Times New Roman" w:hAnsi="Tahoma" w:cs="Tahoma"/>
                <w:b/>
                <w:sz w:val="18"/>
                <w:szCs w:val="18"/>
              </w:rPr>
            </w:pPr>
            <w:r w:rsidRPr="00E10689">
              <w:rPr>
                <w:rFonts w:ascii="Tahoma" w:eastAsia="Times New Roman" w:hAnsi="Tahoma" w:cs="Tahoma"/>
                <w:b/>
                <w:sz w:val="18"/>
                <w:szCs w:val="18"/>
              </w:rPr>
              <w:t>Date Received</w:t>
            </w:r>
          </w:p>
          <w:p w:rsidR="00E10689" w:rsidRPr="00E10689" w:rsidRDefault="00E10689" w:rsidP="0057296B">
            <w:pPr>
              <w:spacing w:line="336" w:lineRule="atLeast"/>
              <w:rPr>
                <w:rFonts w:ascii="Tahoma" w:eastAsia="Times New Roman" w:hAnsi="Tahoma" w:cs="Tahoma"/>
                <w:b/>
                <w:sz w:val="18"/>
                <w:szCs w:val="18"/>
              </w:rPr>
            </w:pPr>
            <w:r w:rsidRPr="00E10689">
              <w:rPr>
                <w:rFonts w:ascii="Tahoma" w:eastAsia="Times New Roman" w:hAnsi="Tahoma" w:cs="Tahoma"/>
                <w:b/>
                <w:sz w:val="18"/>
                <w:szCs w:val="18"/>
              </w:rPr>
              <w:t xml:space="preserve">  </w:t>
            </w:r>
          </w:p>
        </w:tc>
        <w:tc>
          <w:tcPr>
            <w:tcW w:w="11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689" w:rsidRPr="00E10689" w:rsidRDefault="00E10689" w:rsidP="0057296B">
            <w:pPr>
              <w:spacing w:line="336" w:lineRule="atLeast"/>
              <w:rPr>
                <w:rFonts w:ascii="Tahoma" w:eastAsia="Times New Roman" w:hAnsi="Tahoma" w:cs="Tahoma"/>
                <w:b/>
                <w:sz w:val="18"/>
                <w:szCs w:val="18"/>
              </w:rPr>
            </w:pPr>
            <w:r w:rsidRPr="00E10689">
              <w:rPr>
                <w:rFonts w:ascii="Tahoma" w:eastAsia="Times New Roman" w:hAnsi="Tahoma" w:cs="Tahoma"/>
                <w:b/>
                <w:sz w:val="18"/>
                <w:szCs w:val="18"/>
              </w:rPr>
              <w:t>Amount</w:t>
            </w:r>
          </w:p>
          <w:p w:rsidR="00E10689" w:rsidRPr="00E10689" w:rsidRDefault="00E10689" w:rsidP="0057296B">
            <w:pPr>
              <w:spacing w:line="336" w:lineRule="atLeast"/>
              <w:rPr>
                <w:rFonts w:ascii="Tahoma" w:eastAsia="Times New Roman" w:hAnsi="Tahoma" w:cs="Tahoma"/>
                <w:b/>
                <w:sz w:val="18"/>
                <w:szCs w:val="18"/>
              </w:rPr>
            </w:pPr>
            <w:r w:rsidRPr="00E10689">
              <w:rPr>
                <w:rFonts w:ascii="Tahoma" w:eastAsia="Times New Roman" w:hAnsi="Tahoma" w:cs="Tahoma"/>
                <w:b/>
                <w:sz w:val="18"/>
                <w:szCs w:val="18"/>
              </w:rPr>
              <w:t xml:space="preserve">€ </w:t>
            </w:r>
          </w:p>
        </w:tc>
      </w:tr>
      <w:tr w:rsidR="00E10689" w:rsidRPr="00E10689" w:rsidTr="00E10689">
        <w:tc>
          <w:tcPr>
            <w:tcW w:w="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10689" w:rsidRPr="00E10689" w:rsidRDefault="00E10689" w:rsidP="0057296B">
            <w:pPr>
              <w:spacing w:line="259" w:lineRule="auto"/>
              <w:rPr>
                <w:rFonts w:ascii="Tahoma" w:eastAsiaTheme="minorHAnsi" w:hAnsi="Tahoma" w:cs="Tahoma"/>
                <w:sz w:val="18"/>
                <w:szCs w:val="18"/>
                <w:lang w:eastAsia="en-US"/>
              </w:rPr>
            </w:pPr>
            <w:r w:rsidRPr="00E10689">
              <w:rPr>
                <w:rFonts w:ascii="Tahoma" w:eastAsiaTheme="minorHAnsi" w:hAnsi="Tahoma" w:cs="Tahoma"/>
                <w:sz w:val="18"/>
                <w:szCs w:val="18"/>
                <w:lang w:eastAsia="en-US"/>
              </w:rPr>
              <w:t xml:space="preserve">Agf873 </w:t>
            </w:r>
          </w:p>
        </w:tc>
        <w:tc>
          <w:tcPr>
            <w:tcW w:w="19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10689" w:rsidRPr="00E10689" w:rsidRDefault="00E10689" w:rsidP="0057296B">
            <w:pPr>
              <w:spacing w:line="259" w:lineRule="auto"/>
              <w:rPr>
                <w:rFonts w:ascii="Tahoma" w:eastAsiaTheme="minorHAnsi" w:hAnsi="Tahoma" w:cs="Tahoma"/>
                <w:sz w:val="18"/>
                <w:szCs w:val="18"/>
                <w:lang w:eastAsia="en-US"/>
              </w:rPr>
            </w:pPr>
            <w:r w:rsidRPr="00E10689">
              <w:rPr>
                <w:rFonts w:ascii="Tahoma" w:eastAsiaTheme="minorHAnsi" w:hAnsi="Tahoma" w:cs="Tahoma"/>
                <w:sz w:val="18"/>
                <w:szCs w:val="18"/>
                <w:lang w:eastAsia="en-US"/>
              </w:rPr>
              <w:t xml:space="preserve">David Smith </w:t>
            </w:r>
          </w:p>
        </w:tc>
        <w:tc>
          <w:tcPr>
            <w:tcW w:w="16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10689" w:rsidRPr="00E10689" w:rsidRDefault="00E10689" w:rsidP="0057296B">
            <w:pPr>
              <w:spacing w:line="259" w:lineRule="auto"/>
              <w:rPr>
                <w:rFonts w:ascii="Tahoma" w:eastAsiaTheme="minorHAnsi" w:hAnsi="Tahoma" w:cs="Tahoma"/>
                <w:sz w:val="18"/>
                <w:szCs w:val="18"/>
                <w:lang w:eastAsia="en-US"/>
              </w:rPr>
            </w:pPr>
            <w:r w:rsidRPr="00E10689">
              <w:rPr>
                <w:rFonts w:ascii="Tahoma" w:eastAsiaTheme="minorHAnsi" w:hAnsi="Tahoma" w:cs="Tahoma"/>
                <w:sz w:val="18"/>
                <w:szCs w:val="18"/>
                <w:lang w:eastAsia="en-US"/>
              </w:rPr>
              <w:t xml:space="preserve">Contribution towards self-publication of a work of fiction </w:t>
            </w:r>
          </w:p>
        </w:tc>
        <w:tc>
          <w:tcPr>
            <w:tcW w:w="13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10689" w:rsidRPr="00E10689" w:rsidRDefault="00E10689" w:rsidP="0057296B">
            <w:pPr>
              <w:spacing w:line="259" w:lineRule="auto"/>
              <w:rPr>
                <w:rFonts w:ascii="Tahoma" w:eastAsiaTheme="minorHAnsi" w:hAnsi="Tahoma" w:cs="Tahoma"/>
                <w:sz w:val="18"/>
                <w:szCs w:val="18"/>
                <w:lang w:eastAsia="en-US"/>
              </w:rPr>
            </w:pPr>
            <w:r w:rsidRPr="00E10689">
              <w:rPr>
                <w:rFonts w:ascii="Tahoma" w:eastAsiaTheme="minorHAnsi" w:hAnsi="Tahoma" w:cs="Tahoma"/>
                <w:sz w:val="18"/>
                <w:szCs w:val="18"/>
                <w:lang w:eastAsia="en-US"/>
              </w:rPr>
              <w:t xml:space="preserve">30/8/2016 </w:t>
            </w:r>
          </w:p>
        </w:tc>
        <w:tc>
          <w:tcPr>
            <w:tcW w:w="11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10689" w:rsidRPr="00E10689" w:rsidRDefault="00E10689" w:rsidP="0057296B">
            <w:pPr>
              <w:spacing w:line="259" w:lineRule="auto"/>
              <w:rPr>
                <w:rFonts w:ascii="Tahoma" w:eastAsiaTheme="minorHAnsi" w:hAnsi="Tahoma" w:cs="Tahoma"/>
                <w:sz w:val="18"/>
                <w:szCs w:val="18"/>
                <w:lang w:eastAsia="en-US"/>
              </w:rPr>
            </w:pPr>
            <w:r w:rsidRPr="00E10689">
              <w:rPr>
                <w:rFonts w:ascii="Tahoma" w:eastAsiaTheme="minorHAnsi" w:hAnsi="Tahoma" w:cs="Tahoma"/>
                <w:sz w:val="18"/>
                <w:szCs w:val="18"/>
                <w:lang w:eastAsia="en-US"/>
              </w:rPr>
              <w:t xml:space="preserve">200 </w:t>
            </w:r>
          </w:p>
        </w:tc>
      </w:tr>
    </w:tbl>
    <w:p w:rsidR="00E10689" w:rsidRPr="00E10689" w:rsidRDefault="00E10689" w:rsidP="00E10689">
      <w:pPr>
        <w:spacing w:before="100" w:beforeAutospacing="1" w:line="256" w:lineRule="auto"/>
        <w:ind w:firstLine="720"/>
        <w:outlineLvl w:val="2"/>
        <w:rPr>
          <w:rFonts w:ascii="Tahoma" w:hAnsi="Tahoma" w:cs="Tahoma"/>
          <w:bCs/>
          <w:sz w:val="20"/>
          <w:szCs w:val="20"/>
        </w:rPr>
      </w:pPr>
      <w:r w:rsidRPr="00E10689">
        <w:rPr>
          <w:rFonts w:ascii="Tahoma" w:hAnsi="Tahoma" w:cs="Tahoma"/>
          <w:bCs/>
          <w:sz w:val="20"/>
          <w:szCs w:val="20"/>
        </w:rPr>
        <w:t>It was proposed by Councillor M. Genocky and Seconded by Councillor C. King.</w:t>
      </w:r>
    </w:p>
    <w:p w:rsidR="00E10689" w:rsidRPr="00E10689" w:rsidRDefault="00E10689" w:rsidP="00E10689">
      <w:pPr>
        <w:spacing w:before="100" w:beforeAutospacing="1" w:line="256" w:lineRule="auto"/>
        <w:ind w:firstLine="720"/>
        <w:outlineLvl w:val="2"/>
        <w:rPr>
          <w:rFonts w:ascii="Tahoma" w:hAnsi="Tahoma" w:cs="Tahoma"/>
          <w:bCs/>
          <w:sz w:val="20"/>
          <w:szCs w:val="20"/>
        </w:rPr>
      </w:pPr>
      <w:r w:rsidRPr="00E10689">
        <w:rPr>
          <w:rFonts w:ascii="Tahoma" w:hAnsi="Tahoma" w:cs="Tahoma"/>
          <w:bCs/>
          <w:sz w:val="20"/>
          <w:szCs w:val="20"/>
        </w:rPr>
        <w:t xml:space="preserve">The report was </w:t>
      </w:r>
      <w:r w:rsidRPr="00E10689">
        <w:rPr>
          <w:rFonts w:ascii="Tahoma" w:hAnsi="Tahoma" w:cs="Tahoma"/>
          <w:b/>
          <w:bCs/>
          <w:sz w:val="20"/>
          <w:szCs w:val="20"/>
        </w:rPr>
        <w:t>AGREED.</w:t>
      </w:r>
    </w:p>
    <w:p w:rsidR="00E10689" w:rsidRPr="00E10689" w:rsidRDefault="00E10689" w:rsidP="00E10689">
      <w:pPr>
        <w:spacing w:before="100" w:beforeAutospacing="1" w:after="100" w:afterAutospacing="1"/>
        <w:ind w:left="720" w:firstLine="60"/>
        <w:rPr>
          <w:rFonts w:ascii="Tahoma" w:eastAsiaTheme="minorHAnsi" w:hAnsi="Tahoma" w:cs="Tahoma"/>
          <w:sz w:val="20"/>
          <w:szCs w:val="20"/>
          <w:lang w:eastAsia="en-US"/>
        </w:rPr>
      </w:pPr>
      <w:r w:rsidRPr="00E10689">
        <w:rPr>
          <w:rFonts w:ascii="Tahoma" w:eastAsia="Batang" w:hAnsi="Tahoma" w:cs="Tahoma"/>
          <w:sz w:val="20"/>
          <w:szCs w:val="20"/>
          <w:lang w:val="en-GB" w:eastAsia="ko-KR"/>
        </w:rPr>
        <w:t>“That this Committee recommends that South Dublin County Council approve payment of the above grants recommended in the foregoing report”.</w:t>
      </w:r>
    </w:p>
    <w:p w:rsidR="00F6704F" w:rsidRPr="00F6704F" w:rsidRDefault="00F6704F" w:rsidP="00E10689">
      <w:pPr>
        <w:spacing w:after="160" w:line="0" w:lineRule="atLeast"/>
        <w:ind w:left="720" w:right="237"/>
        <w:jc w:val="both"/>
        <w:rPr>
          <w:rFonts w:eastAsiaTheme="minorHAnsi"/>
          <w:lang w:eastAsia="en-US"/>
        </w:rPr>
      </w:pPr>
      <w:r w:rsidRPr="00F6704F">
        <w:rPr>
          <w:rFonts w:eastAsiaTheme="minorHAnsi"/>
          <w:lang w:eastAsia="en-US"/>
        </w:rPr>
        <w:t xml:space="preserve">The report was </w:t>
      </w:r>
      <w:r w:rsidRPr="00F6704F">
        <w:rPr>
          <w:rFonts w:eastAsiaTheme="minorHAnsi"/>
          <w:b/>
          <w:lang w:eastAsia="en-US"/>
        </w:rPr>
        <w:t>NOTED</w:t>
      </w:r>
      <w:r w:rsidRPr="00F6704F">
        <w:rPr>
          <w:rFonts w:eastAsiaTheme="minorHAnsi"/>
          <w:lang w:eastAsia="en-US"/>
        </w:rPr>
        <w:t xml:space="preserve"> and it was proposed by Councillor G. O’Connell        seconded by Councillor </w:t>
      </w:r>
      <w:r w:rsidR="0047070F">
        <w:rPr>
          <w:rFonts w:eastAsiaTheme="minorHAnsi"/>
          <w:lang w:eastAsia="en-US"/>
        </w:rPr>
        <w:t xml:space="preserve">D. Richardson </w:t>
      </w:r>
      <w:r w:rsidRPr="00F6704F">
        <w:rPr>
          <w:rFonts w:eastAsiaTheme="minorHAnsi"/>
          <w:lang w:eastAsia="en-US"/>
        </w:rPr>
        <w:t xml:space="preserve">and </w:t>
      </w:r>
      <w:r w:rsidRPr="00F6704F">
        <w:rPr>
          <w:rFonts w:eastAsiaTheme="minorHAnsi"/>
          <w:b/>
          <w:lang w:eastAsia="en-US"/>
        </w:rPr>
        <w:t>RESOLVED</w:t>
      </w:r>
      <w:r w:rsidR="00037A6D">
        <w:rPr>
          <w:rFonts w:eastAsiaTheme="minorHAnsi"/>
          <w:lang w:eastAsia="en-US"/>
        </w:rPr>
        <w:t>:</w:t>
      </w:r>
    </w:p>
    <w:p w:rsidR="00F6704F" w:rsidRPr="00F6704F" w:rsidRDefault="00F6704F" w:rsidP="00F6704F">
      <w:pPr>
        <w:spacing w:before="100" w:beforeAutospacing="1" w:after="100" w:afterAutospacing="1"/>
        <w:ind w:left="720" w:right="261"/>
        <w:rPr>
          <w:rFonts w:eastAsiaTheme="minorHAnsi"/>
          <w:b/>
          <w:lang w:eastAsia="en-US"/>
        </w:rPr>
      </w:pPr>
      <w:r w:rsidRPr="00F6704F">
        <w:rPr>
          <w:rFonts w:eastAsiaTheme="minorHAnsi"/>
          <w:lang w:eastAsia="en-US"/>
        </w:rPr>
        <w:t xml:space="preserve">“That the recommendations contained in the foregoing report of The </w:t>
      </w:r>
      <w:r>
        <w:rPr>
          <w:rFonts w:eastAsiaTheme="minorHAnsi"/>
          <w:lang w:eastAsia="en-US"/>
        </w:rPr>
        <w:t>Tallaght</w:t>
      </w:r>
      <w:r w:rsidRPr="00F6704F">
        <w:rPr>
          <w:rFonts w:eastAsiaTheme="minorHAnsi"/>
          <w:lang w:eastAsia="en-US"/>
        </w:rPr>
        <w:t xml:space="preserve"> Area Committee 24</w:t>
      </w:r>
      <w:r w:rsidRPr="00F6704F">
        <w:rPr>
          <w:rFonts w:eastAsiaTheme="minorHAnsi"/>
          <w:vertAlign w:val="superscript"/>
          <w:lang w:eastAsia="en-US"/>
        </w:rPr>
        <w:t>th</w:t>
      </w:r>
      <w:r>
        <w:rPr>
          <w:rFonts w:eastAsiaTheme="minorHAnsi"/>
          <w:lang w:eastAsia="en-US"/>
        </w:rPr>
        <w:t xml:space="preserve"> September</w:t>
      </w:r>
      <w:r w:rsidRPr="00F6704F">
        <w:rPr>
          <w:rFonts w:eastAsiaTheme="minorHAnsi"/>
          <w:lang w:eastAsia="en-US"/>
        </w:rPr>
        <w:t xml:space="preserve"> 2016 be </w:t>
      </w:r>
      <w:r w:rsidRPr="00F6704F">
        <w:rPr>
          <w:rFonts w:eastAsiaTheme="minorHAnsi"/>
          <w:b/>
          <w:lang w:eastAsia="en-US"/>
        </w:rPr>
        <w:t>ADOPTED</w:t>
      </w:r>
      <w:r w:rsidRPr="00F6704F">
        <w:rPr>
          <w:rFonts w:eastAsiaTheme="minorHAnsi"/>
          <w:lang w:eastAsia="en-US"/>
        </w:rPr>
        <w:t xml:space="preserve"> and </w:t>
      </w:r>
      <w:r w:rsidRPr="00F6704F">
        <w:rPr>
          <w:rFonts w:eastAsiaTheme="minorHAnsi"/>
          <w:b/>
          <w:lang w:eastAsia="en-US"/>
        </w:rPr>
        <w:t>APPROVED.</w:t>
      </w:r>
      <w:r w:rsidRPr="00F6704F">
        <w:rPr>
          <w:rFonts w:eastAsiaTheme="minorHAnsi"/>
          <w:lang w:eastAsia="en-US"/>
        </w:rPr>
        <w:t>”</w:t>
      </w:r>
    </w:p>
    <w:p w:rsidR="00F6704F" w:rsidRPr="00F6704F" w:rsidRDefault="00F6704F" w:rsidP="002F5886">
      <w:pPr>
        <w:pStyle w:val="NormalWeb"/>
        <w:ind w:left="720"/>
      </w:pPr>
    </w:p>
    <w:p w:rsidR="003A43DF" w:rsidRDefault="00E10689" w:rsidP="00E10689">
      <w:pPr>
        <w:pStyle w:val="NormalWeb"/>
        <w:ind w:left="720" w:hanging="1287"/>
      </w:pPr>
      <w:r>
        <w:rPr>
          <w:rStyle w:val="Strong"/>
        </w:rPr>
        <w:t>H2</w:t>
      </w:r>
      <w:r w:rsidR="003A43DF">
        <w:rPr>
          <w:rStyle w:val="Strong"/>
        </w:rPr>
        <w:t>d</w:t>
      </w:r>
      <w:r>
        <w:rPr>
          <w:rStyle w:val="Strong"/>
        </w:rPr>
        <w:t>)/1116</w:t>
      </w:r>
      <w:r>
        <w:rPr>
          <w:rStyle w:val="Strong"/>
        </w:rPr>
        <w:tab/>
      </w:r>
      <w:r w:rsidRPr="0057296B">
        <w:rPr>
          <w:rStyle w:val="Strong"/>
          <w:u w:val="single"/>
        </w:rPr>
        <w:t>REPORTS FROM AREA COMMITTEES-</w:t>
      </w:r>
      <w:r w:rsidR="003A43DF" w:rsidRPr="0057296B">
        <w:rPr>
          <w:rStyle w:val="Strong"/>
          <w:u w:val="single"/>
        </w:rPr>
        <w:t xml:space="preserve"> </w:t>
      </w:r>
      <w:r w:rsidRPr="0057296B">
        <w:rPr>
          <w:rStyle w:val="Strong"/>
          <w:u w:val="single"/>
        </w:rPr>
        <w:t>LUCAN AREA COMMITTEE - 25TH SEPTEMBER 2016</w:t>
      </w:r>
    </w:p>
    <w:p w:rsidR="003A43DF" w:rsidRDefault="003A43DF" w:rsidP="002F5886">
      <w:pPr>
        <w:pStyle w:val="NormalWeb"/>
        <w:ind w:left="720"/>
        <w:rPr>
          <w:rStyle w:val="Emphasis"/>
        </w:rPr>
      </w:pPr>
      <w:r>
        <w:rPr>
          <w:rStyle w:val="Emphasis"/>
        </w:rPr>
        <w:t xml:space="preserve">Dealing with Environment, Public Realm, Water &amp; Drainage, Housing, Community, Planning, Transportation, Economic Development, </w:t>
      </w:r>
      <w:r>
        <w:rPr>
          <w:rStyle w:val="Strong"/>
          <w:i/>
          <w:iCs/>
        </w:rPr>
        <w:t>Libraries(1 report -</w:t>
      </w:r>
      <w:r>
        <w:rPr>
          <w:rStyle w:val="Emphasis"/>
        </w:rPr>
        <w:t xml:space="preserve">  </w:t>
      </w:r>
      <w:r>
        <w:rPr>
          <w:rStyle w:val="Strong"/>
          <w:i/>
          <w:iCs/>
        </w:rPr>
        <w:t>grants)</w:t>
      </w:r>
      <w:r>
        <w:rPr>
          <w:rStyle w:val="Emphasis"/>
        </w:rPr>
        <w:t xml:space="preserve"> &amp; Arts ,  Corporate Support, Performance&amp; Change Management </w:t>
      </w:r>
    </w:p>
    <w:p w:rsidR="00F6704F" w:rsidRDefault="00F6704F" w:rsidP="00F6704F">
      <w:pPr>
        <w:spacing w:after="160" w:line="0" w:lineRule="atLeast"/>
        <w:ind w:left="720" w:right="237"/>
        <w:jc w:val="both"/>
        <w:rPr>
          <w:rFonts w:eastAsiaTheme="minorHAnsi"/>
          <w:lang w:eastAsia="en-US"/>
        </w:rPr>
      </w:pPr>
      <w:r w:rsidRPr="00F6704F">
        <w:rPr>
          <w:rFonts w:eastAsiaTheme="minorHAnsi"/>
          <w:lang w:eastAsia="en-US"/>
        </w:rPr>
        <w:t xml:space="preserve">The following reports by the Chief Executive, which had been circulated, was presented by Mr. Frank Nevin, Director, Economic, Enterprise &amp; Tourism Development, and was </w:t>
      </w:r>
      <w:r w:rsidRPr="00F6704F">
        <w:rPr>
          <w:rFonts w:eastAsiaTheme="minorHAnsi"/>
          <w:b/>
          <w:lang w:eastAsia="en-US"/>
        </w:rPr>
        <w:t>CONSIDERED</w:t>
      </w:r>
      <w:r w:rsidRPr="00F6704F">
        <w:rPr>
          <w:rFonts w:eastAsiaTheme="minorHAnsi"/>
          <w:lang w:eastAsia="en-US"/>
        </w:rPr>
        <w:t>:</w:t>
      </w:r>
    </w:p>
    <w:p w:rsidR="0057296B" w:rsidRPr="0057296B" w:rsidRDefault="0057296B" w:rsidP="0057296B">
      <w:pPr>
        <w:spacing w:before="100" w:beforeAutospacing="1" w:after="100" w:afterAutospacing="1"/>
        <w:ind w:firstLine="720"/>
        <w:rPr>
          <w:rFonts w:ascii="Tahoma" w:eastAsia="Times New Roman" w:hAnsi="Tahoma" w:cs="Tahoma"/>
          <w:b/>
          <w:sz w:val="20"/>
          <w:szCs w:val="20"/>
          <w:u w:val="single"/>
        </w:rPr>
      </w:pPr>
      <w:r>
        <w:rPr>
          <w:rFonts w:ascii="Tahoma" w:eastAsia="Times New Roman" w:hAnsi="Tahoma" w:cs="Tahoma"/>
          <w:b/>
          <w:sz w:val="20"/>
          <w:szCs w:val="20"/>
          <w:u w:val="single"/>
        </w:rPr>
        <w:t>“</w:t>
      </w:r>
      <w:r w:rsidRPr="0057296B">
        <w:rPr>
          <w:rFonts w:ascii="Tahoma" w:eastAsia="Times New Roman" w:hAnsi="Tahoma" w:cs="Tahoma"/>
          <w:b/>
          <w:sz w:val="20"/>
          <w:szCs w:val="20"/>
          <w:u w:val="single"/>
        </w:rPr>
        <w:t>Application for Arts Grants</w:t>
      </w:r>
    </w:p>
    <w:p w:rsidR="0057296B" w:rsidRPr="0057296B" w:rsidRDefault="0057296B" w:rsidP="0057296B">
      <w:pPr>
        <w:spacing w:before="100" w:beforeAutospacing="1" w:after="100" w:afterAutospacing="1"/>
        <w:ind w:left="720"/>
        <w:rPr>
          <w:rFonts w:ascii="Tahoma" w:eastAsia="Times New Roman" w:hAnsi="Tahoma" w:cs="Tahoma"/>
          <w:sz w:val="20"/>
          <w:szCs w:val="20"/>
        </w:rPr>
      </w:pPr>
      <w:r w:rsidRPr="0057296B">
        <w:rPr>
          <w:rFonts w:ascii="Tahoma" w:eastAsia="Times New Roman" w:hAnsi="Tahoma" w:cs="Tahoma"/>
          <w:sz w:val="20"/>
          <w:szCs w:val="20"/>
        </w:rPr>
        <w:lastRenderedPageBreak/>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2"/>
        <w:gridCol w:w="1706"/>
        <w:gridCol w:w="1658"/>
        <w:gridCol w:w="1333"/>
        <w:gridCol w:w="1109"/>
      </w:tblGrid>
      <w:tr w:rsidR="0057296B" w:rsidRPr="0057296B" w:rsidTr="0057296B">
        <w:tc>
          <w:tcPr>
            <w:tcW w:w="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296B" w:rsidRPr="0057296B" w:rsidRDefault="0057296B" w:rsidP="0057296B">
            <w:pPr>
              <w:spacing w:line="336" w:lineRule="atLeast"/>
              <w:rPr>
                <w:rFonts w:ascii="Tahoma" w:eastAsia="Times New Roman" w:hAnsi="Tahoma" w:cs="Tahoma"/>
                <w:b/>
                <w:sz w:val="18"/>
                <w:szCs w:val="18"/>
              </w:rPr>
            </w:pPr>
            <w:r w:rsidRPr="0057296B">
              <w:rPr>
                <w:rFonts w:ascii="Tahoma" w:eastAsia="Times New Roman" w:hAnsi="Tahoma" w:cs="Tahoma"/>
                <w:b/>
                <w:sz w:val="18"/>
                <w:szCs w:val="18"/>
              </w:rPr>
              <w:t xml:space="preserve">Ref: </w:t>
            </w:r>
          </w:p>
        </w:tc>
        <w:tc>
          <w:tcPr>
            <w:tcW w:w="18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296B" w:rsidRPr="0057296B" w:rsidRDefault="0057296B" w:rsidP="0057296B">
            <w:pPr>
              <w:spacing w:line="336" w:lineRule="atLeast"/>
              <w:rPr>
                <w:rFonts w:ascii="Tahoma" w:eastAsia="Times New Roman" w:hAnsi="Tahoma" w:cs="Tahoma"/>
                <w:b/>
                <w:sz w:val="18"/>
                <w:szCs w:val="18"/>
              </w:rPr>
            </w:pPr>
            <w:r w:rsidRPr="0057296B">
              <w:rPr>
                <w:rFonts w:ascii="Tahoma" w:eastAsia="Times New Roman" w:hAnsi="Tahoma" w:cs="Tahoma"/>
                <w:b/>
                <w:sz w:val="18"/>
                <w:szCs w:val="18"/>
              </w:rPr>
              <w:t xml:space="preserve">Name of Group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296B" w:rsidRPr="0057296B" w:rsidRDefault="0057296B" w:rsidP="0057296B">
            <w:pPr>
              <w:spacing w:line="336" w:lineRule="atLeast"/>
              <w:rPr>
                <w:rFonts w:ascii="Tahoma" w:eastAsia="Times New Roman" w:hAnsi="Tahoma" w:cs="Tahoma"/>
                <w:b/>
                <w:sz w:val="18"/>
                <w:szCs w:val="18"/>
              </w:rPr>
            </w:pPr>
            <w:r w:rsidRPr="0057296B">
              <w:rPr>
                <w:rFonts w:ascii="Tahoma" w:eastAsia="Times New Roman" w:hAnsi="Tahoma" w:cs="Tahoma"/>
                <w:b/>
                <w:sz w:val="18"/>
                <w:szCs w:val="18"/>
              </w:rPr>
              <w:t xml:space="preserve">Type of Application - Grant </w:t>
            </w:r>
          </w:p>
        </w:tc>
        <w:tc>
          <w:tcPr>
            <w:tcW w:w="1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296B" w:rsidRPr="0057296B" w:rsidRDefault="0057296B" w:rsidP="0057296B">
            <w:pPr>
              <w:spacing w:line="336" w:lineRule="atLeast"/>
              <w:rPr>
                <w:rFonts w:ascii="Tahoma" w:eastAsia="Times New Roman" w:hAnsi="Tahoma" w:cs="Tahoma"/>
                <w:b/>
                <w:sz w:val="18"/>
                <w:szCs w:val="18"/>
              </w:rPr>
            </w:pPr>
            <w:r w:rsidRPr="0057296B">
              <w:rPr>
                <w:rFonts w:ascii="Tahoma" w:eastAsia="Times New Roman" w:hAnsi="Tahoma" w:cs="Tahoma"/>
                <w:b/>
                <w:sz w:val="18"/>
                <w:szCs w:val="18"/>
              </w:rPr>
              <w:t>Date Received</w:t>
            </w:r>
          </w:p>
          <w:p w:rsidR="0057296B" w:rsidRPr="0057296B" w:rsidRDefault="0057296B" w:rsidP="0057296B">
            <w:pPr>
              <w:spacing w:line="336" w:lineRule="atLeast"/>
              <w:rPr>
                <w:rFonts w:ascii="Tahoma" w:eastAsia="Times New Roman" w:hAnsi="Tahoma" w:cs="Tahoma"/>
                <w:b/>
                <w:sz w:val="18"/>
                <w:szCs w:val="18"/>
              </w:rPr>
            </w:pPr>
            <w:r w:rsidRPr="0057296B">
              <w:rPr>
                <w:rFonts w:ascii="Tahoma" w:eastAsia="Times New Roman" w:hAnsi="Tahoma" w:cs="Tahoma"/>
                <w:b/>
                <w:sz w:val="18"/>
                <w:szCs w:val="18"/>
              </w:rPr>
              <w:t xml:space="preserve">  </w:t>
            </w:r>
          </w:p>
        </w:tc>
        <w:tc>
          <w:tcPr>
            <w:tcW w:w="1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296B" w:rsidRPr="0057296B" w:rsidRDefault="0057296B" w:rsidP="0057296B">
            <w:pPr>
              <w:spacing w:line="336" w:lineRule="atLeast"/>
              <w:rPr>
                <w:rFonts w:ascii="Tahoma" w:eastAsia="Times New Roman" w:hAnsi="Tahoma" w:cs="Tahoma"/>
                <w:b/>
                <w:sz w:val="18"/>
                <w:szCs w:val="18"/>
              </w:rPr>
            </w:pPr>
            <w:r w:rsidRPr="0057296B">
              <w:rPr>
                <w:rFonts w:ascii="Tahoma" w:eastAsia="Times New Roman" w:hAnsi="Tahoma" w:cs="Tahoma"/>
                <w:b/>
                <w:sz w:val="18"/>
                <w:szCs w:val="18"/>
              </w:rPr>
              <w:t>Amount</w:t>
            </w:r>
          </w:p>
          <w:p w:rsidR="0057296B" w:rsidRPr="0057296B" w:rsidRDefault="0057296B" w:rsidP="0057296B">
            <w:pPr>
              <w:spacing w:line="336" w:lineRule="atLeast"/>
              <w:rPr>
                <w:rFonts w:ascii="Tahoma" w:eastAsia="Times New Roman" w:hAnsi="Tahoma" w:cs="Tahoma"/>
                <w:b/>
                <w:sz w:val="18"/>
                <w:szCs w:val="18"/>
              </w:rPr>
            </w:pPr>
            <w:r w:rsidRPr="0057296B">
              <w:rPr>
                <w:rFonts w:ascii="Tahoma" w:eastAsia="Times New Roman" w:hAnsi="Tahoma" w:cs="Tahoma"/>
                <w:b/>
                <w:sz w:val="18"/>
                <w:szCs w:val="18"/>
              </w:rPr>
              <w:t xml:space="preserve">€ </w:t>
            </w:r>
          </w:p>
        </w:tc>
      </w:tr>
      <w:tr w:rsidR="0057296B" w:rsidRPr="0057296B" w:rsidTr="0057296B">
        <w:tc>
          <w:tcPr>
            <w:tcW w:w="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296B" w:rsidRPr="0057296B" w:rsidRDefault="0057296B" w:rsidP="0057296B">
            <w:pPr>
              <w:spacing w:line="336" w:lineRule="atLeast"/>
              <w:rPr>
                <w:rFonts w:ascii="Tahoma" w:eastAsia="Times New Roman" w:hAnsi="Tahoma" w:cs="Tahoma"/>
                <w:sz w:val="18"/>
                <w:szCs w:val="18"/>
              </w:rPr>
            </w:pPr>
            <w:r w:rsidRPr="0057296B">
              <w:rPr>
                <w:rFonts w:ascii="Tahoma" w:eastAsia="Times New Roman" w:hAnsi="Tahoma" w:cs="Tahoma"/>
                <w:sz w:val="18"/>
                <w:szCs w:val="18"/>
              </w:rPr>
              <w:t xml:space="preserve">872 </w:t>
            </w:r>
          </w:p>
        </w:tc>
        <w:tc>
          <w:tcPr>
            <w:tcW w:w="18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296B" w:rsidRPr="0057296B" w:rsidRDefault="0057296B" w:rsidP="0057296B">
            <w:pPr>
              <w:spacing w:line="336" w:lineRule="atLeast"/>
              <w:rPr>
                <w:rFonts w:ascii="Tahoma" w:eastAsia="Times New Roman" w:hAnsi="Tahoma" w:cs="Tahoma"/>
                <w:sz w:val="18"/>
                <w:szCs w:val="18"/>
              </w:rPr>
            </w:pPr>
            <w:r w:rsidRPr="0057296B">
              <w:rPr>
                <w:rFonts w:ascii="Tahoma" w:eastAsia="Times New Roman" w:hAnsi="Tahoma" w:cs="Tahoma"/>
                <w:sz w:val="18"/>
                <w:szCs w:val="18"/>
              </w:rPr>
              <w:t xml:space="preserve">Room 5 Lucan Festival c/o Michael Power </w:t>
            </w:r>
          </w:p>
        </w:tc>
        <w:tc>
          <w:tcPr>
            <w:tcW w:w="1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296B" w:rsidRPr="0057296B" w:rsidRDefault="0057296B" w:rsidP="0057296B">
            <w:pPr>
              <w:spacing w:line="336" w:lineRule="atLeast"/>
              <w:rPr>
                <w:rFonts w:ascii="Tahoma" w:eastAsia="Times New Roman" w:hAnsi="Tahoma" w:cs="Tahoma"/>
                <w:sz w:val="18"/>
                <w:szCs w:val="18"/>
              </w:rPr>
            </w:pPr>
            <w:r w:rsidRPr="0057296B">
              <w:rPr>
                <w:rFonts w:ascii="Tahoma" w:eastAsia="Times New Roman" w:hAnsi="Tahoma" w:cs="Tahoma"/>
                <w:sz w:val="18"/>
                <w:szCs w:val="18"/>
              </w:rPr>
              <w:t xml:space="preserve">Towards the cost of an Exhibition at Lucan Festival </w:t>
            </w:r>
          </w:p>
        </w:tc>
        <w:tc>
          <w:tcPr>
            <w:tcW w:w="1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296B" w:rsidRPr="0057296B" w:rsidRDefault="0057296B" w:rsidP="0057296B">
            <w:pPr>
              <w:spacing w:line="336" w:lineRule="atLeast"/>
              <w:rPr>
                <w:rFonts w:ascii="Tahoma" w:eastAsia="Times New Roman" w:hAnsi="Tahoma" w:cs="Tahoma"/>
                <w:sz w:val="18"/>
                <w:szCs w:val="18"/>
              </w:rPr>
            </w:pPr>
            <w:r w:rsidRPr="0057296B">
              <w:rPr>
                <w:rFonts w:ascii="Tahoma" w:eastAsia="Times New Roman" w:hAnsi="Tahoma" w:cs="Tahoma"/>
                <w:sz w:val="18"/>
                <w:szCs w:val="18"/>
              </w:rPr>
              <w:t xml:space="preserve">22/8/2016 </w:t>
            </w:r>
          </w:p>
        </w:tc>
        <w:tc>
          <w:tcPr>
            <w:tcW w:w="1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296B" w:rsidRPr="0057296B" w:rsidRDefault="0057296B" w:rsidP="0057296B">
            <w:pPr>
              <w:spacing w:line="336" w:lineRule="atLeast"/>
              <w:rPr>
                <w:rFonts w:ascii="Tahoma" w:eastAsia="Times New Roman" w:hAnsi="Tahoma" w:cs="Tahoma"/>
                <w:sz w:val="18"/>
                <w:szCs w:val="18"/>
              </w:rPr>
            </w:pPr>
            <w:r w:rsidRPr="0057296B">
              <w:rPr>
                <w:rFonts w:ascii="Tahoma" w:eastAsia="Times New Roman" w:hAnsi="Tahoma" w:cs="Tahoma"/>
                <w:sz w:val="18"/>
                <w:szCs w:val="18"/>
              </w:rPr>
              <w:t xml:space="preserve">600 </w:t>
            </w:r>
          </w:p>
        </w:tc>
      </w:tr>
    </w:tbl>
    <w:p w:rsidR="0057296B" w:rsidRPr="0057296B" w:rsidRDefault="0057296B" w:rsidP="0057296B">
      <w:pPr>
        <w:spacing w:before="100" w:beforeAutospacing="1" w:line="256" w:lineRule="auto"/>
        <w:ind w:left="720"/>
        <w:outlineLvl w:val="2"/>
        <w:rPr>
          <w:rFonts w:ascii="Tahoma" w:hAnsi="Tahoma" w:cs="Tahoma"/>
          <w:bCs/>
          <w:sz w:val="20"/>
          <w:szCs w:val="20"/>
        </w:rPr>
      </w:pPr>
      <w:r w:rsidRPr="0057296B">
        <w:rPr>
          <w:rFonts w:ascii="Tahoma" w:hAnsi="Tahoma" w:cs="Tahoma"/>
          <w:bCs/>
          <w:sz w:val="20"/>
          <w:szCs w:val="20"/>
        </w:rPr>
        <w:t xml:space="preserve">Following contributions from Councillors P. Gogarty and W. Lavelle the report was </w:t>
      </w:r>
      <w:r w:rsidRPr="0057296B">
        <w:rPr>
          <w:rFonts w:ascii="Tahoma" w:hAnsi="Tahoma" w:cs="Tahoma"/>
          <w:b/>
          <w:bCs/>
          <w:sz w:val="20"/>
          <w:szCs w:val="20"/>
        </w:rPr>
        <w:t>AGREED.</w:t>
      </w:r>
    </w:p>
    <w:p w:rsidR="00E10689" w:rsidRPr="0057296B" w:rsidRDefault="0057296B" w:rsidP="0057296B">
      <w:pPr>
        <w:spacing w:before="100" w:beforeAutospacing="1" w:after="100" w:afterAutospacing="1"/>
        <w:ind w:left="720" w:firstLine="60"/>
        <w:rPr>
          <w:rFonts w:ascii="Tahoma" w:eastAsiaTheme="minorHAnsi" w:hAnsi="Tahoma" w:cs="Tahoma"/>
          <w:sz w:val="20"/>
          <w:szCs w:val="20"/>
          <w:lang w:eastAsia="en-US"/>
        </w:rPr>
      </w:pPr>
      <w:r w:rsidRPr="0057296B">
        <w:rPr>
          <w:rFonts w:ascii="Tahoma" w:eastAsia="Batang" w:hAnsi="Tahoma" w:cs="Tahoma"/>
          <w:sz w:val="20"/>
          <w:szCs w:val="20"/>
          <w:lang w:val="en-GB" w:eastAsia="ko-KR"/>
        </w:rPr>
        <w:t>“That this Committee recommends that South Dublin County Council approve payment of the above grants recom</w:t>
      </w:r>
      <w:r>
        <w:rPr>
          <w:rFonts w:ascii="Tahoma" w:eastAsia="Batang" w:hAnsi="Tahoma" w:cs="Tahoma"/>
          <w:sz w:val="20"/>
          <w:szCs w:val="20"/>
          <w:lang w:val="en-GB" w:eastAsia="ko-KR"/>
        </w:rPr>
        <w:t>mended in the foregoing report”</w:t>
      </w:r>
    </w:p>
    <w:p w:rsidR="00F6704F" w:rsidRPr="00F6704F" w:rsidRDefault="00F6704F" w:rsidP="0057296B">
      <w:pPr>
        <w:spacing w:after="160" w:line="0" w:lineRule="atLeast"/>
        <w:ind w:left="720" w:right="237"/>
        <w:jc w:val="both"/>
        <w:rPr>
          <w:rFonts w:eastAsiaTheme="minorHAnsi"/>
          <w:lang w:eastAsia="en-US"/>
        </w:rPr>
      </w:pPr>
      <w:r w:rsidRPr="00F6704F">
        <w:rPr>
          <w:rFonts w:eastAsiaTheme="minorHAnsi"/>
          <w:lang w:eastAsia="en-US"/>
        </w:rPr>
        <w:t xml:space="preserve">The report was </w:t>
      </w:r>
      <w:r w:rsidRPr="00F6704F">
        <w:rPr>
          <w:rFonts w:eastAsiaTheme="minorHAnsi"/>
          <w:b/>
          <w:lang w:eastAsia="en-US"/>
        </w:rPr>
        <w:t>NOTED</w:t>
      </w:r>
      <w:r w:rsidRPr="00F6704F">
        <w:rPr>
          <w:rFonts w:eastAsiaTheme="minorHAnsi"/>
          <w:lang w:eastAsia="en-US"/>
        </w:rPr>
        <w:t xml:space="preserve"> and it was proposed by Councillor G. O’Connel</w:t>
      </w:r>
      <w:r w:rsidR="0047070F">
        <w:rPr>
          <w:rFonts w:eastAsiaTheme="minorHAnsi"/>
          <w:lang w:eastAsia="en-US"/>
        </w:rPr>
        <w:t>l        secon</w:t>
      </w:r>
      <w:r w:rsidR="00037A6D">
        <w:rPr>
          <w:rFonts w:eastAsiaTheme="minorHAnsi"/>
          <w:lang w:eastAsia="en-US"/>
        </w:rPr>
        <w:t>ded by Councillor D. Richardson</w:t>
      </w:r>
      <w:r>
        <w:rPr>
          <w:rFonts w:eastAsiaTheme="minorHAnsi"/>
          <w:lang w:eastAsia="en-US"/>
        </w:rPr>
        <w:t xml:space="preserve"> </w:t>
      </w:r>
      <w:r w:rsidRPr="00F6704F">
        <w:rPr>
          <w:rFonts w:eastAsiaTheme="minorHAnsi"/>
          <w:lang w:eastAsia="en-US"/>
        </w:rPr>
        <w:t xml:space="preserve">and </w:t>
      </w:r>
      <w:r w:rsidRPr="00F6704F">
        <w:rPr>
          <w:rFonts w:eastAsiaTheme="minorHAnsi"/>
          <w:b/>
          <w:lang w:eastAsia="en-US"/>
        </w:rPr>
        <w:t>RESOLVED</w:t>
      </w:r>
      <w:r w:rsidR="00037A6D">
        <w:rPr>
          <w:rFonts w:eastAsiaTheme="minorHAnsi"/>
          <w:lang w:eastAsia="en-US"/>
        </w:rPr>
        <w:t>:</w:t>
      </w:r>
    </w:p>
    <w:p w:rsidR="00F6704F" w:rsidRPr="00037A6D" w:rsidRDefault="00F6704F" w:rsidP="00037A6D">
      <w:pPr>
        <w:spacing w:before="100" w:beforeAutospacing="1" w:after="100" w:afterAutospacing="1"/>
        <w:ind w:left="720" w:right="261"/>
        <w:rPr>
          <w:rFonts w:eastAsiaTheme="minorHAnsi"/>
          <w:b/>
          <w:lang w:eastAsia="en-US"/>
        </w:rPr>
      </w:pPr>
      <w:r w:rsidRPr="00F6704F">
        <w:rPr>
          <w:rFonts w:eastAsiaTheme="minorHAnsi"/>
          <w:lang w:eastAsia="en-US"/>
        </w:rPr>
        <w:t>“That the recommendations contained in the foregoing report of The Lucan Area Committee 2</w:t>
      </w:r>
      <w:r>
        <w:rPr>
          <w:rFonts w:eastAsiaTheme="minorHAnsi"/>
          <w:lang w:eastAsia="en-US"/>
        </w:rPr>
        <w:t>5</w:t>
      </w:r>
      <w:r w:rsidRPr="00F6704F">
        <w:rPr>
          <w:rFonts w:eastAsiaTheme="minorHAnsi"/>
          <w:vertAlign w:val="superscript"/>
          <w:lang w:eastAsia="en-US"/>
        </w:rPr>
        <w:t>th</w:t>
      </w:r>
      <w:r>
        <w:rPr>
          <w:rFonts w:eastAsiaTheme="minorHAnsi"/>
          <w:lang w:eastAsia="en-US"/>
        </w:rPr>
        <w:t xml:space="preserve"> September</w:t>
      </w:r>
      <w:r w:rsidRPr="00F6704F">
        <w:rPr>
          <w:rFonts w:eastAsiaTheme="minorHAnsi"/>
          <w:lang w:eastAsia="en-US"/>
        </w:rPr>
        <w:t xml:space="preserve"> 2016 be </w:t>
      </w:r>
      <w:r w:rsidRPr="00F6704F">
        <w:rPr>
          <w:rFonts w:eastAsiaTheme="minorHAnsi"/>
          <w:b/>
          <w:lang w:eastAsia="en-US"/>
        </w:rPr>
        <w:t>ADOPTED</w:t>
      </w:r>
      <w:r w:rsidRPr="00F6704F">
        <w:rPr>
          <w:rFonts w:eastAsiaTheme="minorHAnsi"/>
          <w:lang w:eastAsia="en-US"/>
        </w:rPr>
        <w:t xml:space="preserve"> and </w:t>
      </w:r>
      <w:r w:rsidRPr="00F6704F">
        <w:rPr>
          <w:rFonts w:eastAsiaTheme="minorHAnsi"/>
          <w:b/>
          <w:lang w:eastAsia="en-US"/>
        </w:rPr>
        <w:t>APPROVED.</w:t>
      </w:r>
      <w:r w:rsidRPr="00F6704F">
        <w:rPr>
          <w:rFonts w:eastAsiaTheme="minorHAnsi"/>
          <w:lang w:eastAsia="en-US"/>
        </w:rPr>
        <w:t>”</w:t>
      </w:r>
    </w:p>
    <w:p w:rsidR="0057296B" w:rsidRDefault="0057296B" w:rsidP="0057296B">
      <w:pPr>
        <w:pStyle w:val="Heading3"/>
        <w:spacing w:after="0" w:afterAutospacing="0"/>
        <w:ind w:left="720" w:hanging="1287"/>
        <w:rPr>
          <w:rFonts w:eastAsiaTheme="minorEastAsia"/>
        </w:rPr>
      </w:pPr>
    </w:p>
    <w:p w:rsidR="003A43DF" w:rsidRPr="002F5886" w:rsidRDefault="0057296B" w:rsidP="0057296B">
      <w:pPr>
        <w:pStyle w:val="Heading3"/>
        <w:spacing w:after="0" w:afterAutospacing="0"/>
        <w:ind w:left="720" w:hanging="1287"/>
        <w:rPr>
          <w:rFonts w:eastAsiaTheme="minorEastAsia"/>
        </w:rPr>
      </w:pPr>
      <w:r w:rsidRPr="00756DD2">
        <w:rPr>
          <w:rFonts w:eastAsiaTheme="minorEastAsia"/>
          <w:sz w:val="24"/>
          <w:szCs w:val="24"/>
        </w:rPr>
        <w:t>H</w:t>
      </w:r>
      <w:r w:rsidR="002F5886" w:rsidRPr="00756DD2">
        <w:rPr>
          <w:rFonts w:eastAsiaTheme="minorEastAsia"/>
          <w:sz w:val="24"/>
          <w:szCs w:val="24"/>
        </w:rPr>
        <w:t>3/1116</w:t>
      </w:r>
      <w:r w:rsidR="002F5886">
        <w:rPr>
          <w:rFonts w:eastAsiaTheme="minorEastAsia"/>
        </w:rPr>
        <w:tab/>
      </w:r>
      <w:r w:rsidR="003A43DF" w:rsidRPr="00FC4CE1">
        <w:rPr>
          <w:rStyle w:val="Strong"/>
          <w:b/>
          <w:sz w:val="24"/>
          <w:szCs w:val="24"/>
          <w:u w:val="single"/>
        </w:rPr>
        <w:t>STANDING COMMITTEES - ORGANISATION, PROCEDURE &amp; FINANCE</w:t>
      </w:r>
    </w:p>
    <w:p w:rsidR="00F6704F" w:rsidRPr="00F6704F" w:rsidRDefault="00F6704F" w:rsidP="00F6704F">
      <w:pPr>
        <w:spacing w:before="100" w:beforeAutospacing="1" w:after="100" w:afterAutospacing="1"/>
        <w:ind w:firstLine="720"/>
        <w:rPr>
          <w:rFonts w:eastAsia="Times New Roman"/>
          <w:iCs/>
          <w:color w:val="000000"/>
        </w:rPr>
      </w:pPr>
      <w:r w:rsidRPr="00F6704F">
        <w:rPr>
          <w:rFonts w:eastAsia="Times New Roman"/>
          <w:iCs/>
          <w:color w:val="000000"/>
        </w:rPr>
        <w:t xml:space="preserve">It was </w:t>
      </w:r>
      <w:r w:rsidRPr="00F6704F">
        <w:rPr>
          <w:rFonts w:eastAsia="Times New Roman"/>
          <w:b/>
          <w:iCs/>
          <w:color w:val="000000"/>
        </w:rPr>
        <w:t>NOTED</w:t>
      </w:r>
      <w:r w:rsidRPr="00F6704F">
        <w:rPr>
          <w:rFonts w:eastAsia="Times New Roman"/>
          <w:iCs/>
          <w:color w:val="000000"/>
        </w:rPr>
        <w:t xml:space="preserve"> that there was NO Business under this Heading.  </w:t>
      </w:r>
    </w:p>
    <w:p w:rsidR="003A43DF" w:rsidRDefault="00F6704F" w:rsidP="00F6704F">
      <w:pPr>
        <w:pStyle w:val="NormalWeb"/>
        <w:ind w:firstLine="720"/>
      </w:pPr>
      <w:r>
        <w:t xml:space="preserve"> </w:t>
      </w:r>
    </w:p>
    <w:p w:rsidR="003A43DF" w:rsidRPr="00F6704F" w:rsidRDefault="002F5886" w:rsidP="00F6704F">
      <w:pPr>
        <w:pStyle w:val="Heading3"/>
        <w:spacing w:after="0" w:afterAutospacing="0"/>
        <w:ind w:hanging="567"/>
        <w:rPr>
          <w:rFonts w:eastAsiaTheme="minorEastAsia"/>
        </w:rPr>
      </w:pPr>
      <w:r w:rsidRPr="00756DD2">
        <w:rPr>
          <w:rFonts w:eastAsiaTheme="minorEastAsia"/>
          <w:sz w:val="24"/>
          <w:szCs w:val="24"/>
        </w:rPr>
        <w:t>H4/1116</w:t>
      </w:r>
      <w:r w:rsidR="00F6704F">
        <w:rPr>
          <w:rFonts w:eastAsiaTheme="minorEastAsia"/>
        </w:rPr>
        <w:tab/>
      </w:r>
      <w:r w:rsidR="003A43DF" w:rsidRPr="00FC4CE1">
        <w:rPr>
          <w:rStyle w:val="Strong"/>
          <w:b/>
          <w:sz w:val="24"/>
          <w:szCs w:val="24"/>
          <w:u w:val="single"/>
        </w:rPr>
        <w:t>STRATEGIC POLICY COMMITTEES</w:t>
      </w:r>
      <w:r w:rsidR="003A43DF" w:rsidRPr="00F6704F">
        <w:rPr>
          <w:rStyle w:val="underline"/>
          <w:b w:val="0"/>
          <w:u w:val="single"/>
        </w:rPr>
        <w:t xml:space="preserve"> </w:t>
      </w:r>
    </w:p>
    <w:p w:rsidR="00F6704F" w:rsidRPr="00F6704F" w:rsidRDefault="00F6704F" w:rsidP="00F6704F">
      <w:pPr>
        <w:spacing w:before="100" w:beforeAutospacing="1" w:after="100" w:afterAutospacing="1"/>
        <w:ind w:firstLine="720"/>
        <w:rPr>
          <w:rFonts w:eastAsia="Times New Roman"/>
          <w:iCs/>
          <w:color w:val="000000"/>
        </w:rPr>
      </w:pPr>
      <w:r w:rsidRPr="00F6704F">
        <w:rPr>
          <w:rFonts w:eastAsia="Times New Roman"/>
          <w:iCs/>
          <w:color w:val="000000"/>
        </w:rPr>
        <w:t xml:space="preserve">It was </w:t>
      </w:r>
      <w:r w:rsidRPr="00F6704F">
        <w:rPr>
          <w:rFonts w:eastAsia="Times New Roman"/>
          <w:b/>
          <w:iCs/>
          <w:color w:val="000000"/>
        </w:rPr>
        <w:t>NOTED</w:t>
      </w:r>
      <w:r w:rsidRPr="00F6704F">
        <w:rPr>
          <w:rFonts w:eastAsia="Times New Roman"/>
          <w:iCs/>
          <w:color w:val="000000"/>
        </w:rPr>
        <w:t xml:space="preserve"> that there was NO Business under this Heading.  </w:t>
      </w:r>
    </w:p>
    <w:p w:rsidR="003A43DF" w:rsidRDefault="003A43DF" w:rsidP="00F6704F">
      <w:pPr>
        <w:pStyle w:val="NormalWeb"/>
        <w:ind w:firstLine="720"/>
      </w:pPr>
    </w:p>
    <w:p w:rsidR="003A43DF" w:rsidRPr="00F6704F" w:rsidRDefault="00F6704F" w:rsidP="00F6704F">
      <w:pPr>
        <w:pStyle w:val="Heading3"/>
        <w:spacing w:after="0" w:afterAutospacing="0"/>
        <w:ind w:hanging="567"/>
        <w:rPr>
          <w:rFonts w:eastAsiaTheme="minorEastAsia"/>
        </w:rPr>
      </w:pPr>
      <w:r w:rsidRPr="00756DD2">
        <w:rPr>
          <w:rFonts w:eastAsiaTheme="minorEastAsia"/>
          <w:sz w:val="24"/>
          <w:szCs w:val="24"/>
        </w:rPr>
        <w:t>H5/1116</w:t>
      </w:r>
      <w:r>
        <w:rPr>
          <w:rFonts w:eastAsiaTheme="minorEastAsia"/>
        </w:rPr>
        <w:tab/>
      </w:r>
      <w:r w:rsidR="003A43DF" w:rsidRPr="00FC4CE1">
        <w:rPr>
          <w:rStyle w:val="Strong"/>
          <w:b/>
          <w:sz w:val="24"/>
          <w:szCs w:val="24"/>
          <w:u w:val="single"/>
        </w:rPr>
        <w:t>REPORTS REQUESTED BY AREA COMMITTEES</w:t>
      </w:r>
    </w:p>
    <w:p w:rsidR="00F6704F" w:rsidRPr="0057296B" w:rsidRDefault="00F6704F" w:rsidP="0057296B">
      <w:pPr>
        <w:spacing w:before="100" w:beforeAutospacing="1" w:after="100" w:afterAutospacing="1"/>
        <w:ind w:firstLine="720"/>
        <w:rPr>
          <w:rFonts w:eastAsia="Times New Roman"/>
          <w:iCs/>
          <w:color w:val="000000"/>
        </w:rPr>
      </w:pPr>
      <w:r w:rsidRPr="00F6704F">
        <w:rPr>
          <w:rFonts w:eastAsia="Times New Roman"/>
          <w:iCs/>
          <w:color w:val="000000"/>
        </w:rPr>
        <w:t xml:space="preserve">It was </w:t>
      </w:r>
      <w:r w:rsidRPr="00F6704F">
        <w:rPr>
          <w:rFonts w:eastAsia="Times New Roman"/>
          <w:b/>
          <w:iCs/>
          <w:color w:val="000000"/>
        </w:rPr>
        <w:t>NOTED</w:t>
      </w:r>
      <w:r w:rsidRPr="00F6704F">
        <w:rPr>
          <w:rFonts w:eastAsia="Times New Roman"/>
          <w:iCs/>
          <w:color w:val="000000"/>
        </w:rPr>
        <w:t xml:space="preserve"> that there was NO</w:t>
      </w:r>
      <w:r w:rsidR="0057296B">
        <w:rPr>
          <w:rFonts w:eastAsia="Times New Roman"/>
          <w:iCs/>
          <w:color w:val="000000"/>
        </w:rPr>
        <w:t xml:space="preserve"> Business under this Heading.  </w:t>
      </w:r>
    </w:p>
    <w:p w:rsidR="00FC4CE1" w:rsidRDefault="00FC4CE1" w:rsidP="00F6704F">
      <w:pPr>
        <w:spacing w:line="256" w:lineRule="auto"/>
        <w:ind w:left="720" w:right="237"/>
        <w:rPr>
          <w:rFonts w:eastAsia="Times New Roman"/>
          <w:b/>
          <w:bCs/>
          <w:u w:val="single"/>
          <w:lang w:eastAsia="en-US"/>
        </w:rPr>
      </w:pPr>
    </w:p>
    <w:p w:rsidR="00FC4CE1" w:rsidRDefault="00FC4CE1" w:rsidP="00F6704F">
      <w:pPr>
        <w:spacing w:line="256" w:lineRule="auto"/>
        <w:ind w:left="720" w:right="237"/>
        <w:rPr>
          <w:rFonts w:eastAsia="Times New Roman"/>
          <w:b/>
          <w:bCs/>
          <w:u w:val="single"/>
          <w:lang w:eastAsia="en-US"/>
        </w:rPr>
      </w:pPr>
    </w:p>
    <w:p w:rsidR="00FC4CE1" w:rsidRDefault="00FC4CE1" w:rsidP="00F6704F">
      <w:pPr>
        <w:spacing w:line="256" w:lineRule="auto"/>
        <w:ind w:left="720" w:right="237"/>
        <w:rPr>
          <w:rFonts w:eastAsia="Times New Roman"/>
          <w:b/>
          <w:bCs/>
          <w:u w:val="single"/>
          <w:lang w:eastAsia="en-US"/>
        </w:rPr>
      </w:pPr>
    </w:p>
    <w:p w:rsidR="00FC4CE1" w:rsidRDefault="00FC4CE1" w:rsidP="00F6704F">
      <w:pPr>
        <w:spacing w:line="256" w:lineRule="auto"/>
        <w:ind w:left="720" w:right="237"/>
        <w:rPr>
          <w:rFonts w:eastAsia="Times New Roman"/>
          <w:b/>
          <w:bCs/>
          <w:u w:val="single"/>
          <w:lang w:eastAsia="en-US"/>
        </w:rPr>
      </w:pPr>
    </w:p>
    <w:p w:rsidR="00FC4CE1" w:rsidRDefault="00FC4CE1" w:rsidP="00F6704F">
      <w:pPr>
        <w:spacing w:line="256" w:lineRule="auto"/>
        <w:ind w:left="720" w:right="237"/>
        <w:rPr>
          <w:rFonts w:eastAsia="Times New Roman"/>
          <w:b/>
          <w:bCs/>
          <w:u w:val="single"/>
          <w:lang w:eastAsia="en-US"/>
        </w:rPr>
      </w:pPr>
    </w:p>
    <w:p w:rsidR="00F6704F" w:rsidRPr="00F6704F" w:rsidRDefault="00F6704F" w:rsidP="00F6704F">
      <w:pPr>
        <w:spacing w:line="256" w:lineRule="auto"/>
        <w:ind w:left="720" w:right="237"/>
        <w:rPr>
          <w:rFonts w:eastAsia="Times New Roman"/>
          <w:lang w:eastAsia="en-US"/>
        </w:rPr>
      </w:pPr>
      <w:r w:rsidRPr="00F6704F">
        <w:rPr>
          <w:rFonts w:eastAsia="Times New Roman"/>
          <w:b/>
          <w:bCs/>
          <w:u w:val="single"/>
          <w:lang w:eastAsia="en-US"/>
        </w:rPr>
        <w:lastRenderedPageBreak/>
        <w:t>QUESTIONS</w:t>
      </w:r>
    </w:p>
    <w:p w:rsidR="00F6704F" w:rsidRPr="00F6704F" w:rsidRDefault="00F6704F" w:rsidP="00F6704F">
      <w:pPr>
        <w:ind w:left="720" w:right="540"/>
        <w:jc w:val="both"/>
        <w:rPr>
          <w:rFonts w:eastAsia="Batang"/>
          <w:lang w:val="en-GB" w:eastAsia="ko-KR"/>
        </w:rPr>
      </w:pPr>
      <w:r w:rsidRPr="00F6704F">
        <w:rPr>
          <w:rFonts w:eastAsia="Batang"/>
          <w:lang w:val="en-US" w:eastAsia="ko-KR"/>
        </w:rPr>
        <w:t xml:space="preserve">It was proposed by Councillor G. O’Connell, seconded by </w:t>
      </w:r>
      <w:r w:rsidRPr="00F6704F">
        <w:rPr>
          <w:rFonts w:eastAsia="Batang"/>
          <w:lang w:val="en-GB" w:eastAsia="ko-KR"/>
        </w:rPr>
        <w:t xml:space="preserve">Councillor </w:t>
      </w:r>
      <w:r w:rsidR="0047070F">
        <w:rPr>
          <w:rFonts w:eastAsia="Batang"/>
          <w:lang w:val="en-GB" w:eastAsia="ko-KR"/>
        </w:rPr>
        <w:t>T. Gilligan</w:t>
      </w:r>
      <w:r>
        <w:rPr>
          <w:rFonts w:eastAsia="Batang"/>
          <w:lang w:val="en-GB" w:eastAsia="ko-KR"/>
        </w:rPr>
        <w:t xml:space="preserve"> </w:t>
      </w:r>
      <w:r w:rsidRPr="00F6704F">
        <w:rPr>
          <w:rFonts w:eastAsia="Batang"/>
          <w:lang w:val="en-GB" w:eastAsia="ko-KR"/>
        </w:rPr>
        <w:t xml:space="preserve">and </w:t>
      </w:r>
      <w:r w:rsidRPr="00F6704F">
        <w:rPr>
          <w:rFonts w:eastAsia="Batang"/>
          <w:b/>
          <w:lang w:val="en-US" w:eastAsia="ko-KR"/>
        </w:rPr>
        <w:t>RESOLVED</w:t>
      </w:r>
      <w:r w:rsidRPr="00F6704F">
        <w:rPr>
          <w:rFonts w:eastAsia="Batang"/>
          <w:lang w:val="en-US" w:eastAsia="ko-KR"/>
        </w:rPr>
        <w:t>:</w:t>
      </w:r>
      <w:r w:rsidRPr="00F6704F">
        <w:rPr>
          <w:rFonts w:eastAsia="Batang"/>
          <w:u w:val="single"/>
          <w:lang w:val="en-US" w:eastAsia="ko-KR"/>
        </w:rPr>
        <w:t xml:space="preserve"> </w:t>
      </w:r>
    </w:p>
    <w:p w:rsidR="00F6704F" w:rsidRPr="00F6704F" w:rsidRDefault="00F6704F" w:rsidP="00F6704F">
      <w:pPr>
        <w:spacing w:before="100" w:beforeAutospacing="1" w:after="100" w:afterAutospacing="1"/>
        <w:ind w:left="720"/>
        <w:rPr>
          <w:rFonts w:eastAsia="Times New Roman"/>
          <w:u w:val="single"/>
        </w:rPr>
      </w:pPr>
      <w:r w:rsidRPr="00F6704F">
        <w:rPr>
          <w:rFonts w:eastAsia="Times New Roman"/>
          <w:lang w:val="en-US" w:eastAsia="en-US"/>
        </w:rPr>
        <w:t>“That pursuant to Standing Order No. 13, Questions numbered Q1 – Q2</w:t>
      </w:r>
      <w:r>
        <w:rPr>
          <w:rFonts w:eastAsia="Times New Roman"/>
          <w:lang w:val="en-US" w:eastAsia="en-US"/>
        </w:rPr>
        <w:t>1</w:t>
      </w:r>
      <w:r w:rsidRPr="00F6704F">
        <w:rPr>
          <w:rFonts w:eastAsia="Times New Roman"/>
          <w:lang w:val="en-US" w:eastAsia="en-US"/>
        </w:rPr>
        <w:t xml:space="preserve"> be </w:t>
      </w:r>
      <w:r w:rsidRPr="00F6704F">
        <w:rPr>
          <w:rFonts w:eastAsia="Times New Roman"/>
          <w:b/>
          <w:lang w:val="en-US" w:eastAsia="en-US"/>
        </w:rPr>
        <w:t>ADOPTED</w:t>
      </w:r>
      <w:r w:rsidRPr="00F6704F">
        <w:rPr>
          <w:rFonts w:eastAsia="Times New Roman"/>
          <w:lang w:val="en-US" w:eastAsia="en-US"/>
        </w:rPr>
        <w:t xml:space="preserve"> and </w:t>
      </w:r>
      <w:r w:rsidRPr="00F6704F">
        <w:rPr>
          <w:rFonts w:eastAsia="Times New Roman"/>
          <w:b/>
          <w:lang w:val="en-US" w:eastAsia="en-US"/>
        </w:rPr>
        <w:t>APPROVED.”</w:t>
      </w:r>
      <w:r w:rsidRPr="00F6704F">
        <w:rPr>
          <w:rFonts w:eastAsia="Times New Roman"/>
          <w:lang w:eastAsia="en-US"/>
        </w:rPr>
        <w:tab/>
      </w:r>
    </w:p>
    <w:p w:rsidR="00F6704F" w:rsidRPr="00F6704F" w:rsidRDefault="00F6704F" w:rsidP="003A43DF">
      <w:pPr>
        <w:pStyle w:val="Heading3"/>
        <w:spacing w:after="0" w:afterAutospacing="0"/>
        <w:rPr>
          <w:rFonts w:eastAsiaTheme="minorEastAsia"/>
          <w:b w:val="0"/>
        </w:rPr>
      </w:pPr>
    </w:p>
    <w:p w:rsidR="0057296B" w:rsidRDefault="00F6704F" w:rsidP="00F6704F">
      <w:pPr>
        <w:pStyle w:val="Heading3"/>
        <w:spacing w:after="0" w:afterAutospacing="0"/>
        <w:ind w:hanging="567"/>
        <w:rPr>
          <w:rFonts w:eastAsiaTheme="minorEastAsia"/>
        </w:rPr>
      </w:pPr>
      <w:r w:rsidRPr="00756DD2">
        <w:rPr>
          <w:rFonts w:eastAsiaTheme="minorEastAsia"/>
          <w:sz w:val="24"/>
          <w:szCs w:val="24"/>
        </w:rPr>
        <w:t>Q1/1116</w:t>
      </w:r>
      <w:r>
        <w:rPr>
          <w:rFonts w:eastAsiaTheme="minorEastAsia"/>
        </w:rPr>
        <w:tab/>
      </w:r>
      <w:r w:rsidR="0057296B" w:rsidRPr="00593662">
        <w:rPr>
          <w:rFonts w:eastAsiaTheme="minorEastAsia"/>
          <w:sz w:val="24"/>
          <w:szCs w:val="24"/>
          <w:u w:val="single"/>
        </w:rPr>
        <w:t>HAP SCHEME</w:t>
      </w:r>
    </w:p>
    <w:p w:rsidR="003A43DF" w:rsidRPr="00593662" w:rsidRDefault="0057296B" w:rsidP="0057296B">
      <w:pPr>
        <w:pStyle w:val="Heading3"/>
        <w:spacing w:after="0" w:afterAutospacing="0"/>
        <w:ind w:firstLine="720"/>
        <w:rPr>
          <w:rFonts w:eastAsiaTheme="minorEastAsia"/>
          <w:sz w:val="24"/>
          <w:szCs w:val="24"/>
        </w:rPr>
      </w:pPr>
      <w:r w:rsidRPr="00593662">
        <w:rPr>
          <w:sz w:val="24"/>
          <w:szCs w:val="24"/>
        </w:rPr>
        <w:t xml:space="preserve">QUESTION: </w:t>
      </w:r>
      <w:r w:rsidR="00F6704F" w:rsidRPr="00593662">
        <w:rPr>
          <w:sz w:val="24"/>
          <w:szCs w:val="24"/>
        </w:rPr>
        <w:t xml:space="preserve">Councillor </w:t>
      </w:r>
      <w:r w:rsidR="003A43DF" w:rsidRPr="00593662">
        <w:rPr>
          <w:sz w:val="24"/>
          <w:szCs w:val="24"/>
        </w:rPr>
        <w:t>N. Coules</w:t>
      </w:r>
    </w:p>
    <w:p w:rsidR="003A43DF" w:rsidRDefault="003A43DF" w:rsidP="00F6704F">
      <w:pPr>
        <w:pStyle w:val="NormalWeb"/>
        <w:ind w:left="720"/>
      </w:pPr>
      <w:r>
        <w:t>To ask the Chief Executive the length, on average, of lease obtained by tenants who successfully engaged with HAP.</w:t>
      </w:r>
    </w:p>
    <w:p w:rsidR="003A43DF" w:rsidRDefault="003A43DF" w:rsidP="00F6704F">
      <w:pPr>
        <w:pStyle w:val="NormalWeb"/>
        <w:ind w:firstLine="720"/>
      </w:pPr>
      <w:r>
        <w:rPr>
          <w:rStyle w:val="Strong"/>
        </w:rPr>
        <w:t>REPLY:</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As of 2nd November, 1287 HAP tenancies have been set up by the HAP Team in South Dublin County Council.</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Under the terms of the HAP scheme, once an applicant has been approved for HAP, they are expected to remain in the property for at least two years. The leases obtained by HAP applicants vary in duration, but the typical lease is 12 months. Though leases of two years and longer have been recorded.</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Of the 1287 HAP tenancies set up, approximately 95% remain in the same property. Approximately 4.4% of tenancies set up have been closed as follows:</w:t>
      </w:r>
    </w:p>
    <w:p w:rsidR="003A43DF" w:rsidRPr="009674B8" w:rsidRDefault="003A43DF" w:rsidP="00F6704F">
      <w:pPr>
        <w:pStyle w:val="NormalWeb"/>
        <w:ind w:firstLine="720"/>
        <w:rPr>
          <w:rFonts w:ascii="Tahoma" w:hAnsi="Tahoma" w:cs="Tahoma"/>
          <w:sz w:val="20"/>
          <w:szCs w:val="20"/>
        </w:rPr>
      </w:pPr>
      <w:r w:rsidRPr="009674B8">
        <w:rPr>
          <w:rFonts w:ascii="Tahoma" w:hAnsi="Tahoma" w:cs="Tahoma"/>
          <w:sz w:val="20"/>
          <w:szCs w:val="20"/>
        </w:rPr>
        <w:t>68 Tenancies closed.</w:t>
      </w:r>
    </w:p>
    <w:p w:rsidR="003A43DF" w:rsidRPr="009674B8" w:rsidRDefault="003A43DF" w:rsidP="00F6704F">
      <w:pPr>
        <w:pStyle w:val="NormalWeb"/>
        <w:ind w:firstLine="720"/>
        <w:rPr>
          <w:rFonts w:ascii="Tahoma" w:hAnsi="Tahoma" w:cs="Tahoma"/>
          <w:sz w:val="20"/>
          <w:szCs w:val="20"/>
        </w:rPr>
      </w:pPr>
      <w:r w:rsidRPr="009674B8">
        <w:rPr>
          <w:rFonts w:ascii="Tahoma" w:hAnsi="Tahoma" w:cs="Tahoma"/>
          <w:sz w:val="20"/>
          <w:szCs w:val="20"/>
        </w:rPr>
        <w:t>32 Notice to Quit issued – 6 of which secured HAP at an alternative property.</w:t>
      </w:r>
    </w:p>
    <w:p w:rsidR="003A43DF" w:rsidRPr="009674B8" w:rsidRDefault="003A43DF" w:rsidP="00F6704F">
      <w:pPr>
        <w:pStyle w:val="NormalWeb"/>
        <w:ind w:firstLine="720"/>
        <w:rPr>
          <w:rFonts w:ascii="Tahoma" w:hAnsi="Tahoma" w:cs="Tahoma"/>
          <w:sz w:val="20"/>
          <w:szCs w:val="20"/>
        </w:rPr>
      </w:pPr>
      <w:r w:rsidRPr="009674B8">
        <w:rPr>
          <w:rFonts w:ascii="Tahoma" w:hAnsi="Tahoma" w:cs="Tahoma"/>
          <w:sz w:val="20"/>
          <w:szCs w:val="20"/>
        </w:rPr>
        <w:t>9 Landlord selling – 4 which secured HAP at an alternative property.</w:t>
      </w:r>
    </w:p>
    <w:p w:rsidR="003A43DF" w:rsidRPr="009674B8" w:rsidRDefault="003A43DF" w:rsidP="00F6704F">
      <w:pPr>
        <w:pStyle w:val="NormalWeb"/>
        <w:ind w:firstLine="720"/>
        <w:rPr>
          <w:rFonts w:ascii="Tahoma" w:hAnsi="Tahoma" w:cs="Tahoma"/>
          <w:sz w:val="20"/>
          <w:szCs w:val="20"/>
        </w:rPr>
      </w:pPr>
      <w:r w:rsidRPr="009674B8">
        <w:rPr>
          <w:rFonts w:ascii="Tahoma" w:hAnsi="Tahoma" w:cs="Tahoma"/>
          <w:sz w:val="20"/>
          <w:szCs w:val="20"/>
        </w:rPr>
        <w:t>2 in receivership – 1 which secured HAP at an alternative property</w:t>
      </w:r>
    </w:p>
    <w:p w:rsidR="003A43DF" w:rsidRPr="009674B8" w:rsidRDefault="003A43DF" w:rsidP="00F6704F">
      <w:pPr>
        <w:pStyle w:val="NormalWeb"/>
        <w:ind w:firstLine="720"/>
        <w:rPr>
          <w:rFonts w:ascii="Tahoma" w:hAnsi="Tahoma" w:cs="Tahoma"/>
          <w:sz w:val="20"/>
          <w:szCs w:val="20"/>
        </w:rPr>
      </w:pPr>
      <w:r w:rsidRPr="009674B8">
        <w:rPr>
          <w:rFonts w:ascii="Tahoma" w:hAnsi="Tahoma" w:cs="Tahoma"/>
          <w:sz w:val="20"/>
          <w:szCs w:val="20"/>
        </w:rPr>
        <w:t>3 anti-social</w:t>
      </w:r>
    </w:p>
    <w:p w:rsidR="003A43DF" w:rsidRPr="009674B8" w:rsidRDefault="003A43DF" w:rsidP="00F6704F">
      <w:pPr>
        <w:pStyle w:val="NormalWeb"/>
        <w:ind w:firstLine="720"/>
        <w:rPr>
          <w:rFonts w:ascii="Tahoma" w:hAnsi="Tahoma" w:cs="Tahoma"/>
          <w:sz w:val="20"/>
          <w:szCs w:val="20"/>
        </w:rPr>
      </w:pPr>
      <w:r w:rsidRPr="009674B8">
        <w:rPr>
          <w:rFonts w:ascii="Tahoma" w:hAnsi="Tahoma" w:cs="Tahoma"/>
          <w:sz w:val="20"/>
          <w:szCs w:val="20"/>
        </w:rPr>
        <w:t>A further 0.5% or 11 applicants voluntarily exited the HAP Scheme.</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Tenancies created under the HAP Scheme, are covered under the terms of the Residential Tenancies Act 2004 (as amended by the Residential Tenancies Act 2015). Under the Act, all HAP tenancies must be registered by the Landlord with the Residential Tenancies Board.</w:t>
      </w:r>
    </w:p>
    <w:p w:rsidR="0057296B" w:rsidRDefault="0057296B" w:rsidP="00F6704F">
      <w:pPr>
        <w:pStyle w:val="NormalWeb"/>
        <w:ind w:left="720"/>
      </w:pPr>
    </w:p>
    <w:p w:rsidR="0057296B" w:rsidRDefault="0057296B" w:rsidP="00F6704F">
      <w:pPr>
        <w:pStyle w:val="NormalWeb"/>
        <w:ind w:left="720"/>
      </w:pPr>
    </w:p>
    <w:p w:rsidR="00FC4CE1" w:rsidRDefault="00FC4CE1" w:rsidP="00F6704F">
      <w:pPr>
        <w:pStyle w:val="NormalWeb"/>
        <w:ind w:left="720"/>
      </w:pPr>
    </w:p>
    <w:p w:rsidR="0057296B" w:rsidRDefault="00F6704F" w:rsidP="00F6704F">
      <w:pPr>
        <w:pStyle w:val="Heading3"/>
        <w:spacing w:after="0" w:afterAutospacing="0"/>
        <w:ind w:hanging="567"/>
        <w:rPr>
          <w:rFonts w:eastAsiaTheme="minorEastAsia"/>
        </w:rPr>
      </w:pPr>
      <w:r w:rsidRPr="00756DD2">
        <w:rPr>
          <w:rFonts w:eastAsiaTheme="minorEastAsia"/>
          <w:sz w:val="24"/>
          <w:szCs w:val="24"/>
        </w:rPr>
        <w:lastRenderedPageBreak/>
        <w:t>Q2/1116</w:t>
      </w:r>
      <w:r>
        <w:rPr>
          <w:rFonts w:eastAsiaTheme="minorEastAsia"/>
        </w:rPr>
        <w:tab/>
      </w:r>
      <w:r w:rsidR="0057296B" w:rsidRPr="0057296B">
        <w:rPr>
          <w:rFonts w:eastAsiaTheme="minorEastAsia"/>
          <w:sz w:val="24"/>
          <w:szCs w:val="24"/>
          <w:u w:val="single"/>
        </w:rPr>
        <w:t>CE SCHEME</w:t>
      </w:r>
    </w:p>
    <w:p w:rsidR="003A43DF" w:rsidRPr="00593662" w:rsidRDefault="0057296B" w:rsidP="00F6704F">
      <w:pPr>
        <w:pStyle w:val="Heading3"/>
        <w:spacing w:after="0" w:afterAutospacing="0"/>
        <w:ind w:hanging="567"/>
        <w:rPr>
          <w:rFonts w:eastAsiaTheme="minorEastAsia"/>
          <w:sz w:val="24"/>
          <w:szCs w:val="24"/>
        </w:rPr>
      </w:pPr>
      <w:r>
        <w:rPr>
          <w:rFonts w:eastAsiaTheme="minorEastAsia"/>
        </w:rPr>
        <w:tab/>
      </w:r>
      <w:r>
        <w:rPr>
          <w:rFonts w:eastAsiaTheme="minorEastAsia"/>
        </w:rPr>
        <w:tab/>
      </w:r>
      <w:r w:rsidR="00F6704F" w:rsidRPr="00593662">
        <w:rPr>
          <w:sz w:val="24"/>
          <w:szCs w:val="24"/>
        </w:rPr>
        <w:t xml:space="preserve">Question: Councillor </w:t>
      </w:r>
      <w:r w:rsidR="003A43DF" w:rsidRPr="00593662">
        <w:rPr>
          <w:sz w:val="24"/>
          <w:szCs w:val="24"/>
        </w:rPr>
        <w:t>M. Duff</w:t>
      </w:r>
    </w:p>
    <w:p w:rsidR="003A43DF" w:rsidRDefault="003A43DF" w:rsidP="00F6704F">
      <w:pPr>
        <w:pStyle w:val="NormalWeb"/>
        <w:ind w:left="720"/>
      </w:pPr>
      <w:r>
        <w:t>Would the Chief Executive please make a report to this Council regarding the recruitment of participants to the Community Employment Scheme, sponsored by South Dublin Council, and indicate how vacancies are advertised, when and how interviews are carried out and give details of the current numbers of vacancies for the current Scheme.</w:t>
      </w:r>
    </w:p>
    <w:p w:rsidR="003A43DF" w:rsidRDefault="003A43DF" w:rsidP="00F6704F">
      <w:pPr>
        <w:pStyle w:val="NormalWeb"/>
        <w:ind w:firstLine="720"/>
      </w:pPr>
      <w:r>
        <w:rPr>
          <w:rStyle w:val="Strong"/>
        </w:rPr>
        <w:t>REPLY:</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Vacancies for Community Employment Schemes are advertised on the JobsIreland.ie website and in Local Community Centres for a minimum of one month. The Human Resource department schedule interviews each month to progress recruitment and all interviews are conducted in County Hall. There are currently 29 vacancies to be filled. </w:t>
      </w:r>
    </w:p>
    <w:p w:rsidR="0057296B" w:rsidRDefault="0057296B" w:rsidP="00F6704F">
      <w:pPr>
        <w:pStyle w:val="NormalWeb"/>
        <w:ind w:left="720"/>
      </w:pPr>
    </w:p>
    <w:p w:rsidR="0057296B" w:rsidRPr="0057296B" w:rsidRDefault="00F6704F" w:rsidP="00F6704F">
      <w:pPr>
        <w:pStyle w:val="Heading3"/>
        <w:spacing w:after="0" w:afterAutospacing="0"/>
        <w:ind w:hanging="567"/>
        <w:rPr>
          <w:sz w:val="24"/>
          <w:szCs w:val="24"/>
          <w:u w:val="single"/>
        </w:rPr>
      </w:pPr>
      <w:r w:rsidRPr="00756DD2">
        <w:rPr>
          <w:rFonts w:eastAsiaTheme="minorEastAsia"/>
          <w:sz w:val="24"/>
          <w:szCs w:val="24"/>
        </w:rPr>
        <w:t>Q3/1116</w:t>
      </w:r>
      <w:r w:rsidRPr="00F6704F">
        <w:t xml:space="preserve"> </w:t>
      </w:r>
      <w:r>
        <w:tab/>
      </w:r>
      <w:r w:rsidR="0057296B" w:rsidRPr="0057296B">
        <w:rPr>
          <w:sz w:val="24"/>
          <w:szCs w:val="24"/>
          <w:u w:val="single"/>
        </w:rPr>
        <w:t xml:space="preserve">WINDOWS &amp; DOORS PROGRAMME </w:t>
      </w:r>
    </w:p>
    <w:p w:rsidR="003A43DF" w:rsidRPr="00593662" w:rsidRDefault="00F6704F" w:rsidP="0057296B">
      <w:pPr>
        <w:pStyle w:val="Heading3"/>
        <w:spacing w:after="0" w:afterAutospacing="0"/>
        <w:ind w:firstLine="720"/>
        <w:rPr>
          <w:rFonts w:eastAsiaTheme="minorEastAsia"/>
          <w:sz w:val="24"/>
          <w:szCs w:val="24"/>
        </w:rPr>
      </w:pPr>
      <w:r w:rsidRPr="00593662">
        <w:rPr>
          <w:sz w:val="24"/>
          <w:szCs w:val="24"/>
        </w:rPr>
        <w:t xml:space="preserve">Question: Councillor </w:t>
      </w:r>
      <w:r w:rsidR="003A43DF" w:rsidRPr="00593662">
        <w:rPr>
          <w:sz w:val="24"/>
          <w:szCs w:val="24"/>
        </w:rPr>
        <w:t>S. Holland</w:t>
      </w:r>
    </w:p>
    <w:p w:rsidR="003A43DF" w:rsidRDefault="003A43DF" w:rsidP="00F6704F">
      <w:pPr>
        <w:pStyle w:val="NormalWeb"/>
        <w:ind w:left="720"/>
      </w:pPr>
      <w:r>
        <w:t xml:space="preserve">How many people are currently on our windows and doors replacement programme, please break down by electoral area and length of time on </w:t>
      </w:r>
      <w:r w:rsidR="00541642">
        <w:t>list?</w:t>
      </w:r>
    </w:p>
    <w:p w:rsidR="003A43DF" w:rsidRDefault="003A43DF" w:rsidP="00F6704F">
      <w:pPr>
        <w:pStyle w:val="NormalWeb"/>
        <w:ind w:firstLine="720"/>
      </w:pPr>
      <w:r>
        <w:rPr>
          <w:rStyle w:val="Strong"/>
        </w:rPr>
        <w:t>REPLY:</w:t>
      </w:r>
    </w:p>
    <w:p w:rsidR="003A43DF" w:rsidRPr="00756DD2" w:rsidRDefault="003A43DF" w:rsidP="00F6704F">
      <w:pPr>
        <w:pStyle w:val="NormalWeb"/>
        <w:ind w:left="720"/>
        <w:rPr>
          <w:rFonts w:ascii="Tahoma" w:hAnsi="Tahoma" w:cs="Tahoma"/>
          <w:sz w:val="20"/>
          <w:szCs w:val="20"/>
        </w:rPr>
      </w:pPr>
      <w:r w:rsidRPr="00756DD2">
        <w:rPr>
          <w:rFonts w:ascii="Tahoma" w:hAnsi="Tahoma" w:cs="Tahoma"/>
          <w:sz w:val="20"/>
          <w:szCs w:val="20"/>
        </w:rPr>
        <w:t>The window and door replacement programme commenced in 2011 and since then 1146 houses countywide have had their windows/doors replaced.</w:t>
      </w:r>
    </w:p>
    <w:p w:rsidR="003A43DF" w:rsidRPr="00756DD2" w:rsidRDefault="003A43DF" w:rsidP="00F6704F">
      <w:pPr>
        <w:pStyle w:val="NormalWeb"/>
        <w:ind w:left="720"/>
        <w:rPr>
          <w:rFonts w:ascii="Tahoma" w:hAnsi="Tahoma" w:cs="Tahoma"/>
          <w:sz w:val="20"/>
          <w:szCs w:val="20"/>
        </w:rPr>
      </w:pPr>
      <w:r w:rsidRPr="00756DD2">
        <w:rPr>
          <w:rFonts w:ascii="Tahoma" w:hAnsi="Tahoma" w:cs="Tahoma"/>
          <w:sz w:val="20"/>
          <w:szCs w:val="20"/>
        </w:rPr>
        <w:t>Currently there are 717 houses which have been inspected and graded and placed on the replacement programme. A further 60 houses are awaiting inspection and grading.</w:t>
      </w:r>
    </w:p>
    <w:p w:rsidR="003A43DF" w:rsidRPr="00756DD2" w:rsidRDefault="003A43DF" w:rsidP="00F6704F">
      <w:pPr>
        <w:pStyle w:val="NormalWeb"/>
        <w:ind w:left="720"/>
        <w:rPr>
          <w:rFonts w:ascii="Tahoma" w:hAnsi="Tahoma" w:cs="Tahoma"/>
          <w:sz w:val="20"/>
          <w:szCs w:val="20"/>
        </w:rPr>
      </w:pPr>
      <w:r w:rsidRPr="00756DD2">
        <w:rPr>
          <w:rFonts w:ascii="Tahoma" w:hAnsi="Tahoma" w:cs="Tahoma"/>
          <w:sz w:val="20"/>
          <w:szCs w:val="20"/>
        </w:rPr>
        <w:t>The below table outlines the number of houses due for replacement windows and doors broken down by the year that they qualified for inclusion on the list.</w:t>
      </w:r>
    </w:p>
    <w:tbl>
      <w:tblPr>
        <w:tblW w:w="8655" w:type="dxa"/>
        <w:tblCellSpacing w:w="15" w:type="dxa"/>
        <w:tblInd w:w="709" w:type="dxa"/>
        <w:tblLook w:val="04A0" w:firstRow="1" w:lastRow="0" w:firstColumn="1" w:lastColumn="0" w:noHBand="0" w:noVBand="1"/>
      </w:tblPr>
      <w:tblGrid>
        <w:gridCol w:w="1710"/>
        <w:gridCol w:w="990"/>
        <w:gridCol w:w="990"/>
        <w:gridCol w:w="990"/>
        <w:gridCol w:w="990"/>
        <w:gridCol w:w="990"/>
        <w:gridCol w:w="990"/>
        <w:gridCol w:w="1005"/>
      </w:tblGrid>
      <w:tr w:rsidR="003A43DF" w:rsidRPr="00756DD2" w:rsidTr="00756DD2">
        <w:trPr>
          <w:tblCellSpacing w:w="15" w:type="dxa"/>
        </w:trPr>
        <w:tc>
          <w:tcPr>
            <w:tcW w:w="1665"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Style w:val="Strong"/>
                <w:rFonts w:ascii="Tahoma" w:hAnsi="Tahoma" w:cs="Tahoma"/>
                <w:sz w:val="20"/>
                <w:szCs w:val="20"/>
              </w:rPr>
              <w:t>2011</w:t>
            </w:r>
            <w:r w:rsidRPr="00756DD2">
              <w:rPr>
                <w:rFonts w:ascii="Tahoma" w:hAnsi="Tahoma" w:cs="Tahoma"/>
                <w:sz w:val="20"/>
                <w:szCs w:val="20"/>
              </w:rPr>
              <w:t xml:space="preserve">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Style w:val="Strong"/>
                <w:rFonts w:ascii="Tahoma" w:hAnsi="Tahoma" w:cs="Tahoma"/>
                <w:sz w:val="20"/>
                <w:szCs w:val="20"/>
              </w:rPr>
              <w:t>2012</w:t>
            </w:r>
            <w:r w:rsidRPr="00756DD2">
              <w:rPr>
                <w:rFonts w:ascii="Tahoma" w:hAnsi="Tahoma" w:cs="Tahoma"/>
                <w:sz w:val="20"/>
                <w:szCs w:val="20"/>
              </w:rPr>
              <w:t xml:space="preserve">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Style w:val="Strong"/>
                <w:rFonts w:ascii="Tahoma" w:hAnsi="Tahoma" w:cs="Tahoma"/>
                <w:sz w:val="20"/>
                <w:szCs w:val="20"/>
              </w:rPr>
              <w:t>2013</w:t>
            </w:r>
            <w:r w:rsidRPr="00756DD2">
              <w:rPr>
                <w:rFonts w:ascii="Tahoma" w:hAnsi="Tahoma" w:cs="Tahoma"/>
                <w:sz w:val="20"/>
                <w:szCs w:val="20"/>
              </w:rPr>
              <w:t xml:space="preserve">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Style w:val="Strong"/>
                <w:rFonts w:ascii="Tahoma" w:hAnsi="Tahoma" w:cs="Tahoma"/>
                <w:sz w:val="20"/>
                <w:szCs w:val="20"/>
              </w:rPr>
              <w:t>2014</w:t>
            </w:r>
            <w:r w:rsidRPr="00756DD2">
              <w:rPr>
                <w:rFonts w:ascii="Tahoma" w:hAnsi="Tahoma" w:cs="Tahoma"/>
                <w:sz w:val="20"/>
                <w:szCs w:val="20"/>
              </w:rPr>
              <w:t xml:space="preserve">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Style w:val="Strong"/>
                <w:rFonts w:ascii="Tahoma" w:hAnsi="Tahoma" w:cs="Tahoma"/>
                <w:sz w:val="20"/>
                <w:szCs w:val="20"/>
              </w:rPr>
              <w:t>2015</w:t>
            </w:r>
            <w:r w:rsidRPr="00756DD2">
              <w:rPr>
                <w:rFonts w:ascii="Tahoma" w:hAnsi="Tahoma" w:cs="Tahoma"/>
                <w:sz w:val="20"/>
                <w:szCs w:val="20"/>
              </w:rPr>
              <w:t xml:space="preserve">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Style w:val="Strong"/>
                <w:rFonts w:ascii="Tahoma" w:hAnsi="Tahoma" w:cs="Tahoma"/>
                <w:sz w:val="20"/>
                <w:szCs w:val="20"/>
              </w:rPr>
              <w:t>2016</w:t>
            </w:r>
            <w:r w:rsidRPr="00756DD2">
              <w:rPr>
                <w:rFonts w:ascii="Tahoma" w:hAnsi="Tahoma" w:cs="Tahoma"/>
                <w:sz w:val="20"/>
                <w:szCs w:val="20"/>
              </w:rPr>
              <w:t xml:space="preserve">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  </w:t>
            </w:r>
          </w:p>
        </w:tc>
      </w:tr>
      <w:tr w:rsidR="003A43DF" w:rsidRPr="00756DD2" w:rsidTr="00756DD2">
        <w:trPr>
          <w:tblCellSpacing w:w="15" w:type="dxa"/>
        </w:trPr>
        <w:tc>
          <w:tcPr>
            <w:tcW w:w="1665"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Style w:val="Strong"/>
                <w:rFonts w:ascii="Tahoma" w:hAnsi="Tahoma" w:cs="Tahoma"/>
                <w:sz w:val="20"/>
                <w:szCs w:val="20"/>
              </w:rPr>
              <w:t>Tallaght</w:t>
            </w:r>
            <w:r w:rsidRPr="00756DD2">
              <w:rPr>
                <w:rFonts w:ascii="Tahoma" w:hAnsi="Tahoma" w:cs="Tahoma"/>
                <w:sz w:val="20"/>
                <w:szCs w:val="20"/>
              </w:rPr>
              <w:t xml:space="preserve">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102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48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71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87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61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29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398 </w:t>
            </w:r>
          </w:p>
        </w:tc>
      </w:tr>
      <w:tr w:rsidR="003A43DF" w:rsidRPr="00756DD2" w:rsidTr="00756DD2">
        <w:trPr>
          <w:tblCellSpacing w:w="15" w:type="dxa"/>
        </w:trPr>
        <w:tc>
          <w:tcPr>
            <w:tcW w:w="1665"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Style w:val="Strong"/>
                <w:rFonts w:ascii="Tahoma" w:hAnsi="Tahoma" w:cs="Tahoma"/>
                <w:sz w:val="20"/>
                <w:szCs w:val="20"/>
              </w:rPr>
              <w:t xml:space="preserve">Lucan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6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1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3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7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3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22 </w:t>
            </w:r>
          </w:p>
        </w:tc>
      </w:tr>
      <w:tr w:rsidR="003A43DF" w:rsidRPr="00756DD2" w:rsidTr="00756DD2">
        <w:trPr>
          <w:tblCellSpacing w:w="15" w:type="dxa"/>
        </w:trPr>
        <w:tc>
          <w:tcPr>
            <w:tcW w:w="1665"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Style w:val="Strong"/>
                <w:rFonts w:ascii="Tahoma" w:hAnsi="Tahoma" w:cs="Tahoma"/>
                <w:sz w:val="20"/>
                <w:szCs w:val="20"/>
              </w:rPr>
              <w:t>Clondalkin</w:t>
            </w:r>
            <w:r w:rsidRPr="00756DD2">
              <w:rPr>
                <w:rFonts w:ascii="Tahoma" w:hAnsi="Tahoma" w:cs="Tahoma"/>
                <w:sz w:val="20"/>
                <w:szCs w:val="20"/>
              </w:rPr>
              <w:t xml:space="preserve">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74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37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47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42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47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17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264 </w:t>
            </w:r>
          </w:p>
        </w:tc>
      </w:tr>
      <w:tr w:rsidR="003A43DF" w:rsidRPr="00756DD2" w:rsidTr="00756DD2">
        <w:trPr>
          <w:tblCellSpacing w:w="15" w:type="dxa"/>
        </w:trPr>
        <w:tc>
          <w:tcPr>
            <w:tcW w:w="1665"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Style w:val="Strong"/>
                <w:rFonts w:ascii="Tahoma" w:hAnsi="Tahoma" w:cs="Tahoma"/>
                <w:sz w:val="20"/>
                <w:szCs w:val="20"/>
              </w:rPr>
              <w:t xml:space="preserve">Rathfarnham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5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3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4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14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5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33 </w:t>
            </w:r>
          </w:p>
        </w:tc>
      </w:tr>
      <w:tr w:rsidR="003A43DF" w:rsidRPr="00756DD2" w:rsidTr="00756DD2">
        <w:trPr>
          <w:tblCellSpacing w:w="15" w:type="dxa"/>
        </w:trPr>
        <w:tc>
          <w:tcPr>
            <w:tcW w:w="7605" w:type="dxa"/>
            <w:gridSpan w:val="7"/>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Total on windows and doors replacement programme  </w:t>
            </w:r>
          </w:p>
        </w:tc>
        <w:tc>
          <w:tcPr>
            <w:tcW w:w="96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Style w:val="Strong"/>
                <w:rFonts w:ascii="Tahoma" w:hAnsi="Tahoma" w:cs="Tahoma"/>
                <w:sz w:val="20"/>
                <w:szCs w:val="20"/>
              </w:rPr>
              <w:t>717</w:t>
            </w:r>
            <w:r w:rsidRPr="00756DD2">
              <w:rPr>
                <w:rFonts w:ascii="Tahoma" w:hAnsi="Tahoma" w:cs="Tahoma"/>
                <w:sz w:val="20"/>
                <w:szCs w:val="20"/>
              </w:rPr>
              <w:t xml:space="preserve"> </w:t>
            </w:r>
          </w:p>
        </w:tc>
      </w:tr>
    </w:tbl>
    <w:p w:rsidR="00756DD2" w:rsidRDefault="00756DD2" w:rsidP="00F6704F">
      <w:pPr>
        <w:pStyle w:val="Heading3"/>
        <w:spacing w:after="0" w:afterAutospacing="0"/>
        <w:ind w:hanging="567"/>
        <w:rPr>
          <w:rFonts w:eastAsiaTheme="minorEastAsia"/>
        </w:rPr>
      </w:pPr>
    </w:p>
    <w:p w:rsidR="00FC4CE1" w:rsidRDefault="00FC4CE1" w:rsidP="00F6704F">
      <w:pPr>
        <w:pStyle w:val="Heading3"/>
        <w:spacing w:after="0" w:afterAutospacing="0"/>
        <w:ind w:hanging="567"/>
        <w:rPr>
          <w:rFonts w:eastAsiaTheme="minorEastAsia"/>
        </w:rPr>
      </w:pPr>
    </w:p>
    <w:p w:rsidR="00756DD2" w:rsidRDefault="00756DD2" w:rsidP="00F6704F">
      <w:pPr>
        <w:pStyle w:val="Heading3"/>
        <w:spacing w:after="0" w:afterAutospacing="0"/>
        <w:ind w:hanging="567"/>
        <w:rPr>
          <w:rFonts w:eastAsiaTheme="minorEastAsia"/>
        </w:rPr>
      </w:pPr>
    </w:p>
    <w:p w:rsidR="00756DD2" w:rsidRDefault="00F6704F" w:rsidP="00F6704F">
      <w:pPr>
        <w:pStyle w:val="Heading3"/>
        <w:spacing w:after="0" w:afterAutospacing="0"/>
        <w:ind w:hanging="567"/>
      </w:pPr>
      <w:r w:rsidRPr="00756DD2">
        <w:rPr>
          <w:rFonts w:eastAsiaTheme="minorEastAsia"/>
          <w:sz w:val="24"/>
          <w:szCs w:val="24"/>
        </w:rPr>
        <w:lastRenderedPageBreak/>
        <w:t>Q4/1116</w:t>
      </w:r>
      <w:r w:rsidRPr="00F6704F">
        <w:t xml:space="preserve"> </w:t>
      </w:r>
      <w:r>
        <w:tab/>
      </w:r>
      <w:r w:rsidR="00756DD2" w:rsidRPr="00756DD2">
        <w:rPr>
          <w:sz w:val="24"/>
          <w:szCs w:val="24"/>
          <w:u w:val="single"/>
        </w:rPr>
        <w:t>TRAVELLER ACCOMMODATION</w:t>
      </w:r>
      <w:r w:rsidR="00756DD2">
        <w:t xml:space="preserve"> </w:t>
      </w:r>
    </w:p>
    <w:p w:rsidR="003A43DF" w:rsidRPr="00FC4CE1" w:rsidRDefault="00F6704F" w:rsidP="00756DD2">
      <w:pPr>
        <w:pStyle w:val="Heading3"/>
        <w:spacing w:after="0" w:afterAutospacing="0"/>
        <w:ind w:firstLine="720"/>
        <w:rPr>
          <w:rFonts w:eastAsiaTheme="minorEastAsia"/>
          <w:sz w:val="24"/>
          <w:szCs w:val="24"/>
        </w:rPr>
      </w:pPr>
      <w:r w:rsidRPr="00FC4CE1">
        <w:rPr>
          <w:sz w:val="24"/>
          <w:szCs w:val="24"/>
        </w:rPr>
        <w:t xml:space="preserve">Question: Councillor </w:t>
      </w:r>
      <w:r w:rsidR="003A43DF" w:rsidRPr="00FC4CE1">
        <w:rPr>
          <w:sz w:val="24"/>
          <w:szCs w:val="24"/>
        </w:rPr>
        <w:t>S. Holland</w:t>
      </w:r>
    </w:p>
    <w:p w:rsidR="003A43DF" w:rsidRDefault="003A43DF" w:rsidP="00F6704F">
      <w:pPr>
        <w:pStyle w:val="NormalWeb"/>
        <w:ind w:left="720"/>
      </w:pPr>
      <w:r>
        <w:t>Can the Chief Executive please let me know how many people are currently waiting on caravan bays in the county, and how many we have available?</w:t>
      </w:r>
    </w:p>
    <w:p w:rsidR="003A43DF" w:rsidRDefault="003A43DF" w:rsidP="00F6704F">
      <w:pPr>
        <w:pStyle w:val="NormalWeb"/>
        <w:ind w:firstLine="720"/>
      </w:pPr>
      <w:r>
        <w:rPr>
          <w:rStyle w:val="Strong"/>
        </w:rPr>
        <w:t>REPLY:</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There are currently 50 families who have expressed an interest in being housed on bays in the County.</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There is currently only one vacant bay, which is undergoing repairs before it can be allocated.  </w:t>
      </w:r>
    </w:p>
    <w:p w:rsidR="00756DD2" w:rsidRPr="00756DD2" w:rsidRDefault="00756DD2" w:rsidP="00F6704F">
      <w:pPr>
        <w:pStyle w:val="NormalWeb"/>
        <w:ind w:left="720"/>
      </w:pPr>
    </w:p>
    <w:p w:rsidR="00756DD2" w:rsidRDefault="00F6704F" w:rsidP="00F6704F">
      <w:pPr>
        <w:pStyle w:val="Heading3"/>
        <w:spacing w:after="0" w:afterAutospacing="0"/>
        <w:ind w:hanging="567"/>
      </w:pPr>
      <w:r w:rsidRPr="00756DD2">
        <w:rPr>
          <w:rFonts w:eastAsiaTheme="minorEastAsia"/>
          <w:sz w:val="24"/>
          <w:szCs w:val="24"/>
        </w:rPr>
        <w:t>Q5/1116</w:t>
      </w:r>
      <w:r w:rsidRPr="00756DD2">
        <w:rPr>
          <w:sz w:val="24"/>
          <w:szCs w:val="24"/>
        </w:rPr>
        <w:t xml:space="preserve"> </w:t>
      </w:r>
      <w:r>
        <w:tab/>
      </w:r>
      <w:r w:rsidR="00756DD2" w:rsidRPr="00756DD2">
        <w:rPr>
          <w:sz w:val="24"/>
          <w:szCs w:val="24"/>
          <w:u w:val="single"/>
        </w:rPr>
        <w:t>PART V</w:t>
      </w:r>
    </w:p>
    <w:p w:rsidR="003A43DF" w:rsidRPr="00FC4CE1" w:rsidRDefault="00F6704F" w:rsidP="00756DD2">
      <w:pPr>
        <w:pStyle w:val="Heading3"/>
        <w:spacing w:after="0" w:afterAutospacing="0"/>
        <w:ind w:firstLine="720"/>
        <w:rPr>
          <w:rFonts w:eastAsiaTheme="minorEastAsia"/>
          <w:sz w:val="24"/>
          <w:szCs w:val="24"/>
        </w:rPr>
      </w:pPr>
      <w:r w:rsidRPr="00FC4CE1">
        <w:rPr>
          <w:sz w:val="24"/>
          <w:szCs w:val="24"/>
        </w:rPr>
        <w:t xml:space="preserve">Question: Councillor </w:t>
      </w:r>
      <w:r w:rsidR="003A43DF" w:rsidRPr="00FC4CE1">
        <w:rPr>
          <w:sz w:val="24"/>
          <w:szCs w:val="24"/>
        </w:rPr>
        <w:t>M. Johansson</w:t>
      </w:r>
    </w:p>
    <w:p w:rsidR="003A43DF" w:rsidRDefault="003A43DF" w:rsidP="00F6704F">
      <w:pPr>
        <w:pStyle w:val="NormalWeb"/>
        <w:ind w:left="720"/>
      </w:pPr>
      <w:r>
        <w:t>To ask the Chief Executive to outline the number of dwellings acquired by the council through the Part 5 process each year from 2011-2016?</w:t>
      </w:r>
    </w:p>
    <w:p w:rsidR="003A43DF" w:rsidRDefault="003A43DF" w:rsidP="00F6704F">
      <w:pPr>
        <w:pStyle w:val="NormalWeb"/>
        <w:ind w:firstLine="720"/>
      </w:pPr>
      <w:r>
        <w:rPr>
          <w:rStyle w:val="Strong"/>
        </w:rPr>
        <w:t>REPLY:</w:t>
      </w:r>
    </w:p>
    <w:p w:rsidR="003A43DF" w:rsidRPr="00756DD2" w:rsidRDefault="003A43DF" w:rsidP="00F6704F">
      <w:pPr>
        <w:pStyle w:val="NormalWeb"/>
        <w:ind w:left="720"/>
        <w:rPr>
          <w:rFonts w:ascii="Tahoma" w:hAnsi="Tahoma" w:cs="Tahoma"/>
          <w:sz w:val="20"/>
          <w:szCs w:val="20"/>
        </w:rPr>
      </w:pPr>
      <w:r w:rsidRPr="00756DD2">
        <w:rPr>
          <w:rFonts w:ascii="Tahoma" w:hAnsi="Tahoma" w:cs="Tahoma"/>
          <w:sz w:val="20"/>
          <w:szCs w:val="20"/>
        </w:rPr>
        <w:t>The following are the number of units acquired and fully completed under Part V for the period 2011 - 2016;</w:t>
      </w:r>
    </w:p>
    <w:tbl>
      <w:tblPr>
        <w:tblW w:w="0" w:type="auto"/>
        <w:tblCellSpacing w:w="15" w:type="dxa"/>
        <w:tblInd w:w="709" w:type="dxa"/>
        <w:tblLook w:val="04A0" w:firstRow="1" w:lastRow="0" w:firstColumn="1" w:lastColumn="0" w:noHBand="0" w:noVBand="1"/>
      </w:tblPr>
      <w:tblGrid>
        <w:gridCol w:w="1455"/>
        <w:gridCol w:w="1320"/>
      </w:tblGrid>
      <w:tr w:rsidR="003A43DF" w:rsidRPr="00756DD2" w:rsidTr="00756DD2">
        <w:trPr>
          <w:tblCellSpacing w:w="15" w:type="dxa"/>
        </w:trPr>
        <w:tc>
          <w:tcPr>
            <w:tcW w:w="141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Year </w:t>
            </w:r>
          </w:p>
        </w:tc>
        <w:tc>
          <w:tcPr>
            <w:tcW w:w="1275"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No of units </w:t>
            </w:r>
          </w:p>
        </w:tc>
      </w:tr>
      <w:tr w:rsidR="003A43DF" w:rsidRPr="00756DD2" w:rsidTr="00756DD2">
        <w:trPr>
          <w:tblCellSpacing w:w="15" w:type="dxa"/>
        </w:trPr>
        <w:tc>
          <w:tcPr>
            <w:tcW w:w="141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2011 </w:t>
            </w:r>
          </w:p>
        </w:tc>
        <w:tc>
          <w:tcPr>
            <w:tcW w:w="1275"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0 </w:t>
            </w:r>
          </w:p>
        </w:tc>
      </w:tr>
      <w:tr w:rsidR="003A43DF" w:rsidRPr="00756DD2" w:rsidTr="00756DD2">
        <w:trPr>
          <w:tblCellSpacing w:w="15" w:type="dxa"/>
        </w:trPr>
        <w:tc>
          <w:tcPr>
            <w:tcW w:w="141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2012 </w:t>
            </w:r>
          </w:p>
        </w:tc>
        <w:tc>
          <w:tcPr>
            <w:tcW w:w="1275"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0 </w:t>
            </w:r>
          </w:p>
        </w:tc>
      </w:tr>
      <w:tr w:rsidR="003A43DF" w:rsidRPr="00756DD2" w:rsidTr="00756DD2">
        <w:trPr>
          <w:tblCellSpacing w:w="15" w:type="dxa"/>
        </w:trPr>
        <w:tc>
          <w:tcPr>
            <w:tcW w:w="141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2013 </w:t>
            </w:r>
          </w:p>
        </w:tc>
        <w:tc>
          <w:tcPr>
            <w:tcW w:w="1275"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0 </w:t>
            </w:r>
          </w:p>
        </w:tc>
      </w:tr>
      <w:tr w:rsidR="003A43DF" w:rsidRPr="00756DD2" w:rsidTr="00756DD2">
        <w:trPr>
          <w:tblCellSpacing w:w="15" w:type="dxa"/>
        </w:trPr>
        <w:tc>
          <w:tcPr>
            <w:tcW w:w="141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2014 </w:t>
            </w:r>
          </w:p>
        </w:tc>
        <w:tc>
          <w:tcPr>
            <w:tcW w:w="1275"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 </w:t>
            </w:r>
          </w:p>
        </w:tc>
      </w:tr>
      <w:tr w:rsidR="003A43DF" w:rsidRPr="00756DD2" w:rsidTr="00756DD2">
        <w:trPr>
          <w:tblCellSpacing w:w="15" w:type="dxa"/>
        </w:trPr>
        <w:tc>
          <w:tcPr>
            <w:tcW w:w="141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2015 </w:t>
            </w:r>
          </w:p>
        </w:tc>
        <w:tc>
          <w:tcPr>
            <w:tcW w:w="1275"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0 </w:t>
            </w:r>
          </w:p>
        </w:tc>
      </w:tr>
      <w:tr w:rsidR="003A43DF" w:rsidRPr="00756DD2" w:rsidTr="00756DD2">
        <w:trPr>
          <w:tblCellSpacing w:w="15" w:type="dxa"/>
        </w:trPr>
        <w:tc>
          <w:tcPr>
            <w:tcW w:w="1410"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2016 </w:t>
            </w:r>
          </w:p>
        </w:tc>
        <w:tc>
          <w:tcPr>
            <w:tcW w:w="1275" w:type="dxa"/>
            <w:tcMar>
              <w:top w:w="15" w:type="dxa"/>
              <w:left w:w="15" w:type="dxa"/>
              <w:bottom w:w="15" w:type="dxa"/>
              <w:right w:w="15" w:type="dxa"/>
            </w:tcMar>
            <w:vAlign w:val="center"/>
            <w:hideMark/>
          </w:tcPr>
          <w:p w:rsidR="003A43DF" w:rsidRPr="00756DD2" w:rsidRDefault="003A43DF">
            <w:pPr>
              <w:pStyle w:val="NormalWeb"/>
              <w:spacing w:line="256" w:lineRule="auto"/>
              <w:rPr>
                <w:rFonts w:ascii="Tahoma" w:hAnsi="Tahoma" w:cs="Tahoma"/>
                <w:sz w:val="20"/>
                <w:szCs w:val="20"/>
              </w:rPr>
            </w:pPr>
            <w:r w:rsidRPr="00756DD2">
              <w:rPr>
                <w:rFonts w:ascii="Tahoma" w:hAnsi="Tahoma" w:cs="Tahoma"/>
                <w:sz w:val="20"/>
                <w:szCs w:val="20"/>
              </w:rPr>
              <w:t xml:space="preserve">29 </w:t>
            </w:r>
          </w:p>
        </w:tc>
      </w:tr>
      <w:tr w:rsidR="00756DD2" w:rsidRPr="00756DD2" w:rsidTr="00756DD2">
        <w:trPr>
          <w:tblCellSpacing w:w="15" w:type="dxa"/>
        </w:trPr>
        <w:tc>
          <w:tcPr>
            <w:tcW w:w="1410" w:type="dxa"/>
            <w:tcMar>
              <w:top w:w="15" w:type="dxa"/>
              <w:left w:w="15" w:type="dxa"/>
              <w:bottom w:w="15" w:type="dxa"/>
              <w:right w:w="15" w:type="dxa"/>
            </w:tcMar>
            <w:vAlign w:val="center"/>
          </w:tcPr>
          <w:p w:rsidR="00756DD2" w:rsidRPr="00756DD2" w:rsidRDefault="00756DD2">
            <w:pPr>
              <w:pStyle w:val="NormalWeb"/>
              <w:spacing w:line="256" w:lineRule="auto"/>
              <w:rPr>
                <w:rFonts w:ascii="Tahoma" w:hAnsi="Tahoma" w:cs="Tahoma"/>
                <w:sz w:val="20"/>
                <w:szCs w:val="20"/>
              </w:rPr>
            </w:pPr>
          </w:p>
        </w:tc>
        <w:tc>
          <w:tcPr>
            <w:tcW w:w="1275" w:type="dxa"/>
            <w:tcMar>
              <w:top w:w="15" w:type="dxa"/>
              <w:left w:w="15" w:type="dxa"/>
              <w:bottom w:w="15" w:type="dxa"/>
              <w:right w:w="15" w:type="dxa"/>
            </w:tcMar>
            <w:vAlign w:val="center"/>
          </w:tcPr>
          <w:p w:rsidR="00756DD2" w:rsidRPr="00756DD2" w:rsidRDefault="00756DD2">
            <w:pPr>
              <w:pStyle w:val="NormalWeb"/>
              <w:spacing w:line="256" w:lineRule="auto"/>
              <w:rPr>
                <w:rFonts w:ascii="Tahoma" w:hAnsi="Tahoma" w:cs="Tahoma"/>
                <w:sz w:val="20"/>
                <w:szCs w:val="20"/>
              </w:rPr>
            </w:pPr>
          </w:p>
        </w:tc>
      </w:tr>
    </w:tbl>
    <w:p w:rsidR="00756DD2" w:rsidRDefault="00F6704F" w:rsidP="00F6704F">
      <w:pPr>
        <w:pStyle w:val="Heading3"/>
        <w:spacing w:after="0" w:afterAutospacing="0"/>
        <w:ind w:hanging="567"/>
      </w:pPr>
      <w:r w:rsidRPr="00756DD2">
        <w:rPr>
          <w:rFonts w:eastAsiaTheme="minorEastAsia"/>
          <w:sz w:val="24"/>
          <w:szCs w:val="24"/>
        </w:rPr>
        <w:t>Q6/1116</w:t>
      </w:r>
      <w:r w:rsidRPr="00F6704F">
        <w:t xml:space="preserve"> </w:t>
      </w:r>
      <w:r>
        <w:tab/>
      </w:r>
      <w:r w:rsidR="00756DD2" w:rsidRPr="00756DD2">
        <w:rPr>
          <w:sz w:val="24"/>
          <w:szCs w:val="24"/>
          <w:u w:val="single"/>
        </w:rPr>
        <w:t>YOUTH CAFES</w:t>
      </w:r>
    </w:p>
    <w:p w:rsidR="003A43DF" w:rsidRPr="00FC4CE1" w:rsidRDefault="00F6704F" w:rsidP="00756DD2">
      <w:pPr>
        <w:pStyle w:val="Heading3"/>
        <w:spacing w:after="0" w:afterAutospacing="0"/>
        <w:ind w:firstLine="720"/>
        <w:rPr>
          <w:rFonts w:eastAsiaTheme="minorEastAsia"/>
          <w:sz w:val="24"/>
          <w:szCs w:val="24"/>
        </w:rPr>
      </w:pPr>
      <w:r w:rsidRPr="00FC4CE1">
        <w:rPr>
          <w:sz w:val="24"/>
          <w:szCs w:val="24"/>
        </w:rPr>
        <w:t xml:space="preserve">Question: Councillor </w:t>
      </w:r>
      <w:r w:rsidR="003A43DF" w:rsidRPr="00FC4CE1">
        <w:rPr>
          <w:sz w:val="24"/>
          <w:szCs w:val="24"/>
        </w:rPr>
        <w:t>W. Lavelle</w:t>
      </w:r>
    </w:p>
    <w:p w:rsidR="003A43DF" w:rsidRDefault="003A43DF" w:rsidP="00F6704F">
      <w:pPr>
        <w:pStyle w:val="NormalWeb"/>
        <w:ind w:left="720"/>
      </w:pPr>
      <w:r>
        <w:t>To ask the Chief Executive if he will support efforts to expand the number of Youth Cafes for teenagers across our County?</w:t>
      </w:r>
    </w:p>
    <w:p w:rsidR="003A43DF" w:rsidRPr="00FC4CE1" w:rsidRDefault="003A43DF" w:rsidP="00F6704F">
      <w:pPr>
        <w:pStyle w:val="NormalWeb"/>
        <w:ind w:firstLine="720"/>
      </w:pPr>
      <w:r w:rsidRPr="00FC4CE1">
        <w:rPr>
          <w:rStyle w:val="Strong"/>
        </w:rPr>
        <w:t>REPLY:</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 xml:space="preserve">South Dublin County Council Community Development team continue to work with local organisations, DDLETB through </w:t>
      </w:r>
      <w:r w:rsidR="00541642" w:rsidRPr="009674B8">
        <w:rPr>
          <w:rFonts w:ascii="Tahoma" w:hAnsi="Tahoma" w:cs="Tahoma"/>
          <w:sz w:val="20"/>
          <w:szCs w:val="20"/>
        </w:rPr>
        <w:t>Foroige</w:t>
      </w:r>
      <w:r w:rsidRPr="009674B8">
        <w:rPr>
          <w:rFonts w:ascii="Tahoma" w:hAnsi="Tahoma" w:cs="Tahoma"/>
          <w:sz w:val="20"/>
          <w:szCs w:val="20"/>
        </w:rPr>
        <w:t xml:space="preserve"> and Crosscare and the management of community facilities throughout the County to increase the quality of the facilities on offer to the local </w:t>
      </w:r>
      <w:r w:rsidRPr="009674B8">
        <w:rPr>
          <w:rFonts w:ascii="Tahoma" w:hAnsi="Tahoma" w:cs="Tahoma"/>
          <w:sz w:val="20"/>
          <w:szCs w:val="20"/>
        </w:rPr>
        <w:lastRenderedPageBreak/>
        <w:t xml:space="preserve">community.  This includes the provision of cafe style facilities in community buildings where appropriate.   Some examples of this in recent years of such facilities include Ballyroan Community Centre, St. </w:t>
      </w:r>
      <w:r w:rsidR="00541642" w:rsidRPr="009674B8">
        <w:rPr>
          <w:rFonts w:ascii="Tahoma" w:hAnsi="Tahoma" w:cs="Tahoma"/>
          <w:sz w:val="20"/>
          <w:szCs w:val="20"/>
        </w:rPr>
        <w:t>Dominic’s</w:t>
      </w:r>
      <w:r w:rsidRPr="009674B8">
        <w:rPr>
          <w:rFonts w:ascii="Tahoma" w:hAnsi="Tahoma" w:cs="Tahoma"/>
          <w:sz w:val="20"/>
          <w:szCs w:val="20"/>
        </w:rPr>
        <w:t>, Killinarden Community Centre, Griffeen, The Big Picture, Tallaght Luas Stop and Rathcoole which include informal cafe style areas. </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Pobal administers Youth Capital Funding on behalf of the Department of Children and Youth Affairs. To date this funding relates to the provision of capital funding for Youth Cafés. All community centres are notified when calls for funding are announced.</w:t>
      </w:r>
    </w:p>
    <w:p w:rsidR="00E57851" w:rsidRDefault="00E57851" w:rsidP="00F6704F">
      <w:pPr>
        <w:pStyle w:val="NormalWeb"/>
        <w:ind w:left="720"/>
      </w:pPr>
    </w:p>
    <w:p w:rsidR="00E57851" w:rsidRPr="00E57851" w:rsidRDefault="00F6704F" w:rsidP="00F6704F">
      <w:pPr>
        <w:pStyle w:val="Heading3"/>
        <w:spacing w:after="0" w:afterAutospacing="0"/>
        <w:ind w:hanging="567"/>
        <w:rPr>
          <w:sz w:val="24"/>
          <w:szCs w:val="24"/>
        </w:rPr>
      </w:pPr>
      <w:r w:rsidRPr="00E57851">
        <w:rPr>
          <w:rFonts w:eastAsiaTheme="minorEastAsia"/>
          <w:sz w:val="24"/>
          <w:szCs w:val="24"/>
        </w:rPr>
        <w:t>Q7/1116</w:t>
      </w:r>
      <w:r w:rsidRPr="00E57851">
        <w:rPr>
          <w:sz w:val="24"/>
          <w:szCs w:val="24"/>
        </w:rPr>
        <w:t xml:space="preserve"> </w:t>
      </w:r>
      <w:r w:rsidRPr="00E57851">
        <w:rPr>
          <w:sz w:val="24"/>
          <w:szCs w:val="24"/>
        </w:rPr>
        <w:tab/>
      </w:r>
      <w:r w:rsidR="00E57851" w:rsidRPr="00E57851">
        <w:rPr>
          <w:sz w:val="24"/>
          <w:szCs w:val="24"/>
          <w:u w:val="single"/>
        </w:rPr>
        <w:t>GRAND CANAL GREEN ROUTE</w:t>
      </w:r>
      <w:r w:rsidR="00E57851" w:rsidRPr="00E57851">
        <w:rPr>
          <w:sz w:val="24"/>
          <w:szCs w:val="24"/>
        </w:rPr>
        <w:t xml:space="preserve"> </w:t>
      </w:r>
    </w:p>
    <w:p w:rsidR="003A43DF" w:rsidRPr="00FC4CE1" w:rsidRDefault="00F6704F" w:rsidP="00E57851">
      <w:pPr>
        <w:pStyle w:val="Heading3"/>
        <w:spacing w:after="0" w:afterAutospacing="0"/>
        <w:ind w:firstLine="720"/>
        <w:rPr>
          <w:rFonts w:eastAsiaTheme="minorEastAsia"/>
          <w:sz w:val="24"/>
          <w:szCs w:val="24"/>
        </w:rPr>
      </w:pPr>
      <w:r w:rsidRPr="00FC4CE1">
        <w:rPr>
          <w:sz w:val="24"/>
          <w:szCs w:val="24"/>
        </w:rPr>
        <w:t xml:space="preserve">Question: Councillor </w:t>
      </w:r>
      <w:r w:rsidR="003A43DF" w:rsidRPr="00FC4CE1">
        <w:rPr>
          <w:sz w:val="24"/>
          <w:szCs w:val="24"/>
        </w:rPr>
        <w:t>W. Lavelle</w:t>
      </w:r>
    </w:p>
    <w:p w:rsidR="003A43DF" w:rsidRDefault="003A43DF" w:rsidP="00F6704F">
      <w:pPr>
        <w:pStyle w:val="NormalWeb"/>
        <w:ind w:left="720"/>
      </w:pPr>
      <w:r>
        <w:t>To ask the Chief Executive if he will engage with Waterways Ireland to examine the feasibility of extending the Grand Canal Green Route?</w:t>
      </w:r>
    </w:p>
    <w:p w:rsidR="003A43DF" w:rsidRDefault="003A43DF" w:rsidP="00F6704F">
      <w:pPr>
        <w:pStyle w:val="NormalWeb"/>
        <w:ind w:firstLine="720"/>
      </w:pPr>
      <w:r>
        <w:rPr>
          <w:rStyle w:val="Strong"/>
        </w:rPr>
        <w:t>REPLY:</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 xml:space="preserve">Waterways </w:t>
      </w:r>
      <w:r w:rsidR="00541642" w:rsidRPr="009674B8">
        <w:rPr>
          <w:rFonts w:ascii="Tahoma" w:hAnsi="Tahoma" w:cs="Tahoma"/>
          <w:sz w:val="20"/>
          <w:szCs w:val="20"/>
        </w:rPr>
        <w:t>Ireland have</w:t>
      </w:r>
      <w:r w:rsidRPr="009674B8">
        <w:rPr>
          <w:rFonts w:ascii="Tahoma" w:hAnsi="Tahoma" w:cs="Tahoma"/>
          <w:sz w:val="20"/>
          <w:szCs w:val="20"/>
        </w:rPr>
        <w:t xml:space="preserve"> met with the Economic Development Section about this development possibility, but it is only at an early 'concept' stage as yet.  It is listed as a suggested route in the Greater Dublin Area Cycle Strategy, and Waterways Ireland are in favour of its development, however there is no planning or funding as yet to take further forward.  National Transport Authority should also form part of any discussion in relation to this project as they have been advancing other routes identified in the Strategy document.</w:t>
      </w:r>
    </w:p>
    <w:p w:rsidR="00E57851" w:rsidRDefault="00E57851" w:rsidP="00F6704F">
      <w:pPr>
        <w:pStyle w:val="NormalWeb"/>
        <w:ind w:left="720"/>
      </w:pPr>
    </w:p>
    <w:p w:rsidR="00E57851" w:rsidRPr="00E57851" w:rsidRDefault="00F6704F" w:rsidP="00F6704F">
      <w:pPr>
        <w:pStyle w:val="Heading3"/>
        <w:spacing w:after="0" w:afterAutospacing="0"/>
        <w:ind w:hanging="567"/>
        <w:rPr>
          <w:sz w:val="24"/>
          <w:szCs w:val="24"/>
        </w:rPr>
      </w:pPr>
      <w:r w:rsidRPr="00E57851">
        <w:rPr>
          <w:rFonts w:eastAsiaTheme="minorEastAsia"/>
          <w:sz w:val="24"/>
          <w:szCs w:val="24"/>
        </w:rPr>
        <w:t>Q8/1116</w:t>
      </w:r>
      <w:r w:rsidRPr="00E57851">
        <w:rPr>
          <w:sz w:val="24"/>
          <w:szCs w:val="24"/>
        </w:rPr>
        <w:t xml:space="preserve"> </w:t>
      </w:r>
      <w:r w:rsidRPr="00E57851">
        <w:rPr>
          <w:sz w:val="24"/>
          <w:szCs w:val="24"/>
        </w:rPr>
        <w:tab/>
      </w:r>
      <w:r w:rsidR="00E57851" w:rsidRPr="00E57851">
        <w:rPr>
          <w:sz w:val="24"/>
          <w:szCs w:val="24"/>
          <w:u w:val="single"/>
        </w:rPr>
        <w:t>HEADSTONE FEE</w:t>
      </w:r>
    </w:p>
    <w:p w:rsidR="003A43DF" w:rsidRPr="00FC4CE1" w:rsidRDefault="00E57851" w:rsidP="00E57851">
      <w:pPr>
        <w:pStyle w:val="Heading3"/>
        <w:spacing w:after="0" w:afterAutospacing="0"/>
        <w:ind w:left="720"/>
        <w:rPr>
          <w:rFonts w:eastAsiaTheme="minorEastAsia"/>
          <w:sz w:val="24"/>
          <w:szCs w:val="24"/>
        </w:rPr>
      </w:pPr>
      <w:r>
        <w:t xml:space="preserve"> </w:t>
      </w:r>
      <w:r w:rsidR="00F6704F" w:rsidRPr="00FC4CE1">
        <w:rPr>
          <w:sz w:val="24"/>
          <w:szCs w:val="24"/>
        </w:rPr>
        <w:t xml:space="preserve">Question: Councillor </w:t>
      </w:r>
      <w:r w:rsidR="003A43DF" w:rsidRPr="00FC4CE1">
        <w:rPr>
          <w:sz w:val="24"/>
          <w:szCs w:val="24"/>
        </w:rPr>
        <w:t>W. Lavelle</w:t>
      </w:r>
    </w:p>
    <w:p w:rsidR="003A43DF" w:rsidRDefault="003A43DF" w:rsidP="00F6704F">
      <w:pPr>
        <w:pStyle w:val="NormalWeb"/>
        <w:ind w:left="720"/>
      </w:pPr>
      <w:r>
        <w:t>To ask the Chief Executive for an update on the request to reduce or abolish the current Headstone fee of €490?</w:t>
      </w:r>
    </w:p>
    <w:p w:rsidR="003A43DF" w:rsidRDefault="003A43DF" w:rsidP="00F6704F">
      <w:pPr>
        <w:pStyle w:val="NormalWeb"/>
        <w:ind w:firstLine="720"/>
      </w:pPr>
      <w:r>
        <w:rPr>
          <w:rStyle w:val="Strong"/>
        </w:rPr>
        <w:t>REPLY:</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Currently, headstones can be placed on graves in cemeteries managed and maintained by the Council's once a permit to do so is given by the Council.</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Applications for such permit cost €490 incl VAT, and the sculptor supplying the headstone usually makes application for the permit.</w:t>
      </w:r>
    </w:p>
    <w:p w:rsidR="003A43DF" w:rsidRPr="009674B8" w:rsidRDefault="003A43DF" w:rsidP="00F6704F">
      <w:pPr>
        <w:pStyle w:val="NormalWeb"/>
        <w:ind w:left="720"/>
        <w:rPr>
          <w:rFonts w:ascii="Tahoma" w:hAnsi="Tahoma" w:cs="Tahoma"/>
          <w:sz w:val="20"/>
          <w:szCs w:val="20"/>
        </w:rPr>
      </w:pPr>
      <w:r w:rsidRPr="009674B8">
        <w:rPr>
          <w:rFonts w:ascii="Tahoma" w:hAnsi="Tahoma" w:cs="Tahoma"/>
          <w:sz w:val="20"/>
          <w:szCs w:val="20"/>
        </w:rPr>
        <w:t>The Council is cognisant of the financial impact which costs associated with burials have on the bereaved, and is currently examining the potential for the existing headstone permit fee to be consolidated in some way with that of the purchase price of a plot.  This may be considered to be more economical, and more transparent to the bereaved, while at the same time being mindful of the need to ensure adequate resources are available to the Council to deliver an efficient and effective burial ground service. </w:t>
      </w:r>
    </w:p>
    <w:p w:rsidR="005B58DB" w:rsidRPr="005B58DB" w:rsidRDefault="005B58DB" w:rsidP="00F6704F">
      <w:pPr>
        <w:pStyle w:val="NormalWeb"/>
        <w:ind w:left="720"/>
      </w:pPr>
    </w:p>
    <w:p w:rsidR="005B58DB" w:rsidRPr="005B58DB" w:rsidRDefault="00D92E37" w:rsidP="00D92E37">
      <w:pPr>
        <w:pStyle w:val="Heading3"/>
        <w:spacing w:after="0" w:afterAutospacing="0"/>
        <w:ind w:hanging="567"/>
        <w:rPr>
          <w:sz w:val="24"/>
          <w:szCs w:val="24"/>
          <w:u w:val="single"/>
        </w:rPr>
      </w:pPr>
      <w:r w:rsidRPr="005B58DB">
        <w:rPr>
          <w:rFonts w:eastAsiaTheme="minorEastAsia"/>
          <w:sz w:val="24"/>
          <w:szCs w:val="24"/>
        </w:rPr>
        <w:t>Q9/1116</w:t>
      </w:r>
      <w:r w:rsidRPr="005B58DB">
        <w:rPr>
          <w:sz w:val="24"/>
          <w:szCs w:val="24"/>
        </w:rPr>
        <w:t xml:space="preserve"> </w:t>
      </w:r>
      <w:r w:rsidRPr="005B58DB">
        <w:rPr>
          <w:sz w:val="24"/>
          <w:szCs w:val="24"/>
        </w:rPr>
        <w:tab/>
      </w:r>
      <w:r w:rsidR="005B58DB" w:rsidRPr="005B58DB">
        <w:rPr>
          <w:sz w:val="24"/>
          <w:szCs w:val="24"/>
          <w:u w:val="single"/>
        </w:rPr>
        <w:t>PLAYGROUND PROJECTS</w:t>
      </w:r>
    </w:p>
    <w:p w:rsidR="003A43DF" w:rsidRPr="00FC4CE1" w:rsidRDefault="00D92E37" w:rsidP="005B58DB">
      <w:pPr>
        <w:pStyle w:val="Heading3"/>
        <w:spacing w:after="0" w:afterAutospacing="0"/>
        <w:ind w:firstLine="720"/>
        <w:rPr>
          <w:rFonts w:eastAsiaTheme="minorEastAsia"/>
          <w:sz w:val="24"/>
          <w:szCs w:val="24"/>
        </w:rPr>
      </w:pPr>
      <w:r w:rsidRPr="00FC4CE1">
        <w:rPr>
          <w:sz w:val="24"/>
          <w:szCs w:val="24"/>
        </w:rPr>
        <w:t xml:space="preserve">Question: Councillor </w:t>
      </w:r>
      <w:r w:rsidR="003A43DF" w:rsidRPr="00FC4CE1">
        <w:rPr>
          <w:sz w:val="24"/>
          <w:szCs w:val="24"/>
        </w:rPr>
        <w:t>W. Lavelle</w:t>
      </w:r>
    </w:p>
    <w:p w:rsidR="003A43DF" w:rsidRDefault="003A43DF" w:rsidP="00D92E37">
      <w:pPr>
        <w:pStyle w:val="NormalWeb"/>
        <w:ind w:left="720"/>
      </w:pPr>
      <w:r>
        <w:t>To ask the Chief Executive for updated detailed timelines for the design, tendering and construction of new playground projects planned for 2016? </w:t>
      </w:r>
    </w:p>
    <w:p w:rsidR="003A43DF" w:rsidRDefault="003A43DF" w:rsidP="00D92E37">
      <w:pPr>
        <w:pStyle w:val="NormalWeb"/>
        <w:ind w:firstLine="720"/>
      </w:pPr>
      <w:r>
        <w:rPr>
          <w:rStyle w:val="Strong"/>
        </w:rPr>
        <w:t>REPLY:</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A full report on the play space programme is available under Headed Item No. 14 at this November Council meeting. </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The following play spaces are planned for completion in 2016, Glendoher, Sean Walsh Park, Kilnamanagh and Kingswood.</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Tymon Park playground has just completed its tender stage and will commence on site shortly. Tender documents for Griffeen Valley Park playground refurbishment are being finalised and will be sent to tender as soon as practicable.</w:t>
      </w:r>
    </w:p>
    <w:p w:rsidR="005B58DB" w:rsidRDefault="005B58DB" w:rsidP="00D92E37">
      <w:pPr>
        <w:pStyle w:val="NormalWeb"/>
        <w:ind w:left="720"/>
      </w:pPr>
    </w:p>
    <w:p w:rsidR="005B58DB" w:rsidRPr="005B58DB" w:rsidRDefault="00D92E37" w:rsidP="00D92E37">
      <w:pPr>
        <w:pStyle w:val="Heading3"/>
        <w:spacing w:after="0" w:afterAutospacing="0"/>
        <w:ind w:hanging="567"/>
        <w:rPr>
          <w:sz w:val="24"/>
          <w:szCs w:val="24"/>
        </w:rPr>
      </w:pPr>
      <w:r w:rsidRPr="005B58DB">
        <w:rPr>
          <w:rFonts w:eastAsiaTheme="minorEastAsia"/>
          <w:sz w:val="24"/>
          <w:szCs w:val="24"/>
        </w:rPr>
        <w:t>Q10/1116</w:t>
      </w:r>
      <w:r w:rsidRPr="005B58DB">
        <w:rPr>
          <w:sz w:val="24"/>
          <w:szCs w:val="24"/>
        </w:rPr>
        <w:t xml:space="preserve"> </w:t>
      </w:r>
      <w:r w:rsidRPr="005B58DB">
        <w:rPr>
          <w:sz w:val="24"/>
          <w:szCs w:val="24"/>
        </w:rPr>
        <w:tab/>
      </w:r>
      <w:r w:rsidR="005B58DB" w:rsidRPr="005B58DB">
        <w:rPr>
          <w:sz w:val="24"/>
          <w:szCs w:val="24"/>
          <w:u w:val="single"/>
        </w:rPr>
        <w:t>NTA SCHOOL BUS FUNDING</w:t>
      </w:r>
    </w:p>
    <w:p w:rsidR="003A43DF" w:rsidRPr="00FC4CE1" w:rsidRDefault="00D92E37" w:rsidP="005B58DB">
      <w:pPr>
        <w:pStyle w:val="Heading3"/>
        <w:spacing w:after="0" w:afterAutospacing="0"/>
        <w:ind w:firstLine="720"/>
        <w:rPr>
          <w:rFonts w:eastAsiaTheme="minorEastAsia"/>
          <w:sz w:val="24"/>
          <w:szCs w:val="24"/>
          <w:u w:val="single"/>
        </w:rPr>
      </w:pPr>
      <w:r w:rsidRPr="00FC4CE1">
        <w:rPr>
          <w:sz w:val="24"/>
          <w:szCs w:val="24"/>
        </w:rPr>
        <w:t xml:space="preserve">Question: Councillor </w:t>
      </w:r>
      <w:r w:rsidR="003A43DF" w:rsidRPr="00FC4CE1">
        <w:rPr>
          <w:sz w:val="24"/>
          <w:szCs w:val="24"/>
        </w:rPr>
        <w:t>W. Lavelle</w:t>
      </w:r>
    </w:p>
    <w:p w:rsidR="003A43DF" w:rsidRDefault="003A43DF" w:rsidP="00D92E37">
      <w:pPr>
        <w:pStyle w:val="NormalWeb"/>
        <w:ind w:left="720"/>
      </w:pPr>
      <w:r>
        <w:t>To ask the Chief Executive if he will seek funding from the NTA for the purposes of establishing a pilot supervised school bus service, noting in particular the finding of the NTA Greater Dublin Transport Strategy 2016 – 2035 that “the school run has become an increasingly important element in traffic congestion across the region, particularly in the morning peak”?</w:t>
      </w:r>
    </w:p>
    <w:p w:rsidR="003A43DF" w:rsidRDefault="003A43DF" w:rsidP="00D92E37">
      <w:pPr>
        <w:pStyle w:val="NormalWeb"/>
        <w:ind w:firstLine="720"/>
      </w:pPr>
      <w:r>
        <w:rPr>
          <w:rStyle w:val="Strong"/>
        </w:rPr>
        <w:t>REPLY:</w:t>
      </w:r>
    </w:p>
    <w:p w:rsidR="003A43DF" w:rsidRDefault="003A43DF" w:rsidP="00D92E37">
      <w:pPr>
        <w:pStyle w:val="NormalWeb"/>
        <w:ind w:left="720"/>
        <w:rPr>
          <w:rFonts w:ascii="Tahoma" w:hAnsi="Tahoma" w:cs="Tahoma"/>
          <w:sz w:val="20"/>
          <w:szCs w:val="20"/>
        </w:rPr>
      </w:pPr>
      <w:r w:rsidRPr="009674B8">
        <w:rPr>
          <w:rFonts w:ascii="Tahoma" w:hAnsi="Tahoma" w:cs="Tahoma"/>
          <w:sz w:val="20"/>
          <w:szCs w:val="20"/>
        </w:rPr>
        <w:t xml:space="preserve">The Establishment of a supervised school bus service will be </w:t>
      </w:r>
      <w:r w:rsidR="00541642" w:rsidRPr="009674B8">
        <w:rPr>
          <w:rFonts w:ascii="Tahoma" w:hAnsi="Tahoma" w:cs="Tahoma"/>
          <w:sz w:val="20"/>
          <w:szCs w:val="20"/>
        </w:rPr>
        <w:t>discussed</w:t>
      </w:r>
      <w:r w:rsidRPr="009674B8">
        <w:rPr>
          <w:rFonts w:ascii="Tahoma" w:hAnsi="Tahoma" w:cs="Tahoma"/>
          <w:sz w:val="20"/>
          <w:szCs w:val="20"/>
        </w:rPr>
        <w:t xml:space="preserve"> with the NTA under the Sustainable Transport Measures Programme.  The Members will be advised of the outcome of the discussion. </w:t>
      </w:r>
    </w:p>
    <w:p w:rsidR="009674B8" w:rsidRPr="009674B8" w:rsidRDefault="009674B8" w:rsidP="00D92E37">
      <w:pPr>
        <w:pStyle w:val="NormalWeb"/>
        <w:ind w:left="720"/>
        <w:rPr>
          <w:rFonts w:ascii="Tahoma" w:hAnsi="Tahoma" w:cs="Tahoma"/>
          <w:sz w:val="20"/>
          <w:szCs w:val="20"/>
        </w:rPr>
      </w:pPr>
    </w:p>
    <w:p w:rsidR="004F5345" w:rsidRPr="004F5345" w:rsidRDefault="00D92E37" w:rsidP="00D92E37">
      <w:pPr>
        <w:pStyle w:val="Heading3"/>
        <w:spacing w:after="0" w:afterAutospacing="0"/>
        <w:ind w:hanging="567"/>
        <w:rPr>
          <w:sz w:val="24"/>
          <w:szCs w:val="24"/>
          <w:u w:val="single"/>
        </w:rPr>
      </w:pPr>
      <w:r w:rsidRPr="004F5345">
        <w:rPr>
          <w:rFonts w:eastAsiaTheme="minorEastAsia"/>
          <w:sz w:val="24"/>
          <w:szCs w:val="24"/>
        </w:rPr>
        <w:t>Q11/1116</w:t>
      </w:r>
      <w:r w:rsidRPr="004F5345">
        <w:rPr>
          <w:sz w:val="24"/>
          <w:szCs w:val="24"/>
        </w:rPr>
        <w:t xml:space="preserve"> </w:t>
      </w:r>
      <w:r w:rsidRPr="004F5345">
        <w:rPr>
          <w:sz w:val="24"/>
          <w:szCs w:val="24"/>
        </w:rPr>
        <w:tab/>
      </w:r>
      <w:r w:rsidR="004F5345" w:rsidRPr="004F5345">
        <w:rPr>
          <w:sz w:val="24"/>
          <w:szCs w:val="24"/>
          <w:u w:val="single"/>
        </w:rPr>
        <w:t>ALLOCATIONS SCHEME</w:t>
      </w:r>
    </w:p>
    <w:p w:rsidR="003A43DF" w:rsidRPr="00FC4CE1" w:rsidRDefault="00D92E37" w:rsidP="004F5345">
      <w:pPr>
        <w:pStyle w:val="Heading3"/>
        <w:spacing w:after="0" w:afterAutospacing="0"/>
        <w:ind w:firstLine="720"/>
        <w:rPr>
          <w:rFonts w:eastAsiaTheme="minorEastAsia"/>
          <w:sz w:val="24"/>
          <w:szCs w:val="24"/>
        </w:rPr>
      </w:pPr>
      <w:r w:rsidRPr="00FC4CE1">
        <w:rPr>
          <w:sz w:val="24"/>
          <w:szCs w:val="24"/>
        </w:rPr>
        <w:t xml:space="preserve">Question: Councillor </w:t>
      </w:r>
      <w:r w:rsidR="003A43DF" w:rsidRPr="00FC4CE1">
        <w:rPr>
          <w:sz w:val="24"/>
          <w:szCs w:val="24"/>
        </w:rPr>
        <w:t>B. Leech</w:t>
      </w:r>
    </w:p>
    <w:p w:rsidR="003A43DF" w:rsidRDefault="003A43DF" w:rsidP="00D92E37">
      <w:pPr>
        <w:pStyle w:val="NormalWeb"/>
        <w:ind w:left="720"/>
      </w:pPr>
      <w:r>
        <w:t xml:space="preserve">Can the Council explain how allocations to housing are decided and under what priority are they </w:t>
      </w:r>
      <w:r w:rsidR="00541642">
        <w:t>given?</w:t>
      </w:r>
      <w:r>
        <w:t xml:space="preserve"> A case in point is the new build in Suncroft. Is it time on the waiting list, overcrowding or medical priority. On what basis where they awarded. </w:t>
      </w:r>
    </w:p>
    <w:p w:rsidR="003A43DF" w:rsidRDefault="003A43DF" w:rsidP="00D92E37">
      <w:pPr>
        <w:pStyle w:val="NormalWeb"/>
        <w:ind w:firstLine="720"/>
      </w:pPr>
      <w:r>
        <w:rPr>
          <w:rStyle w:val="Strong"/>
        </w:rPr>
        <w:t>REPLY:</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lastRenderedPageBreak/>
        <w:t>All properties are allocated in accordance with the Council's Allocations Scheme. The Scheme referred to was allocated as follows:</w:t>
      </w:r>
    </w:p>
    <w:p w:rsidR="003A43DF" w:rsidRPr="009674B8" w:rsidRDefault="003A43DF" w:rsidP="00D92E37">
      <w:pPr>
        <w:pStyle w:val="NormalWeb"/>
        <w:ind w:firstLine="720"/>
        <w:rPr>
          <w:rFonts w:ascii="Tahoma" w:hAnsi="Tahoma" w:cs="Tahoma"/>
          <w:sz w:val="20"/>
          <w:szCs w:val="20"/>
        </w:rPr>
      </w:pPr>
      <w:r w:rsidRPr="009674B8">
        <w:rPr>
          <w:rFonts w:ascii="Tahoma" w:hAnsi="Tahoma" w:cs="Tahoma"/>
          <w:sz w:val="20"/>
          <w:szCs w:val="20"/>
        </w:rPr>
        <w:t>2 Homeless Priority</w:t>
      </w:r>
    </w:p>
    <w:p w:rsidR="003A43DF" w:rsidRPr="009674B8" w:rsidRDefault="003A43DF" w:rsidP="00D92E37">
      <w:pPr>
        <w:pStyle w:val="NormalWeb"/>
        <w:ind w:firstLine="720"/>
        <w:rPr>
          <w:rFonts w:ascii="Tahoma" w:hAnsi="Tahoma" w:cs="Tahoma"/>
          <w:sz w:val="20"/>
          <w:szCs w:val="20"/>
        </w:rPr>
      </w:pPr>
      <w:r w:rsidRPr="009674B8">
        <w:rPr>
          <w:rFonts w:ascii="Tahoma" w:hAnsi="Tahoma" w:cs="Tahoma"/>
          <w:sz w:val="20"/>
          <w:szCs w:val="20"/>
        </w:rPr>
        <w:t>2 Medical Priority</w:t>
      </w:r>
    </w:p>
    <w:p w:rsidR="003A43DF" w:rsidRPr="009674B8" w:rsidRDefault="003A43DF" w:rsidP="00D92E37">
      <w:pPr>
        <w:pStyle w:val="NormalWeb"/>
        <w:ind w:firstLine="720"/>
        <w:rPr>
          <w:rFonts w:ascii="Tahoma" w:hAnsi="Tahoma" w:cs="Tahoma"/>
          <w:sz w:val="20"/>
          <w:szCs w:val="20"/>
        </w:rPr>
      </w:pPr>
      <w:r w:rsidRPr="009674B8">
        <w:rPr>
          <w:rFonts w:ascii="Tahoma" w:hAnsi="Tahoma" w:cs="Tahoma"/>
          <w:sz w:val="20"/>
          <w:szCs w:val="20"/>
        </w:rPr>
        <w:t>2 Transfer</w:t>
      </w:r>
    </w:p>
    <w:p w:rsidR="003A43DF" w:rsidRPr="009674B8" w:rsidRDefault="003A43DF" w:rsidP="00D92E37">
      <w:pPr>
        <w:pStyle w:val="NormalWeb"/>
        <w:ind w:firstLine="720"/>
        <w:rPr>
          <w:rFonts w:ascii="Tahoma" w:hAnsi="Tahoma" w:cs="Tahoma"/>
          <w:sz w:val="20"/>
          <w:szCs w:val="20"/>
        </w:rPr>
      </w:pPr>
      <w:r w:rsidRPr="009674B8">
        <w:rPr>
          <w:rFonts w:ascii="Tahoma" w:hAnsi="Tahoma" w:cs="Tahoma"/>
          <w:sz w:val="20"/>
          <w:szCs w:val="20"/>
        </w:rPr>
        <w:t>2 CBL</w:t>
      </w:r>
    </w:p>
    <w:p w:rsidR="003A43DF" w:rsidRPr="009674B8" w:rsidRDefault="003A43DF" w:rsidP="00D92E37">
      <w:pPr>
        <w:pStyle w:val="NormalWeb"/>
        <w:ind w:firstLine="720"/>
        <w:rPr>
          <w:rFonts w:ascii="Tahoma" w:hAnsi="Tahoma" w:cs="Tahoma"/>
          <w:sz w:val="20"/>
          <w:szCs w:val="20"/>
        </w:rPr>
      </w:pPr>
      <w:r w:rsidRPr="009674B8">
        <w:rPr>
          <w:rFonts w:ascii="Tahoma" w:hAnsi="Tahoma" w:cs="Tahoma"/>
          <w:sz w:val="20"/>
          <w:szCs w:val="20"/>
        </w:rPr>
        <w:t>All were allocated on a time on list basis which is in the Scheme.</w:t>
      </w:r>
    </w:p>
    <w:p w:rsidR="004F5345" w:rsidRDefault="004F5345" w:rsidP="00D92E37">
      <w:pPr>
        <w:pStyle w:val="NormalWeb"/>
        <w:ind w:firstLine="720"/>
      </w:pPr>
    </w:p>
    <w:p w:rsidR="004F5345" w:rsidRPr="004F5345" w:rsidRDefault="00D92E37" w:rsidP="00D92E37">
      <w:pPr>
        <w:pStyle w:val="Heading3"/>
        <w:spacing w:after="0" w:afterAutospacing="0"/>
        <w:ind w:hanging="567"/>
        <w:rPr>
          <w:sz w:val="24"/>
          <w:szCs w:val="24"/>
        </w:rPr>
      </w:pPr>
      <w:r w:rsidRPr="004F5345">
        <w:rPr>
          <w:rFonts w:eastAsiaTheme="minorEastAsia"/>
          <w:sz w:val="24"/>
          <w:szCs w:val="24"/>
        </w:rPr>
        <w:t>Q12/1116</w:t>
      </w:r>
      <w:r w:rsidRPr="004F5345">
        <w:rPr>
          <w:sz w:val="24"/>
          <w:szCs w:val="24"/>
        </w:rPr>
        <w:t xml:space="preserve"> </w:t>
      </w:r>
      <w:r w:rsidR="004F5345" w:rsidRPr="004F5345">
        <w:rPr>
          <w:sz w:val="24"/>
          <w:szCs w:val="24"/>
        </w:rPr>
        <w:tab/>
      </w:r>
      <w:r w:rsidR="004F5345" w:rsidRPr="004F5345">
        <w:rPr>
          <w:sz w:val="24"/>
          <w:szCs w:val="24"/>
          <w:u w:val="single"/>
        </w:rPr>
        <w:t>HALLOWEEN/BONFIRES 2016</w:t>
      </w:r>
    </w:p>
    <w:p w:rsidR="003A43DF" w:rsidRPr="00FC4CE1" w:rsidRDefault="004F5345" w:rsidP="00D92E37">
      <w:pPr>
        <w:pStyle w:val="Heading3"/>
        <w:spacing w:after="0" w:afterAutospacing="0"/>
        <w:ind w:hanging="567"/>
        <w:rPr>
          <w:rFonts w:eastAsiaTheme="minorEastAsia"/>
          <w:sz w:val="24"/>
          <w:szCs w:val="24"/>
        </w:rPr>
      </w:pPr>
      <w:r>
        <w:tab/>
      </w:r>
      <w:r w:rsidR="00D92E37">
        <w:tab/>
      </w:r>
      <w:r w:rsidR="00D92E37" w:rsidRPr="00FC4CE1">
        <w:rPr>
          <w:sz w:val="24"/>
          <w:szCs w:val="24"/>
        </w:rPr>
        <w:t xml:space="preserve">Question: Councillor </w:t>
      </w:r>
      <w:r w:rsidR="003A43DF" w:rsidRPr="00FC4CE1">
        <w:rPr>
          <w:sz w:val="24"/>
          <w:szCs w:val="24"/>
        </w:rPr>
        <w:t xml:space="preserve">C. O'Connor </w:t>
      </w:r>
    </w:p>
    <w:p w:rsidR="003A43DF" w:rsidRDefault="003A43DF" w:rsidP="00D92E37">
      <w:pPr>
        <w:pStyle w:val="NormalWeb"/>
        <w:ind w:left="720"/>
      </w:pPr>
      <w:r>
        <w:t>To ask the Chief Executive to confirm actions taken to deal with the challenge of the recent bonfire season and will he state if he believes that those efforts were successful.</w:t>
      </w:r>
    </w:p>
    <w:p w:rsidR="003A43DF" w:rsidRDefault="003A43DF" w:rsidP="00D92E37">
      <w:pPr>
        <w:pStyle w:val="NormalWeb"/>
        <w:ind w:firstLine="720"/>
      </w:pPr>
      <w:r>
        <w:rPr>
          <w:rStyle w:val="Strong"/>
        </w:rPr>
        <w:t>REPLY:</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As in previous years, the Council made concerted efforts to control this activity through a range of measures in the run up to and on Halloween, 31st October 2016.</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 xml:space="preserve">During the two week period prior to Halloween Public Realm crews removed a total of 192 tonnes of waste, a large portion of which was stockpiled bonfire material.  Council crews working over the weekend removed a total of 41 tonnes of material. More information will become available over the coming days in terms of number of sites </w:t>
      </w:r>
      <w:r w:rsidR="00541642" w:rsidRPr="009674B8">
        <w:rPr>
          <w:rFonts w:ascii="Tahoma" w:hAnsi="Tahoma" w:cs="Tahoma"/>
          <w:sz w:val="20"/>
          <w:szCs w:val="20"/>
        </w:rPr>
        <w:t>etc.</w:t>
      </w:r>
      <w:r w:rsidRPr="009674B8">
        <w:rPr>
          <w:rFonts w:ascii="Tahoma" w:hAnsi="Tahoma" w:cs="Tahoma"/>
          <w:sz w:val="20"/>
          <w:szCs w:val="20"/>
        </w:rPr>
        <w:t>, the locations of these fires are currently being mapped and details collated, and the clean-up has commenced.</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 xml:space="preserve">South Dublin County Council's 2016 Safe Halloween Campaign aimed to raise awareness and encourage citizens to stay safe, the Council published a </w:t>
      </w:r>
      <w:hyperlink r:id="rId8" w:history="1">
        <w:r w:rsidRPr="009674B8">
          <w:rPr>
            <w:rStyle w:val="underline"/>
            <w:rFonts w:ascii="Tahoma" w:hAnsi="Tahoma" w:cs="Tahoma"/>
            <w:b/>
            <w:bCs/>
            <w:color w:val="0000FF"/>
            <w:sz w:val="20"/>
            <w:szCs w:val="20"/>
            <w:u w:val="single"/>
          </w:rPr>
          <w:t>colourful infographic leaflet</w:t>
        </w:r>
      </w:hyperlink>
      <w:r w:rsidRPr="009674B8">
        <w:rPr>
          <w:rFonts w:ascii="Tahoma" w:hAnsi="Tahoma" w:cs="Tahoma"/>
          <w:sz w:val="20"/>
          <w:szCs w:val="20"/>
        </w:rPr>
        <w:t xml:space="preserve"> providing facts and tips on how to stay safe at Halloween. The leaflet also contained details of the various family events hosted by South Dublin County Council’s Libraries and Community Services.</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The Environmental Awareness Units promoted a safe Halloween through a number of initiatives including:</w:t>
      </w:r>
    </w:p>
    <w:p w:rsidR="003A43DF" w:rsidRPr="009674B8" w:rsidRDefault="003A43DF" w:rsidP="003A43DF">
      <w:pPr>
        <w:numPr>
          <w:ilvl w:val="0"/>
          <w:numId w:val="1"/>
        </w:numPr>
        <w:spacing w:before="100" w:beforeAutospacing="1" w:after="100" w:afterAutospacing="1" w:line="256" w:lineRule="auto"/>
        <w:rPr>
          <w:rFonts w:ascii="Tahoma" w:hAnsi="Tahoma" w:cs="Tahoma"/>
          <w:sz w:val="20"/>
          <w:szCs w:val="20"/>
        </w:rPr>
      </w:pPr>
      <w:r w:rsidRPr="009674B8">
        <w:rPr>
          <w:rFonts w:ascii="Tahoma" w:hAnsi="Tahoma" w:cs="Tahoma"/>
          <w:sz w:val="20"/>
          <w:szCs w:val="20"/>
        </w:rPr>
        <w:t xml:space="preserve">Door to door WEEE collection prior to Halloween by </w:t>
      </w:r>
      <w:r w:rsidR="00541642" w:rsidRPr="009674B8">
        <w:rPr>
          <w:rFonts w:ascii="Tahoma" w:hAnsi="Tahoma" w:cs="Tahoma"/>
          <w:sz w:val="20"/>
          <w:szCs w:val="20"/>
        </w:rPr>
        <w:t>Recycle IT</w:t>
      </w:r>
    </w:p>
    <w:p w:rsidR="003A43DF" w:rsidRPr="009674B8" w:rsidRDefault="003A43DF" w:rsidP="003A43DF">
      <w:pPr>
        <w:numPr>
          <w:ilvl w:val="0"/>
          <w:numId w:val="1"/>
        </w:numPr>
        <w:spacing w:before="100" w:beforeAutospacing="1" w:after="100" w:afterAutospacing="1" w:line="256" w:lineRule="auto"/>
        <w:rPr>
          <w:rFonts w:ascii="Tahoma" w:hAnsi="Tahoma" w:cs="Tahoma"/>
          <w:sz w:val="20"/>
          <w:szCs w:val="20"/>
        </w:rPr>
      </w:pPr>
      <w:r w:rsidRPr="009674B8">
        <w:rPr>
          <w:rFonts w:ascii="Tahoma" w:hAnsi="Tahoma" w:cs="Tahoma"/>
          <w:sz w:val="20"/>
          <w:szCs w:val="20"/>
        </w:rPr>
        <w:t>A Halloween pack including information and activity sheets for schools</w:t>
      </w:r>
    </w:p>
    <w:p w:rsidR="003A43DF" w:rsidRPr="009674B8" w:rsidRDefault="003A43DF" w:rsidP="003A43DF">
      <w:pPr>
        <w:numPr>
          <w:ilvl w:val="0"/>
          <w:numId w:val="1"/>
        </w:numPr>
        <w:spacing w:before="100" w:beforeAutospacing="1" w:after="100" w:afterAutospacing="1" w:line="256" w:lineRule="auto"/>
        <w:rPr>
          <w:rFonts w:ascii="Tahoma" w:hAnsi="Tahoma" w:cs="Tahoma"/>
          <w:sz w:val="20"/>
          <w:szCs w:val="20"/>
        </w:rPr>
      </w:pPr>
      <w:r w:rsidRPr="009674B8">
        <w:rPr>
          <w:rFonts w:ascii="Tahoma" w:hAnsi="Tahoma" w:cs="Tahoma"/>
          <w:sz w:val="20"/>
          <w:szCs w:val="20"/>
        </w:rPr>
        <w:t>Halloween Recycle workshops</w:t>
      </w:r>
    </w:p>
    <w:p w:rsidR="003A43DF" w:rsidRPr="009674B8" w:rsidRDefault="003A43DF" w:rsidP="003A43DF">
      <w:pPr>
        <w:numPr>
          <w:ilvl w:val="0"/>
          <w:numId w:val="1"/>
        </w:numPr>
        <w:spacing w:before="100" w:beforeAutospacing="1" w:after="100" w:afterAutospacing="1" w:line="256" w:lineRule="auto"/>
        <w:rPr>
          <w:rFonts w:ascii="Tahoma" w:hAnsi="Tahoma" w:cs="Tahoma"/>
          <w:sz w:val="20"/>
          <w:szCs w:val="20"/>
        </w:rPr>
      </w:pPr>
      <w:r w:rsidRPr="009674B8">
        <w:rPr>
          <w:rFonts w:ascii="Tahoma" w:hAnsi="Tahoma" w:cs="Tahoma"/>
          <w:sz w:val="20"/>
          <w:szCs w:val="20"/>
        </w:rPr>
        <w:t>The Bulbs Not Bonfires scheme provided through the Social Credits Scheme</w:t>
      </w:r>
    </w:p>
    <w:p w:rsidR="003A43DF" w:rsidRPr="009674B8" w:rsidRDefault="003A43DF" w:rsidP="003A43DF">
      <w:pPr>
        <w:numPr>
          <w:ilvl w:val="0"/>
          <w:numId w:val="1"/>
        </w:numPr>
        <w:spacing w:before="100" w:beforeAutospacing="1" w:after="100" w:afterAutospacing="1" w:line="256" w:lineRule="auto"/>
        <w:rPr>
          <w:rFonts w:ascii="Tahoma" w:hAnsi="Tahoma" w:cs="Tahoma"/>
          <w:sz w:val="20"/>
          <w:szCs w:val="20"/>
        </w:rPr>
      </w:pPr>
      <w:r w:rsidRPr="009674B8">
        <w:rPr>
          <w:rFonts w:ascii="Tahoma" w:hAnsi="Tahoma" w:cs="Tahoma"/>
          <w:sz w:val="20"/>
          <w:szCs w:val="20"/>
        </w:rPr>
        <w:t>Passes provided to social credits applicants for access to the Civic Amenity Site for the month of October</w:t>
      </w:r>
    </w:p>
    <w:p w:rsidR="004F5345" w:rsidRPr="004F5345" w:rsidRDefault="004F5345" w:rsidP="00FC4CE1">
      <w:pPr>
        <w:spacing w:before="100" w:beforeAutospacing="1" w:after="100" w:afterAutospacing="1" w:line="256" w:lineRule="auto"/>
        <w:ind w:left="1080"/>
      </w:pPr>
    </w:p>
    <w:p w:rsidR="004F5345" w:rsidRPr="004F5345" w:rsidRDefault="00D92E37" w:rsidP="00D92E37">
      <w:pPr>
        <w:pStyle w:val="Heading3"/>
        <w:spacing w:after="0" w:afterAutospacing="0"/>
        <w:ind w:hanging="567"/>
        <w:rPr>
          <w:sz w:val="24"/>
          <w:szCs w:val="24"/>
        </w:rPr>
      </w:pPr>
      <w:r w:rsidRPr="004F5345">
        <w:rPr>
          <w:rFonts w:eastAsiaTheme="minorEastAsia"/>
          <w:sz w:val="24"/>
          <w:szCs w:val="24"/>
        </w:rPr>
        <w:lastRenderedPageBreak/>
        <w:t>Q13/1116</w:t>
      </w:r>
      <w:r w:rsidRPr="004F5345">
        <w:rPr>
          <w:sz w:val="24"/>
          <w:szCs w:val="24"/>
        </w:rPr>
        <w:t xml:space="preserve"> </w:t>
      </w:r>
      <w:r w:rsidRPr="004F5345">
        <w:rPr>
          <w:sz w:val="24"/>
          <w:szCs w:val="24"/>
        </w:rPr>
        <w:tab/>
      </w:r>
      <w:r w:rsidR="004F5345" w:rsidRPr="004F5345">
        <w:rPr>
          <w:sz w:val="24"/>
          <w:szCs w:val="24"/>
          <w:u w:val="single"/>
        </w:rPr>
        <w:t>GRAFFITI</w:t>
      </w:r>
    </w:p>
    <w:p w:rsidR="003A43DF" w:rsidRPr="00FC4CE1" w:rsidRDefault="00D92E37" w:rsidP="004F5345">
      <w:pPr>
        <w:pStyle w:val="Heading3"/>
        <w:spacing w:after="0" w:afterAutospacing="0"/>
        <w:ind w:firstLine="720"/>
        <w:rPr>
          <w:rFonts w:eastAsiaTheme="minorEastAsia"/>
          <w:sz w:val="24"/>
          <w:szCs w:val="24"/>
        </w:rPr>
      </w:pPr>
      <w:r w:rsidRPr="00FC4CE1">
        <w:rPr>
          <w:sz w:val="24"/>
          <w:szCs w:val="24"/>
        </w:rPr>
        <w:t xml:space="preserve">Question: Councillor </w:t>
      </w:r>
      <w:r w:rsidR="003A43DF" w:rsidRPr="00FC4CE1">
        <w:rPr>
          <w:sz w:val="24"/>
          <w:szCs w:val="24"/>
        </w:rPr>
        <w:t xml:space="preserve">C. O'Connor </w:t>
      </w:r>
    </w:p>
    <w:p w:rsidR="003A43DF" w:rsidRDefault="003A43DF" w:rsidP="00D92E37">
      <w:pPr>
        <w:pStyle w:val="NormalWeb"/>
        <w:ind w:left="720"/>
      </w:pPr>
      <w:r>
        <w:t>To ask the Chief Executive if he would confirm the cost to the Council of removing graffiti throughout the County in this calendar year and will he present a report outlining his proposed strategy to deal with this difficult issue into the future.</w:t>
      </w:r>
    </w:p>
    <w:p w:rsidR="003A43DF" w:rsidRDefault="003A43DF" w:rsidP="00D92E37">
      <w:pPr>
        <w:pStyle w:val="NormalWeb"/>
        <w:ind w:firstLine="720"/>
      </w:pPr>
      <w:r>
        <w:rPr>
          <w:rStyle w:val="Strong"/>
        </w:rPr>
        <w:t>REPLY:</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All reports of graffiti are investigated by the Litter Warden Service, who ascertain the extent and nature of the graffiti, and also verify the ownership of the defaced property.</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A total number of 301 complaints / reports of graffiti were received and investigated to date in 2016.</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Where graffiti is observed on Council/public property the location is referred to our Public Realm Section to arrange for removal.</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Where graffiti is observed on private property a letter is issued advising of the property owner's responsibility.</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In accordance with the provisions of the Litter Management Plan 2015-2019, and depending on the location, (if property faces onto a strategic public place), the Council has committed through the graffiti removal protocol, to work with private property owners to endeavour to have the defacement removed from private property.</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The protocol for such removal from private property requires an indemnity from the property owner (or an agent of the property owner) to enter onto the property for the purpose of removal of the defacement. The property owner or an agent of the property owner will sign an indemnity and in all cases there will be a fee involved, and no works will take place on private property in the absence of such indemnity and no chargeable work will be carried out until such charges are agreed by both parties.   No such arrangements have yet been made to date in 2016.</w:t>
      </w:r>
    </w:p>
    <w:p w:rsidR="003A43DF" w:rsidRPr="009674B8" w:rsidRDefault="003A43DF" w:rsidP="00D92E37">
      <w:pPr>
        <w:pStyle w:val="NormalWeb"/>
        <w:ind w:left="720"/>
        <w:rPr>
          <w:rFonts w:ascii="Tahoma" w:hAnsi="Tahoma" w:cs="Tahoma"/>
          <w:sz w:val="20"/>
          <w:szCs w:val="20"/>
        </w:rPr>
      </w:pPr>
      <w:r w:rsidRPr="009674B8">
        <w:rPr>
          <w:rFonts w:ascii="Tahoma" w:hAnsi="Tahoma" w:cs="Tahoma"/>
          <w:sz w:val="20"/>
          <w:szCs w:val="20"/>
        </w:rPr>
        <w:t>Notwithstanding the above, graffiti is removed from footpaths / roads outside private residences where the estate is taken in charge. The Council recently (Q4 2016) reviewed and renewed four (4) Memorandum of Understanding (MoU) with our most significant utility companies, namely ESB Networks, Gas Networks Ireland, Eir and Telco Providers. These MoU’s set out agreed procedures to deal with illegal dumping of waste, litter and graffiti at sub-stations, and other utility premises and structures in South Dublin County Council’s administrative area, and if graffiti is detected on utility boxes in the ownership of any one of the companies who have a Memorandum of Understanding agreement with the Council, a referral is made to the company involved and a reporting mechanism on response to these referrals is also now in place.</w:t>
      </w:r>
    </w:p>
    <w:p w:rsidR="003A43DF" w:rsidRPr="009674B8" w:rsidRDefault="003A43DF" w:rsidP="008F2B77">
      <w:pPr>
        <w:pStyle w:val="NormalWeb"/>
        <w:ind w:left="720"/>
        <w:rPr>
          <w:rFonts w:ascii="Tahoma" w:hAnsi="Tahoma" w:cs="Tahoma"/>
          <w:sz w:val="20"/>
          <w:szCs w:val="20"/>
        </w:rPr>
      </w:pPr>
      <w:r w:rsidRPr="009674B8">
        <w:rPr>
          <w:rFonts w:ascii="Tahoma" w:hAnsi="Tahoma" w:cs="Tahoma"/>
          <w:sz w:val="20"/>
          <w:szCs w:val="20"/>
        </w:rPr>
        <w:t>To date in 2016 a total of €89,000 has been spent in the investigation and removal of graffiti.  A total figure of €92,000 has been provided in the approved 2017 budget.</w:t>
      </w:r>
    </w:p>
    <w:p w:rsidR="004F5345" w:rsidRDefault="004F5345" w:rsidP="008F2B77">
      <w:pPr>
        <w:pStyle w:val="NormalWeb"/>
        <w:ind w:left="720"/>
      </w:pPr>
    </w:p>
    <w:p w:rsidR="00FC4CE1" w:rsidRDefault="00FC4CE1" w:rsidP="008F2B77">
      <w:pPr>
        <w:pStyle w:val="NormalWeb"/>
        <w:ind w:left="720"/>
      </w:pPr>
    </w:p>
    <w:p w:rsidR="00FC4CE1" w:rsidRDefault="00FC4CE1" w:rsidP="008F2B77">
      <w:pPr>
        <w:pStyle w:val="NormalWeb"/>
        <w:ind w:left="720"/>
      </w:pPr>
    </w:p>
    <w:p w:rsidR="004F5345" w:rsidRPr="004F5345" w:rsidRDefault="008F2B77" w:rsidP="008F2B77">
      <w:pPr>
        <w:pStyle w:val="Heading3"/>
        <w:spacing w:after="0" w:afterAutospacing="0"/>
        <w:ind w:hanging="567"/>
        <w:rPr>
          <w:sz w:val="24"/>
          <w:szCs w:val="24"/>
        </w:rPr>
      </w:pPr>
      <w:r w:rsidRPr="004F5345">
        <w:rPr>
          <w:rFonts w:eastAsiaTheme="minorEastAsia"/>
          <w:sz w:val="24"/>
          <w:szCs w:val="24"/>
        </w:rPr>
        <w:lastRenderedPageBreak/>
        <w:t>Q14/1116</w:t>
      </w:r>
      <w:r w:rsidRPr="004F5345">
        <w:rPr>
          <w:sz w:val="24"/>
          <w:szCs w:val="24"/>
        </w:rPr>
        <w:t xml:space="preserve"> </w:t>
      </w:r>
      <w:r w:rsidR="004F5345" w:rsidRPr="004F5345">
        <w:rPr>
          <w:sz w:val="24"/>
          <w:szCs w:val="24"/>
        </w:rPr>
        <w:tab/>
      </w:r>
      <w:r w:rsidR="004F5345" w:rsidRPr="004F5345">
        <w:rPr>
          <w:sz w:val="24"/>
          <w:szCs w:val="24"/>
          <w:u w:val="single"/>
        </w:rPr>
        <w:t>CYCLE LANES</w:t>
      </w:r>
    </w:p>
    <w:p w:rsidR="003A43DF" w:rsidRPr="00FC4CE1" w:rsidRDefault="004F5345" w:rsidP="008F2B77">
      <w:pPr>
        <w:pStyle w:val="Heading3"/>
        <w:spacing w:after="0" w:afterAutospacing="0"/>
        <w:ind w:hanging="567"/>
        <w:rPr>
          <w:rFonts w:eastAsiaTheme="minorEastAsia"/>
          <w:sz w:val="24"/>
          <w:szCs w:val="24"/>
        </w:rPr>
      </w:pPr>
      <w:r>
        <w:tab/>
      </w:r>
      <w:r w:rsidR="008F2B77">
        <w:tab/>
      </w:r>
      <w:r w:rsidR="008F2B77" w:rsidRPr="00FC4CE1">
        <w:rPr>
          <w:sz w:val="24"/>
          <w:szCs w:val="24"/>
        </w:rPr>
        <w:t xml:space="preserve">Question: Councillor </w:t>
      </w:r>
      <w:r w:rsidR="003A43DF" w:rsidRPr="00FC4CE1">
        <w:rPr>
          <w:sz w:val="24"/>
          <w:szCs w:val="24"/>
        </w:rPr>
        <w:t xml:space="preserve">C. O'Connor </w:t>
      </w:r>
    </w:p>
    <w:p w:rsidR="003A43DF" w:rsidRDefault="003A43DF" w:rsidP="008F2B77">
      <w:pPr>
        <w:pStyle w:val="NormalWeb"/>
        <w:ind w:left="720"/>
      </w:pPr>
      <w:r>
        <w:t>To ask the Chief Executive if he has any plans to further promote the use of Cycle Lanes throughout the County and to confirm actions being taken in respect of this matter.</w:t>
      </w:r>
    </w:p>
    <w:p w:rsidR="003A43DF" w:rsidRDefault="003A43DF" w:rsidP="008F2B77">
      <w:pPr>
        <w:pStyle w:val="NormalWeb"/>
        <w:ind w:firstLine="720"/>
      </w:pPr>
      <w:r>
        <w:rPr>
          <w:rStyle w:val="Strong"/>
        </w:rPr>
        <w:t>REPLY:</w:t>
      </w:r>
    </w:p>
    <w:p w:rsidR="003A43DF" w:rsidRPr="009674B8" w:rsidRDefault="003A43DF" w:rsidP="008F2B77">
      <w:pPr>
        <w:pStyle w:val="NormalWeb"/>
        <w:ind w:left="720"/>
        <w:rPr>
          <w:rFonts w:ascii="Tahoma" w:hAnsi="Tahoma" w:cs="Tahoma"/>
          <w:sz w:val="20"/>
          <w:szCs w:val="20"/>
        </w:rPr>
      </w:pPr>
      <w:r w:rsidRPr="009674B8">
        <w:rPr>
          <w:rFonts w:ascii="Tahoma" w:hAnsi="Tahoma" w:cs="Tahoma"/>
          <w:sz w:val="20"/>
          <w:szCs w:val="20"/>
        </w:rPr>
        <w:t>A Cycle Forum committee has been established under the Land Use Planning and Transportation SPC and part of its remit is the promotion of cycle infrastructure. To this end the Forum are working on a Cycle Strategy and associated action plan. In addition opportunities to launch and publicise new cycle infrastructure and facilities are followed up on and annual Bike Week events are used as a means to showcase cycle infrastructure.</w:t>
      </w:r>
    </w:p>
    <w:p w:rsidR="004F5345" w:rsidRDefault="004F5345" w:rsidP="008F2B77">
      <w:pPr>
        <w:pStyle w:val="NormalWeb"/>
        <w:ind w:left="720"/>
      </w:pPr>
    </w:p>
    <w:p w:rsidR="004F5345" w:rsidRDefault="008F2B77" w:rsidP="008F2B77">
      <w:pPr>
        <w:pStyle w:val="Heading3"/>
        <w:spacing w:after="0" w:afterAutospacing="0"/>
        <w:ind w:hanging="567"/>
      </w:pPr>
      <w:r w:rsidRPr="004F5345">
        <w:rPr>
          <w:rFonts w:eastAsiaTheme="minorEastAsia"/>
          <w:sz w:val="24"/>
          <w:szCs w:val="24"/>
        </w:rPr>
        <w:t>Q15/1116</w:t>
      </w:r>
      <w:r w:rsidRPr="008F2B77">
        <w:t xml:space="preserve"> </w:t>
      </w:r>
      <w:r w:rsidRPr="004F5345">
        <w:rPr>
          <w:sz w:val="24"/>
          <w:szCs w:val="24"/>
        </w:rPr>
        <w:tab/>
      </w:r>
      <w:r w:rsidR="004F5345" w:rsidRPr="004F5345">
        <w:rPr>
          <w:sz w:val="24"/>
          <w:szCs w:val="24"/>
          <w:u w:val="single"/>
        </w:rPr>
        <w:t>SAFETY FORA/ESTATE MANAGEMENT</w:t>
      </w:r>
    </w:p>
    <w:p w:rsidR="003A43DF" w:rsidRPr="00FC4CE1" w:rsidRDefault="008F2B77" w:rsidP="004F5345">
      <w:pPr>
        <w:pStyle w:val="Heading3"/>
        <w:spacing w:after="0" w:afterAutospacing="0"/>
        <w:ind w:firstLine="720"/>
        <w:rPr>
          <w:rFonts w:eastAsiaTheme="minorEastAsia"/>
          <w:sz w:val="24"/>
          <w:szCs w:val="24"/>
        </w:rPr>
      </w:pPr>
      <w:r w:rsidRPr="00FC4CE1">
        <w:rPr>
          <w:sz w:val="24"/>
          <w:szCs w:val="24"/>
        </w:rPr>
        <w:t xml:space="preserve">Question: Councillor </w:t>
      </w:r>
      <w:r w:rsidR="003A43DF" w:rsidRPr="00FC4CE1">
        <w:rPr>
          <w:sz w:val="24"/>
          <w:szCs w:val="24"/>
        </w:rPr>
        <w:t xml:space="preserve">C. O'Connor </w:t>
      </w:r>
    </w:p>
    <w:p w:rsidR="003A43DF" w:rsidRDefault="003A43DF" w:rsidP="008F2B77">
      <w:pPr>
        <w:pStyle w:val="NormalWeb"/>
        <w:ind w:left="720"/>
      </w:pPr>
      <w:r>
        <w:t xml:space="preserve">To ask the Chief Executive to confirm his proposals to continue to support the Safety Fora/Estate Management Programmes in the 4 areas currently covered in our County and will he outline his plans to seek additional funding from Government in respect of this Programme which successfully tackles issues regarding crime, drugs, anti-social </w:t>
      </w:r>
      <w:r w:rsidR="00541642">
        <w:t>behaviour</w:t>
      </w:r>
      <w:r>
        <w:t xml:space="preserve"> and housing matters.</w:t>
      </w:r>
    </w:p>
    <w:p w:rsidR="003A43DF" w:rsidRDefault="003A43DF" w:rsidP="008F2B77">
      <w:pPr>
        <w:pStyle w:val="NormalWeb"/>
        <w:ind w:firstLine="720"/>
      </w:pPr>
      <w:r>
        <w:rPr>
          <w:rStyle w:val="Strong"/>
        </w:rPr>
        <w:t>REPLY:</w:t>
      </w:r>
    </w:p>
    <w:p w:rsidR="003A43DF" w:rsidRPr="009674B8" w:rsidRDefault="003A43DF" w:rsidP="008F2B77">
      <w:pPr>
        <w:pStyle w:val="NormalWeb"/>
        <w:ind w:left="720"/>
        <w:rPr>
          <w:rFonts w:ascii="Tahoma" w:hAnsi="Tahoma" w:cs="Tahoma"/>
          <w:sz w:val="20"/>
          <w:szCs w:val="20"/>
        </w:rPr>
      </w:pPr>
      <w:r w:rsidRPr="009674B8">
        <w:rPr>
          <w:rFonts w:ascii="Tahoma" w:hAnsi="Tahoma" w:cs="Tahoma"/>
          <w:sz w:val="20"/>
          <w:szCs w:val="20"/>
        </w:rPr>
        <w:t>There are four safety fora/estate management programmes operating in the South Dublin County Council area.  These are operating in South West Clondalkin, North Clondalkin, Fettercairn and Killinarden.  Four part time coordinators are employed and managed locally.  These projects form part of the response to issues identified by local communities such as crime, drugs and antisocial behaviour.  If additional funding is required, the local management committees should make representation to the relevant Government Department. Current funding is from the Department of Health following discussions with that department whereas previously it came from the former Department of the Environment Community and Local Government.  </w:t>
      </w:r>
    </w:p>
    <w:p w:rsidR="004F5345" w:rsidRDefault="004F5345" w:rsidP="008F2B77">
      <w:pPr>
        <w:pStyle w:val="NormalWeb"/>
        <w:ind w:left="720"/>
      </w:pPr>
    </w:p>
    <w:p w:rsidR="004F5345" w:rsidRPr="009674B8" w:rsidRDefault="008F2B77" w:rsidP="008F2B77">
      <w:pPr>
        <w:pStyle w:val="Heading3"/>
        <w:spacing w:after="0" w:afterAutospacing="0"/>
        <w:ind w:hanging="567"/>
        <w:rPr>
          <w:sz w:val="24"/>
          <w:szCs w:val="24"/>
        </w:rPr>
      </w:pPr>
      <w:r w:rsidRPr="009674B8">
        <w:rPr>
          <w:rFonts w:eastAsiaTheme="minorEastAsia"/>
          <w:sz w:val="24"/>
          <w:szCs w:val="24"/>
        </w:rPr>
        <w:t>Q16/1116</w:t>
      </w:r>
      <w:r w:rsidRPr="009674B8">
        <w:rPr>
          <w:sz w:val="24"/>
          <w:szCs w:val="24"/>
        </w:rPr>
        <w:t xml:space="preserve"> </w:t>
      </w:r>
      <w:r w:rsidRPr="009674B8">
        <w:rPr>
          <w:sz w:val="24"/>
          <w:szCs w:val="24"/>
        </w:rPr>
        <w:tab/>
      </w:r>
      <w:r w:rsidR="004F5345" w:rsidRPr="009674B8">
        <w:rPr>
          <w:sz w:val="24"/>
          <w:szCs w:val="24"/>
          <w:u w:val="single"/>
        </w:rPr>
        <w:t>HOMELESS/HOUSING CRISIS</w:t>
      </w:r>
    </w:p>
    <w:p w:rsidR="003A43DF" w:rsidRPr="00FC4CE1" w:rsidRDefault="008F2B77" w:rsidP="004F5345">
      <w:pPr>
        <w:pStyle w:val="Heading3"/>
        <w:spacing w:after="0" w:afterAutospacing="0"/>
        <w:ind w:firstLine="720"/>
        <w:rPr>
          <w:rFonts w:eastAsiaTheme="minorEastAsia"/>
          <w:sz w:val="24"/>
          <w:szCs w:val="24"/>
        </w:rPr>
      </w:pPr>
      <w:r w:rsidRPr="00FC4CE1">
        <w:rPr>
          <w:sz w:val="24"/>
          <w:szCs w:val="24"/>
        </w:rPr>
        <w:t xml:space="preserve">Question: Councillor </w:t>
      </w:r>
      <w:r w:rsidR="003A43DF" w:rsidRPr="00FC4CE1">
        <w:rPr>
          <w:sz w:val="24"/>
          <w:szCs w:val="24"/>
        </w:rPr>
        <w:t xml:space="preserve">C. O'Connor </w:t>
      </w:r>
    </w:p>
    <w:p w:rsidR="003A43DF" w:rsidRDefault="003A43DF" w:rsidP="008F2B77">
      <w:pPr>
        <w:pStyle w:val="NormalWeb"/>
        <w:ind w:left="720"/>
      </w:pPr>
      <w:r>
        <w:t>To ask the Chief Executive to report further on his efforts in this calendar year to deal with what is regarded as the Homeless/Housing crisis and will he confirm his plans to allocate additional funding to this function in 2017.</w:t>
      </w:r>
    </w:p>
    <w:p w:rsidR="00FC4CE1" w:rsidRDefault="00FC4CE1" w:rsidP="008F2B77">
      <w:pPr>
        <w:pStyle w:val="NormalWeb"/>
        <w:ind w:left="720"/>
      </w:pPr>
    </w:p>
    <w:p w:rsidR="003A43DF" w:rsidRDefault="003A43DF" w:rsidP="008F2B77">
      <w:pPr>
        <w:pStyle w:val="NormalWeb"/>
        <w:ind w:firstLine="720"/>
      </w:pPr>
      <w:r>
        <w:rPr>
          <w:rStyle w:val="Strong"/>
        </w:rPr>
        <w:lastRenderedPageBreak/>
        <w:t>REPLY:</w:t>
      </w:r>
    </w:p>
    <w:p w:rsidR="003A43DF" w:rsidRPr="009674B8" w:rsidRDefault="003A43DF" w:rsidP="008F2B77">
      <w:pPr>
        <w:pStyle w:val="NormalWeb"/>
        <w:ind w:left="720"/>
        <w:rPr>
          <w:rFonts w:ascii="Tahoma" w:hAnsi="Tahoma" w:cs="Tahoma"/>
          <w:sz w:val="20"/>
          <w:szCs w:val="20"/>
        </w:rPr>
      </w:pPr>
      <w:r w:rsidRPr="009674B8">
        <w:rPr>
          <w:rFonts w:ascii="Tahoma" w:hAnsi="Tahoma" w:cs="Tahoma"/>
          <w:sz w:val="20"/>
          <w:szCs w:val="20"/>
        </w:rPr>
        <w:t xml:space="preserve">South Dublin County Council currently operates two facilities in the Tallaght Area. Tallaght Cross houses 64 families on a temporary basis and </w:t>
      </w:r>
      <w:r w:rsidR="00C91477" w:rsidRPr="009674B8">
        <w:rPr>
          <w:rFonts w:ascii="Tahoma" w:hAnsi="Tahoma" w:cs="Tahoma"/>
          <w:sz w:val="20"/>
          <w:szCs w:val="20"/>
        </w:rPr>
        <w:t>Killininny</w:t>
      </w:r>
      <w:r w:rsidRPr="009674B8">
        <w:rPr>
          <w:rFonts w:ascii="Tahoma" w:hAnsi="Tahoma" w:cs="Tahoma"/>
          <w:sz w:val="20"/>
          <w:szCs w:val="20"/>
        </w:rPr>
        <w:t xml:space="preserve"> House offers accommodation for 21 single men and an additional 9 placements as step down/transitional in Glenn </w:t>
      </w:r>
      <w:r w:rsidR="00541642" w:rsidRPr="009674B8">
        <w:rPr>
          <w:rFonts w:ascii="Tahoma" w:hAnsi="Tahoma" w:cs="Tahoma"/>
          <w:sz w:val="20"/>
          <w:szCs w:val="20"/>
        </w:rPr>
        <w:t>Na</w:t>
      </w:r>
      <w:r w:rsidRPr="009674B8">
        <w:rPr>
          <w:rFonts w:ascii="Tahoma" w:hAnsi="Tahoma" w:cs="Tahoma"/>
          <w:sz w:val="20"/>
          <w:szCs w:val="20"/>
        </w:rPr>
        <w:t xml:space="preserve"> Horna in </w:t>
      </w:r>
      <w:r w:rsidR="00C91477" w:rsidRPr="009674B8">
        <w:rPr>
          <w:rFonts w:ascii="Tahoma" w:hAnsi="Tahoma" w:cs="Tahoma"/>
          <w:sz w:val="20"/>
          <w:szCs w:val="20"/>
        </w:rPr>
        <w:t>Springfield</w:t>
      </w:r>
      <w:r w:rsidRPr="009674B8">
        <w:rPr>
          <w:rFonts w:ascii="Tahoma" w:hAnsi="Tahoma" w:cs="Tahoma"/>
          <w:sz w:val="20"/>
          <w:szCs w:val="20"/>
        </w:rPr>
        <w:t xml:space="preserve"> managed by the Peter McVerry Trust. South Dublin County Council also has nomination rights to another hotel in the Tallaght Area for placement of South Dublin Families. All other Hotel &amp; B&amp;B accommodation is operated through the Central Placement Services and is not in the control of this local authority, and as a result the service can only offer the accommodation that is available on any given day.</w:t>
      </w:r>
    </w:p>
    <w:p w:rsidR="003A43DF" w:rsidRPr="009674B8" w:rsidRDefault="003A43DF" w:rsidP="008F2B77">
      <w:pPr>
        <w:pStyle w:val="NormalWeb"/>
        <w:ind w:left="720"/>
        <w:rPr>
          <w:rFonts w:ascii="Tahoma" w:hAnsi="Tahoma" w:cs="Tahoma"/>
          <w:sz w:val="20"/>
          <w:szCs w:val="20"/>
        </w:rPr>
      </w:pPr>
      <w:r w:rsidRPr="009674B8">
        <w:rPr>
          <w:rFonts w:ascii="Tahoma" w:hAnsi="Tahoma" w:cs="Tahoma"/>
          <w:sz w:val="20"/>
          <w:szCs w:val="20"/>
        </w:rPr>
        <w:t>All families included on the Homeless Register are notified to the Focus Family HAT who appoint a Case Worker to further assist those families.</w:t>
      </w:r>
    </w:p>
    <w:p w:rsidR="003A43DF" w:rsidRPr="009674B8" w:rsidRDefault="003A43DF" w:rsidP="008F2B77">
      <w:pPr>
        <w:pStyle w:val="NormalWeb"/>
        <w:ind w:left="720"/>
        <w:rPr>
          <w:rFonts w:ascii="Tahoma" w:hAnsi="Tahoma" w:cs="Tahoma"/>
          <w:sz w:val="20"/>
          <w:szCs w:val="20"/>
        </w:rPr>
      </w:pPr>
      <w:r w:rsidRPr="009674B8">
        <w:rPr>
          <w:rFonts w:ascii="Tahoma" w:hAnsi="Tahoma" w:cs="Tahoma"/>
          <w:sz w:val="20"/>
          <w:szCs w:val="20"/>
        </w:rPr>
        <w:t>SDCC is also working with Focus Ireland on the HAP Preventative Measure to assist and prevent those families at risk from becoming homelessness.</w:t>
      </w:r>
    </w:p>
    <w:p w:rsidR="003A43DF" w:rsidRPr="009674B8" w:rsidRDefault="003A43DF" w:rsidP="008F2B77">
      <w:pPr>
        <w:pStyle w:val="NormalWeb"/>
        <w:ind w:left="720"/>
        <w:rPr>
          <w:rFonts w:ascii="Tahoma" w:hAnsi="Tahoma" w:cs="Tahoma"/>
          <w:sz w:val="20"/>
          <w:szCs w:val="20"/>
        </w:rPr>
      </w:pPr>
      <w:r w:rsidRPr="009674B8">
        <w:rPr>
          <w:rFonts w:ascii="Tahoma" w:hAnsi="Tahoma" w:cs="Tahoma"/>
          <w:sz w:val="20"/>
          <w:szCs w:val="20"/>
        </w:rPr>
        <w:t>The Council also operates an outreach service and multi-agency approach to address rough sleepers.</w:t>
      </w:r>
    </w:p>
    <w:p w:rsidR="003A43DF" w:rsidRPr="009674B8" w:rsidRDefault="003A43DF" w:rsidP="008F2B77">
      <w:pPr>
        <w:pStyle w:val="NormalWeb"/>
        <w:ind w:left="720"/>
        <w:rPr>
          <w:rFonts w:ascii="Tahoma" w:hAnsi="Tahoma" w:cs="Tahoma"/>
          <w:sz w:val="20"/>
          <w:szCs w:val="20"/>
        </w:rPr>
      </w:pPr>
      <w:r w:rsidRPr="009674B8">
        <w:rPr>
          <w:rFonts w:ascii="Tahoma" w:hAnsi="Tahoma" w:cs="Tahoma"/>
          <w:sz w:val="20"/>
          <w:szCs w:val="20"/>
        </w:rPr>
        <w:t>Dublin City Council is the lead authority in terms of Homeless Services for the Dublin Region. Funding for Homeless accommodation and preventative measures comes from the Department Housing Planning Community and Local Government with a contribution from each of the Dublin authorities. Funding is also provided for a number of services from the Department of Health/HSE. There is a total provision of €2.6M from SDCC in 2016 and 2017 towards homeless service and provision. Any additional funding for added services is sought from the relevant Departments through Dublin City Council as lead agency.</w:t>
      </w:r>
    </w:p>
    <w:p w:rsidR="009674B8" w:rsidRPr="009674B8" w:rsidRDefault="009674B8" w:rsidP="008F2B77">
      <w:pPr>
        <w:pStyle w:val="NormalWeb"/>
        <w:ind w:left="720"/>
      </w:pPr>
    </w:p>
    <w:p w:rsidR="009674B8" w:rsidRDefault="008F2B77" w:rsidP="008F2B77">
      <w:pPr>
        <w:pStyle w:val="Heading3"/>
        <w:spacing w:after="0" w:afterAutospacing="0"/>
        <w:ind w:hanging="567"/>
      </w:pPr>
      <w:r w:rsidRPr="009674B8">
        <w:rPr>
          <w:rFonts w:eastAsiaTheme="minorEastAsia"/>
          <w:sz w:val="24"/>
          <w:szCs w:val="24"/>
        </w:rPr>
        <w:t>Q17/1116</w:t>
      </w:r>
      <w:r w:rsidRPr="009674B8">
        <w:rPr>
          <w:sz w:val="24"/>
          <w:szCs w:val="24"/>
        </w:rPr>
        <w:t xml:space="preserve"> </w:t>
      </w:r>
      <w:r w:rsidRPr="009674B8">
        <w:rPr>
          <w:sz w:val="24"/>
          <w:szCs w:val="24"/>
        </w:rPr>
        <w:tab/>
      </w:r>
      <w:r w:rsidR="009674B8" w:rsidRPr="009674B8">
        <w:rPr>
          <w:sz w:val="24"/>
          <w:szCs w:val="24"/>
          <w:u w:val="single"/>
        </w:rPr>
        <w:t>HOMELESS</w:t>
      </w:r>
    </w:p>
    <w:p w:rsidR="003A43DF" w:rsidRPr="00FC4CE1" w:rsidRDefault="008F2B77" w:rsidP="009674B8">
      <w:pPr>
        <w:pStyle w:val="Heading3"/>
        <w:spacing w:after="0" w:afterAutospacing="0"/>
        <w:ind w:firstLine="720"/>
        <w:rPr>
          <w:rFonts w:eastAsiaTheme="minorEastAsia"/>
          <w:sz w:val="24"/>
          <w:szCs w:val="24"/>
        </w:rPr>
      </w:pPr>
      <w:r w:rsidRPr="00FC4CE1">
        <w:rPr>
          <w:sz w:val="24"/>
          <w:szCs w:val="24"/>
        </w:rPr>
        <w:t xml:space="preserve">Question: Councillor </w:t>
      </w:r>
      <w:r w:rsidR="003A43DF" w:rsidRPr="00FC4CE1">
        <w:rPr>
          <w:sz w:val="24"/>
          <w:szCs w:val="24"/>
        </w:rPr>
        <w:t>F. Timmons</w:t>
      </w:r>
    </w:p>
    <w:p w:rsidR="003A43DF" w:rsidRDefault="003A43DF" w:rsidP="008F2B77">
      <w:pPr>
        <w:pStyle w:val="NormalWeb"/>
        <w:ind w:left="720"/>
      </w:pPr>
      <w:r>
        <w:t xml:space="preserve">That a report is issued on </w:t>
      </w:r>
      <w:r w:rsidR="00541642">
        <w:t>how</w:t>
      </w:r>
      <w:r>
        <w:t xml:space="preserve"> many people have become Homeless each month from Jan to October this year</w:t>
      </w:r>
    </w:p>
    <w:p w:rsidR="003A43DF" w:rsidRDefault="003A43DF" w:rsidP="008F2B77">
      <w:pPr>
        <w:pStyle w:val="NormalWeb"/>
        <w:ind w:firstLine="720"/>
      </w:pPr>
      <w:r>
        <w:rPr>
          <w:rStyle w:val="Strong"/>
        </w:rPr>
        <w:t>REPLY:</w:t>
      </w:r>
    </w:p>
    <w:p w:rsidR="003A43DF" w:rsidRPr="009674B8" w:rsidRDefault="003A43DF" w:rsidP="008F2B77">
      <w:pPr>
        <w:pStyle w:val="NormalWeb"/>
        <w:ind w:left="720"/>
        <w:rPr>
          <w:rFonts w:ascii="Tahoma" w:hAnsi="Tahoma" w:cs="Tahoma"/>
          <w:b/>
          <w:sz w:val="20"/>
          <w:szCs w:val="20"/>
        </w:rPr>
      </w:pPr>
      <w:r w:rsidRPr="009674B8">
        <w:rPr>
          <w:rStyle w:val="Strong"/>
          <w:rFonts w:ascii="Tahoma" w:hAnsi="Tahoma" w:cs="Tahoma"/>
          <w:b w:val="0"/>
          <w:sz w:val="20"/>
          <w:szCs w:val="20"/>
        </w:rPr>
        <w:t>Outlined below the number of cases registered as homeless from January - October, 2016</w:t>
      </w:r>
    </w:p>
    <w:tbl>
      <w:tblPr>
        <w:tblW w:w="9356" w:type="dxa"/>
        <w:tblCellSpacing w:w="15" w:type="dxa"/>
        <w:tblInd w:w="426" w:type="dxa"/>
        <w:tblLook w:val="04A0" w:firstRow="1" w:lastRow="0" w:firstColumn="1" w:lastColumn="0" w:noHBand="0" w:noVBand="1"/>
      </w:tblPr>
      <w:tblGrid>
        <w:gridCol w:w="1785"/>
        <w:gridCol w:w="637"/>
        <w:gridCol w:w="840"/>
        <w:gridCol w:w="842"/>
        <w:gridCol w:w="842"/>
        <w:gridCol w:w="842"/>
        <w:gridCol w:w="842"/>
        <w:gridCol w:w="639"/>
        <w:gridCol w:w="842"/>
        <w:gridCol w:w="842"/>
        <w:gridCol w:w="403"/>
      </w:tblGrid>
      <w:tr w:rsidR="003A43DF" w:rsidRPr="009674B8" w:rsidTr="009674B8">
        <w:trPr>
          <w:tblCellSpacing w:w="15" w:type="dxa"/>
        </w:trPr>
        <w:tc>
          <w:tcPr>
            <w:tcW w:w="1740"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  </w:t>
            </w:r>
          </w:p>
        </w:tc>
        <w:tc>
          <w:tcPr>
            <w:tcW w:w="607"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Jan </w:t>
            </w:r>
          </w:p>
        </w:tc>
        <w:tc>
          <w:tcPr>
            <w:tcW w:w="810"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Feb </w:t>
            </w:r>
          </w:p>
        </w:tc>
        <w:tc>
          <w:tcPr>
            <w:tcW w:w="812"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Mar </w:t>
            </w:r>
          </w:p>
        </w:tc>
        <w:tc>
          <w:tcPr>
            <w:tcW w:w="812"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Apr </w:t>
            </w:r>
          </w:p>
        </w:tc>
        <w:tc>
          <w:tcPr>
            <w:tcW w:w="812"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May </w:t>
            </w:r>
          </w:p>
        </w:tc>
        <w:tc>
          <w:tcPr>
            <w:tcW w:w="812"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Jun </w:t>
            </w:r>
          </w:p>
        </w:tc>
        <w:tc>
          <w:tcPr>
            <w:tcW w:w="609"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Jul </w:t>
            </w:r>
          </w:p>
        </w:tc>
        <w:tc>
          <w:tcPr>
            <w:tcW w:w="812"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Aug </w:t>
            </w:r>
          </w:p>
        </w:tc>
        <w:tc>
          <w:tcPr>
            <w:tcW w:w="812"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Sep </w:t>
            </w:r>
          </w:p>
        </w:tc>
        <w:tc>
          <w:tcPr>
            <w:tcW w:w="358" w:type="dxa"/>
            <w:tcMar>
              <w:top w:w="15" w:type="dxa"/>
              <w:left w:w="15" w:type="dxa"/>
              <w:bottom w:w="15" w:type="dxa"/>
              <w:right w:w="15" w:type="dxa"/>
            </w:tcMar>
            <w:vAlign w:val="center"/>
            <w:hideMark/>
          </w:tcPr>
          <w:p w:rsidR="003A43DF" w:rsidRPr="009674B8" w:rsidRDefault="003A43DF" w:rsidP="009674B8">
            <w:pPr>
              <w:pStyle w:val="NormalWeb"/>
              <w:spacing w:line="256" w:lineRule="auto"/>
              <w:ind w:left="-208" w:firstLine="208"/>
              <w:rPr>
                <w:rFonts w:ascii="Tahoma" w:hAnsi="Tahoma" w:cs="Tahoma"/>
                <w:sz w:val="20"/>
                <w:szCs w:val="20"/>
              </w:rPr>
            </w:pPr>
            <w:r w:rsidRPr="009674B8">
              <w:rPr>
                <w:rFonts w:ascii="Tahoma" w:hAnsi="Tahoma" w:cs="Tahoma"/>
                <w:sz w:val="20"/>
                <w:szCs w:val="20"/>
              </w:rPr>
              <w:t xml:space="preserve">Oct </w:t>
            </w:r>
          </w:p>
        </w:tc>
      </w:tr>
      <w:tr w:rsidR="003A43DF" w:rsidRPr="009674B8" w:rsidTr="009674B8">
        <w:trPr>
          <w:tblCellSpacing w:w="15" w:type="dxa"/>
        </w:trPr>
        <w:tc>
          <w:tcPr>
            <w:tcW w:w="1740"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b/>
                <w:sz w:val="20"/>
                <w:szCs w:val="20"/>
              </w:rPr>
            </w:pPr>
            <w:r w:rsidRPr="009674B8">
              <w:rPr>
                <w:rStyle w:val="Strong"/>
                <w:rFonts w:ascii="Tahoma" w:hAnsi="Tahoma" w:cs="Tahoma"/>
                <w:b w:val="0"/>
                <w:sz w:val="20"/>
                <w:szCs w:val="20"/>
              </w:rPr>
              <w:t>No. Registered Homeless</w:t>
            </w:r>
            <w:r w:rsidRPr="009674B8">
              <w:rPr>
                <w:rFonts w:ascii="Tahoma" w:hAnsi="Tahoma" w:cs="Tahoma"/>
                <w:b/>
                <w:sz w:val="20"/>
                <w:szCs w:val="20"/>
              </w:rPr>
              <w:t xml:space="preserve"> </w:t>
            </w:r>
          </w:p>
        </w:tc>
        <w:tc>
          <w:tcPr>
            <w:tcW w:w="607"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b/>
                <w:sz w:val="20"/>
                <w:szCs w:val="20"/>
              </w:rPr>
            </w:pPr>
            <w:r w:rsidRPr="009674B8">
              <w:rPr>
                <w:rStyle w:val="Strong"/>
                <w:rFonts w:ascii="Tahoma" w:hAnsi="Tahoma" w:cs="Tahoma"/>
                <w:b w:val="0"/>
                <w:sz w:val="20"/>
                <w:szCs w:val="20"/>
              </w:rPr>
              <w:t>275</w:t>
            </w:r>
            <w:r w:rsidRPr="009674B8">
              <w:rPr>
                <w:rFonts w:ascii="Tahoma" w:hAnsi="Tahoma" w:cs="Tahoma"/>
                <w:b/>
                <w:sz w:val="20"/>
                <w:szCs w:val="20"/>
              </w:rPr>
              <w:t xml:space="preserve"> </w:t>
            </w:r>
          </w:p>
        </w:tc>
        <w:tc>
          <w:tcPr>
            <w:tcW w:w="810"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b/>
                <w:sz w:val="20"/>
                <w:szCs w:val="20"/>
              </w:rPr>
            </w:pPr>
            <w:r w:rsidRPr="009674B8">
              <w:rPr>
                <w:rStyle w:val="Strong"/>
                <w:rFonts w:ascii="Tahoma" w:hAnsi="Tahoma" w:cs="Tahoma"/>
                <w:b w:val="0"/>
                <w:sz w:val="20"/>
                <w:szCs w:val="20"/>
              </w:rPr>
              <w:t>291</w:t>
            </w:r>
            <w:r w:rsidRPr="009674B8">
              <w:rPr>
                <w:rFonts w:ascii="Tahoma" w:hAnsi="Tahoma" w:cs="Tahoma"/>
                <w:b/>
                <w:sz w:val="20"/>
                <w:szCs w:val="20"/>
              </w:rPr>
              <w:t xml:space="preserve"> </w:t>
            </w:r>
          </w:p>
        </w:tc>
        <w:tc>
          <w:tcPr>
            <w:tcW w:w="812"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b/>
                <w:sz w:val="20"/>
                <w:szCs w:val="20"/>
              </w:rPr>
            </w:pPr>
            <w:r w:rsidRPr="009674B8">
              <w:rPr>
                <w:rStyle w:val="Strong"/>
                <w:rFonts w:ascii="Tahoma" w:hAnsi="Tahoma" w:cs="Tahoma"/>
                <w:b w:val="0"/>
                <w:sz w:val="20"/>
                <w:szCs w:val="20"/>
              </w:rPr>
              <w:t>296</w:t>
            </w:r>
            <w:r w:rsidRPr="009674B8">
              <w:rPr>
                <w:rFonts w:ascii="Tahoma" w:hAnsi="Tahoma" w:cs="Tahoma"/>
                <w:b/>
                <w:sz w:val="20"/>
                <w:szCs w:val="20"/>
              </w:rPr>
              <w:t xml:space="preserve"> </w:t>
            </w:r>
          </w:p>
        </w:tc>
        <w:tc>
          <w:tcPr>
            <w:tcW w:w="812"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362 </w:t>
            </w:r>
          </w:p>
        </w:tc>
        <w:tc>
          <w:tcPr>
            <w:tcW w:w="812"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345 </w:t>
            </w:r>
          </w:p>
        </w:tc>
        <w:tc>
          <w:tcPr>
            <w:tcW w:w="812"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371 </w:t>
            </w:r>
          </w:p>
        </w:tc>
        <w:tc>
          <w:tcPr>
            <w:tcW w:w="609"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392 </w:t>
            </w:r>
          </w:p>
        </w:tc>
        <w:tc>
          <w:tcPr>
            <w:tcW w:w="812"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410 </w:t>
            </w:r>
          </w:p>
        </w:tc>
        <w:tc>
          <w:tcPr>
            <w:tcW w:w="812"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415 </w:t>
            </w:r>
          </w:p>
        </w:tc>
        <w:tc>
          <w:tcPr>
            <w:tcW w:w="358" w:type="dxa"/>
            <w:tcMar>
              <w:top w:w="15" w:type="dxa"/>
              <w:left w:w="15" w:type="dxa"/>
              <w:bottom w:w="15" w:type="dxa"/>
              <w:right w:w="15" w:type="dxa"/>
            </w:tcMar>
            <w:vAlign w:val="center"/>
            <w:hideMark/>
          </w:tcPr>
          <w:p w:rsidR="003A43DF" w:rsidRPr="009674B8" w:rsidRDefault="003A43DF">
            <w:pPr>
              <w:pStyle w:val="NormalWeb"/>
              <w:spacing w:line="256" w:lineRule="auto"/>
              <w:rPr>
                <w:rFonts w:ascii="Tahoma" w:hAnsi="Tahoma" w:cs="Tahoma"/>
                <w:sz w:val="20"/>
                <w:szCs w:val="20"/>
              </w:rPr>
            </w:pPr>
            <w:r w:rsidRPr="009674B8">
              <w:rPr>
                <w:rFonts w:ascii="Tahoma" w:hAnsi="Tahoma" w:cs="Tahoma"/>
                <w:sz w:val="20"/>
                <w:szCs w:val="20"/>
              </w:rPr>
              <w:t xml:space="preserve">439 </w:t>
            </w:r>
          </w:p>
        </w:tc>
      </w:tr>
    </w:tbl>
    <w:p w:rsidR="009674B8" w:rsidRDefault="009674B8" w:rsidP="00EA176B">
      <w:pPr>
        <w:pStyle w:val="Heading3"/>
        <w:spacing w:after="0" w:afterAutospacing="0"/>
        <w:ind w:hanging="567"/>
        <w:rPr>
          <w:rFonts w:eastAsiaTheme="minorEastAsia"/>
        </w:rPr>
      </w:pPr>
    </w:p>
    <w:p w:rsidR="00FC4CE1" w:rsidRDefault="00FC4CE1" w:rsidP="00EA176B">
      <w:pPr>
        <w:pStyle w:val="Heading3"/>
        <w:spacing w:after="0" w:afterAutospacing="0"/>
        <w:ind w:hanging="567"/>
        <w:rPr>
          <w:rFonts w:eastAsiaTheme="minorEastAsia"/>
        </w:rPr>
      </w:pPr>
    </w:p>
    <w:p w:rsidR="00FC4CE1" w:rsidRDefault="00FC4CE1" w:rsidP="00EA176B">
      <w:pPr>
        <w:pStyle w:val="Heading3"/>
        <w:spacing w:after="0" w:afterAutospacing="0"/>
        <w:ind w:hanging="567"/>
        <w:rPr>
          <w:rFonts w:eastAsiaTheme="minorEastAsia"/>
        </w:rPr>
      </w:pPr>
    </w:p>
    <w:p w:rsidR="00FC4CE1" w:rsidRDefault="00FC4CE1" w:rsidP="00EA176B">
      <w:pPr>
        <w:pStyle w:val="Heading3"/>
        <w:spacing w:after="0" w:afterAutospacing="0"/>
        <w:ind w:hanging="567"/>
        <w:rPr>
          <w:rFonts w:eastAsiaTheme="minorEastAsia"/>
        </w:rPr>
      </w:pPr>
    </w:p>
    <w:p w:rsidR="00134935" w:rsidRPr="00134935" w:rsidRDefault="008F2B77" w:rsidP="00134935">
      <w:pPr>
        <w:pStyle w:val="Heading3"/>
        <w:spacing w:after="0" w:afterAutospacing="0"/>
        <w:ind w:hanging="567"/>
        <w:rPr>
          <w:sz w:val="24"/>
          <w:szCs w:val="24"/>
        </w:rPr>
      </w:pPr>
      <w:r w:rsidRPr="00134935">
        <w:rPr>
          <w:rFonts w:eastAsiaTheme="minorEastAsia"/>
          <w:sz w:val="24"/>
          <w:szCs w:val="24"/>
        </w:rPr>
        <w:lastRenderedPageBreak/>
        <w:t>Q18/1116</w:t>
      </w:r>
      <w:r w:rsidRPr="00134935">
        <w:rPr>
          <w:sz w:val="24"/>
          <w:szCs w:val="24"/>
        </w:rPr>
        <w:t xml:space="preserve"> </w:t>
      </w:r>
      <w:r w:rsidR="00134935" w:rsidRPr="00134935">
        <w:rPr>
          <w:sz w:val="24"/>
          <w:szCs w:val="24"/>
        </w:rPr>
        <w:tab/>
      </w:r>
      <w:r w:rsidR="00134935" w:rsidRPr="00134935">
        <w:rPr>
          <w:sz w:val="24"/>
          <w:szCs w:val="24"/>
          <w:u w:val="single"/>
        </w:rPr>
        <w:t>HOME/CARAVAN</w:t>
      </w:r>
    </w:p>
    <w:p w:rsidR="003A43DF" w:rsidRPr="00FC4CE1" w:rsidRDefault="008F2B77" w:rsidP="00134935">
      <w:pPr>
        <w:pStyle w:val="Heading3"/>
        <w:spacing w:after="0" w:afterAutospacing="0"/>
        <w:ind w:firstLine="720"/>
        <w:rPr>
          <w:rFonts w:eastAsiaTheme="minorEastAsia"/>
          <w:sz w:val="24"/>
          <w:szCs w:val="24"/>
        </w:rPr>
      </w:pPr>
      <w:r w:rsidRPr="00FC4CE1">
        <w:rPr>
          <w:sz w:val="24"/>
          <w:szCs w:val="24"/>
        </w:rPr>
        <w:t>Question:</w:t>
      </w:r>
      <w:r w:rsidR="00EA176B" w:rsidRPr="00FC4CE1">
        <w:rPr>
          <w:sz w:val="24"/>
          <w:szCs w:val="24"/>
        </w:rPr>
        <w:t xml:space="preserve"> Councillor </w:t>
      </w:r>
      <w:r w:rsidR="003A43DF" w:rsidRPr="00FC4CE1">
        <w:rPr>
          <w:sz w:val="24"/>
          <w:szCs w:val="24"/>
        </w:rPr>
        <w:t>F. Timmons</w:t>
      </w:r>
    </w:p>
    <w:p w:rsidR="003A43DF" w:rsidRDefault="003A43DF" w:rsidP="00EA176B">
      <w:pPr>
        <w:pStyle w:val="NormalWeb"/>
        <w:ind w:left="720"/>
      </w:pPr>
      <w:r>
        <w:t xml:space="preserve">To ask for a report into what changes would be needed (Legislation and Council) to allow people house there family/relatives in a mobile Home/Caravan in their back garden? </w:t>
      </w:r>
      <w:r w:rsidR="00541642">
        <w:t>And</w:t>
      </w:r>
      <w:r>
        <w:t xml:space="preserve"> to outline what needs to be done to achieve these changes</w:t>
      </w:r>
    </w:p>
    <w:p w:rsidR="003A43DF" w:rsidRDefault="003A43DF" w:rsidP="00EA176B">
      <w:pPr>
        <w:pStyle w:val="NormalWeb"/>
        <w:ind w:firstLine="720"/>
      </w:pPr>
      <w:r>
        <w:rPr>
          <w:rStyle w:val="Strong"/>
        </w:rPr>
        <w:t>REPLY:</w:t>
      </w:r>
    </w:p>
    <w:p w:rsidR="003A43DF" w:rsidRPr="00134935" w:rsidRDefault="003A43DF" w:rsidP="00EA176B">
      <w:pPr>
        <w:pStyle w:val="NormalWeb"/>
        <w:ind w:left="720"/>
        <w:rPr>
          <w:rFonts w:ascii="Tahoma" w:hAnsi="Tahoma" w:cs="Tahoma"/>
          <w:sz w:val="20"/>
          <w:szCs w:val="20"/>
        </w:rPr>
      </w:pPr>
      <w:r w:rsidRPr="00134935">
        <w:rPr>
          <w:rFonts w:ascii="Tahoma" w:hAnsi="Tahoma" w:cs="Tahoma"/>
          <w:sz w:val="20"/>
          <w:szCs w:val="20"/>
        </w:rPr>
        <w:t xml:space="preserve">Under both the Planning and Development Acts and the Planning Regulations numerous references are made to dwellings/ houses and caravans / mobile homes which make it apparent that dwellings and caravans are quite different both in terms of what they are considered to be and in regard to their use e.g. reference to caravan's use in camping.   Houses / dwellings are referenced in the legislation as habitable structures, while </w:t>
      </w:r>
      <w:r w:rsidR="00541642" w:rsidRPr="00134935">
        <w:rPr>
          <w:rFonts w:ascii="Tahoma" w:hAnsi="Tahoma" w:cs="Tahoma"/>
          <w:sz w:val="20"/>
          <w:szCs w:val="20"/>
        </w:rPr>
        <w:t>caravan’s</w:t>
      </w:r>
      <w:r w:rsidRPr="00134935">
        <w:rPr>
          <w:rFonts w:ascii="Tahoma" w:hAnsi="Tahoma" w:cs="Tahoma"/>
          <w:sz w:val="20"/>
          <w:szCs w:val="20"/>
        </w:rPr>
        <w:t xml:space="preserve"> mobile homes are not. There are several definitions and regulations pertaining to caravans and dwellings that would have to be amended to facilitate the use of mobile homes / caravans for housing rather than camping.</w:t>
      </w:r>
    </w:p>
    <w:p w:rsidR="003A43DF" w:rsidRPr="00134935" w:rsidRDefault="003A43DF" w:rsidP="00EA176B">
      <w:pPr>
        <w:pStyle w:val="NormalWeb"/>
        <w:ind w:left="720"/>
        <w:rPr>
          <w:rFonts w:ascii="Tahoma" w:hAnsi="Tahoma" w:cs="Tahoma"/>
          <w:sz w:val="20"/>
          <w:szCs w:val="20"/>
        </w:rPr>
      </w:pPr>
      <w:r w:rsidRPr="00134935">
        <w:rPr>
          <w:rFonts w:ascii="Tahoma" w:hAnsi="Tahoma" w:cs="Tahoma"/>
          <w:sz w:val="20"/>
          <w:szCs w:val="20"/>
        </w:rPr>
        <w:t>The South Dublin County Council Development Plan 2016 - 2022 provides that only the use class “Caravan Park – Residential" - defined as "</w:t>
      </w:r>
      <w:r w:rsidRPr="00134935">
        <w:rPr>
          <w:rStyle w:val="Emphasis"/>
          <w:rFonts w:ascii="Tahoma" w:hAnsi="Tahoma" w:cs="Tahoma"/>
          <w:sz w:val="20"/>
          <w:szCs w:val="20"/>
        </w:rPr>
        <w:t>the use of land for the accommodation of caravans or similar structures for year round human habitation</w:t>
      </w:r>
      <w:r w:rsidRPr="00134935">
        <w:rPr>
          <w:rFonts w:ascii="Tahoma" w:hAnsi="Tahoma" w:cs="Tahoma"/>
          <w:sz w:val="20"/>
          <w:szCs w:val="20"/>
        </w:rPr>
        <w:t>" can accommodate year round human habitation, i.e. not back gardens. Back gardens are provided in residential development as private amenity space for permanent dwellings in approved developments. There are also policies relating to sub-division of residential development in the plan covering amenities, access, infrastructure etc</w:t>
      </w:r>
      <w:r w:rsidR="00541642" w:rsidRPr="00134935">
        <w:rPr>
          <w:rFonts w:ascii="Tahoma" w:hAnsi="Tahoma" w:cs="Tahoma"/>
          <w:sz w:val="20"/>
          <w:szCs w:val="20"/>
        </w:rPr>
        <w:t>.</w:t>
      </w:r>
      <w:r w:rsidRPr="00134935">
        <w:rPr>
          <w:rFonts w:ascii="Tahoma" w:hAnsi="Tahoma" w:cs="Tahoma"/>
          <w:sz w:val="20"/>
          <w:szCs w:val="20"/>
        </w:rPr>
        <w:t>  To facilitate the use of mobile homes / caravans for housing would in addition to changes in both legislation and regulations require numerous amendments to the South Dublin County Council Development Plan 2016 - 2022.</w:t>
      </w:r>
    </w:p>
    <w:p w:rsidR="00EA176B" w:rsidRPr="00134935" w:rsidRDefault="00EA176B" w:rsidP="00EA176B">
      <w:pPr>
        <w:pStyle w:val="NormalWeb"/>
        <w:ind w:left="720"/>
        <w:rPr>
          <w:u w:val="single"/>
        </w:rPr>
      </w:pPr>
    </w:p>
    <w:p w:rsidR="00134935" w:rsidRPr="00134935" w:rsidRDefault="00EA176B" w:rsidP="00EA176B">
      <w:pPr>
        <w:pStyle w:val="Heading3"/>
        <w:spacing w:after="0" w:afterAutospacing="0"/>
        <w:ind w:hanging="567"/>
        <w:rPr>
          <w:u w:val="single"/>
        </w:rPr>
      </w:pPr>
      <w:r w:rsidRPr="00FC4CE1">
        <w:rPr>
          <w:rFonts w:eastAsiaTheme="minorEastAsia"/>
          <w:sz w:val="24"/>
          <w:szCs w:val="24"/>
        </w:rPr>
        <w:t>Q19/1116</w:t>
      </w:r>
      <w:r w:rsidRPr="00134935">
        <w:t xml:space="preserve"> </w:t>
      </w:r>
      <w:r w:rsidR="00134935" w:rsidRPr="00134935">
        <w:tab/>
      </w:r>
      <w:r w:rsidR="00134935" w:rsidRPr="00FC4CE1">
        <w:rPr>
          <w:sz w:val="24"/>
          <w:szCs w:val="24"/>
          <w:u w:val="single"/>
        </w:rPr>
        <w:t>FIAIRTRADE</w:t>
      </w:r>
    </w:p>
    <w:p w:rsidR="003A43DF" w:rsidRPr="00FC4CE1" w:rsidRDefault="00134935" w:rsidP="00EA176B">
      <w:pPr>
        <w:pStyle w:val="Heading3"/>
        <w:spacing w:after="0" w:afterAutospacing="0"/>
        <w:ind w:hanging="567"/>
        <w:rPr>
          <w:rFonts w:eastAsiaTheme="minorEastAsia"/>
          <w:sz w:val="24"/>
          <w:szCs w:val="24"/>
        </w:rPr>
      </w:pPr>
      <w:r>
        <w:tab/>
      </w:r>
      <w:r w:rsidR="00EA176B">
        <w:tab/>
      </w:r>
      <w:r w:rsidR="00EA176B" w:rsidRPr="00FC4CE1">
        <w:rPr>
          <w:sz w:val="24"/>
          <w:szCs w:val="24"/>
        </w:rPr>
        <w:t xml:space="preserve">Question: Councillor </w:t>
      </w:r>
      <w:r w:rsidR="003A43DF" w:rsidRPr="00FC4CE1">
        <w:rPr>
          <w:sz w:val="24"/>
          <w:szCs w:val="24"/>
        </w:rPr>
        <w:t>F. Timmons</w:t>
      </w:r>
    </w:p>
    <w:p w:rsidR="003A43DF" w:rsidRDefault="003A43DF" w:rsidP="00EA176B">
      <w:pPr>
        <w:pStyle w:val="NormalWeb"/>
        <w:ind w:left="720"/>
      </w:pPr>
      <w:r>
        <w:t>To ask for a report into what SDCC can and are doing to promote Fairtrade within South Dublin County Council</w:t>
      </w:r>
    </w:p>
    <w:p w:rsidR="003A43DF" w:rsidRDefault="003A43DF" w:rsidP="00EA176B">
      <w:pPr>
        <w:pStyle w:val="NormalWeb"/>
        <w:ind w:firstLine="720"/>
      </w:pPr>
      <w:r>
        <w:rPr>
          <w:rStyle w:val="Strong"/>
        </w:rPr>
        <w:t>REPLY:</w:t>
      </w:r>
    </w:p>
    <w:p w:rsidR="003A43DF" w:rsidRPr="00134935" w:rsidRDefault="003A43DF" w:rsidP="00EA176B">
      <w:pPr>
        <w:pStyle w:val="NormalWeb"/>
        <w:ind w:left="720"/>
        <w:rPr>
          <w:rFonts w:ascii="Tahoma" w:hAnsi="Tahoma" w:cs="Tahoma"/>
          <w:sz w:val="20"/>
          <w:szCs w:val="20"/>
        </w:rPr>
      </w:pPr>
      <w:r w:rsidRPr="00134935">
        <w:rPr>
          <w:rFonts w:ascii="Tahoma" w:hAnsi="Tahoma" w:cs="Tahoma"/>
          <w:sz w:val="20"/>
          <w:szCs w:val="20"/>
        </w:rPr>
        <w:t>Fairtrade incorporates social and environmental elements which are already supported by the Council including through our Sustainable Business Programme in partnership with South Dublin Chamber.</w:t>
      </w:r>
    </w:p>
    <w:p w:rsidR="003A43DF" w:rsidRDefault="003A43DF" w:rsidP="00EA176B">
      <w:pPr>
        <w:pStyle w:val="NormalWeb"/>
        <w:ind w:left="720"/>
        <w:rPr>
          <w:rFonts w:ascii="Tahoma" w:hAnsi="Tahoma" w:cs="Tahoma"/>
          <w:sz w:val="20"/>
          <w:szCs w:val="20"/>
        </w:rPr>
      </w:pPr>
      <w:r w:rsidRPr="00134935">
        <w:rPr>
          <w:rFonts w:ascii="Tahoma" w:hAnsi="Tahoma" w:cs="Tahoma"/>
          <w:sz w:val="20"/>
          <w:szCs w:val="20"/>
        </w:rPr>
        <w:t>Given the inherent principle of local business/community involvement, a Fairtrade campaign in the County that involves a range of measures including bringing local businesses, community groups and other interested parties together should be led by a local group who can develop an appropriate promotional and awareness campaign.  No such group has approached the Council for support in such a campaign to date but representatives from the Sustainable Business Programme and the Local Enterprise Office are available to meet with any such local organisers to discuss their proposed actions and to explore possible supports that can be offered to them.</w:t>
      </w:r>
    </w:p>
    <w:p w:rsidR="00134935" w:rsidRPr="00B75652" w:rsidRDefault="00134935" w:rsidP="00EA176B">
      <w:pPr>
        <w:pStyle w:val="NormalWeb"/>
        <w:ind w:left="720"/>
        <w:rPr>
          <w:rFonts w:ascii="Tahoma" w:hAnsi="Tahoma" w:cs="Tahoma"/>
        </w:rPr>
      </w:pPr>
    </w:p>
    <w:p w:rsidR="00134935" w:rsidRPr="00B75652" w:rsidRDefault="00EA176B" w:rsidP="00EA176B">
      <w:pPr>
        <w:pStyle w:val="Heading3"/>
        <w:spacing w:after="0" w:afterAutospacing="0"/>
        <w:ind w:hanging="567"/>
        <w:rPr>
          <w:sz w:val="24"/>
          <w:szCs w:val="24"/>
        </w:rPr>
      </w:pPr>
      <w:r w:rsidRPr="00B75652">
        <w:rPr>
          <w:rFonts w:eastAsiaTheme="minorEastAsia"/>
          <w:sz w:val="24"/>
          <w:szCs w:val="24"/>
        </w:rPr>
        <w:t>Q20/1116</w:t>
      </w:r>
      <w:r w:rsidRPr="00B75652">
        <w:rPr>
          <w:sz w:val="24"/>
          <w:szCs w:val="24"/>
        </w:rPr>
        <w:t xml:space="preserve"> </w:t>
      </w:r>
      <w:r w:rsidRPr="00B75652">
        <w:rPr>
          <w:sz w:val="24"/>
          <w:szCs w:val="24"/>
        </w:rPr>
        <w:tab/>
      </w:r>
      <w:r w:rsidR="00B75652" w:rsidRPr="00B75652">
        <w:rPr>
          <w:sz w:val="24"/>
          <w:szCs w:val="24"/>
          <w:u w:val="single"/>
        </w:rPr>
        <w:t>PREVENTION OF SMOKING</w:t>
      </w:r>
      <w:r w:rsidR="00B75652" w:rsidRPr="00B75652">
        <w:rPr>
          <w:sz w:val="24"/>
          <w:szCs w:val="24"/>
        </w:rPr>
        <w:t xml:space="preserve"> </w:t>
      </w:r>
    </w:p>
    <w:p w:rsidR="003A43DF" w:rsidRPr="00FC4CE1" w:rsidRDefault="00EA176B" w:rsidP="00134935">
      <w:pPr>
        <w:pStyle w:val="Heading3"/>
        <w:spacing w:after="0" w:afterAutospacing="0"/>
        <w:ind w:firstLine="720"/>
        <w:rPr>
          <w:rFonts w:eastAsiaTheme="minorEastAsia"/>
          <w:sz w:val="24"/>
          <w:szCs w:val="24"/>
        </w:rPr>
      </w:pPr>
      <w:r w:rsidRPr="00FC4CE1">
        <w:rPr>
          <w:sz w:val="24"/>
          <w:szCs w:val="24"/>
        </w:rPr>
        <w:t xml:space="preserve">Question: Councillor </w:t>
      </w:r>
      <w:r w:rsidR="003A43DF" w:rsidRPr="00FC4CE1">
        <w:rPr>
          <w:sz w:val="24"/>
          <w:szCs w:val="24"/>
        </w:rPr>
        <w:t>F. Timmons</w:t>
      </w:r>
    </w:p>
    <w:p w:rsidR="003A43DF" w:rsidRDefault="003A43DF" w:rsidP="00EA176B">
      <w:pPr>
        <w:pStyle w:val="NormalWeb"/>
        <w:ind w:left="720"/>
      </w:pPr>
      <w:r>
        <w:t>To ask for a report into the Smoking policy within SDCC and ask that the policy is reviewed and to look at all smoking including electronic Cigarettes be not permitted on site or near Council buildings</w:t>
      </w:r>
    </w:p>
    <w:p w:rsidR="003A43DF" w:rsidRDefault="003A43DF" w:rsidP="00EA176B">
      <w:pPr>
        <w:pStyle w:val="NormalWeb"/>
        <w:ind w:firstLine="720"/>
      </w:pPr>
      <w:r>
        <w:rPr>
          <w:rStyle w:val="Strong"/>
        </w:rPr>
        <w:t>REPLY:</w:t>
      </w:r>
    </w:p>
    <w:p w:rsidR="003A43DF" w:rsidRPr="00B75652" w:rsidRDefault="003A43DF" w:rsidP="00EA176B">
      <w:pPr>
        <w:pStyle w:val="NormalWeb"/>
        <w:ind w:left="720"/>
        <w:rPr>
          <w:rFonts w:ascii="Tahoma" w:hAnsi="Tahoma" w:cs="Tahoma"/>
          <w:sz w:val="20"/>
          <w:szCs w:val="20"/>
        </w:rPr>
      </w:pPr>
      <w:r w:rsidRPr="00B75652">
        <w:rPr>
          <w:rFonts w:ascii="Tahoma" w:hAnsi="Tahoma" w:cs="Tahoma"/>
          <w:sz w:val="20"/>
          <w:szCs w:val="20"/>
        </w:rPr>
        <w:t>South Dublin County Council has a policy of no smoking, including the use of e-cigarettes, which applies to all local authority buildings and workplaces including but not limited to offices, depots, public facilities such as libraries, sports centres, swimming pools, community centres etc., all work vehicles and the environs of County Hall, Tallaght.</w:t>
      </w:r>
    </w:p>
    <w:p w:rsidR="003A43DF" w:rsidRDefault="003A43DF" w:rsidP="003A43DF">
      <w:pPr>
        <w:pStyle w:val="NormalWeb"/>
      </w:pPr>
      <w:r>
        <w:t>        </w:t>
      </w:r>
    </w:p>
    <w:p w:rsidR="00FC4CE1" w:rsidRPr="00FC4CE1" w:rsidRDefault="00EA176B" w:rsidP="00EA176B">
      <w:pPr>
        <w:pStyle w:val="Heading3"/>
        <w:spacing w:after="0" w:afterAutospacing="0"/>
        <w:ind w:hanging="567"/>
        <w:rPr>
          <w:sz w:val="24"/>
          <w:szCs w:val="24"/>
        </w:rPr>
      </w:pPr>
      <w:r w:rsidRPr="00FC4CE1">
        <w:rPr>
          <w:rFonts w:eastAsiaTheme="minorEastAsia"/>
          <w:sz w:val="24"/>
          <w:szCs w:val="24"/>
        </w:rPr>
        <w:t>Q21/1116</w:t>
      </w:r>
      <w:r w:rsidRPr="00FC4CE1">
        <w:rPr>
          <w:rFonts w:eastAsiaTheme="minorEastAsia"/>
          <w:sz w:val="24"/>
          <w:szCs w:val="24"/>
        </w:rPr>
        <w:tab/>
      </w:r>
      <w:r w:rsidRPr="00FC4CE1">
        <w:rPr>
          <w:sz w:val="24"/>
          <w:szCs w:val="24"/>
        </w:rPr>
        <w:t xml:space="preserve"> </w:t>
      </w:r>
      <w:r w:rsidR="00FC4CE1" w:rsidRPr="00FC4CE1">
        <w:rPr>
          <w:sz w:val="24"/>
          <w:szCs w:val="24"/>
          <w:u w:val="single"/>
        </w:rPr>
        <w:t>EUROPEAN AFFAIRS SPC</w:t>
      </w:r>
    </w:p>
    <w:p w:rsidR="003A43DF" w:rsidRPr="00EA176B" w:rsidRDefault="00EA176B" w:rsidP="00FC4CE1">
      <w:pPr>
        <w:pStyle w:val="Heading3"/>
        <w:spacing w:after="0" w:afterAutospacing="0"/>
        <w:ind w:firstLine="720"/>
        <w:rPr>
          <w:rFonts w:eastAsiaTheme="minorEastAsia"/>
        </w:rPr>
      </w:pPr>
      <w:r w:rsidRPr="00FC4CE1">
        <w:rPr>
          <w:sz w:val="24"/>
          <w:szCs w:val="24"/>
        </w:rPr>
        <w:t xml:space="preserve">Question: Councillor </w:t>
      </w:r>
      <w:r w:rsidR="003A43DF" w:rsidRPr="00FC4CE1">
        <w:rPr>
          <w:sz w:val="24"/>
          <w:szCs w:val="24"/>
        </w:rPr>
        <w:t>F. Timmons</w:t>
      </w:r>
    </w:p>
    <w:p w:rsidR="003A43DF" w:rsidRDefault="003A43DF" w:rsidP="00EA176B">
      <w:pPr>
        <w:pStyle w:val="NormalWeb"/>
        <w:ind w:left="720"/>
      </w:pPr>
      <w:r>
        <w:t xml:space="preserve">To ask for a report on what the potential value of a European Affairs SPC in SDCC business would or could </w:t>
      </w:r>
      <w:r w:rsidR="00EA176B">
        <w:t>be?</w:t>
      </w:r>
      <w:r>
        <w:t xml:space="preserve">  </w:t>
      </w:r>
    </w:p>
    <w:p w:rsidR="003A43DF" w:rsidRDefault="003A43DF" w:rsidP="00EA176B">
      <w:pPr>
        <w:pStyle w:val="NormalWeb"/>
        <w:ind w:firstLine="720"/>
      </w:pPr>
      <w:r>
        <w:rPr>
          <w:rStyle w:val="Strong"/>
        </w:rPr>
        <w:t>REPLY:</w:t>
      </w:r>
    </w:p>
    <w:p w:rsidR="003A43DF" w:rsidRPr="00B75652" w:rsidRDefault="003A43DF" w:rsidP="00EA176B">
      <w:pPr>
        <w:pStyle w:val="NormalWeb"/>
        <w:ind w:left="720"/>
        <w:rPr>
          <w:rFonts w:ascii="Tahoma" w:hAnsi="Tahoma" w:cs="Tahoma"/>
          <w:sz w:val="20"/>
          <w:szCs w:val="20"/>
        </w:rPr>
      </w:pPr>
      <w:r>
        <w:t xml:space="preserve">There are three relevant structures related to the question – the current SPC </w:t>
      </w:r>
      <w:r w:rsidRPr="00B75652">
        <w:rPr>
          <w:rFonts w:ascii="Tahoma" w:hAnsi="Tahoma" w:cs="Tahoma"/>
          <w:sz w:val="20"/>
          <w:szCs w:val="20"/>
        </w:rPr>
        <w:t>Scheme, the role of the Eastern and Midlands Regional Assembly, and Ireland's local authority representation on the Committee of the Regions.  </w:t>
      </w:r>
    </w:p>
    <w:p w:rsidR="003A43DF" w:rsidRPr="00B75652" w:rsidRDefault="003A43DF" w:rsidP="00EA176B">
      <w:pPr>
        <w:pStyle w:val="NormalWeb"/>
        <w:ind w:firstLine="720"/>
        <w:rPr>
          <w:rFonts w:ascii="Tahoma" w:hAnsi="Tahoma" w:cs="Tahoma"/>
          <w:sz w:val="20"/>
          <w:szCs w:val="20"/>
        </w:rPr>
      </w:pPr>
      <w:r w:rsidRPr="00B75652">
        <w:rPr>
          <w:rStyle w:val="Strong"/>
          <w:rFonts w:ascii="Tahoma" w:hAnsi="Tahoma" w:cs="Tahoma"/>
          <w:sz w:val="20"/>
          <w:szCs w:val="20"/>
        </w:rPr>
        <w:t>Strategic Policy Committee’s:</w:t>
      </w:r>
    </w:p>
    <w:p w:rsidR="003A43DF" w:rsidRPr="00B75652" w:rsidRDefault="003A43DF" w:rsidP="00B75652">
      <w:pPr>
        <w:pStyle w:val="NormalWeb"/>
        <w:ind w:left="720"/>
        <w:rPr>
          <w:rFonts w:ascii="Tahoma" w:hAnsi="Tahoma" w:cs="Tahoma"/>
          <w:sz w:val="20"/>
          <w:szCs w:val="20"/>
        </w:rPr>
      </w:pPr>
      <w:r w:rsidRPr="00B75652">
        <w:rPr>
          <w:rFonts w:ascii="Tahoma" w:hAnsi="Tahoma" w:cs="Tahoma"/>
          <w:sz w:val="20"/>
          <w:szCs w:val="20"/>
        </w:rPr>
        <w:t>The Scheme for the establishment of the Strategic Policy Committees sets out the structure of the SPC's and was adopted by Council in 2014 following a period of consultation with the elected members, the PPN and other representative bodies and the general public. The role of the SPCs is to assist the council in to develop and review policies related to council services through the engagement of both elected members and people actively working with social, economic, cultural and environmental bodies.  The SPC Scheme was devised in accordance with the Corporate Plan 2015 – 2019 and is for the lifetime of the Council. Accordingly, SDCC has six SPC's:</w:t>
      </w:r>
    </w:p>
    <w:p w:rsidR="003A43DF" w:rsidRPr="00B75652" w:rsidRDefault="003A43DF" w:rsidP="00EA176B">
      <w:pPr>
        <w:numPr>
          <w:ilvl w:val="0"/>
          <w:numId w:val="2"/>
        </w:numPr>
        <w:tabs>
          <w:tab w:val="clear" w:pos="720"/>
          <w:tab w:val="num" w:pos="1080"/>
        </w:tabs>
        <w:spacing w:before="100" w:beforeAutospacing="1" w:after="100" w:afterAutospacing="1" w:line="256" w:lineRule="auto"/>
        <w:ind w:left="1080"/>
        <w:rPr>
          <w:rFonts w:ascii="Tahoma" w:hAnsi="Tahoma" w:cs="Tahoma"/>
          <w:sz w:val="20"/>
          <w:szCs w:val="20"/>
        </w:rPr>
      </w:pPr>
      <w:r w:rsidRPr="00B75652">
        <w:rPr>
          <w:rFonts w:ascii="Tahoma" w:hAnsi="Tahoma" w:cs="Tahoma"/>
          <w:sz w:val="20"/>
          <w:szCs w:val="20"/>
        </w:rPr>
        <w:t>Economic Development, Enterprise &amp; Tourism</w:t>
      </w:r>
    </w:p>
    <w:p w:rsidR="003A43DF" w:rsidRPr="00B75652" w:rsidRDefault="003A43DF" w:rsidP="00EA176B">
      <w:pPr>
        <w:numPr>
          <w:ilvl w:val="0"/>
          <w:numId w:val="2"/>
        </w:numPr>
        <w:tabs>
          <w:tab w:val="clear" w:pos="720"/>
          <w:tab w:val="num" w:pos="1080"/>
        </w:tabs>
        <w:spacing w:before="100" w:beforeAutospacing="1" w:after="100" w:afterAutospacing="1" w:line="256" w:lineRule="auto"/>
        <w:ind w:left="1080"/>
        <w:rPr>
          <w:rFonts w:ascii="Tahoma" w:hAnsi="Tahoma" w:cs="Tahoma"/>
          <w:sz w:val="20"/>
          <w:szCs w:val="20"/>
        </w:rPr>
      </w:pPr>
      <w:r w:rsidRPr="00B75652">
        <w:rPr>
          <w:rFonts w:ascii="Tahoma" w:hAnsi="Tahoma" w:cs="Tahoma"/>
          <w:sz w:val="20"/>
          <w:szCs w:val="20"/>
        </w:rPr>
        <w:t>Land use Transportation and Planning</w:t>
      </w:r>
    </w:p>
    <w:p w:rsidR="003A43DF" w:rsidRPr="00B75652" w:rsidRDefault="003A43DF" w:rsidP="00EA176B">
      <w:pPr>
        <w:numPr>
          <w:ilvl w:val="0"/>
          <w:numId w:val="2"/>
        </w:numPr>
        <w:tabs>
          <w:tab w:val="clear" w:pos="720"/>
          <w:tab w:val="num" w:pos="1080"/>
        </w:tabs>
        <w:spacing w:before="100" w:beforeAutospacing="1" w:after="100" w:afterAutospacing="1" w:line="256" w:lineRule="auto"/>
        <w:ind w:left="1080"/>
        <w:rPr>
          <w:rFonts w:ascii="Tahoma" w:hAnsi="Tahoma" w:cs="Tahoma"/>
          <w:sz w:val="20"/>
          <w:szCs w:val="20"/>
        </w:rPr>
      </w:pPr>
      <w:r w:rsidRPr="00B75652">
        <w:rPr>
          <w:rFonts w:ascii="Tahoma" w:hAnsi="Tahoma" w:cs="Tahoma"/>
          <w:sz w:val="20"/>
          <w:szCs w:val="20"/>
        </w:rPr>
        <w:t>Social and Community</w:t>
      </w:r>
    </w:p>
    <w:p w:rsidR="003A43DF" w:rsidRPr="00B75652" w:rsidRDefault="003A43DF" w:rsidP="00EA176B">
      <w:pPr>
        <w:numPr>
          <w:ilvl w:val="0"/>
          <w:numId w:val="2"/>
        </w:numPr>
        <w:tabs>
          <w:tab w:val="clear" w:pos="720"/>
          <w:tab w:val="num" w:pos="1080"/>
        </w:tabs>
        <w:spacing w:before="100" w:beforeAutospacing="1" w:after="100" w:afterAutospacing="1" w:line="256" w:lineRule="auto"/>
        <w:ind w:left="1080"/>
        <w:rPr>
          <w:rFonts w:ascii="Tahoma" w:hAnsi="Tahoma" w:cs="Tahoma"/>
          <w:sz w:val="20"/>
          <w:szCs w:val="20"/>
        </w:rPr>
      </w:pPr>
      <w:r w:rsidRPr="00B75652">
        <w:rPr>
          <w:rFonts w:ascii="Tahoma" w:hAnsi="Tahoma" w:cs="Tahoma"/>
          <w:sz w:val="20"/>
          <w:szCs w:val="20"/>
        </w:rPr>
        <w:t>Environment, Public Realm &amp; Climate Change</w:t>
      </w:r>
    </w:p>
    <w:p w:rsidR="003A43DF" w:rsidRPr="00B75652" w:rsidRDefault="003A43DF" w:rsidP="00EA176B">
      <w:pPr>
        <w:numPr>
          <w:ilvl w:val="0"/>
          <w:numId w:val="2"/>
        </w:numPr>
        <w:tabs>
          <w:tab w:val="clear" w:pos="720"/>
          <w:tab w:val="num" w:pos="1080"/>
        </w:tabs>
        <w:spacing w:before="100" w:beforeAutospacing="1" w:after="100" w:afterAutospacing="1" w:line="256" w:lineRule="auto"/>
        <w:ind w:left="1080"/>
        <w:rPr>
          <w:rFonts w:ascii="Tahoma" w:hAnsi="Tahoma" w:cs="Tahoma"/>
          <w:sz w:val="20"/>
          <w:szCs w:val="20"/>
        </w:rPr>
      </w:pPr>
      <w:r w:rsidRPr="00B75652">
        <w:rPr>
          <w:rFonts w:ascii="Tahoma" w:hAnsi="Tahoma" w:cs="Tahoma"/>
          <w:sz w:val="20"/>
          <w:szCs w:val="20"/>
        </w:rPr>
        <w:t>Housing</w:t>
      </w:r>
    </w:p>
    <w:p w:rsidR="003A43DF" w:rsidRPr="00B75652" w:rsidRDefault="003A43DF" w:rsidP="00EA176B">
      <w:pPr>
        <w:numPr>
          <w:ilvl w:val="0"/>
          <w:numId w:val="2"/>
        </w:numPr>
        <w:tabs>
          <w:tab w:val="clear" w:pos="720"/>
          <w:tab w:val="num" w:pos="1080"/>
        </w:tabs>
        <w:spacing w:before="100" w:beforeAutospacing="1" w:after="100" w:afterAutospacing="1" w:line="256" w:lineRule="auto"/>
        <w:ind w:left="1080"/>
        <w:rPr>
          <w:rFonts w:ascii="Tahoma" w:hAnsi="Tahoma" w:cs="Tahoma"/>
          <w:sz w:val="20"/>
          <w:szCs w:val="20"/>
        </w:rPr>
      </w:pPr>
      <w:r w:rsidRPr="00B75652">
        <w:rPr>
          <w:rFonts w:ascii="Tahoma" w:hAnsi="Tahoma" w:cs="Tahoma"/>
          <w:sz w:val="20"/>
          <w:szCs w:val="20"/>
        </w:rPr>
        <w:t>Arts, Culture, Gaeilge, Heritage and Libraries</w:t>
      </w:r>
    </w:p>
    <w:p w:rsidR="003A43DF" w:rsidRPr="00B75652" w:rsidRDefault="003A43DF" w:rsidP="00B75652">
      <w:pPr>
        <w:pStyle w:val="NormalWeb"/>
        <w:ind w:left="360" w:firstLine="360"/>
        <w:rPr>
          <w:rFonts w:ascii="Tahoma" w:hAnsi="Tahoma" w:cs="Tahoma"/>
          <w:sz w:val="20"/>
          <w:szCs w:val="20"/>
        </w:rPr>
      </w:pPr>
      <w:r w:rsidRPr="00B75652">
        <w:rPr>
          <w:rFonts w:ascii="Tahoma" w:hAnsi="Tahoma" w:cs="Tahoma"/>
          <w:sz w:val="20"/>
          <w:szCs w:val="20"/>
        </w:rPr>
        <w:t>The SPCs can and should consider European matters as they relate to their area.   </w:t>
      </w:r>
    </w:p>
    <w:p w:rsidR="003A43DF" w:rsidRPr="00B75652" w:rsidRDefault="003A43DF" w:rsidP="00B75652">
      <w:pPr>
        <w:pStyle w:val="NormalWeb"/>
        <w:ind w:firstLine="720"/>
        <w:rPr>
          <w:rFonts w:ascii="Tahoma" w:hAnsi="Tahoma" w:cs="Tahoma"/>
          <w:sz w:val="20"/>
          <w:szCs w:val="20"/>
        </w:rPr>
      </w:pPr>
      <w:r w:rsidRPr="00B75652">
        <w:rPr>
          <w:rStyle w:val="Strong"/>
          <w:rFonts w:ascii="Tahoma" w:hAnsi="Tahoma" w:cs="Tahoma"/>
          <w:sz w:val="20"/>
          <w:szCs w:val="20"/>
        </w:rPr>
        <w:lastRenderedPageBreak/>
        <w:t>Regional Assembly:</w:t>
      </w:r>
    </w:p>
    <w:p w:rsidR="003A43DF" w:rsidRPr="00B75652" w:rsidRDefault="003A43DF" w:rsidP="00B75652">
      <w:pPr>
        <w:pStyle w:val="NormalWeb"/>
        <w:ind w:left="720"/>
        <w:rPr>
          <w:rFonts w:ascii="Tahoma" w:hAnsi="Tahoma" w:cs="Tahoma"/>
          <w:sz w:val="20"/>
          <w:szCs w:val="20"/>
        </w:rPr>
      </w:pPr>
      <w:r w:rsidRPr="00B75652">
        <w:rPr>
          <w:rFonts w:ascii="Tahoma" w:hAnsi="Tahoma" w:cs="Tahoma"/>
          <w:sz w:val="20"/>
          <w:szCs w:val="20"/>
        </w:rPr>
        <w:t>The Eastern and Midland Regional Assembly comprises of 36 elected Members nominated by the 12 constituent local authorities within the region, including SDCC. The main roles of the Eastern and Midland Regional Assembly are to:</w:t>
      </w:r>
    </w:p>
    <w:p w:rsidR="003A43DF" w:rsidRPr="00B75652" w:rsidRDefault="003A43DF" w:rsidP="003A43DF">
      <w:pPr>
        <w:numPr>
          <w:ilvl w:val="0"/>
          <w:numId w:val="3"/>
        </w:numPr>
        <w:spacing w:before="100" w:beforeAutospacing="1" w:after="100" w:afterAutospacing="1" w:line="256" w:lineRule="auto"/>
        <w:rPr>
          <w:rFonts w:ascii="Tahoma" w:hAnsi="Tahoma" w:cs="Tahoma"/>
          <w:sz w:val="20"/>
          <w:szCs w:val="20"/>
        </w:rPr>
      </w:pPr>
      <w:r w:rsidRPr="00B75652">
        <w:rPr>
          <w:rFonts w:ascii="Tahoma" w:hAnsi="Tahoma" w:cs="Tahoma"/>
          <w:sz w:val="20"/>
          <w:szCs w:val="20"/>
        </w:rPr>
        <w:t>Implement the appropriate Regional Planning Guidelines operational within its geographical area.</w:t>
      </w:r>
    </w:p>
    <w:p w:rsidR="003A43DF" w:rsidRPr="00B75652" w:rsidRDefault="003A43DF" w:rsidP="003A43DF">
      <w:pPr>
        <w:numPr>
          <w:ilvl w:val="0"/>
          <w:numId w:val="3"/>
        </w:numPr>
        <w:spacing w:before="100" w:beforeAutospacing="1" w:after="100" w:afterAutospacing="1" w:line="256" w:lineRule="auto"/>
        <w:rPr>
          <w:rFonts w:ascii="Tahoma" w:hAnsi="Tahoma" w:cs="Tahoma"/>
          <w:sz w:val="20"/>
          <w:szCs w:val="20"/>
        </w:rPr>
      </w:pPr>
      <w:r w:rsidRPr="00B75652">
        <w:rPr>
          <w:rFonts w:ascii="Tahoma" w:hAnsi="Tahoma" w:cs="Tahoma"/>
          <w:sz w:val="20"/>
          <w:szCs w:val="20"/>
        </w:rPr>
        <w:t>Prepare, adopt and implement the Regional Spatial and Economic Strategies.</w:t>
      </w:r>
    </w:p>
    <w:p w:rsidR="003A43DF" w:rsidRPr="00B75652" w:rsidRDefault="003A43DF" w:rsidP="003A43DF">
      <w:pPr>
        <w:numPr>
          <w:ilvl w:val="0"/>
          <w:numId w:val="3"/>
        </w:numPr>
        <w:spacing w:before="100" w:beforeAutospacing="1" w:after="100" w:afterAutospacing="1" w:line="256" w:lineRule="auto"/>
        <w:rPr>
          <w:rFonts w:ascii="Tahoma" w:hAnsi="Tahoma" w:cs="Tahoma"/>
          <w:sz w:val="20"/>
          <w:szCs w:val="20"/>
        </w:rPr>
      </w:pPr>
      <w:r w:rsidRPr="00B75652">
        <w:rPr>
          <w:rFonts w:ascii="Tahoma" w:hAnsi="Tahoma" w:cs="Tahoma"/>
          <w:sz w:val="20"/>
          <w:szCs w:val="20"/>
        </w:rPr>
        <w:t>Ensure consistency with RPG/RESES in relation to the Local Economic and Community Plans of the 12 constituent Local Authorities.</w:t>
      </w:r>
    </w:p>
    <w:p w:rsidR="003A43DF" w:rsidRPr="00B75652" w:rsidRDefault="003A43DF" w:rsidP="003A43DF">
      <w:pPr>
        <w:numPr>
          <w:ilvl w:val="0"/>
          <w:numId w:val="3"/>
        </w:numPr>
        <w:spacing w:before="100" w:beforeAutospacing="1" w:after="100" w:afterAutospacing="1" w:line="256" w:lineRule="auto"/>
        <w:rPr>
          <w:rFonts w:ascii="Tahoma" w:hAnsi="Tahoma" w:cs="Tahoma"/>
          <w:sz w:val="20"/>
          <w:szCs w:val="20"/>
        </w:rPr>
      </w:pPr>
      <w:r w:rsidRPr="00B75652">
        <w:rPr>
          <w:rFonts w:ascii="Tahoma" w:hAnsi="Tahoma" w:cs="Tahoma"/>
          <w:sz w:val="20"/>
          <w:szCs w:val="20"/>
        </w:rPr>
        <w:t>Participate on EU operational programme monitoring committees.</w:t>
      </w:r>
    </w:p>
    <w:p w:rsidR="003A43DF" w:rsidRPr="00B75652" w:rsidRDefault="003A43DF" w:rsidP="003A43DF">
      <w:pPr>
        <w:numPr>
          <w:ilvl w:val="0"/>
          <w:numId w:val="3"/>
        </w:numPr>
        <w:spacing w:before="100" w:beforeAutospacing="1" w:after="100" w:afterAutospacing="1" w:line="256" w:lineRule="auto"/>
        <w:rPr>
          <w:rFonts w:ascii="Tahoma" w:hAnsi="Tahoma" w:cs="Tahoma"/>
          <w:sz w:val="20"/>
          <w:szCs w:val="20"/>
        </w:rPr>
      </w:pPr>
      <w:r w:rsidRPr="00B75652">
        <w:rPr>
          <w:rFonts w:ascii="Tahoma" w:hAnsi="Tahoma" w:cs="Tahoma"/>
          <w:sz w:val="20"/>
          <w:szCs w:val="20"/>
        </w:rPr>
        <w:t>Identify, participate and co-ordinate certain EU projects.</w:t>
      </w:r>
    </w:p>
    <w:p w:rsidR="003A43DF" w:rsidRPr="00B75652" w:rsidRDefault="003A43DF" w:rsidP="003A43DF">
      <w:pPr>
        <w:numPr>
          <w:ilvl w:val="0"/>
          <w:numId w:val="3"/>
        </w:numPr>
        <w:spacing w:before="100" w:beforeAutospacing="1" w:after="100" w:afterAutospacing="1" w:line="256" w:lineRule="auto"/>
        <w:rPr>
          <w:rFonts w:ascii="Tahoma" w:hAnsi="Tahoma" w:cs="Tahoma"/>
          <w:sz w:val="20"/>
          <w:szCs w:val="20"/>
        </w:rPr>
      </w:pPr>
      <w:r w:rsidRPr="00B75652">
        <w:rPr>
          <w:rFonts w:ascii="Tahoma" w:hAnsi="Tahoma" w:cs="Tahoma"/>
          <w:sz w:val="20"/>
          <w:szCs w:val="20"/>
        </w:rPr>
        <w:t>Support the national delegation to the Committee of the regions.</w:t>
      </w:r>
    </w:p>
    <w:p w:rsidR="003A43DF" w:rsidRPr="00B75652" w:rsidRDefault="003A43DF" w:rsidP="003A43DF">
      <w:pPr>
        <w:numPr>
          <w:ilvl w:val="0"/>
          <w:numId w:val="3"/>
        </w:numPr>
        <w:spacing w:before="100" w:beforeAutospacing="1" w:after="100" w:afterAutospacing="1" w:line="256" w:lineRule="auto"/>
        <w:rPr>
          <w:rFonts w:ascii="Tahoma" w:hAnsi="Tahoma" w:cs="Tahoma"/>
          <w:sz w:val="20"/>
          <w:szCs w:val="20"/>
        </w:rPr>
      </w:pPr>
      <w:r w:rsidRPr="00B75652">
        <w:rPr>
          <w:rFonts w:ascii="Tahoma" w:hAnsi="Tahoma" w:cs="Tahoma"/>
          <w:sz w:val="20"/>
          <w:szCs w:val="20"/>
        </w:rPr>
        <w:t>Support the work of the National Oversight and Audit Commission.</w:t>
      </w:r>
    </w:p>
    <w:p w:rsidR="003A43DF" w:rsidRPr="00B75652" w:rsidRDefault="003A43DF" w:rsidP="00EA176B">
      <w:pPr>
        <w:pStyle w:val="NormalWeb"/>
        <w:ind w:left="720"/>
        <w:rPr>
          <w:rFonts w:ascii="Tahoma" w:hAnsi="Tahoma" w:cs="Tahoma"/>
          <w:sz w:val="20"/>
          <w:szCs w:val="20"/>
        </w:rPr>
      </w:pPr>
      <w:r w:rsidRPr="00B75652">
        <w:rPr>
          <w:rFonts w:ascii="Tahoma" w:hAnsi="Tahoma" w:cs="Tahoma"/>
          <w:sz w:val="20"/>
          <w:szCs w:val="20"/>
        </w:rPr>
        <w:t xml:space="preserve">The Regional Assemblies also have two staff members based in their Irish Regions Office in Brussels to ensure a very active link between European structures and both the regional assembly and local authorities in the eastern region.  Further information on the Regional Assembly is available at </w:t>
      </w:r>
      <w:hyperlink r:id="rId9" w:history="1">
        <w:r w:rsidRPr="00B75652">
          <w:rPr>
            <w:rStyle w:val="Hyperlink"/>
            <w:rFonts w:ascii="Tahoma" w:hAnsi="Tahoma" w:cs="Tahoma"/>
            <w:sz w:val="20"/>
            <w:szCs w:val="20"/>
          </w:rPr>
          <w:t>http://emra.ie/</w:t>
        </w:r>
      </w:hyperlink>
    </w:p>
    <w:p w:rsidR="003A43DF" w:rsidRPr="00B75652" w:rsidRDefault="003A43DF" w:rsidP="00EA176B">
      <w:pPr>
        <w:pStyle w:val="NormalWeb"/>
        <w:ind w:firstLine="720"/>
        <w:rPr>
          <w:rFonts w:ascii="Tahoma" w:hAnsi="Tahoma" w:cs="Tahoma"/>
          <w:sz w:val="20"/>
          <w:szCs w:val="20"/>
        </w:rPr>
      </w:pPr>
      <w:r w:rsidRPr="00B75652">
        <w:rPr>
          <w:rStyle w:val="Strong"/>
          <w:rFonts w:ascii="Tahoma" w:hAnsi="Tahoma" w:cs="Tahoma"/>
          <w:sz w:val="20"/>
          <w:szCs w:val="20"/>
        </w:rPr>
        <w:t>Committee of the Regions:</w:t>
      </w:r>
    </w:p>
    <w:p w:rsidR="003A43DF" w:rsidRPr="00B75652" w:rsidRDefault="003A43DF" w:rsidP="00EA176B">
      <w:pPr>
        <w:pStyle w:val="NormalWeb"/>
        <w:ind w:left="720"/>
        <w:rPr>
          <w:rFonts w:ascii="Tahoma" w:hAnsi="Tahoma" w:cs="Tahoma"/>
          <w:sz w:val="20"/>
          <w:szCs w:val="20"/>
        </w:rPr>
      </w:pPr>
      <w:r w:rsidRPr="00B75652">
        <w:rPr>
          <w:rFonts w:ascii="Tahoma" w:hAnsi="Tahoma" w:cs="Tahoma"/>
          <w:sz w:val="20"/>
          <w:szCs w:val="20"/>
        </w:rPr>
        <w:t>The Committee of the Regions represents local and regional government in the EU policy formation and decision-making processes. The Committee is an advisory body established in 1994 to ensure that the public authorities closest to the citizen, in Ireland, the local and regional authorities, are consulted on European Union policies of direct interest to them. Ireland is represented by a nine member delegation of elected representatives from the local authorities nationally. It has 350 regional and locally elected members and advises the EU Parliament and the Council of Ministers on areas such as Employment, Environment, Transport and many others.</w:t>
      </w:r>
    </w:p>
    <w:p w:rsidR="003A43DF" w:rsidRPr="00B75652" w:rsidRDefault="003A43DF" w:rsidP="00EA176B">
      <w:pPr>
        <w:pStyle w:val="NormalWeb"/>
        <w:ind w:left="720"/>
        <w:rPr>
          <w:rFonts w:ascii="Tahoma" w:hAnsi="Tahoma" w:cs="Tahoma"/>
          <w:sz w:val="20"/>
          <w:szCs w:val="20"/>
        </w:rPr>
      </w:pPr>
      <w:r w:rsidRPr="00B75652">
        <w:rPr>
          <w:rFonts w:ascii="Tahoma" w:hAnsi="Tahoma" w:cs="Tahoma"/>
          <w:sz w:val="20"/>
          <w:szCs w:val="20"/>
        </w:rPr>
        <w:t>In summary, the participation of local government in European affairs is very important to ensure the development of all regions and the European Union in a cohesive and democratic manner, and is provided for through the structures set out above. The creation of a European Affairs SPC in South Dublin County Council was not provided for in the current SPC Scheme.</w:t>
      </w:r>
    </w:p>
    <w:p w:rsidR="003A43DF" w:rsidRPr="00FC4CE1" w:rsidRDefault="00EA176B" w:rsidP="00EA176B">
      <w:pPr>
        <w:pStyle w:val="Heading3"/>
        <w:spacing w:after="0" w:afterAutospacing="0"/>
        <w:ind w:hanging="567"/>
        <w:rPr>
          <w:sz w:val="24"/>
          <w:szCs w:val="24"/>
        </w:rPr>
      </w:pPr>
      <w:r w:rsidRPr="00FC4CE1">
        <w:rPr>
          <w:rFonts w:eastAsiaTheme="minorEastAsia"/>
          <w:sz w:val="24"/>
          <w:szCs w:val="24"/>
        </w:rPr>
        <w:t>H6/1116</w:t>
      </w:r>
      <w:r w:rsidRPr="00FC4CE1">
        <w:rPr>
          <w:rFonts w:eastAsiaTheme="minorEastAsia"/>
          <w:sz w:val="24"/>
          <w:szCs w:val="24"/>
        </w:rPr>
        <w:tab/>
      </w:r>
      <w:r w:rsidR="003A43DF" w:rsidRPr="00FC4CE1">
        <w:rPr>
          <w:rStyle w:val="Strong"/>
          <w:b/>
          <w:sz w:val="24"/>
          <w:szCs w:val="24"/>
          <w:u w:val="single"/>
        </w:rPr>
        <w:t>DECLARATION ROADS TO BE MADE PUBLIC ROADS</w:t>
      </w:r>
    </w:p>
    <w:p w:rsidR="00EA176B" w:rsidRPr="00EA176B" w:rsidRDefault="00EA176B" w:rsidP="00EA176B">
      <w:pPr>
        <w:spacing w:before="100" w:beforeAutospacing="1" w:after="100" w:afterAutospacing="1"/>
        <w:ind w:firstLine="720"/>
        <w:rPr>
          <w:rFonts w:eastAsia="Times New Roman"/>
          <w:iCs/>
          <w:color w:val="000000"/>
        </w:rPr>
      </w:pPr>
      <w:r w:rsidRPr="00EA176B">
        <w:rPr>
          <w:rFonts w:eastAsia="Times New Roman"/>
          <w:iCs/>
          <w:color w:val="000000"/>
        </w:rPr>
        <w:t xml:space="preserve">It was </w:t>
      </w:r>
      <w:r w:rsidRPr="00EA176B">
        <w:rPr>
          <w:rFonts w:eastAsia="Times New Roman"/>
          <w:b/>
          <w:iCs/>
          <w:color w:val="000000"/>
        </w:rPr>
        <w:t>NOTED</w:t>
      </w:r>
      <w:r w:rsidRPr="00EA176B">
        <w:rPr>
          <w:rFonts w:eastAsia="Times New Roman"/>
          <w:iCs/>
          <w:color w:val="000000"/>
        </w:rPr>
        <w:t xml:space="preserve"> that there was NO Business under this Heading.  </w:t>
      </w:r>
    </w:p>
    <w:p w:rsidR="003A43DF" w:rsidRDefault="003A43DF" w:rsidP="00EA176B">
      <w:pPr>
        <w:pStyle w:val="NormalWeb"/>
        <w:ind w:firstLine="720"/>
      </w:pPr>
    </w:p>
    <w:p w:rsidR="003A43DF" w:rsidRPr="00FC4CE1" w:rsidRDefault="00EA176B" w:rsidP="00B75652">
      <w:pPr>
        <w:pStyle w:val="Heading3"/>
        <w:spacing w:after="0" w:afterAutospacing="0"/>
        <w:ind w:left="720" w:hanging="1287"/>
        <w:rPr>
          <w:rFonts w:eastAsiaTheme="minorEastAsia"/>
          <w:sz w:val="24"/>
          <w:szCs w:val="24"/>
          <w:u w:val="single"/>
        </w:rPr>
      </w:pPr>
      <w:r w:rsidRPr="00FC4CE1">
        <w:rPr>
          <w:rFonts w:eastAsiaTheme="minorEastAsia"/>
          <w:sz w:val="24"/>
          <w:szCs w:val="24"/>
        </w:rPr>
        <w:t>H7/1116</w:t>
      </w:r>
      <w:r w:rsidRPr="00FC4CE1">
        <w:rPr>
          <w:rFonts w:eastAsiaTheme="minorEastAsia"/>
          <w:sz w:val="24"/>
          <w:szCs w:val="24"/>
        </w:rPr>
        <w:tab/>
      </w:r>
      <w:r w:rsidR="00B75652" w:rsidRPr="00FC4CE1">
        <w:rPr>
          <w:rStyle w:val="Strong"/>
          <w:b/>
          <w:sz w:val="24"/>
          <w:szCs w:val="24"/>
          <w:u w:val="single"/>
        </w:rPr>
        <w:t xml:space="preserve">PROPOSED DISPOSAL OF PROPERTY/SITES </w:t>
      </w:r>
      <w:r w:rsidR="00B75652" w:rsidRPr="00FC4CE1">
        <w:rPr>
          <w:sz w:val="24"/>
          <w:szCs w:val="24"/>
          <w:u w:val="single"/>
        </w:rPr>
        <w:t>PROPOSED EXCHANGE OF LANDS TO REAR SCOIL CHRONÁIN, RATHCOOLE, CO. DUBLIN WITH MINISTER FOR EDUCATION &amp; SKILLS</w:t>
      </w:r>
    </w:p>
    <w:p w:rsidR="00EA176B" w:rsidRPr="00EA176B" w:rsidRDefault="00EA176B" w:rsidP="00EA176B">
      <w:pPr>
        <w:spacing w:before="100" w:beforeAutospacing="1" w:after="100" w:afterAutospacing="1"/>
        <w:ind w:left="720"/>
        <w:rPr>
          <w:rFonts w:eastAsia="Times New Roman"/>
          <w:color w:val="000000"/>
        </w:rPr>
      </w:pPr>
      <w:r w:rsidRPr="00EA176B">
        <w:rPr>
          <w:rFonts w:eastAsia="Times New Roman"/>
        </w:rPr>
        <w:t xml:space="preserve">The following report by the Chief Executive, </w:t>
      </w:r>
      <w:r w:rsidR="00674FB5">
        <w:rPr>
          <w:rFonts w:eastAsia="Times New Roman"/>
        </w:rPr>
        <w:t xml:space="preserve">which had been circulated, was </w:t>
      </w:r>
      <w:r w:rsidRPr="00EA176B">
        <w:rPr>
          <w:rFonts w:eastAsia="Times New Roman"/>
        </w:rPr>
        <w:t>presented by Mr</w:t>
      </w:r>
      <w:r w:rsidR="00037A6D">
        <w:rPr>
          <w:rFonts w:eastAsia="Times New Roman"/>
        </w:rPr>
        <w:t>.</w:t>
      </w:r>
      <w:r w:rsidRPr="00EA176B">
        <w:rPr>
          <w:rFonts w:eastAsia="Times New Roman"/>
        </w:rPr>
        <w:t xml:space="preserve"> F. Nevin</w:t>
      </w:r>
      <w:r w:rsidR="00037A6D">
        <w:rPr>
          <w:rFonts w:eastAsia="Times New Roman"/>
        </w:rPr>
        <w:t>,</w:t>
      </w:r>
      <w:r w:rsidRPr="00EA176B">
        <w:rPr>
          <w:rFonts w:eastAsia="Times New Roman"/>
        </w:rPr>
        <w:t xml:space="preserve"> Director of Economic, Enterprise and Tourism Development a</w:t>
      </w:r>
      <w:r w:rsidR="00674FB5">
        <w:rPr>
          <w:rFonts w:eastAsia="Times New Roman"/>
        </w:rPr>
        <w:t>nd was</w:t>
      </w:r>
      <w:r w:rsidRPr="00EA176B">
        <w:rPr>
          <w:rFonts w:eastAsia="Times New Roman"/>
        </w:rPr>
        <w:t xml:space="preserve"> </w:t>
      </w:r>
      <w:r w:rsidRPr="00EA176B">
        <w:rPr>
          <w:rFonts w:eastAsia="Times New Roman"/>
          <w:b/>
        </w:rPr>
        <w:t>CONSIDERED:</w:t>
      </w:r>
    </w:p>
    <w:p w:rsidR="00B75652" w:rsidRPr="00B75652" w:rsidRDefault="00B75652" w:rsidP="00B75652">
      <w:pPr>
        <w:ind w:left="720"/>
        <w:rPr>
          <w:rFonts w:ascii="Tahoma" w:eastAsia="Times New Roman" w:hAnsi="Tahoma" w:cs="Tahoma"/>
          <w:sz w:val="20"/>
          <w:szCs w:val="20"/>
          <w:lang w:val="en-GB" w:eastAsia="en-US"/>
        </w:rPr>
      </w:pPr>
      <w:r>
        <w:rPr>
          <w:rFonts w:ascii="Tahoma" w:eastAsia="Times New Roman" w:hAnsi="Tahoma" w:cs="Tahoma"/>
          <w:sz w:val="20"/>
          <w:szCs w:val="20"/>
          <w:lang w:val="en-GB" w:eastAsia="en-US"/>
        </w:rPr>
        <w:lastRenderedPageBreak/>
        <w:t>“</w:t>
      </w:r>
      <w:r w:rsidRPr="00B75652">
        <w:rPr>
          <w:rFonts w:ascii="Tahoma" w:eastAsia="Times New Roman" w:hAnsi="Tahoma" w:cs="Tahoma"/>
          <w:sz w:val="20"/>
          <w:szCs w:val="20"/>
          <w:lang w:val="en-GB" w:eastAsia="en-US"/>
        </w:rPr>
        <w:t>The Council has been in active negotiations with the Minister for Education &amp; Skills since 2013 in order to progress a land swap to cater to the growing needs of Scoil Chronain, Rathcoole, Co. Dublin.</w:t>
      </w:r>
    </w:p>
    <w:p w:rsidR="00B75652" w:rsidRPr="00B75652" w:rsidRDefault="00B75652" w:rsidP="00B75652">
      <w:pPr>
        <w:rPr>
          <w:rFonts w:ascii="Tahoma" w:eastAsia="Times New Roman" w:hAnsi="Tahoma" w:cs="Tahoma"/>
          <w:sz w:val="20"/>
          <w:szCs w:val="20"/>
          <w:lang w:val="en-GB" w:eastAsia="en-US"/>
        </w:rPr>
      </w:pPr>
    </w:p>
    <w:p w:rsidR="00B75652" w:rsidRPr="00B75652" w:rsidRDefault="00B75652" w:rsidP="00B75652">
      <w:pPr>
        <w:ind w:left="720"/>
        <w:rPr>
          <w:rFonts w:ascii="Tahoma" w:eastAsia="Times New Roman" w:hAnsi="Tahoma" w:cs="Tahoma"/>
          <w:sz w:val="20"/>
          <w:szCs w:val="20"/>
          <w:lang w:val="en-GB" w:eastAsia="en-US"/>
        </w:rPr>
      </w:pPr>
      <w:r w:rsidRPr="00B75652">
        <w:rPr>
          <w:rFonts w:ascii="Tahoma" w:eastAsia="Times New Roman" w:hAnsi="Tahoma" w:cs="Tahoma"/>
          <w:sz w:val="20"/>
          <w:szCs w:val="20"/>
          <w:lang w:val="en-GB" w:eastAsia="en-US"/>
        </w:rPr>
        <w:t>The matter was referred to the Council’s Valuer for examination and he has recommended the following terms which he considers to be fair and reasonable and which have been accepted by the Minister for Education &amp; Skills.</w:t>
      </w:r>
    </w:p>
    <w:p w:rsidR="00B75652" w:rsidRPr="00B75652" w:rsidRDefault="00B75652" w:rsidP="00B75652">
      <w:pPr>
        <w:rPr>
          <w:rFonts w:ascii="Tahoma" w:eastAsia="Times New Roman" w:hAnsi="Tahoma" w:cs="Tahoma"/>
          <w:sz w:val="20"/>
          <w:szCs w:val="20"/>
          <w:lang w:val="en-GB" w:eastAsia="en-US"/>
        </w:rPr>
      </w:pPr>
    </w:p>
    <w:p w:rsidR="00B75652" w:rsidRPr="00B75652" w:rsidRDefault="00B75652" w:rsidP="00B75652">
      <w:pPr>
        <w:ind w:left="720"/>
        <w:rPr>
          <w:rFonts w:ascii="Tahoma" w:eastAsia="Times New Roman" w:hAnsi="Tahoma" w:cs="Tahoma"/>
          <w:sz w:val="20"/>
          <w:szCs w:val="20"/>
          <w:lang w:val="en-GB" w:eastAsia="en-US"/>
        </w:rPr>
      </w:pPr>
      <w:r w:rsidRPr="00B75652">
        <w:rPr>
          <w:rFonts w:ascii="Tahoma" w:eastAsia="Times New Roman" w:hAnsi="Tahoma" w:cs="Tahoma"/>
          <w:sz w:val="20"/>
          <w:szCs w:val="20"/>
          <w:lang w:val="en-GB" w:eastAsia="en-US"/>
        </w:rPr>
        <w:t>Accordingly, I now recommend that the Council disposes of the plot of land measuring 1,750 square metres (0.175 ha) or thereabouts to the rear of Scoil Chronain as outlined in red on the attached Indicative Drawing No. LA/24/12 to the Minister for Education &amp; Skills in exchange for the plot of land measuring 650 square metres (0.065 ha) as outlined in red on Indicative Drawing No. LR/15/12, in accordance with Section 211 of the Planning &amp; Development Act, 2000 and subject to the provisions of Section 183 of the Local Government Act, 2001 subject to the following terms and conditions as recommended by the Council’s Valuer:-</w:t>
      </w:r>
    </w:p>
    <w:p w:rsidR="00B75652" w:rsidRPr="00B75652" w:rsidRDefault="00B75652" w:rsidP="00B75652">
      <w:pPr>
        <w:rPr>
          <w:rFonts w:ascii="Tahoma" w:eastAsia="Times New Roman" w:hAnsi="Tahoma" w:cs="Tahoma"/>
          <w:sz w:val="20"/>
          <w:szCs w:val="20"/>
          <w:lang w:val="en-GB" w:eastAsia="en-US"/>
        </w:rPr>
      </w:pPr>
    </w:p>
    <w:p w:rsidR="00B75652" w:rsidRPr="00B75652" w:rsidRDefault="00B75652" w:rsidP="00B75652">
      <w:pPr>
        <w:numPr>
          <w:ilvl w:val="0"/>
          <w:numId w:val="16"/>
        </w:numPr>
        <w:ind w:hanging="11"/>
        <w:contextualSpacing/>
        <w:rPr>
          <w:rFonts w:ascii="Tahoma" w:eastAsia="Times New Roman" w:hAnsi="Tahoma" w:cs="Tahoma"/>
          <w:color w:val="000000"/>
          <w:sz w:val="20"/>
          <w:szCs w:val="20"/>
          <w:lang w:val="en-GB" w:eastAsia="en-US"/>
        </w:rPr>
      </w:pPr>
      <w:r w:rsidRPr="00B75652">
        <w:rPr>
          <w:rFonts w:ascii="Tahoma" w:eastAsia="Times New Roman" w:hAnsi="Tahoma" w:cs="Tahoma"/>
          <w:color w:val="000000"/>
          <w:sz w:val="20"/>
          <w:szCs w:val="20"/>
          <w:lang w:val="en-GB" w:eastAsia="en-US"/>
        </w:rPr>
        <w:t>That the Council disposes of the plot of land outlined in red on Indicative Drawing No. LA/24/12 having a net area of 1,750 square metres (0.075 ha).</w:t>
      </w:r>
      <w:r w:rsidRPr="00B75652">
        <w:rPr>
          <w:rFonts w:ascii="Tahoma" w:eastAsia="Times New Roman" w:hAnsi="Tahoma" w:cs="Tahoma"/>
          <w:color w:val="000000"/>
          <w:sz w:val="20"/>
          <w:szCs w:val="20"/>
          <w:lang w:val="en-GB" w:eastAsia="en-US"/>
        </w:rPr>
        <w:br/>
      </w:r>
    </w:p>
    <w:p w:rsidR="00B75652" w:rsidRPr="00B75652" w:rsidRDefault="00B75652" w:rsidP="00B75652">
      <w:pPr>
        <w:numPr>
          <w:ilvl w:val="0"/>
          <w:numId w:val="16"/>
        </w:numPr>
        <w:ind w:hanging="11"/>
        <w:contextualSpacing/>
        <w:rPr>
          <w:rFonts w:ascii="Tahoma" w:eastAsia="Times New Roman" w:hAnsi="Tahoma" w:cs="Tahoma"/>
          <w:color w:val="000000"/>
          <w:sz w:val="20"/>
          <w:szCs w:val="20"/>
          <w:lang w:val="en-GB" w:eastAsia="en-US"/>
        </w:rPr>
      </w:pPr>
      <w:r w:rsidRPr="00B75652">
        <w:rPr>
          <w:rFonts w:ascii="Tahoma" w:eastAsia="Times New Roman" w:hAnsi="Tahoma" w:cs="Tahoma"/>
          <w:color w:val="000000"/>
          <w:sz w:val="20"/>
          <w:szCs w:val="20"/>
          <w:lang w:val="en-GB" w:eastAsia="en-US"/>
        </w:rPr>
        <w:t>That in exchange for the land set out at No. 1 above, the Minister for Education &amp; Skills disposes to the Council of the plot of land outlined in red on Indicative Drawing No. LR/15/12 having a net area of 650 square metres (0.065 ha), together with a consideration of €135,000 (one hundred and thirty five thousand euro) plus VAT (if applicable).</w:t>
      </w:r>
      <w:r w:rsidRPr="00B75652">
        <w:rPr>
          <w:rFonts w:ascii="Tahoma" w:eastAsia="Times New Roman" w:hAnsi="Tahoma" w:cs="Tahoma"/>
          <w:color w:val="000000"/>
          <w:sz w:val="20"/>
          <w:szCs w:val="20"/>
          <w:lang w:val="en-GB" w:eastAsia="en-US"/>
        </w:rPr>
        <w:br/>
      </w:r>
    </w:p>
    <w:p w:rsidR="00B75652" w:rsidRPr="00B75652" w:rsidRDefault="00B75652" w:rsidP="00B75652">
      <w:pPr>
        <w:numPr>
          <w:ilvl w:val="0"/>
          <w:numId w:val="16"/>
        </w:numPr>
        <w:ind w:hanging="11"/>
        <w:contextualSpacing/>
        <w:rPr>
          <w:rFonts w:ascii="Tahoma" w:eastAsia="Times New Roman" w:hAnsi="Tahoma" w:cs="Tahoma"/>
          <w:color w:val="000000"/>
          <w:sz w:val="20"/>
          <w:szCs w:val="20"/>
          <w:lang w:val="en-GB" w:eastAsia="en-US"/>
        </w:rPr>
      </w:pPr>
      <w:r w:rsidRPr="00B75652">
        <w:rPr>
          <w:rFonts w:ascii="Tahoma" w:eastAsia="Times New Roman" w:hAnsi="Tahoma" w:cs="Tahoma"/>
          <w:color w:val="000000"/>
          <w:sz w:val="20"/>
          <w:szCs w:val="20"/>
          <w:lang w:val="en-GB" w:eastAsia="en-US"/>
        </w:rPr>
        <w:t>That the plots of land are disposed of with full freehold title and vacant possession.</w:t>
      </w:r>
      <w:r w:rsidRPr="00B75652">
        <w:rPr>
          <w:rFonts w:ascii="Tahoma" w:eastAsia="Times New Roman" w:hAnsi="Tahoma" w:cs="Tahoma"/>
          <w:color w:val="000000"/>
          <w:sz w:val="20"/>
          <w:szCs w:val="20"/>
          <w:lang w:val="en-GB" w:eastAsia="en-US"/>
        </w:rPr>
        <w:br/>
      </w:r>
    </w:p>
    <w:p w:rsidR="00B75652" w:rsidRPr="00B75652" w:rsidRDefault="00B75652" w:rsidP="00B75652">
      <w:pPr>
        <w:numPr>
          <w:ilvl w:val="0"/>
          <w:numId w:val="16"/>
        </w:numPr>
        <w:ind w:hanging="11"/>
        <w:contextualSpacing/>
        <w:rPr>
          <w:rFonts w:ascii="Tahoma" w:eastAsia="Times New Roman" w:hAnsi="Tahoma" w:cs="Tahoma"/>
          <w:color w:val="000000"/>
          <w:sz w:val="20"/>
          <w:szCs w:val="20"/>
          <w:lang w:val="en-GB" w:eastAsia="en-US"/>
        </w:rPr>
      </w:pPr>
      <w:r w:rsidRPr="00B75652">
        <w:rPr>
          <w:rFonts w:ascii="Tahoma" w:eastAsia="Times New Roman" w:hAnsi="Tahoma" w:cs="Tahoma"/>
          <w:color w:val="000000"/>
          <w:sz w:val="20"/>
          <w:szCs w:val="20"/>
          <w:lang w:val="en-GB" w:eastAsia="en-US"/>
        </w:rPr>
        <w:t>That the Minister for Education &amp; Skills is responsible for the taking down and erection of the palisade fence along the eastern boundary of the school’s playing fields which was erected as part of the N7 upgrade works.  Details of these works to be agreed with the Council and the costs incurred by the Minister for Education &amp; Skills to be deducted from the consideration set out in No. 2 above.</w:t>
      </w:r>
      <w:r w:rsidRPr="00B75652">
        <w:rPr>
          <w:rFonts w:ascii="Tahoma" w:eastAsia="Times New Roman" w:hAnsi="Tahoma" w:cs="Tahoma"/>
          <w:color w:val="000000"/>
          <w:sz w:val="20"/>
          <w:szCs w:val="20"/>
          <w:lang w:val="en-GB" w:eastAsia="en-US"/>
        </w:rPr>
        <w:br/>
      </w:r>
    </w:p>
    <w:p w:rsidR="00B75652" w:rsidRPr="00B75652" w:rsidRDefault="00B75652" w:rsidP="00B75652">
      <w:pPr>
        <w:numPr>
          <w:ilvl w:val="0"/>
          <w:numId w:val="16"/>
        </w:numPr>
        <w:ind w:hanging="11"/>
        <w:contextualSpacing/>
        <w:rPr>
          <w:rFonts w:ascii="Tahoma" w:eastAsia="Times New Roman" w:hAnsi="Tahoma" w:cs="Tahoma"/>
          <w:color w:val="000000"/>
          <w:sz w:val="20"/>
          <w:szCs w:val="20"/>
          <w:lang w:val="en-GB" w:eastAsia="en-US"/>
        </w:rPr>
      </w:pPr>
      <w:r w:rsidRPr="00B75652">
        <w:rPr>
          <w:rFonts w:ascii="Tahoma" w:eastAsia="Times New Roman" w:hAnsi="Tahoma" w:cs="Tahoma"/>
          <w:color w:val="000000"/>
          <w:sz w:val="20"/>
          <w:szCs w:val="20"/>
          <w:lang w:val="en-GB" w:eastAsia="en-US"/>
        </w:rPr>
        <w:t>That the Minister for Education &amp; Skills incorporates the area and any boundary feature constructed is in accordance with the Planning and Development and the Building Control legislation.</w:t>
      </w:r>
      <w:r w:rsidRPr="00B75652">
        <w:rPr>
          <w:rFonts w:ascii="Tahoma" w:eastAsia="Times New Roman" w:hAnsi="Tahoma" w:cs="Tahoma"/>
          <w:color w:val="000000"/>
          <w:sz w:val="20"/>
          <w:szCs w:val="20"/>
          <w:lang w:val="en-GB" w:eastAsia="en-US"/>
        </w:rPr>
        <w:br/>
      </w:r>
    </w:p>
    <w:p w:rsidR="00B75652" w:rsidRPr="00B75652" w:rsidRDefault="00B75652" w:rsidP="00B75652">
      <w:pPr>
        <w:numPr>
          <w:ilvl w:val="0"/>
          <w:numId w:val="16"/>
        </w:numPr>
        <w:ind w:hanging="11"/>
        <w:contextualSpacing/>
        <w:rPr>
          <w:rFonts w:ascii="Tahoma" w:eastAsia="Times New Roman" w:hAnsi="Tahoma" w:cs="Tahoma"/>
          <w:color w:val="000000"/>
          <w:sz w:val="20"/>
          <w:szCs w:val="20"/>
          <w:lang w:val="en-GB" w:eastAsia="en-US"/>
        </w:rPr>
      </w:pPr>
      <w:r w:rsidRPr="00B75652">
        <w:rPr>
          <w:rFonts w:ascii="Tahoma" w:eastAsia="Times New Roman" w:hAnsi="Tahoma" w:cs="Tahoma"/>
          <w:color w:val="000000"/>
          <w:sz w:val="20"/>
          <w:szCs w:val="20"/>
          <w:lang w:val="en-GB" w:eastAsia="en-US"/>
        </w:rPr>
        <w:t>That each party is responsible for their own legal fees.</w:t>
      </w:r>
      <w:r w:rsidRPr="00B75652">
        <w:rPr>
          <w:rFonts w:ascii="Tahoma" w:eastAsia="Times New Roman" w:hAnsi="Tahoma" w:cs="Tahoma"/>
          <w:color w:val="000000"/>
          <w:sz w:val="20"/>
          <w:szCs w:val="20"/>
          <w:lang w:val="en-GB" w:eastAsia="en-US"/>
        </w:rPr>
        <w:br/>
      </w:r>
    </w:p>
    <w:p w:rsidR="00B75652" w:rsidRPr="00B75652" w:rsidRDefault="00B75652" w:rsidP="00B75652">
      <w:pPr>
        <w:numPr>
          <w:ilvl w:val="0"/>
          <w:numId w:val="16"/>
        </w:numPr>
        <w:ind w:hanging="11"/>
        <w:contextualSpacing/>
        <w:rPr>
          <w:rFonts w:ascii="Tahoma" w:eastAsia="Times New Roman" w:hAnsi="Tahoma" w:cs="Tahoma"/>
          <w:color w:val="000000"/>
          <w:sz w:val="20"/>
          <w:szCs w:val="20"/>
          <w:lang w:val="en-GB" w:eastAsia="en-US"/>
        </w:rPr>
      </w:pPr>
      <w:r w:rsidRPr="00B75652">
        <w:rPr>
          <w:rFonts w:ascii="Tahoma" w:eastAsia="Times New Roman" w:hAnsi="Tahoma" w:cs="Tahoma"/>
          <w:color w:val="000000"/>
          <w:sz w:val="20"/>
          <w:szCs w:val="20"/>
          <w:lang w:val="en-GB" w:eastAsia="en-US"/>
        </w:rPr>
        <w:t>That each party is responsible for their own VAT, Stamp Duty or other costs arising.</w:t>
      </w:r>
      <w:r w:rsidRPr="00B75652">
        <w:rPr>
          <w:rFonts w:ascii="Tahoma" w:eastAsia="Times New Roman" w:hAnsi="Tahoma" w:cs="Tahoma"/>
          <w:color w:val="000000"/>
          <w:sz w:val="20"/>
          <w:szCs w:val="20"/>
          <w:lang w:val="en-GB" w:eastAsia="en-US"/>
        </w:rPr>
        <w:br/>
      </w:r>
    </w:p>
    <w:p w:rsidR="00B75652" w:rsidRPr="00B75652" w:rsidRDefault="00B75652" w:rsidP="00B75652">
      <w:pPr>
        <w:numPr>
          <w:ilvl w:val="0"/>
          <w:numId w:val="16"/>
        </w:numPr>
        <w:ind w:hanging="11"/>
        <w:contextualSpacing/>
        <w:rPr>
          <w:rFonts w:ascii="Tahoma" w:eastAsia="Times New Roman" w:hAnsi="Tahoma" w:cs="Tahoma"/>
          <w:color w:val="000000"/>
          <w:sz w:val="20"/>
          <w:szCs w:val="20"/>
          <w:lang w:val="en-GB" w:eastAsia="en-US"/>
        </w:rPr>
      </w:pPr>
      <w:r w:rsidRPr="00B75652">
        <w:rPr>
          <w:rFonts w:ascii="Tahoma" w:eastAsia="Times New Roman" w:hAnsi="Tahoma" w:cs="Tahoma"/>
          <w:color w:val="000000"/>
          <w:sz w:val="20"/>
          <w:szCs w:val="20"/>
          <w:lang w:val="en-GB" w:eastAsia="en-US"/>
        </w:rPr>
        <w:t>That each party shall use their best endeavours to complete the transaction as soon as practical following the adoption of the disposal resolution.</w:t>
      </w:r>
      <w:r w:rsidRPr="00B75652">
        <w:rPr>
          <w:rFonts w:ascii="Tahoma" w:eastAsia="Times New Roman" w:hAnsi="Tahoma" w:cs="Tahoma"/>
          <w:color w:val="000000"/>
          <w:sz w:val="20"/>
          <w:szCs w:val="20"/>
          <w:lang w:val="en-GB" w:eastAsia="en-US"/>
        </w:rPr>
        <w:br/>
      </w:r>
    </w:p>
    <w:p w:rsidR="00B75652" w:rsidRPr="00B75652" w:rsidRDefault="00B75652" w:rsidP="00B75652">
      <w:pPr>
        <w:numPr>
          <w:ilvl w:val="0"/>
          <w:numId w:val="16"/>
        </w:numPr>
        <w:ind w:hanging="11"/>
        <w:contextualSpacing/>
        <w:rPr>
          <w:rFonts w:ascii="Tahoma" w:eastAsia="Times New Roman" w:hAnsi="Tahoma" w:cs="Tahoma"/>
          <w:color w:val="000000"/>
          <w:sz w:val="20"/>
          <w:szCs w:val="20"/>
          <w:lang w:val="en-GB" w:eastAsia="en-US"/>
        </w:rPr>
      </w:pPr>
      <w:r w:rsidRPr="00B75652">
        <w:rPr>
          <w:rFonts w:ascii="Tahoma" w:eastAsia="Times New Roman" w:hAnsi="Tahoma" w:cs="Tahoma"/>
          <w:color w:val="000000"/>
          <w:sz w:val="20"/>
          <w:szCs w:val="20"/>
          <w:lang w:val="en-GB" w:eastAsia="en-US"/>
        </w:rPr>
        <w:t>That the A/Law Agent drafts the necessary legal agreements and includes any further terms deemed appropriate in agreements of this nature.</w:t>
      </w:r>
      <w:r w:rsidRPr="00B75652">
        <w:rPr>
          <w:rFonts w:ascii="Tahoma" w:eastAsia="Times New Roman" w:hAnsi="Tahoma" w:cs="Tahoma"/>
          <w:color w:val="000000"/>
          <w:sz w:val="20"/>
          <w:szCs w:val="20"/>
          <w:lang w:val="en-GB" w:eastAsia="en-US"/>
        </w:rPr>
        <w:br/>
      </w:r>
    </w:p>
    <w:p w:rsidR="00B75652" w:rsidRPr="00B75652" w:rsidRDefault="00B75652" w:rsidP="00B75652">
      <w:pPr>
        <w:numPr>
          <w:ilvl w:val="0"/>
          <w:numId w:val="16"/>
        </w:numPr>
        <w:ind w:hanging="11"/>
        <w:contextualSpacing/>
        <w:rPr>
          <w:rFonts w:ascii="Tahoma" w:eastAsia="Times New Roman" w:hAnsi="Tahoma" w:cs="Tahoma"/>
          <w:color w:val="000000"/>
          <w:sz w:val="20"/>
          <w:szCs w:val="20"/>
          <w:lang w:val="en-GB" w:eastAsia="en-US"/>
        </w:rPr>
      </w:pPr>
      <w:r w:rsidRPr="00B75652">
        <w:rPr>
          <w:rFonts w:ascii="Tahoma" w:eastAsia="Times New Roman" w:hAnsi="Tahoma" w:cs="Tahoma"/>
          <w:color w:val="000000"/>
          <w:sz w:val="20"/>
          <w:szCs w:val="20"/>
          <w:lang w:val="en-GB" w:eastAsia="en-US"/>
        </w:rPr>
        <w:t>That no contract enforceable at Law is created or intended to be created until such time as contracts have been exchanged.</w:t>
      </w:r>
    </w:p>
    <w:p w:rsidR="00B75652" w:rsidRPr="00B75652" w:rsidRDefault="00B75652" w:rsidP="00B75652">
      <w:pPr>
        <w:ind w:left="720"/>
        <w:contextualSpacing/>
        <w:rPr>
          <w:rFonts w:ascii="Tahoma" w:eastAsia="Times New Roman" w:hAnsi="Tahoma" w:cs="Tahoma"/>
          <w:color w:val="000000"/>
          <w:sz w:val="20"/>
          <w:szCs w:val="20"/>
          <w:lang w:val="en-GB" w:eastAsia="en-US"/>
        </w:rPr>
      </w:pPr>
    </w:p>
    <w:p w:rsidR="00B75652" w:rsidRPr="00B75652" w:rsidRDefault="00B75652" w:rsidP="00B75652">
      <w:pPr>
        <w:numPr>
          <w:ilvl w:val="0"/>
          <w:numId w:val="16"/>
        </w:numPr>
        <w:ind w:hanging="11"/>
        <w:contextualSpacing/>
        <w:rPr>
          <w:rFonts w:ascii="Tahoma" w:eastAsia="Times New Roman" w:hAnsi="Tahoma" w:cs="Tahoma"/>
          <w:color w:val="000000"/>
          <w:sz w:val="20"/>
          <w:szCs w:val="20"/>
          <w:lang w:val="en-GB" w:eastAsia="en-US"/>
        </w:rPr>
      </w:pPr>
      <w:r w:rsidRPr="00B75652">
        <w:rPr>
          <w:rFonts w:ascii="Tahoma" w:eastAsia="Times New Roman" w:hAnsi="Tahoma" w:cs="Tahoma"/>
          <w:color w:val="000000"/>
          <w:sz w:val="20"/>
          <w:szCs w:val="20"/>
          <w:lang w:val="en-GB" w:eastAsia="en-US"/>
        </w:rPr>
        <w:t>That the exchange is subject to the necessary approvals and consents being obtained.</w:t>
      </w:r>
    </w:p>
    <w:p w:rsidR="00B75652" w:rsidRPr="00B75652" w:rsidRDefault="00B75652" w:rsidP="00B75652">
      <w:pPr>
        <w:jc w:val="center"/>
        <w:rPr>
          <w:rFonts w:ascii="Tahoma" w:eastAsia="Times New Roman" w:hAnsi="Tahoma" w:cs="Tahoma"/>
          <w:b/>
          <w:sz w:val="20"/>
          <w:szCs w:val="20"/>
          <w:u w:val="single"/>
          <w:lang w:val="en-GB" w:eastAsia="en-US"/>
        </w:rPr>
      </w:pPr>
      <w:r w:rsidRPr="00B75652">
        <w:rPr>
          <w:rFonts w:ascii="Tahoma" w:eastAsia="Times New Roman" w:hAnsi="Tahoma" w:cs="Tahoma"/>
          <w:b/>
          <w:sz w:val="20"/>
          <w:szCs w:val="20"/>
          <w:u w:val="single"/>
          <w:lang w:val="en-GB" w:eastAsia="en-US"/>
        </w:rPr>
        <w:t xml:space="preserve"> </w:t>
      </w:r>
    </w:p>
    <w:p w:rsidR="00B75652" w:rsidRPr="00B75652" w:rsidRDefault="00B75652" w:rsidP="00B75652">
      <w:pPr>
        <w:ind w:left="709"/>
        <w:rPr>
          <w:rFonts w:ascii="Tahoma" w:eastAsia="Times New Roman" w:hAnsi="Tahoma" w:cs="Tahoma"/>
          <w:sz w:val="20"/>
          <w:szCs w:val="20"/>
          <w:lang w:val="en-GB" w:eastAsia="en-US"/>
        </w:rPr>
      </w:pPr>
      <w:r w:rsidRPr="00B75652">
        <w:rPr>
          <w:rFonts w:ascii="Tahoma" w:eastAsia="Times New Roman" w:hAnsi="Tahoma" w:cs="Tahoma"/>
          <w:sz w:val="20"/>
          <w:szCs w:val="20"/>
          <w:lang w:val="en-GB" w:eastAsia="en-US"/>
        </w:rPr>
        <w:lastRenderedPageBreak/>
        <w:t xml:space="preserve">The lands being disposed of form part of the lands acquired from Vincent &amp; Frances Cosgrave in 2004 as part of the N7 road improvement works. </w:t>
      </w:r>
    </w:p>
    <w:p w:rsidR="00B75652" w:rsidRPr="00B75652" w:rsidRDefault="00B75652" w:rsidP="00B75652">
      <w:pPr>
        <w:jc w:val="both"/>
        <w:rPr>
          <w:rFonts w:ascii="Tahoma" w:eastAsia="Times New Roman" w:hAnsi="Tahoma" w:cs="Tahoma"/>
          <w:sz w:val="20"/>
          <w:szCs w:val="20"/>
          <w:lang w:eastAsia="en-US"/>
        </w:rPr>
      </w:pPr>
    </w:p>
    <w:p w:rsidR="00B75652" w:rsidRPr="00B75652" w:rsidRDefault="00B75652" w:rsidP="00B75652">
      <w:pPr>
        <w:rPr>
          <w:rFonts w:ascii="Tahoma" w:eastAsia="Times New Roman" w:hAnsi="Tahoma" w:cs="Tahoma"/>
          <w:sz w:val="20"/>
          <w:szCs w:val="20"/>
          <w:lang w:val="en-GB" w:eastAsia="en-US"/>
        </w:rPr>
      </w:pPr>
    </w:p>
    <w:p w:rsidR="00B75652" w:rsidRPr="00B75652" w:rsidRDefault="00B75652" w:rsidP="00B75652">
      <w:pPr>
        <w:rPr>
          <w:rFonts w:ascii="Tahoma" w:eastAsia="Times New Roman" w:hAnsi="Tahoma" w:cs="Tahoma"/>
          <w:sz w:val="20"/>
          <w:szCs w:val="20"/>
          <w:lang w:val="en-GB" w:eastAsia="en-US"/>
        </w:rPr>
      </w:pPr>
    </w:p>
    <w:p w:rsidR="00B75652" w:rsidRPr="00B75652" w:rsidRDefault="00B75652" w:rsidP="00B75652">
      <w:pPr>
        <w:ind w:firstLine="709"/>
        <w:rPr>
          <w:rFonts w:ascii="Tahoma" w:eastAsia="Times New Roman" w:hAnsi="Tahoma" w:cs="Tahoma"/>
          <w:b/>
          <w:color w:val="000000"/>
          <w:sz w:val="20"/>
          <w:szCs w:val="20"/>
          <w:lang w:eastAsia="en-US"/>
        </w:rPr>
      </w:pPr>
      <w:r w:rsidRPr="00B75652">
        <w:rPr>
          <w:rFonts w:ascii="Tahoma" w:eastAsia="Times New Roman" w:hAnsi="Tahoma" w:cs="Tahoma"/>
          <w:b/>
          <w:color w:val="000000"/>
          <w:sz w:val="20"/>
          <w:szCs w:val="20"/>
          <w:lang w:eastAsia="en-US"/>
        </w:rPr>
        <w:t>Daniel McLoughlin</w:t>
      </w:r>
    </w:p>
    <w:p w:rsidR="00B75652" w:rsidRPr="00B75652" w:rsidRDefault="00B75652" w:rsidP="00B75652">
      <w:pPr>
        <w:ind w:firstLine="709"/>
        <w:rPr>
          <w:rFonts w:ascii="Tahoma" w:eastAsia="Times New Roman" w:hAnsi="Tahoma" w:cs="Tahoma"/>
          <w:b/>
          <w:color w:val="000000"/>
          <w:sz w:val="20"/>
          <w:szCs w:val="20"/>
          <w:lang w:eastAsia="en-US"/>
        </w:rPr>
      </w:pPr>
      <w:r w:rsidRPr="00B75652">
        <w:rPr>
          <w:rFonts w:ascii="Tahoma" w:eastAsia="Times New Roman" w:hAnsi="Tahoma" w:cs="Tahoma"/>
          <w:b/>
          <w:color w:val="000000"/>
          <w:sz w:val="20"/>
          <w:szCs w:val="20"/>
          <w:lang w:eastAsia="en-US"/>
        </w:rPr>
        <w:t>Chief Executive</w:t>
      </w:r>
      <w:r>
        <w:rPr>
          <w:rFonts w:ascii="Tahoma" w:eastAsia="Times New Roman" w:hAnsi="Tahoma" w:cs="Tahoma"/>
          <w:b/>
          <w:color w:val="000000"/>
          <w:sz w:val="20"/>
          <w:szCs w:val="20"/>
          <w:lang w:eastAsia="en-US"/>
        </w:rPr>
        <w:t>”</w:t>
      </w:r>
      <w:r w:rsidRPr="00B75652">
        <w:rPr>
          <w:rFonts w:ascii="Tahoma" w:eastAsia="Times New Roman" w:hAnsi="Tahoma" w:cs="Tahoma"/>
          <w:b/>
          <w:color w:val="000000"/>
          <w:sz w:val="20"/>
          <w:szCs w:val="20"/>
          <w:lang w:eastAsia="en-US"/>
        </w:rPr>
        <w:t xml:space="preserve"> </w:t>
      </w:r>
    </w:p>
    <w:p w:rsidR="00B75652" w:rsidRDefault="00B75652" w:rsidP="00B75652">
      <w:pPr>
        <w:ind w:right="-514"/>
        <w:jc w:val="both"/>
      </w:pPr>
    </w:p>
    <w:p w:rsidR="00EA176B" w:rsidRPr="00EA176B" w:rsidRDefault="00674FB5" w:rsidP="00B75652">
      <w:pPr>
        <w:ind w:left="709" w:right="-514"/>
        <w:jc w:val="both"/>
        <w:rPr>
          <w:rFonts w:eastAsia="Times New Roman"/>
        </w:rPr>
      </w:pPr>
      <w:r>
        <w:rPr>
          <w:rFonts w:eastAsia="Times New Roman"/>
        </w:rPr>
        <w:t>The proposed exchange of lands was</w:t>
      </w:r>
      <w:r w:rsidR="00EA176B" w:rsidRPr="00EA176B">
        <w:rPr>
          <w:rFonts w:eastAsia="Times New Roman"/>
        </w:rPr>
        <w:t xml:space="preserve"> </w:t>
      </w:r>
      <w:r w:rsidR="00EA176B" w:rsidRPr="00EA176B">
        <w:rPr>
          <w:rFonts w:eastAsia="Times New Roman"/>
          <w:b/>
        </w:rPr>
        <w:t>NOTED</w:t>
      </w:r>
      <w:r w:rsidR="00EA176B" w:rsidRPr="00EA176B">
        <w:rPr>
          <w:rFonts w:eastAsia="Times New Roman"/>
        </w:rPr>
        <w:t xml:space="preserve"> and it was proposed by Councillor G. O’Connell, seconded by Councillor</w:t>
      </w:r>
      <w:r w:rsidR="00FC4CE1">
        <w:rPr>
          <w:rFonts w:eastAsia="Times New Roman"/>
        </w:rPr>
        <w:t xml:space="preserve"> C. King</w:t>
      </w:r>
      <w:r w:rsidR="00541642" w:rsidRPr="00EA176B">
        <w:rPr>
          <w:rFonts w:eastAsia="Times New Roman"/>
        </w:rPr>
        <w:t xml:space="preserve"> </w:t>
      </w:r>
      <w:r w:rsidR="00541642">
        <w:rPr>
          <w:rFonts w:eastAsia="Times New Roman"/>
        </w:rPr>
        <w:t>and</w:t>
      </w:r>
      <w:r w:rsidR="00EA176B" w:rsidRPr="00EA176B">
        <w:rPr>
          <w:rFonts w:eastAsia="Times New Roman"/>
        </w:rPr>
        <w:t xml:space="preserve"> </w:t>
      </w:r>
      <w:r w:rsidR="00EA176B" w:rsidRPr="00EA176B">
        <w:rPr>
          <w:rFonts w:eastAsia="Times New Roman"/>
          <w:b/>
        </w:rPr>
        <w:t>RESOLVED</w:t>
      </w:r>
      <w:r w:rsidR="00EA176B" w:rsidRPr="00EA176B">
        <w:rPr>
          <w:rFonts w:eastAsia="Times New Roman"/>
        </w:rPr>
        <w:t xml:space="preserve">:  </w:t>
      </w:r>
    </w:p>
    <w:p w:rsidR="00EA176B" w:rsidRPr="00EA176B" w:rsidRDefault="00EA176B" w:rsidP="00EA176B">
      <w:pPr>
        <w:ind w:left="720" w:right="-514"/>
        <w:jc w:val="both"/>
        <w:rPr>
          <w:rFonts w:eastAsia="Times New Roman"/>
        </w:rPr>
      </w:pPr>
    </w:p>
    <w:p w:rsidR="00EA176B" w:rsidRPr="00EA176B" w:rsidRDefault="00EA176B" w:rsidP="00EA176B">
      <w:pPr>
        <w:ind w:left="720" w:right="-514"/>
        <w:jc w:val="both"/>
        <w:rPr>
          <w:rFonts w:eastAsia="Times New Roman"/>
          <w:i/>
        </w:rPr>
      </w:pPr>
      <w:r>
        <w:rPr>
          <w:rFonts w:eastAsia="Times New Roman"/>
        </w:rPr>
        <w:t>“That the proposed exchange of lands</w:t>
      </w:r>
      <w:r w:rsidRPr="00EA176B">
        <w:rPr>
          <w:rFonts w:eastAsia="Times New Roman"/>
        </w:rPr>
        <w:t xml:space="preserve"> be </w:t>
      </w:r>
      <w:r w:rsidRPr="00EA176B">
        <w:rPr>
          <w:rFonts w:eastAsia="Times New Roman"/>
          <w:b/>
        </w:rPr>
        <w:t>ADOPTED</w:t>
      </w:r>
      <w:r w:rsidRPr="00EA176B">
        <w:rPr>
          <w:rFonts w:eastAsia="Times New Roman"/>
        </w:rPr>
        <w:t xml:space="preserve"> and </w:t>
      </w:r>
      <w:r w:rsidRPr="00EA176B">
        <w:rPr>
          <w:rFonts w:eastAsia="Times New Roman"/>
          <w:b/>
        </w:rPr>
        <w:t>APPROVED</w:t>
      </w:r>
      <w:r w:rsidRPr="00EA176B">
        <w:rPr>
          <w:rFonts w:eastAsia="Times New Roman"/>
        </w:rPr>
        <w:t xml:space="preserve">.”  </w:t>
      </w:r>
    </w:p>
    <w:p w:rsidR="00EA176B" w:rsidRDefault="00EA176B" w:rsidP="00EA176B">
      <w:pPr>
        <w:pStyle w:val="NormalWeb"/>
        <w:ind w:left="720"/>
      </w:pPr>
    </w:p>
    <w:p w:rsidR="003A43DF" w:rsidRPr="00FC4CE1" w:rsidRDefault="00EA176B" w:rsidP="00EA176B">
      <w:pPr>
        <w:pStyle w:val="Heading3"/>
        <w:spacing w:after="0" w:afterAutospacing="0"/>
        <w:ind w:hanging="567"/>
        <w:rPr>
          <w:rFonts w:eastAsiaTheme="minorEastAsia"/>
          <w:sz w:val="24"/>
          <w:szCs w:val="24"/>
        </w:rPr>
      </w:pPr>
      <w:r w:rsidRPr="00FC4CE1">
        <w:rPr>
          <w:rFonts w:eastAsiaTheme="minorEastAsia"/>
          <w:sz w:val="24"/>
          <w:szCs w:val="24"/>
        </w:rPr>
        <w:t xml:space="preserve">H8/1116 </w:t>
      </w:r>
      <w:r w:rsidRPr="00FC4CE1">
        <w:rPr>
          <w:rFonts w:eastAsiaTheme="minorEastAsia"/>
          <w:sz w:val="24"/>
          <w:szCs w:val="24"/>
        </w:rPr>
        <w:tab/>
      </w:r>
      <w:r w:rsidR="003A43DF" w:rsidRPr="00FC4CE1">
        <w:rPr>
          <w:rStyle w:val="Strong"/>
          <w:b/>
          <w:sz w:val="24"/>
          <w:szCs w:val="24"/>
          <w:u w:val="single"/>
        </w:rPr>
        <w:t>MONTHLY MANAGEMENT REPORT</w:t>
      </w:r>
    </w:p>
    <w:p w:rsidR="00EA176B" w:rsidRPr="00EA176B" w:rsidRDefault="00EA176B" w:rsidP="00EA176B">
      <w:pPr>
        <w:ind w:left="720" w:right="-514"/>
        <w:jc w:val="both"/>
        <w:rPr>
          <w:rFonts w:eastAsia="Times New Roman"/>
        </w:rPr>
      </w:pPr>
      <w:r w:rsidRPr="00EA176B">
        <w:rPr>
          <w:rFonts w:eastAsia="Times New Roman"/>
        </w:rPr>
        <w:t>The following reports by the Chief Executive, which had been circulated, were presented by Mr</w:t>
      </w:r>
      <w:r>
        <w:rPr>
          <w:rFonts w:eastAsia="Times New Roman"/>
        </w:rPr>
        <w:t>.</w:t>
      </w:r>
      <w:r w:rsidRPr="00EA176B">
        <w:rPr>
          <w:rFonts w:eastAsia="Times New Roman"/>
        </w:rPr>
        <w:t xml:space="preserve"> D. Mc Loughlin and were </w:t>
      </w:r>
      <w:r w:rsidRPr="00EA176B">
        <w:rPr>
          <w:rFonts w:eastAsia="Times New Roman"/>
          <w:b/>
        </w:rPr>
        <w:t>CONSIDERED:</w:t>
      </w:r>
    </w:p>
    <w:p w:rsidR="00EA176B" w:rsidRDefault="00EA176B" w:rsidP="00EA176B">
      <w:pPr>
        <w:ind w:left="720" w:right="-514"/>
        <w:jc w:val="both"/>
        <w:rPr>
          <w:rFonts w:eastAsia="Times New Roman"/>
        </w:rPr>
      </w:pPr>
    </w:p>
    <w:p w:rsidR="0047070F" w:rsidRDefault="0047070F" w:rsidP="0047070F">
      <w:pPr>
        <w:ind w:left="720" w:right="-514"/>
        <w:jc w:val="both"/>
        <w:rPr>
          <w:rFonts w:eastAsia="Times New Roman"/>
        </w:rPr>
      </w:pPr>
      <w:r>
        <w:rPr>
          <w:rFonts w:eastAsia="Times New Roman"/>
        </w:rPr>
        <w:t>C</w:t>
      </w:r>
      <w:r w:rsidR="00037A6D">
        <w:rPr>
          <w:rFonts w:eastAsia="Times New Roman"/>
        </w:rPr>
        <w:t>ounci</w:t>
      </w:r>
      <w:r>
        <w:rPr>
          <w:rFonts w:eastAsia="Times New Roman"/>
        </w:rPr>
        <w:t>ll</w:t>
      </w:r>
      <w:r w:rsidR="00037A6D">
        <w:rPr>
          <w:rFonts w:eastAsia="Times New Roman"/>
        </w:rPr>
        <w:t>o</w:t>
      </w:r>
      <w:r>
        <w:rPr>
          <w:rFonts w:eastAsia="Times New Roman"/>
        </w:rPr>
        <w:t xml:space="preserve">r. R. McMahon asked a question about in coming phone calls. </w:t>
      </w:r>
    </w:p>
    <w:p w:rsidR="0047070F" w:rsidRDefault="0047070F" w:rsidP="0047070F">
      <w:pPr>
        <w:ind w:left="720" w:right="-514"/>
        <w:jc w:val="both"/>
        <w:rPr>
          <w:rFonts w:eastAsia="Times New Roman"/>
        </w:rPr>
      </w:pPr>
    </w:p>
    <w:p w:rsidR="0047070F" w:rsidRDefault="0047070F" w:rsidP="00037A6D">
      <w:pPr>
        <w:ind w:left="720" w:right="-514"/>
        <w:jc w:val="both"/>
        <w:rPr>
          <w:rFonts w:eastAsia="Times New Roman"/>
        </w:rPr>
      </w:pPr>
      <w:r>
        <w:rPr>
          <w:rFonts w:eastAsia="Times New Roman"/>
        </w:rPr>
        <w:t>Mr. D. McLoughlin</w:t>
      </w:r>
      <w:r w:rsidR="00037A6D">
        <w:rPr>
          <w:rFonts w:eastAsia="Times New Roman"/>
        </w:rPr>
        <w:t>, Chief Executive responded to Councillor McMahon’s queries.</w:t>
      </w:r>
    </w:p>
    <w:p w:rsidR="0047070F" w:rsidRPr="00EA176B" w:rsidRDefault="0047070F" w:rsidP="0047070F">
      <w:pPr>
        <w:ind w:left="720" w:right="-514"/>
        <w:jc w:val="both"/>
        <w:rPr>
          <w:rFonts w:eastAsia="Times New Roman"/>
        </w:rPr>
      </w:pPr>
    </w:p>
    <w:p w:rsidR="00EA176B" w:rsidRPr="00EA176B" w:rsidRDefault="00EA176B" w:rsidP="00EA176B">
      <w:pPr>
        <w:spacing w:line="259" w:lineRule="auto"/>
        <w:ind w:firstLine="720"/>
        <w:rPr>
          <w:rFonts w:eastAsia="Times New Roman"/>
        </w:rPr>
      </w:pPr>
      <w:r w:rsidRPr="00EA176B">
        <w:rPr>
          <w:rFonts w:eastAsiaTheme="minorHAnsi"/>
          <w:lang w:eastAsia="en-US"/>
        </w:rPr>
        <w:t>The Reports were</w:t>
      </w:r>
      <w:r w:rsidRPr="00EA176B">
        <w:rPr>
          <w:rFonts w:eastAsiaTheme="minorHAnsi"/>
          <w:b/>
          <w:lang w:eastAsia="en-US"/>
        </w:rPr>
        <w:t xml:space="preserve"> NOTED.  </w:t>
      </w:r>
    </w:p>
    <w:p w:rsidR="00EA176B" w:rsidRDefault="00EA176B" w:rsidP="00EA176B">
      <w:pPr>
        <w:spacing w:line="256" w:lineRule="auto"/>
        <w:ind w:left="720"/>
      </w:pPr>
    </w:p>
    <w:p w:rsidR="003A43DF" w:rsidRDefault="00656EA4" w:rsidP="00EA176B">
      <w:pPr>
        <w:spacing w:line="256" w:lineRule="auto"/>
        <w:ind w:left="720"/>
        <w:rPr>
          <w:rStyle w:val="Hyperlink"/>
        </w:rPr>
      </w:pPr>
      <w:hyperlink r:id="rId10" w:tgtFrame="_blank" w:history="1">
        <w:r w:rsidR="003A43DF">
          <w:rPr>
            <w:rStyle w:val="Hyperlink"/>
          </w:rPr>
          <w:t>H8a) Strategy Report</w:t>
        </w:r>
      </w:hyperlink>
      <w:r w:rsidR="003A43DF">
        <w:br/>
      </w:r>
      <w:hyperlink r:id="rId11" w:tgtFrame="_blank" w:history="1">
        <w:r w:rsidR="003A43DF">
          <w:rPr>
            <w:rStyle w:val="Hyperlink"/>
          </w:rPr>
          <w:t>H8b) Statistics Report</w:t>
        </w:r>
      </w:hyperlink>
      <w:r w:rsidR="003A43DF">
        <w:br/>
      </w:r>
      <w:hyperlink r:id="rId12" w:tgtFrame="_blank" w:history="1">
        <w:r w:rsidR="003A43DF">
          <w:rPr>
            <w:rStyle w:val="Hyperlink"/>
          </w:rPr>
          <w:t>H8c) Finance Report</w:t>
        </w:r>
      </w:hyperlink>
    </w:p>
    <w:p w:rsidR="00B76BC9" w:rsidRDefault="00B76BC9" w:rsidP="00EA176B">
      <w:pPr>
        <w:spacing w:line="256" w:lineRule="auto"/>
        <w:ind w:left="720"/>
      </w:pPr>
    </w:p>
    <w:p w:rsidR="003A43DF" w:rsidRPr="00FC4CE1" w:rsidRDefault="00EA176B" w:rsidP="00EA176B">
      <w:pPr>
        <w:pStyle w:val="Heading3"/>
        <w:spacing w:after="0" w:afterAutospacing="0"/>
        <w:ind w:hanging="567"/>
        <w:rPr>
          <w:rFonts w:eastAsiaTheme="minorEastAsia"/>
          <w:sz w:val="24"/>
          <w:szCs w:val="24"/>
        </w:rPr>
      </w:pPr>
      <w:r w:rsidRPr="00FC4CE1">
        <w:rPr>
          <w:rFonts w:eastAsiaTheme="minorEastAsia"/>
          <w:sz w:val="24"/>
          <w:szCs w:val="24"/>
        </w:rPr>
        <w:t xml:space="preserve">H9/1116 </w:t>
      </w:r>
      <w:r w:rsidRPr="00FC4CE1">
        <w:rPr>
          <w:rFonts w:eastAsiaTheme="minorEastAsia"/>
          <w:sz w:val="24"/>
          <w:szCs w:val="24"/>
        </w:rPr>
        <w:tab/>
      </w:r>
      <w:r w:rsidR="003A43DF" w:rsidRPr="00FC4CE1">
        <w:rPr>
          <w:rStyle w:val="Strong"/>
          <w:b/>
          <w:sz w:val="24"/>
          <w:szCs w:val="24"/>
          <w:u w:val="single"/>
        </w:rPr>
        <w:t>PART 8 - TYMON LIBRARY</w:t>
      </w:r>
    </w:p>
    <w:p w:rsidR="00EA176B" w:rsidRDefault="00674FB5" w:rsidP="00EA176B">
      <w:pPr>
        <w:ind w:left="720" w:right="-514"/>
        <w:jc w:val="both"/>
        <w:rPr>
          <w:rFonts w:eastAsia="Times New Roman"/>
          <w:b/>
        </w:rPr>
      </w:pPr>
      <w:r>
        <w:rPr>
          <w:rFonts w:eastAsia="Times New Roman"/>
        </w:rPr>
        <w:t>The following report</w:t>
      </w:r>
      <w:r w:rsidR="00EA176B" w:rsidRPr="00EA176B">
        <w:rPr>
          <w:rFonts w:eastAsia="Times New Roman"/>
        </w:rPr>
        <w:t xml:space="preserve"> by the Chief Executive, which had been circulated, </w:t>
      </w:r>
      <w:r>
        <w:rPr>
          <w:rFonts w:eastAsia="Times New Roman"/>
        </w:rPr>
        <w:t>was</w:t>
      </w:r>
      <w:r w:rsidR="00EA176B" w:rsidRPr="00EA176B">
        <w:rPr>
          <w:rFonts w:eastAsia="Times New Roman"/>
        </w:rPr>
        <w:t xml:space="preserve"> presented by </w:t>
      </w:r>
      <w:r w:rsidR="0047070F">
        <w:rPr>
          <w:rFonts w:eastAsia="Times New Roman"/>
        </w:rPr>
        <w:t xml:space="preserve">Mr. E. Conroy, County Architect </w:t>
      </w:r>
      <w:r>
        <w:rPr>
          <w:rFonts w:eastAsia="Times New Roman"/>
        </w:rPr>
        <w:t>and was</w:t>
      </w:r>
      <w:r w:rsidR="00EA176B" w:rsidRPr="00EA176B">
        <w:rPr>
          <w:rFonts w:eastAsia="Times New Roman"/>
        </w:rPr>
        <w:t xml:space="preserve"> </w:t>
      </w:r>
      <w:r w:rsidR="00EA176B" w:rsidRPr="00EA176B">
        <w:rPr>
          <w:rFonts w:eastAsia="Times New Roman"/>
          <w:b/>
        </w:rPr>
        <w:t>CONSIDERED:</w:t>
      </w:r>
    </w:p>
    <w:p w:rsidR="00B75652" w:rsidRDefault="00B75652" w:rsidP="00EA176B">
      <w:pPr>
        <w:ind w:left="720" w:right="-514"/>
        <w:jc w:val="both"/>
        <w:rPr>
          <w:rFonts w:eastAsia="Times New Roman"/>
          <w:b/>
        </w:rPr>
      </w:pPr>
    </w:p>
    <w:p w:rsidR="00B75652" w:rsidRDefault="00B75652" w:rsidP="00EA176B">
      <w:pPr>
        <w:ind w:left="720" w:right="-514"/>
        <w:jc w:val="both"/>
        <w:rPr>
          <w:rFonts w:eastAsia="Times New Roman"/>
          <w:b/>
        </w:rPr>
      </w:pPr>
    </w:p>
    <w:p w:rsidR="00B75652" w:rsidRDefault="00656EA4" w:rsidP="00B75652">
      <w:pPr>
        <w:spacing w:line="256" w:lineRule="auto"/>
        <w:ind w:firstLine="720"/>
      </w:pPr>
      <w:hyperlink r:id="rId13" w:tgtFrame="_blank" w:history="1">
        <w:r w:rsidR="00B75652">
          <w:rPr>
            <w:rStyle w:val="Hyperlink"/>
          </w:rPr>
          <w:t>H9 Part 8 Tymon Library</w:t>
        </w:r>
      </w:hyperlink>
      <w:r w:rsidR="00B75652">
        <w:t xml:space="preserve"> </w:t>
      </w:r>
    </w:p>
    <w:p w:rsidR="00B75652" w:rsidRPr="00EA176B" w:rsidRDefault="00B75652" w:rsidP="00EA176B">
      <w:pPr>
        <w:ind w:left="720" w:right="-514"/>
        <w:jc w:val="both"/>
        <w:rPr>
          <w:rFonts w:eastAsia="Times New Roman"/>
        </w:rPr>
      </w:pPr>
    </w:p>
    <w:p w:rsidR="00EA176B" w:rsidRDefault="00EA176B" w:rsidP="00EA176B">
      <w:pPr>
        <w:spacing w:line="256" w:lineRule="auto"/>
        <w:ind w:firstLine="720"/>
      </w:pPr>
    </w:p>
    <w:p w:rsidR="00037A6D" w:rsidRDefault="00037A6D" w:rsidP="00ED4265">
      <w:pPr>
        <w:spacing w:after="160" w:line="259" w:lineRule="auto"/>
        <w:ind w:left="720"/>
        <w:jc w:val="both"/>
        <w:rPr>
          <w:rFonts w:eastAsiaTheme="minorHAnsi"/>
          <w:lang w:eastAsia="en-US"/>
        </w:rPr>
      </w:pPr>
      <w:r>
        <w:rPr>
          <w:rFonts w:eastAsiaTheme="minorHAnsi"/>
          <w:lang w:eastAsia="en-US"/>
        </w:rPr>
        <w:t xml:space="preserve">A discussion followed with contributions from Councillors M. Duff, C. O’Connor, B. Ferron, </w:t>
      </w:r>
      <w:r w:rsidR="00B81BFB">
        <w:rPr>
          <w:rFonts w:eastAsiaTheme="minorHAnsi"/>
          <w:lang w:eastAsia="en-US"/>
        </w:rPr>
        <w:t xml:space="preserve">and </w:t>
      </w:r>
      <w:r>
        <w:rPr>
          <w:rFonts w:eastAsiaTheme="minorHAnsi"/>
          <w:lang w:eastAsia="en-US"/>
        </w:rPr>
        <w:t>R. McMahon.</w:t>
      </w:r>
    </w:p>
    <w:p w:rsidR="0047070F" w:rsidRDefault="0047070F" w:rsidP="00B81BFB">
      <w:pPr>
        <w:spacing w:after="160" w:line="259" w:lineRule="auto"/>
        <w:ind w:left="720"/>
        <w:jc w:val="both"/>
        <w:rPr>
          <w:rFonts w:eastAsiaTheme="minorHAnsi"/>
          <w:lang w:eastAsia="en-US"/>
        </w:rPr>
      </w:pPr>
      <w:r>
        <w:rPr>
          <w:rFonts w:eastAsiaTheme="minorHAnsi"/>
          <w:lang w:eastAsia="en-US"/>
        </w:rPr>
        <w:t>Mr. Conroy</w:t>
      </w:r>
      <w:r w:rsidR="00F17201">
        <w:rPr>
          <w:rFonts w:eastAsiaTheme="minorHAnsi"/>
          <w:lang w:eastAsia="en-US"/>
        </w:rPr>
        <w:t xml:space="preserve"> responded to the Members </w:t>
      </w:r>
      <w:r w:rsidR="00B81BFB">
        <w:rPr>
          <w:rFonts w:eastAsiaTheme="minorHAnsi"/>
          <w:lang w:eastAsia="en-US"/>
        </w:rPr>
        <w:t xml:space="preserve">queries. </w:t>
      </w:r>
    </w:p>
    <w:p w:rsidR="00ED4265" w:rsidRPr="00ED4265" w:rsidRDefault="00B81BFB" w:rsidP="00ED4265">
      <w:pPr>
        <w:spacing w:after="160" w:line="259" w:lineRule="auto"/>
        <w:ind w:left="720"/>
        <w:jc w:val="both"/>
        <w:rPr>
          <w:rFonts w:eastAsiaTheme="minorHAnsi"/>
          <w:b/>
          <w:lang w:eastAsia="en-US"/>
        </w:rPr>
      </w:pPr>
      <w:r>
        <w:rPr>
          <w:rFonts w:eastAsiaTheme="minorHAnsi"/>
          <w:lang w:eastAsia="en-US"/>
        </w:rPr>
        <w:t>T</w:t>
      </w:r>
      <w:r w:rsidR="00ED4265" w:rsidRPr="00ED4265">
        <w:rPr>
          <w:rFonts w:eastAsiaTheme="minorHAnsi"/>
          <w:lang w:eastAsia="en-US"/>
        </w:rPr>
        <w:t xml:space="preserve">he report was </w:t>
      </w:r>
      <w:r w:rsidR="00ED4265" w:rsidRPr="00ED4265">
        <w:rPr>
          <w:rFonts w:eastAsiaTheme="minorHAnsi"/>
          <w:b/>
          <w:lang w:eastAsia="en-US"/>
        </w:rPr>
        <w:t xml:space="preserve">NOTED </w:t>
      </w:r>
      <w:r w:rsidR="00ED4265" w:rsidRPr="00ED4265">
        <w:rPr>
          <w:rFonts w:eastAsiaTheme="minorHAnsi"/>
          <w:lang w:eastAsia="en-US"/>
        </w:rPr>
        <w:t>and it was proposed by</w:t>
      </w:r>
      <w:r w:rsidR="00ED4265" w:rsidRPr="00ED4265">
        <w:rPr>
          <w:rFonts w:eastAsiaTheme="minorHAnsi"/>
          <w:b/>
          <w:lang w:eastAsia="en-US"/>
        </w:rPr>
        <w:t xml:space="preserve"> </w:t>
      </w:r>
      <w:r w:rsidR="00ED4265" w:rsidRPr="00ED4265">
        <w:rPr>
          <w:rFonts w:eastAsiaTheme="minorHAnsi"/>
          <w:lang w:eastAsia="en-US"/>
        </w:rPr>
        <w:t xml:space="preserve">Councillor G. O’Connell, seconded by Councillor </w:t>
      </w:r>
      <w:r w:rsidR="0047070F">
        <w:rPr>
          <w:rFonts w:eastAsiaTheme="minorHAnsi"/>
          <w:lang w:eastAsia="en-US"/>
        </w:rPr>
        <w:t>M. Duff</w:t>
      </w:r>
      <w:r w:rsidR="00ED4265">
        <w:rPr>
          <w:rFonts w:eastAsiaTheme="minorHAnsi"/>
          <w:lang w:eastAsia="en-US"/>
        </w:rPr>
        <w:t xml:space="preserve"> </w:t>
      </w:r>
      <w:r w:rsidR="00ED4265" w:rsidRPr="00ED4265">
        <w:rPr>
          <w:rFonts w:eastAsiaTheme="minorHAnsi"/>
          <w:lang w:eastAsia="en-US"/>
        </w:rPr>
        <w:t>and</w:t>
      </w:r>
      <w:r w:rsidR="00ED4265" w:rsidRPr="00ED4265">
        <w:rPr>
          <w:rFonts w:eastAsiaTheme="minorHAnsi"/>
          <w:b/>
          <w:lang w:eastAsia="en-US"/>
        </w:rPr>
        <w:t xml:space="preserve"> RESOLVED: </w:t>
      </w:r>
    </w:p>
    <w:p w:rsidR="00ED4265" w:rsidRPr="00ED4265" w:rsidRDefault="00ED4265" w:rsidP="00ED4265">
      <w:pPr>
        <w:spacing w:after="160" w:line="259" w:lineRule="auto"/>
        <w:ind w:left="720"/>
        <w:jc w:val="both"/>
        <w:rPr>
          <w:rFonts w:eastAsiaTheme="minorHAnsi"/>
          <w:b/>
          <w:lang w:eastAsia="en-US"/>
        </w:rPr>
      </w:pPr>
      <w:r w:rsidRPr="00ED4265">
        <w:rPr>
          <w:rFonts w:eastAsiaTheme="minorHAnsi"/>
          <w:lang w:eastAsia="en-US"/>
        </w:rPr>
        <w:t>“That the Part 8 be</w:t>
      </w:r>
      <w:r w:rsidRPr="00ED4265">
        <w:rPr>
          <w:rFonts w:eastAsiaTheme="minorHAnsi"/>
          <w:b/>
          <w:lang w:eastAsia="en-US"/>
        </w:rPr>
        <w:t xml:space="preserve"> ADOPTED and APPROVED.</w:t>
      </w:r>
      <w:r w:rsidRPr="00ED4265">
        <w:rPr>
          <w:rFonts w:eastAsiaTheme="minorHAnsi"/>
          <w:lang w:eastAsia="en-US"/>
        </w:rPr>
        <w:t>”</w:t>
      </w:r>
    </w:p>
    <w:p w:rsidR="00EA176B" w:rsidRDefault="00EA176B" w:rsidP="00B81BFB">
      <w:pPr>
        <w:spacing w:line="256" w:lineRule="auto"/>
      </w:pPr>
    </w:p>
    <w:p w:rsidR="00FC4CE1" w:rsidRDefault="00FC4CE1" w:rsidP="00B81BFB">
      <w:pPr>
        <w:spacing w:line="256" w:lineRule="auto"/>
      </w:pPr>
    </w:p>
    <w:p w:rsidR="003A43DF" w:rsidRPr="00FC4CE1" w:rsidRDefault="00ED4265" w:rsidP="00ED4265">
      <w:pPr>
        <w:pStyle w:val="Heading3"/>
        <w:spacing w:after="0" w:afterAutospacing="0"/>
        <w:ind w:hanging="567"/>
        <w:rPr>
          <w:rStyle w:val="Strong"/>
          <w:b/>
          <w:sz w:val="24"/>
          <w:szCs w:val="24"/>
          <w:u w:val="single"/>
        </w:rPr>
      </w:pPr>
      <w:r w:rsidRPr="00FC4CE1">
        <w:rPr>
          <w:rFonts w:eastAsiaTheme="minorEastAsia"/>
          <w:sz w:val="24"/>
          <w:szCs w:val="24"/>
        </w:rPr>
        <w:lastRenderedPageBreak/>
        <w:t xml:space="preserve">H10/1116 </w:t>
      </w:r>
      <w:r w:rsidRPr="00FC4CE1">
        <w:rPr>
          <w:rFonts w:eastAsiaTheme="minorEastAsia"/>
          <w:sz w:val="24"/>
          <w:szCs w:val="24"/>
        </w:rPr>
        <w:tab/>
      </w:r>
      <w:r w:rsidR="003A43DF" w:rsidRPr="00FC4CE1">
        <w:rPr>
          <w:rStyle w:val="Strong"/>
          <w:b/>
          <w:sz w:val="24"/>
          <w:szCs w:val="24"/>
          <w:u w:val="single"/>
        </w:rPr>
        <w:t>APPLICATIONS FOR GRANTS</w:t>
      </w:r>
    </w:p>
    <w:p w:rsidR="00ED4265" w:rsidRPr="00ED4265" w:rsidRDefault="00ED4265" w:rsidP="00ED4265">
      <w:pPr>
        <w:pStyle w:val="NormalWeb"/>
        <w:ind w:left="720"/>
        <w:rPr>
          <w:rStyle w:val="Strong"/>
          <w:rFonts w:eastAsia="Times New Roman"/>
          <w:b w:val="0"/>
          <w:bCs w:val="0"/>
        </w:rPr>
      </w:pPr>
      <w:r w:rsidRPr="00ED4265">
        <w:rPr>
          <w:rFonts w:eastAsia="Times New Roman"/>
        </w:rPr>
        <w:t>The following reports by the Chief Executive, which had been circu</w:t>
      </w:r>
      <w:r>
        <w:rPr>
          <w:rFonts w:eastAsia="Times New Roman"/>
        </w:rPr>
        <w:t>lated, were presented by Mr. B. Coman, Director of Housing, Social and Community Development</w:t>
      </w:r>
      <w:r w:rsidRPr="00ED4265">
        <w:rPr>
          <w:rFonts w:eastAsia="Times New Roman"/>
        </w:rPr>
        <w:t xml:space="preserve"> and were </w:t>
      </w:r>
      <w:r w:rsidRPr="00ED4265">
        <w:rPr>
          <w:rFonts w:eastAsia="Times New Roman"/>
          <w:b/>
        </w:rPr>
        <w:t>CONSIDERED:</w:t>
      </w:r>
    </w:p>
    <w:p w:rsidR="003A43DF" w:rsidRPr="00B76BC9" w:rsidRDefault="00B76BC9" w:rsidP="00B76BC9">
      <w:pPr>
        <w:pStyle w:val="NormalWeb"/>
        <w:ind w:left="720"/>
        <w:rPr>
          <w:rFonts w:ascii="Tahoma" w:hAnsi="Tahoma" w:cs="Tahoma"/>
          <w:sz w:val="20"/>
          <w:szCs w:val="20"/>
        </w:rPr>
      </w:pPr>
      <w:r w:rsidRPr="00B76BC9">
        <w:rPr>
          <w:rFonts w:ascii="Tahoma" w:hAnsi="Tahoma" w:cs="Tahoma"/>
          <w:sz w:val="20"/>
          <w:szCs w:val="20"/>
        </w:rPr>
        <w:t>“</w:t>
      </w:r>
      <w:r w:rsidR="003A43DF" w:rsidRPr="00B76BC9">
        <w:rPr>
          <w:rFonts w:ascii="Tahoma" w:hAnsi="Tahoma" w:cs="Tahoma"/>
          <w:sz w:val="20"/>
          <w:szCs w:val="20"/>
        </w:rPr>
        <w:t>Application for grants under South Dublin County Council’s Community Grants Scheme has been received from the organisations listed below. Payment of these grants, in accordance with the conditions of the Scheme and in the amounts set out hereunder, is recommended for approval:-</w:t>
      </w:r>
    </w:p>
    <w:tbl>
      <w:tblPr>
        <w:tblW w:w="8613" w:type="dxa"/>
        <w:tblCellSpacing w:w="15" w:type="dxa"/>
        <w:tblInd w:w="806" w:type="dxa"/>
        <w:tblLook w:val="04A0" w:firstRow="1" w:lastRow="0" w:firstColumn="1" w:lastColumn="0" w:noHBand="0" w:noVBand="1"/>
      </w:tblPr>
      <w:tblGrid>
        <w:gridCol w:w="1037"/>
        <w:gridCol w:w="2835"/>
        <w:gridCol w:w="2977"/>
        <w:gridCol w:w="1764"/>
      </w:tblGrid>
      <w:tr w:rsidR="003A43DF" w:rsidRPr="00B76BC9" w:rsidTr="00B76BC9">
        <w:trPr>
          <w:tblCellSpacing w:w="15" w:type="dxa"/>
        </w:trPr>
        <w:tc>
          <w:tcPr>
            <w:tcW w:w="992"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Style w:val="underline"/>
                <w:rFonts w:ascii="Tahoma" w:hAnsi="Tahoma" w:cs="Tahoma"/>
                <w:b/>
                <w:bCs/>
                <w:sz w:val="20"/>
                <w:szCs w:val="20"/>
              </w:rPr>
              <w:t>Ref</w:t>
            </w:r>
            <w:r w:rsidRPr="00B76BC9">
              <w:rPr>
                <w:rFonts w:ascii="Tahoma" w:hAnsi="Tahoma" w:cs="Tahoma"/>
                <w:sz w:val="20"/>
                <w:szCs w:val="20"/>
              </w:rPr>
              <w:t xml:space="preserve"> </w:t>
            </w:r>
          </w:p>
        </w:tc>
        <w:tc>
          <w:tcPr>
            <w:tcW w:w="2805"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Style w:val="underline"/>
                <w:rFonts w:ascii="Tahoma" w:hAnsi="Tahoma" w:cs="Tahoma"/>
                <w:b/>
                <w:bCs/>
                <w:sz w:val="20"/>
                <w:szCs w:val="20"/>
              </w:rPr>
              <w:t>Name of Group</w:t>
            </w:r>
            <w:r w:rsidRPr="00B76BC9">
              <w:rPr>
                <w:rFonts w:ascii="Tahoma" w:hAnsi="Tahoma" w:cs="Tahoma"/>
                <w:sz w:val="20"/>
                <w:szCs w:val="20"/>
              </w:rPr>
              <w:t xml:space="preserve"> </w:t>
            </w:r>
          </w:p>
        </w:tc>
        <w:tc>
          <w:tcPr>
            <w:tcW w:w="2947"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Style w:val="underline"/>
                <w:rFonts w:ascii="Tahoma" w:hAnsi="Tahoma" w:cs="Tahoma"/>
                <w:b/>
                <w:bCs/>
                <w:sz w:val="20"/>
                <w:szCs w:val="20"/>
              </w:rPr>
              <w:t>Type of Grant</w:t>
            </w:r>
            <w:r w:rsidRPr="00B76BC9">
              <w:rPr>
                <w:rFonts w:ascii="Tahoma" w:hAnsi="Tahoma" w:cs="Tahoma"/>
                <w:sz w:val="20"/>
                <w:szCs w:val="20"/>
              </w:rPr>
              <w:t xml:space="preserve"> </w:t>
            </w:r>
          </w:p>
        </w:tc>
        <w:tc>
          <w:tcPr>
            <w:tcW w:w="171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Style w:val="underline"/>
                <w:rFonts w:ascii="Tahoma" w:hAnsi="Tahoma" w:cs="Tahoma"/>
                <w:b/>
                <w:bCs/>
                <w:sz w:val="20"/>
                <w:szCs w:val="20"/>
              </w:rPr>
              <w:t>Amount</w:t>
            </w:r>
          </w:p>
          <w:p w:rsidR="003A43DF" w:rsidRPr="00B76BC9" w:rsidRDefault="003A43DF">
            <w:pPr>
              <w:pStyle w:val="NormalWeb"/>
              <w:spacing w:line="256" w:lineRule="auto"/>
              <w:rPr>
                <w:rFonts w:ascii="Tahoma" w:hAnsi="Tahoma" w:cs="Tahoma"/>
                <w:sz w:val="20"/>
                <w:szCs w:val="20"/>
              </w:rPr>
            </w:pPr>
            <w:r w:rsidRPr="00B76BC9">
              <w:rPr>
                <w:rStyle w:val="underline"/>
                <w:rFonts w:ascii="Tahoma" w:hAnsi="Tahoma" w:cs="Tahoma"/>
                <w:b/>
                <w:bCs/>
                <w:sz w:val="20"/>
                <w:szCs w:val="20"/>
              </w:rPr>
              <w:t> </w:t>
            </w:r>
            <w:r w:rsidRPr="00B76BC9">
              <w:rPr>
                <w:rFonts w:ascii="Tahoma" w:hAnsi="Tahoma" w:cs="Tahoma"/>
                <w:sz w:val="20"/>
                <w:szCs w:val="20"/>
              </w:rPr>
              <w:t xml:space="preserve"> </w:t>
            </w:r>
          </w:p>
        </w:tc>
      </w:tr>
      <w:tr w:rsidR="003A43DF" w:rsidRPr="00B76BC9" w:rsidTr="00B76BC9">
        <w:trPr>
          <w:tblCellSpacing w:w="15" w:type="dxa"/>
        </w:trPr>
        <w:tc>
          <w:tcPr>
            <w:tcW w:w="992"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GF2515 </w:t>
            </w:r>
          </w:p>
        </w:tc>
        <w:tc>
          <w:tcPr>
            <w:tcW w:w="2805"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RAMS- Retired Active </w:t>
            </w:r>
            <w:r w:rsidR="00541642" w:rsidRPr="00B76BC9">
              <w:rPr>
                <w:rFonts w:ascii="Tahoma" w:hAnsi="Tahoma" w:cs="Tahoma"/>
                <w:sz w:val="20"/>
                <w:szCs w:val="20"/>
              </w:rPr>
              <w:t>Men’s</w:t>
            </w:r>
            <w:r w:rsidRPr="00B76BC9">
              <w:rPr>
                <w:rFonts w:ascii="Tahoma" w:hAnsi="Tahoma" w:cs="Tahoma"/>
                <w:sz w:val="20"/>
                <w:szCs w:val="20"/>
              </w:rPr>
              <w:t xml:space="preserve"> Social Club </w:t>
            </w:r>
          </w:p>
        </w:tc>
        <w:tc>
          <w:tcPr>
            <w:tcW w:w="2947"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Community Activity Grant </w:t>
            </w:r>
          </w:p>
        </w:tc>
        <w:tc>
          <w:tcPr>
            <w:tcW w:w="171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 </w:t>
            </w:r>
          </w:p>
        </w:tc>
      </w:tr>
      <w:tr w:rsidR="003A43DF" w:rsidRPr="00B76BC9" w:rsidTr="00B76BC9">
        <w:trPr>
          <w:tblCellSpacing w:w="15" w:type="dxa"/>
        </w:trPr>
        <w:tc>
          <w:tcPr>
            <w:tcW w:w="992"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GF2543 </w:t>
            </w:r>
          </w:p>
        </w:tc>
        <w:tc>
          <w:tcPr>
            <w:tcW w:w="2805"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Kingswood Community &amp; Leisure Centre </w:t>
            </w:r>
          </w:p>
        </w:tc>
        <w:tc>
          <w:tcPr>
            <w:tcW w:w="2947"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Running Costs Grant for Community Groups </w:t>
            </w:r>
          </w:p>
        </w:tc>
        <w:tc>
          <w:tcPr>
            <w:tcW w:w="171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 </w:t>
            </w:r>
          </w:p>
        </w:tc>
      </w:tr>
      <w:tr w:rsidR="003A43DF" w:rsidRPr="00B76BC9" w:rsidTr="00B76BC9">
        <w:trPr>
          <w:tblCellSpacing w:w="15" w:type="dxa"/>
        </w:trPr>
        <w:tc>
          <w:tcPr>
            <w:tcW w:w="992"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GF2566 </w:t>
            </w:r>
          </w:p>
        </w:tc>
        <w:tc>
          <w:tcPr>
            <w:tcW w:w="2805"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Golden Circle </w:t>
            </w:r>
          </w:p>
        </w:tc>
        <w:tc>
          <w:tcPr>
            <w:tcW w:w="2947"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Running Costs Grant for Community Groups </w:t>
            </w:r>
          </w:p>
        </w:tc>
        <w:tc>
          <w:tcPr>
            <w:tcW w:w="171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€400 </w:t>
            </w:r>
          </w:p>
        </w:tc>
      </w:tr>
      <w:tr w:rsidR="003A43DF" w:rsidRPr="00B76BC9" w:rsidTr="00B76BC9">
        <w:trPr>
          <w:tblCellSpacing w:w="15" w:type="dxa"/>
        </w:trPr>
        <w:tc>
          <w:tcPr>
            <w:tcW w:w="992"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GF2575 </w:t>
            </w:r>
          </w:p>
        </w:tc>
        <w:tc>
          <w:tcPr>
            <w:tcW w:w="2805"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KAOS Nitro Racing </w:t>
            </w:r>
          </w:p>
        </w:tc>
        <w:tc>
          <w:tcPr>
            <w:tcW w:w="2947"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171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€4,000 </w:t>
            </w:r>
          </w:p>
        </w:tc>
      </w:tr>
      <w:tr w:rsidR="003A43DF" w:rsidRPr="00B76BC9" w:rsidTr="00B76BC9">
        <w:trPr>
          <w:tblCellSpacing w:w="15" w:type="dxa"/>
        </w:trPr>
        <w:tc>
          <w:tcPr>
            <w:tcW w:w="992"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GF2585 </w:t>
            </w:r>
          </w:p>
        </w:tc>
        <w:tc>
          <w:tcPr>
            <w:tcW w:w="2805"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Bawnogue Amateur Boxing Club </w:t>
            </w:r>
          </w:p>
        </w:tc>
        <w:tc>
          <w:tcPr>
            <w:tcW w:w="2947"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Running Costs Grant for Community Groups </w:t>
            </w:r>
          </w:p>
        </w:tc>
        <w:tc>
          <w:tcPr>
            <w:tcW w:w="171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 </w:t>
            </w:r>
          </w:p>
        </w:tc>
      </w:tr>
      <w:tr w:rsidR="003A43DF" w:rsidRPr="00B76BC9" w:rsidTr="00B76BC9">
        <w:trPr>
          <w:tblCellSpacing w:w="15" w:type="dxa"/>
        </w:trPr>
        <w:tc>
          <w:tcPr>
            <w:tcW w:w="992"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GF2590 </w:t>
            </w:r>
          </w:p>
        </w:tc>
        <w:tc>
          <w:tcPr>
            <w:tcW w:w="2805"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Rathcoole Community Council </w:t>
            </w:r>
          </w:p>
        </w:tc>
        <w:tc>
          <w:tcPr>
            <w:tcW w:w="2947"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Minor Equipment Grant </w:t>
            </w:r>
          </w:p>
        </w:tc>
        <w:tc>
          <w:tcPr>
            <w:tcW w:w="171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 </w:t>
            </w:r>
          </w:p>
        </w:tc>
      </w:tr>
      <w:tr w:rsidR="003A43DF" w:rsidRPr="00B76BC9" w:rsidTr="00B76BC9">
        <w:trPr>
          <w:tblCellSpacing w:w="15" w:type="dxa"/>
        </w:trPr>
        <w:tc>
          <w:tcPr>
            <w:tcW w:w="992"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GF2594 </w:t>
            </w:r>
          </w:p>
        </w:tc>
        <w:tc>
          <w:tcPr>
            <w:tcW w:w="2805"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Rathcoole Community Council </w:t>
            </w:r>
          </w:p>
        </w:tc>
        <w:tc>
          <w:tcPr>
            <w:tcW w:w="2947"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Social Inclusion, Equality &amp; Anti – Poverty Grant </w:t>
            </w:r>
          </w:p>
        </w:tc>
        <w:tc>
          <w:tcPr>
            <w:tcW w:w="171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 </w:t>
            </w:r>
          </w:p>
        </w:tc>
      </w:tr>
      <w:tr w:rsidR="003A43DF" w:rsidRPr="00B76BC9" w:rsidTr="00B76BC9">
        <w:trPr>
          <w:tblCellSpacing w:w="15" w:type="dxa"/>
        </w:trPr>
        <w:tc>
          <w:tcPr>
            <w:tcW w:w="992"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GF2595 </w:t>
            </w:r>
          </w:p>
        </w:tc>
        <w:tc>
          <w:tcPr>
            <w:tcW w:w="2805"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Balgaddy Community Garden </w:t>
            </w:r>
          </w:p>
        </w:tc>
        <w:tc>
          <w:tcPr>
            <w:tcW w:w="2947"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Environmental Improvements Grant </w:t>
            </w:r>
          </w:p>
        </w:tc>
        <w:tc>
          <w:tcPr>
            <w:tcW w:w="171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 </w:t>
            </w:r>
          </w:p>
        </w:tc>
      </w:tr>
      <w:tr w:rsidR="003A43DF" w:rsidRPr="00B76BC9" w:rsidTr="00B76BC9">
        <w:trPr>
          <w:tblCellSpacing w:w="15" w:type="dxa"/>
        </w:trPr>
        <w:tc>
          <w:tcPr>
            <w:tcW w:w="992"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GF2596 </w:t>
            </w:r>
          </w:p>
        </w:tc>
        <w:tc>
          <w:tcPr>
            <w:tcW w:w="2805"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Monastery Estate Residents Association </w:t>
            </w:r>
          </w:p>
        </w:tc>
        <w:tc>
          <w:tcPr>
            <w:tcW w:w="2947"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Community Activity Grant </w:t>
            </w:r>
          </w:p>
        </w:tc>
        <w:tc>
          <w:tcPr>
            <w:tcW w:w="171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€300 </w:t>
            </w:r>
          </w:p>
        </w:tc>
      </w:tr>
    </w:tbl>
    <w:p w:rsidR="003A43DF" w:rsidRPr="00B76BC9" w:rsidRDefault="003A43DF" w:rsidP="003A43DF">
      <w:pPr>
        <w:spacing w:line="256" w:lineRule="auto"/>
        <w:rPr>
          <w:rFonts w:ascii="Tahoma" w:hAnsi="Tahoma" w:cs="Tahoma"/>
          <w:vanish/>
          <w:sz w:val="20"/>
          <w:szCs w:val="20"/>
        </w:rPr>
      </w:pPr>
    </w:p>
    <w:tbl>
      <w:tblPr>
        <w:tblW w:w="7937" w:type="dxa"/>
        <w:tblCellSpacing w:w="15" w:type="dxa"/>
        <w:tblInd w:w="709" w:type="dxa"/>
        <w:tblLook w:val="04A0" w:firstRow="1" w:lastRow="0" w:firstColumn="1" w:lastColumn="0" w:noHBand="0" w:noVBand="1"/>
      </w:tblPr>
      <w:tblGrid>
        <w:gridCol w:w="1024"/>
        <w:gridCol w:w="2833"/>
        <w:gridCol w:w="3089"/>
        <w:gridCol w:w="991"/>
      </w:tblGrid>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rsidP="00B76BC9">
            <w:pPr>
              <w:pStyle w:val="NormalWeb"/>
              <w:spacing w:line="256" w:lineRule="auto"/>
              <w:ind w:left="97" w:hanging="142"/>
              <w:rPr>
                <w:rFonts w:ascii="Tahoma" w:hAnsi="Tahoma" w:cs="Tahoma"/>
                <w:sz w:val="20"/>
                <w:szCs w:val="20"/>
              </w:rPr>
            </w:pPr>
            <w:r w:rsidRPr="00B76BC9">
              <w:rPr>
                <w:rStyle w:val="underline"/>
                <w:rFonts w:ascii="Tahoma" w:hAnsi="Tahoma" w:cs="Tahoma"/>
                <w:b/>
                <w:bCs/>
                <w:sz w:val="20"/>
                <w:szCs w:val="20"/>
              </w:rPr>
              <w:t>Ref</w:t>
            </w:r>
            <w:r w:rsidRPr="00B76BC9">
              <w:rPr>
                <w:rFonts w:ascii="Tahoma" w:hAnsi="Tahoma" w:cs="Tahoma"/>
                <w:sz w:val="20"/>
                <w:szCs w:val="20"/>
              </w:rPr>
              <w:t xml:space="preserve">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Style w:val="underline"/>
                <w:rFonts w:ascii="Tahoma" w:hAnsi="Tahoma" w:cs="Tahoma"/>
                <w:b/>
                <w:bCs/>
                <w:sz w:val="20"/>
                <w:szCs w:val="20"/>
              </w:rPr>
              <w:t>Name of Group</w:t>
            </w:r>
            <w:r w:rsidRPr="00B76BC9">
              <w:rPr>
                <w:rFonts w:ascii="Tahoma" w:hAnsi="Tahoma" w:cs="Tahoma"/>
                <w:sz w:val="20"/>
                <w:szCs w:val="20"/>
              </w:rPr>
              <w:t xml:space="preserve">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Style w:val="underline"/>
                <w:rFonts w:ascii="Tahoma" w:hAnsi="Tahoma" w:cs="Tahoma"/>
                <w:b/>
                <w:bCs/>
                <w:sz w:val="20"/>
                <w:szCs w:val="20"/>
              </w:rPr>
              <w:t>Type of Grant</w:t>
            </w:r>
          </w:p>
        </w:tc>
        <w:tc>
          <w:tcPr>
            <w:tcW w:w="946" w:type="dxa"/>
            <w:tcMar>
              <w:top w:w="15" w:type="dxa"/>
              <w:left w:w="15" w:type="dxa"/>
              <w:bottom w:w="15" w:type="dxa"/>
              <w:right w:w="15" w:type="dxa"/>
            </w:tcMar>
            <w:vAlign w:val="center"/>
            <w:hideMark/>
          </w:tcPr>
          <w:p w:rsidR="003A43DF" w:rsidRPr="00B76BC9" w:rsidRDefault="003A43DF" w:rsidP="00B76BC9">
            <w:pPr>
              <w:pStyle w:val="NormalWeb"/>
              <w:spacing w:line="256" w:lineRule="auto"/>
              <w:ind w:left="-173" w:right="96" w:firstLine="173"/>
              <w:rPr>
                <w:rFonts w:ascii="Tahoma" w:hAnsi="Tahoma" w:cs="Tahoma"/>
                <w:sz w:val="20"/>
                <w:szCs w:val="20"/>
              </w:rPr>
            </w:pPr>
            <w:r w:rsidRPr="00B76BC9">
              <w:rPr>
                <w:rStyle w:val="underline"/>
                <w:rFonts w:ascii="Tahoma" w:hAnsi="Tahoma" w:cs="Tahoma"/>
                <w:b/>
                <w:bCs/>
                <w:sz w:val="20"/>
                <w:szCs w:val="20"/>
              </w:rPr>
              <w:t>Amount</w:t>
            </w:r>
          </w:p>
          <w:p w:rsidR="003A43DF" w:rsidRPr="00B76BC9" w:rsidRDefault="003A43DF">
            <w:pPr>
              <w:pStyle w:val="NormalWeb"/>
              <w:spacing w:line="256" w:lineRule="auto"/>
              <w:rPr>
                <w:rFonts w:ascii="Tahoma" w:hAnsi="Tahoma" w:cs="Tahoma"/>
                <w:sz w:val="20"/>
                <w:szCs w:val="20"/>
              </w:rPr>
            </w:pPr>
            <w:r w:rsidRPr="00B76BC9">
              <w:rPr>
                <w:rStyle w:val="underline"/>
                <w:rFonts w:ascii="Tahoma" w:hAnsi="Tahoma" w:cs="Tahoma"/>
                <w:b/>
                <w:bCs/>
                <w:sz w:val="20"/>
                <w:szCs w:val="20"/>
              </w:rPr>
              <w:t> </w:t>
            </w:r>
            <w:r w:rsidRPr="00B76BC9">
              <w:rPr>
                <w:rFonts w:ascii="Tahoma" w:hAnsi="Tahoma" w:cs="Tahoma"/>
                <w:sz w:val="20"/>
                <w:szCs w:val="20"/>
              </w:rPr>
              <w:t xml:space="preserve">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GF2310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Dublin Community Games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Countywide Community Activity Grant with a Countywide Interest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€3,000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GF2599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Sruleen Community Development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Community Activity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GF2600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Foroige Lucan Juniors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Minor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GF2601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Jobstown Celtic Football Club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€3,267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GF2602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Glenanne Sports Club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€4,000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GF2604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Jobstown Boxing Club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€2,800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GF2606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Social Circle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Running Costs Grant for Community Groups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GF2610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Irish Country </w:t>
            </w:r>
            <w:r w:rsidR="00541642" w:rsidRPr="00B76BC9">
              <w:rPr>
                <w:rFonts w:ascii="Tahoma" w:hAnsi="Tahoma" w:cs="Tahoma"/>
                <w:sz w:val="20"/>
                <w:szCs w:val="20"/>
              </w:rPr>
              <w:t>Women’s</w:t>
            </w:r>
            <w:r w:rsidRPr="00B76BC9">
              <w:rPr>
                <w:rFonts w:ascii="Tahoma" w:hAnsi="Tahoma" w:cs="Tahoma"/>
                <w:sz w:val="20"/>
                <w:szCs w:val="20"/>
              </w:rPr>
              <w:t xml:space="preserve"> ICA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€2,000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GF2612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168</w:t>
            </w:r>
            <w:r w:rsidRPr="00B76BC9">
              <w:rPr>
                <w:rFonts w:ascii="Tahoma" w:hAnsi="Tahoma" w:cs="Tahoma"/>
                <w:sz w:val="20"/>
                <w:szCs w:val="20"/>
                <w:vertAlign w:val="superscript"/>
              </w:rPr>
              <w:t>th</w:t>
            </w:r>
            <w:r w:rsidRPr="00B76BC9">
              <w:rPr>
                <w:rFonts w:ascii="Tahoma" w:hAnsi="Tahoma" w:cs="Tahoma"/>
                <w:sz w:val="20"/>
                <w:szCs w:val="20"/>
              </w:rPr>
              <w:t xml:space="preserve"> St. Aengus Group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€3,000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GF2613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Peamount United Football Club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GF2619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Super Troopers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Running Costs Grant for Community Groups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lastRenderedPageBreak/>
              <w:t xml:space="preserve">GF2622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Clondalkin Drama Group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€3,500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GF2623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Round Towers Og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GF2551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Brittas Community Association Ltd.,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GF2626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Tallaght Parents Autism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Running Costs Grant for Community Groups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GF2405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Belgard Community Centre- on behalf of Belgard Senior ARA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Minor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€1,152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GF2554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Postal Aylesbury F.C.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€2,000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GF2557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St. Anne’s GAA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€5,000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GF2582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Oakdale Residents Association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Running Costs Grant for Community Groups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€200 </w:t>
            </w:r>
          </w:p>
        </w:tc>
      </w:tr>
      <w:tr w:rsidR="003A43DF" w:rsidRPr="00B76BC9" w:rsidTr="007C2551">
        <w:trPr>
          <w:tblCellSpacing w:w="15" w:type="dxa"/>
        </w:trPr>
        <w:tc>
          <w:tcPr>
            <w:tcW w:w="97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GF2629 </w:t>
            </w:r>
          </w:p>
        </w:tc>
        <w:tc>
          <w:tcPr>
            <w:tcW w:w="2803"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Dodder Valley RPC </w:t>
            </w:r>
          </w:p>
        </w:tc>
        <w:tc>
          <w:tcPr>
            <w:tcW w:w="3059"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Major Equipment Grant </w:t>
            </w:r>
          </w:p>
        </w:tc>
        <w:tc>
          <w:tcPr>
            <w:tcW w:w="946" w:type="dxa"/>
            <w:tcMar>
              <w:top w:w="15" w:type="dxa"/>
              <w:left w:w="15" w:type="dxa"/>
              <w:bottom w:w="15" w:type="dxa"/>
              <w:right w:w="15" w:type="dxa"/>
            </w:tcMar>
            <w:vAlign w:val="center"/>
            <w:hideMark/>
          </w:tcPr>
          <w:p w:rsidR="003A43DF" w:rsidRPr="00B76BC9" w:rsidRDefault="003A43DF">
            <w:pPr>
              <w:pStyle w:val="NormalWeb"/>
              <w:spacing w:line="256" w:lineRule="auto"/>
              <w:rPr>
                <w:rFonts w:ascii="Tahoma" w:hAnsi="Tahoma" w:cs="Tahoma"/>
                <w:sz w:val="20"/>
                <w:szCs w:val="20"/>
              </w:rPr>
            </w:pPr>
            <w:r w:rsidRPr="00B76BC9">
              <w:rPr>
                <w:rFonts w:ascii="Tahoma" w:hAnsi="Tahoma" w:cs="Tahoma"/>
                <w:sz w:val="20"/>
                <w:szCs w:val="20"/>
              </w:rPr>
              <w:t xml:space="preserve">€2,500 </w:t>
            </w:r>
          </w:p>
        </w:tc>
      </w:tr>
    </w:tbl>
    <w:p w:rsidR="00B76BC9" w:rsidRDefault="00B76BC9" w:rsidP="00B76BC9">
      <w:pPr>
        <w:spacing w:after="160" w:line="256" w:lineRule="auto"/>
        <w:ind w:left="720"/>
        <w:jc w:val="both"/>
        <w:rPr>
          <w:rFonts w:eastAsiaTheme="minorHAnsi"/>
          <w:lang w:eastAsia="en-US"/>
        </w:rPr>
      </w:pPr>
    </w:p>
    <w:p w:rsidR="00B76BC9" w:rsidRDefault="00B76BC9" w:rsidP="00B76BC9">
      <w:pPr>
        <w:spacing w:after="160" w:line="256" w:lineRule="auto"/>
        <w:ind w:left="720"/>
        <w:jc w:val="both"/>
        <w:rPr>
          <w:rFonts w:eastAsiaTheme="minorHAnsi"/>
          <w:lang w:eastAsia="en-US"/>
        </w:rPr>
      </w:pPr>
      <w:r>
        <w:rPr>
          <w:rFonts w:eastAsiaTheme="minorHAnsi"/>
          <w:lang w:eastAsia="en-US"/>
        </w:rPr>
        <w:t>A discussion followed with contributions from Councillors L. O’Toole, P. Gogarty, C. O’Connor, V. Casserly, D. O’Brien, and G. O’Connell</w:t>
      </w:r>
    </w:p>
    <w:p w:rsidR="00B76BC9" w:rsidRDefault="00B76BC9" w:rsidP="00B76BC9">
      <w:pPr>
        <w:spacing w:after="160" w:line="256" w:lineRule="auto"/>
        <w:ind w:left="720"/>
        <w:jc w:val="both"/>
        <w:rPr>
          <w:rFonts w:eastAsiaTheme="minorHAnsi"/>
          <w:lang w:eastAsia="en-US"/>
        </w:rPr>
      </w:pPr>
      <w:r>
        <w:rPr>
          <w:rFonts w:eastAsiaTheme="minorHAnsi"/>
          <w:lang w:eastAsia="en-US"/>
        </w:rPr>
        <w:t xml:space="preserve">Mr. B. Coman, Director of Housing, Social and Community Development responded to the Members queries. </w:t>
      </w:r>
    </w:p>
    <w:p w:rsidR="00B76BC9" w:rsidRPr="00ED4265" w:rsidRDefault="00B76BC9" w:rsidP="00B76BC9">
      <w:pPr>
        <w:spacing w:after="160" w:line="256" w:lineRule="auto"/>
        <w:ind w:left="720"/>
        <w:jc w:val="both"/>
        <w:rPr>
          <w:rFonts w:eastAsiaTheme="minorHAnsi"/>
          <w:b/>
          <w:lang w:eastAsia="en-US"/>
        </w:rPr>
      </w:pPr>
      <w:r w:rsidRPr="00ED4265">
        <w:rPr>
          <w:rFonts w:eastAsiaTheme="minorHAnsi"/>
          <w:lang w:eastAsia="en-US"/>
        </w:rPr>
        <w:t>The report</w:t>
      </w:r>
      <w:r>
        <w:rPr>
          <w:rFonts w:eastAsiaTheme="minorHAnsi"/>
          <w:lang w:eastAsia="en-US"/>
        </w:rPr>
        <w:t>s were</w:t>
      </w:r>
      <w:r w:rsidRPr="00ED4265">
        <w:rPr>
          <w:rFonts w:eastAsiaTheme="minorHAnsi"/>
          <w:lang w:eastAsia="en-US"/>
        </w:rPr>
        <w:t xml:space="preserve"> </w:t>
      </w:r>
      <w:r w:rsidRPr="00ED4265">
        <w:rPr>
          <w:rFonts w:eastAsiaTheme="minorHAnsi"/>
          <w:b/>
          <w:lang w:eastAsia="en-US"/>
        </w:rPr>
        <w:t xml:space="preserve">NOTED </w:t>
      </w:r>
      <w:r w:rsidRPr="00ED4265">
        <w:rPr>
          <w:rFonts w:eastAsiaTheme="minorHAnsi"/>
          <w:lang w:eastAsia="en-US"/>
        </w:rPr>
        <w:t>and it was proposed by</w:t>
      </w:r>
      <w:r w:rsidRPr="00ED4265">
        <w:rPr>
          <w:rFonts w:eastAsiaTheme="minorHAnsi"/>
          <w:b/>
          <w:lang w:eastAsia="en-US"/>
        </w:rPr>
        <w:t xml:space="preserve"> </w:t>
      </w:r>
      <w:r w:rsidRPr="00ED4265">
        <w:rPr>
          <w:rFonts w:eastAsiaTheme="minorHAnsi"/>
          <w:lang w:eastAsia="en-US"/>
        </w:rPr>
        <w:t xml:space="preserve">Councillor G. O’Connell, seconded by Councillor </w:t>
      </w:r>
      <w:r>
        <w:rPr>
          <w:rFonts w:eastAsiaTheme="minorHAnsi"/>
          <w:lang w:eastAsia="en-US"/>
        </w:rPr>
        <w:t>T. Gilligan</w:t>
      </w:r>
      <w:r w:rsidRPr="00ED4265">
        <w:rPr>
          <w:rFonts w:eastAsiaTheme="minorHAnsi"/>
          <w:lang w:eastAsia="en-US"/>
        </w:rPr>
        <w:t xml:space="preserve"> and</w:t>
      </w:r>
      <w:r w:rsidRPr="00ED4265">
        <w:rPr>
          <w:rFonts w:eastAsiaTheme="minorHAnsi"/>
          <w:b/>
          <w:lang w:eastAsia="en-US"/>
        </w:rPr>
        <w:t xml:space="preserve"> RESOLVED: </w:t>
      </w:r>
    </w:p>
    <w:p w:rsidR="00B76BC9" w:rsidRPr="00ED4265" w:rsidRDefault="00B76BC9" w:rsidP="00B76BC9">
      <w:pPr>
        <w:spacing w:after="160" w:line="259" w:lineRule="auto"/>
        <w:ind w:left="720"/>
        <w:jc w:val="both"/>
        <w:rPr>
          <w:rFonts w:eastAsiaTheme="minorHAnsi"/>
          <w:i/>
          <w:iCs/>
          <w:lang w:eastAsia="en-US"/>
        </w:rPr>
      </w:pPr>
      <w:r w:rsidRPr="00ED4265">
        <w:rPr>
          <w:rFonts w:eastAsiaTheme="minorHAnsi"/>
          <w:b/>
          <w:lang w:eastAsia="en-US"/>
        </w:rPr>
        <w:t>“</w:t>
      </w:r>
      <w:r w:rsidRPr="00ED4265">
        <w:rPr>
          <w:rFonts w:eastAsiaTheme="minorHAnsi"/>
          <w:lang w:eastAsia="en-US"/>
        </w:rPr>
        <w:t>That the recommendations contained in the report</w:t>
      </w:r>
      <w:r>
        <w:rPr>
          <w:rFonts w:eastAsiaTheme="minorHAnsi"/>
          <w:lang w:eastAsia="en-US"/>
        </w:rPr>
        <w:t>s</w:t>
      </w:r>
      <w:r w:rsidRPr="00ED4265">
        <w:rPr>
          <w:rFonts w:eastAsiaTheme="minorHAnsi"/>
          <w:lang w:eastAsia="en-US"/>
        </w:rPr>
        <w:t xml:space="preserve"> be </w:t>
      </w:r>
      <w:r w:rsidRPr="00ED4265">
        <w:rPr>
          <w:rFonts w:eastAsiaTheme="minorHAnsi"/>
          <w:b/>
          <w:lang w:eastAsia="en-US"/>
        </w:rPr>
        <w:t>ADOPTED and APPROVED</w:t>
      </w:r>
      <w:r w:rsidRPr="00ED4265">
        <w:rPr>
          <w:rFonts w:eastAsiaTheme="minorHAnsi"/>
          <w:lang w:eastAsia="en-US"/>
        </w:rPr>
        <w:t>.</w:t>
      </w:r>
    </w:p>
    <w:p w:rsidR="00ED4265" w:rsidRDefault="00ED4265" w:rsidP="003A43DF">
      <w:pPr>
        <w:pStyle w:val="Heading3"/>
        <w:spacing w:after="0" w:afterAutospacing="0"/>
        <w:rPr>
          <w:rFonts w:eastAsiaTheme="minorEastAsia"/>
          <w:u w:val="single"/>
        </w:rPr>
      </w:pPr>
    </w:p>
    <w:p w:rsidR="00ED4265" w:rsidRPr="00FC4CE1" w:rsidRDefault="00ED4265" w:rsidP="00ED4265">
      <w:pPr>
        <w:pStyle w:val="Heading3"/>
        <w:spacing w:after="0" w:afterAutospacing="0"/>
        <w:ind w:hanging="567"/>
        <w:rPr>
          <w:rStyle w:val="Strong"/>
          <w:b/>
          <w:sz w:val="24"/>
          <w:szCs w:val="24"/>
          <w:u w:val="single"/>
        </w:rPr>
      </w:pPr>
      <w:r w:rsidRPr="00FC4CE1">
        <w:rPr>
          <w:rFonts w:eastAsiaTheme="minorEastAsia"/>
          <w:sz w:val="24"/>
          <w:szCs w:val="24"/>
        </w:rPr>
        <w:t xml:space="preserve">H11/1116 </w:t>
      </w:r>
      <w:r w:rsidRPr="00FC4CE1">
        <w:rPr>
          <w:rFonts w:eastAsiaTheme="minorEastAsia"/>
          <w:sz w:val="24"/>
          <w:szCs w:val="24"/>
        </w:rPr>
        <w:tab/>
      </w:r>
      <w:r w:rsidR="003A43DF" w:rsidRPr="00FC4CE1">
        <w:rPr>
          <w:rStyle w:val="Strong"/>
          <w:b/>
          <w:sz w:val="24"/>
          <w:szCs w:val="24"/>
          <w:u w:val="single"/>
        </w:rPr>
        <w:t>ENTERPRISE STRATEGY</w:t>
      </w:r>
    </w:p>
    <w:p w:rsidR="00ED4265" w:rsidRPr="00ED4265" w:rsidRDefault="00674FB5" w:rsidP="00ED4265">
      <w:pPr>
        <w:pStyle w:val="Heading3"/>
        <w:spacing w:after="0" w:afterAutospacing="0"/>
        <w:ind w:left="720"/>
        <w:rPr>
          <w:rStyle w:val="Strong"/>
          <w:bCs/>
          <w:sz w:val="24"/>
          <w:szCs w:val="24"/>
        </w:rPr>
      </w:pPr>
      <w:r>
        <w:rPr>
          <w:b w:val="0"/>
          <w:sz w:val="24"/>
          <w:szCs w:val="24"/>
        </w:rPr>
        <w:t>The following report</w:t>
      </w:r>
      <w:r w:rsidR="00ED4265" w:rsidRPr="00ED4265">
        <w:rPr>
          <w:b w:val="0"/>
          <w:sz w:val="24"/>
          <w:szCs w:val="24"/>
        </w:rPr>
        <w:t xml:space="preserve"> by the Chief Executive, which had been circu</w:t>
      </w:r>
      <w:r>
        <w:rPr>
          <w:b w:val="0"/>
          <w:sz w:val="24"/>
          <w:szCs w:val="24"/>
        </w:rPr>
        <w:t xml:space="preserve">lated, was </w:t>
      </w:r>
      <w:r w:rsidR="00ED4265" w:rsidRPr="00ED4265">
        <w:rPr>
          <w:b w:val="0"/>
          <w:sz w:val="24"/>
          <w:szCs w:val="24"/>
        </w:rPr>
        <w:t xml:space="preserve">presented by Mr. </w:t>
      </w:r>
      <w:r w:rsidR="00ED4265">
        <w:rPr>
          <w:b w:val="0"/>
          <w:sz w:val="24"/>
          <w:szCs w:val="24"/>
        </w:rPr>
        <w:t>F. Nevin</w:t>
      </w:r>
      <w:r w:rsidR="00F17201">
        <w:rPr>
          <w:b w:val="0"/>
          <w:sz w:val="24"/>
          <w:szCs w:val="24"/>
        </w:rPr>
        <w:t>,</w:t>
      </w:r>
      <w:r w:rsidR="00ED4265" w:rsidRPr="00674FB5">
        <w:rPr>
          <w:b w:val="0"/>
          <w:sz w:val="24"/>
          <w:szCs w:val="24"/>
        </w:rPr>
        <w:t xml:space="preserve"> Director of Economic, Enterprise and Tourism Development </w:t>
      </w:r>
      <w:r>
        <w:rPr>
          <w:sz w:val="24"/>
          <w:szCs w:val="24"/>
        </w:rPr>
        <w:t>a</w:t>
      </w:r>
      <w:r>
        <w:rPr>
          <w:b w:val="0"/>
          <w:sz w:val="24"/>
          <w:szCs w:val="24"/>
        </w:rPr>
        <w:t>nd was</w:t>
      </w:r>
      <w:r w:rsidR="00ED4265" w:rsidRPr="00ED4265">
        <w:rPr>
          <w:b w:val="0"/>
          <w:sz w:val="24"/>
          <w:szCs w:val="24"/>
        </w:rPr>
        <w:t xml:space="preserve"> </w:t>
      </w:r>
      <w:r w:rsidR="00ED4265" w:rsidRPr="00674FB5">
        <w:rPr>
          <w:sz w:val="24"/>
          <w:szCs w:val="24"/>
        </w:rPr>
        <w:t>CONSIDERED</w:t>
      </w:r>
      <w:r w:rsidR="00ED4265" w:rsidRPr="00ED4265">
        <w:rPr>
          <w:b w:val="0"/>
          <w:sz w:val="24"/>
          <w:szCs w:val="24"/>
        </w:rPr>
        <w:t>:</w:t>
      </w:r>
    </w:p>
    <w:p w:rsidR="00ED4265" w:rsidRDefault="00ED4265" w:rsidP="003A43DF">
      <w:pPr>
        <w:spacing w:line="256" w:lineRule="auto"/>
      </w:pPr>
    </w:p>
    <w:p w:rsidR="00F17201" w:rsidRDefault="00F17201" w:rsidP="00ED4265">
      <w:pPr>
        <w:spacing w:line="256" w:lineRule="auto"/>
        <w:ind w:left="720"/>
      </w:pPr>
      <w:r>
        <w:t xml:space="preserve">A discussion followed with contributions from Councillors C. O’Connor and R. McMahon. </w:t>
      </w:r>
    </w:p>
    <w:p w:rsidR="00F17201" w:rsidRDefault="00F17201" w:rsidP="00ED4265">
      <w:pPr>
        <w:spacing w:line="256" w:lineRule="auto"/>
        <w:ind w:left="720"/>
      </w:pPr>
    </w:p>
    <w:p w:rsidR="00F17201" w:rsidRDefault="00F17201" w:rsidP="00ED4265">
      <w:pPr>
        <w:spacing w:line="256" w:lineRule="auto"/>
        <w:ind w:left="720"/>
      </w:pPr>
    </w:p>
    <w:p w:rsidR="0063635F" w:rsidRPr="00F17201" w:rsidRDefault="00656EA4" w:rsidP="00F17201">
      <w:pPr>
        <w:spacing w:line="256" w:lineRule="auto"/>
        <w:ind w:left="720"/>
      </w:pPr>
      <w:hyperlink r:id="rId14" w:tgtFrame="_blank" w:history="1">
        <w:r w:rsidR="003A43DF">
          <w:rPr>
            <w:rStyle w:val="Hyperlink"/>
          </w:rPr>
          <w:t>H.I.11 Development of Dublin Regional Enterprise Strategy</w:t>
        </w:r>
      </w:hyperlink>
      <w:r w:rsidR="003A43DF">
        <w:br/>
      </w:r>
      <w:hyperlink r:id="rId15" w:tgtFrame="_blank" w:history="1">
        <w:r w:rsidR="003A43DF">
          <w:rPr>
            <w:rStyle w:val="Hyperlink"/>
          </w:rPr>
          <w:t>H.I.11 Draft Dublin Regional Enterprise Strategy 2017-2019</w:t>
        </w:r>
      </w:hyperlink>
    </w:p>
    <w:p w:rsidR="0063635F" w:rsidRDefault="0063635F" w:rsidP="00674FB5">
      <w:pPr>
        <w:spacing w:line="259" w:lineRule="auto"/>
        <w:ind w:firstLine="720"/>
        <w:rPr>
          <w:rFonts w:eastAsiaTheme="minorHAnsi"/>
          <w:lang w:eastAsia="en-US"/>
        </w:rPr>
      </w:pPr>
    </w:p>
    <w:p w:rsidR="00674FB5" w:rsidRPr="00674FB5" w:rsidRDefault="00674FB5" w:rsidP="00674FB5">
      <w:pPr>
        <w:spacing w:line="259" w:lineRule="auto"/>
        <w:ind w:firstLine="720"/>
        <w:rPr>
          <w:rFonts w:eastAsia="Times New Roman"/>
        </w:rPr>
      </w:pPr>
      <w:r w:rsidRPr="00674FB5">
        <w:rPr>
          <w:rFonts w:eastAsiaTheme="minorHAnsi"/>
          <w:lang w:eastAsia="en-US"/>
        </w:rPr>
        <w:t>The Report</w:t>
      </w:r>
      <w:r>
        <w:rPr>
          <w:rFonts w:eastAsiaTheme="minorHAnsi"/>
          <w:lang w:eastAsia="en-US"/>
        </w:rPr>
        <w:t xml:space="preserve"> was</w:t>
      </w:r>
      <w:r w:rsidRPr="00674FB5">
        <w:rPr>
          <w:rFonts w:eastAsiaTheme="minorHAnsi"/>
          <w:b/>
          <w:lang w:eastAsia="en-US"/>
        </w:rPr>
        <w:t xml:space="preserve"> NOTED.  </w:t>
      </w:r>
    </w:p>
    <w:p w:rsidR="00674FB5" w:rsidRDefault="00674FB5" w:rsidP="00ED4265">
      <w:pPr>
        <w:spacing w:line="256" w:lineRule="auto"/>
        <w:ind w:left="720"/>
      </w:pPr>
    </w:p>
    <w:p w:rsidR="003A43DF" w:rsidRPr="00FC4CE1" w:rsidRDefault="00674FB5" w:rsidP="00674FB5">
      <w:pPr>
        <w:pStyle w:val="Heading3"/>
        <w:spacing w:after="0" w:afterAutospacing="0"/>
        <w:ind w:left="720" w:hanging="1287"/>
        <w:rPr>
          <w:rFonts w:eastAsiaTheme="minorEastAsia"/>
          <w:sz w:val="24"/>
          <w:szCs w:val="24"/>
        </w:rPr>
      </w:pPr>
      <w:r w:rsidRPr="00FC4CE1">
        <w:rPr>
          <w:rFonts w:eastAsiaTheme="minorEastAsia"/>
          <w:sz w:val="24"/>
          <w:szCs w:val="24"/>
        </w:rPr>
        <w:t xml:space="preserve">H12/1116 </w:t>
      </w:r>
      <w:r w:rsidRPr="00FC4CE1">
        <w:rPr>
          <w:rFonts w:eastAsiaTheme="minorEastAsia"/>
          <w:sz w:val="24"/>
          <w:szCs w:val="24"/>
        </w:rPr>
        <w:tab/>
      </w:r>
      <w:r w:rsidR="003A43DF" w:rsidRPr="00FC4CE1">
        <w:rPr>
          <w:rStyle w:val="underline"/>
          <w:bCs w:val="0"/>
          <w:sz w:val="24"/>
          <w:szCs w:val="24"/>
          <w:u w:val="single"/>
        </w:rPr>
        <w:t>PROVISION OF VETERINARY SERVICE ON BEHALF OF KILDARE COUNTY COUNCIL BY SOUTH DUBLIN COUNTY COUNCIL.</w:t>
      </w:r>
      <w:r w:rsidR="003A43DF" w:rsidRPr="00FC4CE1">
        <w:rPr>
          <w:rStyle w:val="underline"/>
          <w:b w:val="0"/>
          <w:bCs w:val="0"/>
          <w:sz w:val="24"/>
          <w:szCs w:val="24"/>
        </w:rPr>
        <w:t> </w:t>
      </w:r>
      <w:r w:rsidR="003A43DF" w:rsidRPr="00FC4CE1">
        <w:rPr>
          <w:sz w:val="24"/>
          <w:szCs w:val="24"/>
        </w:rPr>
        <w:t> </w:t>
      </w:r>
    </w:p>
    <w:p w:rsidR="003A43DF" w:rsidRDefault="003A43DF" w:rsidP="00674FB5">
      <w:pPr>
        <w:pStyle w:val="NormalWeb"/>
        <w:ind w:left="720"/>
      </w:pPr>
      <w:r>
        <w:rPr>
          <w:rStyle w:val="underline"/>
          <w:b/>
          <w:bCs/>
        </w:rPr>
        <w:lastRenderedPageBreak/>
        <w:t>(PROPOSED AGREEMENT UNDER SECTION 85 OF THE LOCAL GOVERNMENT ACT 2001)</w:t>
      </w:r>
    </w:p>
    <w:p w:rsidR="00674FB5" w:rsidRPr="00674FB5" w:rsidRDefault="00674FB5" w:rsidP="00674FB5">
      <w:pPr>
        <w:ind w:left="720" w:right="-514"/>
        <w:jc w:val="both"/>
        <w:rPr>
          <w:rFonts w:eastAsia="Times New Roman"/>
        </w:rPr>
      </w:pPr>
      <w:r>
        <w:rPr>
          <w:rFonts w:eastAsia="Times New Roman"/>
        </w:rPr>
        <w:t>The following report</w:t>
      </w:r>
      <w:r w:rsidRPr="00674FB5">
        <w:rPr>
          <w:rFonts w:eastAsia="Times New Roman"/>
        </w:rPr>
        <w:t xml:space="preserve"> by the Chief Executive, which had been c</w:t>
      </w:r>
      <w:r>
        <w:rPr>
          <w:rFonts w:eastAsia="Times New Roman"/>
        </w:rPr>
        <w:t xml:space="preserve">irculated, was presented by Ms. T. Walsh, Director of Environment, Water and Climate Change and was </w:t>
      </w:r>
      <w:r w:rsidRPr="00674FB5">
        <w:rPr>
          <w:rFonts w:eastAsia="Times New Roman"/>
          <w:b/>
        </w:rPr>
        <w:t>CONSIDERED:</w:t>
      </w:r>
    </w:p>
    <w:p w:rsidR="00674FB5" w:rsidRPr="00ED4265" w:rsidRDefault="00674FB5" w:rsidP="00674FB5">
      <w:pPr>
        <w:spacing w:after="160" w:line="259" w:lineRule="auto"/>
        <w:ind w:left="720"/>
        <w:jc w:val="both"/>
        <w:rPr>
          <w:rFonts w:eastAsiaTheme="minorHAnsi"/>
          <w:i/>
          <w:iCs/>
          <w:lang w:eastAsia="en-US"/>
        </w:rPr>
      </w:pPr>
    </w:p>
    <w:p w:rsidR="003A43DF" w:rsidRDefault="007C2551" w:rsidP="00B76BC9">
      <w:pPr>
        <w:pStyle w:val="NormalWeb"/>
        <w:ind w:left="720"/>
      </w:pPr>
      <w:r>
        <w:t>“</w:t>
      </w:r>
      <w:hyperlink r:id="rId16" w:history="1">
        <w:r w:rsidR="003A43DF">
          <w:rPr>
            <w:rStyle w:val="underline"/>
            <w:color w:val="0000FF"/>
            <w:u w:val="single"/>
          </w:rPr>
          <w:t>Section 85 of the Local Government Act, 2001</w:t>
        </w:r>
      </w:hyperlink>
      <w:r w:rsidR="003A43DF">
        <w:t xml:space="preserve"> allows for an agreement to be put in place regarding the carrying out of functions by one local authority on behalf of another.   </w:t>
      </w:r>
    </w:p>
    <w:p w:rsidR="003A43DF" w:rsidRDefault="00656EA4" w:rsidP="00CF3614">
      <w:pPr>
        <w:pStyle w:val="NormalWeb"/>
        <w:ind w:left="720"/>
      </w:pPr>
      <w:hyperlink r:id="rId17" w:history="1">
        <w:r w:rsidR="003A43DF">
          <w:rPr>
            <w:rStyle w:val="underline"/>
            <w:color w:val="0000FF"/>
            <w:u w:val="single"/>
          </w:rPr>
          <w:t>Article 4 (1) of Regulation (EC) No 882/2004</w:t>
        </w:r>
      </w:hyperlink>
      <w:r w:rsidR="003A43DF">
        <w:t xml:space="preserve"> requires Member States to designate the competent authorities responsible for the purposes of the official controls set out in the Regulation. </w:t>
      </w:r>
    </w:p>
    <w:p w:rsidR="003A43DF" w:rsidRDefault="003A43DF" w:rsidP="00CF3614">
      <w:pPr>
        <w:pStyle w:val="NormalWeb"/>
        <w:ind w:left="720"/>
      </w:pPr>
      <w:r>
        <w:t xml:space="preserve">South Dublin County Council (SDCC) is designated a Competent Authority for the purpose of carrying out official controls to ensure verification of compliance with food law. This responsibility is discharged on behalf of </w:t>
      </w:r>
      <w:hyperlink r:id="rId18" w:history="1">
        <w:r>
          <w:rPr>
            <w:rStyle w:val="underline"/>
            <w:color w:val="0000FF"/>
            <w:u w:val="single"/>
          </w:rPr>
          <w:t>Food Safety Authority of Ireland (FSAI)</w:t>
        </w:r>
      </w:hyperlink>
      <w:r>
        <w:t xml:space="preserve"> through a service contract.</w:t>
      </w:r>
    </w:p>
    <w:p w:rsidR="003A43DF" w:rsidRDefault="003A43DF" w:rsidP="00CF3614">
      <w:pPr>
        <w:pStyle w:val="NormalWeb"/>
        <w:ind w:left="720"/>
      </w:pPr>
      <w:r>
        <w:t>SDCC is responsible for official controls not only within the functional area of the local authority but also in Fingal Co Council, Dublin City Council and Dun Laoghaire Rathdown Co Council through formal agreements made under Section 85 of the Local Government Act, 2001.</w:t>
      </w:r>
    </w:p>
    <w:p w:rsidR="003A43DF" w:rsidRDefault="003A43DF" w:rsidP="00CF3614">
      <w:pPr>
        <w:pStyle w:val="NormalWeb"/>
        <w:ind w:left="720"/>
      </w:pPr>
      <w:r>
        <w:t>Schedule 2.1.20 of the service contact with the FSAI requires that SDCC shall enter into a Section 85 agreement with at least one other city or county council. The FSAI has requested that formal Section 85 agreements be put in place with Kildare County Councils to facilitate request/s for assistance should the need arise due to unplanned circumstances.</w:t>
      </w:r>
    </w:p>
    <w:p w:rsidR="003A43DF" w:rsidRDefault="003A43DF" w:rsidP="00CF3614">
      <w:pPr>
        <w:pStyle w:val="NormalWeb"/>
        <w:ind w:left="720"/>
      </w:pPr>
      <w:r>
        <w:t>The cost of providing any such service will be recouped by SDCC from the FSAI.</w:t>
      </w:r>
    </w:p>
    <w:p w:rsidR="003A43DF" w:rsidRDefault="003A43DF" w:rsidP="00CF3614">
      <w:pPr>
        <w:pStyle w:val="NormalWeb"/>
        <w:ind w:left="720"/>
      </w:pPr>
      <w:r>
        <w:t>As the making of an agreement under Section 85 of the Local Government Act 2001 is a reserved function, it will be necessary for the following motion to be passed by this Council.</w:t>
      </w:r>
    </w:p>
    <w:p w:rsidR="003A43DF" w:rsidRDefault="003A43DF" w:rsidP="00CF3614">
      <w:pPr>
        <w:pStyle w:val="NormalWeb"/>
        <w:ind w:left="720"/>
      </w:pPr>
      <w:r>
        <w:t> “</w:t>
      </w:r>
      <w:r>
        <w:rPr>
          <w:rStyle w:val="Emphasis"/>
          <w:b/>
          <w:bCs/>
        </w:rPr>
        <w:t>That South Dublin County Council enters into an agreement under Section 85 of the Local Government Act 2001 with Kildare County Council for the provision of veterinary services on behalf of Kildare County Council, in the event of unplanned circumstances.</w:t>
      </w:r>
      <w:r w:rsidR="007C2551">
        <w:t>”</w:t>
      </w:r>
    </w:p>
    <w:p w:rsidR="00B76BC9" w:rsidRPr="00ED4265" w:rsidRDefault="00B76BC9" w:rsidP="00814CBB">
      <w:pPr>
        <w:spacing w:after="160" w:line="256" w:lineRule="auto"/>
        <w:ind w:left="720"/>
        <w:jc w:val="both"/>
        <w:rPr>
          <w:rFonts w:eastAsiaTheme="minorHAnsi"/>
          <w:b/>
          <w:lang w:eastAsia="en-US"/>
        </w:rPr>
      </w:pPr>
      <w:r w:rsidRPr="00ED4265">
        <w:rPr>
          <w:rFonts w:eastAsiaTheme="minorHAnsi"/>
          <w:lang w:eastAsia="en-US"/>
        </w:rPr>
        <w:t>The report</w:t>
      </w:r>
      <w:r>
        <w:rPr>
          <w:rFonts w:eastAsiaTheme="minorHAnsi"/>
          <w:lang w:eastAsia="en-US"/>
        </w:rPr>
        <w:t xml:space="preserve"> was</w:t>
      </w:r>
      <w:r w:rsidRPr="00ED4265">
        <w:rPr>
          <w:rFonts w:eastAsiaTheme="minorHAnsi"/>
          <w:lang w:eastAsia="en-US"/>
        </w:rPr>
        <w:t xml:space="preserve"> </w:t>
      </w:r>
      <w:r w:rsidRPr="00ED4265">
        <w:rPr>
          <w:rFonts w:eastAsiaTheme="minorHAnsi"/>
          <w:b/>
          <w:lang w:eastAsia="en-US"/>
        </w:rPr>
        <w:t xml:space="preserve">NOTED </w:t>
      </w:r>
      <w:r w:rsidRPr="00ED4265">
        <w:rPr>
          <w:rFonts w:eastAsiaTheme="minorHAnsi"/>
          <w:lang w:eastAsia="en-US"/>
        </w:rPr>
        <w:t>and it was proposed by</w:t>
      </w:r>
      <w:r w:rsidRPr="00ED4265">
        <w:rPr>
          <w:rFonts w:eastAsiaTheme="minorHAnsi"/>
          <w:b/>
          <w:lang w:eastAsia="en-US"/>
        </w:rPr>
        <w:t xml:space="preserve"> </w:t>
      </w:r>
      <w:r w:rsidRPr="00ED4265">
        <w:rPr>
          <w:rFonts w:eastAsiaTheme="minorHAnsi"/>
          <w:lang w:eastAsia="en-US"/>
        </w:rPr>
        <w:t xml:space="preserve">Councillor G. O’Connell, seconded by Councillor </w:t>
      </w:r>
      <w:r>
        <w:rPr>
          <w:rFonts w:eastAsiaTheme="minorHAnsi"/>
          <w:lang w:eastAsia="en-US"/>
        </w:rPr>
        <w:t>C. King</w:t>
      </w:r>
      <w:r w:rsidRPr="00ED4265">
        <w:rPr>
          <w:rFonts w:eastAsiaTheme="minorHAnsi"/>
          <w:lang w:eastAsia="en-US"/>
        </w:rPr>
        <w:t xml:space="preserve"> and</w:t>
      </w:r>
      <w:r w:rsidRPr="00ED4265">
        <w:rPr>
          <w:rFonts w:eastAsiaTheme="minorHAnsi"/>
          <w:b/>
          <w:lang w:eastAsia="en-US"/>
        </w:rPr>
        <w:t xml:space="preserve"> RESOLVED: </w:t>
      </w:r>
    </w:p>
    <w:p w:rsidR="00B76BC9" w:rsidRDefault="00B76BC9" w:rsidP="00814CBB">
      <w:pPr>
        <w:pStyle w:val="NormalWeb"/>
        <w:ind w:left="720"/>
      </w:pPr>
      <w:r w:rsidRPr="00ED4265">
        <w:rPr>
          <w:rFonts w:eastAsiaTheme="minorHAnsi"/>
          <w:b/>
          <w:lang w:eastAsia="en-US"/>
        </w:rPr>
        <w:t>“</w:t>
      </w:r>
      <w:r w:rsidRPr="00ED4265">
        <w:rPr>
          <w:rFonts w:eastAsiaTheme="minorHAnsi"/>
          <w:lang w:eastAsia="en-US"/>
        </w:rPr>
        <w:t xml:space="preserve">That the recommendations contained in the report be </w:t>
      </w:r>
      <w:r w:rsidRPr="00ED4265">
        <w:rPr>
          <w:rFonts w:eastAsiaTheme="minorHAnsi"/>
          <w:b/>
          <w:lang w:eastAsia="en-US"/>
        </w:rPr>
        <w:t>ADOPTED and APPROVED</w:t>
      </w:r>
      <w:r w:rsidR="00814CBB">
        <w:t>.</w:t>
      </w:r>
    </w:p>
    <w:p w:rsidR="00814CBB" w:rsidRDefault="00814CBB" w:rsidP="00814CBB">
      <w:pPr>
        <w:pStyle w:val="NormalWeb"/>
        <w:ind w:left="720"/>
      </w:pPr>
    </w:p>
    <w:p w:rsidR="003A43DF" w:rsidRPr="00FC4CE1" w:rsidRDefault="00674FB5" w:rsidP="00674FB5">
      <w:pPr>
        <w:pStyle w:val="Heading3"/>
        <w:spacing w:after="0" w:afterAutospacing="0"/>
        <w:ind w:hanging="567"/>
        <w:rPr>
          <w:rFonts w:eastAsiaTheme="minorEastAsia"/>
          <w:sz w:val="24"/>
          <w:szCs w:val="24"/>
        </w:rPr>
      </w:pPr>
      <w:r w:rsidRPr="00FC4CE1">
        <w:rPr>
          <w:rFonts w:eastAsiaTheme="minorEastAsia"/>
          <w:sz w:val="24"/>
          <w:szCs w:val="24"/>
        </w:rPr>
        <w:lastRenderedPageBreak/>
        <w:t xml:space="preserve">H13/1116 </w:t>
      </w:r>
      <w:r w:rsidRPr="00FC4CE1">
        <w:rPr>
          <w:rFonts w:eastAsiaTheme="minorEastAsia"/>
          <w:sz w:val="24"/>
          <w:szCs w:val="24"/>
        </w:rPr>
        <w:tab/>
      </w:r>
      <w:r w:rsidR="003A43DF" w:rsidRPr="00FC4CE1">
        <w:rPr>
          <w:rStyle w:val="Strong"/>
          <w:b/>
          <w:sz w:val="24"/>
          <w:szCs w:val="24"/>
          <w:u w:val="single"/>
        </w:rPr>
        <w:t>UPDATE ON PLAYSPACE PROGRAMME</w:t>
      </w:r>
      <w:r w:rsidR="003A43DF" w:rsidRPr="00FC4CE1">
        <w:rPr>
          <w:rStyle w:val="underline"/>
          <w:sz w:val="24"/>
          <w:szCs w:val="24"/>
        </w:rPr>
        <w:t xml:space="preserve"> </w:t>
      </w:r>
    </w:p>
    <w:p w:rsidR="00674FB5" w:rsidRDefault="00674FB5" w:rsidP="00674FB5">
      <w:pPr>
        <w:ind w:left="720" w:right="-514"/>
        <w:jc w:val="both"/>
        <w:rPr>
          <w:rFonts w:eastAsia="Times New Roman"/>
          <w:b/>
        </w:rPr>
      </w:pPr>
      <w:r>
        <w:rPr>
          <w:rFonts w:eastAsia="Times New Roman"/>
        </w:rPr>
        <w:t>The following report</w:t>
      </w:r>
      <w:r w:rsidRPr="00674FB5">
        <w:rPr>
          <w:rFonts w:eastAsia="Times New Roman"/>
        </w:rPr>
        <w:t xml:space="preserve"> by the Chief Executive, which had been c</w:t>
      </w:r>
      <w:r>
        <w:rPr>
          <w:rFonts w:eastAsia="Times New Roman"/>
        </w:rPr>
        <w:t>irculated, was presented by Ms. T. Walsh, Director of Environment, Water and Climate Change</w:t>
      </w:r>
      <w:r w:rsidR="00F17201">
        <w:rPr>
          <w:rFonts w:eastAsia="Times New Roman"/>
        </w:rPr>
        <w:t xml:space="preserve"> and Ms. S. Furlong, Senior Park Superintendent</w:t>
      </w:r>
      <w:r>
        <w:rPr>
          <w:rFonts w:eastAsia="Times New Roman"/>
        </w:rPr>
        <w:t xml:space="preserve"> and was </w:t>
      </w:r>
      <w:r w:rsidRPr="00674FB5">
        <w:rPr>
          <w:rFonts w:eastAsia="Times New Roman"/>
          <w:b/>
        </w:rPr>
        <w:t>CONSIDERED:</w:t>
      </w:r>
    </w:p>
    <w:p w:rsidR="00814CBB" w:rsidRDefault="00814CBB" w:rsidP="00674FB5">
      <w:pPr>
        <w:ind w:left="720" w:right="-514"/>
        <w:jc w:val="both"/>
        <w:rPr>
          <w:rFonts w:eastAsia="Times New Roman"/>
          <w:b/>
        </w:rPr>
      </w:pPr>
    </w:p>
    <w:p w:rsidR="00814CBB" w:rsidRDefault="00656EA4" w:rsidP="00814CBB">
      <w:pPr>
        <w:spacing w:line="256" w:lineRule="auto"/>
        <w:ind w:left="720"/>
      </w:pPr>
      <w:hyperlink r:id="rId19" w:tgtFrame="_blank" w:history="1">
        <w:r w:rsidR="00814CBB">
          <w:rPr>
            <w:rStyle w:val="Hyperlink"/>
          </w:rPr>
          <w:t>H13 Playspace Review Completion Programme</w:t>
        </w:r>
      </w:hyperlink>
      <w:r w:rsidR="00814CBB">
        <w:br/>
      </w:r>
      <w:hyperlink r:id="rId20" w:tgtFrame="_blank" w:history="1">
        <w:r w:rsidR="00814CBB">
          <w:rPr>
            <w:rStyle w:val="Hyperlink"/>
          </w:rPr>
          <w:t>H13 Playspace Review Interim Report</w:t>
        </w:r>
      </w:hyperlink>
    </w:p>
    <w:p w:rsidR="00814CBB" w:rsidRDefault="00814CBB" w:rsidP="00674FB5">
      <w:pPr>
        <w:ind w:left="720" w:right="-514"/>
        <w:jc w:val="both"/>
        <w:rPr>
          <w:rFonts w:eastAsia="Times New Roman"/>
          <w:b/>
        </w:rPr>
      </w:pPr>
    </w:p>
    <w:p w:rsidR="00674FB5" w:rsidRDefault="00F17201" w:rsidP="00814CBB">
      <w:pPr>
        <w:spacing w:line="256" w:lineRule="auto"/>
        <w:ind w:left="720"/>
      </w:pPr>
      <w:r>
        <w:t>A discussion followed with contributions from Councillors G. O’Connell, C. King, L. O’Toole, C. O’Connor</w:t>
      </w:r>
      <w:r w:rsidR="00E7484C">
        <w:t>, F. Timmons and J. Graham.</w:t>
      </w:r>
      <w:r>
        <w:t xml:space="preserve"> </w:t>
      </w:r>
    </w:p>
    <w:p w:rsidR="00E7484C" w:rsidRDefault="00E7484C" w:rsidP="00674FB5">
      <w:pPr>
        <w:spacing w:line="256" w:lineRule="auto"/>
        <w:ind w:left="720"/>
      </w:pPr>
    </w:p>
    <w:p w:rsidR="0063635F" w:rsidRDefault="00581A97" w:rsidP="00A5241F">
      <w:pPr>
        <w:spacing w:line="256" w:lineRule="auto"/>
        <w:ind w:left="720"/>
      </w:pPr>
      <w:r>
        <w:t>Ms. S</w:t>
      </w:r>
      <w:r w:rsidR="00E7484C">
        <w:t>.</w:t>
      </w:r>
      <w:r>
        <w:t xml:space="preserve"> Furlong</w:t>
      </w:r>
      <w:r w:rsidR="00E7484C">
        <w:t xml:space="preserve">, Senior Parks Superintendent responded to the Members queries. </w:t>
      </w:r>
      <w:r w:rsidR="00A5241F">
        <w:t xml:space="preserve"> </w:t>
      </w:r>
    </w:p>
    <w:p w:rsidR="0063635F" w:rsidRDefault="0063635F" w:rsidP="00674FB5">
      <w:pPr>
        <w:spacing w:line="256" w:lineRule="auto"/>
        <w:ind w:left="720"/>
      </w:pPr>
    </w:p>
    <w:p w:rsidR="00674FB5" w:rsidRDefault="00674FB5" w:rsidP="00674FB5">
      <w:pPr>
        <w:spacing w:line="256" w:lineRule="auto"/>
        <w:ind w:left="720"/>
      </w:pPr>
      <w:r>
        <w:t xml:space="preserve">The Report was </w:t>
      </w:r>
      <w:r w:rsidRPr="00674FB5">
        <w:rPr>
          <w:b/>
        </w:rPr>
        <w:t>NOTED.</w:t>
      </w:r>
    </w:p>
    <w:p w:rsidR="00674FB5" w:rsidRDefault="00674FB5" w:rsidP="00674FB5">
      <w:pPr>
        <w:spacing w:line="256" w:lineRule="auto"/>
        <w:ind w:left="720"/>
      </w:pPr>
    </w:p>
    <w:p w:rsidR="00674FB5" w:rsidRDefault="00674FB5" w:rsidP="00674FB5">
      <w:pPr>
        <w:spacing w:line="256" w:lineRule="auto"/>
        <w:ind w:left="720"/>
      </w:pPr>
    </w:p>
    <w:p w:rsidR="003A43DF" w:rsidRPr="00FC4CE1" w:rsidRDefault="00674FB5" w:rsidP="00CF3614">
      <w:pPr>
        <w:pStyle w:val="Heading3"/>
        <w:spacing w:after="0" w:afterAutospacing="0"/>
        <w:ind w:hanging="567"/>
        <w:rPr>
          <w:rFonts w:eastAsiaTheme="minorEastAsia"/>
          <w:sz w:val="24"/>
          <w:szCs w:val="24"/>
        </w:rPr>
      </w:pPr>
      <w:r w:rsidRPr="00FC4CE1">
        <w:rPr>
          <w:rFonts w:eastAsiaTheme="minorEastAsia"/>
          <w:sz w:val="24"/>
          <w:szCs w:val="24"/>
        </w:rPr>
        <w:t xml:space="preserve">H14/1116 </w:t>
      </w:r>
      <w:r w:rsidR="00CF3614" w:rsidRPr="00FC4CE1">
        <w:rPr>
          <w:rFonts w:eastAsiaTheme="minorEastAsia"/>
          <w:sz w:val="24"/>
          <w:szCs w:val="24"/>
        </w:rPr>
        <w:tab/>
      </w:r>
      <w:r w:rsidR="003A43DF" w:rsidRPr="00FC4CE1">
        <w:rPr>
          <w:rStyle w:val="underline"/>
          <w:bCs w:val="0"/>
          <w:sz w:val="24"/>
          <w:szCs w:val="24"/>
          <w:u w:val="single"/>
        </w:rPr>
        <w:t>PART 8 N81 LANDSCAPE IMPROVEMENT SCHEME</w:t>
      </w:r>
    </w:p>
    <w:p w:rsidR="00674FB5" w:rsidRPr="00814CBB" w:rsidRDefault="00CF3614" w:rsidP="00814CBB">
      <w:pPr>
        <w:ind w:left="720" w:right="-514"/>
        <w:jc w:val="both"/>
        <w:rPr>
          <w:rStyle w:val="Strong"/>
          <w:rFonts w:eastAsia="Times New Roman"/>
          <w:b w:val="0"/>
          <w:bCs w:val="0"/>
        </w:rPr>
      </w:pPr>
      <w:r>
        <w:rPr>
          <w:rFonts w:eastAsia="Times New Roman"/>
        </w:rPr>
        <w:t>The following report</w:t>
      </w:r>
      <w:r w:rsidRPr="00674FB5">
        <w:rPr>
          <w:rFonts w:eastAsia="Times New Roman"/>
        </w:rPr>
        <w:t xml:space="preserve"> by the Chief Executive, which had been c</w:t>
      </w:r>
      <w:r w:rsidR="00A5241F">
        <w:rPr>
          <w:rFonts w:eastAsia="Times New Roman"/>
        </w:rPr>
        <w:t xml:space="preserve">irculated, was presented by Ms. M. Keenan, Senior Executive Parks Superintendent and </w:t>
      </w:r>
      <w:r>
        <w:rPr>
          <w:rFonts w:eastAsia="Times New Roman"/>
        </w:rPr>
        <w:t xml:space="preserve">was </w:t>
      </w:r>
      <w:r w:rsidRPr="00674FB5">
        <w:rPr>
          <w:rFonts w:eastAsia="Times New Roman"/>
          <w:b/>
        </w:rPr>
        <w:t>CONSIDERED:</w:t>
      </w:r>
    </w:p>
    <w:p w:rsidR="003A43DF" w:rsidRPr="00814CBB" w:rsidRDefault="00814CBB" w:rsidP="00A5241F">
      <w:pPr>
        <w:pStyle w:val="NormalWeb"/>
        <w:ind w:left="720"/>
        <w:rPr>
          <w:rFonts w:ascii="Tahoma" w:hAnsi="Tahoma" w:cs="Tahoma"/>
          <w:sz w:val="20"/>
          <w:szCs w:val="20"/>
        </w:rPr>
      </w:pPr>
      <w:r>
        <w:rPr>
          <w:rStyle w:val="Strong"/>
        </w:rPr>
        <w:t>“</w:t>
      </w:r>
      <w:r w:rsidR="003A43DF" w:rsidRPr="00814CBB">
        <w:rPr>
          <w:rFonts w:ascii="Tahoma" w:hAnsi="Tahoma" w:cs="Tahoma"/>
          <w:sz w:val="20"/>
          <w:szCs w:val="20"/>
        </w:rPr>
        <w:t>Council’s Corporate Plan 2015-2019 has an objective to improve the appearance of South Dublin County in the interest of economic development. A key action under this objective is to improve the design of the landscape on the approach roads to our county.</w:t>
      </w:r>
    </w:p>
    <w:p w:rsidR="003A43DF" w:rsidRPr="00814CBB" w:rsidRDefault="003A43DF" w:rsidP="00A5241F">
      <w:pPr>
        <w:pStyle w:val="NormalWeb"/>
        <w:ind w:left="720"/>
        <w:rPr>
          <w:rFonts w:ascii="Tahoma" w:hAnsi="Tahoma" w:cs="Tahoma"/>
          <w:sz w:val="20"/>
          <w:szCs w:val="20"/>
        </w:rPr>
      </w:pPr>
      <w:r w:rsidRPr="00814CBB">
        <w:rPr>
          <w:rFonts w:ascii="Tahoma" w:hAnsi="Tahoma" w:cs="Tahoma"/>
          <w:sz w:val="20"/>
          <w:szCs w:val="20"/>
        </w:rPr>
        <w:t>The N81 is one of South Dublin’s main transport routes connecting significant numbers of commuters with the South Dublin administrative area and onwards to Dublin city centre. While it is only a few minutes' drive from the national motorway network, the route is unique in that it also serves as a very significant local artery connecting the many residential communities along its length with each other and with a variety of zones of commercial, business, industrial, educational, social and recreational activity. Given that the N81 is integral in the lives of many people who live and work in South Dublin, as well as its function as a major transport route bringing commuters, visitors, commercial and business interests to our county, it has been identified for enhanced landscape treatment.</w:t>
      </w:r>
    </w:p>
    <w:p w:rsidR="003A43DF" w:rsidRPr="00814CBB" w:rsidRDefault="003A43DF" w:rsidP="00A5241F">
      <w:pPr>
        <w:pStyle w:val="NormalWeb"/>
        <w:ind w:left="720"/>
        <w:rPr>
          <w:rFonts w:ascii="Tahoma" w:hAnsi="Tahoma" w:cs="Tahoma"/>
          <w:sz w:val="20"/>
          <w:szCs w:val="20"/>
        </w:rPr>
      </w:pPr>
      <w:r w:rsidRPr="00814CBB">
        <w:rPr>
          <w:rFonts w:ascii="Tahoma" w:hAnsi="Tahoma" w:cs="Tahoma"/>
          <w:sz w:val="20"/>
          <w:szCs w:val="20"/>
        </w:rPr>
        <w:t>The Council’s Public Realm Section is leading the project and a scheme of proposed landscape improvement works has been prepared to enhance the visual amenity of the N81 corridor within the South Dublin County Council administrative area. The aim of the project is to produce a high quality landscape setting with a distinctive identity that contributes to the residential and commercial vitality of South Dublin and presents the county as a place with a sense of welcome, opportunity and enterprise. The project area for this N81 Corridor Landscape Enhancement Scheme is the stretch of the N81 from its junction with the N82 into City West, to the junction with Old Bridge Road/Cypress Grove Road at the entrance to Templeogue village. It is envisaged the project will roll out over a number of phases over approx. 2 years with a capital budget currently of 750,000, which will increase to €1m in 2017.</w:t>
      </w:r>
    </w:p>
    <w:p w:rsidR="003A43DF" w:rsidRPr="00814CBB" w:rsidRDefault="003A43DF" w:rsidP="00A5241F">
      <w:pPr>
        <w:pStyle w:val="NormalWeb"/>
        <w:ind w:firstLine="720"/>
        <w:rPr>
          <w:rFonts w:ascii="Tahoma" w:hAnsi="Tahoma" w:cs="Tahoma"/>
          <w:sz w:val="20"/>
          <w:szCs w:val="20"/>
        </w:rPr>
      </w:pPr>
      <w:r w:rsidRPr="00814CBB">
        <w:rPr>
          <w:rFonts w:ascii="Tahoma" w:hAnsi="Tahoma" w:cs="Tahoma"/>
          <w:sz w:val="20"/>
          <w:szCs w:val="20"/>
        </w:rPr>
        <w:t>The main proposals are as follows:</w:t>
      </w:r>
    </w:p>
    <w:p w:rsidR="003A43DF" w:rsidRPr="00814CBB" w:rsidRDefault="003A43DF" w:rsidP="00A5241F">
      <w:pPr>
        <w:pStyle w:val="NormalWeb"/>
        <w:ind w:firstLine="720"/>
        <w:rPr>
          <w:rFonts w:ascii="Tahoma" w:hAnsi="Tahoma" w:cs="Tahoma"/>
          <w:sz w:val="20"/>
          <w:szCs w:val="20"/>
        </w:rPr>
      </w:pPr>
      <w:r w:rsidRPr="00814CBB">
        <w:rPr>
          <w:rStyle w:val="Strong"/>
          <w:rFonts w:ascii="Tahoma" w:hAnsi="Tahoma" w:cs="Tahoma"/>
          <w:sz w:val="20"/>
          <w:szCs w:val="20"/>
        </w:rPr>
        <w:t xml:space="preserve">Whitestown Way to M50 roundabout. </w:t>
      </w:r>
    </w:p>
    <w:p w:rsidR="003A43DF" w:rsidRPr="00814CBB" w:rsidRDefault="003A43DF" w:rsidP="00A5241F">
      <w:pPr>
        <w:pStyle w:val="NormalWeb"/>
        <w:ind w:firstLine="720"/>
        <w:rPr>
          <w:rFonts w:ascii="Tahoma" w:hAnsi="Tahoma" w:cs="Tahoma"/>
          <w:sz w:val="20"/>
          <w:szCs w:val="20"/>
        </w:rPr>
      </w:pPr>
      <w:r w:rsidRPr="00814CBB">
        <w:rPr>
          <w:rStyle w:val="Strong"/>
          <w:rFonts w:ascii="Tahoma" w:hAnsi="Tahoma" w:cs="Tahoma"/>
          <w:sz w:val="20"/>
          <w:szCs w:val="20"/>
        </w:rPr>
        <w:t>Including a ‘County Town’ segment – (Whitestown Way to Old Bawn)</w:t>
      </w:r>
    </w:p>
    <w:p w:rsidR="003A43DF" w:rsidRPr="00814CBB" w:rsidRDefault="003A43DF" w:rsidP="00A5241F">
      <w:pPr>
        <w:numPr>
          <w:ilvl w:val="0"/>
          <w:numId w:val="4"/>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lastRenderedPageBreak/>
        <w:t>Widening of the N81 median and landscape treatment between Belgard Road junction and Old Bawn road junction to achieve greater width in median to allow for a more urban median treatment with complementary treatment of the margins at this location.</w:t>
      </w:r>
    </w:p>
    <w:p w:rsidR="003A43DF" w:rsidRPr="00814CBB" w:rsidRDefault="003A43DF" w:rsidP="00A5241F">
      <w:pPr>
        <w:numPr>
          <w:ilvl w:val="0"/>
          <w:numId w:val="4"/>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Upgrading of Old Bawn junction and entrance into Sean Walsh Park.</w:t>
      </w:r>
    </w:p>
    <w:p w:rsidR="003A43DF" w:rsidRPr="00814CBB" w:rsidRDefault="003A43DF" w:rsidP="00A5241F">
      <w:pPr>
        <w:numPr>
          <w:ilvl w:val="0"/>
          <w:numId w:val="4"/>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Upgrade of the landscape treatment along medians to the east of Old Bawn Road junction with native tree planting (oaks) and upgrade of hedging.</w:t>
      </w:r>
    </w:p>
    <w:p w:rsidR="003A43DF" w:rsidRPr="00814CBB" w:rsidRDefault="003A43DF" w:rsidP="00A5241F">
      <w:pPr>
        <w:numPr>
          <w:ilvl w:val="0"/>
          <w:numId w:val="4"/>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 xml:space="preserve">Linear </w:t>
      </w:r>
      <w:r w:rsidR="00541642" w:rsidRPr="00814CBB">
        <w:rPr>
          <w:rFonts w:ascii="Tahoma" w:hAnsi="Tahoma" w:cs="Tahoma"/>
          <w:sz w:val="20"/>
          <w:szCs w:val="20"/>
        </w:rPr>
        <w:t>Park</w:t>
      </w:r>
      <w:r w:rsidRPr="00814CBB">
        <w:rPr>
          <w:rFonts w:ascii="Tahoma" w:hAnsi="Tahoma" w:cs="Tahoma"/>
          <w:sz w:val="20"/>
          <w:szCs w:val="20"/>
        </w:rPr>
        <w:t xml:space="preserve"> along Whitestown stream.</w:t>
      </w:r>
    </w:p>
    <w:p w:rsidR="003A43DF" w:rsidRPr="00814CBB" w:rsidRDefault="003A43DF" w:rsidP="00A5241F">
      <w:pPr>
        <w:numPr>
          <w:ilvl w:val="0"/>
          <w:numId w:val="4"/>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New landscape treatment at Glenview roundabout</w:t>
      </w:r>
    </w:p>
    <w:p w:rsidR="003A43DF" w:rsidRPr="00814CBB" w:rsidRDefault="003A43DF" w:rsidP="00A5241F">
      <w:pPr>
        <w:numPr>
          <w:ilvl w:val="0"/>
          <w:numId w:val="4"/>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Removal of earth berm in median to the west of the M50</w:t>
      </w:r>
    </w:p>
    <w:p w:rsidR="003A43DF" w:rsidRPr="00814CBB" w:rsidRDefault="003A43DF" w:rsidP="00A5241F">
      <w:pPr>
        <w:numPr>
          <w:ilvl w:val="0"/>
          <w:numId w:val="4"/>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Mounds at Glenview – sculptural mounding to west of Kilsaran.</w:t>
      </w:r>
    </w:p>
    <w:p w:rsidR="003A43DF" w:rsidRPr="00814CBB" w:rsidRDefault="003A43DF" w:rsidP="00A5241F">
      <w:pPr>
        <w:pStyle w:val="NormalWeb"/>
        <w:ind w:firstLine="720"/>
        <w:rPr>
          <w:rFonts w:ascii="Tahoma" w:hAnsi="Tahoma" w:cs="Tahoma"/>
          <w:sz w:val="20"/>
          <w:szCs w:val="20"/>
        </w:rPr>
      </w:pPr>
      <w:r w:rsidRPr="00814CBB">
        <w:rPr>
          <w:rStyle w:val="Strong"/>
          <w:rFonts w:ascii="Tahoma" w:hAnsi="Tahoma" w:cs="Tahoma"/>
          <w:sz w:val="20"/>
          <w:szCs w:val="20"/>
        </w:rPr>
        <w:t>Citywest Road to Whitestown Way</w:t>
      </w:r>
    </w:p>
    <w:p w:rsidR="003A43DF" w:rsidRPr="00814CBB" w:rsidRDefault="003A43DF" w:rsidP="00A5241F">
      <w:pPr>
        <w:numPr>
          <w:ilvl w:val="0"/>
          <w:numId w:val="5"/>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Junction at Fortunestown Road to get intensive landscape treatment.</w:t>
      </w:r>
    </w:p>
    <w:p w:rsidR="003A43DF" w:rsidRPr="00814CBB" w:rsidRDefault="003A43DF" w:rsidP="00A5241F">
      <w:pPr>
        <w:numPr>
          <w:ilvl w:val="0"/>
          <w:numId w:val="5"/>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Open space at Drumcairn – Tree planting, paving, cycle and pedestrian walkways.</w:t>
      </w:r>
    </w:p>
    <w:p w:rsidR="003A43DF" w:rsidRPr="00814CBB" w:rsidRDefault="003A43DF" w:rsidP="00A5241F">
      <w:pPr>
        <w:numPr>
          <w:ilvl w:val="0"/>
          <w:numId w:val="5"/>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Knockmore – upgraded boundary treatment and replace palisade with railings</w:t>
      </w:r>
    </w:p>
    <w:p w:rsidR="003A43DF" w:rsidRPr="00814CBB" w:rsidRDefault="003A43DF" w:rsidP="00A5241F">
      <w:pPr>
        <w:numPr>
          <w:ilvl w:val="0"/>
          <w:numId w:val="5"/>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Kiltalown – linear park</w:t>
      </w:r>
    </w:p>
    <w:p w:rsidR="003A43DF" w:rsidRPr="00814CBB" w:rsidRDefault="003A43DF" w:rsidP="00A5241F">
      <w:pPr>
        <w:numPr>
          <w:ilvl w:val="0"/>
          <w:numId w:val="5"/>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Upgrade of landscape treatment along medians to the west of Whitestown Way junction with native tree planting (oaks) and upgrade of hedging.</w:t>
      </w:r>
    </w:p>
    <w:p w:rsidR="003A43DF" w:rsidRPr="00814CBB" w:rsidRDefault="003A43DF" w:rsidP="00A5241F">
      <w:pPr>
        <w:pStyle w:val="NormalWeb"/>
        <w:ind w:firstLine="720"/>
        <w:rPr>
          <w:rFonts w:ascii="Tahoma" w:hAnsi="Tahoma" w:cs="Tahoma"/>
          <w:sz w:val="20"/>
          <w:szCs w:val="20"/>
        </w:rPr>
      </w:pPr>
      <w:r w:rsidRPr="00814CBB">
        <w:rPr>
          <w:rStyle w:val="Strong"/>
          <w:rFonts w:ascii="Tahoma" w:hAnsi="Tahoma" w:cs="Tahoma"/>
          <w:sz w:val="20"/>
          <w:szCs w:val="20"/>
        </w:rPr>
        <w:t>M50 – Templeogue Bridge</w:t>
      </w:r>
    </w:p>
    <w:p w:rsidR="003A43DF" w:rsidRPr="00814CBB" w:rsidRDefault="003A43DF" w:rsidP="00A5241F">
      <w:pPr>
        <w:numPr>
          <w:ilvl w:val="0"/>
          <w:numId w:val="6"/>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Upgrade of landscape treatment to median</w:t>
      </w:r>
    </w:p>
    <w:p w:rsidR="003A43DF" w:rsidRPr="00814CBB" w:rsidRDefault="003A43DF" w:rsidP="00A5241F">
      <w:pPr>
        <w:numPr>
          <w:ilvl w:val="0"/>
          <w:numId w:val="6"/>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Upgrade of landscape treatment to margins and open spaces adjacent to the road</w:t>
      </w:r>
    </w:p>
    <w:p w:rsidR="003A43DF" w:rsidRPr="00814CBB" w:rsidRDefault="003A43DF" w:rsidP="00A5241F">
      <w:pPr>
        <w:numPr>
          <w:ilvl w:val="0"/>
          <w:numId w:val="6"/>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New landscape planting to road frontage at Tymon Park</w:t>
      </w:r>
    </w:p>
    <w:p w:rsidR="003A43DF" w:rsidRPr="00814CBB" w:rsidRDefault="003A43DF" w:rsidP="00A5241F">
      <w:pPr>
        <w:numPr>
          <w:ilvl w:val="0"/>
          <w:numId w:val="6"/>
        </w:numPr>
        <w:tabs>
          <w:tab w:val="clear" w:pos="720"/>
          <w:tab w:val="num" w:pos="1800"/>
        </w:tabs>
        <w:spacing w:before="100" w:beforeAutospacing="1" w:after="100" w:afterAutospacing="1" w:line="256" w:lineRule="auto"/>
        <w:ind w:left="1800"/>
        <w:rPr>
          <w:rFonts w:ascii="Tahoma" w:hAnsi="Tahoma" w:cs="Tahoma"/>
          <w:sz w:val="20"/>
          <w:szCs w:val="20"/>
        </w:rPr>
      </w:pPr>
      <w:r w:rsidRPr="00814CBB">
        <w:rPr>
          <w:rFonts w:ascii="Tahoma" w:hAnsi="Tahoma" w:cs="Tahoma"/>
          <w:sz w:val="20"/>
          <w:szCs w:val="20"/>
        </w:rPr>
        <w:t>Spawell roundabout redesign central area</w:t>
      </w:r>
    </w:p>
    <w:p w:rsidR="003A43DF" w:rsidRPr="00814CBB" w:rsidRDefault="003A43DF" w:rsidP="00814CBB">
      <w:pPr>
        <w:pStyle w:val="NormalWeb"/>
        <w:ind w:left="720"/>
        <w:rPr>
          <w:rFonts w:ascii="Tahoma" w:hAnsi="Tahoma" w:cs="Tahoma"/>
          <w:sz w:val="20"/>
          <w:szCs w:val="20"/>
        </w:rPr>
      </w:pPr>
      <w:r w:rsidRPr="00814CBB">
        <w:rPr>
          <w:rFonts w:ascii="Tahoma" w:hAnsi="Tahoma" w:cs="Tahoma"/>
          <w:sz w:val="20"/>
          <w:szCs w:val="20"/>
        </w:rPr>
        <w:t xml:space="preserve">The project will be subject to a Part </w:t>
      </w:r>
      <w:proofErr w:type="spellStart"/>
      <w:r w:rsidRPr="00814CBB">
        <w:rPr>
          <w:rFonts w:ascii="Tahoma" w:hAnsi="Tahoma" w:cs="Tahoma"/>
          <w:sz w:val="20"/>
          <w:szCs w:val="20"/>
        </w:rPr>
        <w:t>Vlll</w:t>
      </w:r>
      <w:proofErr w:type="spellEnd"/>
      <w:r w:rsidRPr="00814CBB">
        <w:rPr>
          <w:rFonts w:ascii="Tahoma" w:hAnsi="Tahoma" w:cs="Tahoma"/>
          <w:sz w:val="20"/>
          <w:szCs w:val="20"/>
        </w:rPr>
        <w:t xml:space="preserve"> public consultation process and it is proposed to commence this process on the 17th of November 2016. The public consultation documents will be available on the public consultation</w:t>
      </w:r>
      <w:r w:rsidR="003103C3">
        <w:rPr>
          <w:rFonts w:ascii="Tahoma" w:hAnsi="Tahoma" w:cs="Tahoma"/>
          <w:sz w:val="20"/>
          <w:szCs w:val="20"/>
        </w:rPr>
        <w:t>.”</w:t>
      </w:r>
      <w:r w:rsidRPr="00814CBB">
        <w:rPr>
          <w:rFonts w:ascii="Tahoma" w:hAnsi="Tahoma" w:cs="Tahoma"/>
          <w:sz w:val="20"/>
          <w:szCs w:val="20"/>
        </w:rPr>
        <w:t xml:space="preserve"> </w:t>
      </w:r>
    </w:p>
    <w:p w:rsidR="00814CBB" w:rsidRDefault="00814CBB" w:rsidP="00814CBB">
      <w:pPr>
        <w:pStyle w:val="NormalWeb"/>
        <w:ind w:left="720"/>
      </w:pPr>
    </w:p>
    <w:p w:rsidR="00814CBB" w:rsidRDefault="00814CBB" w:rsidP="00814CBB">
      <w:pPr>
        <w:spacing w:after="160" w:line="259" w:lineRule="auto"/>
        <w:ind w:left="720"/>
        <w:jc w:val="both"/>
        <w:rPr>
          <w:rFonts w:eastAsiaTheme="minorHAnsi"/>
          <w:lang w:eastAsia="en-US"/>
        </w:rPr>
      </w:pPr>
      <w:r>
        <w:rPr>
          <w:rFonts w:eastAsiaTheme="minorHAnsi"/>
          <w:lang w:eastAsia="en-US"/>
        </w:rPr>
        <w:t>A discussion followed with contributions from Councillors C. King, D. O’Donovan, C. O’Connor, M. Duff, P. Foley, P. Donovan, R. McMahon, B. Leech and B. Ferron.</w:t>
      </w:r>
    </w:p>
    <w:p w:rsidR="00814CBB" w:rsidRDefault="00814CBB" w:rsidP="00814CBB">
      <w:pPr>
        <w:spacing w:after="160" w:line="259" w:lineRule="auto"/>
        <w:ind w:left="720"/>
        <w:jc w:val="both"/>
        <w:rPr>
          <w:rFonts w:eastAsiaTheme="minorHAnsi"/>
          <w:lang w:eastAsia="en-US"/>
        </w:rPr>
      </w:pPr>
      <w:r>
        <w:rPr>
          <w:rFonts w:eastAsiaTheme="minorHAnsi"/>
          <w:lang w:eastAsia="en-US"/>
        </w:rPr>
        <w:t xml:space="preserve">Ms. M. Keenan, Senior Executive Parks Superintendent responded to the Members queries.  </w:t>
      </w:r>
    </w:p>
    <w:p w:rsidR="00814CBB" w:rsidRPr="00ED4265" w:rsidRDefault="00814CBB" w:rsidP="00814CBB">
      <w:pPr>
        <w:spacing w:after="160" w:line="259" w:lineRule="auto"/>
        <w:ind w:left="720"/>
        <w:jc w:val="both"/>
        <w:rPr>
          <w:rFonts w:eastAsiaTheme="minorHAnsi"/>
          <w:b/>
          <w:lang w:eastAsia="en-US"/>
        </w:rPr>
      </w:pPr>
      <w:r w:rsidRPr="00ED4265">
        <w:rPr>
          <w:rFonts w:eastAsiaTheme="minorHAnsi"/>
          <w:lang w:eastAsia="en-US"/>
        </w:rPr>
        <w:t xml:space="preserve">The report was </w:t>
      </w:r>
      <w:r w:rsidRPr="00ED4265">
        <w:rPr>
          <w:rFonts w:eastAsiaTheme="minorHAnsi"/>
          <w:b/>
          <w:lang w:eastAsia="en-US"/>
        </w:rPr>
        <w:t xml:space="preserve">NOTED </w:t>
      </w:r>
      <w:r w:rsidRPr="00ED4265">
        <w:rPr>
          <w:rFonts w:eastAsiaTheme="minorHAnsi"/>
          <w:lang w:eastAsia="en-US"/>
        </w:rPr>
        <w:t>and it was proposed by</w:t>
      </w:r>
      <w:r w:rsidRPr="00ED4265">
        <w:rPr>
          <w:rFonts w:eastAsiaTheme="minorHAnsi"/>
          <w:b/>
          <w:lang w:eastAsia="en-US"/>
        </w:rPr>
        <w:t xml:space="preserve"> </w:t>
      </w:r>
      <w:r w:rsidRPr="00ED4265">
        <w:rPr>
          <w:rFonts w:eastAsiaTheme="minorHAnsi"/>
          <w:lang w:eastAsia="en-US"/>
        </w:rPr>
        <w:t xml:space="preserve">Councillor G. O’Connell, seconded by Councillor </w:t>
      </w:r>
      <w:r>
        <w:rPr>
          <w:rFonts w:eastAsiaTheme="minorHAnsi"/>
          <w:lang w:eastAsia="en-US"/>
        </w:rPr>
        <w:t xml:space="preserve">C. King </w:t>
      </w:r>
      <w:r w:rsidRPr="00ED4265">
        <w:rPr>
          <w:rFonts w:eastAsiaTheme="minorHAnsi"/>
          <w:lang w:eastAsia="en-US"/>
        </w:rPr>
        <w:t>and</w:t>
      </w:r>
      <w:r w:rsidRPr="00ED4265">
        <w:rPr>
          <w:rFonts w:eastAsiaTheme="minorHAnsi"/>
          <w:b/>
          <w:lang w:eastAsia="en-US"/>
        </w:rPr>
        <w:t xml:space="preserve"> RESOLVED: </w:t>
      </w:r>
    </w:p>
    <w:p w:rsidR="00814CBB" w:rsidRPr="00ED4265" w:rsidRDefault="00814CBB" w:rsidP="00814CBB">
      <w:pPr>
        <w:spacing w:after="160" w:line="259" w:lineRule="auto"/>
        <w:ind w:left="720"/>
        <w:jc w:val="both"/>
        <w:rPr>
          <w:rFonts w:eastAsiaTheme="minorHAnsi"/>
          <w:b/>
          <w:lang w:eastAsia="en-US"/>
        </w:rPr>
      </w:pPr>
      <w:r w:rsidRPr="00ED4265">
        <w:rPr>
          <w:rFonts w:eastAsiaTheme="minorHAnsi"/>
          <w:lang w:eastAsia="en-US"/>
        </w:rPr>
        <w:t xml:space="preserve">“That the Part 8 </w:t>
      </w:r>
      <w:r>
        <w:rPr>
          <w:rFonts w:eastAsiaTheme="minorHAnsi"/>
          <w:lang w:eastAsia="en-US"/>
        </w:rPr>
        <w:t xml:space="preserve">N81 Landscape Improvement Scheme </w:t>
      </w:r>
      <w:r w:rsidRPr="00ED4265">
        <w:rPr>
          <w:rFonts w:eastAsiaTheme="minorHAnsi"/>
          <w:lang w:eastAsia="en-US"/>
        </w:rPr>
        <w:t>be</w:t>
      </w:r>
      <w:r w:rsidRPr="00ED4265">
        <w:rPr>
          <w:rFonts w:eastAsiaTheme="minorHAnsi"/>
          <w:b/>
          <w:lang w:eastAsia="en-US"/>
        </w:rPr>
        <w:t xml:space="preserve"> ADOPTED and APPROVED.</w:t>
      </w:r>
      <w:r w:rsidRPr="00ED4265">
        <w:rPr>
          <w:rFonts w:eastAsiaTheme="minorHAnsi"/>
          <w:lang w:eastAsia="en-US"/>
        </w:rPr>
        <w:t>”</w:t>
      </w:r>
    </w:p>
    <w:p w:rsidR="00814CBB" w:rsidRDefault="00814CBB" w:rsidP="002B7448">
      <w:pPr>
        <w:pStyle w:val="NormalWeb"/>
      </w:pPr>
    </w:p>
    <w:p w:rsidR="00FC4CE1" w:rsidRDefault="00FC4CE1" w:rsidP="002B7448">
      <w:pPr>
        <w:pStyle w:val="NormalWeb"/>
      </w:pPr>
    </w:p>
    <w:p w:rsidR="00FC4CE1" w:rsidRDefault="00FC4CE1" w:rsidP="002B7448">
      <w:pPr>
        <w:pStyle w:val="NormalWeb"/>
      </w:pPr>
    </w:p>
    <w:p w:rsidR="003A43DF" w:rsidRPr="00FC4CE1" w:rsidRDefault="00CF3614" w:rsidP="00CF3614">
      <w:pPr>
        <w:pStyle w:val="Heading3"/>
        <w:spacing w:after="0" w:afterAutospacing="0"/>
        <w:ind w:hanging="567"/>
        <w:rPr>
          <w:rStyle w:val="Strong"/>
          <w:b/>
          <w:sz w:val="24"/>
          <w:szCs w:val="24"/>
          <w:u w:val="single"/>
        </w:rPr>
      </w:pPr>
      <w:r w:rsidRPr="00FC4CE1">
        <w:rPr>
          <w:rFonts w:eastAsiaTheme="minorEastAsia"/>
          <w:sz w:val="24"/>
          <w:szCs w:val="24"/>
        </w:rPr>
        <w:lastRenderedPageBreak/>
        <w:t xml:space="preserve">H15/1116 </w:t>
      </w:r>
      <w:r w:rsidRPr="00FC4CE1">
        <w:rPr>
          <w:rFonts w:eastAsiaTheme="minorEastAsia"/>
          <w:sz w:val="24"/>
          <w:szCs w:val="24"/>
        </w:rPr>
        <w:tab/>
      </w:r>
      <w:r w:rsidR="003A43DF" w:rsidRPr="00FC4CE1">
        <w:rPr>
          <w:rStyle w:val="Strong"/>
          <w:b/>
          <w:sz w:val="24"/>
          <w:szCs w:val="24"/>
          <w:u w:val="single"/>
        </w:rPr>
        <w:t>ENERGY UPDATE</w:t>
      </w:r>
    </w:p>
    <w:p w:rsidR="00CF3614" w:rsidRDefault="00CF3614" w:rsidP="00CF3614">
      <w:pPr>
        <w:ind w:left="720" w:right="-514"/>
        <w:jc w:val="both"/>
        <w:rPr>
          <w:rFonts w:eastAsia="Times New Roman"/>
          <w:b/>
        </w:rPr>
      </w:pPr>
      <w:r>
        <w:rPr>
          <w:rFonts w:eastAsia="Times New Roman"/>
        </w:rPr>
        <w:t>The following report</w:t>
      </w:r>
      <w:r w:rsidRPr="00674FB5">
        <w:rPr>
          <w:rFonts w:eastAsia="Times New Roman"/>
        </w:rPr>
        <w:t xml:space="preserve"> by the Chief Executive, which had been c</w:t>
      </w:r>
      <w:r>
        <w:rPr>
          <w:rFonts w:eastAsia="Times New Roman"/>
        </w:rPr>
        <w:t xml:space="preserve">irculated, was presented by Mr. E. Conroy, County Architect and was </w:t>
      </w:r>
      <w:r w:rsidRPr="00674FB5">
        <w:rPr>
          <w:rFonts w:eastAsia="Times New Roman"/>
          <w:b/>
        </w:rPr>
        <w:t>CONSIDERED:</w:t>
      </w:r>
    </w:p>
    <w:p w:rsidR="002B7448" w:rsidRPr="002B7448" w:rsidRDefault="002B7448" w:rsidP="00CF3614">
      <w:pPr>
        <w:ind w:left="720" w:right="-514"/>
        <w:jc w:val="both"/>
        <w:rPr>
          <w:rFonts w:ascii="Tahoma" w:eastAsia="Times New Roman" w:hAnsi="Tahoma" w:cs="Tahoma"/>
          <w:b/>
          <w:sz w:val="20"/>
          <w:szCs w:val="20"/>
        </w:rPr>
      </w:pPr>
    </w:p>
    <w:p w:rsidR="002B7448" w:rsidRPr="002B7448" w:rsidRDefault="002B7448" w:rsidP="002B7448">
      <w:pPr>
        <w:widowControl w:val="0"/>
        <w:tabs>
          <w:tab w:val="left" w:pos="567"/>
        </w:tabs>
        <w:rPr>
          <w:rFonts w:ascii="Tahoma" w:eastAsia="Arial Unicode MS" w:hAnsi="Tahoma" w:cs="Tahoma"/>
          <w:b/>
          <w:bCs/>
          <w:sz w:val="20"/>
          <w:szCs w:val="20"/>
          <w:lang w:eastAsia="en-US"/>
        </w:rPr>
      </w:pPr>
      <w:r>
        <w:rPr>
          <w:rFonts w:ascii="Tahoma" w:eastAsia="Arial Unicode MS" w:hAnsi="Tahoma" w:cs="Tahoma"/>
          <w:b/>
          <w:bCs/>
          <w:sz w:val="20"/>
          <w:szCs w:val="20"/>
          <w:lang w:eastAsia="en-US"/>
        </w:rPr>
        <w:tab/>
      </w:r>
      <w:r>
        <w:rPr>
          <w:rFonts w:ascii="Tahoma" w:eastAsia="Arial Unicode MS" w:hAnsi="Tahoma" w:cs="Tahoma"/>
          <w:b/>
          <w:bCs/>
          <w:sz w:val="20"/>
          <w:szCs w:val="20"/>
          <w:lang w:eastAsia="en-US"/>
        </w:rPr>
        <w:tab/>
        <w:t>“</w:t>
      </w:r>
      <w:r w:rsidRPr="002B7448">
        <w:rPr>
          <w:rFonts w:ascii="Tahoma" w:eastAsia="Arial Unicode MS" w:hAnsi="Tahoma" w:cs="Tahoma"/>
          <w:b/>
          <w:bCs/>
          <w:sz w:val="20"/>
          <w:szCs w:val="20"/>
          <w:lang w:eastAsia="en-US"/>
        </w:rPr>
        <w:t>Energy Update to County Council 14</w:t>
      </w:r>
      <w:r w:rsidRPr="002B7448">
        <w:rPr>
          <w:rFonts w:ascii="Tahoma" w:eastAsia="Arial Unicode MS" w:hAnsi="Tahoma" w:cs="Tahoma"/>
          <w:b/>
          <w:bCs/>
          <w:sz w:val="20"/>
          <w:szCs w:val="20"/>
          <w:vertAlign w:val="superscript"/>
          <w:lang w:eastAsia="en-US"/>
        </w:rPr>
        <w:t>th</w:t>
      </w:r>
      <w:r w:rsidRPr="002B7448">
        <w:rPr>
          <w:rFonts w:ascii="Tahoma" w:eastAsia="Arial Unicode MS" w:hAnsi="Tahoma" w:cs="Tahoma"/>
          <w:b/>
          <w:bCs/>
          <w:sz w:val="20"/>
          <w:szCs w:val="20"/>
          <w:lang w:eastAsia="en-US"/>
        </w:rPr>
        <w:t xml:space="preserve"> November 2016</w:t>
      </w:r>
    </w:p>
    <w:p w:rsidR="002B7448" w:rsidRPr="002B7448" w:rsidRDefault="002B7448" w:rsidP="002B7448">
      <w:pPr>
        <w:widowControl w:val="0"/>
        <w:tabs>
          <w:tab w:val="left" w:pos="567"/>
        </w:tabs>
        <w:rPr>
          <w:rFonts w:ascii="Tahoma" w:eastAsia="Arial Unicode MS" w:hAnsi="Tahoma" w:cs="Tahoma"/>
          <w:sz w:val="20"/>
          <w:szCs w:val="20"/>
          <w:lang w:eastAsia="en-US"/>
        </w:rPr>
      </w:pPr>
    </w:p>
    <w:p w:rsidR="002B7448" w:rsidRPr="002B7448" w:rsidRDefault="002B7448" w:rsidP="002B7448">
      <w:pPr>
        <w:widowControl w:val="0"/>
        <w:tabs>
          <w:tab w:val="left" w:pos="567"/>
        </w:tabs>
        <w:ind w:left="567"/>
        <w:rPr>
          <w:rFonts w:ascii="Tahoma" w:eastAsia="Arial Unicode MS" w:hAnsi="Tahoma" w:cs="Tahoma"/>
          <w:sz w:val="20"/>
          <w:szCs w:val="20"/>
          <w:lang w:eastAsia="en-US"/>
        </w:rPr>
      </w:pPr>
      <w:r w:rsidRPr="002B7448">
        <w:rPr>
          <w:rFonts w:ascii="Tahoma" w:eastAsia="Arial Unicode MS" w:hAnsi="Tahoma" w:cs="Tahoma"/>
          <w:bCs/>
          <w:sz w:val="20"/>
          <w:szCs w:val="20"/>
          <w:lang w:eastAsia="en-US"/>
        </w:rPr>
        <w:t>With a proven track record of social and technical innovation and in recognition of our responsibility in meeting national energy targets</w:t>
      </w:r>
      <w:r w:rsidRPr="002B7448">
        <w:rPr>
          <w:rFonts w:ascii="Tahoma" w:eastAsia="Arial Unicode MS" w:hAnsi="Tahoma" w:cs="Tahoma"/>
          <w:sz w:val="20"/>
          <w:szCs w:val="20"/>
          <w:lang w:eastAsia="en-US"/>
        </w:rPr>
        <w:t>, South Dublin County Council</w:t>
      </w:r>
      <w:r w:rsidRPr="002B7448">
        <w:rPr>
          <w:rFonts w:ascii="Tahoma" w:eastAsia="Arial Unicode MS" w:hAnsi="Tahoma" w:cs="Tahoma"/>
          <w:bCs/>
          <w:sz w:val="20"/>
          <w:szCs w:val="20"/>
          <w:lang w:eastAsia="en-US"/>
        </w:rPr>
        <w:t xml:space="preserve"> have committed to a broader, ‘holistic’ view of sustainability, encompassing water, waste, mobility, spatial planning and energy since its establishment in 1994.</w:t>
      </w:r>
    </w:p>
    <w:p w:rsidR="002B7448" w:rsidRPr="002B7448" w:rsidRDefault="002B7448" w:rsidP="002B7448">
      <w:pPr>
        <w:widowControl w:val="0"/>
        <w:tabs>
          <w:tab w:val="left" w:pos="567"/>
        </w:tabs>
        <w:rPr>
          <w:rFonts w:ascii="Tahoma" w:eastAsia="Arial Unicode MS" w:hAnsi="Tahoma" w:cs="Tahoma"/>
          <w:bCs/>
          <w:sz w:val="20"/>
          <w:szCs w:val="20"/>
          <w:lang w:eastAsia="en-US"/>
        </w:rPr>
      </w:pPr>
    </w:p>
    <w:p w:rsidR="002B7448" w:rsidRPr="002B7448" w:rsidRDefault="002B7448" w:rsidP="002B7448">
      <w:pPr>
        <w:widowControl w:val="0"/>
        <w:tabs>
          <w:tab w:val="left" w:pos="567"/>
        </w:tabs>
        <w:ind w:left="567"/>
        <w:rPr>
          <w:rFonts w:ascii="Tahoma" w:eastAsia="Arial Unicode MS" w:hAnsi="Tahoma" w:cs="Tahoma"/>
          <w:sz w:val="20"/>
          <w:szCs w:val="20"/>
          <w:lang w:eastAsia="en-US"/>
        </w:rPr>
      </w:pPr>
      <w:r>
        <w:rPr>
          <w:rFonts w:ascii="Tahoma" w:eastAsia="Arial Unicode MS" w:hAnsi="Tahoma" w:cs="Tahoma"/>
          <w:bCs/>
          <w:sz w:val="20"/>
          <w:szCs w:val="20"/>
          <w:lang w:eastAsia="en-US"/>
        </w:rPr>
        <w:tab/>
      </w:r>
      <w:r w:rsidRPr="002B7448">
        <w:rPr>
          <w:rFonts w:ascii="Tahoma" w:eastAsia="Arial Unicode MS" w:hAnsi="Tahoma" w:cs="Tahoma"/>
          <w:bCs/>
          <w:sz w:val="20"/>
          <w:szCs w:val="20"/>
          <w:lang w:eastAsia="en-US"/>
        </w:rPr>
        <w:t>In October 2011 after a successful SDCC led, joint stakeholder bid, Tallaght was awarded Exemplar Sustainable Energy Community (SEC) status by the Sustainable Energy Authority of Ireland (SEAI). Tallaght is one of only four such communities in Ireland, along with Dundalk, Dublin City &amp; Tralee. This aims to create exemplar sustainable energy communities to lead wider SEC growth at a national strategic level.</w:t>
      </w:r>
      <w:r w:rsidRPr="002B7448">
        <w:rPr>
          <w:rFonts w:ascii="Tahoma" w:eastAsia="Arial Unicode MS" w:hAnsi="Tahoma" w:cs="Tahoma"/>
          <w:sz w:val="20"/>
          <w:szCs w:val="20"/>
          <w:lang w:eastAsia="en-US"/>
        </w:rPr>
        <w:t xml:space="preserve"> </w:t>
      </w:r>
      <w:r w:rsidRPr="002B7448">
        <w:rPr>
          <w:rFonts w:ascii="Tahoma" w:eastAsia="Arial Unicode MS" w:hAnsi="Tahoma" w:cs="Tahoma"/>
          <w:bCs/>
          <w:sz w:val="20"/>
          <w:szCs w:val="20"/>
          <w:lang w:eastAsia="en-US"/>
        </w:rPr>
        <w:t>Community stakeholder’s work together to achieve energy savings.</w:t>
      </w:r>
      <w:r w:rsidRPr="002B7448">
        <w:rPr>
          <w:rFonts w:ascii="Tahoma" w:eastAsia="Arial Unicode MS" w:hAnsi="Tahoma" w:cs="Tahoma"/>
          <w:sz w:val="20"/>
          <w:szCs w:val="20"/>
          <w:lang w:eastAsia="en-US"/>
        </w:rPr>
        <w:t xml:space="preserve"> </w:t>
      </w:r>
      <w:r w:rsidRPr="002B7448">
        <w:rPr>
          <w:rFonts w:ascii="Tahoma" w:eastAsia="Arial Unicode MS" w:hAnsi="Tahoma" w:cs="Tahoma"/>
          <w:bCs/>
          <w:sz w:val="20"/>
          <w:szCs w:val="20"/>
          <w:lang w:eastAsia="en-US"/>
        </w:rPr>
        <w:t>This provides us with a partner in SEAI for technical guidance, mentoring &amp; project management.</w:t>
      </w:r>
      <w:r w:rsidRPr="002B7448">
        <w:rPr>
          <w:rFonts w:ascii="Tahoma" w:eastAsia="Arial Unicode MS" w:hAnsi="Tahoma" w:cs="Tahoma"/>
          <w:sz w:val="20"/>
          <w:szCs w:val="20"/>
          <w:lang w:eastAsia="en-US"/>
        </w:rPr>
        <w:t xml:space="preserve"> </w:t>
      </w:r>
      <w:r w:rsidRPr="002B7448">
        <w:rPr>
          <w:rFonts w:ascii="Tahoma" w:eastAsia="Arial Unicode MS" w:hAnsi="Tahoma" w:cs="Tahoma"/>
          <w:bCs/>
          <w:sz w:val="20"/>
          <w:szCs w:val="20"/>
          <w:lang w:eastAsia="en-US"/>
        </w:rPr>
        <w:t>The Steering Group includes The Square, Tallaght Hospital, Institute of Technology Tallaght, local schools, Residents/Community Groups, South Dublin Chamber of Commerce, local businesses, Housing Associations and Southampton City Council.</w:t>
      </w:r>
    </w:p>
    <w:p w:rsidR="002B7448" w:rsidRPr="002B7448" w:rsidRDefault="002B7448" w:rsidP="002B7448">
      <w:pPr>
        <w:widowControl w:val="0"/>
        <w:tabs>
          <w:tab w:val="left" w:pos="567"/>
        </w:tabs>
        <w:rPr>
          <w:rFonts w:ascii="Tahoma" w:eastAsia="Arial Unicode MS" w:hAnsi="Tahoma" w:cs="Tahoma"/>
          <w:bCs/>
          <w:sz w:val="20"/>
          <w:szCs w:val="20"/>
          <w:lang w:eastAsia="en-US"/>
        </w:rPr>
      </w:pPr>
    </w:p>
    <w:p w:rsidR="002B7448" w:rsidRPr="002B7448" w:rsidRDefault="002B7448" w:rsidP="002B7448">
      <w:pPr>
        <w:widowControl w:val="0"/>
        <w:tabs>
          <w:tab w:val="left" w:pos="567"/>
        </w:tabs>
        <w:ind w:left="567"/>
        <w:rPr>
          <w:rFonts w:ascii="Tahoma" w:eastAsia="Arial Unicode MS" w:hAnsi="Tahoma" w:cs="Tahoma"/>
          <w:bCs/>
          <w:sz w:val="20"/>
          <w:szCs w:val="20"/>
          <w:lang w:eastAsia="en-US"/>
        </w:rPr>
      </w:pPr>
      <w:r w:rsidRPr="002B7448">
        <w:rPr>
          <w:rFonts w:ascii="Tahoma" w:eastAsia="Arial Unicode MS" w:hAnsi="Tahoma" w:cs="Tahoma"/>
          <w:bCs/>
          <w:sz w:val="20"/>
          <w:szCs w:val="20"/>
          <w:lang w:eastAsia="en-US"/>
        </w:rPr>
        <w:t>Through this commitment SDCC set up a multi-disciplinary, cross departmental Energy team who have engaged with networks, from disadvantaged communities through public sector to the largest private sector corporations. We have established the use of ICT to encourage citizen involvement and created a dynamic base for decision making and public dissemination</w:t>
      </w:r>
    </w:p>
    <w:p w:rsidR="002B7448" w:rsidRPr="002B7448" w:rsidRDefault="002B7448" w:rsidP="002B7448">
      <w:pPr>
        <w:widowControl w:val="0"/>
        <w:tabs>
          <w:tab w:val="left" w:pos="567"/>
        </w:tabs>
        <w:rPr>
          <w:rFonts w:ascii="Tahoma" w:eastAsia="Arial Unicode MS" w:hAnsi="Tahoma" w:cs="Tahoma"/>
          <w:sz w:val="20"/>
          <w:szCs w:val="20"/>
          <w:lang w:eastAsia="en-US"/>
        </w:rPr>
      </w:pPr>
    </w:p>
    <w:p w:rsidR="002B7448" w:rsidRPr="002B7448" w:rsidRDefault="002B7448" w:rsidP="002B7448">
      <w:pPr>
        <w:widowControl w:val="0"/>
        <w:tabs>
          <w:tab w:val="left" w:pos="567"/>
        </w:tabs>
        <w:ind w:left="567"/>
        <w:rPr>
          <w:rFonts w:ascii="Tahoma" w:eastAsia="Arial Unicode MS" w:hAnsi="Tahoma" w:cs="Tahoma"/>
          <w:bCs/>
          <w:sz w:val="20"/>
          <w:szCs w:val="20"/>
          <w:lang w:eastAsia="en-US"/>
        </w:rPr>
      </w:pPr>
      <w:r w:rsidRPr="002B7448">
        <w:rPr>
          <w:rFonts w:ascii="Tahoma" w:eastAsia="Arial Unicode MS" w:hAnsi="Tahoma" w:cs="Tahoma"/>
          <w:bCs/>
          <w:sz w:val="20"/>
          <w:szCs w:val="20"/>
          <w:lang w:eastAsia="en-US"/>
        </w:rPr>
        <w:t>In May 2011 SDCC was part of a European Partnership who were successful in winning the EU Intelligent Energy Europe (IEE) Project, Leadership in Energy Action Planning (LEAP); A European Partnership helping Local Authorities to plan and deliver local sustainable energy practices and solutions with a number of European city partners</w:t>
      </w:r>
      <w:r w:rsidR="007C2551" w:rsidRPr="002B7448">
        <w:rPr>
          <w:rFonts w:ascii="Tahoma" w:eastAsia="Arial Unicode MS" w:hAnsi="Tahoma" w:cs="Tahoma"/>
          <w:bCs/>
          <w:sz w:val="20"/>
          <w:szCs w:val="20"/>
          <w:lang w:eastAsia="en-US"/>
        </w:rPr>
        <w:t>.</w:t>
      </w:r>
      <w:r w:rsidRPr="002B7448">
        <w:rPr>
          <w:rFonts w:ascii="Tahoma" w:eastAsia="Arial Unicode MS" w:hAnsi="Tahoma" w:cs="Tahoma"/>
          <w:bCs/>
          <w:sz w:val="20"/>
          <w:szCs w:val="20"/>
          <w:lang w:eastAsia="en-US"/>
        </w:rPr>
        <w:t xml:space="preserve"> Through this project the Energy team produced our Baseline Emissions Inventory in 2011. SDCC became signatories of the Covenant of Mayors in 2012 and </w:t>
      </w:r>
      <w:r w:rsidR="007C2551" w:rsidRPr="002B7448">
        <w:rPr>
          <w:rFonts w:ascii="Tahoma" w:eastAsia="Arial Unicode MS" w:hAnsi="Tahoma" w:cs="Tahoma"/>
          <w:bCs/>
          <w:sz w:val="20"/>
          <w:szCs w:val="20"/>
          <w:lang w:eastAsia="en-US"/>
        </w:rPr>
        <w:t>developed a</w:t>
      </w:r>
      <w:r w:rsidRPr="002B7448">
        <w:rPr>
          <w:rFonts w:ascii="Tahoma" w:eastAsia="Arial Unicode MS" w:hAnsi="Tahoma" w:cs="Tahoma"/>
          <w:bCs/>
          <w:sz w:val="20"/>
          <w:szCs w:val="20"/>
          <w:lang w:eastAsia="en-US"/>
        </w:rPr>
        <w:t xml:space="preserve"> Sustainable Energy Action Plan (SEAP) approved in 2013.</w:t>
      </w:r>
    </w:p>
    <w:p w:rsidR="002B7448" w:rsidRPr="002B7448" w:rsidRDefault="002B7448" w:rsidP="002B7448">
      <w:pPr>
        <w:widowControl w:val="0"/>
        <w:tabs>
          <w:tab w:val="left" w:pos="567"/>
        </w:tabs>
        <w:rPr>
          <w:rFonts w:ascii="Tahoma" w:eastAsia="Arial Unicode MS" w:hAnsi="Tahoma" w:cs="Tahoma"/>
          <w:bCs/>
          <w:sz w:val="20"/>
          <w:szCs w:val="20"/>
          <w:lang w:eastAsia="en-US"/>
        </w:rPr>
      </w:pPr>
      <w:r w:rsidRPr="002B7448">
        <w:rPr>
          <w:rFonts w:ascii="Tahoma" w:eastAsia="Arial Unicode MS" w:hAnsi="Tahoma" w:cs="Tahoma"/>
          <w:bCs/>
          <w:sz w:val="20"/>
          <w:szCs w:val="20"/>
          <w:lang w:eastAsia="en-US"/>
        </w:rPr>
        <w:tab/>
      </w:r>
      <w:r w:rsidRPr="002B7448">
        <w:rPr>
          <w:rFonts w:ascii="Tahoma" w:eastAsia="Arial Unicode MS" w:hAnsi="Tahoma" w:cs="Tahoma"/>
          <w:bCs/>
          <w:sz w:val="20"/>
          <w:szCs w:val="20"/>
          <w:lang w:eastAsia="en-US"/>
        </w:rPr>
        <w:tab/>
        <w:t xml:space="preserve">     </w:t>
      </w:r>
    </w:p>
    <w:p w:rsidR="002B7448" w:rsidRPr="002B7448" w:rsidRDefault="002B7448" w:rsidP="002B7448">
      <w:pPr>
        <w:widowControl w:val="0"/>
        <w:tabs>
          <w:tab w:val="left" w:pos="567"/>
        </w:tabs>
        <w:ind w:left="567"/>
        <w:rPr>
          <w:rFonts w:ascii="Tahoma" w:eastAsia="Arial Unicode MS" w:hAnsi="Tahoma" w:cs="Tahoma"/>
          <w:sz w:val="20"/>
          <w:szCs w:val="20"/>
          <w:lang w:eastAsia="en-US"/>
        </w:rPr>
      </w:pPr>
      <w:r w:rsidRPr="002B7448">
        <w:rPr>
          <w:rFonts w:ascii="Tahoma" w:eastAsia="Arial Unicode MS" w:hAnsi="Tahoma" w:cs="Tahoma"/>
          <w:bCs/>
          <w:sz w:val="20"/>
          <w:szCs w:val="20"/>
          <w:lang w:eastAsia="en-US"/>
        </w:rPr>
        <w:t>The SEAP outlines the most integrated approach to climate change</w:t>
      </w:r>
      <w:r w:rsidRPr="002B7448">
        <w:rPr>
          <w:rFonts w:ascii="Tahoma" w:eastAsia="Arial Unicode MS" w:hAnsi="Tahoma" w:cs="Tahoma"/>
          <w:sz w:val="20"/>
          <w:szCs w:val="20"/>
          <w:lang w:eastAsia="en-US"/>
        </w:rPr>
        <w:t xml:space="preserve"> and s</w:t>
      </w:r>
      <w:r w:rsidRPr="002B7448">
        <w:rPr>
          <w:rFonts w:ascii="Tahoma" w:eastAsia="Arial Unicode MS" w:hAnsi="Tahoma" w:cs="Tahoma"/>
          <w:bCs/>
          <w:sz w:val="20"/>
          <w:szCs w:val="20"/>
          <w:lang w:eastAsia="en-US"/>
        </w:rPr>
        <w:t>ets out how the County can become more energy</w:t>
      </w:r>
      <w:r w:rsidRPr="002B7448">
        <w:rPr>
          <w:rFonts w:ascii="Tahoma" w:eastAsia="Arial Unicode MS" w:hAnsi="Tahoma" w:cs="Tahoma"/>
          <w:sz w:val="20"/>
          <w:szCs w:val="20"/>
          <w:lang w:eastAsia="en-US"/>
        </w:rPr>
        <w:t xml:space="preserve"> </w:t>
      </w:r>
      <w:r w:rsidRPr="002B7448">
        <w:rPr>
          <w:rFonts w:ascii="Tahoma" w:eastAsia="Arial Unicode MS" w:hAnsi="Tahoma" w:cs="Tahoma"/>
          <w:bCs/>
          <w:sz w:val="20"/>
          <w:szCs w:val="20"/>
          <w:lang w:eastAsia="en-US"/>
        </w:rPr>
        <w:t>efficient across all sectors, Residential, Transport &amp; Commercial</w:t>
      </w:r>
      <w:r w:rsidRPr="002B7448">
        <w:rPr>
          <w:rFonts w:ascii="Tahoma" w:eastAsia="Arial Unicode MS" w:hAnsi="Tahoma" w:cs="Tahoma"/>
          <w:sz w:val="20"/>
          <w:szCs w:val="20"/>
          <w:lang w:eastAsia="en-US"/>
        </w:rPr>
        <w:t xml:space="preserve">. The </w:t>
      </w:r>
      <w:r w:rsidRPr="002B7448">
        <w:rPr>
          <w:rFonts w:ascii="Tahoma" w:eastAsia="Arial Unicode MS" w:hAnsi="Tahoma" w:cs="Tahoma"/>
          <w:bCs/>
          <w:sz w:val="20"/>
          <w:szCs w:val="20"/>
          <w:lang w:eastAsia="en-US"/>
        </w:rPr>
        <w:t>SEAP covers the entire geographical area of SDCC. The wider community including residents,</w:t>
      </w:r>
      <w:r w:rsidRPr="002B7448">
        <w:rPr>
          <w:rFonts w:ascii="Tahoma" w:eastAsia="Arial Unicode MS" w:hAnsi="Tahoma" w:cs="Tahoma"/>
          <w:sz w:val="20"/>
          <w:szCs w:val="20"/>
          <w:lang w:eastAsia="en-US"/>
        </w:rPr>
        <w:t xml:space="preserve"> </w:t>
      </w:r>
      <w:r w:rsidRPr="002B7448">
        <w:rPr>
          <w:rFonts w:ascii="Tahoma" w:eastAsia="Arial Unicode MS" w:hAnsi="Tahoma" w:cs="Tahoma"/>
          <w:bCs/>
          <w:sz w:val="20"/>
          <w:szCs w:val="20"/>
          <w:lang w:eastAsia="en-US"/>
        </w:rPr>
        <w:t xml:space="preserve">businesses, community groups, schools </w:t>
      </w:r>
      <w:r w:rsidR="007C2551" w:rsidRPr="002B7448">
        <w:rPr>
          <w:rFonts w:ascii="Tahoma" w:eastAsia="Arial Unicode MS" w:hAnsi="Tahoma" w:cs="Tahoma"/>
          <w:bCs/>
          <w:sz w:val="20"/>
          <w:szCs w:val="20"/>
          <w:lang w:eastAsia="en-US"/>
        </w:rPr>
        <w:t>etc.</w:t>
      </w:r>
      <w:r w:rsidRPr="002B7448">
        <w:rPr>
          <w:rFonts w:ascii="Tahoma" w:eastAsia="Arial Unicode MS" w:hAnsi="Tahoma" w:cs="Tahoma"/>
          <w:bCs/>
          <w:sz w:val="20"/>
          <w:szCs w:val="20"/>
          <w:lang w:eastAsia="en-US"/>
        </w:rPr>
        <w:t xml:space="preserve"> are key stakeholders in the process. The three pillars of the SEAP are Record, Reduce and Replace and specific actions have been identified in each category.</w:t>
      </w:r>
    </w:p>
    <w:p w:rsidR="002B7448" w:rsidRPr="002B7448" w:rsidRDefault="002B7448" w:rsidP="002B7448">
      <w:pPr>
        <w:widowControl w:val="0"/>
        <w:tabs>
          <w:tab w:val="left" w:pos="567"/>
        </w:tabs>
        <w:rPr>
          <w:rFonts w:ascii="Tahoma" w:eastAsia="Arial Unicode MS" w:hAnsi="Tahoma" w:cs="Tahoma"/>
          <w:sz w:val="20"/>
          <w:szCs w:val="20"/>
          <w:lang w:eastAsia="en-US"/>
        </w:rPr>
      </w:pPr>
    </w:p>
    <w:p w:rsidR="002B7448" w:rsidRPr="002B7448" w:rsidRDefault="002B7448" w:rsidP="002B7448">
      <w:pPr>
        <w:widowControl w:val="0"/>
        <w:tabs>
          <w:tab w:val="left" w:pos="567"/>
        </w:tabs>
        <w:rPr>
          <w:rFonts w:ascii="Tahoma" w:eastAsia="Arial Unicode MS" w:hAnsi="Tahoma" w:cs="Tahoma"/>
          <w:b/>
          <w:sz w:val="20"/>
          <w:szCs w:val="20"/>
          <w:lang w:eastAsia="en-US"/>
        </w:rPr>
      </w:pPr>
      <w:r>
        <w:rPr>
          <w:rFonts w:ascii="Tahoma" w:eastAsia="Arial Unicode MS" w:hAnsi="Tahoma" w:cs="Tahoma"/>
          <w:b/>
          <w:bCs/>
          <w:sz w:val="20"/>
          <w:szCs w:val="20"/>
          <w:lang w:eastAsia="en-US"/>
        </w:rPr>
        <w:tab/>
      </w:r>
      <w:r w:rsidRPr="002B7448">
        <w:rPr>
          <w:rFonts w:ascii="Tahoma" w:eastAsia="Arial Unicode MS" w:hAnsi="Tahoma" w:cs="Tahoma"/>
          <w:b/>
          <w:bCs/>
          <w:sz w:val="20"/>
          <w:szCs w:val="20"/>
          <w:lang w:eastAsia="en-US"/>
        </w:rPr>
        <w:t>Record Actions achieved to date:</w:t>
      </w:r>
    </w:p>
    <w:p w:rsidR="002B7448" w:rsidRPr="002B7448" w:rsidRDefault="002B7448" w:rsidP="002B7448">
      <w:pPr>
        <w:widowControl w:val="0"/>
        <w:tabs>
          <w:tab w:val="left" w:pos="567"/>
        </w:tabs>
        <w:ind w:left="567"/>
        <w:jc w:val="both"/>
        <w:rPr>
          <w:rFonts w:ascii="Tahoma" w:eastAsia="Arial Unicode MS" w:hAnsi="Tahoma" w:cs="Tahoma"/>
          <w:sz w:val="20"/>
          <w:szCs w:val="20"/>
          <w:lang w:eastAsia="en-US"/>
        </w:rPr>
      </w:pPr>
      <w:r w:rsidRPr="002B7448">
        <w:rPr>
          <w:rFonts w:ascii="Tahoma" w:eastAsia="Arial Unicode MS" w:hAnsi="Tahoma" w:cs="Tahoma"/>
          <w:bCs/>
          <w:sz w:val="20"/>
          <w:szCs w:val="20"/>
          <w:lang w:eastAsia="en-US"/>
        </w:rPr>
        <w:t xml:space="preserve">All Council live MPRN (electricity) and GPRN (gas) data is available for annual review by SEAI and published in its Annual Report on Public Sector Energy Efficiency Performance. </w:t>
      </w:r>
      <w:r w:rsidRPr="002B7448">
        <w:rPr>
          <w:rFonts w:ascii="Tahoma" w:eastAsia="Arial Unicode MS" w:hAnsi="Tahoma" w:cs="Tahoma"/>
          <w:sz w:val="20"/>
          <w:szCs w:val="20"/>
          <w:lang w:eastAsia="en-US"/>
        </w:rPr>
        <w:t xml:space="preserve">SDCC actual energy use for 2015 has shown a 24.3% improvement on baseline year, which is 7.7% better than our target glide path towards compliance with .Kyoto targets for 2020. </w:t>
      </w:r>
    </w:p>
    <w:p w:rsidR="002B7448" w:rsidRPr="002B7448" w:rsidRDefault="002B7448" w:rsidP="002B7448">
      <w:pPr>
        <w:widowControl w:val="0"/>
        <w:tabs>
          <w:tab w:val="left" w:pos="567"/>
        </w:tabs>
        <w:jc w:val="both"/>
        <w:rPr>
          <w:rFonts w:ascii="Tahoma" w:eastAsia="Arial Unicode MS" w:hAnsi="Tahoma" w:cs="Tahoma"/>
          <w:sz w:val="20"/>
          <w:szCs w:val="20"/>
          <w:lang w:eastAsia="en-US"/>
        </w:rPr>
      </w:pPr>
    </w:p>
    <w:p w:rsidR="002B7448" w:rsidRPr="002B7448" w:rsidRDefault="002B7448" w:rsidP="002B7448">
      <w:pPr>
        <w:widowControl w:val="0"/>
        <w:tabs>
          <w:tab w:val="left" w:pos="567"/>
        </w:tabs>
        <w:ind w:left="567"/>
        <w:rPr>
          <w:rFonts w:ascii="Tahoma" w:eastAsia="Arial Unicode MS" w:hAnsi="Tahoma" w:cs="Tahoma"/>
          <w:sz w:val="20"/>
          <w:szCs w:val="20"/>
          <w:lang w:eastAsia="en-US"/>
        </w:rPr>
      </w:pPr>
      <w:r>
        <w:rPr>
          <w:rFonts w:ascii="Tahoma" w:eastAsia="Arial Unicode MS" w:hAnsi="Tahoma" w:cs="Tahoma"/>
          <w:bCs/>
          <w:sz w:val="20"/>
          <w:szCs w:val="20"/>
          <w:lang w:eastAsia="en-US"/>
        </w:rPr>
        <w:tab/>
      </w:r>
      <w:r w:rsidRPr="002B7448">
        <w:rPr>
          <w:rFonts w:ascii="Tahoma" w:eastAsia="Arial Unicode MS" w:hAnsi="Tahoma" w:cs="Tahoma"/>
          <w:bCs/>
          <w:sz w:val="20"/>
          <w:szCs w:val="20"/>
          <w:lang w:eastAsia="en-US"/>
        </w:rPr>
        <w:t xml:space="preserve">“SPECIAL” EU project in partnership with SEAI, DECLG and IPI training for Local Authority staff in Local Area Renewable Energy strategies (LARES) has resulted in energy-demand mapping of South Dublin County with CODEMA , a national first and “South Dublin Spatial Energy Demand Analysis” has since been rolled out to all Dublin local authorities.  </w:t>
      </w:r>
    </w:p>
    <w:p w:rsidR="002B7448" w:rsidRPr="002B7448" w:rsidRDefault="002B7448" w:rsidP="002B7448">
      <w:pPr>
        <w:widowControl w:val="0"/>
        <w:tabs>
          <w:tab w:val="left" w:pos="567"/>
        </w:tabs>
        <w:rPr>
          <w:rFonts w:ascii="Tahoma" w:eastAsia="Arial Unicode MS" w:hAnsi="Tahoma" w:cs="Tahoma"/>
          <w:bCs/>
          <w:sz w:val="20"/>
          <w:szCs w:val="20"/>
          <w:lang w:eastAsia="en-US"/>
        </w:rPr>
      </w:pPr>
    </w:p>
    <w:p w:rsidR="002B7448" w:rsidRPr="002B7448" w:rsidRDefault="002B7448" w:rsidP="002B7448">
      <w:pPr>
        <w:widowControl w:val="0"/>
        <w:tabs>
          <w:tab w:val="left" w:pos="567"/>
        </w:tabs>
        <w:ind w:left="567"/>
        <w:rPr>
          <w:rFonts w:ascii="Tahoma" w:eastAsia="Arial Unicode MS" w:hAnsi="Tahoma" w:cs="Tahoma"/>
          <w:sz w:val="20"/>
          <w:szCs w:val="20"/>
          <w:lang w:eastAsia="en-US"/>
        </w:rPr>
      </w:pPr>
      <w:r w:rsidRPr="002B7448">
        <w:rPr>
          <w:rFonts w:ascii="Tahoma" w:eastAsia="Arial Unicode MS" w:hAnsi="Tahoma" w:cs="Tahoma"/>
          <w:bCs/>
          <w:sz w:val="20"/>
          <w:szCs w:val="20"/>
          <w:lang w:eastAsia="en-US"/>
        </w:rPr>
        <w:t xml:space="preserve">Energy-audits are completed on all SDCC buildings by category – swimming pools, sports-halls, community-centres, depots and libraries. This is the basis for SDCC energy-efficiency programmes ongoing year on year. Display Energy Certificates are on view in all public </w:t>
      </w:r>
      <w:r w:rsidRPr="002B7448">
        <w:rPr>
          <w:rFonts w:ascii="Tahoma" w:eastAsia="Arial Unicode MS" w:hAnsi="Tahoma" w:cs="Tahoma"/>
          <w:bCs/>
          <w:sz w:val="20"/>
          <w:szCs w:val="20"/>
          <w:lang w:eastAsia="en-US"/>
        </w:rPr>
        <w:lastRenderedPageBreak/>
        <w:t>buildings over 250sqM Public lighting is now on a database with each public light numbered</w:t>
      </w:r>
      <w:r>
        <w:rPr>
          <w:rFonts w:ascii="Tahoma" w:eastAsia="Arial Unicode MS" w:hAnsi="Tahoma" w:cs="Tahoma"/>
          <w:bCs/>
          <w:sz w:val="20"/>
          <w:szCs w:val="20"/>
          <w:lang w:eastAsia="en-US"/>
        </w:rPr>
        <w:t xml:space="preserve"> </w:t>
      </w:r>
      <w:r w:rsidRPr="002B7448">
        <w:rPr>
          <w:rFonts w:ascii="Tahoma" w:eastAsia="Arial Unicode MS" w:hAnsi="Tahoma" w:cs="Tahoma"/>
          <w:bCs/>
          <w:sz w:val="20"/>
          <w:szCs w:val="20"/>
          <w:lang w:eastAsia="en-US"/>
        </w:rPr>
        <w:t xml:space="preserve">and linked to G.I.S. mapping. </w:t>
      </w:r>
    </w:p>
    <w:p w:rsidR="002B7448" w:rsidRPr="002B7448" w:rsidRDefault="002B7448" w:rsidP="002B7448">
      <w:pPr>
        <w:widowControl w:val="0"/>
        <w:tabs>
          <w:tab w:val="left" w:pos="567"/>
        </w:tabs>
        <w:rPr>
          <w:rFonts w:ascii="Tahoma" w:eastAsia="Arial Unicode MS" w:hAnsi="Tahoma" w:cs="Tahoma"/>
          <w:b/>
          <w:sz w:val="20"/>
          <w:szCs w:val="20"/>
          <w:lang w:eastAsia="en-US"/>
        </w:rPr>
      </w:pPr>
      <w:r>
        <w:rPr>
          <w:rFonts w:ascii="Tahoma" w:eastAsia="Arial Unicode MS" w:hAnsi="Tahoma" w:cs="Tahoma"/>
          <w:b/>
          <w:bCs/>
          <w:sz w:val="20"/>
          <w:szCs w:val="20"/>
          <w:lang w:eastAsia="en-US"/>
        </w:rPr>
        <w:tab/>
      </w:r>
      <w:r w:rsidRPr="002B7448">
        <w:rPr>
          <w:rFonts w:ascii="Tahoma" w:eastAsia="Arial Unicode MS" w:hAnsi="Tahoma" w:cs="Tahoma"/>
          <w:b/>
          <w:bCs/>
          <w:sz w:val="20"/>
          <w:szCs w:val="20"/>
          <w:lang w:eastAsia="en-US"/>
        </w:rPr>
        <w:t xml:space="preserve">Reduce Actions </w:t>
      </w:r>
      <w:r w:rsidR="007C2551" w:rsidRPr="002B7448">
        <w:rPr>
          <w:rFonts w:ascii="Tahoma" w:eastAsia="Arial Unicode MS" w:hAnsi="Tahoma" w:cs="Tahoma"/>
          <w:b/>
          <w:bCs/>
          <w:sz w:val="20"/>
          <w:szCs w:val="20"/>
          <w:lang w:eastAsia="en-US"/>
        </w:rPr>
        <w:t>(energy</w:t>
      </w:r>
      <w:r w:rsidRPr="002B7448">
        <w:rPr>
          <w:rFonts w:ascii="Tahoma" w:eastAsia="Arial Unicode MS" w:hAnsi="Tahoma" w:cs="Tahoma"/>
          <w:b/>
          <w:bCs/>
          <w:sz w:val="20"/>
          <w:szCs w:val="20"/>
          <w:lang w:eastAsia="en-US"/>
        </w:rPr>
        <w:t xml:space="preserve"> saved and fabric upgraded) achieved to date:</w:t>
      </w:r>
    </w:p>
    <w:p w:rsidR="002B7448" w:rsidRPr="002B7448" w:rsidRDefault="002B7448" w:rsidP="002B7448">
      <w:pPr>
        <w:widowControl w:val="0"/>
        <w:tabs>
          <w:tab w:val="left" w:pos="567"/>
        </w:tabs>
        <w:rPr>
          <w:rFonts w:ascii="Tahoma" w:eastAsia="Arial Unicode MS" w:hAnsi="Tahoma" w:cs="Tahoma"/>
          <w:bCs/>
          <w:sz w:val="20"/>
          <w:szCs w:val="20"/>
          <w:lang w:eastAsia="en-US"/>
        </w:rPr>
      </w:pPr>
      <w:r>
        <w:rPr>
          <w:rFonts w:ascii="Tahoma" w:eastAsia="Arial Unicode MS" w:hAnsi="Tahoma" w:cs="Tahoma"/>
          <w:bCs/>
          <w:sz w:val="20"/>
          <w:szCs w:val="20"/>
          <w:lang w:eastAsia="en-US"/>
        </w:rPr>
        <w:tab/>
      </w:r>
      <w:r w:rsidRPr="002B7448">
        <w:rPr>
          <w:rFonts w:ascii="Tahoma" w:eastAsia="Arial Unicode MS" w:hAnsi="Tahoma" w:cs="Tahoma"/>
          <w:bCs/>
          <w:sz w:val="20"/>
          <w:szCs w:val="20"/>
          <w:lang w:eastAsia="en-US"/>
        </w:rPr>
        <w:t>There have been a number of energy reduction programmes implemented to date:</w:t>
      </w:r>
    </w:p>
    <w:p w:rsidR="002B7448" w:rsidRPr="002B7448" w:rsidRDefault="002B7448" w:rsidP="002B7448">
      <w:pPr>
        <w:widowControl w:val="0"/>
        <w:tabs>
          <w:tab w:val="left" w:pos="567"/>
        </w:tabs>
        <w:ind w:left="567"/>
        <w:rPr>
          <w:rFonts w:ascii="Tahoma" w:eastAsia="Arial Unicode MS" w:hAnsi="Tahoma" w:cs="Tahoma"/>
          <w:bCs/>
          <w:sz w:val="20"/>
          <w:szCs w:val="20"/>
          <w:lang w:eastAsia="en-US"/>
        </w:rPr>
      </w:pPr>
      <w:r>
        <w:rPr>
          <w:rFonts w:ascii="Tahoma" w:eastAsia="Arial Unicode MS" w:hAnsi="Tahoma" w:cs="Tahoma"/>
          <w:bCs/>
          <w:sz w:val="20"/>
          <w:szCs w:val="20"/>
          <w:lang w:val="en-GB" w:eastAsia="en-US"/>
        </w:rPr>
        <w:tab/>
      </w:r>
      <w:r w:rsidRPr="002B7448">
        <w:rPr>
          <w:rFonts w:ascii="Tahoma" w:eastAsia="Arial Unicode MS" w:hAnsi="Tahoma" w:cs="Tahoma"/>
          <w:bCs/>
          <w:sz w:val="20"/>
          <w:szCs w:val="20"/>
          <w:lang w:val="en-GB" w:eastAsia="en-US"/>
        </w:rPr>
        <w:t>In our Public Buildings sustainable building measures and controls include: Advanced Building Maintenance and Lighting Control Systems</w:t>
      </w:r>
      <w:r w:rsidRPr="002B7448">
        <w:rPr>
          <w:rFonts w:ascii="Tahoma" w:eastAsia="Arial Unicode MS" w:hAnsi="Tahoma" w:cs="Tahoma"/>
          <w:bCs/>
          <w:sz w:val="20"/>
          <w:szCs w:val="20"/>
          <w:lang w:eastAsia="en-US"/>
        </w:rPr>
        <w:t xml:space="preserve">, </w:t>
      </w:r>
      <w:r w:rsidRPr="002B7448">
        <w:rPr>
          <w:rFonts w:ascii="Tahoma" w:eastAsia="Arial Unicode MS" w:hAnsi="Tahoma" w:cs="Tahoma"/>
          <w:bCs/>
          <w:sz w:val="20"/>
          <w:szCs w:val="20"/>
          <w:lang w:val="en-GB" w:eastAsia="en-US"/>
        </w:rPr>
        <w:t>Enhanced Building Fabric</w:t>
      </w:r>
      <w:r w:rsidRPr="002B7448">
        <w:rPr>
          <w:rFonts w:ascii="Tahoma" w:eastAsia="Arial Unicode MS" w:hAnsi="Tahoma" w:cs="Tahoma"/>
          <w:bCs/>
          <w:sz w:val="20"/>
          <w:szCs w:val="20"/>
          <w:lang w:eastAsia="en-US"/>
        </w:rPr>
        <w:t xml:space="preserve"> upgrade </w:t>
      </w:r>
    </w:p>
    <w:p w:rsidR="002B7448" w:rsidRPr="002B7448" w:rsidRDefault="002B7448" w:rsidP="002B7448">
      <w:pPr>
        <w:widowControl w:val="0"/>
        <w:tabs>
          <w:tab w:val="left" w:pos="567"/>
        </w:tabs>
        <w:rPr>
          <w:rFonts w:ascii="Tahoma" w:eastAsia="Arial Unicode MS" w:hAnsi="Tahoma" w:cs="Tahoma"/>
          <w:bCs/>
          <w:sz w:val="20"/>
          <w:szCs w:val="20"/>
          <w:lang w:val="en-GB" w:eastAsia="en-US"/>
        </w:rPr>
      </w:pPr>
      <w:r>
        <w:rPr>
          <w:rFonts w:ascii="Tahoma" w:eastAsia="Arial Unicode MS" w:hAnsi="Tahoma" w:cs="Tahoma"/>
          <w:bCs/>
          <w:sz w:val="20"/>
          <w:szCs w:val="20"/>
          <w:lang w:eastAsia="en-US"/>
        </w:rPr>
        <w:tab/>
      </w:r>
      <w:proofErr w:type="gramStart"/>
      <w:r w:rsidRPr="002B7448">
        <w:rPr>
          <w:rFonts w:ascii="Tahoma" w:eastAsia="Arial Unicode MS" w:hAnsi="Tahoma" w:cs="Tahoma"/>
          <w:bCs/>
          <w:sz w:val="20"/>
          <w:szCs w:val="20"/>
          <w:lang w:eastAsia="en-US"/>
        </w:rPr>
        <w:t>with</w:t>
      </w:r>
      <w:proofErr w:type="gramEnd"/>
      <w:r w:rsidRPr="002B7448">
        <w:rPr>
          <w:rFonts w:ascii="Tahoma" w:eastAsia="Arial Unicode MS" w:hAnsi="Tahoma" w:cs="Tahoma"/>
          <w:bCs/>
          <w:sz w:val="20"/>
          <w:szCs w:val="20"/>
          <w:lang w:eastAsia="en-US"/>
        </w:rPr>
        <w:t xml:space="preserve"> sustainable</w:t>
      </w:r>
      <w:r w:rsidRPr="002B7448">
        <w:rPr>
          <w:rFonts w:ascii="Tahoma" w:eastAsia="Arial Unicode MS" w:hAnsi="Tahoma" w:cs="Tahoma"/>
          <w:bCs/>
          <w:sz w:val="20"/>
          <w:szCs w:val="20"/>
          <w:lang w:val="en-GB" w:eastAsia="en-US"/>
        </w:rPr>
        <w:t xml:space="preserve"> materials and airtight construction including housing stock as follows.  </w:t>
      </w:r>
    </w:p>
    <w:p w:rsidR="002B7448" w:rsidRPr="002B7448" w:rsidRDefault="002B7448" w:rsidP="002B7448">
      <w:pPr>
        <w:widowControl w:val="0"/>
        <w:tabs>
          <w:tab w:val="left" w:pos="567"/>
        </w:tabs>
        <w:rPr>
          <w:rFonts w:ascii="Tahoma" w:eastAsia="Arial Unicode MS" w:hAnsi="Tahoma" w:cs="Tahoma"/>
          <w:bCs/>
          <w:sz w:val="20"/>
          <w:szCs w:val="20"/>
          <w:lang w:eastAsia="en-US"/>
        </w:rPr>
      </w:pPr>
    </w:p>
    <w:p w:rsidR="002B7448" w:rsidRPr="002B7448" w:rsidRDefault="002B7448" w:rsidP="002B7448">
      <w:pPr>
        <w:widowControl w:val="0"/>
        <w:tabs>
          <w:tab w:val="left" w:pos="567"/>
        </w:tabs>
        <w:rPr>
          <w:rFonts w:ascii="Tahoma" w:eastAsia="Arial Unicode MS" w:hAnsi="Tahoma" w:cs="Tahoma"/>
          <w:bCs/>
          <w:sz w:val="20"/>
          <w:szCs w:val="20"/>
          <w:lang w:eastAsia="en-US"/>
        </w:rPr>
      </w:pPr>
      <w:r>
        <w:rPr>
          <w:rFonts w:ascii="Tahoma" w:eastAsia="Arial Unicode MS" w:hAnsi="Tahoma" w:cs="Tahoma"/>
          <w:bCs/>
          <w:sz w:val="20"/>
          <w:szCs w:val="20"/>
          <w:lang w:eastAsia="en-US"/>
        </w:rPr>
        <w:tab/>
      </w:r>
      <w:r w:rsidRPr="002B7448">
        <w:rPr>
          <w:rFonts w:ascii="Tahoma" w:eastAsia="Arial Unicode MS" w:hAnsi="Tahoma" w:cs="Tahoma"/>
          <w:bCs/>
          <w:sz w:val="20"/>
          <w:szCs w:val="20"/>
          <w:lang w:eastAsia="en-US"/>
        </w:rPr>
        <w:t xml:space="preserve">SDCC owns </w:t>
      </w:r>
      <w:r w:rsidRPr="002B7448">
        <w:rPr>
          <w:rFonts w:ascii="Tahoma" w:eastAsia="Arial Unicode MS" w:hAnsi="Tahoma" w:cs="Tahoma"/>
          <w:bCs/>
          <w:sz w:val="20"/>
          <w:szCs w:val="20"/>
          <w:lang w:val="en-GB" w:eastAsia="en-US"/>
        </w:rPr>
        <w:t>9,085 Dwellings currently (6,600 pre-1990)</w:t>
      </w:r>
    </w:p>
    <w:p w:rsidR="002B7448" w:rsidRPr="002B7448" w:rsidRDefault="002B7448" w:rsidP="002B7448">
      <w:pPr>
        <w:widowControl w:val="0"/>
        <w:tabs>
          <w:tab w:val="left" w:pos="567"/>
        </w:tabs>
        <w:rPr>
          <w:rFonts w:ascii="Tahoma" w:eastAsia="Arial Unicode MS" w:hAnsi="Tahoma" w:cs="Tahoma"/>
          <w:bCs/>
          <w:sz w:val="20"/>
          <w:szCs w:val="20"/>
          <w:lang w:eastAsia="en-US"/>
        </w:rPr>
      </w:pPr>
      <w:r>
        <w:rPr>
          <w:rFonts w:ascii="Tahoma" w:eastAsia="Arial Unicode MS" w:hAnsi="Tahoma" w:cs="Tahoma"/>
          <w:bCs/>
          <w:sz w:val="20"/>
          <w:szCs w:val="20"/>
          <w:lang w:val="en-GB" w:eastAsia="en-US"/>
        </w:rPr>
        <w:tab/>
      </w:r>
      <w:r w:rsidRPr="002B7448">
        <w:rPr>
          <w:rFonts w:ascii="Tahoma" w:eastAsia="Arial Unicode MS" w:hAnsi="Tahoma" w:cs="Tahoma"/>
          <w:bCs/>
          <w:sz w:val="20"/>
          <w:szCs w:val="20"/>
          <w:lang w:val="en-GB" w:eastAsia="en-US"/>
        </w:rPr>
        <w:t xml:space="preserve">‘Community Enterprise’ Programmes up to ‘08 </w:t>
      </w:r>
      <w:r w:rsidRPr="002B7448">
        <w:rPr>
          <w:rFonts w:ascii="Tahoma" w:eastAsia="Arial Unicode MS" w:hAnsi="Tahoma" w:cs="Tahoma"/>
          <w:bCs/>
          <w:sz w:val="20"/>
          <w:szCs w:val="20"/>
          <w:lang w:val="en-GB" w:eastAsia="en-US"/>
        </w:rPr>
        <w:tab/>
        <w:t xml:space="preserve">4760 Houses upgraded                                                                                                                   </w:t>
      </w:r>
    </w:p>
    <w:p w:rsidR="002B7448" w:rsidRPr="002B7448" w:rsidRDefault="002B7448" w:rsidP="002B7448">
      <w:pPr>
        <w:widowControl w:val="0"/>
        <w:tabs>
          <w:tab w:val="left" w:pos="567"/>
        </w:tabs>
        <w:rPr>
          <w:rFonts w:ascii="Tahoma" w:eastAsia="Arial Unicode MS" w:hAnsi="Tahoma" w:cs="Tahoma"/>
          <w:bCs/>
          <w:sz w:val="20"/>
          <w:szCs w:val="20"/>
          <w:lang w:eastAsia="en-US"/>
        </w:rPr>
      </w:pPr>
      <w:r>
        <w:rPr>
          <w:rFonts w:ascii="Tahoma" w:eastAsia="Arial Unicode MS" w:hAnsi="Tahoma" w:cs="Tahoma"/>
          <w:bCs/>
          <w:sz w:val="20"/>
          <w:szCs w:val="20"/>
          <w:lang w:val="en-GB" w:eastAsia="en-US"/>
        </w:rPr>
        <w:tab/>
      </w:r>
      <w:r w:rsidRPr="002B7448">
        <w:rPr>
          <w:rFonts w:ascii="Tahoma" w:eastAsia="Arial Unicode MS" w:hAnsi="Tahoma" w:cs="Tahoma"/>
          <w:bCs/>
          <w:sz w:val="20"/>
          <w:szCs w:val="20"/>
          <w:lang w:val="en-GB" w:eastAsia="en-US"/>
        </w:rPr>
        <w:t xml:space="preserve">SDCC Refurbishment Programme     2010-2013 </w:t>
      </w:r>
      <w:r w:rsidRPr="002B7448">
        <w:rPr>
          <w:rFonts w:ascii="Tahoma" w:eastAsia="Arial Unicode MS" w:hAnsi="Tahoma" w:cs="Tahoma"/>
          <w:bCs/>
          <w:sz w:val="20"/>
          <w:szCs w:val="20"/>
          <w:lang w:val="en-GB" w:eastAsia="en-US"/>
        </w:rPr>
        <w:tab/>
        <w:t>360 Houses fully upgraded to end 2014</w:t>
      </w:r>
    </w:p>
    <w:p w:rsidR="002B7448" w:rsidRPr="002B7448" w:rsidRDefault="002B7448" w:rsidP="002B7448">
      <w:pPr>
        <w:widowControl w:val="0"/>
        <w:tabs>
          <w:tab w:val="left" w:pos="567"/>
        </w:tabs>
        <w:rPr>
          <w:rFonts w:ascii="Tahoma" w:eastAsia="Arial Unicode MS" w:hAnsi="Tahoma" w:cs="Tahoma"/>
          <w:bCs/>
          <w:sz w:val="20"/>
          <w:szCs w:val="20"/>
          <w:lang w:eastAsia="en-US"/>
        </w:rPr>
      </w:pPr>
      <w:r>
        <w:rPr>
          <w:rFonts w:ascii="Tahoma" w:eastAsia="Arial Unicode MS" w:hAnsi="Tahoma" w:cs="Tahoma"/>
          <w:bCs/>
          <w:sz w:val="20"/>
          <w:szCs w:val="20"/>
          <w:lang w:val="en-GB" w:eastAsia="en-US"/>
        </w:rPr>
        <w:tab/>
      </w:r>
      <w:r w:rsidRPr="002B7448">
        <w:rPr>
          <w:rFonts w:ascii="Tahoma" w:eastAsia="Arial Unicode MS" w:hAnsi="Tahoma" w:cs="Tahoma"/>
          <w:bCs/>
          <w:sz w:val="20"/>
          <w:szCs w:val="20"/>
          <w:lang w:val="en-GB" w:eastAsia="en-US"/>
        </w:rPr>
        <w:t xml:space="preserve">DECLG and SEAI BEC programmes 2013-2016 </w:t>
      </w:r>
      <w:r w:rsidRPr="002B7448">
        <w:rPr>
          <w:rFonts w:ascii="Tahoma" w:eastAsia="Arial Unicode MS" w:hAnsi="Tahoma" w:cs="Tahoma"/>
          <w:bCs/>
          <w:sz w:val="20"/>
          <w:szCs w:val="20"/>
          <w:lang w:val="en-GB" w:eastAsia="en-US"/>
        </w:rPr>
        <w:tab/>
        <w:t>2100 houses upgraded to date</w:t>
      </w:r>
    </w:p>
    <w:p w:rsidR="002B7448" w:rsidRPr="002B7448" w:rsidRDefault="002B7448" w:rsidP="002B7448">
      <w:pPr>
        <w:widowControl w:val="0"/>
        <w:tabs>
          <w:tab w:val="left" w:pos="567"/>
        </w:tabs>
        <w:rPr>
          <w:rFonts w:ascii="Tahoma" w:eastAsia="Arial Unicode MS" w:hAnsi="Tahoma" w:cs="Tahoma"/>
          <w:bCs/>
          <w:sz w:val="20"/>
          <w:szCs w:val="20"/>
          <w:lang w:val="en-GB" w:eastAsia="en-US"/>
        </w:rPr>
      </w:pPr>
      <w:r>
        <w:rPr>
          <w:rFonts w:ascii="Tahoma" w:eastAsia="Arial Unicode MS" w:hAnsi="Tahoma" w:cs="Tahoma"/>
          <w:bCs/>
          <w:sz w:val="20"/>
          <w:szCs w:val="20"/>
          <w:lang w:val="en-GB" w:eastAsia="en-US"/>
        </w:rPr>
        <w:tab/>
      </w:r>
      <w:r w:rsidRPr="002B7448">
        <w:rPr>
          <w:rFonts w:ascii="Tahoma" w:eastAsia="Arial Unicode MS" w:hAnsi="Tahoma" w:cs="Tahoma"/>
          <w:bCs/>
          <w:sz w:val="20"/>
          <w:szCs w:val="20"/>
          <w:lang w:val="en-GB" w:eastAsia="en-US"/>
        </w:rPr>
        <w:t>Window-Replacement Programme 2010-2016</w:t>
      </w:r>
      <w:r w:rsidRPr="002B7448">
        <w:rPr>
          <w:rFonts w:ascii="Tahoma" w:eastAsia="Arial Unicode MS" w:hAnsi="Tahoma" w:cs="Tahoma"/>
          <w:bCs/>
          <w:sz w:val="20"/>
          <w:szCs w:val="20"/>
          <w:lang w:val="en-GB" w:eastAsia="en-US"/>
        </w:rPr>
        <w:tab/>
        <w:t xml:space="preserve">1185 Houses complete to date </w:t>
      </w:r>
    </w:p>
    <w:p w:rsidR="002B7448" w:rsidRPr="002B7448" w:rsidRDefault="002B7448" w:rsidP="002B7448">
      <w:pPr>
        <w:widowControl w:val="0"/>
        <w:tabs>
          <w:tab w:val="left" w:pos="567"/>
        </w:tabs>
        <w:rPr>
          <w:rFonts w:ascii="Tahoma" w:eastAsia="Arial Unicode MS" w:hAnsi="Tahoma" w:cs="Tahoma"/>
          <w:bCs/>
          <w:sz w:val="20"/>
          <w:szCs w:val="20"/>
          <w:lang w:eastAsia="en-US"/>
        </w:rPr>
      </w:pPr>
      <w:r>
        <w:rPr>
          <w:rFonts w:ascii="Tahoma" w:eastAsia="Arial Unicode MS" w:hAnsi="Tahoma" w:cs="Tahoma"/>
          <w:bCs/>
          <w:sz w:val="20"/>
          <w:szCs w:val="20"/>
          <w:lang w:val="en-GB" w:eastAsia="en-US"/>
        </w:rPr>
        <w:tab/>
      </w:r>
      <w:r w:rsidRPr="002B7448">
        <w:rPr>
          <w:rFonts w:ascii="Tahoma" w:eastAsia="Arial Unicode MS" w:hAnsi="Tahoma" w:cs="Tahoma"/>
          <w:bCs/>
          <w:sz w:val="20"/>
          <w:szCs w:val="20"/>
          <w:lang w:val="en-GB" w:eastAsia="en-US"/>
        </w:rPr>
        <w:t xml:space="preserve">Gas Fired Central heating Programme      </w:t>
      </w:r>
      <w:r w:rsidRPr="002B7448">
        <w:rPr>
          <w:rFonts w:ascii="Tahoma" w:eastAsia="Arial Unicode MS" w:hAnsi="Tahoma" w:cs="Tahoma"/>
          <w:bCs/>
          <w:sz w:val="20"/>
          <w:szCs w:val="20"/>
          <w:lang w:val="en-GB" w:eastAsia="en-US"/>
        </w:rPr>
        <w:tab/>
      </w:r>
      <w:r w:rsidRPr="002B7448">
        <w:rPr>
          <w:rFonts w:ascii="Tahoma" w:eastAsia="Arial Unicode MS" w:hAnsi="Tahoma" w:cs="Tahoma"/>
          <w:bCs/>
          <w:sz w:val="20"/>
          <w:szCs w:val="20"/>
          <w:lang w:val="en-GB" w:eastAsia="en-US"/>
        </w:rPr>
        <w:tab/>
        <w:t xml:space="preserve">2800 Houses completed </w:t>
      </w:r>
    </w:p>
    <w:p w:rsidR="002B7448" w:rsidRPr="002B7448" w:rsidRDefault="002B7448" w:rsidP="002B7448">
      <w:pPr>
        <w:widowControl w:val="0"/>
        <w:tabs>
          <w:tab w:val="left" w:pos="567"/>
        </w:tabs>
        <w:rPr>
          <w:rFonts w:ascii="Tahoma" w:eastAsia="Arial Unicode MS" w:hAnsi="Tahoma" w:cs="Tahoma"/>
          <w:bCs/>
          <w:sz w:val="20"/>
          <w:szCs w:val="20"/>
          <w:lang w:eastAsia="en-US"/>
        </w:rPr>
      </w:pPr>
      <w:r>
        <w:rPr>
          <w:rFonts w:ascii="Tahoma" w:eastAsia="Arial Unicode MS" w:hAnsi="Tahoma" w:cs="Tahoma"/>
          <w:bCs/>
          <w:sz w:val="20"/>
          <w:szCs w:val="20"/>
          <w:lang w:val="en-GB" w:eastAsia="en-US"/>
        </w:rPr>
        <w:tab/>
      </w:r>
      <w:r w:rsidRPr="002B7448">
        <w:rPr>
          <w:rFonts w:ascii="Tahoma" w:eastAsia="Arial Unicode MS" w:hAnsi="Tahoma" w:cs="Tahoma"/>
          <w:bCs/>
          <w:sz w:val="20"/>
          <w:szCs w:val="20"/>
          <w:lang w:val="en-GB" w:eastAsia="en-US"/>
        </w:rPr>
        <w:t xml:space="preserve">Tenant Boiler Servicing Programme          </w:t>
      </w:r>
      <w:r w:rsidRPr="002B7448">
        <w:rPr>
          <w:rFonts w:ascii="Tahoma" w:eastAsia="Arial Unicode MS" w:hAnsi="Tahoma" w:cs="Tahoma"/>
          <w:bCs/>
          <w:sz w:val="20"/>
          <w:szCs w:val="20"/>
          <w:lang w:val="en-GB" w:eastAsia="en-US"/>
        </w:rPr>
        <w:tab/>
      </w:r>
      <w:r w:rsidRPr="002B7448">
        <w:rPr>
          <w:rFonts w:ascii="Tahoma" w:eastAsia="Arial Unicode MS" w:hAnsi="Tahoma" w:cs="Tahoma"/>
          <w:bCs/>
          <w:sz w:val="20"/>
          <w:szCs w:val="20"/>
          <w:lang w:val="en-GB" w:eastAsia="en-US"/>
        </w:rPr>
        <w:tab/>
        <w:t>6,000 annually</w:t>
      </w:r>
    </w:p>
    <w:p w:rsidR="002B7448" w:rsidRPr="002B7448" w:rsidRDefault="002B7448" w:rsidP="002B7448">
      <w:pPr>
        <w:widowControl w:val="0"/>
        <w:tabs>
          <w:tab w:val="left" w:pos="567"/>
        </w:tabs>
        <w:rPr>
          <w:rFonts w:ascii="Tahoma" w:eastAsia="Arial Unicode MS" w:hAnsi="Tahoma" w:cs="Tahoma"/>
          <w:sz w:val="20"/>
          <w:szCs w:val="20"/>
          <w:lang w:eastAsia="en-US"/>
        </w:rPr>
      </w:pPr>
      <w:r>
        <w:rPr>
          <w:rFonts w:ascii="Tahoma" w:eastAsia="Arial Unicode MS" w:hAnsi="Tahoma" w:cs="Tahoma"/>
          <w:bCs/>
          <w:sz w:val="20"/>
          <w:szCs w:val="20"/>
          <w:lang w:val="en-GB" w:eastAsia="en-US"/>
        </w:rPr>
        <w:tab/>
      </w:r>
      <w:r w:rsidRPr="002B7448">
        <w:rPr>
          <w:rFonts w:ascii="Tahoma" w:eastAsia="Arial Unicode MS" w:hAnsi="Tahoma" w:cs="Tahoma"/>
          <w:bCs/>
          <w:sz w:val="20"/>
          <w:szCs w:val="20"/>
          <w:lang w:val="en-GB" w:eastAsia="en-US"/>
        </w:rPr>
        <w:t>T</w:t>
      </w:r>
      <w:proofErr w:type="spellStart"/>
      <w:r w:rsidRPr="002B7448">
        <w:rPr>
          <w:rFonts w:ascii="Tahoma" w:eastAsia="Arial Unicode MS" w:hAnsi="Tahoma" w:cs="Tahoma"/>
          <w:bCs/>
          <w:sz w:val="20"/>
          <w:szCs w:val="20"/>
          <w:lang w:eastAsia="en-US"/>
        </w:rPr>
        <w:t>hink</w:t>
      </w:r>
      <w:proofErr w:type="spellEnd"/>
      <w:r w:rsidRPr="002B7448">
        <w:rPr>
          <w:rFonts w:ascii="Tahoma" w:eastAsia="Arial Unicode MS" w:hAnsi="Tahoma" w:cs="Tahoma"/>
          <w:bCs/>
          <w:sz w:val="20"/>
          <w:szCs w:val="20"/>
          <w:lang w:eastAsia="en-US"/>
        </w:rPr>
        <w:t xml:space="preserve"> Energy - Optimising Power at Work” – Energy Ambassadors signed up in County Hall</w:t>
      </w:r>
    </w:p>
    <w:p w:rsidR="002B7448" w:rsidRPr="002B7448" w:rsidRDefault="002B7448" w:rsidP="002B7448">
      <w:pPr>
        <w:widowControl w:val="0"/>
        <w:tabs>
          <w:tab w:val="left" w:pos="567"/>
        </w:tabs>
        <w:rPr>
          <w:rFonts w:ascii="Tahoma" w:eastAsia="Arial Unicode MS" w:hAnsi="Tahoma" w:cs="Tahoma"/>
          <w:bCs/>
          <w:sz w:val="20"/>
          <w:szCs w:val="20"/>
          <w:lang w:eastAsia="en-US"/>
        </w:rPr>
      </w:pPr>
      <w:r>
        <w:rPr>
          <w:rFonts w:ascii="Tahoma" w:eastAsia="Arial Unicode MS" w:hAnsi="Tahoma" w:cs="Tahoma"/>
          <w:bCs/>
          <w:sz w:val="20"/>
          <w:szCs w:val="20"/>
          <w:lang w:eastAsia="en-US"/>
        </w:rPr>
        <w:tab/>
      </w:r>
      <w:r w:rsidRPr="002B7448">
        <w:rPr>
          <w:rFonts w:ascii="Tahoma" w:eastAsia="Arial Unicode MS" w:hAnsi="Tahoma" w:cs="Tahoma"/>
          <w:bCs/>
          <w:sz w:val="20"/>
          <w:szCs w:val="20"/>
          <w:lang w:eastAsia="en-US"/>
        </w:rPr>
        <w:t>Energy and water-use reductions in Tallaght Stadium and other SDCC buildings complete</w:t>
      </w:r>
    </w:p>
    <w:p w:rsidR="002B7448" w:rsidRPr="002B7448" w:rsidRDefault="002B7448" w:rsidP="002B7448">
      <w:pPr>
        <w:widowControl w:val="0"/>
        <w:tabs>
          <w:tab w:val="left" w:pos="567"/>
        </w:tabs>
        <w:ind w:left="567"/>
        <w:rPr>
          <w:rFonts w:ascii="Tahoma" w:eastAsia="Arial Unicode MS" w:hAnsi="Tahoma" w:cs="Tahoma"/>
          <w:sz w:val="20"/>
          <w:szCs w:val="20"/>
          <w:lang w:eastAsia="en-US"/>
        </w:rPr>
      </w:pPr>
      <w:r>
        <w:rPr>
          <w:rFonts w:ascii="Tahoma" w:eastAsia="Arial Unicode MS" w:hAnsi="Tahoma" w:cs="Tahoma"/>
          <w:bCs/>
          <w:sz w:val="20"/>
          <w:szCs w:val="20"/>
          <w:lang w:eastAsia="en-US"/>
        </w:rPr>
        <w:tab/>
      </w:r>
      <w:r w:rsidRPr="002B7448">
        <w:rPr>
          <w:rFonts w:ascii="Tahoma" w:eastAsia="Arial Unicode MS" w:hAnsi="Tahoma" w:cs="Tahoma"/>
          <w:bCs/>
          <w:sz w:val="20"/>
          <w:szCs w:val="20"/>
          <w:lang w:eastAsia="en-US"/>
        </w:rPr>
        <w:t>Replacing existing public lighting with LED lamps and green photo cells 1784 completed in 2015 and 2016</w:t>
      </w:r>
    </w:p>
    <w:p w:rsidR="002B7448" w:rsidRPr="002B7448" w:rsidRDefault="002B7448" w:rsidP="002B7448">
      <w:pPr>
        <w:widowControl w:val="0"/>
        <w:tabs>
          <w:tab w:val="left" w:pos="567"/>
        </w:tabs>
        <w:ind w:left="567"/>
        <w:rPr>
          <w:rFonts w:ascii="Tahoma" w:eastAsia="Arial Unicode MS" w:hAnsi="Tahoma" w:cs="Tahoma"/>
          <w:sz w:val="20"/>
          <w:szCs w:val="20"/>
          <w:lang w:eastAsia="en-US"/>
        </w:rPr>
      </w:pPr>
      <w:r>
        <w:rPr>
          <w:rFonts w:ascii="Tahoma" w:eastAsia="Arial Unicode MS" w:hAnsi="Tahoma" w:cs="Tahoma"/>
          <w:bCs/>
          <w:sz w:val="20"/>
          <w:szCs w:val="20"/>
          <w:lang w:eastAsia="en-US"/>
        </w:rPr>
        <w:tab/>
      </w:r>
      <w:r w:rsidRPr="002B7448">
        <w:rPr>
          <w:rFonts w:ascii="Tahoma" w:eastAsia="Arial Unicode MS" w:hAnsi="Tahoma" w:cs="Tahoma"/>
          <w:bCs/>
          <w:sz w:val="20"/>
          <w:szCs w:val="20"/>
          <w:lang w:eastAsia="en-US"/>
        </w:rPr>
        <w:t xml:space="preserve">GPS incorporated into fleet linking vehicle movements to work-schedules and GIS mapping systems. </w:t>
      </w:r>
    </w:p>
    <w:p w:rsidR="002B7448" w:rsidRPr="002B7448" w:rsidRDefault="002B7448" w:rsidP="002B7448">
      <w:pPr>
        <w:widowControl w:val="0"/>
        <w:tabs>
          <w:tab w:val="left" w:pos="567"/>
        </w:tabs>
        <w:ind w:left="567"/>
        <w:rPr>
          <w:rFonts w:ascii="Tahoma" w:eastAsia="Arial Unicode MS" w:hAnsi="Tahoma" w:cs="Tahoma"/>
          <w:sz w:val="20"/>
          <w:szCs w:val="20"/>
          <w:lang w:eastAsia="en-US"/>
        </w:rPr>
      </w:pPr>
      <w:r w:rsidRPr="002B7448">
        <w:rPr>
          <w:rFonts w:ascii="Tahoma" w:eastAsia="Arial Unicode MS" w:hAnsi="Tahoma" w:cs="Tahoma"/>
          <w:bCs/>
          <w:sz w:val="20"/>
          <w:szCs w:val="20"/>
          <w:lang w:eastAsia="en-US"/>
        </w:rPr>
        <w:t xml:space="preserve">SEAI Better Energy-Communities established in Glen </w:t>
      </w:r>
      <w:proofErr w:type="gramStart"/>
      <w:r w:rsidRPr="002B7448">
        <w:rPr>
          <w:rFonts w:ascii="Tahoma" w:eastAsia="Arial Unicode MS" w:hAnsi="Tahoma" w:cs="Tahoma"/>
          <w:bCs/>
          <w:sz w:val="20"/>
          <w:szCs w:val="20"/>
          <w:lang w:eastAsia="en-US"/>
        </w:rPr>
        <w:t>na</w:t>
      </w:r>
      <w:proofErr w:type="gramEnd"/>
      <w:r w:rsidRPr="002B7448">
        <w:rPr>
          <w:rFonts w:ascii="Tahoma" w:eastAsia="Arial Unicode MS" w:hAnsi="Tahoma" w:cs="Tahoma"/>
          <w:bCs/>
          <w:sz w:val="20"/>
          <w:szCs w:val="20"/>
          <w:lang w:eastAsia="en-US"/>
        </w:rPr>
        <w:t xml:space="preserve"> </w:t>
      </w:r>
      <w:proofErr w:type="spellStart"/>
      <w:r w:rsidRPr="002B7448">
        <w:rPr>
          <w:rFonts w:ascii="Tahoma" w:eastAsia="Arial Unicode MS" w:hAnsi="Tahoma" w:cs="Tahoma"/>
          <w:bCs/>
          <w:sz w:val="20"/>
          <w:szCs w:val="20"/>
          <w:lang w:eastAsia="en-US"/>
        </w:rPr>
        <w:t>Smole</w:t>
      </w:r>
      <w:proofErr w:type="spellEnd"/>
      <w:r w:rsidRPr="002B7448">
        <w:rPr>
          <w:rFonts w:ascii="Tahoma" w:eastAsia="Arial Unicode MS" w:hAnsi="Tahoma" w:cs="Tahoma"/>
          <w:bCs/>
          <w:sz w:val="20"/>
          <w:szCs w:val="20"/>
          <w:lang w:eastAsia="en-US"/>
        </w:rPr>
        <w:t xml:space="preserve">, Knocklyon and Terenure/Templeogue with successful projects completed annually. </w:t>
      </w:r>
    </w:p>
    <w:p w:rsidR="002B7448" w:rsidRPr="002B7448" w:rsidRDefault="002B7448" w:rsidP="002B7448">
      <w:pPr>
        <w:widowControl w:val="0"/>
        <w:tabs>
          <w:tab w:val="left" w:pos="567"/>
        </w:tabs>
        <w:rPr>
          <w:rFonts w:ascii="Tahoma" w:eastAsia="Arial Unicode MS" w:hAnsi="Tahoma" w:cs="Tahoma"/>
          <w:sz w:val="20"/>
          <w:szCs w:val="20"/>
          <w:lang w:eastAsia="en-US"/>
        </w:rPr>
      </w:pPr>
      <w:r>
        <w:rPr>
          <w:rFonts w:ascii="Tahoma" w:eastAsia="Arial Unicode MS" w:hAnsi="Tahoma" w:cs="Tahoma"/>
          <w:bCs/>
          <w:sz w:val="20"/>
          <w:szCs w:val="20"/>
          <w:lang w:eastAsia="en-US"/>
        </w:rPr>
        <w:tab/>
      </w:r>
      <w:r w:rsidRPr="002B7448">
        <w:rPr>
          <w:rFonts w:ascii="Tahoma" w:eastAsia="Arial Unicode MS" w:hAnsi="Tahoma" w:cs="Tahoma"/>
          <w:bCs/>
          <w:sz w:val="20"/>
          <w:szCs w:val="20"/>
          <w:lang w:eastAsia="en-US"/>
        </w:rPr>
        <w:t>“Green-schools” initiative is pursued on an annual basis with next cluster centred on Lucan</w:t>
      </w:r>
    </w:p>
    <w:p w:rsidR="002B7448" w:rsidRPr="002B7448" w:rsidRDefault="002B7448" w:rsidP="002B7448">
      <w:pPr>
        <w:widowControl w:val="0"/>
        <w:tabs>
          <w:tab w:val="left" w:pos="567"/>
        </w:tabs>
        <w:rPr>
          <w:rFonts w:ascii="Tahoma" w:eastAsia="Arial Unicode MS" w:hAnsi="Tahoma" w:cs="Tahoma"/>
          <w:bCs/>
          <w:sz w:val="20"/>
          <w:szCs w:val="20"/>
          <w:lang w:eastAsia="en-US"/>
        </w:rPr>
      </w:pPr>
      <w:r w:rsidRPr="002B7448">
        <w:rPr>
          <w:rFonts w:ascii="Tahoma" w:eastAsia="Arial Unicode MS" w:hAnsi="Tahoma" w:cs="Tahoma"/>
          <w:bCs/>
          <w:sz w:val="20"/>
          <w:szCs w:val="20"/>
          <w:lang w:val="en-GB" w:eastAsia="en-US"/>
        </w:rPr>
        <w:t xml:space="preserve">                                                                     </w:t>
      </w:r>
    </w:p>
    <w:p w:rsidR="002B7448" w:rsidRPr="002B7448" w:rsidRDefault="002B7448" w:rsidP="002B7448">
      <w:pPr>
        <w:widowControl w:val="0"/>
        <w:tabs>
          <w:tab w:val="left" w:pos="567"/>
        </w:tabs>
        <w:rPr>
          <w:rFonts w:ascii="Tahoma" w:eastAsia="Arial Unicode MS" w:hAnsi="Tahoma" w:cs="Tahoma"/>
          <w:b/>
          <w:sz w:val="20"/>
          <w:szCs w:val="20"/>
          <w:lang w:eastAsia="en-US"/>
        </w:rPr>
      </w:pPr>
      <w:r>
        <w:rPr>
          <w:rFonts w:ascii="Tahoma" w:eastAsia="Arial Unicode MS" w:hAnsi="Tahoma" w:cs="Tahoma"/>
          <w:b/>
          <w:bCs/>
          <w:sz w:val="20"/>
          <w:szCs w:val="20"/>
          <w:lang w:eastAsia="en-US"/>
        </w:rPr>
        <w:tab/>
      </w:r>
      <w:r w:rsidRPr="002B7448">
        <w:rPr>
          <w:rFonts w:ascii="Tahoma" w:eastAsia="Arial Unicode MS" w:hAnsi="Tahoma" w:cs="Tahoma"/>
          <w:b/>
          <w:bCs/>
          <w:sz w:val="20"/>
          <w:szCs w:val="20"/>
          <w:lang w:eastAsia="en-US"/>
        </w:rPr>
        <w:t>Replace Actions (new renewable energy projects) achieved to date:</w:t>
      </w:r>
    </w:p>
    <w:p w:rsidR="002B7448" w:rsidRPr="002B7448" w:rsidRDefault="002B7448" w:rsidP="002B7448">
      <w:pPr>
        <w:widowControl w:val="0"/>
        <w:tabs>
          <w:tab w:val="left" w:pos="567"/>
        </w:tabs>
        <w:ind w:left="567"/>
        <w:rPr>
          <w:rFonts w:ascii="Tahoma" w:eastAsia="Arial Unicode MS" w:hAnsi="Tahoma" w:cs="Tahoma"/>
          <w:bCs/>
          <w:sz w:val="20"/>
          <w:szCs w:val="20"/>
          <w:lang w:eastAsia="en-US"/>
        </w:rPr>
      </w:pPr>
      <w:r>
        <w:rPr>
          <w:rFonts w:ascii="Tahoma" w:eastAsia="Arial Unicode MS" w:hAnsi="Tahoma" w:cs="Tahoma"/>
          <w:bCs/>
          <w:sz w:val="20"/>
          <w:szCs w:val="20"/>
          <w:lang w:eastAsia="en-US"/>
        </w:rPr>
        <w:tab/>
      </w:r>
      <w:r w:rsidRPr="002B7448">
        <w:rPr>
          <w:rFonts w:ascii="Tahoma" w:eastAsia="Arial Unicode MS" w:hAnsi="Tahoma" w:cs="Tahoma"/>
          <w:bCs/>
          <w:sz w:val="20"/>
          <w:szCs w:val="20"/>
          <w:lang w:eastAsia="en-US"/>
        </w:rPr>
        <w:t xml:space="preserve">In our Public Buildings renewable energy technologies installed include: </w:t>
      </w:r>
      <w:r w:rsidRPr="002B7448">
        <w:rPr>
          <w:rFonts w:ascii="Tahoma" w:eastAsia="Arial Unicode MS" w:hAnsi="Tahoma" w:cs="Tahoma"/>
          <w:bCs/>
          <w:sz w:val="20"/>
          <w:szCs w:val="20"/>
          <w:lang w:val="en-GB" w:eastAsia="en-US"/>
        </w:rPr>
        <w:t>Solar Water-heating, Combined Heat &amp; Power, Biomass boiler (wood pellet)</w:t>
      </w:r>
      <w:r w:rsidRPr="002B7448">
        <w:rPr>
          <w:rFonts w:ascii="Tahoma" w:eastAsia="Arial Unicode MS" w:hAnsi="Tahoma" w:cs="Tahoma"/>
          <w:bCs/>
          <w:sz w:val="20"/>
          <w:szCs w:val="20"/>
          <w:lang w:eastAsia="en-US"/>
        </w:rPr>
        <w:t xml:space="preserve">, </w:t>
      </w:r>
      <w:r w:rsidRPr="002B7448">
        <w:rPr>
          <w:rFonts w:ascii="Tahoma" w:eastAsia="Arial Unicode MS" w:hAnsi="Tahoma" w:cs="Tahoma"/>
          <w:bCs/>
          <w:sz w:val="20"/>
          <w:szCs w:val="20"/>
          <w:lang w:val="en-GB" w:eastAsia="en-US"/>
        </w:rPr>
        <w:t>Rainwater Harvesting</w:t>
      </w:r>
      <w:r w:rsidRPr="002B7448">
        <w:rPr>
          <w:rFonts w:ascii="Tahoma" w:eastAsia="Arial Unicode MS" w:hAnsi="Tahoma" w:cs="Tahoma"/>
          <w:bCs/>
          <w:sz w:val="20"/>
          <w:szCs w:val="20"/>
          <w:lang w:eastAsia="en-US"/>
        </w:rPr>
        <w:t xml:space="preserve">, </w:t>
      </w:r>
      <w:r w:rsidRPr="002B7448">
        <w:rPr>
          <w:rFonts w:ascii="Tahoma" w:eastAsia="Arial Unicode MS" w:hAnsi="Tahoma" w:cs="Tahoma"/>
          <w:bCs/>
          <w:sz w:val="20"/>
          <w:szCs w:val="20"/>
          <w:lang w:val="en-GB" w:eastAsia="en-US"/>
        </w:rPr>
        <w:t>Photovoltaic solar panels</w:t>
      </w:r>
      <w:r w:rsidRPr="002B7448">
        <w:rPr>
          <w:rFonts w:ascii="Tahoma" w:eastAsia="Arial Unicode MS" w:hAnsi="Tahoma" w:cs="Tahoma"/>
          <w:bCs/>
          <w:sz w:val="20"/>
          <w:szCs w:val="20"/>
          <w:lang w:eastAsia="en-US"/>
        </w:rPr>
        <w:t xml:space="preserve">, </w:t>
      </w:r>
      <w:r w:rsidRPr="002B7448">
        <w:rPr>
          <w:rFonts w:ascii="Tahoma" w:eastAsia="Arial Unicode MS" w:hAnsi="Tahoma" w:cs="Tahoma"/>
          <w:bCs/>
          <w:sz w:val="20"/>
          <w:szCs w:val="20"/>
          <w:lang w:val="en-GB" w:eastAsia="en-US"/>
        </w:rPr>
        <w:t>Heat Exchangers (65% recovery). Ballyroan Library is a passiv-status public building.</w:t>
      </w:r>
    </w:p>
    <w:p w:rsidR="002B7448" w:rsidRPr="002B7448" w:rsidRDefault="002B7448" w:rsidP="002B7448">
      <w:pPr>
        <w:widowControl w:val="0"/>
        <w:tabs>
          <w:tab w:val="left" w:pos="567"/>
        </w:tabs>
        <w:ind w:left="567"/>
        <w:rPr>
          <w:rFonts w:ascii="Tahoma" w:eastAsia="Arial Unicode MS" w:hAnsi="Tahoma" w:cs="Tahoma"/>
          <w:sz w:val="20"/>
          <w:szCs w:val="20"/>
          <w:lang w:eastAsia="en-US"/>
        </w:rPr>
      </w:pPr>
      <w:r w:rsidRPr="002B7448">
        <w:rPr>
          <w:rFonts w:ascii="Tahoma" w:eastAsia="Arial Unicode MS" w:hAnsi="Tahoma" w:cs="Tahoma"/>
          <w:bCs/>
          <w:sz w:val="20"/>
          <w:szCs w:val="20"/>
          <w:lang w:eastAsia="en-US"/>
        </w:rPr>
        <w:t xml:space="preserve">SDCC Memorandum of Understanding with MEGA (Micro-Energy Generation Association) working on the innovative smart communities model </w:t>
      </w:r>
      <w:r w:rsidRPr="002B7448">
        <w:rPr>
          <w:rFonts w:ascii="Tahoma" w:eastAsia="Arial Unicode MS" w:hAnsi="Tahoma" w:cs="Tahoma"/>
          <w:sz w:val="20"/>
          <w:szCs w:val="20"/>
          <w:lang w:eastAsia="en-US"/>
        </w:rPr>
        <w:t xml:space="preserve"> with projects including </w:t>
      </w:r>
      <w:r w:rsidRPr="002B7448">
        <w:rPr>
          <w:rFonts w:ascii="Tahoma" w:eastAsia="Arial Unicode MS" w:hAnsi="Tahoma" w:cs="Tahoma"/>
          <w:bCs/>
          <w:sz w:val="20"/>
          <w:szCs w:val="20"/>
          <w:lang w:eastAsia="en-US"/>
        </w:rPr>
        <w:t>Freqcon grid-balancing unit installed at County Hall ( first of its kind in Ireland) linked to</w:t>
      </w:r>
      <w:r w:rsidRPr="002B7448">
        <w:rPr>
          <w:rFonts w:ascii="Tahoma" w:eastAsia="Arial Unicode MS" w:hAnsi="Tahoma" w:cs="Tahoma"/>
          <w:sz w:val="20"/>
          <w:szCs w:val="20"/>
          <w:lang w:eastAsia="en-US"/>
        </w:rPr>
        <w:t xml:space="preserve"> </w:t>
      </w:r>
      <w:r w:rsidRPr="002B7448">
        <w:rPr>
          <w:rFonts w:ascii="Tahoma" w:eastAsia="Arial Unicode MS" w:hAnsi="Tahoma" w:cs="Tahoma"/>
          <w:bCs/>
          <w:sz w:val="20"/>
          <w:szCs w:val="20"/>
          <w:lang w:eastAsia="en-US"/>
        </w:rPr>
        <w:t>50kPhotovoltaic solar panels and 500 Kw generator.  In September 2016 SDCC were part of the winning team for the EU Interreg Project, Heatnet which will look at transition strategies for delivering low carbon district heat. Over the next four years we will work with our partners to facilitate the implementation of low-carbon, energy and climate protection strategies to reduce GHG emissions in North Western Europe, by creating an integrated approach to the supply of renewable and low carbon heat (incl. waste heat) to residential and commercial buildings. This will be developed and tested in 6 local district heating and cooling networks (DHC) in UK, Ireland, Belgium, France, and the Netherlands. Project Partners are CODEMA, Plymouth City Council, Aberdeen City Council, Stad Kortrijk in Belgium, Mijnwater B.V. Heerlen and Hogeschool van Amsterdam in The Netherlands and Ville de Boulogne-sur-Mer, France. The SDCC/Mega project will centre on the development of a district-heating network initially between the Hospital and County Hall but growing into a network for Tallaght town centre generating heat and power through CHP and balancing its contacts with the grid.</w:t>
      </w:r>
    </w:p>
    <w:p w:rsidR="002B7448" w:rsidRPr="002B7448" w:rsidRDefault="002B7448" w:rsidP="002B7448">
      <w:pPr>
        <w:widowControl w:val="0"/>
        <w:tabs>
          <w:tab w:val="left" w:pos="567"/>
        </w:tabs>
        <w:ind w:left="567"/>
        <w:rPr>
          <w:rFonts w:ascii="Tahoma" w:eastAsia="Arial Unicode MS" w:hAnsi="Tahoma" w:cs="Tahoma"/>
          <w:bCs/>
          <w:sz w:val="20"/>
          <w:szCs w:val="20"/>
          <w:lang w:eastAsia="en-US"/>
        </w:rPr>
      </w:pPr>
      <w:r w:rsidRPr="002B7448">
        <w:rPr>
          <w:rFonts w:ascii="Tahoma" w:eastAsia="Arial Unicode MS" w:hAnsi="Tahoma" w:cs="Tahoma"/>
          <w:bCs/>
          <w:sz w:val="20"/>
          <w:szCs w:val="20"/>
          <w:lang w:eastAsia="en-US"/>
        </w:rPr>
        <w:t>Into the future, a report on small-scale hydro-electric power-generation in the County is now completed and will be pursued .Design development of a Transport Interchange at The Square, Tallaght is also underway.</w:t>
      </w:r>
      <w:r w:rsidRPr="002B7448">
        <w:rPr>
          <w:rFonts w:ascii="Tahoma" w:eastAsia="Arial Unicode MS" w:hAnsi="Tahoma" w:cs="Tahoma"/>
          <w:sz w:val="20"/>
          <w:szCs w:val="20"/>
          <w:lang w:eastAsia="en-US"/>
        </w:rPr>
        <w:t xml:space="preserve"> </w:t>
      </w:r>
      <w:r w:rsidRPr="002B7448">
        <w:rPr>
          <w:rFonts w:ascii="Tahoma" w:eastAsia="Arial Unicode MS" w:hAnsi="Tahoma" w:cs="Tahoma"/>
          <w:bCs/>
          <w:sz w:val="20"/>
          <w:szCs w:val="20"/>
          <w:lang w:eastAsia="en-US"/>
        </w:rPr>
        <w:t xml:space="preserve">National Transport Authority and the 4 Dublin authorities are committed to a network of dedicated cycle-paths continues to be rolled out. </w:t>
      </w:r>
    </w:p>
    <w:p w:rsidR="002B7448" w:rsidRPr="002B7448" w:rsidRDefault="002B7448" w:rsidP="002B7448">
      <w:pPr>
        <w:widowControl w:val="0"/>
        <w:tabs>
          <w:tab w:val="left" w:pos="567"/>
        </w:tabs>
        <w:ind w:left="567"/>
        <w:rPr>
          <w:rFonts w:ascii="Tahoma" w:eastAsia="Arial Unicode MS" w:hAnsi="Tahoma" w:cs="Tahoma"/>
          <w:sz w:val="20"/>
          <w:szCs w:val="20"/>
          <w:lang w:eastAsia="en-US"/>
        </w:rPr>
      </w:pPr>
      <w:r w:rsidRPr="002B7448">
        <w:rPr>
          <w:rFonts w:ascii="Tahoma" w:eastAsia="Arial Unicode MS" w:hAnsi="Tahoma" w:cs="Tahoma"/>
          <w:bCs/>
          <w:sz w:val="20"/>
          <w:szCs w:val="20"/>
          <w:lang w:eastAsia="en-US"/>
        </w:rPr>
        <w:t xml:space="preserve">All new-build houses are required under Building Regulations to install local renewable energy generation such as Solar PV and electric heat-pumps. The award-winning scheme completed at Valhalla, Clondalkin achieved </w:t>
      </w:r>
      <w:r w:rsidR="007C2551" w:rsidRPr="002B7448">
        <w:rPr>
          <w:rFonts w:ascii="Tahoma" w:eastAsia="Arial Unicode MS" w:hAnsi="Tahoma" w:cs="Tahoma"/>
          <w:bCs/>
          <w:sz w:val="20"/>
          <w:szCs w:val="20"/>
          <w:lang w:eastAsia="en-US"/>
        </w:rPr>
        <w:t>near-</w:t>
      </w:r>
      <w:r w:rsidRPr="002B7448">
        <w:rPr>
          <w:rFonts w:ascii="Tahoma" w:eastAsia="Arial Unicode MS" w:hAnsi="Tahoma" w:cs="Tahoma"/>
          <w:bCs/>
          <w:sz w:val="20"/>
          <w:szCs w:val="20"/>
          <w:lang w:eastAsia="en-US"/>
        </w:rPr>
        <w:t>Zero status with an integrated approach linking provision for disabled tenants to Smart energy and communications systems</w:t>
      </w:r>
      <w:r w:rsidR="007C2551" w:rsidRPr="002B7448">
        <w:rPr>
          <w:rFonts w:ascii="Tahoma" w:eastAsia="Arial Unicode MS" w:hAnsi="Tahoma" w:cs="Tahoma"/>
          <w:bCs/>
          <w:sz w:val="20"/>
          <w:szCs w:val="20"/>
          <w:lang w:eastAsia="en-US"/>
        </w:rPr>
        <w:t>.</w:t>
      </w:r>
    </w:p>
    <w:p w:rsidR="002B7448" w:rsidRPr="002B7448" w:rsidRDefault="002B7448" w:rsidP="002B7448">
      <w:pPr>
        <w:widowControl w:val="0"/>
        <w:tabs>
          <w:tab w:val="left" w:pos="567"/>
        </w:tabs>
        <w:ind w:left="567"/>
        <w:rPr>
          <w:rFonts w:ascii="Tahoma" w:eastAsia="Arial Unicode MS" w:hAnsi="Tahoma" w:cs="Tahoma"/>
          <w:b/>
          <w:bCs/>
          <w:sz w:val="20"/>
          <w:szCs w:val="20"/>
          <w:lang w:eastAsia="en-US"/>
        </w:rPr>
      </w:pPr>
      <w:r w:rsidRPr="002B7448">
        <w:rPr>
          <w:rFonts w:ascii="Tahoma" w:eastAsia="Arial Unicode MS" w:hAnsi="Tahoma" w:cs="Tahoma"/>
          <w:bCs/>
          <w:sz w:val="20"/>
          <w:szCs w:val="20"/>
          <w:lang w:val="en-GB" w:eastAsia="en-US"/>
        </w:rPr>
        <w:t>The installation of ‘Climote’ smart metering in 4000 Council houses is well underway and will be completed in 2017</w:t>
      </w:r>
      <w:r w:rsidR="003103C3">
        <w:rPr>
          <w:rFonts w:ascii="Tahoma" w:eastAsia="Arial Unicode MS" w:hAnsi="Tahoma" w:cs="Tahoma"/>
          <w:bCs/>
          <w:sz w:val="20"/>
          <w:szCs w:val="20"/>
          <w:lang w:val="en-GB" w:eastAsia="en-US"/>
        </w:rPr>
        <w:t>.”</w:t>
      </w:r>
    </w:p>
    <w:p w:rsidR="002B7448" w:rsidRPr="00674FB5" w:rsidRDefault="002B7448" w:rsidP="002B7448">
      <w:pPr>
        <w:ind w:right="-514"/>
        <w:jc w:val="both"/>
        <w:rPr>
          <w:rFonts w:eastAsia="Times New Roman"/>
        </w:rPr>
      </w:pPr>
    </w:p>
    <w:p w:rsidR="00997602" w:rsidRDefault="00A5241F" w:rsidP="00A5241F">
      <w:pPr>
        <w:pStyle w:val="Heading3"/>
        <w:spacing w:after="0" w:afterAutospacing="0"/>
        <w:ind w:left="720" w:firstLine="3"/>
        <w:rPr>
          <w:rStyle w:val="Strong"/>
          <w:sz w:val="24"/>
          <w:szCs w:val="24"/>
        </w:rPr>
      </w:pPr>
      <w:r w:rsidRPr="00A5241F">
        <w:rPr>
          <w:rStyle w:val="Strong"/>
          <w:sz w:val="24"/>
          <w:szCs w:val="24"/>
        </w:rPr>
        <w:lastRenderedPageBreak/>
        <w:t xml:space="preserve">A discussion followed with contributions from Councillors </w:t>
      </w:r>
      <w:r w:rsidR="00F110AA" w:rsidRPr="00A5241F">
        <w:rPr>
          <w:rStyle w:val="Strong"/>
          <w:sz w:val="24"/>
          <w:szCs w:val="24"/>
        </w:rPr>
        <w:t>E. Higgins</w:t>
      </w:r>
      <w:r>
        <w:rPr>
          <w:rStyle w:val="Strong"/>
          <w:sz w:val="24"/>
          <w:szCs w:val="24"/>
        </w:rPr>
        <w:t xml:space="preserve">, C. King, P. Gogarty, D. Looney, F. Duffy, C. O’Connor, P. Kearns and G. O’Connell. </w:t>
      </w:r>
      <w:r w:rsidR="00F110AA">
        <w:rPr>
          <w:rStyle w:val="Strong"/>
          <w:sz w:val="24"/>
          <w:szCs w:val="24"/>
        </w:rPr>
        <w:t xml:space="preserve"> </w:t>
      </w:r>
    </w:p>
    <w:p w:rsidR="00F110AA" w:rsidRPr="00A5241F" w:rsidRDefault="00997602" w:rsidP="00A5241F">
      <w:pPr>
        <w:pStyle w:val="Heading3"/>
        <w:spacing w:after="0" w:afterAutospacing="0"/>
        <w:ind w:hanging="567"/>
        <w:rPr>
          <w:rStyle w:val="Strong"/>
          <w:sz w:val="24"/>
          <w:szCs w:val="24"/>
        </w:rPr>
      </w:pPr>
      <w:r>
        <w:rPr>
          <w:rStyle w:val="Strong"/>
          <w:sz w:val="24"/>
          <w:szCs w:val="24"/>
        </w:rPr>
        <w:tab/>
      </w:r>
      <w:r w:rsidR="00A5241F">
        <w:rPr>
          <w:rStyle w:val="Strong"/>
          <w:sz w:val="24"/>
          <w:szCs w:val="24"/>
        </w:rPr>
        <w:tab/>
        <w:t>Mr. E. Conroy, County Architect responded to the Members queries.</w:t>
      </w:r>
    </w:p>
    <w:p w:rsidR="00CF3614" w:rsidRPr="00A5241F" w:rsidRDefault="00CF3614" w:rsidP="00DF6577">
      <w:pPr>
        <w:pStyle w:val="Heading3"/>
        <w:spacing w:after="0" w:afterAutospacing="0"/>
        <w:ind w:firstLine="720"/>
        <w:rPr>
          <w:rStyle w:val="Strong"/>
          <w:sz w:val="24"/>
          <w:szCs w:val="24"/>
        </w:rPr>
      </w:pPr>
      <w:r w:rsidRPr="00A5241F">
        <w:rPr>
          <w:rStyle w:val="Strong"/>
          <w:sz w:val="24"/>
          <w:szCs w:val="24"/>
        </w:rPr>
        <w:t xml:space="preserve">The Report was </w:t>
      </w:r>
      <w:r w:rsidRPr="00A5241F">
        <w:rPr>
          <w:rStyle w:val="Strong"/>
          <w:b/>
          <w:sz w:val="24"/>
          <w:szCs w:val="24"/>
        </w:rPr>
        <w:t>NOTED.</w:t>
      </w:r>
    </w:p>
    <w:p w:rsidR="00CF3614" w:rsidRDefault="00CF3614" w:rsidP="003A43DF">
      <w:pPr>
        <w:pStyle w:val="Heading3"/>
        <w:spacing w:after="0" w:afterAutospacing="0"/>
        <w:rPr>
          <w:rFonts w:eastAsiaTheme="minorEastAsia"/>
        </w:rPr>
      </w:pPr>
    </w:p>
    <w:p w:rsidR="00CF3614" w:rsidRPr="00FC4CE1" w:rsidRDefault="00CF3614" w:rsidP="00CF3614">
      <w:pPr>
        <w:pStyle w:val="Heading3"/>
        <w:spacing w:after="0" w:afterAutospacing="0"/>
        <w:ind w:left="720" w:hanging="1287"/>
        <w:rPr>
          <w:rStyle w:val="Strong"/>
          <w:b/>
          <w:sz w:val="24"/>
          <w:szCs w:val="24"/>
          <w:u w:val="single"/>
        </w:rPr>
      </w:pPr>
      <w:r w:rsidRPr="00FC4CE1">
        <w:rPr>
          <w:rFonts w:eastAsiaTheme="minorEastAsia"/>
          <w:sz w:val="24"/>
          <w:szCs w:val="24"/>
        </w:rPr>
        <w:t xml:space="preserve">H16/1116 </w:t>
      </w:r>
      <w:r w:rsidRPr="00FC4CE1">
        <w:rPr>
          <w:rFonts w:eastAsiaTheme="minorEastAsia"/>
          <w:sz w:val="24"/>
          <w:szCs w:val="24"/>
        </w:rPr>
        <w:tab/>
      </w:r>
      <w:r w:rsidR="003A43DF" w:rsidRPr="00FC4CE1">
        <w:rPr>
          <w:rStyle w:val="Strong"/>
          <w:b/>
          <w:sz w:val="24"/>
          <w:szCs w:val="24"/>
          <w:u w:val="single"/>
        </w:rPr>
        <w:t>SECTION 6 APPROVAL FOR CAPITAL ASSISTANCE SCHEME BY APPROVED HOUSING BODIES</w:t>
      </w:r>
    </w:p>
    <w:p w:rsidR="00CF3614" w:rsidRDefault="00CF3614" w:rsidP="00CF3614">
      <w:pPr>
        <w:pStyle w:val="Heading3"/>
        <w:spacing w:after="0" w:afterAutospacing="0"/>
        <w:ind w:left="720"/>
        <w:rPr>
          <w:sz w:val="24"/>
          <w:szCs w:val="24"/>
        </w:rPr>
      </w:pPr>
      <w:r w:rsidRPr="00CF3614">
        <w:rPr>
          <w:b w:val="0"/>
          <w:sz w:val="24"/>
          <w:szCs w:val="24"/>
        </w:rPr>
        <w:t>The following report by the Chief Executive, which had been circul</w:t>
      </w:r>
      <w:r w:rsidR="005A37F3">
        <w:rPr>
          <w:b w:val="0"/>
          <w:sz w:val="24"/>
          <w:szCs w:val="24"/>
        </w:rPr>
        <w:t>ated, was presented by Mr. B.</w:t>
      </w:r>
      <w:r w:rsidRPr="00CF3614">
        <w:rPr>
          <w:b w:val="0"/>
          <w:sz w:val="24"/>
          <w:szCs w:val="24"/>
        </w:rPr>
        <w:t xml:space="preserve"> Coman</w:t>
      </w:r>
      <w:r w:rsidR="005A37F3">
        <w:rPr>
          <w:b w:val="0"/>
          <w:sz w:val="24"/>
          <w:szCs w:val="24"/>
        </w:rPr>
        <w:t>,</w:t>
      </w:r>
      <w:r w:rsidRPr="00CF3614">
        <w:rPr>
          <w:b w:val="0"/>
          <w:sz w:val="24"/>
          <w:szCs w:val="24"/>
        </w:rPr>
        <w:t xml:space="preserve"> Director of Housing, Social and Community Development and was </w:t>
      </w:r>
      <w:r w:rsidRPr="005A37F3">
        <w:rPr>
          <w:sz w:val="24"/>
          <w:szCs w:val="24"/>
        </w:rPr>
        <w:t>CONSIDERED:</w:t>
      </w:r>
    </w:p>
    <w:p w:rsidR="002B7448" w:rsidRPr="002B7448" w:rsidRDefault="002B7448" w:rsidP="00CF3614">
      <w:pPr>
        <w:pStyle w:val="Heading3"/>
        <w:spacing w:after="0" w:afterAutospacing="0"/>
        <w:ind w:left="720"/>
        <w:rPr>
          <w:rFonts w:ascii="Tahoma" w:hAnsi="Tahoma" w:cs="Tahoma"/>
          <w:sz w:val="20"/>
          <w:szCs w:val="20"/>
        </w:rPr>
      </w:pPr>
    </w:p>
    <w:p w:rsidR="002B7448" w:rsidRPr="002B7448" w:rsidRDefault="002B7448" w:rsidP="002B7448">
      <w:pPr>
        <w:ind w:left="720"/>
        <w:rPr>
          <w:rFonts w:ascii="Tahoma" w:eastAsia="Times New Roman" w:hAnsi="Tahoma" w:cs="Tahoma"/>
          <w:sz w:val="20"/>
          <w:szCs w:val="20"/>
          <w:lang w:val="en-GB" w:eastAsia="en-US"/>
        </w:rPr>
      </w:pPr>
      <w:r>
        <w:rPr>
          <w:rFonts w:ascii="Tahoma" w:eastAsia="Times New Roman" w:hAnsi="Tahoma" w:cs="Tahoma"/>
          <w:sz w:val="20"/>
          <w:szCs w:val="20"/>
          <w:lang w:val="en-GB" w:eastAsia="en-US"/>
        </w:rPr>
        <w:t>“</w:t>
      </w:r>
      <w:r w:rsidRPr="002B7448">
        <w:rPr>
          <w:rFonts w:ascii="Tahoma" w:eastAsia="Times New Roman" w:hAnsi="Tahoma" w:cs="Tahoma"/>
          <w:sz w:val="20"/>
          <w:szCs w:val="20"/>
          <w:lang w:val="en-GB" w:eastAsia="en-US"/>
        </w:rPr>
        <w:t>On the 22</w:t>
      </w:r>
      <w:r w:rsidRPr="002B7448">
        <w:rPr>
          <w:rFonts w:ascii="Tahoma" w:eastAsia="Times New Roman" w:hAnsi="Tahoma" w:cs="Tahoma"/>
          <w:sz w:val="20"/>
          <w:szCs w:val="20"/>
          <w:vertAlign w:val="superscript"/>
          <w:lang w:val="en-GB" w:eastAsia="en-US"/>
        </w:rPr>
        <w:t>nd</w:t>
      </w:r>
      <w:r w:rsidRPr="002B7448">
        <w:rPr>
          <w:rFonts w:ascii="Tahoma" w:eastAsia="Times New Roman" w:hAnsi="Tahoma" w:cs="Tahoma"/>
          <w:sz w:val="20"/>
          <w:szCs w:val="20"/>
          <w:lang w:val="en-GB" w:eastAsia="en-US"/>
        </w:rPr>
        <w:t xml:space="preserve"> of June 2016, The Department of Housing, Planning, Community and Local Government delegated sanction to all local authorities to approve the acquisition of properties under Capital Assistance Scheme (CAS) 2016 by Approved Housing Bodies (AHB’s) without the prior approval of the Department.</w:t>
      </w:r>
    </w:p>
    <w:p w:rsidR="002B7448" w:rsidRPr="002B7448" w:rsidRDefault="002B7448" w:rsidP="002B7448">
      <w:pPr>
        <w:rPr>
          <w:rFonts w:ascii="Tahoma" w:eastAsia="Times New Roman" w:hAnsi="Tahoma" w:cs="Tahoma"/>
          <w:sz w:val="20"/>
          <w:szCs w:val="20"/>
          <w:lang w:val="en-GB" w:eastAsia="en-US"/>
        </w:rPr>
      </w:pPr>
    </w:p>
    <w:p w:rsidR="002B7448" w:rsidRPr="002B7448" w:rsidRDefault="002B7448" w:rsidP="002B7448">
      <w:pPr>
        <w:ind w:firstLine="720"/>
        <w:rPr>
          <w:rFonts w:ascii="Tahoma" w:eastAsia="Times New Roman" w:hAnsi="Tahoma" w:cs="Tahoma"/>
          <w:sz w:val="20"/>
          <w:szCs w:val="20"/>
          <w:lang w:val="en-GB" w:eastAsia="en-US"/>
        </w:rPr>
      </w:pPr>
      <w:r w:rsidRPr="002B7448">
        <w:rPr>
          <w:rFonts w:ascii="Tahoma" w:eastAsia="Times New Roman" w:hAnsi="Tahoma" w:cs="Tahoma"/>
          <w:sz w:val="20"/>
          <w:szCs w:val="20"/>
          <w:lang w:val="en-GB" w:eastAsia="en-US"/>
        </w:rPr>
        <w:t>Local Authorities were requested to prioritise those CAS proposals which will:</w:t>
      </w:r>
    </w:p>
    <w:p w:rsidR="002B7448" w:rsidRPr="002B7448" w:rsidRDefault="002B7448" w:rsidP="002B7448">
      <w:pPr>
        <w:ind w:left="720"/>
        <w:rPr>
          <w:rFonts w:ascii="Tahoma" w:eastAsia="Times New Roman" w:hAnsi="Tahoma" w:cs="Tahoma"/>
          <w:sz w:val="20"/>
          <w:szCs w:val="20"/>
          <w:lang w:val="en-GB" w:eastAsia="en-US"/>
        </w:rPr>
      </w:pPr>
      <w:r w:rsidRPr="002B7448">
        <w:rPr>
          <w:rFonts w:ascii="Tahoma" w:eastAsia="Times New Roman" w:hAnsi="Tahoma" w:cs="Tahoma"/>
          <w:sz w:val="20"/>
          <w:szCs w:val="20"/>
          <w:lang w:val="en-GB" w:eastAsia="en-US"/>
        </w:rPr>
        <w:t>1. Focus on the provision of accommodation for homeless persons, the elderly and people with a disability.</w:t>
      </w:r>
    </w:p>
    <w:p w:rsidR="002B7448" w:rsidRPr="002B7448" w:rsidRDefault="002B7448" w:rsidP="002B7448">
      <w:pPr>
        <w:autoSpaceDE w:val="0"/>
        <w:autoSpaceDN w:val="0"/>
        <w:adjustRightInd w:val="0"/>
        <w:ind w:left="720"/>
        <w:rPr>
          <w:rFonts w:ascii="Tahoma" w:eastAsia="Times New Roman" w:hAnsi="Tahoma" w:cs="Tahoma"/>
          <w:color w:val="000000"/>
          <w:sz w:val="20"/>
          <w:szCs w:val="20"/>
          <w:lang w:val="en-GB" w:eastAsia="en-US"/>
        </w:rPr>
      </w:pPr>
      <w:r w:rsidRPr="002B7448">
        <w:rPr>
          <w:rFonts w:ascii="Tahoma" w:eastAsia="Times New Roman" w:hAnsi="Tahoma" w:cs="Tahoma"/>
          <w:color w:val="000000"/>
          <w:sz w:val="20"/>
          <w:szCs w:val="20"/>
          <w:lang w:val="en-GB" w:eastAsia="en-US"/>
        </w:rPr>
        <w:t>2. Focus on the provision of accommodation enabling the movement of</w:t>
      </w:r>
      <w:r w:rsidRPr="002B7448">
        <w:rPr>
          <w:rFonts w:ascii="Tahoma" w:eastAsiaTheme="minorHAnsi" w:hAnsi="Tahoma" w:cs="Tahoma"/>
          <w:color w:val="000000"/>
          <w:sz w:val="20"/>
          <w:szCs w:val="20"/>
          <w:lang w:eastAsia="en-US"/>
        </w:rPr>
        <w:t xml:space="preserve"> people with a disability from a congregated setting into community based living.</w:t>
      </w:r>
    </w:p>
    <w:p w:rsidR="002B7448" w:rsidRPr="002B7448" w:rsidRDefault="002B7448" w:rsidP="002B7448">
      <w:pPr>
        <w:ind w:firstLine="720"/>
        <w:rPr>
          <w:rFonts w:ascii="Tahoma" w:eastAsia="Times New Roman" w:hAnsi="Tahoma" w:cs="Tahoma"/>
          <w:sz w:val="20"/>
          <w:szCs w:val="20"/>
          <w:lang w:val="en-GB" w:eastAsia="en-US"/>
        </w:rPr>
      </w:pPr>
      <w:r w:rsidRPr="002B7448">
        <w:rPr>
          <w:rFonts w:ascii="Tahoma" w:eastAsia="Times New Roman" w:hAnsi="Tahoma" w:cs="Tahoma"/>
          <w:sz w:val="20"/>
          <w:szCs w:val="20"/>
          <w:lang w:val="en-GB" w:eastAsia="en-US"/>
        </w:rPr>
        <w:t>3. Acquisitions which will be completed, with funding fully drawn by November 2016.</w:t>
      </w:r>
    </w:p>
    <w:p w:rsidR="002B7448" w:rsidRPr="002B7448" w:rsidRDefault="002B7448" w:rsidP="002B7448">
      <w:pPr>
        <w:rPr>
          <w:rFonts w:ascii="Tahoma" w:eastAsia="Times New Roman" w:hAnsi="Tahoma" w:cs="Tahoma"/>
          <w:sz w:val="20"/>
          <w:szCs w:val="20"/>
          <w:lang w:val="en-GB" w:eastAsia="en-US"/>
        </w:rPr>
      </w:pPr>
    </w:p>
    <w:p w:rsidR="002B7448" w:rsidRPr="002B7448" w:rsidRDefault="002B7448" w:rsidP="002B7448">
      <w:pPr>
        <w:ind w:left="720"/>
        <w:rPr>
          <w:rFonts w:ascii="Tahoma" w:eastAsia="Times New Roman" w:hAnsi="Tahoma" w:cs="Tahoma"/>
          <w:sz w:val="20"/>
          <w:szCs w:val="20"/>
          <w:lang w:val="en-GB" w:eastAsia="en-US"/>
        </w:rPr>
      </w:pPr>
      <w:r w:rsidRPr="002B7448">
        <w:rPr>
          <w:rFonts w:ascii="Tahoma" w:eastAsia="Times New Roman" w:hAnsi="Tahoma" w:cs="Tahoma"/>
          <w:sz w:val="20"/>
          <w:szCs w:val="20"/>
          <w:lang w:val="en-GB" w:eastAsia="en-US"/>
        </w:rPr>
        <w:t>In response to this circular AHB’s made submissions to SDCC for proposed acquisitions in accordance with the housing need requirements set out. South Dublin County Council have used this delegated sanction per Circular Housing 24/2015 to approve the acquisition of 8 units by 3</w:t>
      </w:r>
      <w:r w:rsidRPr="002B7448">
        <w:rPr>
          <w:rFonts w:ascii="Tahoma" w:eastAsia="Times New Roman" w:hAnsi="Tahoma" w:cs="Tahoma"/>
          <w:b/>
          <w:sz w:val="20"/>
          <w:szCs w:val="20"/>
          <w:lang w:val="en-GB" w:eastAsia="en-US"/>
        </w:rPr>
        <w:t xml:space="preserve"> </w:t>
      </w:r>
      <w:r w:rsidRPr="002B7448">
        <w:rPr>
          <w:rFonts w:ascii="Tahoma" w:eastAsia="Times New Roman" w:hAnsi="Tahoma" w:cs="Tahoma"/>
          <w:sz w:val="20"/>
          <w:szCs w:val="20"/>
          <w:lang w:val="en-GB" w:eastAsia="en-US"/>
        </w:rPr>
        <w:t>AHBs, subject to compliance with the terms of that Circular with particular regard to verifying housing need, providing independent valuations, working within the acquisition ceilings and establishing deliverability in 2016.</w:t>
      </w:r>
    </w:p>
    <w:p w:rsidR="002B7448" w:rsidRPr="002B7448" w:rsidRDefault="002B7448" w:rsidP="002B7448">
      <w:pPr>
        <w:rPr>
          <w:rFonts w:ascii="Tahoma" w:eastAsia="Times New Roman" w:hAnsi="Tahoma" w:cs="Tahoma"/>
          <w:sz w:val="20"/>
          <w:szCs w:val="20"/>
          <w:lang w:val="en-GB" w:eastAsia="en-US"/>
        </w:rPr>
      </w:pPr>
      <w:r w:rsidRPr="002B7448">
        <w:rPr>
          <w:rFonts w:ascii="Tahoma" w:eastAsia="Times New Roman" w:hAnsi="Tahoma" w:cs="Tahoma"/>
          <w:sz w:val="20"/>
          <w:szCs w:val="20"/>
          <w:lang w:val="en-GB" w:eastAsia="en-US"/>
        </w:rPr>
        <w:t xml:space="preserve"> </w:t>
      </w:r>
    </w:p>
    <w:p w:rsidR="002B7448" w:rsidRPr="002B7448" w:rsidRDefault="002B7448" w:rsidP="002B7448">
      <w:pPr>
        <w:ind w:left="720"/>
        <w:rPr>
          <w:rFonts w:ascii="Tahoma" w:eastAsia="Times New Roman" w:hAnsi="Tahoma" w:cs="Tahoma"/>
          <w:sz w:val="20"/>
          <w:szCs w:val="20"/>
          <w:lang w:val="en-GB" w:eastAsia="en-US"/>
        </w:rPr>
      </w:pPr>
      <w:r w:rsidRPr="002B7448">
        <w:rPr>
          <w:rFonts w:ascii="Tahoma" w:eastAsia="Times New Roman" w:hAnsi="Tahoma" w:cs="Tahoma"/>
          <w:sz w:val="20"/>
          <w:szCs w:val="20"/>
          <w:lang w:val="en-GB" w:eastAsia="en-US"/>
        </w:rPr>
        <w:t>On the 12</w:t>
      </w:r>
      <w:r w:rsidRPr="002B7448">
        <w:rPr>
          <w:rFonts w:ascii="Tahoma" w:eastAsia="Times New Roman" w:hAnsi="Tahoma" w:cs="Tahoma"/>
          <w:sz w:val="20"/>
          <w:szCs w:val="20"/>
          <w:vertAlign w:val="superscript"/>
          <w:lang w:val="en-GB" w:eastAsia="en-US"/>
        </w:rPr>
        <w:t>th</w:t>
      </w:r>
      <w:r w:rsidRPr="002B7448">
        <w:rPr>
          <w:rFonts w:ascii="Tahoma" w:eastAsia="Times New Roman" w:hAnsi="Tahoma" w:cs="Tahoma"/>
          <w:sz w:val="20"/>
          <w:szCs w:val="20"/>
          <w:lang w:val="en-GB" w:eastAsia="en-US"/>
        </w:rPr>
        <w:t xml:space="preserve"> October 2016, Circular 41/2016 issued providing revised unit ceiling costs in respect of acquisition of properties for social housing. Six properties approved in September 2016 by South Dublin County Council for CAS funding have since been sold to other parties or taken off the market.</w:t>
      </w:r>
    </w:p>
    <w:p w:rsidR="002B7448" w:rsidRPr="002B7448" w:rsidRDefault="002B7448" w:rsidP="002B7448">
      <w:pPr>
        <w:rPr>
          <w:rFonts w:ascii="Tahoma" w:eastAsia="Times New Roman" w:hAnsi="Tahoma" w:cs="Tahoma"/>
          <w:sz w:val="20"/>
          <w:szCs w:val="20"/>
          <w:u w:val="single"/>
          <w:lang w:val="en-GB" w:eastAsia="en-US"/>
        </w:rPr>
      </w:pPr>
      <w:r w:rsidRPr="002B7448">
        <w:rPr>
          <w:rFonts w:ascii="Tahoma" w:eastAsia="Times New Roman" w:hAnsi="Tahoma" w:cs="Tahoma"/>
          <w:sz w:val="20"/>
          <w:szCs w:val="20"/>
          <w:u w:val="single"/>
          <w:lang w:val="en-GB" w:eastAsia="en-US"/>
        </w:rPr>
        <w:t xml:space="preserve"> </w:t>
      </w:r>
    </w:p>
    <w:p w:rsidR="002B7448" w:rsidRPr="002B7448" w:rsidRDefault="002B7448" w:rsidP="002B7448">
      <w:pPr>
        <w:ind w:left="720"/>
        <w:rPr>
          <w:rFonts w:ascii="Tahoma" w:eastAsia="Times New Roman" w:hAnsi="Tahoma" w:cs="Tahoma"/>
          <w:sz w:val="20"/>
          <w:szCs w:val="20"/>
          <w:lang w:eastAsia="en-US"/>
        </w:rPr>
      </w:pPr>
      <w:r w:rsidRPr="002B7448">
        <w:rPr>
          <w:rFonts w:ascii="Tahoma" w:eastAsia="Times New Roman" w:hAnsi="Tahoma" w:cs="Tahoma"/>
          <w:sz w:val="20"/>
          <w:szCs w:val="20"/>
          <w:lang w:eastAsia="en-US"/>
        </w:rPr>
        <w:t xml:space="preserve">Accordingly replacement CAS acquisitions have been received and approved in respect of 8 acquisitions from 3 Approved Housing Bodies for grants in the sum of </w:t>
      </w:r>
      <w:r w:rsidRPr="002B7448">
        <w:rPr>
          <w:rFonts w:ascii="Tahoma" w:eastAsia="Times New Roman" w:hAnsi="Tahoma" w:cs="Tahoma"/>
          <w:b/>
          <w:bCs/>
          <w:sz w:val="20"/>
          <w:szCs w:val="20"/>
          <w:lang w:eastAsia="en-US"/>
        </w:rPr>
        <w:t xml:space="preserve">€1,803,580 </w:t>
      </w:r>
      <w:r w:rsidRPr="002B7448">
        <w:rPr>
          <w:rFonts w:ascii="Tahoma" w:eastAsia="Times New Roman" w:hAnsi="Tahoma" w:cs="Tahoma"/>
          <w:sz w:val="20"/>
          <w:szCs w:val="20"/>
          <w:lang w:eastAsia="en-US"/>
        </w:rPr>
        <w:t xml:space="preserve">under the Capital Assistance Scheme in respect of the acquisition of the units reported below.  </w:t>
      </w:r>
    </w:p>
    <w:p w:rsidR="002B7448" w:rsidRPr="002B7448" w:rsidRDefault="002B7448" w:rsidP="002B7448">
      <w:pPr>
        <w:ind w:left="720"/>
        <w:rPr>
          <w:rFonts w:eastAsia="Times New Roman"/>
          <w:sz w:val="22"/>
          <w:szCs w:val="22"/>
          <w:lang w:val="en-GB" w:eastAsia="en-US"/>
        </w:rPr>
      </w:pPr>
      <w:r w:rsidRPr="002B7448">
        <w:rPr>
          <w:rFonts w:ascii="Tahoma" w:eastAsia="Times New Roman" w:hAnsi="Tahoma" w:cs="Tahoma"/>
          <w:sz w:val="20"/>
          <w:szCs w:val="20"/>
          <w:lang w:val="en-GB" w:eastAsia="en-US"/>
        </w:rPr>
        <w:t xml:space="preserve">All acquisition values fall within the revised acquisition </w:t>
      </w:r>
      <w:r w:rsidRPr="002B7448">
        <w:rPr>
          <w:rFonts w:eastAsia="Times New Roman"/>
          <w:sz w:val="22"/>
          <w:szCs w:val="22"/>
          <w:lang w:val="en-GB" w:eastAsia="en-US"/>
        </w:rPr>
        <w:t>cost ceiling limits as set by the Department and value for money confirmed.</w:t>
      </w:r>
    </w:p>
    <w:p w:rsidR="002B7448" w:rsidRPr="002B7448" w:rsidRDefault="002B7448" w:rsidP="002B7448">
      <w:pPr>
        <w:rPr>
          <w:rFonts w:eastAsia="Times New Roman"/>
          <w:sz w:val="22"/>
          <w:szCs w:val="22"/>
          <w:lang w:eastAsia="en-US"/>
        </w:rPr>
      </w:pPr>
    </w:p>
    <w:p w:rsidR="002B7448" w:rsidRPr="002B7448" w:rsidRDefault="002B7448" w:rsidP="002B7448">
      <w:pPr>
        <w:ind w:left="720"/>
        <w:rPr>
          <w:rFonts w:eastAsia="Times New Roman"/>
          <w:b/>
          <w:bCs/>
          <w:color w:val="0563C1" w:themeColor="hyperlink"/>
          <w:sz w:val="22"/>
          <w:szCs w:val="22"/>
          <w:lang w:eastAsia="en-US"/>
        </w:rPr>
      </w:pPr>
      <w:r w:rsidRPr="002B7448">
        <w:rPr>
          <w:rFonts w:eastAsia="Times New Roman"/>
          <w:sz w:val="22"/>
          <w:szCs w:val="22"/>
          <w:lang w:eastAsia="en-US"/>
        </w:rPr>
        <w:t xml:space="preserve">The Associations are approved Voluntary Bodies under </w:t>
      </w:r>
      <w:hyperlink r:id="rId21" w:history="1">
        <w:r w:rsidRPr="002B7448">
          <w:rPr>
            <w:rFonts w:eastAsia="Times New Roman"/>
            <w:b/>
            <w:bCs/>
            <w:color w:val="0000FF"/>
            <w:sz w:val="22"/>
            <w:szCs w:val="22"/>
            <w:u w:val="single"/>
          </w:rPr>
          <w:t>Section 5 of the Housing Act, 1988.</w:t>
        </w:r>
      </w:hyperlink>
    </w:p>
    <w:p w:rsidR="002B7448" w:rsidRPr="002B7448" w:rsidRDefault="002B7448" w:rsidP="002B7448">
      <w:pPr>
        <w:rPr>
          <w:rFonts w:eastAsia="Times New Roman"/>
          <w:b/>
          <w:bCs/>
          <w:color w:val="0563C1" w:themeColor="hyperlink"/>
          <w:sz w:val="22"/>
          <w:szCs w:val="22"/>
          <w:lang w:eastAsia="en-US"/>
        </w:rPr>
      </w:pPr>
    </w:p>
    <w:tbl>
      <w:tblPr>
        <w:tblW w:w="7986" w:type="dxa"/>
        <w:tblInd w:w="841" w:type="dxa"/>
        <w:tblLook w:val="04A0" w:firstRow="1" w:lastRow="0" w:firstColumn="1" w:lastColumn="0" w:noHBand="0" w:noVBand="1"/>
      </w:tblPr>
      <w:tblGrid>
        <w:gridCol w:w="1326"/>
        <w:gridCol w:w="1329"/>
        <w:gridCol w:w="817"/>
        <w:gridCol w:w="1064"/>
        <w:gridCol w:w="1134"/>
        <w:gridCol w:w="1286"/>
        <w:gridCol w:w="1030"/>
      </w:tblGrid>
      <w:tr w:rsidR="002B7448" w:rsidRPr="002B7448" w:rsidTr="002B7448">
        <w:trPr>
          <w:trHeight w:val="157"/>
        </w:trPr>
        <w:tc>
          <w:tcPr>
            <w:tcW w:w="1326"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2B7448" w:rsidRPr="002B7448" w:rsidRDefault="002B7448" w:rsidP="002B7448">
            <w:pPr>
              <w:jc w:val="cente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Name of AHB</w:t>
            </w:r>
          </w:p>
        </w:tc>
        <w:tc>
          <w:tcPr>
            <w:tcW w:w="1329" w:type="dxa"/>
            <w:tcBorders>
              <w:top w:val="single" w:sz="8" w:space="0" w:color="auto"/>
              <w:left w:val="nil"/>
              <w:bottom w:val="single" w:sz="8" w:space="0" w:color="auto"/>
              <w:right w:val="single" w:sz="8" w:space="0" w:color="auto"/>
            </w:tcBorders>
            <w:shd w:val="clear" w:color="000000" w:fill="BFBFBF"/>
            <w:vAlign w:val="center"/>
            <w:hideMark/>
          </w:tcPr>
          <w:p w:rsidR="002B7448" w:rsidRPr="002B7448" w:rsidRDefault="002B7448" w:rsidP="002B7448">
            <w:pPr>
              <w:jc w:val="cente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Address of Acquisition</w:t>
            </w:r>
          </w:p>
        </w:tc>
        <w:tc>
          <w:tcPr>
            <w:tcW w:w="817" w:type="dxa"/>
            <w:tcBorders>
              <w:top w:val="single" w:sz="8" w:space="0" w:color="auto"/>
              <w:left w:val="nil"/>
              <w:bottom w:val="single" w:sz="8" w:space="0" w:color="auto"/>
              <w:right w:val="single" w:sz="8" w:space="0" w:color="auto"/>
            </w:tcBorders>
            <w:shd w:val="clear" w:color="000000" w:fill="BFBFBF"/>
            <w:vAlign w:val="center"/>
            <w:hideMark/>
          </w:tcPr>
          <w:p w:rsidR="002B7448" w:rsidRPr="002B7448" w:rsidRDefault="002B7448" w:rsidP="002B7448">
            <w:pPr>
              <w:jc w:val="cente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No of Units</w:t>
            </w:r>
          </w:p>
        </w:tc>
        <w:tc>
          <w:tcPr>
            <w:tcW w:w="1064" w:type="dxa"/>
            <w:tcBorders>
              <w:top w:val="single" w:sz="8" w:space="0" w:color="auto"/>
              <w:left w:val="nil"/>
              <w:bottom w:val="single" w:sz="8" w:space="0" w:color="auto"/>
              <w:right w:val="single" w:sz="8" w:space="0" w:color="auto"/>
            </w:tcBorders>
            <w:shd w:val="clear" w:color="000000" w:fill="BFBFBF"/>
            <w:vAlign w:val="center"/>
            <w:hideMark/>
          </w:tcPr>
          <w:p w:rsidR="002B7448" w:rsidRPr="002B7448" w:rsidRDefault="002B7448" w:rsidP="002B7448">
            <w:pPr>
              <w:jc w:val="cente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Housing Need to be Provided</w:t>
            </w:r>
          </w:p>
        </w:tc>
        <w:tc>
          <w:tcPr>
            <w:tcW w:w="1134" w:type="dxa"/>
            <w:tcBorders>
              <w:top w:val="single" w:sz="8" w:space="0" w:color="auto"/>
              <w:left w:val="nil"/>
              <w:bottom w:val="single" w:sz="8" w:space="0" w:color="auto"/>
              <w:right w:val="single" w:sz="8" w:space="0" w:color="auto"/>
            </w:tcBorders>
            <w:shd w:val="clear" w:color="000000" w:fill="BFBFBF"/>
            <w:vAlign w:val="center"/>
            <w:hideMark/>
          </w:tcPr>
          <w:p w:rsidR="002B7448" w:rsidRPr="002B7448" w:rsidRDefault="002B7448" w:rsidP="002B7448">
            <w:pPr>
              <w:jc w:val="cente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House Size</w:t>
            </w:r>
          </w:p>
        </w:tc>
        <w:tc>
          <w:tcPr>
            <w:tcW w:w="1286" w:type="dxa"/>
            <w:tcBorders>
              <w:top w:val="single" w:sz="8" w:space="0" w:color="auto"/>
              <w:left w:val="nil"/>
              <w:bottom w:val="single" w:sz="8" w:space="0" w:color="auto"/>
              <w:right w:val="single" w:sz="8" w:space="0" w:color="auto"/>
            </w:tcBorders>
            <w:shd w:val="clear" w:color="000000" w:fill="BFBFBF"/>
            <w:vAlign w:val="center"/>
            <w:hideMark/>
          </w:tcPr>
          <w:p w:rsidR="002B7448" w:rsidRPr="002B7448" w:rsidRDefault="002B7448" w:rsidP="002B7448">
            <w:pPr>
              <w:jc w:val="cente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CAS Grant</w:t>
            </w:r>
          </w:p>
        </w:tc>
        <w:tc>
          <w:tcPr>
            <w:tcW w:w="1030" w:type="dxa"/>
            <w:tcBorders>
              <w:top w:val="single" w:sz="8" w:space="0" w:color="auto"/>
              <w:left w:val="nil"/>
              <w:bottom w:val="single" w:sz="8" w:space="0" w:color="auto"/>
              <w:right w:val="single" w:sz="8" w:space="0" w:color="auto"/>
            </w:tcBorders>
            <w:shd w:val="clear" w:color="000000" w:fill="BFBFBF"/>
            <w:vAlign w:val="center"/>
            <w:hideMark/>
          </w:tcPr>
          <w:p w:rsidR="002B7448" w:rsidRPr="002B7448" w:rsidRDefault="002B7448" w:rsidP="002B7448">
            <w:pPr>
              <w:jc w:val="cente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Local Electoral Area</w:t>
            </w:r>
          </w:p>
        </w:tc>
      </w:tr>
      <w:tr w:rsidR="002B7448" w:rsidRPr="002B7448" w:rsidTr="002B7448">
        <w:trPr>
          <w:trHeight w:val="157"/>
        </w:trPr>
        <w:tc>
          <w:tcPr>
            <w:tcW w:w="1326" w:type="dxa"/>
            <w:tcBorders>
              <w:top w:val="nil"/>
              <w:left w:val="single" w:sz="8" w:space="0" w:color="auto"/>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lastRenderedPageBreak/>
              <w:t>Circle VHA</w:t>
            </w:r>
          </w:p>
        </w:tc>
        <w:tc>
          <w:tcPr>
            <w:tcW w:w="1329"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85 Woodford Road, Clondalkin</w:t>
            </w:r>
          </w:p>
        </w:tc>
        <w:tc>
          <w:tcPr>
            <w:tcW w:w="817"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1</w:t>
            </w:r>
          </w:p>
        </w:tc>
        <w:tc>
          <w:tcPr>
            <w:tcW w:w="106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Homeless / Disabled</w:t>
            </w:r>
          </w:p>
        </w:tc>
        <w:tc>
          <w:tcPr>
            <w:tcW w:w="113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3 Bedroom</w:t>
            </w:r>
          </w:p>
        </w:tc>
        <w:tc>
          <w:tcPr>
            <w:tcW w:w="1286"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€226,950</w:t>
            </w:r>
          </w:p>
        </w:tc>
        <w:tc>
          <w:tcPr>
            <w:tcW w:w="1030"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Clondalkin</w:t>
            </w:r>
          </w:p>
        </w:tc>
      </w:tr>
      <w:tr w:rsidR="002B7448" w:rsidRPr="002B7448" w:rsidTr="002B7448">
        <w:trPr>
          <w:trHeight w:val="157"/>
        </w:trPr>
        <w:tc>
          <w:tcPr>
            <w:tcW w:w="1326" w:type="dxa"/>
            <w:tcBorders>
              <w:top w:val="nil"/>
              <w:left w:val="single" w:sz="8" w:space="0" w:color="auto"/>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Dublin Simon Community</w:t>
            </w:r>
          </w:p>
        </w:tc>
        <w:tc>
          <w:tcPr>
            <w:tcW w:w="1329"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30 St. John's Court, Clondalkin</w:t>
            </w:r>
          </w:p>
        </w:tc>
        <w:tc>
          <w:tcPr>
            <w:tcW w:w="817"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1</w:t>
            </w:r>
          </w:p>
        </w:tc>
        <w:tc>
          <w:tcPr>
            <w:tcW w:w="106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Homeless</w:t>
            </w:r>
          </w:p>
        </w:tc>
        <w:tc>
          <w:tcPr>
            <w:tcW w:w="113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3 Bedroom</w:t>
            </w:r>
          </w:p>
        </w:tc>
        <w:tc>
          <w:tcPr>
            <w:tcW w:w="1286"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€254,900</w:t>
            </w:r>
          </w:p>
        </w:tc>
        <w:tc>
          <w:tcPr>
            <w:tcW w:w="1030"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Clondalkin</w:t>
            </w:r>
          </w:p>
        </w:tc>
      </w:tr>
      <w:tr w:rsidR="002B7448" w:rsidRPr="002B7448" w:rsidTr="002B7448">
        <w:trPr>
          <w:trHeight w:val="116"/>
        </w:trPr>
        <w:tc>
          <w:tcPr>
            <w:tcW w:w="1326" w:type="dxa"/>
            <w:vMerge w:val="restart"/>
            <w:tcBorders>
              <w:top w:val="nil"/>
              <w:left w:val="single" w:sz="8" w:space="0" w:color="auto"/>
              <w:bottom w:val="single" w:sz="8" w:space="0" w:color="000000"/>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Dublin Simon Community</w:t>
            </w:r>
          </w:p>
        </w:tc>
        <w:tc>
          <w:tcPr>
            <w:tcW w:w="1329" w:type="dxa"/>
            <w:tcBorders>
              <w:top w:val="nil"/>
              <w:left w:val="nil"/>
              <w:bottom w:val="nil"/>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13 St Finians Crescent,</w:t>
            </w:r>
          </w:p>
        </w:tc>
        <w:tc>
          <w:tcPr>
            <w:tcW w:w="817" w:type="dxa"/>
            <w:vMerge w:val="restart"/>
            <w:tcBorders>
              <w:top w:val="nil"/>
              <w:left w:val="single" w:sz="8" w:space="0" w:color="auto"/>
              <w:bottom w:val="single" w:sz="8" w:space="0" w:color="000000"/>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1</w:t>
            </w:r>
          </w:p>
        </w:tc>
        <w:tc>
          <w:tcPr>
            <w:tcW w:w="1064" w:type="dxa"/>
            <w:vMerge w:val="restart"/>
            <w:tcBorders>
              <w:top w:val="nil"/>
              <w:left w:val="single" w:sz="8" w:space="0" w:color="auto"/>
              <w:bottom w:val="single" w:sz="8" w:space="0" w:color="000000"/>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Homeless</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3 Bedroom</w:t>
            </w:r>
          </w:p>
        </w:tc>
        <w:tc>
          <w:tcPr>
            <w:tcW w:w="1286" w:type="dxa"/>
            <w:vMerge w:val="restart"/>
            <w:tcBorders>
              <w:top w:val="nil"/>
              <w:left w:val="single" w:sz="8" w:space="0" w:color="auto"/>
              <w:bottom w:val="single" w:sz="8" w:space="0" w:color="000000"/>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€226,750</w:t>
            </w:r>
          </w:p>
        </w:tc>
        <w:tc>
          <w:tcPr>
            <w:tcW w:w="1030" w:type="dxa"/>
            <w:vMerge w:val="restart"/>
            <w:tcBorders>
              <w:top w:val="nil"/>
              <w:left w:val="single" w:sz="8" w:space="0" w:color="auto"/>
              <w:bottom w:val="single" w:sz="8" w:space="0" w:color="000000"/>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Lucan</w:t>
            </w:r>
          </w:p>
        </w:tc>
      </w:tr>
      <w:tr w:rsidR="002B7448" w:rsidRPr="002B7448" w:rsidTr="002B7448">
        <w:trPr>
          <w:trHeight w:val="47"/>
        </w:trPr>
        <w:tc>
          <w:tcPr>
            <w:tcW w:w="1326" w:type="dxa"/>
            <w:vMerge/>
            <w:tcBorders>
              <w:top w:val="nil"/>
              <w:left w:val="single" w:sz="8" w:space="0" w:color="auto"/>
              <w:bottom w:val="single" w:sz="8" w:space="0" w:color="000000"/>
              <w:right w:val="single" w:sz="8" w:space="0" w:color="auto"/>
            </w:tcBorders>
            <w:vAlign w:val="center"/>
            <w:hideMark/>
          </w:tcPr>
          <w:p w:rsidR="002B7448" w:rsidRPr="002B7448" w:rsidRDefault="002B7448" w:rsidP="002B7448">
            <w:pPr>
              <w:rPr>
                <w:rFonts w:ascii="Tahoma" w:eastAsia="Times New Roman" w:hAnsi="Tahoma" w:cs="Tahoma"/>
                <w:color w:val="000000"/>
                <w:sz w:val="18"/>
                <w:szCs w:val="18"/>
              </w:rPr>
            </w:pPr>
          </w:p>
        </w:tc>
        <w:tc>
          <w:tcPr>
            <w:tcW w:w="1329"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Lucan</w:t>
            </w:r>
          </w:p>
        </w:tc>
        <w:tc>
          <w:tcPr>
            <w:tcW w:w="817" w:type="dxa"/>
            <w:vMerge/>
            <w:tcBorders>
              <w:top w:val="nil"/>
              <w:left w:val="single" w:sz="8" w:space="0" w:color="auto"/>
              <w:bottom w:val="single" w:sz="8" w:space="0" w:color="000000"/>
              <w:right w:val="single" w:sz="8" w:space="0" w:color="auto"/>
            </w:tcBorders>
            <w:vAlign w:val="center"/>
            <w:hideMark/>
          </w:tcPr>
          <w:p w:rsidR="002B7448" w:rsidRPr="002B7448" w:rsidRDefault="002B7448" w:rsidP="002B7448">
            <w:pPr>
              <w:rPr>
                <w:rFonts w:ascii="Tahoma" w:eastAsia="Times New Roman" w:hAnsi="Tahoma" w:cs="Tahoma"/>
                <w:color w:val="000000"/>
                <w:sz w:val="18"/>
                <w:szCs w:val="18"/>
              </w:rPr>
            </w:pPr>
          </w:p>
        </w:tc>
        <w:tc>
          <w:tcPr>
            <w:tcW w:w="1064" w:type="dxa"/>
            <w:vMerge/>
            <w:tcBorders>
              <w:top w:val="nil"/>
              <w:left w:val="single" w:sz="8" w:space="0" w:color="auto"/>
              <w:bottom w:val="single" w:sz="8" w:space="0" w:color="000000"/>
              <w:right w:val="single" w:sz="8" w:space="0" w:color="auto"/>
            </w:tcBorders>
            <w:vAlign w:val="center"/>
            <w:hideMark/>
          </w:tcPr>
          <w:p w:rsidR="002B7448" w:rsidRPr="002B7448" w:rsidRDefault="002B7448" w:rsidP="002B7448">
            <w:pPr>
              <w:rPr>
                <w:rFonts w:ascii="Tahoma" w:eastAsia="Times New Roman" w:hAnsi="Tahoma" w:cs="Tahoma"/>
                <w:color w:val="000000"/>
                <w:sz w:val="18"/>
                <w:szCs w:val="18"/>
              </w:rPr>
            </w:pPr>
          </w:p>
        </w:tc>
        <w:tc>
          <w:tcPr>
            <w:tcW w:w="1134" w:type="dxa"/>
            <w:vMerge/>
            <w:tcBorders>
              <w:top w:val="nil"/>
              <w:left w:val="single" w:sz="8" w:space="0" w:color="auto"/>
              <w:bottom w:val="single" w:sz="8" w:space="0" w:color="000000"/>
              <w:right w:val="single" w:sz="8" w:space="0" w:color="auto"/>
            </w:tcBorders>
            <w:vAlign w:val="center"/>
            <w:hideMark/>
          </w:tcPr>
          <w:p w:rsidR="002B7448" w:rsidRPr="002B7448" w:rsidRDefault="002B7448" w:rsidP="002B7448">
            <w:pPr>
              <w:rPr>
                <w:rFonts w:ascii="Tahoma" w:eastAsia="Times New Roman" w:hAnsi="Tahoma" w:cs="Tahoma"/>
                <w:color w:val="000000"/>
                <w:sz w:val="18"/>
                <w:szCs w:val="18"/>
              </w:rPr>
            </w:pPr>
          </w:p>
        </w:tc>
        <w:tc>
          <w:tcPr>
            <w:tcW w:w="1286" w:type="dxa"/>
            <w:vMerge/>
            <w:tcBorders>
              <w:top w:val="nil"/>
              <w:left w:val="single" w:sz="8" w:space="0" w:color="auto"/>
              <w:bottom w:val="single" w:sz="8" w:space="0" w:color="000000"/>
              <w:right w:val="single" w:sz="8" w:space="0" w:color="auto"/>
            </w:tcBorders>
            <w:vAlign w:val="center"/>
            <w:hideMark/>
          </w:tcPr>
          <w:p w:rsidR="002B7448" w:rsidRPr="002B7448" w:rsidRDefault="002B7448" w:rsidP="002B7448">
            <w:pPr>
              <w:rPr>
                <w:rFonts w:ascii="Tahoma" w:eastAsia="Times New Roman" w:hAnsi="Tahoma" w:cs="Tahoma"/>
                <w:color w:val="000000"/>
                <w:sz w:val="18"/>
                <w:szCs w:val="18"/>
              </w:rPr>
            </w:pPr>
          </w:p>
        </w:tc>
        <w:tc>
          <w:tcPr>
            <w:tcW w:w="1030" w:type="dxa"/>
            <w:vMerge/>
            <w:tcBorders>
              <w:top w:val="nil"/>
              <w:left w:val="single" w:sz="8" w:space="0" w:color="auto"/>
              <w:bottom w:val="single" w:sz="8" w:space="0" w:color="000000"/>
              <w:right w:val="single" w:sz="8" w:space="0" w:color="auto"/>
            </w:tcBorders>
            <w:vAlign w:val="center"/>
            <w:hideMark/>
          </w:tcPr>
          <w:p w:rsidR="002B7448" w:rsidRPr="002B7448" w:rsidRDefault="002B7448" w:rsidP="002B7448">
            <w:pPr>
              <w:rPr>
                <w:rFonts w:ascii="Tahoma" w:eastAsia="Times New Roman" w:hAnsi="Tahoma" w:cs="Tahoma"/>
                <w:color w:val="000000"/>
                <w:sz w:val="18"/>
                <w:szCs w:val="18"/>
              </w:rPr>
            </w:pPr>
          </w:p>
        </w:tc>
      </w:tr>
      <w:tr w:rsidR="002B7448" w:rsidRPr="002B7448" w:rsidTr="002B7448">
        <w:trPr>
          <w:trHeight w:val="157"/>
        </w:trPr>
        <w:tc>
          <w:tcPr>
            <w:tcW w:w="1326" w:type="dxa"/>
            <w:tcBorders>
              <w:top w:val="nil"/>
              <w:left w:val="single" w:sz="8" w:space="0" w:color="auto"/>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Dublin Simon Community</w:t>
            </w:r>
          </w:p>
        </w:tc>
        <w:tc>
          <w:tcPr>
            <w:tcW w:w="1329"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20 Earlsfort Court, Lucan</w:t>
            </w:r>
          </w:p>
        </w:tc>
        <w:tc>
          <w:tcPr>
            <w:tcW w:w="817"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1</w:t>
            </w:r>
          </w:p>
        </w:tc>
        <w:tc>
          <w:tcPr>
            <w:tcW w:w="106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Homeless</w:t>
            </w:r>
          </w:p>
        </w:tc>
        <w:tc>
          <w:tcPr>
            <w:tcW w:w="113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3 Bedroom</w:t>
            </w:r>
          </w:p>
        </w:tc>
        <w:tc>
          <w:tcPr>
            <w:tcW w:w="1286"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€275,200</w:t>
            </w:r>
          </w:p>
        </w:tc>
        <w:tc>
          <w:tcPr>
            <w:tcW w:w="1030"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Lucan</w:t>
            </w:r>
          </w:p>
        </w:tc>
      </w:tr>
      <w:tr w:rsidR="002B7448" w:rsidRPr="002B7448" w:rsidTr="002B7448">
        <w:trPr>
          <w:trHeight w:val="195"/>
        </w:trPr>
        <w:tc>
          <w:tcPr>
            <w:tcW w:w="1326" w:type="dxa"/>
            <w:tcBorders>
              <w:top w:val="nil"/>
              <w:left w:val="single" w:sz="8" w:space="0" w:color="auto"/>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Dublin Simon Community</w:t>
            </w:r>
          </w:p>
        </w:tc>
        <w:tc>
          <w:tcPr>
            <w:tcW w:w="1329"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5 Castlegate Court, Adamstown</w:t>
            </w:r>
          </w:p>
        </w:tc>
        <w:tc>
          <w:tcPr>
            <w:tcW w:w="817"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1</w:t>
            </w:r>
          </w:p>
        </w:tc>
        <w:tc>
          <w:tcPr>
            <w:tcW w:w="106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Homeless</w:t>
            </w:r>
          </w:p>
        </w:tc>
        <w:tc>
          <w:tcPr>
            <w:tcW w:w="113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3 Bedroom</w:t>
            </w:r>
          </w:p>
        </w:tc>
        <w:tc>
          <w:tcPr>
            <w:tcW w:w="1286"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€265,100</w:t>
            </w:r>
          </w:p>
        </w:tc>
        <w:tc>
          <w:tcPr>
            <w:tcW w:w="1030"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Lucan</w:t>
            </w:r>
          </w:p>
        </w:tc>
      </w:tr>
      <w:tr w:rsidR="002B7448" w:rsidRPr="002B7448" w:rsidTr="002B7448">
        <w:trPr>
          <w:trHeight w:val="118"/>
        </w:trPr>
        <w:tc>
          <w:tcPr>
            <w:tcW w:w="1326" w:type="dxa"/>
            <w:tcBorders>
              <w:top w:val="nil"/>
              <w:left w:val="single" w:sz="8" w:space="0" w:color="auto"/>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Dublin Simon Community</w:t>
            </w:r>
          </w:p>
        </w:tc>
        <w:tc>
          <w:tcPr>
            <w:tcW w:w="1329"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5 Liffey Close, Lucan</w:t>
            </w:r>
          </w:p>
        </w:tc>
        <w:tc>
          <w:tcPr>
            <w:tcW w:w="817"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1</w:t>
            </w:r>
          </w:p>
        </w:tc>
        <w:tc>
          <w:tcPr>
            <w:tcW w:w="106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Homeless</w:t>
            </w:r>
          </w:p>
        </w:tc>
        <w:tc>
          <w:tcPr>
            <w:tcW w:w="113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3 Bedroom</w:t>
            </w:r>
          </w:p>
        </w:tc>
        <w:tc>
          <w:tcPr>
            <w:tcW w:w="1286"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€260,000</w:t>
            </w:r>
          </w:p>
        </w:tc>
        <w:tc>
          <w:tcPr>
            <w:tcW w:w="1030"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Lucan</w:t>
            </w:r>
          </w:p>
        </w:tc>
      </w:tr>
      <w:tr w:rsidR="002B7448" w:rsidRPr="002B7448" w:rsidTr="002B7448">
        <w:trPr>
          <w:trHeight w:val="157"/>
        </w:trPr>
        <w:tc>
          <w:tcPr>
            <w:tcW w:w="1326" w:type="dxa"/>
            <w:tcBorders>
              <w:top w:val="nil"/>
              <w:left w:val="single" w:sz="8" w:space="0" w:color="auto"/>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PACE</w:t>
            </w:r>
          </w:p>
        </w:tc>
        <w:tc>
          <w:tcPr>
            <w:tcW w:w="1329"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24 Tuansgate Tallaght, Dublin 24</w:t>
            </w:r>
          </w:p>
        </w:tc>
        <w:tc>
          <w:tcPr>
            <w:tcW w:w="817"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1</w:t>
            </w:r>
          </w:p>
        </w:tc>
        <w:tc>
          <w:tcPr>
            <w:tcW w:w="106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 xml:space="preserve">Homeless </w:t>
            </w:r>
          </w:p>
        </w:tc>
        <w:tc>
          <w:tcPr>
            <w:tcW w:w="113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1 Bedroom</w:t>
            </w:r>
          </w:p>
        </w:tc>
        <w:tc>
          <w:tcPr>
            <w:tcW w:w="1286"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€161,620</w:t>
            </w:r>
          </w:p>
        </w:tc>
        <w:tc>
          <w:tcPr>
            <w:tcW w:w="1030"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Tallaght Central</w:t>
            </w:r>
          </w:p>
        </w:tc>
      </w:tr>
      <w:tr w:rsidR="002B7448" w:rsidRPr="002B7448" w:rsidTr="002B7448">
        <w:trPr>
          <w:trHeight w:val="710"/>
        </w:trPr>
        <w:tc>
          <w:tcPr>
            <w:tcW w:w="1326" w:type="dxa"/>
            <w:tcBorders>
              <w:top w:val="nil"/>
              <w:left w:val="single" w:sz="8" w:space="0" w:color="auto"/>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PACE</w:t>
            </w:r>
          </w:p>
        </w:tc>
        <w:tc>
          <w:tcPr>
            <w:tcW w:w="1329"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 xml:space="preserve">55 Moynihan Court, Tallaght, Dublin 24 </w:t>
            </w:r>
          </w:p>
        </w:tc>
        <w:tc>
          <w:tcPr>
            <w:tcW w:w="817"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1</w:t>
            </w:r>
          </w:p>
        </w:tc>
        <w:tc>
          <w:tcPr>
            <w:tcW w:w="106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 xml:space="preserve">Homeless </w:t>
            </w:r>
          </w:p>
        </w:tc>
        <w:tc>
          <w:tcPr>
            <w:tcW w:w="113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1 Bedroom</w:t>
            </w:r>
          </w:p>
        </w:tc>
        <w:tc>
          <w:tcPr>
            <w:tcW w:w="1286"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color w:val="000000"/>
                <w:sz w:val="18"/>
                <w:szCs w:val="18"/>
              </w:rPr>
            </w:pPr>
            <w:r w:rsidRPr="002B7448">
              <w:rPr>
                <w:rFonts w:ascii="Tahoma" w:eastAsia="Times New Roman" w:hAnsi="Tahoma" w:cs="Tahoma"/>
                <w:color w:val="000000"/>
                <w:sz w:val="18"/>
                <w:szCs w:val="18"/>
              </w:rPr>
              <w:t>€133,060</w:t>
            </w:r>
          </w:p>
        </w:tc>
        <w:tc>
          <w:tcPr>
            <w:tcW w:w="1030"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color w:val="000000"/>
                <w:sz w:val="18"/>
                <w:szCs w:val="18"/>
              </w:rPr>
            </w:pPr>
            <w:r w:rsidRPr="002B7448">
              <w:rPr>
                <w:rFonts w:ascii="Tahoma" w:eastAsia="Times New Roman" w:hAnsi="Tahoma" w:cs="Tahoma"/>
                <w:color w:val="000000"/>
                <w:sz w:val="18"/>
                <w:szCs w:val="18"/>
              </w:rPr>
              <w:t>Tallaght Central</w:t>
            </w:r>
          </w:p>
        </w:tc>
      </w:tr>
      <w:tr w:rsidR="002B7448" w:rsidRPr="002B7448" w:rsidTr="002B7448">
        <w:trPr>
          <w:trHeight w:val="47"/>
        </w:trPr>
        <w:tc>
          <w:tcPr>
            <w:tcW w:w="1326" w:type="dxa"/>
            <w:tcBorders>
              <w:top w:val="nil"/>
              <w:left w:val="single" w:sz="8" w:space="0" w:color="auto"/>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 </w:t>
            </w:r>
          </w:p>
        </w:tc>
        <w:tc>
          <w:tcPr>
            <w:tcW w:w="1329"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 </w:t>
            </w:r>
          </w:p>
        </w:tc>
        <w:tc>
          <w:tcPr>
            <w:tcW w:w="817"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8</w:t>
            </w:r>
          </w:p>
        </w:tc>
        <w:tc>
          <w:tcPr>
            <w:tcW w:w="106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 </w:t>
            </w:r>
          </w:p>
        </w:tc>
        <w:tc>
          <w:tcPr>
            <w:tcW w:w="1134"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 </w:t>
            </w:r>
          </w:p>
        </w:tc>
        <w:tc>
          <w:tcPr>
            <w:tcW w:w="1286"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jc w:val="cente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€1,803,580</w:t>
            </w:r>
          </w:p>
        </w:tc>
        <w:tc>
          <w:tcPr>
            <w:tcW w:w="1030" w:type="dxa"/>
            <w:tcBorders>
              <w:top w:val="nil"/>
              <w:left w:val="nil"/>
              <w:bottom w:val="single" w:sz="8" w:space="0" w:color="auto"/>
              <w:right w:val="single" w:sz="8" w:space="0" w:color="auto"/>
            </w:tcBorders>
            <w:shd w:val="clear" w:color="auto" w:fill="auto"/>
            <w:vAlign w:val="center"/>
            <w:hideMark/>
          </w:tcPr>
          <w:p w:rsidR="002B7448" w:rsidRPr="002B7448" w:rsidRDefault="002B7448" w:rsidP="002B7448">
            <w:pPr>
              <w:rPr>
                <w:rFonts w:ascii="Tahoma" w:eastAsia="Times New Roman" w:hAnsi="Tahoma" w:cs="Tahoma"/>
                <w:b/>
                <w:bCs/>
                <w:color w:val="000000"/>
                <w:sz w:val="18"/>
                <w:szCs w:val="18"/>
              </w:rPr>
            </w:pPr>
            <w:r w:rsidRPr="002B7448">
              <w:rPr>
                <w:rFonts w:ascii="Tahoma" w:eastAsia="Times New Roman" w:hAnsi="Tahoma" w:cs="Tahoma"/>
                <w:b/>
                <w:bCs/>
                <w:color w:val="000000"/>
                <w:sz w:val="18"/>
                <w:szCs w:val="18"/>
              </w:rPr>
              <w:t> </w:t>
            </w:r>
          </w:p>
        </w:tc>
      </w:tr>
    </w:tbl>
    <w:p w:rsidR="002B7448" w:rsidRPr="002B7448" w:rsidRDefault="002B7448" w:rsidP="002B7448">
      <w:pPr>
        <w:rPr>
          <w:rFonts w:eastAsia="Times New Roman"/>
          <w:b/>
          <w:bCs/>
          <w:color w:val="0563C1" w:themeColor="hyperlink"/>
          <w:sz w:val="22"/>
          <w:szCs w:val="22"/>
          <w:lang w:eastAsia="en-US"/>
        </w:rPr>
      </w:pPr>
    </w:p>
    <w:p w:rsidR="002B7448" w:rsidRPr="002B7448" w:rsidRDefault="002B7448" w:rsidP="002B7448">
      <w:pPr>
        <w:rPr>
          <w:rFonts w:eastAsia="Times New Roman"/>
          <w:sz w:val="22"/>
          <w:szCs w:val="22"/>
          <w:lang w:eastAsia="en-US"/>
        </w:rPr>
      </w:pPr>
    </w:p>
    <w:p w:rsidR="002B7448" w:rsidRPr="002B7448" w:rsidRDefault="002B7448" w:rsidP="002B7448">
      <w:pPr>
        <w:spacing w:before="100" w:beforeAutospacing="1" w:after="100" w:afterAutospacing="1"/>
        <w:ind w:left="720"/>
        <w:rPr>
          <w:rFonts w:ascii="Tahoma" w:eastAsia="Times New Roman" w:hAnsi="Tahoma" w:cs="Tahoma"/>
          <w:sz w:val="20"/>
          <w:szCs w:val="20"/>
        </w:rPr>
      </w:pPr>
      <w:r w:rsidRPr="002B7448">
        <w:rPr>
          <w:rFonts w:ascii="Tahoma" w:eastAsia="Times New Roman" w:hAnsi="Tahoma" w:cs="Tahoma"/>
          <w:sz w:val="20"/>
          <w:szCs w:val="20"/>
        </w:rPr>
        <w:t>These properties will be used to accommodate people from South Dublin County Council’s housing list.</w:t>
      </w:r>
    </w:p>
    <w:p w:rsidR="002B7448" w:rsidRPr="002B7448" w:rsidRDefault="002B7448" w:rsidP="002B7448">
      <w:pPr>
        <w:spacing w:before="100" w:beforeAutospacing="1" w:after="100" w:afterAutospacing="1"/>
        <w:ind w:left="720"/>
        <w:rPr>
          <w:rFonts w:ascii="Tahoma" w:eastAsia="Times New Roman" w:hAnsi="Tahoma" w:cs="Tahoma"/>
          <w:sz w:val="20"/>
          <w:szCs w:val="20"/>
        </w:rPr>
      </w:pPr>
      <w:r w:rsidRPr="002B7448">
        <w:rPr>
          <w:rFonts w:ascii="Tahoma" w:eastAsia="Times New Roman" w:hAnsi="Tahoma" w:cs="Tahoma"/>
          <w:sz w:val="20"/>
          <w:szCs w:val="20"/>
        </w:rPr>
        <w:t xml:space="preserve">Under </w:t>
      </w:r>
      <w:hyperlink r:id="rId22" w:history="1">
        <w:r w:rsidRPr="002B7448">
          <w:rPr>
            <w:rFonts w:ascii="Tahoma" w:eastAsia="Times New Roman" w:hAnsi="Tahoma" w:cs="Tahoma"/>
            <w:b/>
            <w:bCs/>
            <w:color w:val="0000FF"/>
            <w:sz w:val="20"/>
            <w:szCs w:val="20"/>
            <w:u w:val="single"/>
          </w:rPr>
          <w:t>Section 6 (8) of the Housing (Miscellaneous Provisions) Act, 1992</w:t>
        </w:r>
      </w:hyperlink>
      <w:r w:rsidRPr="002B7448">
        <w:rPr>
          <w:rFonts w:ascii="Tahoma" w:eastAsia="Times New Roman" w:hAnsi="Tahoma" w:cs="Tahoma"/>
          <w:sz w:val="20"/>
          <w:szCs w:val="20"/>
        </w:rPr>
        <w:t xml:space="preserve"> the granting of assistance under the Capital Assistance Scheme is a reserved function of the Council and is subject to the approval of the Department of </w:t>
      </w:r>
      <w:r w:rsidRPr="002B7448">
        <w:rPr>
          <w:rFonts w:ascii="Tahoma" w:eastAsia="Times New Roman" w:hAnsi="Tahoma" w:cs="Tahoma"/>
          <w:sz w:val="20"/>
          <w:szCs w:val="20"/>
          <w:lang w:val="en-GB" w:eastAsia="en-US"/>
        </w:rPr>
        <w:t>Housing, Planning, Community and Local Government.</w:t>
      </w:r>
    </w:p>
    <w:p w:rsidR="002B7448" w:rsidRPr="002B7448" w:rsidRDefault="002B7448" w:rsidP="002B7448">
      <w:pPr>
        <w:spacing w:before="100" w:beforeAutospacing="1" w:after="100" w:afterAutospacing="1"/>
        <w:ind w:firstLine="720"/>
        <w:rPr>
          <w:rFonts w:ascii="Tahoma" w:eastAsia="Times New Roman" w:hAnsi="Tahoma" w:cs="Tahoma"/>
          <w:sz w:val="20"/>
          <w:szCs w:val="20"/>
        </w:rPr>
      </w:pPr>
      <w:r w:rsidRPr="002B7448">
        <w:rPr>
          <w:rFonts w:ascii="Tahoma" w:eastAsia="Times New Roman" w:hAnsi="Tahoma" w:cs="Tahoma"/>
          <w:sz w:val="20"/>
          <w:szCs w:val="20"/>
        </w:rPr>
        <w:t>Accordingly, the following motion is required:</w:t>
      </w:r>
    </w:p>
    <w:p w:rsidR="002B7448" w:rsidRPr="002B7448" w:rsidRDefault="002B7448" w:rsidP="004B0CA8">
      <w:pPr>
        <w:spacing w:before="100" w:beforeAutospacing="1" w:after="100" w:afterAutospacing="1"/>
        <w:ind w:left="720"/>
        <w:rPr>
          <w:rFonts w:ascii="Tahoma" w:eastAsia="Times New Roman" w:hAnsi="Tahoma" w:cs="Tahoma"/>
          <w:sz w:val="20"/>
          <w:szCs w:val="20"/>
        </w:rPr>
      </w:pPr>
      <w:r w:rsidRPr="002B7448">
        <w:rPr>
          <w:rFonts w:ascii="Tahoma" w:eastAsia="Times New Roman" w:hAnsi="Tahoma" w:cs="Tahoma"/>
          <w:sz w:val="20"/>
          <w:szCs w:val="20"/>
        </w:rPr>
        <w:t>“That this Council recommends that the application for a grant in the sum of €1,803,580 under the Capital Assistance Scheme to Circle VHA, Dublin Simon Community and PACE Approved Voluntary Bodies for the purchase of 8 properties in various locations in accordance with the requirements of Section 6 of the Housing (Miscellaneous) Act, 1992 be approved”.</w:t>
      </w:r>
    </w:p>
    <w:p w:rsidR="002B7448" w:rsidRPr="00CF3614" w:rsidRDefault="002B7448" w:rsidP="00CF3614">
      <w:pPr>
        <w:pStyle w:val="Heading3"/>
        <w:spacing w:after="0" w:afterAutospacing="0"/>
        <w:ind w:left="720"/>
        <w:rPr>
          <w:rFonts w:eastAsiaTheme="minorEastAsia"/>
          <w:b w:val="0"/>
          <w:sz w:val="24"/>
          <w:szCs w:val="24"/>
          <w:u w:val="single"/>
        </w:rPr>
      </w:pPr>
    </w:p>
    <w:p w:rsidR="005A37F3" w:rsidRDefault="005A37F3" w:rsidP="004B0CA8">
      <w:pPr>
        <w:spacing w:line="256" w:lineRule="auto"/>
        <w:ind w:firstLine="720"/>
      </w:pPr>
      <w:r>
        <w:t>Councillor D. O’Brien asked a question about the sale of the houses.</w:t>
      </w:r>
    </w:p>
    <w:p w:rsidR="00DF6577" w:rsidRDefault="005A37F3" w:rsidP="003A43DF">
      <w:pPr>
        <w:spacing w:line="256" w:lineRule="auto"/>
      </w:pPr>
      <w:r>
        <w:tab/>
      </w:r>
    </w:p>
    <w:p w:rsidR="005A37F3" w:rsidRDefault="005A37F3" w:rsidP="005A37F3">
      <w:pPr>
        <w:spacing w:line="256" w:lineRule="auto"/>
        <w:ind w:left="720"/>
      </w:pPr>
      <w:r>
        <w:t xml:space="preserve">Mr. B. Coman, Director of Housing, Social and Community Development responded to the question. </w:t>
      </w:r>
    </w:p>
    <w:p w:rsidR="00CF3614" w:rsidRDefault="00DF6577" w:rsidP="003A43DF">
      <w:pPr>
        <w:spacing w:line="256" w:lineRule="auto"/>
      </w:pPr>
      <w:r>
        <w:tab/>
      </w:r>
    </w:p>
    <w:p w:rsidR="00CF3614" w:rsidRPr="00CF3614" w:rsidRDefault="00CF3614" w:rsidP="00CF3614">
      <w:pPr>
        <w:spacing w:after="160" w:line="259" w:lineRule="auto"/>
        <w:ind w:left="720"/>
        <w:jc w:val="both"/>
        <w:rPr>
          <w:rFonts w:eastAsiaTheme="minorHAnsi"/>
          <w:b/>
          <w:lang w:eastAsia="en-US"/>
        </w:rPr>
      </w:pPr>
      <w:r w:rsidRPr="00CF3614">
        <w:rPr>
          <w:rFonts w:eastAsiaTheme="minorHAnsi"/>
          <w:lang w:eastAsia="en-US"/>
        </w:rPr>
        <w:t xml:space="preserve">The report was </w:t>
      </w:r>
      <w:r w:rsidRPr="00CF3614">
        <w:rPr>
          <w:rFonts w:eastAsiaTheme="minorHAnsi"/>
          <w:b/>
          <w:lang w:eastAsia="en-US"/>
        </w:rPr>
        <w:t xml:space="preserve">NOTED </w:t>
      </w:r>
      <w:r w:rsidRPr="00CF3614">
        <w:rPr>
          <w:rFonts w:eastAsiaTheme="minorHAnsi"/>
          <w:lang w:eastAsia="en-US"/>
        </w:rPr>
        <w:t>and it was proposed by</w:t>
      </w:r>
      <w:r w:rsidRPr="00CF3614">
        <w:rPr>
          <w:rFonts w:eastAsiaTheme="minorHAnsi"/>
          <w:b/>
          <w:lang w:eastAsia="en-US"/>
        </w:rPr>
        <w:t xml:space="preserve"> </w:t>
      </w:r>
      <w:r w:rsidRPr="00CF3614">
        <w:rPr>
          <w:rFonts w:eastAsiaTheme="minorHAnsi"/>
          <w:lang w:eastAsia="en-US"/>
        </w:rPr>
        <w:t xml:space="preserve">Councillor G. O’Connell, seconded by Councillor </w:t>
      </w:r>
      <w:r w:rsidR="00DF6577">
        <w:rPr>
          <w:rFonts w:eastAsiaTheme="minorHAnsi"/>
          <w:lang w:eastAsia="en-US"/>
        </w:rPr>
        <w:t>D. O’Brien</w:t>
      </w:r>
      <w:r>
        <w:rPr>
          <w:rFonts w:eastAsiaTheme="minorHAnsi"/>
          <w:lang w:eastAsia="en-US"/>
        </w:rPr>
        <w:t xml:space="preserve"> </w:t>
      </w:r>
      <w:r w:rsidRPr="00CF3614">
        <w:rPr>
          <w:rFonts w:eastAsiaTheme="minorHAnsi"/>
          <w:lang w:eastAsia="en-US"/>
        </w:rPr>
        <w:t>and</w:t>
      </w:r>
      <w:r w:rsidRPr="00CF3614">
        <w:rPr>
          <w:rFonts w:eastAsiaTheme="minorHAnsi"/>
          <w:b/>
          <w:lang w:eastAsia="en-US"/>
        </w:rPr>
        <w:t xml:space="preserve"> RESOLVED: </w:t>
      </w:r>
    </w:p>
    <w:p w:rsidR="00CF3614" w:rsidRDefault="00CF3614" w:rsidP="005A37F3">
      <w:pPr>
        <w:spacing w:line="256" w:lineRule="auto"/>
        <w:ind w:left="720"/>
      </w:pPr>
      <w:r w:rsidRPr="00CF3614">
        <w:rPr>
          <w:rFonts w:eastAsiaTheme="minorHAnsi"/>
          <w:lang w:eastAsia="en-US"/>
        </w:rPr>
        <w:t>“That the Application for Financial Assistance under the CAS be</w:t>
      </w:r>
      <w:r w:rsidRPr="00CF3614">
        <w:rPr>
          <w:rFonts w:eastAsiaTheme="minorHAnsi"/>
          <w:b/>
          <w:lang w:eastAsia="en-US"/>
        </w:rPr>
        <w:t xml:space="preserve"> ADOPTED and APPROVED.</w:t>
      </w:r>
      <w:r w:rsidRPr="00CF3614">
        <w:rPr>
          <w:rFonts w:eastAsiaTheme="minorHAnsi"/>
          <w:lang w:eastAsia="en-US"/>
        </w:rPr>
        <w:t>”</w:t>
      </w:r>
    </w:p>
    <w:p w:rsidR="00CF3614" w:rsidRDefault="00CF3614" w:rsidP="003A43DF">
      <w:pPr>
        <w:spacing w:line="256" w:lineRule="auto"/>
      </w:pPr>
    </w:p>
    <w:p w:rsidR="003A43DF" w:rsidRPr="00F37EBE" w:rsidRDefault="00CF3614" w:rsidP="00CF3614">
      <w:pPr>
        <w:pStyle w:val="Heading3"/>
        <w:spacing w:after="0" w:afterAutospacing="0"/>
        <w:ind w:left="720" w:hanging="1287"/>
        <w:rPr>
          <w:rFonts w:eastAsiaTheme="minorEastAsia"/>
          <w:b w:val="0"/>
          <w:sz w:val="24"/>
          <w:szCs w:val="24"/>
        </w:rPr>
      </w:pPr>
      <w:r w:rsidRPr="00F37EBE">
        <w:rPr>
          <w:rFonts w:eastAsiaTheme="minorEastAsia"/>
          <w:sz w:val="24"/>
          <w:szCs w:val="24"/>
        </w:rPr>
        <w:lastRenderedPageBreak/>
        <w:t>C</w:t>
      </w:r>
      <w:r w:rsidR="004B0CA8" w:rsidRPr="00F37EBE">
        <w:rPr>
          <w:rFonts w:eastAsiaTheme="minorEastAsia"/>
          <w:sz w:val="24"/>
          <w:szCs w:val="24"/>
        </w:rPr>
        <w:t>o</w:t>
      </w:r>
      <w:r w:rsidRPr="00F37EBE">
        <w:rPr>
          <w:rFonts w:eastAsiaTheme="minorEastAsia"/>
          <w:sz w:val="24"/>
          <w:szCs w:val="24"/>
        </w:rPr>
        <w:t xml:space="preserve">1/1116 </w:t>
      </w:r>
      <w:r w:rsidRPr="00F37EBE">
        <w:rPr>
          <w:rFonts w:eastAsiaTheme="minorEastAsia"/>
          <w:sz w:val="24"/>
          <w:szCs w:val="24"/>
        </w:rPr>
        <w:tab/>
      </w:r>
      <w:r w:rsidR="003A43DF" w:rsidRPr="00F37EBE">
        <w:rPr>
          <w:b w:val="0"/>
          <w:sz w:val="24"/>
          <w:szCs w:val="24"/>
        </w:rPr>
        <w:t>Letter dated 24th October from Insurance Ireland, regarding insurance for flooding.</w:t>
      </w:r>
    </w:p>
    <w:p w:rsidR="0067709B" w:rsidRPr="00F37EBE" w:rsidRDefault="00656EA4" w:rsidP="00F37EBE">
      <w:pPr>
        <w:spacing w:line="256" w:lineRule="auto"/>
        <w:ind w:left="720"/>
      </w:pPr>
      <w:hyperlink r:id="rId23" w:tgtFrame="_blank" w:history="1">
        <w:r w:rsidR="003A43DF">
          <w:rPr>
            <w:rStyle w:val="Hyperlink"/>
          </w:rPr>
          <w:t>Letter from Insurance Ireland</w:t>
        </w:r>
      </w:hyperlink>
      <w:r w:rsidR="003A43DF">
        <w:br/>
      </w:r>
      <w:hyperlink r:id="rId24" w:tgtFrame="_blank" w:history="1">
        <w:r w:rsidR="003A43DF">
          <w:rPr>
            <w:rStyle w:val="Hyperlink"/>
          </w:rPr>
          <w:t>Letter from SDCC</w:t>
        </w:r>
      </w:hyperlink>
    </w:p>
    <w:p w:rsidR="00F37EBE" w:rsidRDefault="00F37EBE" w:rsidP="00F37EBE">
      <w:pPr>
        <w:spacing w:before="240" w:after="160" w:line="256" w:lineRule="auto"/>
        <w:ind w:left="720" w:right="237"/>
        <w:rPr>
          <w:rFonts w:eastAsiaTheme="minorHAnsi"/>
          <w:lang w:eastAsia="en-US"/>
        </w:rPr>
      </w:pPr>
      <w:r w:rsidRPr="004B7176">
        <w:rPr>
          <w:rFonts w:eastAsiaTheme="minorHAnsi"/>
          <w:lang w:eastAsia="en-US"/>
        </w:rPr>
        <w:t xml:space="preserve">In accordance with </w:t>
      </w:r>
      <w:r w:rsidRPr="004B7176">
        <w:rPr>
          <w:rFonts w:eastAsiaTheme="minorHAnsi"/>
          <w:b/>
          <w:lang w:eastAsia="en-US"/>
        </w:rPr>
        <w:t>Standing Order No. 74</w:t>
      </w:r>
      <w:r w:rsidRPr="004B7176">
        <w:rPr>
          <w:rFonts w:eastAsiaTheme="minorHAnsi"/>
          <w:lang w:eastAsia="en-US"/>
        </w:rPr>
        <w:t xml:space="preserve"> the Mayor, Councillor G. O’Connell proposed and the Members unanimously </w:t>
      </w:r>
      <w:r w:rsidRPr="004B7176">
        <w:rPr>
          <w:rFonts w:eastAsiaTheme="minorHAnsi"/>
          <w:b/>
          <w:lang w:eastAsia="en-US"/>
        </w:rPr>
        <w:t>AGREED</w:t>
      </w:r>
      <w:r w:rsidRPr="004B7176">
        <w:rPr>
          <w:rFonts w:eastAsiaTheme="minorHAnsi"/>
          <w:lang w:eastAsia="en-US"/>
        </w:rPr>
        <w:t xml:space="preserve"> to suspend standing orders in order to deal with the following Suspensory Motion</w:t>
      </w:r>
      <w:r>
        <w:rPr>
          <w:rFonts w:eastAsiaTheme="minorHAnsi"/>
          <w:lang w:eastAsia="en-US"/>
        </w:rPr>
        <w:t>s</w:t>
      </w:r>
      <w:r w:rsidRPr="004B7176">
        <w:rPr>
          <w:rFonts w:eastAsiaTheme="minorHAnsi"/>
          <w:lang w:eastAsia="en-US"/>
        </w:rPr>
        <w:t xml:space="preserve">. </w:t>
      </w:r>
    </w:p>
    <w:p w:rsidR="00F37EBE" w:rsidRPr="004B7176" w:rsidRDefault="00F37EBE" w:rsidP="00F37EBE">
      <w:pPr>
        <w:spacing w:before="240" w:after="160" w:line="256" w:lineRule="auto"/>
        <w:ind w:left="720" w:right="237" w:hanging="1287"/>
        <w:rPr>
          <w:rFonts w:eastAsiaTheme="minorHAnsi"/>
          <w:lang w:eastAsia="en-US"/>
        </w:rPr>
      </w:pPr>
      <w:r w:rsidRPr="00F37EBE">
        <w:rPr>
          <w:rFonts w:eastAsiaTheme="minorHAnsi"/>
          <w:b/>
          <w:lang w:eastAsia="en-US"/>
        </w:rPr>
        <w:t>SM1</w:t>
      </w:r>
      <w:r>
        <w:rPr>
          <w:rFonts w:eastAsiaTheme="minorHAnsi"/>
          <w:b/>
          <w:lang w:eastAsia="en-US"/>
        </w:rPr>
        <w:t>/1116</w:t>
      </w:r>
      <w:r w:rsidRPr="004B7176">
        <w:rPr>
          <w:rFonts w:eastAsiaTheme="minorHAnsi"/>
          <w:b/>
          <w:lang w:eastAsia="en-US"/>
        </w:rPr>
        <w:tab/>
      </w:r>
      <w:r w:rsidRPr="004B7176">
        <w:rPr>
          <w:rFonts w:eastAsiaTheme="minorHAnsi"/>
          <w:lang w:eastAsia="en-US"/>
        </w:rPr>
        <w:t xml:space="preserve">The following </w:t>
      </w:r>
      <w:r w:rsidRPr="004B7176">
        <w:rPr>
          <w:rFonts w:eastAsiaTheme="minorHAnsi"/>
          <w:b/>
          <w:lang w:eastAsia="en-US"/>
        </w:rPr>
        <w:t>Suspensory Motion</w:t>
      </w:r>
      <w:r w:rsidRPr="004B7176">
        <w:rPr>
          <w:rFonts w:eastAsiaTheme="minorHAnsi"/>
          <w:lang w:eastAsia="en-US"/>
        </w:rPr>
        <w:t xml:space="preserve"> in the names of Councillors </w:t>
      </w:r>
      <w:r w:rsidRPr="000F6FA7">
        <w:rPr>
          <w:rFonts w:eastAsiaTheme="minorHAnsi"/>
          <w:lang w:eastAsia="en-US"/>
        </w:rPr>
        <w:t xml:space="preserve">P. Donovan, </w:t>
      </w:r>
      <w:r w:rsidRPr="004B7176">
        <w:rPr>
          <w:rFonts w:eastAsiaTheme="minorHAnsi"/>
          <w:lang w:eastAsia="en-US"/>
        </w:rPr>
        <w:t xml:space="preserve"> P. Kearns</w:t>
      </w:r>
      <w:r w:rsidRPr="000F6FA7">
        <w:rPr>
          <w:rFonts w:eastAsiaTheme="minorHAnsi"/>
          <w:lang w:eastAsia="en-US"/>
        </w:rPr>
        <w:t>,</w:t>
      </w:r>
      <w:r w:rsidRPr="004B7176">
        <w:rPr>
          <w:rFonts w:eastAsiaTheme="minorHAnsi"/>
          <w:lang w:eastAsia="en-US"/>
        </w:rPr>
        <w:t xml:space="preserve"> C. O’Connor</w:t>
      </w:r>
      <w:r w:rsidRPr="000F6FA7">
        <w:rPr>
          <w:rFonts w:eastAsiaTheme="minorHAnsi"/>
          <w:lang w:eastAsia="en-US"/>
        </w:rPr>
        <w:t xml:space="preserve">, F. Duffy, P. Foley, </w:t>
      </w:r>
      <w:r w:rsidRPr="004B7176">
        <w:rPr>
          <w:rFonts w:eastAsiaTheme="minorHAnsi"/>
          <w:lang w:eastAsia="en-US"/>
        </w:rPr>
        <w:t xml:space="preserve">E. O’Brien, </w:t>
      </w:r>
      <w:r w:rsidRPr="000F6FA7">
        <w:rPr>
          <w:rFonts w:eastAsiaTheme="minorHAnsi"/>
          <w:lang w:eastAsia="en-US"/>
        </w:rPr>
        <w:t>A. Dermody,</w:t>
      </w:r>
      <w:r w:rsidRPr="004B7176">
        <w:rPr>
          <w:rFonts w:eastAsiaTheme="minorHAnsi"/>
          <w:lang w:eastAsia="en-US"/>
        </w:rPr>
        <w:t xml:space="preserve"> D. Richardson,</w:t>
      </w:r>
      <w:r w:rsidRPr="000F6FA7">
        <w:rPr>
          <w:rFonts w:eastAsiaTheme="minorHAnsi"/>
          <w:lang w:eastAsia="en-US"/>
        </w:rPr>
        <w:t xml:space="preserve"> B. Ferron, D. Looney, B. Lawlor,</w:t>
      </w:r>
      <w:r w:rsidRPr="004B7176">
        <w:rPr>
          <w:rFonts w:eastAsiaTheme="minorHAnsi"/>
          <w:lang w:eastAsia="en-US"/>
        </w:rPr>
        <w:t xml:space="preserve"> </w:t>
      </w:r>
      <w:r w:rsidRPr="000F6FA7">
        <w:rPr>
          <w:rFonts w:eastAsiaTheme="minorHAnsi"/>
          <w:lang w:eastAsia="en-US"/>
        </w:rPr>
        <w:t xml:space="preserve">P. Foley, </w:t>
      </w:r>
      <w:r w:rsidRPr="004B7176">
        <w:rPr>
          <w:rFonts w:eastAsiaTheme="minorHAnsi"/>
          <w:lang w:eastAsia="en-US"/>
        </w:rPr>
        <w:t>K. Egan,</w:t>
      </w:r>
      <w:r w:rsidRPr="000F6FA7">
        <w:rPr>
          <w:rFonts w:eastAsiaTheme="minorHAnsi"/>
          <w:lang w:eastAsia="en-US"/>
        </w:rPr>
        <w:t xml:space="preserve"> S. Holland, </w:t>
      </w:r>
      <w:r w:rsidRPr="004B7176">
        <w:rPr>
          <w:rFonts w:eastAsiaTheme="minorHAnsi"/>
          <w:lang w:eastAsia="en-US"/>
        </w:rPr>
        <w:t xml:space="preserve">E. Murphy, </w:t>
      </w:r>
      <w:r w:rsidRPr="000F6FA7">
        <w:rPr>
          <w:rFonts w:eastAsiaTheme="minorHAnsi"/>
          <w:lang w:eastAsia="en-US"/>
        </w:rPr>
        <w:t xml:space="preserve">R. McMahon, M. Johansson, </w:t>
      </w:r>
      <w:r w:rsidRPr="004B7176">
        <w:rPr>
          <w:rFonts w:eastAsiaTheme="minorHAnsi"/>
          <w:lang w:eastAsia="en-US"/>
        </w:rPr>
        <w:t>B. Leech, E. Fanning, C. King,</w:t>
      </w:r>
      <w:r w:rsidRPr="000F6FA7">
        <w:rPr>
          <w:rFonts w:eastAsiaTheme="minorHAnsi"/>
          <w:lang w:eastAsia="en-US"/>
        </w:rPr>
        <w:t xml:space="preserve"> M. Ward</w:t>
      </w:r>
      <w:r w:rsidRPr="004B7176">
        <w:rPr>
          <w:rFonts w:eastAsiaTheme="minorHAnsi"/>
          <w:lang w:eastAsia="en-US"/>
        </w:rPr>
        <w:t>, M. Genockey,</w:t>
      </w:r>
      <w:r w:rsidRPr="000F6FA7">
        <w:rPr>
          <w:rFonts w:eastAsiaTheme="minorHAnsi"/>
          <w:lang w:eastAsia="en-US"/>
        </w:rPr>
        <w:t xml:space="preserve"> C. Mc Cann,</w:t>
      </w:r>
      <w:r w:rsidRPr="004B7176">
        <w:rPr>
          <w:rFonts w:eastAsiaTheme="minorHAnsi"/>
          <w:lang w:eastAsia="en-US"/>
        </w:rPr>
        <w:t xml:space="preserve"> </w:t>
      </w:r>
      <w:r w:rsidRPr="000F6FA7">
        <w:rPr>
          <w:rFonts w:eastAsiaTheme="minorHAnsi"/>
          <w:lang w:eastAsia="en-US"/>
        </w:rPr>
        <w:t xml:space="preserve">T. Gilligan, </w:t>
      </w:r>
      <w:r w:rsidRPr="004B7176">
        <w:rPr>
          <w:rFonts w:eastAsiaTheme="minorHAnsi"/>
          <w:lang w:eastAsia="en-US"/>
        </w:rPr>
        <w:t xml:space="preserve">D. O’Donovan, </w:t>
      </w:r>
      <w:r w:rsidRPr="000F6FA7">
        <w:rPr>
          <w:rFonts w:eastAsiaTheme="minorHAnsi"/>
          <w:lang w:eastAsia="en-US"/>
        </w:rPr>
        <w:t xml:space="preserve">J. Graham, </w:t>
      </w:r>
      <w:r w:rsidRPr="004B7176">
        <w:rPr>
          <w:rFonts w:eastAsiaTheme="minorHAnsi"/>
          <w:lang w:eastAsia="en-US"/>
        </w:rPr>
        <w:t>B. Bonner and was pr</w:t>
      </w:r>
      <w:r w:rsidRPr="000F6FA7">
        <w:rPr>
          <w:rFonts w:eastAsiaTheme="minorHAnsi"/>
          <w:lang w:eastAsia="en-US"/>
        </w:rPr>
        <w:t xml:space="preserve">oposed by Councillor G. O’Connell </w:t>
      </w:r>
      <w:r w:rsidRPr="004B7176">
        <w:rPr>
          <w:rFonts w:eastAsiaTheme="minorHAnsi"/>
          <w:lang w:eastAsia="en-US"/>
        </w:rPr>
        <w:t xml:space="preserve">and seconded by Councillor </w:t>
      </w:r>
      <w:r w:rsidRPr="000F6FA7">
        <w:rPr>
          <w:rFonts w:eastAsiaTheme="minorHAnsi"/>
          <w:lang w:eastAsia="en-US"/>
        </w:rPr>
        <w:t>L. O’Toole</w:t>
      </w:r>
      <w:r w:rsidRPr="004B7176">
        <w:rPr>
          <w:rFonts w:eastAsiaTheme="minorHAnsi"/>
          <w:lang w:eastAsia="en-US"/>
        </w:rPr>
        <w:t xml:space="preserve"> and was </w:t>
      </w:r>
      <w:r w:rsidRPr="004B7176">
        <w:rPr>
          <w:rFonts w:eastAsiaTheme="minorHAnsi"/>
          <w:b/>
          <w:lang w:eastAsia="en-US"/>
        </w:rPr>
        <w:t>CONSIDERED:</w:t>
      </w:r>
    </w:p>
    <w:p w:rsidR="00F37EBE" w:rsidRPr="000F6FA7" w:rsidRDefault="00F37EBE" w:rsidP="00F37EBE">
      <w:pPr>
        <w:spacing w:before="240" w:after="160" w:line="256" w:lineRule="auto"/>
        <w:ind w:left="720" w:right="237"/>
        <w:rPr>
          <w:rFonts w:eastAsiaTheme="minorHAnsi"/>
          <w:bCs/>
          <w:iCs/>
          <w:lang w:val="en-US" w:eastAsia="en-US"/>
        </w:rPr>
      </w:pPr>
      <w:r>
        <w:rPr>
          <w:rFonts w:eastAsiaTheme="minorHAnsi"/>
          <w:bCs/>
          <w:iCs/>
          <w:lang w:val="en-US" w:eastAsia="en-US"/>
        </w:rPr>
        <w:t>“</w:t>
      </w:r>
      <w:r w:rsidRPr="000F6FA7">
        <w:rPr>
          <w:rFonts w:eastAsiaTheme="minorHAnsi"/>
          <w:bCs/>
          <w:iCs/>
          <w:lang w:val="en-US" w:eastAsia="en-US"/>
        </w:rPr>
        <w:t>South Dublin County Council calls on the Minister for Arts and Heritage to defer the introduction of the Heritage Bill 2016, in so far as it proposes to amend the Canals Act 1986, which would see the right of Local Councils to have a meaningful input on the operation and Bye Laws regarding the Canals removed or diminished, and before proceeding  further with the Bill, to allow dialogue with this Council, other Local Authorities affected, the Association of Irish Local Government and the Inland Waterways Association of Ireland.</w:t>
      </w:r>
      <w:r>
        <w:rPr>
          <w:rFonts w:eastAsiaTheme="minorHAnsi"/>
          <w:bCs/>
          <w:iCs/>
          <w:lang w:val="en-US" w:eastAsia="en-US"/>
        </w:rPr>
        <w:t>”</w:t>
      </w:r>
    </w:p>
    <w:p w:rsidR="00F37EBE" w:rsidRPr="004B7176" w:rsidRDefault="00F37EBE" w:rsidP="00F37EBE">
      <w:pPr>
        <w:spacing w:before="240" w:after="160" w:line="256" w:lineRule="auto"/>
        <w:ind w:right="237" w:firstLine="720"/>
        <w:rPr>
          <w:rFonts w:eastAsiaTheme="minorHAnsi"/>
          <w:b/>
          <w:lang w:eastAsia="en-US"/>
        </w:rPr>
      </w:pPr>
      <w:r w:rsidRPr="004B7176">
        <w:rPr>
          <w:rFonts w:eastAsiaTheme="minorHAnsi"/>
          <w:lang w:eastAsia="en-US"/>
        </w:rPr>
        <w:t xml:space="preserve">The Motion was </w:t>
      </w:r>
      <w:r w:rsidRPr="004B7176">
        <w:rPr>
          <w:rFonts w:eastAsiaTheme="minorHAnsi"/>
          <w:b/>
          <w:lang w:eastAsia="en-US"/>
        </w:rPr>
        <w:t>AGREED.</w:t>
      </w:r>
      <w:r w:rsidRPr="004B7176">
        <w:rPr>
          <w:rFonts w:eastAsiaTheme="minorHAnsi"/>
          <w:lang w:eastAsia="en-US"/>
        </w:rPr>
        <w:t xml:space="preserve"> </w:t>
      </w:r>
    </w:p>
    <w:p w:rsidR="00F37EBE" w:rsidRPr="004B7176" w:rsidRDefault="00F37EBE" w:rsidP="00F37EBE">
      <w:pPr>
        <w:spacing w:before="240" w:after="160" w:line="256" w:lineRule="auto"/>
        <w:ind w:left="720" w:right="237"/>
        <w:rPr>
          <w:rFonts w:eastAsiaTheme="minorHAnsi"/>
          <w:lang w:eastAsia="en-US"/>
        </w:rPr>
      </w:pPr>
    </w:p>
    <w:p w:rsidR="00F37EBE" w:rsidRPr="004B7176" w:rsidRDefault="00F37EBE" w:rsidP="00F37EBE">
      <w:pPr>
        <w:spacing w:before="240" w:after="160" w:line="256" w:lineRule="auto"/>
        <w:ind w:left="720" w:right="237" w:hanging="1287"/>
        <w:rPr>
          <w:rFonts w:eastAsiaTheme="minorHAnsi"/>
          <w:lang w:eastAsia="en-US"/>
        </w:rPr>
      </w:pPr>
      <w:r w:rsidRPr="00F37EBE">
        <w:rPr>
          <w:rFonts w:eastAsiaTheme="minorHAnsi"/>
          <w:b/>
          <w:lang w:eastAsia="en-US"/>
        </w:rPr>
        <w:t>SM2</w:t>
      </w:r>
      <w:r>
        <w:rPr>
          <w:rFonts w:eastAsiaTheme="minorHAnsi"/>
          <w:b/>
          <w:lang w:eastAsia="en-US"/>
        </w:rPr>
        <w:t>/1116</w:t>
      </w:r>
      <w:r w:rsidRPr="004B7176">
        <w:rPr>
          <w:rFonts w:eastAsiaTheme="minorHAnsi"/>
          <w:b/>
          <w:lang w:eastAsia="en-US"/>
        </w:rPr>
        <w:tab/>
      </w:r>
      <w:r w:rsidRPr="004B7176">
        <w:rPr>
          <w:rFonts w:eastAsiaTheme="minorHAnsi"/>
          <w:lang w:eastAsia="en-US"/>
        </w:rPr>
        <w:t xml:space="preserve">The following </w:t>
      </w:r>
      <w:r w:rsidRPr="004B7176">
        <w:rPr>
          <w:rFonts w:eastAsiaTheme="minorHAnsi"/>
          <w:b/>
          <w:lang w:eastAsia="en-US"/>
        </w:rPr>
        <w:t>Suspensory Motion</w:t>
      </w:r>
      <w:r w:rsidRPr="004B7176">
        <w:rPr>
          <w:rFonts w:eastAsiaTheme="minorHAnsi"/>
          <w:lang w:eastAsia="en-US"/>
        </w:rPr>
        <w:t xml:space="preserve"> in the names of Councillors C. O’Connor</w:t>
      </w:r>
      <w:r w:rsidRPr="00A265DB">
        <w:rPr>
          <w:rFonts w:eastAsiaTheme="minorHAnsi"/>
          <w:lang w:eastAsia="en-US"/>
        </w:rPr>
        <w:t xml:space="preserve">, F. Duffy, P. Foley, </w:t>
      </w:r>
      <w:r w:rsidRPr="004B7176">
        <w:rPr>
          <w:rFonts w:eastAsiaTheme="minorHAnsi"/>
          <w:lang w:eastAsia="en-US"/>
        </w:rPr>
        <w:t xml:space="preserve">E. O’Brien, </w:t>
      </w:r>
      <w:r w:rsidRPr="00A265DB">
        <w:rPr>
          <w:rFonts w:eastAsiaTheme="minorHAnsi"/>
          <w:lang w:eastAsia="en-US"/>
        </w:rPr>
        <w:t xml:space="preserve">A. Dermody, </w:t>
      </w:r>
      <w:r w:rsidRPr="004B7176">
        <w:rPr>
          <w:rFonts w:eastAsiaTheme="minorHAnsi"/>
          <w:lang w:eastAsia="en-US"/>
        </w:rPr>
        <w:t xml:space="preserve">R. Nolan, L. O’Toole, N. Coules, D. Richardson, V. </w:t>
      </w:r>
      <w:r w:rsidRPr="00A265DB">
        <w:rPr>
          <w:rFonts w:eastAsiaTheme="minorHAnsi"/>
          <w:lang w:eastAsia="en-US"/>
        </w:rPr>
        <w:t xml:space="preserve">Casserly, D. Looney, </w:t>
      </w:r>
      <w:r w:rsidRPr="004B7176">
        <w:rPr>
          <w:rFonts w:eastAsiaTheme="minorHAnsi"/>
          <w:lang w:eastAsia="en-US"/>
        </w:rPr>
        <w:t xml:space="preserve"> </w:t>
      </w:r>
      <w:r w:rsidRPr="00A265DB">
        <w:rPr>
          <w:rFonts w:eastAsiaTheme="minorHAnsi"/>
          <w:lang w:eastAsia="en-US"/>
        </w:rPr>
        <w:t>B. Lawlor,</w:t>
      </w:r>
      <w:r w:rsidRPr="004B7176">
        <w:rPr>
          <w:rFonts w:eastAsiaTheme="minorHAnsi"/>
          <w:lang w:eastAsia="en-US"/>
        </w:rPr>
        <w:t xml:space="preserve"> K. Egan, </w:t>
      </w:r>
      <w:r w:rsidRPr="00A265DB">
        <w:rPr>
          <w:rFonts w:eastAsiaTheme="minorHAnsi"/>
          <w:lang w:eastAsia="en-US"/>
        </w:rPr>
        <w:t xml:space="preserve">E. Higgins, S. Holland, </w:t>
      </w:r>
      <w:r w:rsidRPr="004B7176">
        <w:rPr>
          <w:rFonts w:eastAsiaTheme="minorHAnsi"/>
          <w:lang w:eastAsia="en-US"/>
        </w:rPr>
        <w:t xml:space="preserve">E. Murphy, M. Duff, </w:t>
      </w:r>
      <w:r w:rsidRPr="00A265DB">
        <w:rPr>
          <w:rFonts w:eastAsiaTheme="minorHAnsi"/>
          <w:lang w:eastAsia="en-US"/>
        </w:rPr>
        <w:t xml:space="preserve">M. Johansson, </w:t>
      </w:r>
      <w:r w:rsidRPr="004B7176">
        <w:rPr>
          <w:rFonts w:eastAsiaTheme="minorHAnsi"/>
          <w:lang w:eastAsia="en-US"/>
        </w:rPr>
        <w:t>B. Leech, E. Fanning, C. King,</w:t>
      </w:r>
      <w:r w:rsidRPr="00A265DB">
        <w:rPr>
          <w:rFonts w:eastAsiaTheme="minorHAnsi"/>
          <w:lang w:eastAsia="en-US"/>
        </w:rPr>
        <w:t xml:space="preserve"> </w:t>
      </w:r>
      <w:r w:rsidRPr="004B7176">
        <w:rPr>
          <w:rFonts w:eastAsiaTheme="minorHAnsi"/>
          <w:lang w:eastAsia="en-US"/>
        </w:rPr>
        <w:t>M. Ward,</w:t>
      </w:r>
      <w:r w:rsidRPr="00A265DB">
        <w:rPr>
          <w:rFonts w:eastAsiaTheme="minorHAnsi"/>
          <w:lang w:eastAsia="en-US"/>
        </w:rPr>
        <w:t xml:space="preserve"> </w:t>
      </w:r>
      <w:r w:rsidRPr="004B7176">
        <w:rPr>
          <w:rFonts w:eastAsiaTheme="minorHAnsi"/>
          <w:lang w:eastAsia="en-US"/>
        </w:rPr>
        <w:t>G. O’Connell, M. Genockey, D. O’Donovan, B. Bonner and was pr</w:t>
      </w:r>
      <w:r w:rsidRPr="00A265DB">
        <w:rPr>
          <w:rFonts w:eastAsiaTheme="minorHAnsi"/>
          <w:lang w:eastAsia="en-US"/>
        </w:rPr>
        <w:t xml:space="preserve">oposed by Councillor P. Donovan </w:t>
      </w:r>
      <w:r w:rsidRPr="004B7176">
        <w:rPr>
          <w:rFonts w:eastAsiaTheme="minorHAnsi"/>
          <w:lang w:eastAsia="en-US"/>
        </w:rPr>
        <w:t xml:space="preserve"> and seconded by Councillor P. Kearns and was </w:t>
      </w:r>
      <w:r w:rsidRPr="004B7176">
        <w:rPr>
          <w:rFonts w:eastAsiaTheme="minorHAnsi"/>
          <w:b/>
          <w:lang w:eastAsia="en-US"/>
        </w:rPr>
        <w:t>CONSIDERED:</w:t>
      </w:r>
    </w:p>
    <w:p w:rsidR="00F37EBE" w:rsidRPr="002F63BE" w:rsidRDefault="00F37EBE" w:rsidP="00F37EBE">
      <w:pPr>
        <w:spacing w:before="240" w:after="160" w:line="256" w:lineRule="auto"/>
        <w:ind w:right="237" w:hanging="567"/>
        <w:rPr>
          <w:rFonts w:eastAsiaTheme="minorHAnsi"/>
          <w:lang w:eastAsia="en-US"/>
        </w:rPr>
      </w:pPr>
    </w:p>
    <w:p w:rsidR="00F37EBE" w:rsidRPr="002F63BE" w:rsidRDefault="00F37EBE" w:rsidP="00F37EBE">
      <w:pPr>
        <w:spacing w:before="240" w:after="160" w:line="256" w:lineRule="auto"/>
        <w:ind w:left="720" w:right="237"/>
        <w:rPr>
          <w:rFonts w:eastAsiaTheme="minorHAnsi"/>
          <w:lang w:eastAsia="en-US"/>
        </w:rPr>
      </w:pPr>
      <w:r>
        <w:rPr>
          <w:rFonts w:eastAsiaTheme="minorHAnsi"/>
          <w:lang w:eastAsia="en-US"/>
        </w:rPr>
        <w:t>“</w:t>
      </w:r>
      <w:r w:rsidRPr="002F63BE">
        <w:rPr>
          <w:rFonts w:eastAsiaTheme="minorHAnsi"/>
          <w:lang w:eastAsia="en-US"/>
        </w:rPr>
        <w:t xml:space="preserve">The Convention against Trafficking in Human Organs was adopted by the Council of Europe on 9 July 2014 in order to criminalise illegal organ transplantations.  The Irish Government has signed the convention.   There has been persistent credible reports on systematic, state-sanctioned organ harvesting from non-consenting prisoners of conscience in the People’s Republic of China, primarily from practitioners of Falun Gong peaceful meditation and exercises but also from Uighurs, Tibetans and Christians.   The Chinese Authorities denies accusations of human rights abuses.  New laws on Organ donation came into force in China in 2015. Ireland along with its EU partners is monitoring the implementation of this new legislation. </w:t>
      </w:r>
    </w:p>
    <w:p w:rsidR="00F37EBE" w:rsidRPr="002F63BE" w:rsidRDefault="00F37EBE" w:rsidP="00F37EBE">
      <w:pPr>
        <w:spacing w:before="240" w:after="160" w:line="256" w:lineRule="auto"/>
        <w:ind w:left="720" w:right="237"/>
        <w:rPr>
          <w:rFonts w:eastAsiaTheme="minorHAnsi"/>
          <w:lang w:eastAsia="en-US"/>
        </w:rPr>
      </w:pPr>
      <w:r w:rsidRPr="002F63BE">
        <w:rPr>
          <w:rFonts w:eastAsiaTheme="minorHAnsi"/>
          <w:lang w:eastAsia="en-US"/>
        </w:rPr>
        <w:lastRenderedPageBreak/>
        <w:t>We call upon the Irish government to ratify the convention signed in 2014 and continue to work with our EU Partners &amp; Chinese Authorities to address reports of human rights violations against Falun Gong practitioners in China.</w:t>
      </w:r>
      <w:r>
        <w:rPr>
          <w:rFonts w:eastAsiaTheme="minorHAnsi"/>
          <w:lang w:eastAsia="en-US"/>
        </w:rPr>
        <w:t>”</w:t>
      </w:r>
    </w:p>
    <w:p w:rsidR="00F37EBE" w:rsidRPr="004B7176" w:rsidRDefault="00F37EBE" w:rsidP="00F37EBE">
      <w:pPr>
        <w:spacing w:before="240" w:after="160" w:line="256" w:lineRule="auto"/>
        <w:ind w:right="237" w:firstLine="720"/>
        <w:rPr>
          <w:rFonts w:eastAsiaTheme="minorHAnsi"/>
          <w:b/>
          <w:lang w:eastAsia="en-US"/>
        </w:rPr>
      </w:pPr>
      <w:r w:rsidRPr="004B7176">
        <w:rPr>
          <w:rFonts w:eastAsiaTheme="minorHAnsi"/>
          <w:lang w:eastAsia="en-US"/>
        </w:rPr>
        <w:t xml:space="preserve">The Motion was </w:t>
      </w:r>
      <w:r w:rsidRPr="004B7176">
        <w:rPr>
          <w:rFonts w:eastAsiaTheme="minorHAnsi"/>
          <w:b/>
          <w:lang w:eastAsia="en-US"/>
        </w:rPr>
        <w:t>AGREED.</w:t>
      </w:r>
      <w:r w:rsidRPr="004B7176">
        <w:rPr>
          <w:rFonts w:eastAsiaTheme="minorHAnsi"/>
          <w:lang w:eastAsia="en-US"/>
        </w:rPr>
        <w:t xml:space="preserve"> </w:t>
      </w:r>
    </w:p>
    <w:p w:rsidR="00F37EBE" w:rsidRPr="000F6FA7" w:rsidRDefault="00F37EBE" w:rsidP="00F37EBE">
      <w:pPr>
        <w:spacing w:before="240" w:after="160" w:line="256" w:lineRule="auto"/>
        <w:ind w:left="720" w:right="237"/>
        <w:rPr>
          <w:rFonts w:eastAsiaTheme="minorHAnsi"/>
          <w:color w:val="FF0000"/>
          <w:lang w:eastAsia="en-US"/>
        </w:rPr>
      </w:pPr>
    </w:p>
    <w:p w:rsidR="00F37EBE" w:rsidRPr="004B7176" w:rsidRDefault="00F37EBE" w:rsidP="00F37EBE">
      <w:pPr>
        <w:spacing w:before="240" w:after="160" w:line="256" w:lineRule="auto"/>
        <w:ind w:left="720" w:right="237" w:hanging="1287"/>
        <w:rPr>
          <w:rFonts w:eastAsiaTheme="minorHAnsi"/>
          <w:lang w:eastAsia="en-US"/>
        </w:rPr>
      </w:pPr>
      <w:r>
        <w:rPr>
          <w:rFonts w:eastAsiaTheme="minorHAnsi"/>
          <w:b/>
          <w:lang w:eastAsia="en-US"/>
        </w:rPr>
        <w:t>SM3/1116</w:t>
      </w:r>
      <w:r w:rsidRPr="004B7176">
        <w:rPr>
          <w:rFonts w:eastAsiaTheme="minorHAnsi"/>
          <w:b/>
          <w:lang w:eastAsia="en-US"/>
        </w:rPr>
        <w:tab/>
      </w:r>
      <w:r w:rsidRPr="004B7176">
        <w:rPr>
          <w:rFonts w:eastAsiaTheme="minorHAnsi"/>
          <w:lang w:eastAsia="en-US"/>
        </w:rPr>
        <w:t xml:space="preserve">The following </w:t>
      </w:r>
      <w:r w:rsidRPr="004B7176">
        <w:rPr>
          <w:rFonts w:eastAsiaTheme="minorHAnsi"/>
          <w:b/>
          <w:lang w:eastAsia="en-US"/>
        </w:rPr>
        <w:t>Suspensory Motion</w:t>
      </w:r>
      <w:r w:rsidRPr="004B7176">
        <w:rPr>
          <w:rFonts w:eastAsiaTheme="minorHAnsi"/>
          <w:lang w:eastAsia="en-US"/>
        </w:rPr>
        <w:t xml:space="preserve"> in the names of Councillors </w:t>
      </w:r>
      <w:r w:rsidRPr="00C75E55">
        <w:rPr>
          <w:rFonts w:eastAsiaTheme="minorHAnsi"/>
          <w:lang w:eastAsia="en-US"/>
        </w:rPr>
        <w:t>L. O’Toole,</w:t>
      </w:r>
      <w:r w:rsidRPr="004B7176">
        <w:rPr>
          <w:rFonts w:eastAsiaTheme="minorHAnsi"/>
          <w:lang w:eastAsia="en-US"/>
        </w:rPr>
        <w:t xml:space="preserve"> </w:t>
      </w:r>
      <w:r w:rsidRPr="00C75E55">
        <w:rPr>
          <w:rFonts w:eastAsiaTheme="minorHAnsi"/>
          <w:lang w:eastAsia="en-US"/>
        </w:rPr>
        <w:t xml:space="preserve">P. Donovan, </w:t>
      </w:r>
      <w:r w:rsidRPr="004B7176">
        <w:rPr>
          <w:rFonts w:eastAsiaTheme="minorHAnsi"/>
          <w:lang w:eastAsia="en-US"/>
        </w:rPr>
        <w:t>P. Kearns</w:t>
      </w:r>
      <w:r w:rsidRPr="00C75E55">
        <w:rPr>
          <w:rFonts w:eastAsiaTheme="minorHAnsi"/>
          <w:lang w:eastAsia="en-US"/>
        </w:rPr>
        <w:t>,</w:t>
      </w:r>
      <w:r w:rsidRPr="004B7176">
        <w:rPr>
          <w:rFonts w:eastAsiaTheme="minorHAnsi"/>
          <w:lang w:eastAsia="en-US"/>
        </w:rPr>
        <w:t xml:space="preserve"> C. O’Connor</w:t>
      </w:r>
      <w:r w:rsidRPr="00C75E55">
        <w:rPr>
          <w:rFonts w:eastAsiaTheme="minorHAnsi"/>
          <w:lang w:eastAsia="en-US"/>
        </w:rPr>
        <w:t xml:space="preserve">, N. Coules, F. Duffy, R. Nolan, P. Foley, </w:t>
      </w:r>
      <w:r w:rsidRPr="004B7176">
        <w:rPr>
          <w:rFonts w:eastAsiaTheme="minorHAnsi"/>
          <w:lang w:eastAsia="en-US"/>
        </w:rPr>
        <w:t>E. O’Brien, D. Richardson,</w:t>
      </w:r>
      <w:r w:rsidRPr="00C75E55">
        <w:rPr>
          <w:rFonts w:eastAsiaTheme="minorHAnsi"/>
          <w:lang w:eastAsia="en-US"/>
        </w:rPr>
        <w:t xml:space="preserve"> M. Duff, D. Looney, </w:t>
      </w:r>
      <w:r w:rsidRPr="004B7176">
        <w:rPr>
          <w:rFonts w:eastAsiaTheme="minorHAnsi"/>
          <w:lang w:eastAsia="en-US"/>
        </w:rPr>
        <w:t xml:space="preserve">E. Murphy, </w:t>
      </w:r>
      <w:r w:rsidRPr="00C75E55">
        <w:rPr>
          <w:rFonts w:eastAsiaTheme="minorHAnsi"/>
          <w:lang w:eastAsia="en-US"/>
        </w:rPr>
        <w:t xml:space="preserve">M. Johansson, K. Egan, </w:t>
      </w:r>
      <w:r w:rsidRPr="004B7176">
        <w:rPr>
          <w:rFonts w:eastAsiaTheme="minorHAnsi"/>
          <w:lang w:eastAsia="en-US"/>
        </w:rPr>
        <w:t>E. Fanning, C. King,</w:t>
      </w:r>
      <w:r w:rsidRPr="00C75E55">
        <w:rPr>
          <w:rFonts w:eastAsiaTheme="minorHAnsi"/>
          <w:lang w:eastAsia="en-US"/>
        </w:rPr>
        <w:t xml:space="preserve"> M. Ward</w:t>
      </w:r>
      <w:r w:rsidRPr="004B7176">
        <w:rPr>
          <w:rFonts w:eastAsiaTheme="minorHAnsi"/>
          <w:lang w:eastAsia="en-US"/>
        </w:rPr>
        <w:t>, M. Genockey,</w:t>
      </w:r>
      <w:r w:rsidRPr="00C75E55">
        <w:rPr>
          <w:rFonts w:eastAsiaTheme="minorHAnsi"/>
          <w:lang w:eastAsia="en-US"/>
        </w:rPr>
        <w:t xml:space="preserve"> V. Casserly, D. O’Brien, T. Gilligan, </w:t>
      </w:r>
      <w:r w:rsidRPr="004B7176">
        <w:rPr>
          <w:rFonts w:eastAsiaTheme="minorHAnsi"/>
          <w:lang w:eastAsia="en-US"/>
        </w:rPr>
        <w:t>D. O’Donovan, and was pr</w:t>
      </w:r>
      <w:r w:rsidRPr="00C75E55">
        <w:rPr>
          <w:rFonts w:eastAsiaTheme="minorHAnsi"/>
          <w:lang w:eastAsia="en-US"/>
        </w:rPr>
        <w:t xml:space="preserve">oposed by Councillor S. Holland, </w:t>
      </w:r>
      <w:r w:rsidRPr="004B7176">
        <w:rPr>
          <w:rFonts w:eastAsiaTheme="minorHAnsi"/>
          <w:lang w:eastAsia="en-US"/>
        </w:rPr>
        <w:t xml:space="preserve">and seconded by Councillor </w:t>
      </w:r>
      <w:r w:rsidRPr="00C75E55">
        <w:rPr>
          <w:rFonts w:eastAsiaTheme="minorHAnsi"/>
          <w:lang w:eastAsia="en-US"/>
        </w:rPr>
        <w:t xml:space="preserve">G. O’Connell </w:t>
      </w:r>
      <w:r w:rsidRPr="004B7176">
        <w:rPr>
          <w:rFonts w:eastAsiaTheme="minorHAnsi"/>
          <w:lang w:eastAsia="en-US"/>
        </w:rPr>
        <w:t xml:space="preserve">and was </w:t>
      </w:r>
      <w:r w:rsidRPr="004B7176">
        <w:rPr>
          <w:rFonts w:eastAsiaTheme="minorHAnsi"/>
          <w:b/>
          <w:lang w:eastAsia="en-US"/>
        </w:rPr>
        <w:t>CONSIDERED:</w:t>
      </w:r>
    </w:p>
    <w:p w:rsidR="00F37EBE" w:rsidRPr="00C75E55" w:rsidRDefault="00F37EBE" w:rsidP="00F37EBE">
      <w:pPr>
        <w:ind w:left="720"/>
        <w:rPr>
          <w:rFonts w:eastAsiaTheme="minorHAnsi"/>
          <w:lang w:eastAsia="en-US"/>
        </w:rPr>
      </w:pPr>
      <w:r>
        <w:rPr>
          <w:rFonts w:eastAsiaTheme="minorHAnsi"/>
          <w:lang w:eastAsia="en-US"/>
        </w:rPr>
        <w:t>“</w:t>
      </w:r>
      <w:r w:rsidRPr="00C75E55">
        <w:rPr>
          <w:rFonts w:eastAsiaTheme="minorHAnsi"/>
          <w:lang w:eastAsia="en-US"/>
        </w:rPr>
        <w:t>That this Council support the “Not on Our Watch” campaign and welcome the Government decision to bring 200 unaccompanied refugee children to Ireland, and that this Council writes to the Minister to offer any help we can as a local authority in rehoming these children, and helping them to settle into our community.</w:t>
      </w:r>
      <w:r>
        <w:rPr>
          <w:rFonts w:eastAsiaTheme="minorHAnsi"/>
          <w:lang w:eastAsia="en-US"/>
        </w:rPr>
        <w:t>”</w:t>
      </w:r>
    </w:p>
    <w:p w:rsidR="00F37EBE" w:rsidRPr="004B7176" w:rsidRDefault="00F37EBE" w:rsidP="00F37EBE">
      <w:pPr>
        <w:spacing w:before="240" w:after="160" w:line="256" w:lineRule="auto"/>
        <w:ind w:right="237" w:firstLine="720"/>
        <w:rPr>
          <w:rFonts w:eastAsiaTheme="minorHAnsi"/>
          <w:b/>
          <w:lang w:eastAsia="en-US"/>
        </w:rPr>
      </w:pPr>
      <w:r w:rsidRPr="004B7176">
        <w:rPr>
          <w:rFonts w:eastAsiaTheme="minorHAnsi"/>
          <w:lang w:eastAsia="en-US"/>
        </w:rPr>
        <w:t xml:space="preserve">The Motion was </w:t>
      </w:r>
      <w:r w:rsidRPr="004B7176">
        <w:rPr>
          <w:rFonts w:eastAsiaTheme="minorHAnsi"/>
          <w:b/>
          <w:lang w:eastAsia="en-US"/>
        </w:rPr>
        <w:t>AGREED.</w:t>
      </w:r>
      <w:r w:rsidRPr="004B7176">
        <w:rPr>
          <w:rFonts w:eastAsiaTheme="minorHAnsi"/>
          <w:lang w:eastAsia="en-US"/>
        </w:rPr>
        <w:t xml:space="preserve"> </w:t>
      </w:r>
    </w:p>
    <w:p w:rsidR="0067709B" w:rsidRPr="0067709B" w:rsidRDefault="0067709B" w:rsidP="003A43DF">
      <w:pPr>
        <w:pStyle w:val="Heading3"/>
        <w:spacing w:after="0" w:afterAutospacing="0"/>
        <w:rPr>
          <w:rFonts w:eastAsiaTheme="minorEastAsia"/>
          <w:b w:val="0"/>
        </w:rPr>
      </w:pPr>
    </w:p>
    <w:p w:rsidR="00CF3614" w:rsidRPr="00CF3614" w:rsidRDefault="00CF3614" w:rsidP="00CF3614">
      <w:pPr>
        <w:spacing w:before="240" w:line="256" w:lineRule="auto"/>
        <w:ind w:right="237" w:firstLine="720"/>
        <w:rPr>
          <w:rFonts w:eastAsiaTheme="minorHAnsi"/>
          <w:b/>
          <w:color w:val="000000"/>
          <w:u w:val="single"/>
          <w:lang w:eastAsia="en-US"/>
        </w:rPr>
      </w:pPr>
      <w:r w:rsidRPr="00CF3614">
        <w:rPr>
          <w:rFonts w:eastAsiaTheme="minorHAnsi"/>
          <w:b/>
          <w:color w:val="000000"/>
          <w:u w:val="single"/>
          <w:lang w:eastAsia="en-US"/>
        </w:rPr>
        <w:t>Motions for discussion</w:t>
      </w:r>
    </w:p>
    <w:p w:rsidR="003103C3" w:rsidRDefault="003103C3" w:rsidP="003103C3">
      <w:pPr>
        <w:spacing w:before="100" w:beforeAutospacing="1" w:after="100" w:afterAutospacing="1"/>
        <w:rPr>
          <w:bCs/>
          <w:sz w:val="27"/>
          <w:szCs w:val="27"/>
        </w:rPr>
      </w:pPr>
    </w:p>
    <w:p w:rsidR="003103C3" w:rsidRPr="003103C3" w:rsidRDefault="00CF3614" w:rsidP="003103C3">
      <w:pPr>
        <w:pStyle w:val="Heading3"/>
        <w:spacing w:after="0" w:afterAutospacing="0"/>
        <w:ind w:left="720" w:hanging="1287"/>
        <w:rPr>
          <w:rFonts w:eastAsiaTheme="minorEastAsia"/>
          <w:sz w:val="24"/>
          <w:szCs w:val="24"/>
          <w:u w:val="single"/>
        </w:rPr>
      </w:pPr>
      <w:r w:rsidRPr="004B0CA8">
        <w:rPr>
          <w:rFonts w:eastAsiaTheme="minorEastAsia"/>
          <w:sz w:val="24"/>
          <w:szCs w:val="24"/>
        </w:rPr>
        <w:t>M1/1116</w:t>
      </w:r>
      <w:r w:rsidR="000F60F0" w:rsidRPr="004B0CA8">
        <w:rPr>
          <w:rFonts w:eastAsiaTheme="minorEastAsia"/>
          <w:sz w:val="24"/>
          <w:szCs w:val="24"/>
        </w:rPr>
        <w:tab/>
      </w:r>
      <w:r w:rsidR="003103C3">
        <w:rPr>
          <w:rFonts w:eastAsiaTheme="minorEastAsia"/>
          <w:sz w:val="24"/>
          <w:szCs w:val="24"/>
        </w:rPr>
        <w:t xml:space="preserve"> </w:t>
      </w:r>
      <w:r w:rsidR="003103C3" w:rsidRPr="003103C3">
        <w:rPr>
          <w:bCs w:val="0"/>
          <w:u w:val="single"/>
        </w:rPr>
        <w:t>MAYORS BUSINESS</w:t>
      </w:r>
      <w:r w:rsidR="003103C3" w:rsidRPr="003103C3">
        <w:rPr>
          <w:rFonts w:eastAsiaTheme="minorEastAsia"/>
          <w:sz w:val="24"/>
          <w:szCs w:val="24"/>
          <w:u w:val="single"/>
        </w:rPr>
        <w:t xml:space="preserve"> - GAA</w:t>
      </w:r>
    </w:p>
    <w:p w:rsidR="003A43DF" w:rsidRPr="00CF3614" w:rsidRDefault="000F60F0" w:rsidP="004B0CA8">
      <w:pPr>
        <w:pStyle w:val="Heading3"/>
        <w:spacing w:after="0" w:afterAutospacing="0"/>
        <w:ind w:left="720"/>
        <w:rPr>
          <w:rFonts w:eastAsiaTheme="minorEastAsia"/>
        </w:rPr>
      </w:pPr>
      <w:r w:rsidRPr="004B0CA8">
        <w:rPr>
          <w:b w:val="0"/>
        </w:rPr>
        <w:t xml:space="preserve">It was </w:t>
      </w:r>
      <w:r w:rsidRPr="004B0CA8">
        <w:rPr>
          <w:b w:val="0"/>
          <w:sz w:val="24"/>
          <w:szCs w:val="24"/>
        </w:rPr>
        <w:t xml:space="preserve">proposed by Councillor G. O'Connell and seconded by Councillor </w:t>
      </w:r>
      <w:r w:rsidR="001419A0" w:rsidRPr="004B0CA8">
        <w:rPr>
          <w:b w:val="0"/>
          <w:sz w:val="24"/>
          <w:szCs w:val="24"/>
        </w:rPr>
        <w:t>S. Holland</w:t>
      </w:r>
      <w:r w:rsidR="004B0CA8">
        <w:rPr>
          <w:b w:val="0"/>
          <w:sz w:val="24"/>
          <w:szCs w:val="24"/>
        </w:rPr>
        <w:t>:</w:t>
      </w:r>
    </w:p>
    <w:p w:rsidR="003A43DF" w:rsidRDefault="004B0CA8" w:rsidP="000F60F0">
      <w:pPr>
        <w:pStyle w:val="NormalWeb"/>
        <w:ind w:left="720"/>
      </w:pPr>
      <w:r>
        <w:t>“</w:t>
      </w:r>
      <w:r w:rsidR="003A43DF">
        <w:t>The elected members of South Dublin County Council call on the GAA to reverse their policy of selling the exclusive broadcasting rights of Gaelic Games to subscription viewing channels and to return to the long held position of the GAA that ensured all Televised Championship Gaelic Games are shown on terrestrial Free to Air channels for all to see.</w:t>
      </w:r>
    </w:p>
    <w:p w:rsidR="003A43DF" w:rsidRDefault="003A43DF" w:rsidP="000F60F0">
      <w:pPr>
        <w:pStyle w:val="NormalWeb"/>
        <w:ind w:left="720"/>
      </w:pPr>
      <w:r>
        <w:t>The viewership difference between comparable fixtures on Sky and when TV3 had the exclusive rights are close to 400,00O. These 400,000 viewers really want to watch their national sports and are excluded as they cannot afford to subscribe to Sky. The average GAA fixture on TV3 attracted 289,000 viewers while Sky viewership was 10 times less, in the mid twenty thousands.</w:t>
      </w:r>
    </w:p>
    <w:p w:rsidR="003A43DF" w:rsidRDefault="003A43DF" w:rsidP="000F60F0">
      <w:pPr>
        <w:pStyle w:val="NormalWeb"/>
        <w:ind w:left="720"/>
      </w:pPr>
      <w:r>
        <w:t>This exclusion from watching their national sports is especially hard for all those in hospitals, care homes, the elderly, those with mobility issues, those in poor health, those on shift work and all those families who through limited financial means or other circumstances are unable to attend GAA fixtures but would love to watch their county teams.</w:t>
      </w:r>
    </w:p>
    <w:p w:rsidR="003A43DF" w:rsidRDefault="003A43DF" w:rsidP="000F60F0">
      <w:pPr>
        <w:pStyle w:val="NormalWeb"/>
        <w:ind w:left="720"/>
      </w:pPr>
      <w:r>
        <w:lastRenderedPageBreak/>
        <w:t>The people that built and sustain the GAA through selfless volunteerism are being excluded.</w:t>
      </w:r>
    </w:p>
    <w:p w:rsidR="003A43DF" w:rsidRDefault="003A43DF" w:rsidP="000F60F0">
      <w:pPr>
        <w:pStyle w:val="NormalWeb"/>
        <w:ind w:left="720"/>
      </w:pPr>
      <w:r>
        <w:t>If the GAA do not reverse this policy we call on the Minister for Communications to begin the process under the Broadcasting Act 2009 to designate all Gaelic Games as being Free to Air given their special resonance and distinct cultural significance and importance for the people of Ireland. Currently, only the Hurling and Football All-Ireland Final are designated as Free to Air.</w:t>
      </w:r>
    </w:p>
    <w:p w:rsidR="003A43DF" w:rsidRDefault="003A43DF" w:rsidP="000F60F0">
      <w:pPr>
        <w:pStyle w:val="NormalWeb"/>
        <w:ind w:left="720"/>
      </w:pPr>
      <w:r>
        <w:t>That the Chief Executive inform the Secretary General of the GAA in writing of the contents of this motion and that it be copied to the Minister for Communications.</w:t>
      </w:r>
      <w:r w:rsidR="004B0CA8">
        <w:t>”</w:t>
      </w:r>
    </w:p>
    <w:p w:rsidR="00F37EBE" w:rsidRDefault="00F37EBE" w:rsidP="004B0CA8">
      <w:pPr>
        <w:pStyle w:val="NormalWeb"/>
        <w:ind w:firstLine="720"/>
        <w:rPr>
          <w:rStyle w:val="Strong"/>
        </w:rPr>
      </w:pPr>
    </w:p>
    <w:p w:rsidR="004B0CA8" w:rsidRDefault="004B0CA8" w:rsidP="004B0CA8">
      <w:pPr>
        <w:pStyle w:val="NormalWeb"/>
        <w:ind w:firstLine="720"/>
      </w:pPr>
      <w:r>
        <w:rPr>
          <w:rStyle w:val="Strong"/>
        </w:rPr>
        <w:t>REPORT:</w:t>
      </w:r>
    </w:p>
    <w:p w:rsidR="004B0CA8" w:rsidRDefault="004B0CA8" w:rsidP="004B0CA8">
      <w:pPr>
        <w:pStyle w:val="NormalWeb"/>
        <w:ind w:left="720"/>
      </w:pPr>
      <w:r w:rsidRPr="004B0CA8">
        <w:rPr>
          <w:rFonts w:ascii="Tahoma" w:hAnsi="Tahoma" w:cs="Tahoma"/>
          <w:sz w:val="20"/>
          <w:szCs w:val="20"/>
        </w:rPr>
        <w:t>If the Motion is passed a letter will issue to the Secretary General of the GAA and a copy to the appropriate Minister.  When a reply is received it will be issued to the Members</w:t>
      </w:r>
      <w:r>
        <w:t>.</w:t>
      </w:r>
    </w:p>
    <w:p w:rsidR="001419A0" w:rsidRDefault="00207411" w:rsidP="004B0CA8">
      <w:pPr>
        <w:pStyle w:val="NormalWeb"/>
        <w:ind w:left="720"/>
      </w:pPr>
      <w:r>
        <w:t xml:space="preserve">A discussion followed with contributions from Councillors </w:t>
      </w:r>
      <w:r w:rsidR="001419A0">
        <w:t>S. Holland</w:t>
      </w:r>
      <w:r>
        <w:t xml:space="preserve">, R. McMahon, E. O’Brien, C. O’Connor, M. Ward, D. Looney and G. O’Connell.  </w:t>
      </w:r>
      <w:r w:rsidR="001419A0">
        <w:t xml:space="preserve"> </w:t>
      </w:r>
    </w:p>
    <w:p w:rsidR="00207411" w:rsidRDefault="00207411" w:rsidP="000F60F0">
      <w:pPr>
        <w:pStyle w:val="NormalWeb"/>
        <w:ind w:left="720"/>
      </w:pPr>
      <w:r>
        <w:t xml:space="preserve">A </w:t>
      </w:r>
      <w:r w:rsidR="001F6AD0">
        <w:t xml:space="preserve">vote was taken by a </w:t>
      </w:r>
      <w:r w:rsidRPr="001F6AD0">
        <w:rPr>
          <w:b/>
        </w:rPr>
        <w:t>show of hands vote</w:t>
      </w:r>
      <w:r>
        <w:t xml:space="preserve"> and the </w:t>
      </w:r>
      <w:r w:rsidR="001F6AD0">
        <w:t>result was as follows:</w:t>
      </w:r>
    </w:p>
    <w:p w:rsidR="001F6AD0" w:rsidRPr="001F6AD0" w:rsidRDefault="001F6AD0" w:rsidP="001F6AD0">
      <w:pPr>
        <w:pStyle w:val="NormalWeb"/>
        <w:spacing w:before="0" w:beforeAutospacing="0" w:after="0" w:afterAutospacing="0"/>
        <w:ind w:left="720"/>
        <w:rPr>
          <w:b/>
        </w:rPr>
      </w:pPr>
      <w:r w:rsidRPr="001F6AD0">
        <w:rPr>
          <w:b/>
        </w:rPr>
        <w:t>FOR:</w:t>
      </w:r>
      <w:r w:rsidRPr="001F6AD0">
        <w:rPr>
          <w:b/>
        </w:rPr>
        <w:tab/>
      </w:r>
      <w:r w:rsidRPr="001F6AD0">
        <w:rPr>
          <w:b/>
        </w:rPr>
        <w:tab/>
      </w:r>
      <w:r w:rsidRPr="001F6AD0">
        <w:rPr>
          <w:b/>
        </w:rPr>
        <w:tab/>
        <w:t>27 (TWENTY SEVEN)</w:t>
      </w:r>
    </w:p>
    <w:p w:rsidR="001F6AD0" w:rsidRPr="001F6AD0" w:rsidRDefault="001F6AD0" w:rsidP="001F6AD0">
      <w:pPr>
        <w:pStyle w:val="NormalWeb"/>
        <w:spacing w:before="0" w:beforeAutospacing="0" w:after="0" w:afterAutospacing="0"/>
        <w:ind w:left="720"/>
        <w:rPr>
          <w:b/>
        </w:rPr>
      </w:pPr>
      <w:r w:rsidRPr="001F6AD0">
        <w:rPr>
          <w:b/>
        </w:rPr>
        <w:t>AGAINST:</w:t>
      </w:r>
      <w:r w:rsidRPr="001F6AD0">
        <w:rPr>
          <w:b/>
        </w:rPr>
        <w:tab/>
      </w:r>
      <w:r w:rsidRPr="001F6AD0">
        <w:rPr>
          <w:b/>
        </w:rPr>
        <w:tab/>
      </w:r>
      <w:r>
        <w:rPr>
          <w:b/>
        </w:rPr>
        <w:t xml:space="preserve"> </w:t>
      </w:r>
      <w:r w:rsidRPr="001F6AD0">
        <w:rPr>
          <w:b/>
        </w:rPr>
        <w:t>1 (ONE)</w:t>
      </w:r>
    </w:p>
    <w:p w:rsidR="001F6AD0" w:rsidRPr="001F6AD0" w:rsidRDefault="001F6AD0" w:rsidP="001F6AD0">
      <w:pPr>
        <w:pStyle w:val="NormalWeb"/>
        <w:spacing w:before="0" w:beforeAutospacing="0" w:after="0" w:afterAutospacing="0"/>
        <w:ind w:left="720"/>
        <w:rPr>
          <w:b/>
        </w:rPr>
      </w:pPr>
      <w:r>
        <w:rPr>
          <w:b/>
        </w:rPr>
        <w:t>ABSTAINED:</w:t>
      </w:r>
      <w:r>
        <w:rPr>
          <w:b/>
        </w:rPr>
        <w:tab/>
        <w:t xml:space="preserve"> </w:t>
      </w:r>
      <w:r w:rsidRPr="001F6AD0">
        <w:rPr>
          <w:b/>
        </w:rPr>
        <w:t>2 (TWO)</w:t>
      </w:r>
    </w:p>
    <w:p w:rsidR="00207411" w:rsidRDefault="001F6AD0" w:rsidP="001F6AD0">
      <w:pPr>
        <w:pStyle w:val="NormalWeb"/>
        <w:ind w:left="720"/>
      </w:pPr>
      <w:r>
        <w:t xml:space="preserve">The Motion was </w:t>
      </w:r>
      <w:r w:rsidRPr="00BC203B">
        <w:rPr>
          <w:b/>
        </w:rPr>
        <w:t>PASSED.</w:t>
      </w:r>
    </w:p>
    <w:p w:rsidR="004B0CA8" w:rsidRDefault="004B0CA8" w:rsidP="000F60F0">
      <w:pPr>
        <w:pStyle w:val="NormalWeb"/>
        <w:ind w:left="720"/>
      </w:pPr>
    </w:p>
    <w:p w:rsidR="004B0CA8" w:rsidRPr="004B0CA8" w:rsidRDefault="000F60F0" w:rsidP="000F60F0">
      <w:pPr>
        <w:pStyle w:val="Heading3"/>
        <w:spacing w:after="0" w:afterAutospacing="0"/>
        <w:ind w:left="720" w:hanging="1287"/>
        <w:rPr>
          <w:sz w:val="24"/>
          <w:szCs w:val="24"/>
        </w:rPr>
      </w:pPr>
      <w:r w:rsidRPr="004B0CA8">
        <w:rPr>
          <w:rFonts w:eastAsiaTheme="minorEastAsia"/>
          <w:sz w:val="24"/>
          <w:szCs w:val="24"/>
        </w:rPr>
        <w:t>M2/1116</w:t>
      </w:r>
      <w:r w:rsidRPr="004B0CA8">
        <w:rPr>
          <w:sz w:val="24"/>
          <w:szCs w:val="24"/>
        </w:rPr>
        <w:t xml:space="preserve"> </w:t>
      </w:r>
      <w:r w:rsidRPr="004B0CA8">
        <w:rPr>
          <w:sz w:val="24"/>
          <w:szCs w:val="24"/>
        </w:rPr>
        <w:tab/>
      </w:r>
      <w:r w:rsidR="004B0CA8" w:rsidRPr="004B0CA8">
        <w:rPr>
          <w:sz w:val="24"/>
          <w:szCs w:val="24"/>
          <w:u w:val="single"/>
        </w:rPr>
        <w:t>RAPID BUILD HOUSES</w:t>
      </w:r>
    </w:p>
    <w:p w:rsidR="003A43DF" w:rsidRDefault="000F60F0" w:rsidP="004B0CA8">
      <w:pPr>
        <w:pStyle w:val="Heading3"/>
        <w:spacing w:after="0" w:afterAutospacing="0"/>
        <w:ind w:left="720"/>
      </w:pPr>
      <w:r w:rsidRPr="004B0CA8">
        <w:rPr>
          <w:b w:val="0"/>
        </w:rPr>
        <w:t xml:space="preserve">It was </w:t>
      </w:r>
      <w:r w:rsidRPr="004B0CA8">
        <w:rPr>
          <w:b w:val="0"/>
          <w:sz w:val="24"/>
          <w:szCs w:val="24"/>
        </w:rPr>
        <w:t xml:space="preserve">proposed by Councillors D. O’Brien, J. Graham and seconded by Councillor </w:t>
      </w:r>
      <w:r w:rsidR="00300CB6" w:rsidRPr="004B0CA8">
        <w:rPr>
          <w:b w:val="0"/>
          <w:sz w:val="24"/>
          <w:szCs w:val="24"/>
        </w:rPr>
        <w:t>C. King</w:t>
      </w:r>
      <w:r w:rsidR="004B0CA8">
        <w:rPr>
          <w:b w:val="0"/>
          <w:sz w:val="24"/>
          <w:szCs w:val="24"/>
        </w:rPr>
        <w:t>:</w:t>
      </w:r>
    </w:p>
    <w:p w:rsidR="00653D2A" w:rsidRDefault="004B0CA8" w:rsidP="00653D2A">
      <w:pPr>
        <w:pStyle w:val="NormalWeb"/>
        <w:ind w:left="720"/>
      </w:pPr>
      <w:r>
        <w:t>“</w:t>
      </w:r>
      <w:r w:rsidR="003A43DF">
        <w:t>This Council agrees that any rapid build emergency accommodation provided by South Dublin County Council should be equally divided between all five local electoral areas and should not be exclusively concentrated in areas that already have a high density of social housing.</w:t>
      </w:r>
      <w:r>
        <w:t>”</w:t>
      </w:r>
    </w:p>
    <w:p w:rsidR="00653D2A" w:rsidRPr="00653D2A" w:rsidRDefault="00653D2A" w:rsidP="00653D2A">
      <w:pPr>
        <w:pStyle w:val="NormalWeb"/>
        <w:ind w:left="720"/>
        <w:rPr>
          <w:b/>
        </w:rPr>
      </w:pPr>
      <w:r w:rsidRPr="00653D2A">
        <w:rPr>
          <w:b/>
        </w:rPr>
        <w:t>REPORT:</w:t>
      </w:r>
    </w:p>
    <w:p w:rsidR="00653D2A" w:rsidRPr="00653D2A" w:rsidRDefault="00653D2A" w:rsidP="00653D2A">
      <w:pPr>
        <w:pStyle w:val="NormalWeb"/>
        <w:ind w:left="720"/>
      </w:pPr>
      <w:r w:rsidRPr="00653D2A">
        <w:rPr>
          <w:rFonts w:ascii="Tahoma" w:eastAsia="Times New Roman" w:hAnsi="Tahoma" w:cs="Tahoma"/>
          <w:sz w:val="20"/>
          <w:szCs w:val="20"/>
        </w:rPr>
        <w:t xml:space="preserve">As part of the Government’s direction on quick delivery of social units and to reduce the costly use of Hotel Accommodation to meet Homeless Emergency Accommodation for families in the Dublin Region South Dublin County Council is required to provide 205 Rapid Delivery units. It was reported to the Housing Strategic Policy Committee in May 2016 and Council in June 2016 that the emphasis is on Rapid Delivery units for 2016/2017 and the </w:t>
      </w:r>
      <w:r w:rsidRPr="00653D2A">
        <w:rPr>
          <w:rFonts w:ascii="Tahoma" w:eastAsia="Times New Roman" w:hAnsi="Tahoma" w:cs="Tahoma"/>
          <w:sz w:val="20"/>
          <w:szCs w:val="20"/>
        </w:rPr>
        <w:lastRenderedPageBreak/>
        <w:t>following specific sites have been selected to go through the Part 8 process for the proposed delivery of Rapid units:</w:t>
      </w:r>
    </w:p>
    <w:tbl>
      <w:tblPr>
        <w:tblW w:w="4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62"/>
        <w:gridCol w:w="1077"/>
        <w:gridCol w:w="560"/>
        <w:gridCol w:w="752"/>
        <w:gridCol w:w="878"/>
        <w:gridCol w:w="778"/>
        <w:gridCol w:w="927"/>
        <w:gridCol w:w="598"/>
        <w:gridCol w:w="839"/>
        <w:gridCol w:w="778"/>
      </w:tblGrid>
      <w:tr w:rsidR="00653D2A" w:rsidRPr="00653D2A" w:rsidTr="00975F5D">
        <w:trPr>
          <w:tblHeader/>
        </w:trPr>
        <w:tc>
          <w:tcPr>
            <w:tcW w:w="294" w:type="dxa"/>
            <w:tcBorders>
              <w:top w:val="single" w:sz="6" w:space="0" w:color="000000"/>
              <w:left w:val="single" w:sz="6" w:space="0" w:color="000000"/>
              <w:bottom w:val="single" w:sz="6" w:space="0" w:color="000000"/>
              <w:right w:val="single" w:sz="6" w:space="0" w:color="000000"/>
            </w:tcBorders>
            <w:hideMark/>
          </w:tcPr>
          <w:p w:rsidR="00653D2A" w:rsidRPr="003103C3" w:rsidRDefault="00653D2A" w:rsidP="00653D2A">
            <w:pPr>
              <w:spacing w:before="100" w:beforeAutospacing="1" w:after="100" w:afterAutospacing="1" w:line="336" w:lineRule="atLeast"/>
              <w:rPr>
                <w:rFonts w:ascii="Tahoma" w:eastAsia="Times New Roman" w:hAnsi="Tahoma" w:cs="Tahoma"/>
                <w:sz w:val="18"/>
                <w:szCs w:val="18"/>
              </w:rPr>
            </w:pPr>
            <w:r w:rsidRPr="003103C3">
              <w:rPr>
                <w:rFonts w:ascii="Tahoma" w:eastAsia="Times New Roman" w:hAnsi="Tahoma" w:cs="Tahoma"/>
                <w:bCs/>
                <w:sz w:val="18"/>
                <w:szCs w:val="18"/>
              </w:rPr>
              <w:t>Local Authority (City/County Council)</w:t>
            </w:r>
            <w:r w:rsidRPr="003103C3">
              <w:rPr>
                <w:rFonts w:ascii="Tahoma" w:eastAsia="Times New Roman" w:hAnsi="Tahoma" w:cs="Tahoma"/>
                <w:sz w:val="18"/>
                <w:szCs w:val="18"/>
              </w:rPr>
              <w:t xml:space="preserve"> </w:t>
            </w:r>
          </w:p>
        </w:tc>
        <w:tc>
          <w:tcPr>
            <w:tcW w:w="1053" w:type="dxa"/>
            <w:tcBorders>
              <w:top w:val="single" w:sz="6" w:space="0" w:color="000000"/>
              <w:left w:val="single" w:sz="6" w:space="0" w:color="000000"/>
              <w:bottom w:val="single" w:sz="6" w:space="0" w:color="000000"/>
              <w:right w:val="single" w:sz="6" w:space="0" w:color="000000"/>
            </w:tcBorders>
            <w:hideMark/>
          </w:tcPr>
          <w:p w:rsidR="00653D2A" w:rsidRPr="003103C3" w:rsidRDefault="00653D2A" w:rsidP="00653D2A">
            <w:pPr>
              <w:spacing w:before="100" w:beforeAutospacing="1" w:after="100" w:afterAutospacing="1" w:line="336" w:lineRule="atLeast"/>
              <w:rPr>
                <w:rFonts w:ascii="Tahoma" w:eastAsia="Times New Roman" w:hAnsi="Tahoma" w:cs="Tahoma"/>
                <w:sz w:val="18"/>
                <w:szCs w:val="18"/>
              </w:rPr>
            </w:pPr>
            <w:r w:rsidRPr="003103C3">
              <w:rPr>
                <w:rFonts w:ascii="Tahoma" w:eastAsia="Times New Roman" w:hAnsi="Tahoma" w:cs="Tahoma"/>
                <w:bCs/>
                <w:sz w:val="18"/>
                <w:szCs w:val="18"/>
              </w:rPr>
              <w:t>Location of Site</w:t>
            </w:r>
            <w:r w:rsidRPr="003103C3">
              <w:rPr>
                <w:rFonts w:ascii="Tahoma" w:eastAsia="Times New Roman" w:hAnsi="Tahoma" w:cs="Tahoma"/>
                <w:sz w:val="18"/>
                <w:szCs w:val="18"/>
              </w:rPr>
              <w:t xml:space="preserve"> </w:t>
            </w:r>
          </w:p>
        </w:tc>
        <w:tc>
          <w:tcPr>
            <w:tcW w:w="625" w:type="dxa"/>
            <w:tcBorders>
              <w:top w:val="single" w:sz="6" w:space="0" w:color="000000"/>
              <w:left w:val="single" w:sz="6" w:space="0" w:color="000000"/>
              <w:bottom w:val="single" w:sz="6" w:space="0" w:color="000000"/>
              <w:right w:val="single" w:sz="6" w:space="0" w:color="000000"/>
            </w:tcBorders>
            <w:hideMark/>
          </w:tcPr>
          <w:p w:rsidR="00653D2A" w:rsidRPr="003103C3" w:rsidRDefault="00653D2A" w:rsidP="00653D2A">
            <w:pPr>
              <w:spacing w:before="100" w:beforeAutospacing="1" w:after="100" w:afterAutospacing="1" w:line="336" w:lineRule="atLeast"/>
              <w:rPr>
                <w:rFonts w:ascii="Tahoma" w:eastAsia="Times New Roman" w:hAnsi="Tahoma" w:cs="Tahoma"/>
                <w:sz w:val="18"/>
                <w:szCs w:val="18"/>
              </w:rPr>
            </w:pPr>
            <w:r w:rsidRPr="003103C3">
              <w:rPr>
                <w:rFonts w:ascii="Tahoma" w:eastAsia="Times New Roman" w:hAnsi="Tahoma" w:cs="Tahoma"/>
                <w:bCs/>
                <w:sz w:val="18"/>
                <w:szCs w:val="18"/>
              </w:rPr>
              <w:t>Number of Units</w:t>
            </w:r>
            <w:r w:rsidRPr="003103C3">
              <w:rPr>
                <w:rFonts w:ascii="Tahoma" w:eastAsia="Times New Roman" w:hAnsi="Tahoma" w:cs="Tahoma"/>
                <w:sz w:val="18"/>
                <w:szCs w:val="18"/>
              </w:rPr>
              <w:t xml:space="preserve"> </w:t>
            </w:r>
          </w:p>
        </w:tc>
        <w:tc>
          <w:tcPr>
            <w:tcW w:w="795" w:type="dxa"/>
            <w:tcBorders>
              <w:top w:val="single" w:sz="6" w:space="0" w:color="000000"/>
              <w:left w:val="single" w:sz="6" w:space="0" w:color="000000"/>
              <w:bottom w:val="single" w:sz="6" w:space="0" w:color="000000"/>
              <w:right w:val="single" w:sz="6" w:space="0" w:color="000000"/>
            </w:tcBorders>
            <w:hideMark/>
          </w:tcPr>
          <w:p w:rsidR="00653D2A" w:rsidRPr="003103C3" w:rsidRDefault="00653D2A" w:rsidP="00653D2A">
            <w:pPr>
              <w:spacing w:before="100" w:beforeAutospacing="1" w:after="100" w:afterAutospacing="1" w:line="336" w:lineRule="atLeast"/>
              <w:rPr>
                <w:rFonts w:ascii="Tahoma" w:eastAsia="Times New Roman" w:hAnsi="Tahoma" w:cs="Tahoma"/>
                <w:sz w:val="18"/>
                <w:szCs w:val="18"/>
              </w:rPr>
            </w:pPr>
            <w:r w:rsidRPr="003103C3">
              <w:rPr>
                <w:rFonts w:ascii="Tahoma" w:eastAsia="Times New Roman" w:hAnsi="Tahoma" w:cs="Tahoma"/>
                <w:bCs/>
                <w:sz w:val="18"/>
                <w:szCs w:val="18"/>
              </w:rPr>
              <w:t>Type of Unit (Terraced, Semi-detached, 2 storey, multi-storey etc.)</w:t>
            </w:r>
            <w:r w:rsidRPr="003103C3">
              <w:rPr>
                <w:rFonts w:ascii="Tahoma" w:eastAsia="Times New Roman" w:hAnsi="Tahoma" w:cs="Tahoma"/>
                <w:sz w:val="18"/>
                <w:szCs w:val="18"/>
              </w:rPr>
              <w:t xml:space="preserve"> </w:t>
            </w:r>
          </w:p>
        </w:tc>
        <w:tc>
          <w:tcPr>
            <w:tcW w:w="988" w:type="dxa"/>
            <w:tcBorders>
              <w:top w:val="single" w:sz="6" w:space="0" w:color="000000"/>
              <w:left w:val="single" w:sz="6" w:space="0" w:color="000000"/>
              <w:bottom w:val="single" w:sz="6" w:space="0" w:color="000000"/>
              <w:right w:val="single" w:sz="6" w:space="0" w:color="000000"/>
            </w:tcBorders>
            <w:hideMark/>
          </w:tcPr>
          <w:p w:rsidR="00653D2A" w:rsidRPr="003103C3" w:rsidRDefault="00653D2A" w:rsidP="00653D2A">
            <w:pPr>
              <w:spacing w:before="100" w:beforeAutospacing="1" w:after="100" w:afterAutospacing="1" w:line="336" w:lineRule="atLeast"/>
              <w:rPr>
                <w:rFonts w:ascii="Tahoma" w:eastAsia="Times New Roman" w:hAnsi="Tahoma" w:cs="Tahoma"/>
                <w:sz w:val="18"/>
                <w:szCs w:val="18"/>
              </w:rPr>
            </w:pPr>
            <w:r w:rsidRPr="003103C3">
              <w:rPr>
                <w:rFonts w:ascii="Tahoma" w:eastAsia="Times New Roman" w:hAnsi="Tahoma" w:cs="Tahoma"/>
                <w:bCs/>
                <w:sz w:val="18"/>
                <w:szCs w:val="18"/>
              </w:rPr>
              <w:t>Procurement Status for Enabling Works</w:t>
            </w:r>
            <w:r w:rsidRPr="003103C3">
              <w:rPr>
                <w:rFonts w:ascii="Tahoma" w:eastAsia="Times New Roman" w:hAnsi="Tahoma" w:cs="Tahoma"/>
                <w:sz w:val="18"/>
                <w:szCs w:val="18"/>
              </w:rPr>
              <w:t xml:space="preserve"> </w:t>
            </w:r>
          </w:p>
        </w:tc>
        <w:tc>
          <w:tcPr>
            <w:tcW w:w="875" w:type="dxa"/>
            <w:tcBorders>
              <w:top w:val="single" w:sz="6" w:space="0" w:color="000000"/>
              <w:left w:val="single" w:sz="6" w:space="0" w:color="000000"/>
              <w:bottom w:val="single" w:sz="6" w:space="0" w:color="000000"/>
              <w:right w:val="single" w:sz="6" w:space="0" w:color="000000"/>
            </w:tcBorders>
            <w:hideMark/>
          </w:tcPr>
          <w:p w:rsidR="00653D2A" w:rsidRPr="003103C3" w:rsidRDefault="00653D2A" w:rsidP="00653D2A">
            <w:pPr>
              <w:spacing w:before="100" w:beforeAutospacing="1" w:after="100" w:afterAutospacing="1" w:line="336" w:lineRule="atLeast"/>
              <w:rPr>
                <w:rFonts w:ascii="Tahoma" w:eastAsia="Times New Roman" w:hAnsi="Tahoma" w:cs="Tahoma"/>
                <w:sz w:val="18"/>
                <w:szCs w:val="18"/>
              </w:rPr>
            </w:pPr>
            <w:r w:rsidRPr="003103C3">
              <w:rPr>
                <w:rFonts w:ascii="Tahoma" w:eastAsia="Times New Roman" w:hAnsi="Tahoma" w:cs="Tahoma"/>
                <w:bCs/>
                <w:sz w:val="18"/>
                <w:szCs w:val="18"/>
              </w:rPr>
              <w:t>Expected Date for Completion of Enabling Works</w:t>
            </w:r>
            <w:r w:rsidRPr="003103C3">
              <w:rPr>
                <w:rFonts w:ascii="Tahoma" w:eastAsia="Times New Roman" w:hAnsi="Tahoma" w:cs="Tahoma"/>
                <w:sz w:val="18"/>
                <w:szCs w:val="18"/>
              </w:rPr>
              <w:t xml:space="preserve"> </w:t>
            </w:r>
          </w:p>
        </w:tc>
        <w:tc>
          <w:tcPr>
            <w:tcW w:w="988" w:type="dxa"/>
            <w:tcBorders>
              <w:top w:val="single" w:sz="6" w:space="0" w:color="000000"/>
              <w:left w:val="single" w:sz="6" w:space="0" w:color="000000"/>
              <w:bottom w:val="single" w:sz="6" w:space="0" w:color="000000"/>
              <w:right w:val="single" w:sz="6" w:space="0" w:color="000000"/>
            </w:tcBorders>
            <w:hideMark/>
          </w:tcPr>
          <w:p w:rsidR="00653D2A" w:rsidRPr="003103C3" w:rsidRDefault="00653D2A" w:rsidP="00653D2A">
            <w:pPr>
              <w:spacing w:before="100" w:beforeAutospacing="1" w:after="100" w:afterAutospacing="1" w:line="336" w:lineRule="atLeast"/>
              <w:rPr>
                <w:rFonts w:ascii="Tahoma" w:eastAsia="Times New Roman" w:hAnsi="Tahoma" w:cs="Tahoma"/>
                <w:sz w:val="18"/>
                <w:szCs w:val="18"/>
              </w:rPr>
            </w:pPr>
            <w:r w:rsidRPr="003103C3">
              <w:rPr>
                <w:rFonts w:ascii="Tahoma" w:eastAsia="Times New Roman" w:hAnsi="Tahoma" w:cs="Tahoma"/>
                <w:bCs/>
                <w:sz w:val="18"/>
                <w:szCs w:val="18"/>
              </w:rPr>
              <w:t>Procurement Status for Units</w:t>
            </w:r>
            <w:r w:rsidRPr="003103C3">
              <w:rPr>
                <w:rFonts w:ascii="Tahoma" w:eastAsia="Times New Roman" w:hAnsi="Tahoma" w:cs="Tahoma"/>
                <w:sz w:val="18"/>
                <w:szCs w:val="18"/>
              </w:rPr>
              <w:t xml:space="preserve"> </w:t>
            </w:r>
          </w:p>
        </w:tc>
        <w:tc>
          <w:tcPr>
            <w:tcW w:w="681" w:type="dxa"/>
            <w:tcBorders>
              <w:top w:val="single" w:sz="6" w:space="0" w:color="000000"/>
              <w:left w:val="single" w:sz="6" w:space="0" w:color="000000"/>
              <w:bottom w:val="single" w:sz="6" w:space="0" w:color="000000"/>
              <w:right w:val="single" w:sz="6" w:space="0" w:color="000000"/>
            </w:tcBorders>
            <w:hideMark/>
          </w:tcPr>
          <w:p w:rsidR="00653D2A" w:rsidRPr="003103C3" w:rsidRDefault="00653D2A" w:rsidP="00653D2A">
            <w:pPr>
              <w:spacing w:before="100" w:beforeAutospacing="1" w:after="100" w:afterAutospacing="1" w:line="336" w:lineRule="atLeast"/>
              <w:rPr>
                <w:rFonts w:ascii="Tahoma" w:eastAsia="Times New Roman" w:hAnsi="Tahoma" w:cs="Tahoma"/>
                <w:sz w:val="18"/>
                <w:szCs w:val="18"/>
              </w:rPr>
            </w:pPr>
            <w:r w:rsidRPr="003103C3">
              <w:rPr>
                <w:rFonts w:ascii="Tahoma" w:eastAsia="Times New Roman" w:hAnsi="Tahoma" w:cs="Tahoma"/>
                <w:bCs/>
                <w:sz w:val="18"/>
                <w:szCs w:val="18"/>
              </w:rPr>
              <w:t>Planning Route To Be Used:</w:t>
            </w:r>
          </w:p>
          <w:p w:rsidR="00653D2A" w:rsidRPr="003103C3" w:rsidRDefault="00653D2A" w:rsidP="00653D2A">
            <w:pPr>
              <w:spacing w:before="100" w:beforeAutospacing="1" w:after="100" w:afterAutospacing="1" w:line="336" w:lineRule="atLeast"/>
              <w:rPr>
                <w:rFonts w:ascii="Tahoma" w:eastAsia="Times New Roman" w:hAnsi="Tahoma" w:cs="Tahoma"/>
                <w:sz w:val="18"/>
                <w:szCs w:val="18"/>
              </w:rPr>
            </w:pPr>
            <w:r w:rsidRPr="003103C3">
              <w:rPr>
                <w:rFonts w:ascii="Tahoma" w:eastAsia="Times New Roman" w:hAnsi="Tahoma" w:cs="Tahoma"/>
                <w:bCs/>
                <w:sz w:val="18"/>
                <w:szCs w:val="18"/>
              </w:rPr>
              <w:t>(A) Part 8</w:t>
            </w:r>
          </w:p>
          <w:p w:rsidR="00653D2A" w:rsidRPr="003103C3" w:rsidRDefault="00653D2A" w:rsidP="00653D2A">
            <w:pPr>
              <w:spacing w:before="100" w:beforeAutospacing="1" w:after="100" w:afterAutospacing="1" w:line="336" w:lineRule="atLeast"/>
              <w:rPr>
                <w:rFonts w:ascii="Tahoma" w:eastAsia="Times New Roman" w:hAnsi="Tahoma" w:cs="Tahoma"/>
                <w:sz w:val="18"/>
                <w:szCs w:val="18"/>
              </w:rPr>
            </w:pPr>
            <w:r w:rsidRPr="003103C3">
              <w:rPr>
                <w:rFonts w:ascii="Tahoma" w:eastAsia="Times New Roman" w:hAnsi="Tahoma" w:cs="Tahoma"/>
                <w:bCs/>
                <w:sz w:val="18"/>
                <w:szCs w:val="18"/>
              </w:rPr>
              <w:t>(B) S.179</w:t>
            </w:r>
            <w:r w:rsidRPr="003103C3">
              <w:rPr>
                <w:rFonts w:ascii="Tahoma" w:eastAsia="Times New Roman" w:hAnsi="Tahoma" w:cs="Tahoma"/>
                <w:sz w:val="18"/>
                <w:szCs w:val="18"/>
              </w:rPr>
              <w:t xml:space="preserve"> </w:t>
            </w:r>
          </w:p>
        </w:tc>
        <w:tc>
          <w:tcPr>
            <w:tcW w:w="875" w:type="dxa"/>
            <w:tcBorders>
              <w:top w:val="single" w:sz="6" w:space="0" w:color="000000"/>
              <w:left w:val="single" w:sz="6" w:space="0" w:color="000000"/>
              <w:bottom w:val="single" w:sz="6" w:space="0" w:color="000000"/>
              <w:right w:val="single" w:sz="6" w:space="0" w:color="000000"/>
            </w:tcBorders>
            <w:hideMark/>
          </w:tcPr>
          <w:p w:rsidR="00653D2A" w:rsidRPr="003103C3" w:rsidRDefault="00653D2A" w:rsidP="00653D2A">
            <w:pPr>
              <w:spacing w:before="100" w:beforeAutospacing="1" w:after="100" w:afterAutospacing="1" w:line="336" w:lineRule="atLeast"/>
              <w:rPr>
                <w:rFonts w:ascii="Tahoma" w:eastAsia="Times New Roman" w:hAnsi="Tahoma" w:cs="Tahoma"/>
                <w:sz w:val="18"/>
                <w:szCs w:val="18"/>
              </w:rPr>
            </w:pPr>
            <w:r w:rsidRPr="003103C3">
              <w:rPr>
                <w:rFonts w:ascii="Tahoma" w:eastAsia="Times New Roman" w:hAnsi="Tahoma" w:cs="Tahoma"/>
                <w:bCs/>
                <w:sz w:val="18"/>
                <w:szCs w:val="18"/>
              </w:rPr>
              <w:t>Expected Planning Completion Date</w:t>
            </w:r>
            <w:r w:rsidRPr="003103C3">
              <w:rPr>
                <w:rFonts w:ascii="Tahoma" w:eastAsia="Times New Roman" w:hAnsi="Tahoma" w:cs="Tahoma"/>
                <w:sz w:val="18"/>
                <w:szCs w:val="18"/>
              </w:rPr>
              <w:t xml:space="preserve"> </w:t>
            </w:r>
          </w:p>
        </w:tc>
        <w:tc>
          <w:tcPr>
            <w:tcW w:w="875" w:type="dxa"/>
            <w:tcBorders>
              <w:top w:val="single" w:sz="6" w:space="0" w:color="000000"/>
              <w:left w:val="single" w:sz="6" w:space="0" w:color="000000"/>
              <w:bottom w:val="single" w:sz="6" w:space="0" w:color="000000"/>
              <w:right w:val="single" w:sz="6" w:space="0" w:color="000000"/>
            </w:tcBorders>
            <w:hideMark/>
          </w:tcPr>
          <w:p w:rsidR="00653D2A" w:rsidRPr="003103C3" w:rsidRDefault="00653D2A" w:rsidP="00653D2A">
            <w:pPr>
              <w:spacing w:before="100" w:beforeAutospacing="1" w:after="100" w:afterAutospacing="1" w:line="336" w:lineRule="atLeast"/>
              <w:rPr>
                <w:rFonts w:ascii="Tahoma" w:eastAsia="Times New Roman" w:hAnsi="Tahoma" w:cs="Tahoma"/>
                <w:sz w:val="18"/>
                <w:szCs w:val="18"/>
              </w:rPr>
            </w:pPr>
            <w:r w:rsidRPr="003103C3">
              <w:rPr>
                <w:rFonts w:ascii="Tahoma" w:eastAsia="Times New Roman" w:hAnsi="Tahoma" w:cs="Tahoma"/>
                <w:bCs/>
                <w:sz w:val="18"/>
                <w:szCs w:val="18"/>
              </w:rPr>
              <w:t>Expected Completion Date on Site</w:t>
            </w:r>
            <w:r w:rsidRPr="003103C3">
              <w:rPr>
                <w:rFonts w:ascii="Tahoma" w:eastAsia="Times New Roman" w:hAnsi="Tahoma" w:cs="Tahoma"/>
                <w:sz w:val="18"/>
                <w:szCs w:val="18"/>
              </w:rPr>
              <w:t xml:space="preserve"> </w:t>
            </w:r>
          </w:p>
        </w:tc>
      </w:tr>
      <w:tr w:rsidR="00653D2A" w:rsidRPr="00653D2A" w:rsidTr="00975F5D">
        <w:tc>
          <w:tcPr>
            <w:tcW w:w="2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b/>
                <w:bCs/>
                <w:sz w:val="18"/>
                <w:szCs w:val="18"/>
              </w:rPr>
              <w:t>South Dublin</w:t>
            </w:r>
            <w:r w:rsidRPr="00653D2A">
              <w:rPr>
                <w:rFonts w:ascii="Tahoma" w:eastAsia="Times New Roman" w:hAnsi="Tahoma" w:cs="Tahoma"/>
                <w:sz w:val="18"/>
                <w:szCs w:val="18"/>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St. Aidans,</w:t>
            </w:r>
          </w:p>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Brookfield,</w:t>
            </w:r>
          </w:p>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Tallaght,</w:t>
            </w:r>
          </w:p>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Dublin 24. </w:t>
            </w:r>
          </w:p>
        </w:tc>
        <w:tc>
          <w:tcPr>
            <w:tcW w:w="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85 </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Terraced, Semi Detached 2 storey Units </w:t>
            </w:r>
          </w:p>
        </w:tc>
        <w:tc>
          <w:tcPr>
            <w:tcW w:w="9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To be included in main contract </w:t>
            </w:r>
          </w:p>
        </w:tc>
        <w:tc>
          <w:tcPr>
            <w:tcW w:w="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line="336" w:lineRule="atLeast"/>
              <w:rPr>
                <w:rFonts w:ascii="Tahoma" w:eastAsia="Times New Roman" w:hAnsi="Tahoma" w:cs="Tahoma"/>
                <w:sz w:val="18"/>
                <w:szCs w:val="18"/>
              </w:rPr>
            </w:pPr>
            <w:r w:rsidRPr="00653D2A">
              <w:rPr>
                <w:rFonts w:ascii="Tahoma" w:eastAsia="Times New Roman" w:hAnsi="Tahoma" w:cs="Tahoma"/>
                <w:sz w:val="18"/>
                <w:szCs w:val="18"/>
              </w:rPr>
              <w:t> </w:t>
            </w:r>
          </w:p>
        </w:tc>
        <w:tc>
          <w:tcPr>
            <w:tcW w:w="9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Tender following DCC route</w:t>
            </w:r>
          </w:p>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Additional consultants required e.g. Assigned Certifier from existing Frameworks </w:t>
            </w:r>
          </w:p>
        </w:tc>
        <w:tc>
          <w:tcPr>
            <w:tcW w:w="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Part 8 </w:t>
            </w:r>
          </w:p>
        </w:tc>
        <w:tc>
          <w:tcPr>
            <w:tcW w:w="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September 2016 </w:t>
            </w:r>
          </w:p>
        </w:tc>
        <w:tc>
          <w:tcPr>
            <w:tcW w:w="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3</w:t>
            </w:r>
            <w:r w:rsidRPr="00653D2A">
              <w:rPr>
                <w:rFonts w:ascii="Tahoma" w:eastAsia="Times New Roman" w:hAnsi="Tahoma" w:cs="Tahoma"/>
                <w:sz w:val="18"/>
                <w:szCs w:val="18"/>
                <w:vertAlign w:val="superscript"/>
              </w:rPr>
              <w:t>rd</w:t>
            </w:r>
            <w:r w:rsidRPr="00653D2A">
              <w:rPr>
                <w:rFonts w:ascii="Tahoma" w:eastAsia="Times New Roman" w:hAnsi="Tahoma" w:cs="Tahoma"/>
                <w:sz w:val="18"/>
                <w:szCs w:val="18"/>
              </w:rPr>
              <w:t xml:space="preserve"> Quarter 2017 </w:t>
            </w:r>
          </w:p>
        </w:tc>
      </w:tr>
      <w:tr w:rsidR="00653D2A" w:rsidRPr="00653D2A" w:rsidTr="00975F5D">
        <w:tc>
          <w:tcPr>
            <w:tcW w:w="2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b/>
                <w:bCs/>
                <w:sz w:val="18"/>
                <w:szCs w:val="18"/>
              </w:rPr>
              <w:t>South Dublin</w:t>
            </w:r>
            <w:r w:rsidRPr="00653D2A">
              <w:rPr>
                <w:rFonts w:ascii="Tahoma" w:eastAsia="Times New Roman" w:hAnsi="Tahoma" w:cs="Tahoma"/>
                <w:sz w:val="18"/>
                <w:szCs w:val="18"/>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 St. Cuthbert’s, Clondalkin, Dublin 22 </w:t>
            </w:r>
          </w:p>
        </w:tc>
        <w:tc>
          <w:tcPr>
            <w:tcW w:w="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44 </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Terraced, Semi Detached 2 storey Units </w:t>
            </w:r>
          </w:p>
        </w:tc>
        <w:tc>
          <w:tcPr>
            <w:tcW w:w="9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To be included in main contract </w:t>
            </w:r>
          </w:p>
        </w:tc>
        <w:tc>
          <w:tcPr>
            <w:tcW w:w="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line="336" w:lineRule="atLeast"/>
              <w:rPr>
                <w:rFonts w:ascii="Tahoma" w:eastAsia="Times New Roman" w:hAnsi="Tahoma" w:cs="Tahoma"/>
                <w:sz w:val="18"/>
                <w:szCs w:val="18"/>
              </w:rPr>
            </w:pPr>
            <w:r w:rsidRPr="00653D2A">
              <w:rPr>
                <w:rFonts w:ascii="Tahoma" w:eastAsia="Times New Roman" w:hAnsi="Tahoma" w:cs="Tahoma"/>
                <w:sz w:val="18"/>
                <w:szCs w:val="18"/>
              </w:rPr>
              <w:t> </w:t>
            </w:r>
          </w:p>
        </w:tc>
        <w:tc>
          <w:tcPr>
            <w:tcW w:w="9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OGP Framework</w:t>
            </w:r>
          </w:p>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Additional consultants required e.g. Assigned Certifier from </w:t>
            </w:r>
            <w:r w:rsidRPr="00653D2A">
              <w:rPr>
                <w:rFonts w:ascii="Tahoma" w:eastAsia="Times New Roman" w:hAnsi="Tahoma" w:cs="Tahoma"/>
                <w:sz w:val="18"/>
                <w:szCs w:val="18"/>
              </w:rPr>
              <w:lastRenderedPageBreak/>
              <w:t xml:space="preserve">existing Frameworks </w:t>
            </w:r>
          </w:p>
        </w:tc>
        <w:tc>
          <w:tcPr>
            <w:tcW w:w="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lastRenderedPageBreak/>
              <w:t xml:space="preserve">Part 8 </w:t>
            </w:r>
          </w:p>
        </w:tc>
        <w:tc>
          <w:tcPr>
            <w:tcW w:w="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February 2017 </w:t>
            </w:r>
          </w:p>
        </w:tc>
        <w:tc>
          <w:tcPr>
            <w:tcW w:w="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4</w:t>
            </w:r>
            <w:r w:rsidRPr="00653D2A">
              <w:rPr>
                <w:rFonts w:ascii="Tahoma" w:eastAsia="Times New Roman" w:hAnsi="Tahoma" w:cs="Tahoma"/>
                <w:sz w:val="18"/>
                <w:szCs w:val="18"/>
                <w:vertAlign w:val="superscript"/>
              </w:rPr>
              <w:t>th</w:t>
            </w:r>
            <w:r w:rsidRPr="00653D2A">
              <w:rPr>
                <w:rFonts w:ascii="Tahoma" w:eastAsia="Times New Roman" w:hAnsi="Tahoma" w:cs="Tahoma"/>
                <w:sz w:val="18"/>
                <w:szCs w:val="18"/>
              </w:rPr>
              <w:t xml:space="preserve"> Quarter 2017 </w:t>
            </w:r>
          </w:p>
        </w:tc>
      </w:tr>
      <w:tr w:rsidR="00653D2A" w:rsidRPr="00653D2A" w:rsidTr="00975F5D">
        <w:tc>
          <w:tcPr>
            <w:tcW w:w="2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b/>
                <w:bCs/>
                <w:sz w:val="18"/>
                <w:szCs w:val="18"/>
              </w:rPr>
              <w:t>South Dublin</w:t>
            </w:r>
            <w:r w:rsidRPr="00653D2A">
              <w:rPr>
                <w:rFonts w:ascii="Tahoma" w:eastAsia="Times New Roman" w:hAnsi="Tahoma" w:cs="Tahoma"/>
                <w:sz w:val="18"/>
                <w:szCs w:val="18"/>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Old Mill, Old Bawn Road/Firhouse Road Junction </w:t>
            </w:r>
          </w:p>
        </w:tc>
        <w:tc>
          <w:tcPr>
            <w:tcW w:w="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25 </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Terraced, Semi Detached 2 storey Units </w:t>
            </w:r>
          </w:p>
        </w:tc>
        <w:tc>
          <w:tcPr>
            <w:tcW w:w="9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To be included in main contract </w:t>
            </w:r>
          </w:p>
        </w:tc>
        <w:tc>
          <w:tcPr>
            <w:tcW w:w="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line="336" w:lineRule="atLeast"/>
              <w:rPr>
                <w:rFonts w:ascii="Tahoma" w:eastAsia="Times New Roman" w:hAnsi="Tahoma" w:cs="Tahoma"/>
                <w:sz w:val="18"/>
                <w:szCs w:val="18"/>
              </w:rPr>
            </w:pPr>
            <w:r w:rsidRPr="00653D2A">
              <w:rPr>
                <w:rFonts w:ascii="Tahoma" w:eastAsia="Times New Roman" w:hAnsi="Tahoma" w:cs="Tahoma"/>
                <w:sz w:val="18"/>
                <w:szCs w:val="18"/>
              </w:rPr>
              <w:t> </w:t>
            </w:r>
          </w:p>
        </w:tc>
        <w:tc>
          <w:tcPr>
            <w:tcW w:w="9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OGP Framework</w:t>
            </w:r>
          </w:p>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Additional consultants required e.g. Assigned Certifier from existing Frameworks </w:t>
            </w:r>
          </w:p>
        </w:tc>
        <w:tc>
          <w:tcPr>
            <w:tcW w:w="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Part 8 </w:t>
            </w:r>
          </w:p>
        </w:tc>
        <w:tc>
          <w:tcPr>
            <w:tcW w:w="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February 2017 </w:t>
            </w:r>
          </w:p>
        </w:tc>
        <w:tc>
          <w:tcPr>
            <w:tcW w:w="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4</w:t>
            </w:r>
            <w:r w:rsidRPr="00653D2A">
              <w:rPr>
                <w:rFonts w:ascii="Tahoma" w:eastAsia="Times New Roman" w:hAnsi="Tahoma" w:cs="Tahoma"/>
                <w:sz w:val="18"/>
                <w:szCs w:val="18"/>
                <w:vertAlign w:val="superscript"/>
              </w:rPr>
              <w:t>th</w:t>
            </w:r>
            <w:r w:rsidRPr="00653D2A">
              <w:rPr>
                <w:rFonts w:ascii="Tahoma" w:eastAsia="Times New Roman" w:hAnsi="Tahoma" w:cs="Tahoma"/>
                <w:sz w:val="18"/>
                <w:szCs w:val="18"/>
              </w:rPr>
              <w:t xml:space="preserve"> Quarter 2017 </w:t>
            </w:r>
          </w:p>
        </w:tc>
      </w:tr>
      <w:tr w:rsidR="00653D2A" w:rsidRPr="00653D2A" w:rsidTr="00975F5D">
        <w:tc>
          <w:tcPr>
            <w:tcW w:w="2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b/>
                <w:bCs/>
                <w:sz w:val="18"/>
                <w:szCs w:val="18"/>
              </w:rPr>
              <w:t>South Dublin</w:t>
            </w:r>
            <w:r w:rsidRPr="00653D2A">
              <w:rPr>
                <w:rFonts w:ascii="Tahoma" w:eastAsia="Times New Roman" w:hAnsi="Tahoma" w:cs="Tahoma"/>
                <w:sz w:val="18"/>
                <w:szCs w:val="18"/>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Oldcastle, Clondalkin </w:t>
            </w:r>
          </w:p>
        </w:tc>
        <w:tc>
          <w:tcPr>
            <w:tcW w:w="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72 </w:t>
            </w:r>
          </w:p>
        </w:tc>
        <w:tc>
          <w:tcPr>
            <w:tcW w:w="7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Terraced, Semi Detached 2 storey Units </w:t>
            </w:r>
          </w:p>
        </w:tc>
        <w:tc>
          <w:tcPr>
            <w:tcW w:w="9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To be included in main contract </w:t>
            </w:r>
          </w:p>
        </w:tc>
        <w:tc>
          <w:tcPr>
            <w:tcW w:w="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line="336" w:lineRule="atLeast"/>
              <w:rPr>
                <w:rFonts w:ascii="Tahoma" w:eastAsia="Times New Roman" w:hAnsi="Tahoma" w:cs="Tahoma"/>
                <w:sz w:val="18"/>
                <w:szCs w:val="18"/>
              </w:rPr>
            </w:pPr>
            <w:r w:rsidRPr="00653D2A">
              <w:rPr>
                <w:rFonts w:ascii="Tahoma" w:eastAsia="Times New Roman" w:hAnsi="Tahoma" w:cs="Tahoma"/>
                <w:sz w:val="18"/>
                <w:szCs w:val="18"/>
              </w:rPr>
              <w:t> </w:t>
            </w:r>
          </w:p>
        </w:tc>
        <w:tc>
          <w:tcPr>
            <w:tcW w:w="9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Tender following DCC route.</w:t>
            </w:r>
          </w:p>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Additional consultants required e.g. Assigned </w:t>
            </w:r>
            <w:r w:rsidRPr="00653D2A">
              <w:rPr>
                <w:rFonts w:ascii="Tahoma" w:eastAsia="Times New Roman" w:hAnsi="Tahoma" w:cs="Tahoma"/>
                <w:sz w:val="18"/>
                <w:szCs w:val="18"/>
              </w:rPr>
              <w:lastRenderedPageBreak/>
              <w:t xml:space="preserve">Certifier from existing Frameworks </w:t>
            </w:r>
          </w:p>
        </w:tc>
        <w:tc>
          <w:tcPr>
            <w:tcW w:w="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lastRenderedPageBreak/>
              <w:t xml:space="preserve">Part 8 </w:t>
            </w:r>
          </w:p>
        </w:tc>
        <w:tc>
          <w:tcPr>
            <w:tcW w:w="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 xml:space="preserve">March 2017 </w:t>
            </w:r>
          </w:p>
        </w:tc>
        <w:tc>
          <w:tcPr>
            <w:tcW w:w="8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53D2A" w:rsidRPr="00653D2A" w:rsidRDefault="00653D2A" w:rsidP="00653D2A">
            <w:pPr>
              <w:spacing w:before="100" w:beforeAutospacing="1" w:after="100" w:afterAutospacing="1" w:line="336" w:lineRule="atLeast"/>
              <w:rPr>
                <w:rFonts w:ascii="Tahoma" w:eastAsia="Times New Roman" w:hAnsi="Tahoma" w:cs="Tahoma"/>
                <w:sz w:val="18"/>
                <w:szCs w:val="18"/>
              </w:rPr>
            </w:pPr>
            <w:r w:rsidRPr="00653D2A">
              <w:rPr>
                <w:rFonts w:ascii="Tahoma" w:eastAsia="Times New Roman" w:hAnsi="Tahoma" w:cs="Tahoma"/>
                <w:sz w:val="18"/>
                <w:szCs w:val="18"/>
              </w:rPr>
              <w:t>4</w:t>
            </w:r>
            <w:r w:rsidRPr="00653D2A">
              <w:rPr>
                <w:rFonts w:ascii="Tahoma" w:eastAsia="Times New Roman" w:hAnsi="Tahoma" w:cs="Tahoma"/>
                <w:sz w:val="18"/>
                <w:szCs w:val="18"/>
                <w:vertAlign w:val="superscript"/>
              </w:rPr>
              <w:t>th</w:t>
            </w:r>
            <w:r w:rsidRPr="00653D2A">
              <w:rPr>
                <w:rFonts w:ascii="Tahoma" w:eastAsia="Times New Roman" w:hAnsi="Tahoma" w:cs="Tahoma"/>
                <w:sz w:val="18"/>
                <w:szCs w:val="18"/>
              </w:rPr>
              <w:t xml:space="preserve"> Quarter 2017 </w:t>
            </w:r>
          </w:p>
        </w:tc>
      </w:tr>
    </w:tbl>
    <w:p w:rsidR="00653D2A" w:rsidRDefault="00653D2A" w:rsidP="000F60F0">
      <w:pPr>
        <w:pStyle w:val="NormalWeb"/>
        <w:ind w:left="720"/>
      </w:pPr>
    </w:p>
    <w:p w:rsidR="00975F5D" w:rsidRDefault="00975F5D" w:rsidP="00975F5D">
      <w:pPr>
        <w:pStyle w:val="NormalWeb"/>
        <w:ind w:left="720"/>
        <w:rPr>
          <w:rStyle w:val="Strong"/>
          <w:b w:val="0"/>
        </w:rPr>
      </w:pPr>
      <w:r>
        <w:rPr>
          <w:rStyle w:val="Strong"/>
          <w:b w:val="0"/>
        </w:rPr>
        <w:t xml:space="preserve">A discussion followed with contributions from Councillors J. Graham, D. O’Brien, D. O’Donovan, C. King, N. Coules and M. Johansson. </w:t>
      </w:r>
    </w:p>
    <w:p w:rsidR="00975F5D" w:rsidRDefault="00975F5D" w:rsidP="00975F5D">
      <w:pPr>
        <w:pStyle w:val="NormalWeb"/>
        <w:ind w:left="720"/>
        <w:rPr>
          <w:rStyle w:val="Strong"/>
          <w:b w:val="0"/>
        </w:rPr>
      </w:pPr>
      <w:r>
        <w:rPr>
          <w:rStyle w:val="Strong"/>
          <w:b w:val="0"/>
        </w:rPr>
        <w:t>At this point Councillor E. O’Brien proposed and Councillor P. Foley seconded an amendment to the Motion as follows (changes highlighted in bold below)</w:t>
      </w:r>
      <w:r w:rsidR="005E2E21">
        <w:rPr>
          <w:rStyle w:val="Strong"/>
          <w:b w:val="0"/>
        </w:rPr>
        <w:t>.</w:t>
      </w:r>
    </w:p>
    <w:p w:rsidR="00975F5D" w:rsidRDefault="00975F5D" w:rsidP="00975F5D">
      <w:pPr>
        <w:pStyle w:val="NormalWeb"/>
        <w:ind w:left="720"/>
      </w:pPr>
      <w:r>
        <w:t>“This Council agrees that any rapid build emergency accommodation provided by South Dublin County Council should be</w:t>
      </w:r>
      <w:r w:rsidRPr="003F32D1">
        <w:rPr>
          <w:b/>
        </w:rPr>
        <w:t xml:space="preserve"> </w:t>
      </w:r>
      <w:r w:rsidRPr="0089212E">
        <w:rPr>
          <w:b/>
        </w:rPr>
        <w:t>EQUITABLY</w:t>
      </w:r>
      <w:r>
        <w:t xml:space="preserve"> divided between </w:t>
      </w:r>
      <w:r w:rsidRPr="0089212E">
        <w:t>all SIX</w:t>
      </w:r>
      <w:r>
        <w:t xml:space="preserve"> local electoral areas and should not be exclusively concentrated in areas that already have a high density of social housing.”</w:t>
      </w:r>
    </w:p>
    <w:p w:rsidR="00975F5D" w:rsidRDefault="00975F5D" w:rsidP="00975F5D">
      <w:pPr>
        <w:pStyle w:val="NormalWeb"/>
        <w:ind w:left="720"/>
        <w:rPr>
          <w:rStyle w:val="Strong"/>
          <w:b w:val="0"/>
        </w:rPr>
      </w:pPr>
      <w:r>
        <w:rPr>
          <w:rStyle w:val="Strong"/>
          <w:b w:val="0"/>
        </w:rPr>
        <w:t>The discussion continued with contributions from Councillors R. McMahon, D. Looney, P. Gogarty, B. Lawlor, S. Holland, E. Murphy, B. Leech and M. Genockey.</w:t>
      </w:r>
    </w:p>
    <w:p w:rsidR="003103C3" w:rsidRPr="003103C3" w:rsidRDefault="00975F5D" w:rsidP="003103C3">
      <w:pPr>
        <w:pStyle w:val="NormalWeb"/>
        <w:ind w:left="720"/>
        <w:rPr>
          <w:bCs/>
        </w:rPr>
      </w:pPr>
      <w:r>
        <w:rPr>
          <w:rStyle w:val="Strong"/>
          <w:b w:val="0"/>
        </w:rPr>
        <w:t>Mr. B. Coman, Director of Housing, Social and Community Development resp</w:t>
      </w:r>
      <w:r w:rsidR="003103C3">
        <w:rPr>
          <w:rStyle w:val="Strong"/>
          <w:b w:val="0"/>
        </w:rPr>
        <w:t xml:space="preserve">onded to the Members queries.  </w:t>
      </w:r>
    </w:p>
    <w:p w:rsidR="00975F5D" w:rsidRDefault="00975F5D" w:rsidP="00975F5D">
      <w:pPr>
        <w:pStyle w:val="NormalWeb"/>
        <w:ind w:left="720"/>
      </w:pPr>
      <w:r>
        <w:t xml:space="preserve">A vote on the amendment to the Motion was taken by a </w:t>
      </w:r>
      <w:r w:rsidRPr="001F6AD0">
        <w:rPr>
          <w:b/>
        </w:rPr>
        <w:t>show of hands vote</w:t>
      </w:r>
      <w:r>
        <w:t xml:space="preserve"> and the result was as follows:</w:t>
      </w:r>
    </w:p>
    <w:p w:rsidR="00975F5D" w:rsidRPr="001F6AD0" w:rsidRDefault="00975F5D" w:rsidP="00975F5D">
      <w:pPr>
        <w:pStyle w:val="NormalWeb"/>
        <w:spacing w:before="0" w:beforeAutospacing="0" w:after="0" w:afterAutospacing="0"/>
        <w:ind w:left="720"/>
        <w:rPr>
          <w:b/>
        </w:rPr>
      </w:pPr>
      <w:r w:rsidRPr="001F6AD0">
        <w:rPr>
          <w:b/>
        </w:rPr>
        <w:t>F</w:t>
      </w:r>
      <w:r>
        <w:rPr>
          <w:b/>
        </w:rPr>
        <w:t>OR:</w:t>
      </w:r>
      <w:r>
        <w:rPr>
          <w:b/>
        </w:rPr>
        <w:tab/>
      </w:r>
      <w:r>
        <w:rPr>
          <w:b/>
        </w:rPr>
        <w:tab/>
      </w:r>
      <w:r>
        <w:rPr>
          <w:b/>
        </w:rPr>
        <w:tab/>
        <w:t>29 (TWENTY NINE</w:t>
      </w:r>
      <w:r w:rsidRPr="001F6AD0">
        <w:rPr>
          <w:b/>
        </w:rPr>
        <w:t>)</w:t>
      </w:r>
    </w:p>
    <w:p w:rsidR="00975F5D" w:rsidRPr="001F6AD0" w:rsidRDefault="00975F5D" w:rsidP="00975F5D">
      <w:pPr>
        <w:pStyle w:val="NormalWeb"/>
        <w:spacing w:before="0" w:beforeAutospacing="0" w:after="0" w:afterAutospacing="0"/>
        <w:ind w:left="720"/>
        <w:rPr>
          <w:b/>
        </w:rPr>
      </w:pPr>
      <w:r w:rsidRPr="001F6AD0">
        <w:rPr>
          <w:b/>
        </w:rPr>
        <w:t>AGAINST:</w:t>
      </w:r>
      <w:r w:rsidRPr="001F6AD0">
        <w:rPr>
          <w:b/>
        </w:rPr>
        <w:tab/>
      </w:r>
      <w:r w:rsidRPr="001F6AD0">
        <w:rPr>
          <w:b/>
        </w:rPr>
        <w:tab/>
      </w:r>
      <w:r>
        <w:rPr>
          <w:b/>
        </w:rPr>
        <w:t xml:space="preserve"> 0 (ZERO</w:t>
      </w:r>
      <w:r w:rsidRPr="001F6AD0">
        <w:rPr>
          <w:b/>
        </w:rPr>
        <w:t>)</w:t>
      </w:r>
    </w:p>
    <w:p w:rsidR="00975F5D" w:rsidRPr="001F6AD0" w:rsidRDefault="00975F5D" w:rsidP="00975F5D">
      <w:pPr>
        <w:pStyle w:val="NormalWeb"/>
        <w:spacing w:before="0" w:beforeAutospacing="0" w:after="0" w:afterAutospacing="0"/>
        <w:ind w:left="720"/>
        <w:rPr>
          <w:b/>
        </w:rPr>
      </w:pPr>
      <w:r>
        <w:rPr>
          <w:b/>
        </w:rPr>
        <w:t>ABSTAINED:</w:t>
      </w:r>
      <w:r>
        <w:rPr>
          <w:b/>
        </w:rPr>
        <w:tab/>
        <w:t xml:space="preserve"> 0 </w:t>
      </w:r>
      <w:r w:rsidRPr="001F6AD0">
        <w:rPr>
          <w:b/>
        </w:rPr>
        <w:t>(</w:t>
      </w:r>
      <w:r>
        <w:rPr>
          <w:b/>
        </w:rPr>
        <w:t>ZERO</w:t>
      </w:r>
      <w:r w:rsidRPr="001F6AD0">
        <w:rPr>
          <w:b/>
        </w:rPr>
        <w:t>)</w:t>
      </w:r>
    </w:p>
    <w:p w:rsidR="00975F5D" w:rsidRDefault="00975F5D" w:rsidP="00975F5D">
      <w:pPr>
        <w:pStyle w:val="NormalWeb"/>
        <w:ind w:left="720"/>
        <w:rPr>
          <w:rStyle w:val="Strong"/>
          <w:b w:val="0"/>
        </w:rPr>
      </w:pPr>
      <w:r>
        <w:rPr>
          <w:rStyle w:val="Strong"/>
          <w:b w:val="0"/>
        </w:rPr>
        <w:t xml:space="preserve">The Amendment to the Motion was </w:t>
      </w:r>
      <w:r w:rsidRPr="00741B9F">
        <w:rPr>
          <w:rStyle w:val="Strong"/>
        </w:rPr>
        <w:t>PASSED.</w:t>
      </w:r>
      <w:r>
        <w:rPr>
          <w:rStyle w:val="Strong"/>
          <w:b w:val="0"/>
        </w:rPr>
        <w:t xml:space="preserve"> </w:t>
      </w:r>
    </w:p>
    <w:p w:rsidR="00975F5D" w:rsidRDefault="00975F5D" w:rsidP="00975F5D">
      <w:pPr>
        <w:pStyle w:val="NormalWeb"/>
        <w:ind w:left="720"/>
      </w:pPr>
      <w:r>
        <w:lastRenderedPageBreak/>
        <w:t xml:space="preserve">A vote on the amended Motion was taken by a </w:t>
      </w:r>
      <w:r w:rsidRPr="001F6AD0">
        <w:rPr>
          <w:b/>
        </w:rPr>
        <w:t>show of hands vote</w:t>
      </w:r>
      <w:r>
        <w:t xml:space="preserve"> and the result was as follows:</w:t>
      </w:r>
    </w:p>
    <w:p w:rsidR="00975F5D" w:rsidRPr="001F6AD0" w:rsidRDefault="00975F5D" w:rsidP="00975F5D">
      <w:pPr>
        <w:pStyle w:val="NormalWeb"/>
        <w:spacing w:before="0" w:beforeAutospacing="0" w:after="0" w:afterAutospacing="0"/>
        <w:ind w:left="720"/>
        <w:rPr>
          <w:b/>
        </w:rPr>
      </w:pPr>
      <w:r w:rsidRPr="001F6AD0">
        <w:rPr>
          <w:b/>
        </w:rPr>
        <w:t>F</w:t>
      </w:r>
      <w:r>
        <w:rPr>
          <w:b/>
        </w:rPr>
        <w:t>OR:</w:t>
      </w:r>
      <w:r>
        <w:rPr>
          <w:b/>
        </w:rPr>
        <w:tab/>
      </w:r>
      <w:r>
        <w:rPr>
          <w:b/>
        </w:rPr>
        <w:tab/>
      </w:r>
      <w:r>
        <w:rPr>
          <w:b/>
        </w:rPr>
        <w:tab/>
        <w:t>29 (TWENTY NINE</w:t>
      </w:r>
      <w:r w:rsidRPr="001F6AD0">
        <w:rPr>
          <w:b/>
        </w:rPr>
        <w:t>)</w:t>
      </w:r>
    </w:p>
    <w:p w:rsidR="00975F5D" w:rsidRPr="001F6AD0" w:rsidRDefault="00975F5D" w:rsidP="00975F5D">
      <w:pPr>
        <w:pStyle w:val="NormalWeb"/>
        <w:spacing w:before="0" w:beforeAutospacing="0" w:after="0" w:afterAutospacing="0"/>
        <w:ind w:left="720"/>
        <w:rPr>
          <w:b/>
        </w:rPr>
      </w:pPr>
      <w:r w:rsidRPr="001F6AD0">
        <w:rPr>
          <w:b/>
        </w:rPr>
        <w:t>AGAINST:</w:t>
      </w:r>
      <w:r w:rsidRPr="001F6AD0">
        <w:rPr>
          <w:b/>
        </w:rPr>
        <w:tab/>
      </w:r>
      <w:r w:rsidRPr="001F6AD0">
        <w:rPr>
          <w:b/>
        </w:rPr>
        <w:tab/>
      </w:r>
      <w:r>
        <w:rPr>
          <w:b/>
        </w:rPr>
        <w:t xml:space="preserve"> 0 (ZERO</w:t>
      </w:r>
      <w:r w:rsidRPr="001F6AD0">
        <w:rPr>
          <w:b/>
        </w:rPr>
        <w:t>)</w:t>
      </w:r>
    </w:p>
    <w:p w:rsidR="00975F5D" w:rsidRPr="001F6AD0" w:rsidRDefault="00975F5D" w:rsidP="00975F5D">
      <w:pPr>
        <w:pStyle w:val="NormalWeb"/>
        <w:spacing w:before="0" w:beforeAutospacing="0" w:after="0" w:afterAutospacing="0"/>
        <w:ind w:left="720"/>
        <w:rPr>
          <w:b/>
        </w:rPr>
      </w:pPr>
      <w:r>
        <w:rPr>
          <w:b/>
        </w:rPr>
        <w:t>ABSTAINED:</w:t>
      </w:r>
      <w:r>
        <w:rPr>
          <w:b/>
        </w:rPr>
        <w:tab/>
        <w:t xml:space="preserve"> 0 </w:t>
      </w:r>
      <w:r w:rsidRPr="001F6AD0">
        <w:rPr>
          <w:b/>
        </w:rPr>
        <w:t>(</w:t>
      </w:r>
      <w:r>
        <w:rPr>
          <w:b/>
        </w:rPr>
        <w:t>ZERO</w:t>
      </w:r>
      <w:r w:rsidRPr="001F6AD0">
        <w:rPr>
          <w:b/>
        </w:rPr>
        <w:t>)</w:t>
      </w:r>
    </w:p>
    <w:p w:rsidR="00653D2A" w:rsidRPr="00B57F27" w:rsidRDefault="00975F5D" w:rsidP="00B57F27">
      <w:pPr>
        <w:pStyle w:val="NormalWeb"/>
        <w:ind w:left="720"/>
        <w:rPr>
          <w:bCs/>
        </w:rPr>
      </w:pPr>
      <w:r>
        <w:rPr>
          <w:rStyle w:val="Strong"/>
          <w:b w:val="0"/>
        </w:rPr>
        <w:t xml:space="preserve">The Amended Motion was </w:t>
      </w:r>
      <w:r w:rsidRPr="00741B9F">
        <w:rPr>
          <w:rStyle w:val="Strong"/>
        </w:rPr>
        <w:t>PASSED.</w:t>
      </w:r>
      <w:r>
        <w:rPr>
          <w:rStyle w:val="Strong"/>
          <w:b w:val="0"/>
        </w:rPr>
        <w:t xml:space="preserve"> </w:t>
      </w:r>
    </w:p>
    <w:p w:rsidR="00653D2A" w:rsidRDefault="00653D2A" w:rsidP="00653D2A">
      <w:pPr>
        <w:pStyle w:val="NormalWeb"/>
        <w:ind w:firstLine="720"/>
        <w:rPr>
          <w:rStyle w:val="Strong"/>
        </w:rPr>
      </w:pPr>
    </w:p>
    <w:p w:rsidR="00B57F27" w:rsidRPr="00B57F27" w:rsidRDefault="000F60F0" w:rsidP="00B57F27">
      <w:pPr>
        <w:pStyle w:val="NormalWeb"/>
        <w:ind w:left="720" w:hanging="1287"/>
        <w:rPr>
          <w:b/>
          <w:u w:val="single"/>
        </w:rPr>
      </w:pPr>
      <w:r w:rsidRPr="00B57F27">
        <w:rPr>
          <w:b/>
        </w:rPr>
        <w:t>M3/1116</w:t>
      </w:r>
      <w:r>
        <w:tab/>
      </w:r>
      <w:r w:rsidR="00B57F27" w:rsidRPr="00B57F27">
        <w:rPr>
          <w:b/>
          <w:u w:val="single"/>
        </w:rPr>
        <w:t>PARTICIPATORY BUDGET</w:t>
      </w:r>
    </w:p>
    <w:p w:rsidR="003A43DF" w:rsidRDefault="000F60F0" w:rsidP="00B57F27">
      <w:pPr>
        <w:pStyle w:val="NormalWeb"/>
        <w:ind w:left="720"/>
      </w:pPr>
      <w:r>
        <w:t xml:space="preserve">It was </w:t>
      </w:r>
      <w:r w:rsidRPr="00A2443B">
        <w:t>proposed</w:t>
      </w:r>
      <w:r>
        <w:t xml:space="preserve"> by Councillor D. Looney and s</w:t>
      </w:r>
      <w:r w:rsidRPr="00A2443B">
        <w:t>econded by Councillor</w:t>
      </w:r>
      <w:r>
        <w:t xml:space="preserve"> </w:t>
      </w:r>
      <w:r w:rsidR="00CB7030">
        <w:t>F. Timmons</w:t>
      </w:r>
      <w:r w:rsidR="003E6A1F">
        <w:t>:</w:t>
      </w:r>
    </w:p>
    <w:p w:rsidR="003A43DF" w:rsidRDefault="003E6A1F" w:rsidP="000F60F0">
      <w:pPr>
        <w:pStyle w:val="NormalWeb"/>
        <w:ind w:left="720"/>
      </w:pPr>
      <w:r>
        <w:t>“</w:t>
      </w:r>
      <w:r w:rsidR="003A43DF">
        <w:t>That the Council agrees to roll out a participatory budgeting pilot scheme in one electoral area for the 2017 Council Budget.</w:t>
      </w:r>
      <w:r>
        <w:t>”</w:t>
      </w:r>
    </w:p>
    <w:p w:rsidR="003E6A1F" w:rsidRDefault="003E6A1F" w:rsidP="003E6A1F">
      <w:pPr>
        <w:pStyle w:val="NormalWeb"/>
        <w:ind w:firstLine="720"/>
      </w:pPr>
      <w:r>
        <w:rPr>
          <w:rStyle w:val="Strong"/>
        </w:rPr>
        <w:t>REPORT:</w:t>
      </w:r>
    </w:p>
    <w:p w:rsidR="003E6A1F" w:rsidRPr="003E6A1F" w:rsidRDefault="003E6A1F" w:rsidP="003E6A1F">
      <w:pPr>
        <w:pStyle w:val="NormalWeb"/>
        <w:ind w:left="720"/>
        <w:rPr>
          <w:rFonts w:ascii="Tahoma" w:hAnsi="Tahoma" w:cs="Tahoma"/>
          <w:sz w:val="20"/>
          <w:szCs w:val="20"/>
        </w:rPr>
      </w:pPr>
      <w:r w:rsidRPr="003E6A1F">
        <w:rPr>
          <w:rFonts w:ascii="Tahoma" w:hAnsi="Tahoma" w:cs="Tahoma"/>
          <w:sz w:val="20"/>
          <w:szCs w:val="20"/>
        </w:rPr>
        <w:t>The Local Authority budget is adopted in accordance with section 103 of the Local Government Act 2001, which is prepared in the prescribed format, on a County at large basis. The budget strategy and the Local Property Tax variation process must be completed by 30th September, following which the Members are scheduled to meet on the 3</w:t>
      </w:r>
      <w:r w:rsidRPr="003E6A1F">
        <w:rPr>
          <w:rFonts w:ascii="Tahoma" w:hAnsi="Tahoma" w:cs="Tahoma"/>
          <w:sz w:val="20"/>
          <w:szCs w:val="20"/>
          <w:vertAlign w:val="superscript"/>
        </w:rPr>
        <w:t>rd</w:t>
      </w:r>
      <w:r w:rsidRPr="003E6A1F">
        <w:rPr>
          <w:rFonts w:ascii="Tahoma" w:hAnsi="Tahoma" w:cs="Tahoma"/>
          <w:sz w:val="20"/>
          <w:szCs w:val="20"/>
        </w:rPr>
        <w:t xml:space="preserve"> November to consider the draft budget at its Annual Budget Meeting. The time available to develop the budget strategy into a detailed draft budget is restricted, as the draft budget must be circulated not less than seven days before the Annual Budget Meeting, i.e. not later than the 27</w:t>
      </w:r>
      <w:r w:rsidRPr="003E6A1F">
        <w:rPr>
          <w:rFonts w:ascii="Tahoma" w:hAnsi="Tahoma" w:cs="Tahoma"/>
          <w:sz w:val="20"/>
          <w:szCs w:val="20"/>
          <w:vertAlign w:val="superscript"/>
        </w:rPr>
        <w:t>th</w:t>
      </w:r>
      <w:r w:rsidRPr="003E6A1F">
        <w:rPr>
          <w:rFonts w:ascii="Tahoma" w:hAnsi="Tahoma" w:cs="Tahoma"/>
          <w:sz w:val="20"/>
          <w:szCs w:val="20"/>
        </w:rPr>
        <w:t xml:space="preserve"> October. The prescribed budgetary period does not allow adequate time for the introduction of an additional participatory process in the financial planning of the local authority encompassing additional reports and meetings.</w:t>
      </w:r>
    </w:p>
    <w:p w:rsidR="003E6A1F" w:rsidRPr="003E6A1F" w:rsidRDefault="003E6A1F" w:rsidP="003E6A1F">
      <w:pPr>
        <w:pStyle w:val="NormalWeb"/>
        <w:ind w:left="720"/>
        <w:rPr>
          <w:rFonts w:ascii="Tahoma" w:hAnsi="Tahoma" w:cs="Tahoma"/>
          <w:sz w:val="20"/>
          <w:szCs w:val="20"/>
        </w:rPr>
      </w:pPr>
      <w:r w:rsidRPr="003E6A1F">
        <w:rPr>
          <w:rFonts w:ascii="Tahoma" w:hAnsi="Tahoma" w:cs="Tahoma"/>
          <w:sz w:val="20"/>
          <w:szCs w:val="20"/>
        </w:rPr>
        <w:t>The adoption of the Annual Budget is a reserved function of the Members of a Local Authority and the recent legislative changes have enhanced the role of the Corporate Policy Group and the Members in setting parameters for the budget.  The Corporate Policy Group are scheduled to discuss the budget at its meetings on the 4</w:t>
      </w:r>
      <w:r w:rsidRPr="003E6A1F">
        <w:rPr>
          <w:rFonts w:ascii="Tahoma" w:hAnsi="Tahoma" w:cs="Tahoma"/>
          <w:sz w:val="20"/>
          <w:szCs w:val="20"/>
          <w:vertAlign w:val="superscript"/>
        </w:rPr>
        <w:t>th</w:t>
      </w:r>
      <w:r w:rsidRPr="003E6A1F">
        <w:rPr>
          <w:rFonts w:ascii="Tahoma" w:hAnsi="Tahoma" w:cs="Tahoma"/>
          <w:sz w:val="20"/>
          <w:szCs w:val="20"/>
        </w:rPr>
        <w:t xml:space="preserve"> July and the 19</w:t>
      </w:r>
      <w:r w:rsidRPr="003E6A1F">
        <w:rPr>
          <w:rFonts w:ascii="Tahoma" w:hAnsi="Tahoma" w:cs="Tahoma"/>
          <w:sz w:val="20"/>
          <w:szCs w:val="20"/>
          <w:vertAlign w:val="superscript"/>
        </w:rPr>
        <w:t>th</w:t>
      </w:r>
      <w:r w:rsidRPr="003E6A1F">
        <w:rPr>
          <w:rFonts w:ascii="Tahoma" w:hAnsi="Tahoma" w:cs="Tahoma"/>
          <w:sz w:val="20"/>
          <w:szCs w:val="20"/>
        </w:rPr>
        <w:t xml:space="preserve"> September, with a Special Meeting of the Organisation Procedure and Finance Committee on the 27</w:t>
      </w:r>
      <w:r w:rsidRPr="003E6A1F">
        <w:rPr>
          <w:rFonts w:ascii="Tahoma" w:hAnsi="Tahoma" w:cs="Tahoma"/>
          <w:sz w:val="20"/>
          <w:szCs w:val="20"/>
          <w:vertAlign w:val="superscript"/>
        </w:rPr>
        <w:t>th</w:t>
      </w:r>
      <w:r w:rsidRPr="003E6A1F">
        <w:rPr>
          <w:rFonts w:ascii="Tahoma" w:hAnsi="Tahoma" w:cs="Tahoma"/>
          <w:sz w:val="20"/>
          <w:szCs w:val="20"/>
        </w:rPr>
        <w:t xml:space="preserve"> October to discuss any budgetary issues. The decisions about the content and allocation of resources within the budget are reserved powers of the Members of the Council, so the implementation of a participatory process in advance of these decisions would be premature and might be misleading for communities.</w:t>
      </w:r>
    </w:p>
    <w:p w:rsidR="003E6A1F" w:rsidRPr="003E6A1F" w:rsidRDefault="003E6A1F" w:rsidP="003E6A1F">
      <w:pPr>
        <w:pStyle w:val="NormalWeb"/>
        <w:ind w:left="720"/>
        <w:rPr>
          <w:rFonts w:ascii="Tahoma" w:hAnsi="Tahoma" w:cs="Tahoma"/>
          <w:sz w:val="20"/>
          <w:szCs w:val="20"/>
        </w:rPr>
      </w:pPr>
      <w:r w:rsidRPr="003E6A1F">
        <w:rPr>
          <w:rFonts w:ascii="Tahoma" w:hAnsi="Tahoma" w:cs="Tahoma"/>
          <w:sz w:val="20"/>
          <w:szCs w:val="20"/>
        </w:rPr>
        <w:t>The benefits attributed to participatory budgeting includes increased local involvement, accessibility, empowerment and improved decision making based on enhanced local knowledge. A Local Property Tax variation process is progressed alongside the budget strategy and, once decided by the Members, it forms a key part of strategy and influences the draft budget. The Finance (Local Property Tax) Act 2012 as amended provides for at least a 30 day public consultation period seeking the views of the public in respect of the potential impacts of any variation in LPT rates on businesses, individuals and on Local Authority services. The public consultation period is scheduled from the 5th July to the 12th August.</w:t>
      </w:r>
    </w:p>
    <w:p w:rsidR="003E6A1F" w:rsidRPr="005E2E21" w:rsidRDefault="003E6A1F" w:rsidP="005E2E21">
      <w:pPr>
        <w:pStyle w:val="NormalWeb"/>
        <w:ind w:left="720"/>
        <w:rPr>
          <w:rFonts w:ascii="Tahoma" w:hAnsi="Tahoma" w:cs="Tahoma"/>
          <w:sz w:val="20"/>
          <w:szCs w:val="20"/>
        </w:rPr>
      </w:pPr>
      <w:r w:rsidRPr="003E6A1F">
        <w:rPr>
          <w:rFonts w:ascii="Tahoma" w:hAnsi="Tahoma" w:cs="Tahoma"/>
          <w:sz w:val="20"/>
          <w:szCs w:val="20"/>
        </w:rPr>
        <w:t xml:space="preserve">It should also be noted that section 50 of the Local Government Reform Act 2014 provides that service delivery plans, consistent with the provisions in the budget, must be prepared following the adoption of a budget by the Members.  The preparation of operational work </w:t>
      </w:r>
      <w:r w:rsidRPr="003E6A1F">
        <w:rPr>
          <w:rFonts w:ascii="Tahoma" w:hAnsi="Tahoma" w:cs="Tahoma"/>
          <w:sz w:val="20"/>
          <w:szCs w:val="20"/>
        </w:rPr>
        <w:lastRenderedPageBreak/>
        <w:t>programmes, such as the Roads Program etc. could be considered as an alternative means to achieve participation in community budgeting decisions.</w:t>
      </w:r>
      <w:r w:rsidR="005E2E21">
        <w:rPr>
          <w:rFonts w:ascii="Tahoma" w:hAnsi="Tahoma" w:cs="Tahoma"/>
          <w:sz w:val="20"/>
          <w:szCs w:val="20"/>
        </w:rPr>
        <w:t> </w:t>
      </w:r>
    </w:p>
    <w:p w:rsidR="00CB7030" w:rsidRPr="009C6792" w:rsidRDefault="00741B9F" w:rsidP="009D17EF">
      <w:pPr>
        <w:pStyle w:val="NormalWeb"/>
        <w:ind w:left="720"/>
        <w:rPr>
          <w:rStyle w:val="Strong"/>
          <w:b w:val="0"/>
        </w:rPr>
      </w:pPr>
      <w:r>
        <w:rPr>
          <w:rStyle w:val="Strong"/>
          <w:b w:val="0"/>
        </w:rPr>
        <w:t xml:space="preserve">A discussions followed with contributions from Councillors </w:t>
      </w:r>
      <w:r w:rsidR="00CB7030" w:rsidRPr="009C6792">
        <w:rPr>
          <w:rStyle w:val="Strong"/>
          <w:b w:val="0"/>
        </w:rPr>
        <w:t>D. Looney</w:t>
      </w:r>
      <w:r>
        <w:rPr>
          <w:rStyle w:val="Strong"/>
          <w:b w:val="0"/>
        </w:rPr>
        <w:t>, E. O’Brien, E. Higgins and S. Holland.</w:t>
      </w:r>
      <w:r w:rsidR="00CB7030" w:rsidRPr="009C6792">
        <w:rPr>
          <w:rStyle w:val="Strong"/>
          <w:b w:val="0"/>
        </w:rPr>
        <w:t xml:space="preserve"> </w:t>
      </w:r>
    </w:p>
    <w:p w:rsidR="00741B9F" w:rsidRPr="00F57619" w:rsidRDefault="00741B9F" w:rsidP="00C91477">
      <w:pPr>
        <w:pStyle w:val="NormalWeb"/>
        <w:ind w:left="720"/>
      </w:pPr>
      <w:r w:rsidRPr="00F57619">
        <w:t>Mr. D. McLoughlin, Chief Executive</w:t>
      </w:r>
      <w:r>
        <w:t xml:space="preserve"> responded to the Members queries. </w:t>
      </w:r>
    </w:p>
    <w:p w:rsidR="009C6792" w:rsidRDefault="00741B9F" w:rsidP="000F60F0">
      <w:pPr>
        <w:pStyle w:val="NormalWeb"/>
        <w:ind w:firstLine="720"/>
        <w:rPr>
          <w:rStyle w:val="Strong"/>
          <w:b w:val="0"/>
        </w:rPr>
      </w:pPr>
      <w:r>
        <w:rPr>
          <w:rStyle w:val="Strong"/>
          <w:b w:val="0"/>
        </w:rPr>
        <w:t xml:space="preserve">The Motion was </w:t>
      </w:r>
      <w:r w:rsidRPr="00741B9F">
        <w:rPr>
          <w:rStyle w:val="Strong"/>
        </w:rPr>
        <w:t>AGREED.</w:t>
      </w:r>
      <w:r>
        <w:rPr>
          <w:rStyle w:val="Strong"/>
          <w:b w:val="0"/>
        </w:rPr>
        <w:t xml:space="preserve"> </w:t>
      </w:r>
    </w:p>
    <w:p w:rsidR="005E2E21" w:rsidRPr="009C6792" w:rsidRDefault="005E2E21" w:rsidP="000F60F0">
      <w:pPr>
        <w:pStyle w:val="NormalWeb"/>
        <w:ind w:firstLine="720"/>
        <w:rPr>
          <w:rStyle w:val="Strong"/>
          <w:b w:val="0"/>
        </w:rPr>
      </w:pPr>
    </w:p>
    <w:p w:rsidR="004D2F41" w:rsidRPr="004D2F41" w:rsidRDefault="000F60F0" w:rsidP="009C6792">
      <w:pPr>
        <w:pStyle w:val="Heading3"/>
        <w:spacing w:after="0" w:afterAutospacing="0"/>
        <w:ind w:left="720" w:hanging="1287"/>
        <w:rPr>
          <w:sz w:val="24"/>
          <w:szCs w:val="24"/>
        </w:rPr>
      </w:pPr>
      <w:r w:rsidRPr="004D2F41">
        <w:rPr>
          <w:rFonts w:eastAsiaTheme="minorEastAsia"/>
          <w:sz w:val="24"/>
          <w:szCs w:val="24"/>
        </w:rPr>
        <w:t>M4/1116</w:t>
      </w:r>
      <w:r w:rsidRPr="004D2F41">
        <w:rPr>
          <w:sz w:val="24"/>
          <w:szCs w:val="24"/>
        </w:rPr>
        <w:t xml:space="preserve"> </w:t>
      </w:r>
      <w:r w:rsidRPr="004D2F41">
        <w:rPr>
          <w:sz w:val="24"/>
          <w:szCs w:val="24"/>
        </w:rPr>
        <w:tab/>
      </w:r>
      <w:r w:rsidR="004D2F41" w:rsidRPr="004D2F41">
        <w:rPr>
          <w:sz w:val="24"/>
          <w:szCs w:val="24"/>
          <w:u w:val="single"/>
        </w:rPr>
        <w:t>SMART VENTILATION</w:t>
      </w:r>
    </w:p>
    <w:p w:rsidR="003A43DF" w:rsidRDefault="000F60F0" w:rsidP="004D2F41">
      <w:pPr>
        <w:pStyle w:val="Heading3"/>
        <w:spacing w:after="0" w:afterAutospacing="0"/>
        <w:ind w:left="720"/>
      </w:pPr>
      <w:r>
        <w:t xml:space="preserve">It was </w:t>
      </w:r>
      <w:r w:rsidRPr="00A2443B">
        <w:rPr>
          <w:sz w:val="24"/>
          <w:szCs w:val="24"/>
        </w:rPr>
        <w:t>proposed</w:t>
      </w:r>
      <w:r>
        <w:rPr>
          <w:sz w:val="24"/>
          <w:szCs w:val="24"/>
        </w:rPr>
        <w:t xml:space="preserve"> by Councillor C. King and s</w:t>
      </w:r>
      <w:r w:rsidRPr="00A2443B">
        <w:rPr>
          <w:sz w:val="24"/>
          <w:szCs w:val="24"/>
        </w:rPr>
        <w:t>econded by Councillor</w:t>
      </w:r>
      <w:r>
        <w:rPr>
          <w:sz w:val="24"/>
          <w:szCs w:val="24"/>
        </w:rPr>
        <w:t xml:space="preserve"> </w:t>
      </w:r>
      <w:r w:rsidR="009C6792">
        <w:rPr>
          <w:sz w:val="24"/>
          <w:szCs w:val="24"/>
        </w:rPr>
        <w:t>D. Richardson.</w:t>
      </w:r>
    </w:p>
    <w:p w:rsidR="003A43DF" w:rsidRDefault="003103C3" w:rsidP="000F60F0">
      <w:pPr>
        <w:pStyle w:val="NormalWeb"/>
        <w:ind w:left="720"/>
      </w:pPr>
      <w:r>
        <w:t>“</w:t>
      </w:r>
      <w:r w:rsidR="003A43DF">
        <w:t>That this Council calls on the Chief Executive to explore using European Funding provided through the ESF &amp; RDF to provide for the roll out of smart ventilation systems in Council homes to tackle the growing problem of mould growth in homes which seems to have developed with the upgrading of heating and insulation systems over recent years. This growth of mould spores is having a negative impact on tenant's health and disproportionately on children's health in these homes.</w:t>
      </w:r>
      <w:r>
        <w:t>”</w:t>
      </w:r>
      <w:r w:rsidR="003A43DF">
        <w:t> </w:t>
      </w:r>
    </w:p>
    <w:p w:rsidR="003A43DF" w:rsidRDefault="003A43DF" w:rsidP="000F60F0">
      <w:pPr>
        <w:pStyle w:val="NormalWeb"/>
        <w:ind w:left="720"/>
      </w:pPr>
      <w:r>
        <w:rPr>
          <w:rStyle w:val="Strong"/>
        </w:rPr>
        <w:t>REPORT:</w:t>
      </w:r>
    </w:p>
    <w:p w:rsidR="003A43DF" w:rsidRDefault="003A43DF" w:rsidP="000F60F0">
      <w:pPr>
        <w:pStyle w:val="NormalWeb"/>
        <w:ind w:left="720"/>
      </w:pPr>
      <w:r>
        <w:t>Mould growth in homes is directly related to condensation. Condensation is caused both by physical issues relating to the design and fabric of the house and by tenant usage patterns. Where condensation and mould issues are more prevalent detailed studies are carried out by Council technical staff to identify the source of the problems and remedial measures taken where physical / fabric issues are the cause.</w:t>
      </w:r>
    </w:p>
    <w:p w:rsidR="003A43DF" w:rsidRDefault="003A43DF" w:rsidP="000F60F0">
      <w:pPr>
        <w:pStyle w:val="NormalWeb"/>
        <w:ind w:left="720"/>
      </w:pPr>
      <w:r>
        <w:t>The Council’s largest upgrade programme is the DECLG insulation programme. This work is based on wall and attic insulation and includes wall ventilation in all phases to date. From this year onwards this programme will also include fan ventilation to bathrooms and kitchens. Over 600 houses per annum are improved on this basis and all Council stock will be upgraded over time. Linking the ventilation to the insulation upgrade is the optimum way to address these problems as a large rolling programme. Dissemination of information on use-patterns likely to exacerbate condensation can be added to this work-stream to help tenants. Combining the ventilation and insulation will reduce the impact of large programmes on the tenants and eliminate the necessity of working in two tranches on each home with consequent disturbance to the families involved.</w:t>
      </w:r>
    </w:p>
    <w:p w:rsidR="003A43DF" w:rsidRDefault="003A43DF" w:rsidP="000F60F0">
      <w:pPr>
        <w:pStyle w:val="NormalWeb"/>
        <w:ind w:left="720"/>
      </w:pPr>
      <w:r>
        <w:t>Problematic examples of mould growth when encountered should be reported by the tenant for inspection, review and as appropriate remediation by Housing Maintenance staff.</w:t>
      </w:r>
    </w:p>
    <w:p w:rsidR="005E2E21" w:rsidRDefault="005E2E21" w:rsidP="005E2E21">
      <w:pPr>
        <w:pStyle w:val="NormalWeb"/>
        <w:ind w:left="720"/>
      </w:pPr>
      <w:r>
        <w:t xml:space="preserve">A discussion followed with contributions from Councillors C. King, P. Gogarty and R. Nolan.  </w:t>
      </w:r>
    </w:p>
    <w:p w:rsidR="005E2E21" w:rsidRPr="009D17EF" w:rsidRDefault="005E2E21" w:rsidP="005E2E21">
      <w:pPr>
        <w:spacing w:before="100" w:beforeAutospacing="1" w:after="100" w:afterAutospacing="1"/>
        <w:ind w:left="720"/>
        <w:rPr>
          <w:rFonts w:eastAsia="Times New Roman"/>
        </w:rPr>
      </w:pPr>
      <w:r w:rsidRPr="009D17EF">
        <w:rPr>
          <w:rFonts w:eastAsia="Times New Roman"/>
        </w:rPr>
        <w:lastRenderedPageBreak/>
        <w:t xml:space="preserve">During this discussion the Mayor, Councillor G. O’Connell, proposed and the Members </w:t>
      </w:r>
      <w:r w:rsidRPr="009D17EF">
        <w:rPr>
          <w:rFonts w:eastAsia="Times New Roman"/>
          <w:b/>
        </w:rPr>
        <w:t>AGREED</w:t>
      </w:r>
      <w:r w:rsidRPr="009D17EF">
        <w:rPr>
          <w:rFonts w:eastAsia="Times New Roman"/>
        </w:rPr>
        <w:t xml:space="preserve"> to suspend Standing Orders to allow the meeting continue past its prescribed time. </w:t>
      </w:r>
    </w:p>
    <w:p w:rsidR="005E2E21" w:rsidRDefault="005E2E21" w:rsidP="005E2E21">
      <w:pPr>
        <w:pStyle w:val="NormalWeb"/>
        <w:ind w:left="720"/>
      </w:pPr>
      <w:r>
        <w:t xml:space="preserve">Mr. B. Coman, Director of Housing, Social and Community Development responded to the Members queries. </w:t>
      </w:r>
    </w:p>
    <w:p w:rsidR="005E2E21" w:rsidRDefault="005E2E21" w:rsidP="005E2E21">
      <w:pPr>
        <w:pStyle w:val="NormalWeb"/>
        <w:ind w:left="720"/>
      </w:pPr>
      <w:r>
        <w:t>The Report was</w:t>
      </w:r>
      <w:r w:rsidRPr="009D17EF">
        <w:rPr>
          <w:b/>
        </w:rPr>
        <w:t xml:space="preserve"> NOTED</w:t>
      </w:r>
      <w:r>
        <w:t>.</w:t>
      </w:r>
    </w:p>
    <w:p w:rsidR="004E36AB" w:rsidRDefault="004E36AB" w:rsidP="000F60F0">
      <w:pPr>
        <w:pStyle w:val="NormalWeb"/>
        <w:ind w:left="720"/>
      </w:pPr>
    </w:p>
    <w:p w:rsidR="004D2F41" w:rsidRDefault="00F453EB" w:rsidP="00207411">
      <w:pPr>
        <w:pStyle w:val="Heading3"/>
        <w:spacing w:after="0" w:afterAutospacing="0"/>
        <w:ind w:left="720" w:hanging="1287"/>
        <w:rPr>
          <w:b w:val="0"/>
          <w:sz w:val="24"/>
          <w:szCs w:val="24"/>
        </w:rPr>
      </w:pPr>
      <w:r w:rsidRPr="00207411">
        <w:rPr>
          <w:rFonts w:eastAsiaTheme="minorEastAsia"/>
          <w:sz w:val="24"/>
          <w:szCs w:val="24"/>
        </w:rPr>
        <w:t>M8/1116</w:t>
      </w:r>
      <w:r w:rsidRPr="00207411">
        <w:rPr>
          <w:b w:val="0"/>
          <w:sz w:val="24"/>
          <w:szCs w:val="24"/>
        </w:rPr>
        <w:t xml:space="preserve"> </w:t>
      </w:r>
      <w:r w:rsidRPr="00207411">
        <w:rPr>
          <w:b w:val="0"/>
          <w:sz w:val="24"/>
          <w:szCs w:val="24"/>
        </w:rPr>
        <w:tab/>
      </w:r>
      <w:r w:rsidR="00961D40" w:rsidRPr="00961D40">
        <w:rPr>
          <w:sz w:val="24"/>
          <w:szCs w:val="24"/>
          <w:u w:val="single"/>
        </w:rPr>
        <w:t>SCRAMBLERS/MOTORBIKES</w:t>
      </w:r>
      <w:r w:rsidR="00961D40">
        <w:rPr>
          <w:b w:val="0"/>
          <w:sz w:val="24"/>
          <w:szCs w:val="24"/>
        </w:rPr>
        <w:t xml:space="preserve"> </w:t>
      </w:r>
    </w:p>
    <w:p w:rsidR="00F453EB" w:rsidRPr="00207411" w:rsidRDefault="00F453EB" w:rsidP="004D2F41">
      <w:pPr>
        <w:pStyle w:val="Heading3"/>
        <w:spacing w:after="0" w:afterAutospacing="0"/>
        <w:ind w:left="720"/>
        <w:rPr>
          <w:b w:val="0"/>
          <w:sz w:val="24"/>
          <w:szCs w:val="24"/>
        </w:rPr>
      </w:pPr>
      <w:r w:rsidRPr="00207411">
        <w:rPr>
          <w:b w:val="0"/>
          <w:sz w:val="24"/>
          <w:szCs w:val="24"/>
        </w:rPr>
        <w:t xml:space="preserve">It was proposed by Councillor C. Mc Cann and seconded by Councillor S. Holland and </w:t>
      </w:r>
      <w:r w:rsidRPr="00207411">
        <w:rPr>
          <w:sz w:val="24"/>
          <w:szCs w:val="24"/>
        </w:rPr>
        <w:t>MOVED</w:t>
      </w:r>
      <w:r w:rsidRPr="00207411">
        <w:rPr>
          <w:b w:val="0"/>
          <w:sz w:val="24"/>
          <w:szCs w:val="24"/>
        </w:rPr>
        <w:t xml:space="preserve"> without debate: </w:t>
      </w:r>
    </w:p>
    <w:p w:rsidR="00F453EB" w:rsidRDefault="00961D40" w:rsidP="00F453EB">
      <w:pPr>
        <w:pStyle w:val="NormalWeb"/>
        <w:ind w:left="720"/>
      </w:pPr>
      <w:r>
        <w:t>“</w:t>
      </w:r>
      <w:r w:rsidR="00F453EB">
        <w:t>This Council calls on the Chief Executive to make amendments to the bye law regarding jurisdiction of motor bikes/scramblers in South Dublin County parks to give the Gardaí stronger powers in dealing with the ongoing problems we are experiencing County wide.</w:t>
      </w:r>
      <w:r>
        <w:t>”</w:t>
      </w:r>
    </w:p>
    <w:p w:rsidR="00F453EB" w:rsidRDefault="00F453EB" w:rsidP="00F453EB">
      <w:pPr>
        <w:pStyle w:val="NormalWeb"/>
        <w:ind w:left="720"/>
      </w:pPr>
      <w:r>
        <w:rPr>
          <w:rStyle w:val="Strong"/>
        </w:rPr>
        <w:t>REPORT:</w:t>
      </w:r>
    </w:p>
    <w:p w:rsidR="00F453EB" w:rsidRDefault="00F453EB" w:rsidP="00F453EB">
      <w:pPr>
        <w:pStyle w:val="NormalWeb"/>
        <w:ind w:left="720"/>
      </w:pPr>
      <w:r>
        <w:t xml:space="preserve">The use of Scramblers, Quads, and other mechanically propelled bikes in our Public Parks and Public Open Spaces is prohibited under the Council's Parks &amp; Open spaces </w:t>
      </w:r>
      <w:r w:rsidR="00541642">
        <w:t>Byelaws</w:t>
      </w:r>
      <w:r>
        <w:t xml:space="preserve"> 2011, and discussions have been ongoing with An Gardaí Síochana in relation to this illegal activity.</w:t>
      </w:r>
    </w:p>
    <w:p w:rsidR="00F453EB" w:rsidRDefault="00F453EB" w:rsidP="00F453EB">
      <w:pPr>
        <w:pStyle w:val="NormalWeb"/>
        <w:ind w:left="720"/>
      </w:pPr>
      <w:r>
        <w:t>Direction from the Office of the Attorney General to whom the Gardaí have referred the issue of definition of ‘public place’ and whether or not Gardaí can use Section 41 of the Road Traffic Act 1994 for public parks and open spaces is awaited.</w:t>
      </w:r>
    </w:p>
    <w:p w:rsidR="00F453EB" w:rsidRDefault="00F453EB" w:rsidP="00F453EB">
      <w:pPr>
        <w:pStyle w:val="NormalWeb"/>
        <w:ind w:left="720"/>
      </w:pPr>
      <w:r>
        <w:t xml:space="preserve">It is proposed to include a review of the Council's Parks &amp; Open Spaces </w:t>
      </w:r>
      <w:r w:rsidR="00541642">
        <w:t>Byelaws</w:t>
      </w:r>
      <w:r>
        <w:t xml:space="preserve"> 2011 in the 2017 Environment Climate Change &amp; Water SPC Programme of Works.  The review will consider the appropriateness for the </w:t>
      </w:r>
      <w:r w:rsidR="00541642">
        <w:t>Byelaws’</w:t>
      </w:r>
      <w:r>
        <w:t> effective application, operation and enforcement, and generally to achieve the purposes for which they were made.</w:t>
      </w:r>
    </w:p>
    <w:p w:rsidR="004E36AB" w:rsidRDefault="00A65F24" w:rsidP="000F60F0">
      <w:pPr>
        <w:pStyle w:val="NormalWeb"/>
        <w:ind w:left="720"/>
      </w:pPr>
      <w:r w:rsidRPr="005E2E21">
        <w:t>The Report</w:t>
      </w:r>
      <w:r w:rsidR="009D17EF" w:rsidRPr="005E2E21">
        <w:t xml:space="preserve"> was </w:t>
      </w:r>
      <w:r w:rsidRPr="005E2E21">
        <w:rPr>
          <w:b/>
        </w:rPr>
        <w:t>NOTED</w:t>
      </w:r>
      <w:r w:rsidR="009D17EF" w:rsidRPr="005E2E21">
        <w:rPr>
          <w:b/>
        </w:rPr>
        <w:t>.</w:t>
      </w:r>
      <w:r w:rsidR="009D17EF">
        <w:t xml:space="preserve"> </w:t>
      </w:r>
    </w:p>
    <w:p w:rsidR="00A65F24" w:rsidRDefault="00A65F24" w:rsidP="000F60F0">
      <w:pPr>
        <w:pStyle w:val="NormalWeb"/>
        <w:ind w:left="720"/>
      </w:pPr>
    </w:p>
    <w:p w:rsidR="00A65F24" w:rsidRDefault="00A65F24" w:rsidP="000F60F0">
      <w:pPr>
        <w:pStyle w:val="NormalWeb"/>
        <w:ind w:left="720"/>
      </w:pPr>
    </w:p>
    <w:p w:rsidR="00961D40" w:rsidRPr="00961D40" w:rsidRDefault="00F453EB" w:rsidP="00F453EB">
      <w:pPr>
        <w:spacing w:before="100" w:beforeAutospacing="1"/>
        <w:ind w:left="720" w:hanging="1287"/>
        <w:outlineLvl w:val="2"/>
        <w:rPr>
          <w:b/>
          <w:u w:val="single"/>
        </w:rPr>
      </w:pPr>
      <w:r w:rsidRPr="00207411">
        <w:rPr>
          <w:b/>
        </w:rPr>
        <w:t>M16/1116</w:t>
      </w:r>
      <w:r w:rsidRPr="00A4475A">
        <w:t xml:space="preserve"> </w:t>
      </w:r>
      <w:r w:rsidR="00961D40">
        <w:tab/>
      </w:r>
      <w:r w:rsidR="00961D40" w:rsidRPr="00961D40">
        <w:rPr>
          <w:b/>
          <w:u w:val="single"/>
        </w:rPr>
        <w:t>REVIEW POWERS OF LOCAL GOVERNMENT</w:t>
      </w:r>
    </w:p>
    <w:p w:rsidR="00F453EB" w:rsidRPr="005A37F3" w:rsidRDefault="00F453EB" w:rsidP="00F453EB">
      <w:pPr>
        <w:spacing w:before="100" w:beforeAutospacing="1"/>
        <w:ind w:left="720" w:hanging="1287"/>
        <w:outlineLvl w:val="2"/>
        <w:rPr>
          <w:rFonts w:eastAsia="Times New Roman"/>
        </w:rPr>
      </w:pPr>
      <w:r>
        <w:tab/>
      </w:r>
      <w:r w:rsidRPr="005A37F3">
        <w:rPr>
          <w:rFonts w:eastAsia="Times New Roman"/>
        </w:rPr>
        <w:t>It was</w:t>
      </w:r>
      <w:r>
        <w:rPr>
          <w:rFonts w:eastAsia="Times New Roman"/>
        </w:rPr>
        <w:t xml:space="preserve"> proposed by Councillor S. Holland </w:t>
      </w:r>
      <w:r w:rsidRPr="005A37F3">
        <w:rPr>
          <w:rFonts w:eastAsia="Times New Roman"/>
        </w:rPr>
        <w:t>and s</w:t>
      </w:r>
      <w:r>
        <w:rPr>
          <w:rFonts w:eastAsia="Times New Roman"/>
        </w:rPr>
        <w:t>econded by Councillor F. Timmons</w:t>
      </w:r>
      <w:r w:rsidRPr="005A37F3">
        <w:rPr>
          <w:rFonts w:eastAsia="Times New Roman"/>
        </w:rPr>
        <w:t xml:space="preserve"> and </w:t>
      </w:r>
      <w:r w:rsidRPr="005A37F3">
        <w:rPr>
          <w:rFonts w:eastAsia="Times New Roman"/>
          <w:b/>
        </w:rPr>
        <w:t xml:space="preserve">MOVED </w:t>
      </w:r>
      <w:r w:rsidRPr="005A37F3">
        <w:rPr>
          <w:rFonts w:eastAsia="Times New Roman"/>
        </w:rPr>
        <w:t>without debate:</w:t>
      </w:r>
    </w:p>
    <w:p w:rsidR="00F453EB" w:rsidRDefault="00961D40" w:rsidP="00F453EB">
      <w:pPr>
        <w:pStyle w:val="NormalWeb"/>
        <w:ind w:left="720"/>
      </w:pPr>
      <w:r>
        <w:lastRenderedPageBreak/>
        <w:t>“</w:t>
      </w:r>
      <w:r w:rsidR="00F453EB">
        <w:t>That this Council write to the Minister for Housing, Planning and Local Government and ask that he immediately proceed with a review of the powers of local Government with a view to reinstating the functions that were eroded over years and taking steps to make local Government a functioning democracy.</w:t>
      </w:r>
      <w:r>
        <w:t>”</w:t>
      </w:r>
    </w:p>
    <w:p w:rsidR="00F453EB" w:rsidRDefault="00F453EB" w:rsidP="00F453EB">
      <w:pPr>
        <w:pStyle w:val="NormalWeb"/>
        <w:ind w:left="720"/>
      </w:pPr>
      <w:r>
        <w:rPr>
          <w:rStyle w:val="Strong"/>
        </w:rPr>
        <w:t>REPORT:</w:t>
      </w:r>
    </w:p>
    <w:p w:rsidR="00F453EB" w:rsidRDefault="00F453EB" w:rsidP="00F453EB">
      <w:pPr>
        <w:pStyle w:val="NormalWeb"/>
        <w:ind w:left="720"/>
      </w:pPr>
      <w:r>
        <w:t>If the Motion is passed a letter will issue to the appropriate Minister, and when a reply is received it will be issued to the Members.</w:t>
      </w:r>
    </w:p>
    <w:p w:rsidR="00A65F24" w:rsidRDefault="00A65F24" w:rsidP="00F453EB">
      <w:pPr>
        <w:pStyle w:val="NormalWeb"/>
        <w:ind w:left="720"/>
      </w:pPr>
      <w:r>
        <w:t xml:space="preserve">The Motion was </w:t>
      </w:r>
      <w:r w:rsidRPr="00A65F24">
        <w:rPr>
          <w:b/>
        </w:rPr>
        <w:t>AGREED.</w:t>
      </w:r>
      <w:r>
        <w:t xml:space="preserve"> </w:t>
      </w:r>
    </w:p>
    <w:p w:rsidR="005E2E21" w:rsidRDefault="005E2E21" w:rsidP="00F453EB">
      <w:pPr>
        <w:pStyle w:val="NormalWeb"/>
        <w:ind w:left="720"/>
      </w:pPr>
    </w:p>
    <w:p w:rsidR="00961D40" w:rsidRDefault="00207411" w:rsidP="00207411">
      <w:pPr>
        <w:spacing w:before="100" w:beforeAutospacing="1"/>
        <w:ind w:left="720" w:hanging="1287"/>
        <w:outlineLvl w:val="2"/>
      </w:pPr>
      <w:r w:rsidRPr="00207411">
        <w:rPr>
          <w:b/>
        </w:rPr>
        <w:t>M19/1116</w:t>
      </w:r>
      <w:r w:rsidRPr="00A4475A">
        <w:t xml:space="preserve"> </w:t>
      </w:r>
      <w:r>
        <w:tab/>
      </w:r>
      <w:r w:rsidR="00961D40" w:rsidRPr="00961D40">
        <w:rPr>
          <w:b/>
          <w:u w:val="single"/>
        </w:rPr>
        <w:t>BUDGET FUNDING</w:t>
      </w:r>
      <w:r w:rsidR="00961D40">
        <w:t xml:space="preserve"> </w:t>
      </w:r>
    </w:p>
    <w:p w:rsidR="00207411" w:rsidRPr="00F453EB" w:rsidRDefault="00207411" w:rsidP="00961D40">
      <w:pPr>
        <w:spacing w:before="100" w:beforeAutospacing="1"/>
        <w:ind w:left="720"/>
        <w:outlineLvl w:val="2"/>
        <w:rPr>
          <w:rFonts w:eastAsia="Times New Roman"/>
        </w:rPr>
      </w:pPr>
      <w:r w:rsidRPr="00F453EB">
        <w:rPr>
          <w:rFonts w:eastAsia="Times New Roman"/>
        </w:rPr>
        <w:t xml:space="preserve">It was proposed by Councillor </w:t>
      </w:r>
      <w:r>
        <w:rPr>
          <w:rFonts w:eastAsia="Times New Roman"/>
        </w:rPr>
        <w:t>E. O’Brien</w:t>
      </w:r>
      <w:r w:rsidRPr="00F453EB">
        <w:rPr>
          <w:rFonts w:eastAsia="Times New Roman"/>
        </w:rPr>
        <w:t xml:space="preserve"> and seconded by Councillor </w:t>
      </w:r>
      <w:r>
        <w:rPr>
          <w:rFonts w:eastAsia="Times New Roman"/>
        </w:rPr>
        <w:t>P. Foley</w:t>
      </w:r>
      <w:r w:rsidRPr="00F453EB">
        <w:rPr>
          <w:rFonts w:eastAsia="Times New Roman"/>
        </w:rPr>
        <w:t xml:space="preserve"> and </w:t>
      </w:r>
      <w:r w:rsidRPr="00F453EB">
        <w:rPr>
          <w:rFonts w:eastAsia="Times New Roman"/>
          <w:b/>
        </w:rPr>
        <w:t xml:space="preserve">MOVED </w:t>
      </w:r>
      <w:r w:rsidRPr="00F453EB">
        <w:rPr>
          <w:rFonts w:eastAsia="Times New Roman"/>
        </w:rPr>
        <w:t>without debate:</w:t>
      </w:r>
    </w:p>
    <w:p w:rsidR="00207411" w:rsidRDefault="00961D40" w:rsidP="00207411">
      <w:pPr>
        <w:pStyle w:val="NormalWeb"/>
        <w:ind w:left="720"/>
      </w:pPr>
      <w:r>
        <w:t>“</w:t>
      </w:r>
      <w:r w:rsidR="00207411">
        <w:t>That this County Council calls on the Minister for Justice &amp; Equality and the Minister for Public Expenditure to immediately allocate funding outlined in Budget 2017 to An Garda Síochana and any emergency funding as may be required to ensure that delays in processing vetting applications for Special Needs Assistants are cleared to provide schools across thi</w:t>
      </w:r>
      <w:r>
        <w:t xml:space="preserve">s county which this much needed </w:t>
      </w:r>
      <w:r w:rsidR="00207411">
        <w:t>resource.</w:t>
      </w:r>
      <w:r>
        <w:t>”</w:t>
      </w:r>
    </w:p>
    <w:p w:rsidR="00207411" w:rsidRDefault="00207411" w:rsidP="00207411">
      <w:pPr>
        <w:pStyle w:val="NormalWeb"/>
        <w:ind w:left="720"/>
      </w:pPr>
      <w:r>
        <w:rPr>
          <w:rStyle w:val="Strong"/>
        </w:rPr>
        <w:t>REPORT:</w:t>
      </w:r>
    </w:p>
    <w:p w:rsidR="00207411" w:rsidRDefault="00207411" w:rsidP="00207411">
      <w:pPr>
        <w:pStyle w:val="NormalWeb"/>
        <w:ind w:left="720"/>
      </w:pPr>
      <w:r>
        <w:t>If the Motion is passed a letter will issue to the appropriate Minister, and when a reply is received it will be issued to the Members.</w:t>
      </w:r>
    </w:p>
    <w:p w:rsidR="00A65F24" w:rsidRDefault="00A65F24" w:rsidP="00207411">
      <w:pPr>
        <w:pStyle w:val="NormalWeb"/>
        <w:ind w:left="720"/>
        <w:rPr>
          <w:b/>
        </w:rPr>
      </w:pPr>
      <w:r>
        <w:t xml:space="preserve">The Motion was </w:t>
      </w:r>
      <w:r w:rsidRPr="00A65F24">
        <w:rPr>
          <w:b/>
        </w:rPr>
        <w:t>AGREED.</w:t>
      </w:r>
    </w:p>
    <w:p w:rsidR="005E2E21" w:rsidRDefault="005E2E21" w:rsidP="00207411">
      <w:pPr>
        <w:pStyle w:val="NormalWeb"/>
        <w:ind w:left="720"/>
        <w:rPr>
          <w:b/>
        </w:rPr>
      </w:pPr>
    </w:p>
    <w:p w:rsidR="00961D40" w:rsidRDefault="00207411" w:rsidP="00207411">
      <w:pPr>
        <w:spacing w:before="100" w:beforeAutospacing="1"/>
        <w:ind w:left="720" w:hanging="1287"/>
        <w:outlineLvl w:val="2"/>
      </w:pPr>
      <w:r w:rsidRPr="00207411">
        <w:rPr>
          <w:b/>
        </w:rPr>
        <w:t>M20/1116</w:t>
      </w:r>
      <w:r w:rsidRPr="00A4475A">
        <w:t xml:space="preserve"> </w:t>
      </w:r>
      <w:r>
        <w:tab/>
      </w:r>
      <w:r w:rsidR="00961D40" w:rsidRPr="00961D40">
        <w:rPr>
          <w:b/>
          <w:u w:val="single"/>
        </w:rPr>
        <w:t>DEAF COMMUNITY BILL 2016</w:t>
      </w:r>
    </w:p>
    <w:p w:rsidR="00207411" w:rsidRPr="005A37F3" w:rsidRDefault="00207411" w:rsidP="00961D40">
      <w:pPr>
        <w:spacing w:before="100" w:beforeAutospacing="1"/>
        <w:ind w:left="720"/>
        <w:outlineLvl w:val="2"/>
        <w:rPr>
          <w:rFonts w:eastAsia="Times New Roman"/>
        </w:rPr>
      </w:pPr>
      <w:r w:rsidRPr="005A37F3">
        <w:rPr>
          <w:rFonts w:eastAsia="Times New Roman"/>
        </w:rPr>
        <w:t>It wa</w:t>
      </w:r>
      <w:r>
        <w:rPr>
          <w:rFonts w:eastAsia="Times New Roman"/>
        </w:rPr>
        <w:t xml:space="preserve">s proposed by Councillor F. Timmons </w:t>
      </w:r>
      <w:r w:rsidRPr="005A37F3">
        <w:rPr>
          <w:rFonts w:eastAsia="Times New Roman"/>
        </w:rPr>
        <w:t>and se</w:t>
      </w:r>
      <w:r>
        <w:rPr>
          <w:rFonts w:eastAsia="Times New Roman"/>
        </w:rPr>
        <w:t xml:space="preserve">conded by Councillor P. Gogarty </w:t>
      </w:r>
      <w:r w:rsidRPr="005A37F3">
        <w:rPr>
          <w:rFonts w:eastAsia="Times New Roman"/>
        </w:rPr>
        <w:t xml:space="preserve">and </w:t>
      </w:r>
      <w:r w:rsidRPr="005A37F3">
        <w:rPr>
          <w:rFonts w:eastAsia="Times New Roman"/>
          <w:b/>
        </w:rPr>
        <w:t xml:space="preserve">MOVED </w:t>
      </w:r>
      <w:r w:rsidRPr="005A37F3">
        <w:rPr>
          <w:rFonts w:eastAsia="Times New Roman"/>
        </w:rPr>
        <w:t>without debate:</w:t>
      </w:r>
    </w:p>
    <w:p w:rsidR="00207411" w:rsidRDefault="00961D40" w:rsidP="00207411">
      <w:pPr>
        <w:pStyle w:val="NormalWeb"/>
        <w:ind w:left="720"/>
      </w:pPr>
      <w:r>
        <w:t>“</w:t>
      </w:r>
      <w:r w:rsidR="00207411">
        <w:t>That SDCC supports Recognition of ''Irish Sign Language'' through the Deaf Community Bill 2016 and ask that this be passed and enacted without delay</w:t>
      </w:r>
      <w:r>
        <w:t>.”</w:t>
      </w:r>
    </w:p>
    <w:p w:rsidR="00207411" w:rsidRDefault="00207411" w:rsidP="00207411">
      <w:pPr>
        <w:pStyle w:val="NormalWeb"/>
        <w:ind w:left="720"/>
      </w:pPr>
      <w:r>
        <w:rPr>
          <w:rStyle w:val="Strong"/>
        </w:rPr>
        <w:t>REPORT:</w:t>
      </w:r>
    </w:p>
    <w:p w:rsidR="00207411" w:rsidRDefault="00207411" w:rsidP="00207411">
      <w:pPr>
        <w:pStyle w:val="NormalWeb"/>
        <w:ind w:left="720"/>
      </w:pPr>
      <w:r>
        <w:t>If the Motion is passed a letter will issue to the appropriate Minister, and when a reply is received it will be issued to the Members.</w:t>
      </w:r>
    </w:p>
    <w:p w:rsidR="00A65F24" w:rsidRDefault="00A65F24" w:rsidP="00A65F24">
      <w:pPr>
        <w:pStyle w:val="NormalWeb"/>
        <w:ind w:left="720"/>
        <w:rPr>
          <w:b/>
        </w:rPr>
      </w:pPr>
      <w:r>
        <w:t xml:space="preserve">The Motion was </w:t>
      </w:r>
      <w:r w:rsidRPr="00A65F24">
        <w:rPr>
          <w:b/>
        </w:rPr>
        <w:t>AGREED.</w:t>
      </w:r>
    </w:p>
    <w:p w:rsidR="00A65F24" w:rsidRDefault="00A65F24" w:rsidP="00207411">
      <w:pPr>
        <w:pStyle w:val="NormalWeb"/>
        <w:ind w:left="720"/>
      </w:pPr>
    </w:p>
    <w:p w:rsidR="00961D40" w:rsidRPr="00961D40" w:rsidRDefault="00207411" w:rsidP="00207411">
      <w:pPr>
        <w:spacing w:before="100" w:beforeAutospacing="1"/>
        <w:ind w:left="720" w:hanging="1287"/>
        <w:outlineLvl w:val="2"/>
        <w:rPr>
          <w:b/>
          <w:u w:val="single"/>
        </w:rPr>
      </w:pPr>
      <w:r w:rsidRPr="00207411">
        <w:rPr>
          <w:b/>
        </w:rPr>
        <w:t>M21/1116</w:t>
      </w:r>
      <w:r w:rsidRPr="005A37F3">
        <w:t xml:space="preserve"> </w:t>
      </w:r>
      <w:r w:rsidRPr="005A37F3">
        <w:tab/>
      </w:r>
      <w:r w:rsidR="00961D40" w:rsidRPr="00961D40">
        <w:rPr>
          <w:b/>
          <w:u w:val="single"/>
        </w:rPr>
        <w:t>CASH FOR CARS REMOVAL</w:t>
      </w:r>
    </w:p>
    <w:p w:rsidR="00207411" w:rsidRPr="00F453EB" w:rsidRDefault="00207411" w:rsidP="00961D40">
      <w:pPr>
        <w:spacing w:before="100" w:beforeAutospacing="1"/>
        <w:ind w:left="720"/>
        <w:outlineLvl w:val="2"/>
        <w:rPr>
          <w:rFonts w:eastAsia="Times New Roman"/>
        </w:rPr>
      </w:pPr>
      <w:r w:rsidRPr="00F453EB">
        <w:rPr>
          <w:rFonts w:eastAsia="Times New Roman"/>
        </w:rPr>
        <w:t>It wa</w:t>
      </w:r>
      <w:r>
        <w:rPr>
          <w:rFonts w:eastAsia="Times New Roman"/>
        </w:rPr>
        <w:t>s proposed by Councillor E. O’Brien, P. Foley</w:t>
      </w:r>
      <w:r w:rsidRPr="00F453EB">
        <w:rPr>
          <w:rFonts w:eastAsia="Times New Roman"/>
        </w:rPr>
        <w:t xml:space="preserve"> and seconded by Councillor </w:t>
      </w:r>
      <w:r>
        <w:rPr>
          <w:rFonts w:eastAsia="Times New Roman"/>
        </w:rPr>
        <w:t xml:space="preserve">C. O’Connor </w:t>
      </w:r>
      <w:r w:rsidRPr="00F453EB">
        <w:rPr>
          <w:rFonts w:eastAsia="Times New Roman"/>
        </w:rPr>
        <w:t xml:space="preserve">and </w:t>
      </w:r>
      <w:r w:rsidRPr="00F453EB">
        <w:rPr>
          <w:rFonts w:eastAsia="Times New Roman"/>
          <w:b/>
        </w:rPr>
        <w:t xml:space="preserve">MOVED </w:t>
      </w:r>
      <w:r w:rsidRPr="00F453EB">
        <w:rPr>
          <w:rFonts w:eastAsia="Times New Roman"/>
        </w:rPr>
        <w:t>without debate:</w:t>
      </w:r>
    </w:p>
    <w:p w:rsidR="00207411" w:rsidRDefault="003103C3" w:rsidP="00207411">
      <w:pPr>
        <w:pStyle w:val="NormalWeb"/>
        <w:ind w:left="720"/>
      </w:pPr>
      <w:r>
        <w:t>“</w:t>
      </w:r>
      <w:r w:rsidR="00207411">
        <w:t xml:space="preserve">In the light of recent prosecutions for illegal flyering and bill posting advertising cash in exchange for various products, it is our contention that the County Council is now in a position to tackle this behaviour which amounts to vandalism for profit. Accordingly, we propose that this Council now requests that the Environment </w:t>
      </w:r>
      <w:proofErr w:type="spellStart"/>
      <w:r w:rsidR="00207411">
        <w:t>Dept</w:t>
      </w:r>
      <w:proofErr w:type="spellEnd"/>
      <w:r w:rsidR="00207411">
        <w:t xml:space="preserve"> of SDCC make a concerted effort to remove the existing illegal bill postings of this nature in the 2016 calendar year.</w:t>
      </w:r>
      <w:r>
        <w:t>”</w:t>
      </w:r>
    </w:p>
    <w:p w:rsidR="00207411" w:rsidRDefault="00207411" w:rsidP="00207411">
      <w:pPr>
        <w:pStyle w:val="NormalWeb"/>
        <w:ind w:left="720"/>
      </w:pPr>
      <w:r>
        <w:rPr>
          <w:rStyle w:val="Strong"/>
        </w:rPr>
        <w:t>REPORT:</w:t>
      </w:r>
    </w:p>
    <w:p w:rsidR="00207411" w:rsidRDefault="00207411" w:rsidP="00207411">
      <w:pPr>
        <w:pStyle w:val="NormalWeb"/>
        <w:ind w:left="720"/>
      </w:pPr>
      <w:r>
        <w:t>Since the recent successful prosecution taken by the Gardaí (Traffic Corps, Dublin Castle) there has been a virtual cessation in the prevalence of new Cash for Cars signage.</w:t>
      </w:r>
    </w:p>
    <w:p w:rsidR="00207411" w:rsidRDefault="00207411" w:rsidP="00207411">
      <w:pPr>
        <w:pStyle w:val="NormalWeb"/>
        <w:ind w:left="720"/>
      </w:pPr>
      <w:r>
        <w:t>The existing / historic signage generally takes the form of sticker / poster and are primarily affixed to traffic signs at major junctions.</w:t>
      </w:r>
    </w:p>
    <w:p w:rsidR="00207411" w:rsidRDefault="00207411" w:rsidP="00207411">
      <w:pPr>
        <w:pStyle w:val="NormalWeb"/>
        <w:ind w:left="720"/>
      </w:pPr>
      <w:r>
        <w:t>EWCC, in collaboration with Roads Department, will now be embarking on a poster removal project in the coming weeks. </w:t>
      </w:r>
    </w:p>
    <w:p w:rsidR="00A65F24" w:rsidRDefault="00A65F24" w:rsidP="00207411">
      <w:pPr>
        <w:pStyle w:val="NormalWeb"/>
        <w:ind w:left="720"/>
        <w:rPr>
          <w:b/>
        </w:rPr>
      </w:pPr>
      <w:r>
        <w:t xml:space="preserve">The Report was </w:t>
      </w:r>
      <w:r w:rsidRPr="00A65F24">
        <w:rPr>
          <w:b/>
        </w:rPr>
        <w:t>NOTED.</w:t>
      </w:r>
    </w:p>
    <w:p w:rsidR="005E2E21" w:rsidRDefault="005E2E21" w:rsidP="00207411">
      <w:pPr>
        <w:pStyle w:val="NormalWeb"/>
        <w:ind w:left="720"/>
        <w:rPr>
          <w:b/>
        </w:rPr>
      </w:pPr>
    </w:p>
    <w:p w:rsidR="00946790" w:rsidRDefault="00207411" w:rsidP="00207411">
      <w:pPr>
        <w:spacing w:before="100" w:beforeAutospacing="1"/>
        <w:ind w:left="720" w:hanging="1287"/>
        <w:outlineLvl w:val="2"/>
      </w:pPr>
      <w:r w:rsidRPr="00207411">
        <w:rPr>
          <w:b/>
        </w:rPr>
        <w:t>M24/1116</w:t>
      </w:r>
      <w:r w:rsidRPr="006F0CE7">
        <w:t xml:space="preserve"> </w:t>
      </w:r>
      <w:r w:rsidR="00946790">
        <w:rPr>
          <w:rFonts w:ascii="Verdana" w:hAnsi="Verdana"/>
          <w:sz w:val="23"/>
          <w:szCs w:val="23"/>
        </w:rPr>
        <w:tab/>
      </w:r>
      <w:r w:rsidR="00946790" w:rsidRPr="00DD5C22">
        <w:rPr>
          <w:b/>
          <w:u w:val="single"/>
        </w:rPr>
        <w:t>AUTIS</w:t>
      </w:r>
      <w:r w:rsidR="00DD5C22" w:rsidRPr="00DD5C22">
        <w:rPr>
          <w:b/>
          <w:u w:val="single"/>
        </w:rPr>
        <w:t>M SPECTRUM DISORDER</w:t>
      </w:r>
      <w:r w:rsidR="00DD5C22">
        <w:rPr>
          <w:rFonts w:ascii="Verdana" w:hAnsi="Verdana"/>
          <w:sz w:val="23"/>
          <w:szCs w:val="23"/>
        </w:rPr>
        <w:t xml:space="preserve"> </w:t>
      </w:r>
    </w:p>
    <w:p w:rsidR="00207411" w:rsidRPr="00F453EB" w:rsidRDefault="00207411" w:rsidP="00946790">
      <w:pPr>
        <w:spacing w:before="100" w:beforeAutospacing="1"/>
        <w:ind w:left="720"/>
        <w:outlineLvl w:val="2"/>
        <w:rPr>
          <w:rFonts w:eastAsia="Times New Roman"/>
        </w:rPr>
      </w:pPr>
      <w:r w:rsidRPr="00F453EB">
        <w:rPr>
          <w:rFonts w:eastAsia="Times New Roman"/>
        </w:rPr>
        <w:t>It wa</w:t>
      </w:r>
      <w:r>
        <w:rPr>
          <w:rFonts w:eastAsia="Times New Roman"/>
        </w:rPr>
        <w:t xml:space="preserve">s proposed by Councillor M. Ward </w:t>
      </w:r>
      <w:r w:rsidRPr="00F453EB">
        <w:rPr>
          <w:rFonts w:eastAsia="Times New Roman"/>
        </w:rPr>
        <w:t>and s</w:t>
      </w:r>
      <w:r>
        <w:rPr>
          <w:rFonts w:eastAsia="Times New Roman"/>
        </w:rPr>
        <w:t>econded by Councillor D. O’Brien</w:t>
      </w:r>
      <w:r w:rsidRPr="00F453EB">
        <w:rPr>
          <w:rFonts w:eastAsia="Times New Roman"/>
        </w:rPr>
        <w:t xml:space="preserve"> and </w:t>
      </w:r>
      <w:r w:rsidRPr="00F453EB">
        <w:rPr>
          <w:rFonts w:eastAsia="Times New Roman"/>
          <w:b/>
        </w:rPr>
        <w:t xml:space="preserve">MOVED </w:t>
      </w:r>
      <w:r w:rsidRPr="00F453EB">
        <w:rPr>
          <w:rFonts w:eastAsia="Times New Roman"/>
        </w:rPr>
        <w:t>without debate:</w:t>
      </w:r>
    </w:p>
    <w:p w:rsidR="00207411" w:rsidRDefault="003103C3" w:rsidP="00207411">
      <w:pPr>
        <w:pStyle w:val="NormalWeb"/>
        <w:ind w:left="720"/>
      </w:pPr>
      <w:r>
        <w:t>“</w:t>
      </w:r>
      <w:r w:rsidR="00207411">
        <w:t>This Council agrees that for children with an Autism Spectrum Disorder that an early diagnosis is key to the child’s development, in allowing children access to the services that they require and to write to the Minister for Health Simon Harris asking him to put all the resources necessary into eliminating the waiting list for children for an assessment of needs.</w:t>
      </w:r>
      <w:r>
        <w:t>”</w:t>
      </w:r>
    </w:p>
    <w:p w:rsidR="00207411" w:rsidRDefault="00207411" w:rsidP="00207411">
      <w:pPr>
        <w:pStyle w:val="NormalWeb"/>
        <w:ind w:left="720"/>
      </w:pPr>
      <w:r>
        <w:rPr>
          <w:rStyle w:val="Strong"/>
        </w:rPr>
        <w:t>REPORT:</w:t>
      </w:r>
    </w:p>
    <w:p w:rsidR="00207411" w:rsidRDefault="00207411" w:rsidP="00207411">
      <w:pPr>
        <w:pStyle w:val="NormalWeb"/>
        <w:ind w:left="720"/>
      </w:pPr>
      <w:r>
        <w:t>If the Motion is passed a letter will issue to the appropriate Minister, and when a reply is received it will be issued to the Members.</w:t>
      </w:r>
    </w:p>
    <w:p w:rsidR="00A65F24" w:rsidRDefault="00A65F24" w:rsidP="00A65F24">
      <w:pPr>
        <w:pStyle w:val="NormalWeb"/>
        <w:ind w:left="720"/>
        <w:rPr>
          <w:b/>
        </w:rPr>
      </w:pPr>
      <w:r>
        <w:t xml:space="preserve">The Motion was </w:t>
      </w:r>
      <w:r w:rsidRPr="00A65F24">
        <w:rPr>
          <w:b/>
        </w:rPr>
        <w:t>AGREED.</w:t>
      </w:r>
    </w:p>
    <w:p w:rsidR="005E2E21" w:rsidRDefault="005E2E21" w:rsidP="00A65F24">
      <w:pPr>
        <w:pStyle w:val="NormalWeb"/>
        <w:ind w:left="720"/>
        <w:rPr>
          <w:b/>
        </w:rPr>
      </w:pPr>
    </w:p>
    <w:p w:rsidR="00FE4B2A" w:rsidRDefault="00207411" w:rsidP="00207411">
      <w:pPr>
        <w:spacing w:before="100" w:beforeAutospacing="1"/>
        <w:ind w:left="720" w:hanging="1287"/>
        <w:outlineLvl w:val="2"/>
      </w:pPr>
      <w:r w:rsidRPr="00207411">
        <w:rPr>
          <w:b/>
        </w:rPr>
        <w:lastRenderedPageBreak/>
        <w:t>M25/1116</w:t>
      </w:r>
      <w:r w:rsidRPr="006F0CE7">
        <w:t xml:space="preserve"> </w:t>
      </w:r>
      <w:r>
        <w:tab/>
      </w:r>
      <w:r w:rsidR="00FE4B2A" w:rsidRPr="00FE4B2A">
        <w:rPr>
          <w:b/>
          <w:u w:val="single"/>
        </w:rPr>
        <w:t>DISAPPEARANCE OF PHILIP CAIRNS</w:t>
      </w:r>
      <w:r w:rsidR="00FE4B2A">
        <w:t xml:space="preserve"> </w:t>
      </w:r>
    </w:p>
    <w:p w:rsidR="00207411" w:rsidRPr="005A37F3" w:rsidRDefault="00207411" w:rsidP="00FE4B2A">
      <w:pPr>
        <w:spacing w:before="100" w:beforeAutospacing="1"/>
        <w:ind w:left="720"/>
        <w:outlineLvl w:val="2"/>
        <w:rPr>
          <w:rFonts w:eastAsia="Times New Roman"/>
        </w:rPr>
      </w:pPr>
      <w:r>
        <w:t xml:space="preserve">It was </w:t>
      </w:r>
      <w:r w:rsidRPr="00A2443B">
        <w:t>proposed by Councillor</w:t>
      </w:r>
      <w:r>
        <w:t xml:space="preserve"> E. Fanning </w:t>
      </w:r>
      <w:r w:rsidRPr="005A37F3">
        <w:rPr>
          <w:rFonts w:eastAsia="Times New Roman"/>
        </w:rPr>
        <w:t>and s</w:t>
      </w:r>
      <w:r>
        <w:rPr>
          <w:rFonts w:eastAsia="Times New Roman"/>
        </w:rPr>
        <w:t>econded by Councillor S. Holland</w:t>
      </w:r>
      <w:r w:rsidRPr="005A37F3">
        <w:rPr>
          <w:rFonts w:eastAsia="Times New Roman"/>
        </w:rPr>
        <w:t xml:space="preserve"> and </w:t>
      </w:r>
      <w:r w:rsidRPr="005A37F3">
        <w:rPr>
          <w:rFonts w:eastAsia="Times New Roman"/>
          <w:b/>
        </w:rPr>
        <w:t xml:space="preserve">MOVED </w:t>
      </w:r>
      <w:r w:rsidRPr="005A37F3">
        <w:rPr>
          <w:rFonts w:eastAsia="Times New Roman"/>
        </w:rPr>
        <w:t>without debate:</w:t>
      </w:r>
    </w:p>
    <w:p w:rsidR="00207411" w:rsidRDefault="00FE4B2A" w:rsidP="00207411">
      <w:pPr>
        <w:pStyle w:val="NormalWeb"/>
        <w:ind w:left="720"/>
      </w:pPr>
      <w:r>
        <w:t>“</w:t>
      </w:r>
      <w:r w:rsidR="00207411">
        <w:t>As it is now over 30 years since the disappearance of Philip Cairns, this Council empathises with Philip's family and urges those with any information, no matter how seemingly trivial, to contact the Gardaí. </w:t>
      </w:r>
    </w:p>
    <w:p w:rsidR="00207411" w:rsidRDefault="00207411" w:rsidP="00207411">
      <w:pPr>
        <w:pStyle w:val="NormalWeb"/>
        <w:ind w:left="720"/>
      </w:pPr>
      <w:r>
        <w:t>This Council also asks the Gardaí to follow up on all leads, many of which are being openly discussed on social media.</w:t>
      </w:r>
      <w:r w:rsidR="00FE4B2A">
        <w:t>”</w:t>
      </w:r>
    </w:p>
    <w:p w:rsidR="00207411" w:rsidRDefault="00207411" w:rsidP="00207411">
      <w:pPr>
        <w:pStyle w:val="NormalWeb"/>
        <w:ind w:left="720"/>
      </w:pPr>
      <w:r>
        <w:rPr>
          <w:rStyle w:val="Strong"/>
        </w:rPr>
        <w:t>REPORT:</w:t>
      </w:r>
    </w:p>
    <w:p w:rsidR="00207411" w:rsidRDefault="00207411" w:rsidP="00207411">
      <w:pPr>
        <w:ind w:left="720"/>
      </w:pPr>
      <w:r>
        <w:t>If the Motion is passed a letter will issue to the appropriate Minister, and when a reply is received it will be issued</w:t>
      </w:r>
    </w:p>
    <w:p w:rsidR="00A65F24" w:rsidRDefault="00A65F24" w:rsidP="00A65F24">
      <w:pPr>
        <w:pStyle w:val="NormalWeb"/>
        <w:ind w:left="720"/>
        <w:rPr>
          <w:b/>
        </w:rPr>
      </w:pPr>
      <w:r>
        <w:t xml:space="preserve">The Motion was </w:t>
      </w:r>
      <w:r w:rsidRPr="00A65F24">
        <w:rPr>
          <w:b/>
        </w:rPr>
        <w:t>AGREED.</w:t>
      </w:r>
    </w:p>
    <w:p w:rsidR="00207411" w:rsidRDefault="00207411" w:rsidP="00207411">
      <w:pPr>
        <w:pStyle w:val="NormalWeb"/>
        <w:tabs>
          <w:tab w:val="left" w:pos="7050"/>
        </w:tabs>
        <w:ind w:left="720"/>
      </w:pPr>
      <w:r w:rsidRPr="00207411">
        <w:t>The Meeting Finished at 7.04pm</w:t>
      </w:r>
    </w:p>
    <w:p w:rsidR="004E36AB" w:rsidRDefault="004E36AB" w:rsidP="000F60F0">
      <w:pPr>
        <w:pStyle w:val="NormalWeb"/>
        <w:ind w:left="720"/>
      </w:pPr>
    </w:p>
    <w:p w:rsidR="00A65F24" w:rsidRPr="00A65F24" w:rsidRDefault="00A65F24" w:rsidP="00A65F24">
      <w:pPr>
        <w:spacing w:before="100" w:beforeAutospacing="1" w:after="100" w:afterAutospacing="1"/>
        <w:ind w:firstLine="720"/>
        <w:rPr>
          <w:rFonts w:eastAsia="Times New Roman"/>
        </w:rPr>
      </w:pPr>
      <w:r w:rsidRPr="00A65F24">
        <w:rPr>
          <w:rFonts w:eastAsia="Times New Roman"/>
          <w:b/>
          <w:color w:val="000000"/>
          <w:u w:val="single"/>
        </w:rPr>
        <w:t>Motions Not Reached</w:t>
      </w:r>
    </w:p>
    <w:p w:rsidR="004E36AB" w:rsidRDefault="004E36AB" w:rsidP="000F60F0">
      <w:pPr>
        <w:pStyle w:val="NormalWeb"/>
        <w:ind w:left="720"/>
      </w:pPr>
    </w:p>
    <w:p w:rsidR="00FE4B2A" w:rsidRDefault="00A65F24" w:rsidP="000F60F0">
      <w:pPr>
        <w:pStyle w:val="Heading3"/>
        <w:spacing w:after="0" w:afterAutospacing="0"/>
        <w:ind w:hanging="567"/>
        <w:rPr>
          <w:sz w:val="24"/>
          <w:szCs w:val="24"/>
        </w:rPr>
      </w:pPr>
      <w:r w:rsidRPr="004638C5">
        <w:rPr>
          <w:rFonts w:eastAsiaTheme="minorEastAsia"/>
          <w:sz w:val="24"/>
          <w:szCs w:val="24"/>
        </w:rPr>
        <w:t>(M5)</w:t>
      </w:r>
      <w:r w:rsidR="000F60F0" w:rsidRPr="004638C5">
        <w:rPr>
          <w:sz w:val="24"/>
          <w:szCs w:val="24"/>
        </w:rPr>
        <w:t xml:space="preserve"> </w:t>
      </w:r>
      <w:r w:rsidR="000F60F0" w:rsidRPr="004638C5">
        <w:rPr>
          <w:sz w:val="24"/>
          <w:szCs w:val="24"/>
        </w:rPr>
        <w:tab/>
      </w:r>
      <w:r w:rsidR="004638C5">
        <w:rPr>
          <w:sz w:val="24"/>
          <w:szCs w:val="24"/>
        </w:rPr>
        <w:tab/>
      </w:r>
      <w:r w:rsidR="00FE4B2A" w:rsidRPr="00FE4B2A">
        <w:rPr>
          <w:sz w:val="24"/>
          <w:szCs w:val="24"/>
          <w:u w:val="single"/>
        </w:rPr>
        <w:t>ALLOTMENTS</w:t>
      </w:r>
    </w:p>
    <w:p w:rsidR="003A43DF" w:rsidRPr="004638C5" w:rsidRDefault="00A65F24" w:rsidP="00FE4B2A">
      <w:pPr>
        <w:pStyle w:val="Heading3"/>
        <w:spacing w:after="0" w:afterAutospacing="0"/>
        <w:ind w:firstLine="720"/>
        <w:rPr>
          <w:sz w:val="24"/>
          <w:szCs w:val="24"/>
        </w:rPr>
      </w:pPr>
      <w:r w:rsidRPr="004638C5">
        <w:rPr>
          <w:sz w:val="24"/>
          <w:szCs w:val="24"/>
        </w:rPr>
        <w:t>Councillor T. Gilligan</w:t>
      </w:r>
    </w:p>
    <w:p w:rsidR="003A43DF" w:rsidRDefault="003A43DF" w:rsidP="000F60F0">
      <w:pPr>
        <w:pStyle w:val="NormalWeb"/>
        <w:ind w:left="720"/>
      </w:pPr>
      <w:r w:rsidRPr="004638C5">
        <w:t>That this Council agrees to repossess any derelict or overgrown allotments in SDCC after a specific time frame and 1 warning sent out to plot holders.</w:t>
      </w:r>
    </w:p>
    <w:p w:rsidR="00FE4B2A" w:rsidRPr="004638C5" w:rsidRDefault="00FE4B2A" w:rsidP="000F60F0">
      <w:pPr>
        <w:pStyle w:val="NormalWeb"/>
        <w:ind w:left="720"/>
      </w:pPr>
    </w:p>
    <w:p w:rsidR="00FE4B2A" w:rsidRPr="00A66D39" w:rsidRDefault="00A65F24" w:rsidP="000F60F0">
      <w:pPr>
        <w:pStyle w:val="Heading3"/>
        <w:spacing w:after="0" w:afterAutospacing="0"/>
        <w:ind w:hanging="567"/>
        <w:rPr>
          <w:sz w:val="24"/>
          <w:szCs w:val="24"/>
          <w:u w:val="single"/>
        </w:rPr>
      </w:pPr>
      <w:r w:rsidRPr="004638C5">
        <w:rPr>
          <w:rFonts w:eastAsiaTheme="minorEastAsia"/>
          <w:sz w:val="24"/>
          <w:szCs w:val="24"/>
        </w:rPr>
        <w:t>(M6)</w:t>
      </w:r>
      <w:r w:rsidR="000F60F0" w:rsidRPr="004638C5">
        <w:rPr>
          <w:sz w:val="24"/>
          <w:szCs w:val="24"/>
        </w:rPr>
        <w:tab/>
      </w:r>
      <w:r w:rsidR="004638C5">
        <w:rPr>
          <w:sz w:val="24"/>
          <w:szCs w:val="24"/>
        </w:rPr>
        <w:tab/>
      </w:r>
      <w:r w:rsidR="00A66D39" w:rsidRPr="00A66D39">
        <w:rPr>
          <w:sz w:val="24"/>
          <w:szCs w:val="24"/>
          <w:u w:val="single"/>
        </w:rPr>
        <w:t>REMOVAL OF WEEDS</w:t>
      </w:r>
    </w:p>
    <w:p w:rsidR="003A43DF" w:rsidRPr="004638C5" w:rsidRDefault="000F60F0" w:rsidP="00FE4B2A">
      <w:pPr>
        <w:pStyle w:val="Heading3"/>
        <w:spacing w:after="0" w:afterAutospacing="0"/>
        <w:ind w:firstLine="720"/>
        <w:rPr>
          <w:sz w:val="24"/>
          <w:szCs w:val="24"/>
        </w:rPr>
      </w:pPr>
      <w:r w:rsidRPr="004638C5">
        <w:rPr>
          <w:sz w:val="24"/>
          <w:szCs w:val="24"/>
        </w:rPr>
        <w:t xml:space="preserve">Councillor W. Lavelle </w:t>
      </w:r>
    </w:p>
    <w:p w:rsidR="003A43DF" w:rsidRDefault="003A43DF" w:rsidP="000F60F0">
      <w:pPr>
        <w:pStyle w:val="NormalWeb"/>
        <w:ind w:left="720"/>
      </w:pPr>
      <w:r w:rsidRPr="004638C5">
        <w:t>That this Council calls on the Chief Executive to review the policy and practice in relation to both the removal of weeds (including along roads, at the edges of open spaces and along watercourses) and the trimming of briars (particularly where they may protrude onto pedestrian and cycle routes) with a view to ensuring more the effective and timely programming of works during Spring and Summer months.</w:t>
      </w:r>
    </w:p>
    <w:p w:rsidR="00A66D39" w:rsidRPr="004638C5" w:rsidRDefault="00A66D39" w:rsidP="000F60F0">
      <w:pPr>
        <w:pStyle w:val="NormalWeb"/>
        <w:ind w:left="720"/>
      </w:pPr>
    </w:p>
    <w:p w:rsidR="00A66D39" w:rsidRPr="00A66D39" w:rsidRDefault="00A65F24" w:rsidP="000F60F0">
      <w:pPr>
        <w:pStyle w:val="Heading3"/>
        <w:spacing w:after="0" w:afterAutospacing="0"/>
        <w:ind w:hanging="567"/>
        <w:rPr>
          <w:sz w:val="24"/>
          <w:szCs w:val="24"/>
          <w:u w:val="single"/>
        </w:rPr>
      </w:pPr>
      <w:r w:rsidRPr="004638C5">
        <w:rPr>
          <w:rFonts w:eastAsiaTheme="minorEastAsia"/>
          <w:sz w:val="24"/>
          <w:szCs w:val="24"/>
        </w:rPr>
        <w:t>(M7)</w:t>
      </w:r>
      <w:r w:rsidR="000F60F0" w:rsidRPr="004638C5">
        <w:rPr>
          <w:sz w:val="24"/>
          <w:szCs w:val="24"/>
        </w:rPr>
        <w:t xml:space="preserve"> </w:t>
      </w:r>
      <w:r w:rsidR="004638C5">
        <w:rPr>
          <w:sz w:val="24"/>
          <w:szCs w:val="24"/>
        </w:rPr>
        <w:tab/>
      </w:r>
      <w:r w:rsidR="000F60F0" w:rsidRPr="004638C5">
        <w:rPr>
          <w:sz w:val="24"/>
          <w:szCs w:val="24"/>
        </w:rPr>
        <w:tab/>
      </w:r>
      <w:r w:rsidR="00A66D39" w:rsidRPr="00A66D39">
        <w:rPr>
          <w:sz w:val="24"/>
          <w:szCs w:val="24"/>
          <w:u w:val="single"/>
        </w:rPr>
        <w:t>LOCAL POLICING FORUM</w:t>
      </w:r>
    </w:p>
    <w:p w:rsidR="003A43DF" w:rsidRPr="004638C5" w:rsidRDefault="000F60F0" w:rsidP="00A66D39">
      <w:pPr>
        <w:pStyle w:val="Heading3"/>
        <w:spacing w:after="0" w:afterAutospacing="0"/>
        <w:ind w:firstLine="720"/>
        <w:rPr>
          <w:sz w:val="24"/>
          <w:szCs w:val="24"/>
        </w:rPr>
      </w:pPr>
      <w:r w:rsidRPr="004638C5">
        <w:rPr>
          <w:sz w:val="24"/>
          <w:szCs w:val="24"/>
        </w:rPr>
        <w:lastRenderedPageBreak/>
        <w:t xml:space="preserve">Councillor C. O’Connor </w:t>
      </w:r>
    </w:p>
    <w:p w:rsidR="003A43DF" w:rsidRDefault="003A43DF" w:rsidP="000F60F0">
      <w:pPr>
        <w:pStyle w:val="NormalWeb"/>
        <w:ind w:left="720"/>
      </w:pPr>
      <w:r w:rsidRPr="004638C5">
        <w:t>That this Council calls on the Chief Executive to confirm his commitment to the local Policing Forum programme and will he also confirm that the programme will be properly managed and resourced and in reporting will he give details of the meetings held by each of the Forums operating in our County since June 2014 and will he make a full statement in the matter.</w:t>
      </w:r>
    </w:p>
    <w:p w:rsidR="00A66D39" w:rsidRPr="004638C5" w:rsidRDefault="00A66D39" w:rsidP="000F60F0">
      <w:pPr>
        <w:pStyle w:val="NormalWeb"/>
        <w:ind w:left="720"/>
      </w:pPr>
    </w:p>
    <w:p w:rsidR="00A66D39" w:rsidRDefault="00A65F24" w:rsidP="00A4475A">
      <w:pPr>
        <w:pStyle w:val="Heading3"/>
        <w:spacing w:after="0" w:afterAutospacing="0"/>
        <w:ind w:hanging="567"/>
        <w:rPr>
          <w:sz w:val="24"/>
          <w:szCs w:val="24"/>
        </w:rPr>
      </w:pPr>
      <w:r w:rsidRPr="004638C5">
        <w:rPr>
          <w:rFonts w:eastAsiaTheme="minorEastAsia"/>
          <w:sz w:val="24"/>
          <w:szCs w:val="24"/>
        </w:rPr>
        <w:t>(M9)</w:t>
      </w:r>
      <w:r w:rsidR="000F60F0" w:rsidRPr="004638C5">
        <w:rPr>
          <w:sz w:val="24"/>
          <w:szCs w:val="24"/>
        </w:rPr>
        <w:t xml:space="preserve"> </w:t>
      </w:r>
      <w:r w:rsidR="004638C5">
        <w:rPr>
          <w:sz w:val="24"/>
          <w:szCs w:val="24"/>
        </w:rPr>
        <w:tab/>
      </w:r>
      <w:r w:rsidR="00A4475A" w:rsidRPr="004638C5">
        <w:rPr>
          <w:sz w:val="24"/>
          <w:szCs w:val="24"/>
        </w:rPr>
        <w:tab/>
      </w:r>
      <w:r w:rsidR="00A66D39" w:rsidRPr="00A66D39">
        <w:rPr>
          <w:sz w:val="24"/>
          <w:szCs w:val="24"/>
          <w:u w:val="single"/>
        </w:rPr>
        <w:t>IRISH WATER</w:t>
      </w:r>
    </w:p>
    <w:p w:rsidR="003A43DF" w:rsidRPr="004638C5" w:rsidRDefault="000F60F0" w:rsidP="00A66D39">
      <w:pPr>
        <w:pStyle w:val="Heading3"/>
        <w:spacing w:after="0" w:afterAutospacing="0"/>
        <w:ind w:firstLine="720"/>
        <w:rPr>
          <w:sz w:val="24"/>
          <w:szCs w:val="24"/>
        </w:rPr>
      </w:pPr>
      <w:r w:rsidRPr="004638C5">
        <w:rPr>
          <w:sz w:val="24"/>
          <w:szCs w:val="24"/>
        </w:rPr>
        <w:t xml:space="preserve">Councillor </w:t>
      </w:r>
      <w:r w:rsidR="00A4475A" w:rsidRPr="004638C5">
        <w:rPr>
          <w:sz w:val="24"/>
          <w:szCs w:val="24"/>
        </w:rPr>
        <w:t>R. Nolan</w:t>
      </w:r>
      <w:r w:rsidRPr="004638C5">
        <w:rPr>
          <w:sz w:val="24"/>
          <w:szCs w:val="24"/>
        </w:rPr>
        <w:t xml:space="preserve"> </w:t>
      </w:r>
    </w:p>
    <w:p w:rsidR="003A43DF" w:rsidRDefault="003A43DF" w:rsidP="00A4475A">
      <w:pPr>
        <w:pStyle w:val="NormalWeb"/>
        <w:ind w:left="720"/>
      </w:pPr>
      <w:r w:rsidRPr="004638C5">
        <w:t>That this Council calls on the Minister for the Environment to reimburse the monies paid to Irish Water by family households to date. </w:t>
      </w:r>
    </w:p>
    <w:p w:rsidR="00A66D39" w:rsidRPr="004638C5" w:rsidRDefault="00A66D39" w:rsidP="00A4475A">
      <w:pPr>
        <w:pStyle w:val="NormalWeb"/>
        <w:ind w:left="720"/>
      </w:pPr>
    </w:p>
    <w:p w:rsidR="00A66D39" w:rsidRDefault="004638C5" w:rsidP="00A4475A">
      <w:pPr>
        <w:pStyle w:val="Heading3"/>
        <w:spacing w:after="0" w:afterAutospacing="0"/>
        <w:ind w:hanging="567"/>
      </w:pPr>
      <w:r w:rsidRPr="004638C5">
        <w:rPr>
          <w:rFonts w:eastAsiaTheme="minorEastAsia"/>
          <w:sz w:val="24"/>
          <w:szCs w:val="24"/>
        </w:rPr>
        <w:t>(M10)</w:t>
      </w:r>
      <w:r w:rsidR="00A4475A" w:rsidRPr="004638C5">
        <w:rPr>
          <w:sz w:val="24"/>
          <w:szCs w:val="24"/>
        </w:rPr>
        <w:t xml:space="preserve"> </w:t>
      </w:r>
      <w:r w:rsidR="00A4475A">
        <w:tab/>
      </w:r>
      <w:r w:rsidR="00A66D39" w:rsidRPr="00A66D39">
        <w:rPr>
          <w:sz w:val="24"/>
          <w:szCs w:val="24"/>
          <w:u w:val="single"/>
        </w:rPr>
        <w:t>GLYPHOSATE</w:t>
      </w:r>
    </w:p>
    <w:p w:rsidR="003A43DF" w:rsidRDefault="00A4475A" w:rsidP="00A66D39">
      <w:pPr>
        <w:pStyle w:val="Heading3"/>
        <w:spacing w:after="0" w:afterAutospacing="0"/>
        <w:ind w:firstLine="720"/>
      </w:pPr>
      <w:r w:rsidRPr="00A2443B">
        <w:rPr>
          <w:sz w:val="24"/>
          <w:szCs w:val="24"/>
        </w:rPr>
        <w:t xml:space="preserve">Councillor </w:t>
      </w:r>
      <w:r>
        <w:rPr>
          <w:sz w:val="24"/>
          <w:szCs w:val="24"/>
        </w:rPr>
        <w:t xml:space="preserve">E. Fanning </w:t>
      </w:r>
    </w:p>
    <w:p w:rsidR="003A43DF" w:rsidRDefault="003A43DF" w:rsidP="00A4475A">
      <w:pPr>
        <w:pStyle w:val="NormalWeb"/>
        <w:ind w:left="720"/>
      </w:pPr>
      <w:r>
        <w:t>That this Council calls for the banning of any use of glyphosate in or close to public parks, public playgrounds and public gardens. (Glyphosate is a broad-spectrum systemic herbicide and crop desiccant used to kill weeds, especially annual broadleaf weeds and grasses)</w:t>
      </w:r>
      <w:r>
        <w:br/>
      </w:r>
      <w:r>
        <w:br/>
        <w:t>Note: In April of this year MEPs asked the European ?Commission to reassess its approval of glyphosate in the light of its pending classification by the European Chemicals Agency (ECHA) due to links to causing cancer and the disruptive impact on a person's endocrine system.</w:t>
      </w:r>
    </w:p>
    <w:p w:rsidR="00A66D39" w:rsidRDefault="00A66D39" w:rsidP="00A4475A">
      <w:pPr>
        <w:pStyle w:val="NormalWeb"/>
        <w:ind w:left="720"/>
      </w:pPr>
    </w:p>
    <w:p w:rsidR="00A66D39" w:rsidRPr="00A66D39" w:rsidRDefault="004638C5" w:rsidP="00A4475A">
      <w:pPr>
        <w:pStyle w:val="Heading3"/>
        <w:spacing w:after="0" w:afterAutospacing="0"/>
        <w:ind w:hanging="567"/>
        <w:rPr>
          <w:sz w:val="24"/>
          <w:szCs w:val="24"/>
          <w:u w:val="single"/>
        </w:rPr>
      </w:pPr>
      <w:r>
        <w:rPr>
          <w:rFonts w:eastAsiaTheme="minorEastAsia"/>
          <w:sz w:val="24"/>
          <w:szCs w:val="24"/>
        </w:rPr>
        <w:t>(M11)</w:t>
      </w:r>
      <w:r w:rsidR="00A4475A" w:rsidRPr="004638C5">
        <w:rPr>
          <w:sz w:val="24"/>
          <w:szCs w:val="24"/>
        </w:rPr>
        <w:tab/>
      </w:r>
      <w:r w:rsidR="00A66D39" w:rsidRPr="00A66D39">
        <w:rPr>
          <w:sz w:val="24"/>
          <w:szCs w:val="24"/>
          <w:u w:val="single"/>
        </w:rPr>
        <w:t xml:space="preserve">KILLINNINEY ROAD </w:t>
      </w:r>
    </w:p>
    <w:p w:rsidR="003A43DF" w:rsidRPr="004638C5" w:rsidRDefault="00A4475A" w:rsidP="00A66D39">
      <w:pPr>
        <w:pStyle w:val="Heading3"/>
        <w:spacing w:after="0" w:afterAutospacing="0"/>
        <w:ind w:firstLine="720"/>
        <w:rPr>
          <w:sz w:val="24"/>
          <w:szCs w:val="24"/>
        </w:rPr>
      </w:pPr>
      <w:r w:rsidRPr="004638C5">
        <w:rPr>
          <w:sz w:val="24"/>
          <w:szCs w:val="24"/>
        </w:rPr>
        <w:t xml:space="preserve">Councillor B. Lawlor </w:t>
      </w:r>
    </w:p>
    <w:p w:rsidR="003A43DF" w:rsidRPr="004638C5" w:rsidRDefault="003A43DF" w:rsidP="00A4475A">
      <w:pPr>
        <w:pStyle w:val="NormalWeb"/>
        <w:ind w:left="720"/>
      </w:pPr>
      <w:r w:rsidRPr="004638C5">
        <w:t xml:space="preserve">That this Council reaffirms the need for full compliance with condition No. 11 of the report on the disposal of the site at Killinniny Road, Firhouse to the Minister for Education and Skill as approved by the elected members by way of resolution at the December 2014 meeting of this Council, in accordance with Section 211 of the Planning and Development Act, 2000 and subject to the provisions of Section 183 of the Local Government Act, 2001. (Note condition 11 states: “That no construction shall take place on site until such time as the existing football pitch within the lands to be disposed of has been re-located to the adjacent green area.  The re-location of this pitch to be a matter for the Council.  Consultation with, and agreement on, the timetable for relocation to be agreed between South </w:t>
      </w:r>
      <w:r w:rsidRPr="004638C5">
        <w:lastRenderedPageBreak/>
        <w:t>Dublin County Council and Firhouse Carmel Football Club no later than 30th June 2015.”)</w:t>
      </w:r>
    </w:p>
    <w:p w:rsidR="00A4475A" w:rsidRPr="004638C5" w:rsidRDefault="00A4475A" w:rsidP="00A4475A">
      <w:pPr>
        <w:pStyle w:val="NormalWeb"/>
        <w:ind w:left="720"/>
      </w:pPr>
    </w:p>
    <w:p w:rsidR="00A66D39" w:rsidRDefault="004638C5" w:rsidP="00A4475A">
      <w:pPr>
        <w:pStyle w:val="Heading3"/>
        <w:spacing w:after="0" w:afterAutospacing="0"/>
        <w:ind w:hanging="567"/>
        <w:rPr>
          <w:rFonts w:eastAsiaTheme="minorEastAsia"/>
          <w:sz w:val="24"/>
          <w:szCs w:val="24"/>
        </w:rPr>
      </w:pPr>
      <w:r>
        <w:rPr>
          <w:rFonts w:eastAsiaTheme="minorEastAsia"/>
          <w:sz w:val="24"/>
          <w:szCs w:val="24"/>
        </w:rPr>
        <w:t>(M12)</w:t>
      </w:r>
      <w:r w:rsidR="00A4475A" w:rsidRPr="004638C5">
        <w:rPr>
          <w:rFonts w:eastAsiaTheme="minorEastAsia"/>
          <w:sz w:val="24"/>
          <w:szCs w:val="24"/>
        </w:rPr>
        <w:tab/>
      </w:r>
      <w:r w:rsidR="00A66D39" w:rsidRPr="00A66D39">
        <w:rPr>
          <w:rFonts w:eastAsiaTheme="minorEastAsia"/>
          <w:sz w:val="24"/>
          <w:szCs w:val="24"/>
          <w:u w:val="single"/>
        </w:rPr>
        <w:t>FLAGS</w:t>
      </w:r>
    </w:p>
    <w:p w:rsidR="003A43DF" w:rsidRPr="004638C5" w:rsidRDefault="00A4475A" w:rsidP="00A66D39">
      <w:pPr>
        <w:pStyle w:val="Heading3"/>
        <w:spacing w:after="0" w:afterAutospacing="0"/>
        <w:ind w:firstLine="720"/>
        <w:rPr>
          <w:sz w:val="24"/>
          <w:szCs w:val="24"/>
        </w:rPr>
      </w:pPr>
      <w:r w:rsidRPr="004638C5">
        <w:rPr>
          <w:sz w:val="24"/>
          <w:szCs w:val="24"/>
        </w:rPr>
        <w:t xml:space="preserve"> Councillor B. Bonner </w:t>
      </w:r>
    </w:p>
    <w:p w:rsidR="003A43DF" w:rsidRPr="004638C5" w:rsidRDefault="003A43DF" w:rsidP="00A4475A">
      <w:pPr>
        <w:pStyle w:val="NormalWeb"/>
        <w:ind w:left="720"/>
      </w:pPr>
      <w:r w:rsidRPr="004638C5">
        <w:t>This council requests that the Dublin Flag should be flown from the Civic offices in Tallaght and Clondalkin during the Championship season and that the council would make an effort to ensure that it is clear to all that we, as a council,  are proud of the Dublin football and hurling teams  and their achievements;  that flag standards like those on parts of the Tallaght by pass and N81 would be installed on main approach roads to the county, particularly at county boundaries so that it might be easier to fly the Dublin colours at appropriate times with appropriately worded signage  so  that it would be clear that the Dubs are cherished every bit  as much in our county as the Tipperary team is in the Home Of Hurling. </w:t>
      </w:r>
    </w:p>
    <w:p w:rsidR="00A4475A" w:rsidRPr="004638C5" w:rsidRDefault="00A4475A" w:rsidP="00A4475A">
      <w:pPr>
        <w:pStyle w:val="NormalWeb"/>
        <w:ind w:left="720"/>
      </w:pPr>
    </w:p>
    <w:p w:rsidR="00A66D39" w:rsidRDefault="004638C5" w:rsidP="00A4475A">
      <w:pPr>
        <w:pStyle w:val="Heading3"/>
        <w:spacing w:after="0" w:afterAutospacing="0"/>
        <w:ind w:left="720" w:hanging="1287"/>
        <w:rPr>
          <w:sz w:val="24"/>
          <w:szCs w:val="24"/>
        </w:rPr>
      </w:pPr>
      <w:r>
        <w:rPr>
          <w:rFonts w:eastAsiaTheme="minorEastAsia"/>
          <w:sz w:val="24"/>
          <w:szCs w:val="24"/>
        </w:rPr>
        <w:t>(M13)</w:t>
      </w:r>
      <w:r w:rsidR="00A4475A" w:rsidRPr="004638C5">
        <w:rPr>
          <w:sz w:val="24"/>
          <w:szCs w:val="24"/>
        </w:rPr>
        <w:t xml:space="preserve"> </w:t>
      </w:r>
      <w:r w:rsidR="00A4475A" w:rsidRPr="004638C5">
        <w:rPr>
          <w:sz w:val="24"/>
          <w:szCs w:val="24"/>
        </w:rPr>
        <w:tab/>
      </w:r>
      <w:r w:rsidR="00A66D39" w:rsidRPr="00A66D39">
        <w:rPr>
          <w:sz w:val="24"/>
          <w:szCs w:val="24"/>
          <w:u w:val="single"/>
        </w:rPr>
        <w:t>HOUSING WITH CARE FOR OLDER PEOPLE</w:t>
      </w:r>
      <w:r w:rsidR="00A66D39">
        <w:rPr>
          <w:sz w:val="24"/>
          <w:szCs w:val="24"/>
        </w:rPr>
        <w:t xml:space="preserve"> </w:t>
      </w:r>
    </w:p>
    <w:p w:rsidR="003A43DF" w:rsidRPr="004638C5" w:rsidRDefault="00A4475A" w:rsidP="00A66D39">
      <w:pPr>
        <w:pStyle w:val="Heading3"/>
        <w:spacing w:after="0" w:afterAutospacing="0"/>
        <w:ind w:left="720"/>
        <w:rPr>
          <w:sz w:val="24"/>
          <w:szCs w:val="24"/>
        </w:rPr>
      </w:pPr>
      <w:r w:rsidRPr="004638C5">
        <w:rPr>
          <w:sz w:val="24"/>
          <w:szCs w:val="24"/>
        </w:rPr>
        <w:t xml:space="preserve">Councillor G. O'Connell </w:t>
      </w:r>
    </w:p>
    <w:p w:rsidR="003A43DF" w:rsidRPr="004638C5" w:rsidRDefault="003A43DF" w:rsidP="00A4475A">
      <w:pPr>
        <w:pStyle w:val="NormalWeb"/>
        <w:ind w:left="720"/>
      </w:pPr>
      <w:r w:rsidRPr="004638C5">
        <w:t>This council requests the Chief Executive to determine suitable locations for the construction of “Independent residential complexes” to address the needs of a maturing population and to free up housing stock more suitable to families through the subsequent downsizing.</w:t>
      </w:r>
    </w:p>
    <w:p w:rsidR="003A43DF" w:rsidRPr="004638C5" w:rsidRDefault="003A43DF" w:rsidP="00A4475A">
      <w:pPr>
        <w:pStyle w:val="NormalWeb"/>
        <w:ind w:left="720"/>
      </w:pPr>
      <w:r w:rsidRPr="004638C5">
        <w:t>The independent complex can be a mixture of both social housing and privately leased houses through “fair deal schemes”.</w:t>
      </w:r>
    </w:p>
    <w:p w:rsidR="003A43DF" w:rsidRDefault="003A43DF" w:rsidP="00A4475A">
      <w:pPr>
        <w:pStyle w:val="NormalWeb"/>
        <w:ind w:left="720"/>
      </w:pPr>
      <w:r w:rsidRPr="004638C5">
        <w:t>The concentration of mature people in an Independent living complex allows for more efficient provision of services and also helps to create a vibrant community reducing the effects of loneliness and isolation.</w:t>
      </w:r>
    </w:p>
    <w:p w:rsidR="004638C5" w:rsidRDefault="004638C5" w:rsidP="00A4475A">
      <w:pPr>
        <w:pStyle w:val="NormalWeb"/>
        <w:ind w:left="720"/>
      </w:pPr>
    </w:p>
    <w:p w:rsidR="004638C5" w:rsidRPr="004638C5" w:rsidRDefault="004638C5" w:rsidP="00A4475A">
      <w:pPr>
        <w:pStyle w:val="NormalWeb"/>
        <w:ind w:left="720"/>
      </w:pPr>
    </w:p>
    <w:p w:rsidR="00A66D39" w:rsidRDefault="004638C5" w:rsidP="00515920">
      <w:pPr>
        <w:pStyle w:val="Heading3"/>
        <w:spacing w:after="0" w:afterAutospacing="0"/>
        <w:ind w:hanging="567"/>
        <w:rPr>
          <w:sz w:val="24"/>
          <w:szCs w:val="24"/>
        </w:rPr>
      </w:pPr>
      <w:r>
        <w:rPr>
          <w:rFonts w:eastAsiaTheme="minorEastAsia"/>
          <w:sz w:val="24"/>
          <w:szCs w:val="24"/>
        </w:rPr>
        <w:t>(M14)</w:t>
      </w:r>
      <w:r w:rsidR="00A4475A" w:rsidRPr="004638C5">
        <w:rPr>
          <w:sz w:val="24"/>
          <w:szCs w:val="24"/>
        </w:rPr>
        <w:tab/>
      </w:r>
      <w:r w:rsidR="00A66D39" w:rsidRPr="00A66D39">
        <w:rPr>
          <w:sz w:val="24"/>
          <w:szCs w:val="24"/>
          <w:u w:val="single"/>
        </w:rPr>
        <w:t>REPEAT IMPAIRED DRIVERS</w:t>
      </w:r>
      <w:r w:rsidR="00A66D39">
        <w:rPr>
          <w:sz w:val="24"/>
          <w:szCs w:val="24"/>
        </w:rPr>
        <w:t xml:space="preserve"> </w:t>
      </w:r>
    </w:p>
    <w:p w:rsidR="003A43DF" w:rsidRPr="004638C5" w:rsidRDefault="00A66D39" w:rsidP="00515920">
      <w:pPr>
        <w:pStyle w:val="Heading3"/>
        <w:spacing w:after="0" w:afterAutospacing="0"/>
        <w:ind w:hanging="567"/>
        <w:rPr>
          <w:sz w:val="24"/>
          <w:szCs w:val="24"/>
        </w:rPr>
      </w:pPr>
      <w:r>
        <w:rPr>
          <w:sz w:val="24"/>
          <w:szCs w:val="24"/>
        </w:rPr>
        <w:t>`</w:t>
      </w:r>
      <w:r>
        <w:rPr>
          <w:sz w:val="24"/>
          <w:szCs w:val="24"/>
        </w:rPr>
        <w:tab/>
      </w:r>
      <w:r>
        <w:rPr>
          <w:sz w:val="24"/>
          <w:szCs w:val="24"/>
        </w:rPr>
        <w:tab/>
      </w:r>
      <w:r w:rsidR="00A4475A" w:rsidRPr="004638C5">
        <w:rPr>
          <w:sz w:val="24"/>
          <w:szCs w:val="24"/>
        </w:rPr>
        <w:t xml:space="preserve">Councillor M. Ward </w:t>
      </w:r>
    </w:p>
    <w:p w:rsidR="003A43DF" w:rsidRPr="004638C5" w:rsidRDefault="003A43DF" w:rsidP="00A4475A">
      <w:pPr>
        <w:pStyle w:val="NormalWeb"/>
        <w:ind w:left="720"/>
      </w:pPr>
      <w:r w:rsidRPr="004638C5">
        <w:t xml:space="preserve">This Council writes to the Minister for Justice to ask her to conduct a review into the sentencing for repeat impaired drivers convicted of causing loss of life and/or serious injuries while under the influence of alcohol and/or drugs. The review should include consultation with families bereaved and the injured victims from </w:t>
      </w:r>
      <w:r w:rsidRPr="004638C5">
        <w:lastRenderedPageBreak/>
        <w:t>such crimes and consider all measures which may reduce this category of crime including sentence length</w:t>
      </w:r>
    </w:p>
    <w:p w:rsidR="00A4475A" w:rsidRPr="004638C5" w:rsidRDefault="00A4475A" w:rsidP="00A4475A">
      <w:pPr>
        <w:pStyle w:val="NormalWeb"/>
        <w:ind w:left="720"/>
      </w:pPr>
    </w:p>
    <w:p w:rsidR="00A66D39" w:rsidRDefault="004638C5" w:rsidP="00A4475A">
      <w:pPr>
        <w:pStyle w:val="Heading3"/>
        <w:spacing w:after="0" w:afterAutospacing="0"/>
        <w:ind w:left="720" w:hanging="1287"/>
        <w:rPr>
          <w:sz w:val="24"/>
          <w:szCs w:val="24"/>
        </w:rPr>
      </w:pPr>
      <w:r>
        <w:rPr>
          <w:rFonts w:eastAsiaTheme="minorEastAsia"/>
          <w:sz w:val="24"/>
          <w:szCs w:val="24"/>
        </w:rPr>
        <w:t>(M15)</w:t>
      </w:r>
      <w:r w:rsidR="00A4475A" w:rsidRPr="004638C5">
        <w:rPr>
          <w:sz w:val="24"/>
          <w:szCs w:val="24"/>
        </w:rPr>
        <w:t xml:space="preserve"> </w:t>
      </w:r>
      <w:r w:rsidR="00A4475A" w:rsidRPr="004638C5">
        <w:rPr>
          <w:sz w:val="24"/>
          <w:szCs w:val="24"/>
        </w:rPr>
        <w:tab/>
      </w:r>
      <w:r w:rsidR="00A66D39" w:rsidRPr="00A66D39">
        <w:rPr>
          <w:sz w:val="24"/>
          <w:szCs w:val="24"/>
          <w:u w:val="single"/>
        </w:rPr>
        <w:t>CABLE CARS</w:t>
      </w:r>
    </w:p>
    <w:p w:rsidR="003A43DF" w:rsidRPr="004638C5" w:rsidRDefault="00A4475A" w:rsidP="00A66D39">
      <w:pPr>
        <w:pStyle w:val="Heading3"/>
        <w:spacing w:after="0" w:afterAutospacing="0"/>
        <w:ind w:left="720"/>
        <w:rPr>
          <w:sz w:val="24"/>
          <w:szCs w:val="24"/>
        </w:rPr>
      </w:pPr>
      <w:r w:rsidRPr="004638C5">
        <w:rPr>
          <w:sz w:val="24"/>
          <w:szCs w:val="24"/>
        </w:rPr>
        <w:t xml:space="preserve">Councillors C. Mc Cann, D. Richardson </w:t>
      </w:r>
    </w:p>
    <w:p w:rsidR="003A43DF" w:rsidRPr="004638C5" w:rsidRDefault="003A43DF" w:rsidP="00A4475A">
      <w:pPr>
        <w:pStyle w:val="NormalWeb"/>
        <w:ind w:left="720"/>
      </w:pPr>
      <w:r w:rsidRPr="004638C5">
        <w:t>That this Council asks the manager to commission a feasibility study into providing a cable car from Tallaght to the Hell fire club as part of the Dublin mountain flagship project &amp; tourism strategy this would be a great asset to the county and it would encourage visitors who don't drive to visit the area and it will also help with traffic to the Dublin mountains.</w:t>
      </w:r>
    </w:p>
    <w:p w:rsidR="003A43DF" w:rsidRPr="004638C5" w:rsidRDefault="003A43DF" w:rsidP="00A4475A">
      <w:pPr>
        <w:pStyle w:val="NormalWeb"/>
        <w:ind w:left="720"/>
      </w:pPr>
      <w:r w:rsidRPr="004638C5">
        <w:t>To ask the manager to report back to council with the feasibility study when completed.</w:t>
      </w:r>
    </w:p>
    <w:p w:rsidR="00A4475A" w:rsidRPr="004638C5" w:rsidRDefault="00A4475A" w:rsidP="00A4475A">
      <w:pPr>
        <w:pStyle w:val="NormalWeb"/>
        <w:ind w:left="720"/>
      </w:pPr>
    </w:p>
    <w:p w:rsidR="00A66D39" w:rsidRDefault="004638C5" w:rsidP="00A4475A">
      <w:pPr>
        <w:pStyle w:val="Heading3"/>
        <w:spacing w:after="0" w:afterAutospacing="0"/>
        <w:ind w:left="720" w:hanging="1287"/>
        <w:rPr>
          <w:sz w:val="24"/>
          <w:szCs w:val="24"/>
        </w:rPr>
      </w:pPr>
      <w:r>
        <w:rPr>
          <w:rFonts w:eastAsiaTheme="minorEastAsia"/>
          <w:sz w:val="24"/>
          <w:szCs w:val="24"/>
        </w:rPr>
        <w:t>(M17)</w:t>
      </w:r>
      <w:r w:rsidR="00A4475A" w:rsidRPr="004638C5">
        <w:rPr>
          <w:sz w:val="24"/>
          <w:szCs w:val="24"/>
        </w:rPr>
        <w:t xml:space="preserve"> </w:t>
      </w:r>
      <w:r w:rsidR="00A4475A" w:rsidRPr="004638C5">
        <w:rPr>
          <w:sz w:val="24"/>
          <w:szCs w:val="24"/>
        </w:rPr>
        <w:tab/>
      </w:r>
      <w:r w:rsidR="00A66D39" w:rsidRPr="00A66D39">
        <w:rPr>
          <w:u w:val="single"/>
        </w:rPr>
        <w:t>MEDICAL MARIJUANA</w:t>
      </w:r>
    </w:p>
    <w:p w:rsidR="00A4475A" w:rsidRPr="004638C5" w:rsidRDefault="00A4475A" w:rsidP="00A66D39">
      <w:pPr>
        <w:pStyle w:val="Heading3"/>
        <w:spacing w:after="0" w:afterAutospacing="0"/>
        <w:ind w:left="720"/>
        <w:rPr>
          <w:sz w:val="24"/>
          <w:szCs w:val="24"/>
        </w:rPr>
      </w:pPr>
      <w:r w:rsidRPr="004638C5">
        <w:rPr>
          <w:sz w:val="24"/>
          <w:szCs w:val="24"/>
        </w:rPr>
        <w:t xml:space="preserve">Councillor M. Johansson </w:t>
      </w:r>
    </w:p>
    <w:p w:rsidR="003A43DF" w:rsidRPr="004638C5" w:rsidRDefault="003A43DF" w:rsidP="00A4475A">
      <w:pPr>
        <w:pStyle w:val="NormalWeb"/>
        <w:ind w:left="720"/>
      </w:pPr>
      <w:r w:rsidRPr="004638C5">
        <w:t>That this Council supports legislation for the use of medical marijuana for medicinal purposes.</w:t>
      </w:r>
    </w:p>
    <w:p w:rsidR="00A4475A" w:rsidRPr="004638C5" w:rsidRDefault="00A4475A" w:rsidP="00A4475A">
      <w:pPr>
        <w:pStyle w:val="NormalWeb"/>
        <w:ind w:left="720"/>
      </w:pPr>
    </w:p>
    <w:p w:rsidR="00A66D39" w:rsidRDefault="004638C5" w:rsidP="00A4475A">
      <w:pPr>
        <w:pStyle w:val="Heading3"/>
        <w:spacing w:after="0" w:afterAutospacing="0"/>
        <w:ind w:left="720" w:hanging="1287"/>
        <w:rPr>
          <w:sz w:val="24"/>
          <w:szCs w:val="24"/>
        </w:rPr>
      </w:pPr>
      <w:r>
        <w:rPr>
          <w:rFonts w:eastAsiaTheme="minorEastAsia"/>
          <w:sz w:val="24"/>
          <w:szCs w:val="24"/>
        </w:rPr>
        <w:t>(M18)</w:t>
      </w:r>
      <w:r w:rsidR="00A4475A" w:rsidRPr="004638C5">
        <w:rPr>
          <w:sz w:val="24"/>
          <w:szCs w:val="24"/>
        </w:rPr>
        <w:t xml:space="preserve"> </w:t>
      </w:r>
      <w:r w:rsidR="00A4475A" w:rsidRPr="004638C5">
        <w:rPr>
          <w:sz w:val="24"/>
          <w:szCs w:val="24"/>
        </w:rPr>
        <w:tab/>
      </w:r>
      <w:r w:rsidR="00A66D39" w:rsidRPr="00A66D39">
        <w:rPr>
          <w:sz w:val="24"/>
          <w:szCs w:val="24"/>
          <w:u w:val="single"/>
        </w:rPr>
        <w:t>SCHOOL WARDNES</w:t>
      </w:r>
      <w:r w:rsidR="00A66D39">
        <w:rPr>
          <w:sz w:val="24"/>
          <w:szCs w:val="24"/>
        </w:rPr>
        <w:t xml:space="preserve"> </w:t>
      </w:r>
    </w:p>
    <w:p w:rsidR="00A4475A" w:rsidRPr="004638C5" w:rsidRDefault="004638C5" w:rsidP="00A66D39">
      <w:pPr>
        <w:pStyle w:val="Heading3"/>
        <w:spacing w:after="0" w:afterAutospacing="0"/>
        <w:ind w:left="720"/>
        <w:rPr>
          <w:sz w:val="24"/>
          <w:szCs w:val="24"/>
        </w:rPr>
      </w:pPr>
      <w:r>
        <w:rPr>
          <w:sz w:val="24"/>
          <w:szCs w:val="24"/>
        </w:rPr>
        <w:t>C</w:t>
      </w:r>
      <w:r w:rsidR="00A4475A" w:rsidRPr="004638C5">
        <w:rPr>
          <w:sz w:val="24"/>
          <w:szCs w:val="24"/>
        </w:rPr>
        <w:t xml:space="preserve">ouncillor B. Bonner </w:t>
      </w:r>
    </w:p>
    <w:p w:rsidR="003A43DF" w:rsidRPr="004638C5" w:rsidRDefault="003A43DF" w:rsidP="00A4475A">
      <w:pPr>
        <w:pStyle w:val="NormalWeb"/>
        <w:ind w:left="720"/>
      </w:pPr>
      <w:r w:rsidRPr="004638C5">
        <w:t xml:space="preserve">This Council contends that the school warden service should not be withdrawn from any crossing point in our County unless it can be clearly demonstrated that there is no health and safety risk to children in doing so.  Could a report be presented on the crossing points where service has been withdrawn and outline the rationale for </w:t>
      </w:r>
      <w:r w:rsidR="00541642" w:rsidRPr="004638C5">
        <w:t>same?</w:t>
      </w:r>
    </w:p>
    <w:p w:rsidR="00A4475A" w:rsidRPr="004638C5" w:rsidRDefault="00A4475A" w:rsidP="00A4475A">
      <w:pPr>
        <w:pStyle w:val="NormalWeb"/>
        <w:ind w:left="720"/>
      </w:pPr>
    </w:p>
    <w:p w:rsidR="00A66D39" w:rsidRDefault="004638C5" w:rsidP="00A4475A">
      <w:pPr>
        <w:pStyle w:val="Heading3"/>
        <w:spacing w:after="0" w:afterAutospacing="0"/>
        <w:ind w:left="720" w:hanging="1287"/>
        <w:rPr>
          <w:sz w:val="24"/>
          <w:szCs w:val="24"/>
        </w:rPr>
      </w:pPr>
      <w:r>
        <w:rPr>
          <w:rFonts w:eastAsiaTheme="minorEastAsia"/>
          <w:sz w:val="24"/>
          <w:szCs w:val="24"/>
        </w:rPr>
        <w:t>(M22)</w:t>
      </w:r>
      <w:r w:rsidR="00A4475A" w:rsidRPr="004638C5">
        <w:rPr>
          <w:sz w:val="24"/>
          <w:szCs w:val="24"/>
        </w:rPr>
        <w:t xml:space="preserve"> </w:t>
      </w:r>
      <w:r w:rsidR="00A4475A" w:rsidRPr="004638C5">
        <w:rPr>
          <w:sz w:val="24"/>
          <w:szCs w:val="24"/>
        </w:rPr>
        <w:tab/>
      </w:r>
      <w:r w:rsidR="00A66D39" w:rsidRPr="00A66D39">
        <w:rPr>
          <w:sz w:val="24"/>
          <w:szCs w:val="24"/>
          <w:u w:val="single"/>
        </w:rPr>
        <w:t>DODDER GREENWAY PROJECT</w:t>
      </w:r>
    </w:p>
    <w:p w:rsidR="00A4475A" w:rsidRPr="004638C5" w:rsidRDefault="00A4475A" w:rsidP="00A66D39">
      <w:pPr>
        <w:pStyle w:val="Heading3"/>
        <w:spacing w:after="0" w:afterAutospacing="0"/>
        <w:ind w:left="720"/>
        <w:rPr>
          <w:sz w:val="24"/>
          <w:szCs w:val="24"/>
        </w:rPr>
      </w:pPr>
      <w:r w:rsidRPr="004638C5">
        <w:rPr>
          <w:sz w:val="24"/>
          <w:szCs w:val="24"/>
        </w:rPr>
        <w:t xml:space="preserve">Councillors P. Donovan </w:t>
      </w:r>
    </w:p>
    <w:p w:rsidR="003A43DF" w:rsidRDefault="003A43DF" w:rsidP="005E2E21">
      <w:pPr>
        <w:pStyle w:val="NormalWeb"/>
        <w:ind w:left="720"/>
      </w:pPr>
      <w:r w:rsidRPr="004638C5">
        <w:t>That this Council proceeds to host a Councillor Information meeting on the Dodder Greenway project and would seek to extend the invitation to  Councillors from neighbouring Local Authority Areas</w:t>
      </w:r>
      <w:r w:rsidR="005E2E21">
        <w:t>.</w:t>
      </w:r>
    </w:p>
    <w:p w:rsidR="004638C5" w:rsidRPr="004638C5" w:rsidRDefault="004638C5" w:rsidP="006F0CE7">
      <w:pPr>
        <w:pStyle w:val="NormalWeb"/>
        <w:ind w:left="720"/>
      </w:pPr>
    </w:p>
    <w:p w:rsidR="003B6A7A" w:rsidRDefault="004638C5" w:rsidP="006F0CE7">
      <w:pPr>
        <w:pStyle w:val="Heading3"/>
        <w:spacing w:after="0" w:afterAutospacing="0"/>
        <w:ind w:left="720" w:hanging="1287"/>
        <w:rPr>
          <w:sz w:val="24"/>
          <w:szCs w:val="24"/>
        </w:rPr>
      </w:pPr>
      <w:r>
        <w:rPr>
          <w:rFonts w:eastAsiaTheme="minorEastAsia"/>
          <w:sz w:val="24"/>
          <w:szCs w:val="24"/>
        </w:rPr>
        <w:lastRenderedPageBreak/>
        <w:t>(M23)</w:t>
      </w:r>
      <w:r w:rsidR="006F0CE7" w:rsidRPr="004638C5">
        <w:rPr>
          <w:sz w:val="24"/>
          <w:szCs w:val="24"/>
        </w:rPr>
        <w:t xml:space="preserve"> </w:t>
      </w:r>
      <w:r w:rsidR="006F0CE7" w:rsidRPr="004638C5">
        <w:rPr>
          <w:sz w:val="24"/>
          <w:szCs w:val="24"/>
        </w:rPr>
        <w:tab/>
      </w:r>
      <w:r w:rsidR="003B6A7A" w:rsidRPr="003B6A7A">
        <w:rPr>
          <w:sz w:val="24"/>
          <w:szCs w:val="24"/>
          <w:u w:val="single"/>
        </w:rPr>
        <w:t>KNOTWEED</w:t>
      </w:r>
    </w:p>
    <w:p w:rsidR="006F0CE7" w:rsidRPr="004638C5" w:rsidRDefault="006F0CE7" w:rsidP="003B6A7A">
      <w:pPr>
        <w:pStyle w:val="Heading3"/>
        <w:spacing w:after="0" w:afterAutospacing="0"/>
        <w:ind w:left="720"/>
        <w:rPr>
          <w:sz w:val="24"/>
          <w:szCs w:val="24"/>
        </w:rPr>
      </w:pPr>
      <w:r w:rsidRPr="004638C5">
        <w:rPr>
          <w:sz w:val="24"/>
          <w:szCs w:val="24"/>
        </w:rPr>
        <w:t xml:space="preserve">Councillor A. Dermody </w:t>
      </w:r>
    </w:p>
    <w:p w:rsidR="003A43DF" w:rsidRPr="004638C5" w:rsidRDefault="003A43DF" w:rsidP="006F0CE7">
      <w:pPr>
        <w:pStyle w:val="NormalWeb"/>
        <w:ind w:left="720"/>
      </w:pPr>
      <w:r w:rsidRPr="004638C5">
        <w:t>That the Manager present to this Council a report as to how this Council intends to deal with the escalating problem of Japanese knotweed, a perennial invasive species which threatens native plants, hard surfaces, damages flood defences and reduces river capacity.</w:t>
      </w:r>
    </w:p>
    <w:p w:rsidR="003A43DF" w:rsidRPr="004638C5" w:rsidRDefault="003A43DF" w:rsidP="006F0CE7">
      <w:pPr>
        <w:pStyle w:val="NormalWeb"/>
        <w:ind w:left="720"/>
      </w:pPr>
      <w:r w:rsidRPr="004638C5">
        <w:t>When Japanese knotweed dies back in winter it can cause river erosion and the deposits compromise and damage fish spawning. Please provide an action plan on how the Council intends dealing with this problem, along with what measures it intends adopting to prevent the further spread of this weed.  One simple request is that a survey be commissioned, through an ad and on-line campaign seek the support of the public to identify places especially along rivers or in our parks/public spaces where this weed is in existence.</w:t>
      </w:r>
    </w:p>
    <w:p w:rsidR="003A43DF" w:rsidRDefault="003A43DF" w:rsidP="006F0CE7">
      <w:pPr>
        <w:pStyle w:val="NormalWeb"/>
        <w:ind w:left="720"/>
      </w:pPr>
      <w:r w:rsidRPr="004638C5">
        <w:t>Another such priority area ought to be locations where this invasive species is encroaching onto private property causing damage from land under the control of this Council, thereby exposing this Council to legal action for damages.</w:t>
      </w:r>
    </w:p>
    <w:p w:rsidR="003B6A7A" w:rsidRDefault="003B6A7A" w:rsidP="006F0CE7">
      <w:pPr>
        <w:pStyle w:val="NormalWeb"/>
        <w:ind w:left="720"/>
      </w:pPr>
    </w:p>
    <w:p w:rsidR="003B6A7A" w:rsidRDefault="003B6A7A" w:rsidP="006F0CE7">
      <w:pPr>
        <w:pStyle w:val="NormalWeb"/>
        <w:ind w:left="720"/>
      </w:pPr>
    </w:p>
    <w:p w:rsidR="003B6A7A" w:rsidRDefault="003B6A7A" w:rsidP="003B6A7A">
      <w:pPr>
        <w:pStyle w:val="NormalWeb"/>
        <w:ind w:left="720"/>
      </w:pPr>
      <w:r>
        <w:t>Signed: __________________________</w:t>
      </w:r>
    </w:p>
    <w:p w:rsidR="003B6A7A" w:rsidRDefault="003B6A7A" w:rsidP="003B6A7A">
      <w:pPr>
        <w:pStyle w:val="NormalWeb"/>
        <w:ind w:left="720"/>
      </w:pPr>
      <w:r>
        <w:tab/>
        <w:t xml:space="preserve">Mayor </w:t>
      </w:r>
    </w:p>
    <w:p w:rsidR="003B6A7A" w:rsidRDefault="003B6A7A" w:rsidP="003B6A7A">
      <w:pPr>
        <w:pStyle w:val="NormalWeb"/>
        <w:ind w:left="720"/>
      </w:pPr>
    </w:p>
    <w:p w:rsidR="003B6A7A" w:rsidRPr="004638C5" w:rsidRDefault="003B6A7A" w:rsidP="003B6A7A">
      <w:pPr>
        <w:pStyle w:val="NormalWeb"/>
        <w:ind w:left="720"/>
      </w:pPr>
      <w:r>
        <w:t>Date: ____________________________</w:t>
      </w:r>
    </w:p>
    <w:sectPr w:rsidR="003B6A7A" w:rsidRPr="004638C5" w:rsidSect="00656EA4">
      <w:footerReference w:type="default" r:id="rId25"/>
      <w:pgSz w:w="11906" w:h="16838"/>
      <w:pgMar w:top="1440" w:right="1700" w:bottom="1440" w:left="1440" w:header="708" w:footer="708" w:gutter="0"/>
      <w:pgNumType w:start="96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759" w:rsidRDefault="00F81759" w:rsidP="00F81759">
      <w:r>
        <w:separator/>
      </w:r>
    </w:p>
  </w:endnote>
  <w:endnote w:type="continuationSeparator" w:id="0">
    <w:p w:rsidR="00F81759" w:rsidRDefault="00F81759" w:rsidP="00F81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152212"/>
      <w:docPartObj>
        <w:docPartGallery w:val="Page Numbers (Bottom of Page)"/>
        <w:docPartUnique/>
      </w:docPartObj>
    </w:sdtPr>
    <w:sdtEndPr>
      <w:rPr>
        <w:noProof/>
      </w:rPr>
    </w:sdtEndPr>
    <w:sdtContent>
      <w:p w:rsidR="00656EA4" w:rsidRDefault="00656EA4">
        <w:pPr>
          <w:pStyle w:val="Footer"/>
          <w:jc w:val="center"/>
        </w:pPr>
        <w:r>
          <w:fldChar w:fldCharType="begin"/>
        </w:r>
        <w:r>
          <w:instrText xml:space="preserve"> PAGE   \* MERGEFORMAT </w:instrText>
        </w:r>
        <w:r>
          <w:fldChar w:fldCharType="separate"/>
        </w:r>
        <w:r>
          <w:rPr>
            <w:noProof/>
          </w:rPr>
          <w:t>980</w:t>
        </w:r>
        <w:r>
          <w:rPr>
            <w:noProof/>
          </w:rPr>
          <w:fldChar w:fldCharType="end"/>
        </w:r>
      </w:p>
    </w:sdtContent>
  </w:sdt>
  <w:p w:rsidR="00F81759" w:rsidRDefault="00F817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759" w:rsidRDefault="00F81759" w:rsidP="00F81759">
      <w:r>
        <w:separator/>
      </w:r>
    </w:p>
  </w:footnote>
  <w:footnote w:type="continuationSeparator" w:id="0">
    <w:p w:rsidR="00F81759" w:rsidRDefault="00F81759" w:rsidP="00F817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44357"/>
    <w:multiLevelType w:val="multilevel"/>
    <w:tmpl w:val="5E7C1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760A9F"/>
    <w:multiLevelType w:val="multilevel"/>
    <w:tmpl w:val="6E926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32119"/>
    <w:multiLevelType w:val="multilevel"/>
    <w:tmpl w:val="D97CFDC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F4D30C2"/>
    <w:multiLevelType w:val="multilevel"/>
    <w:tmpl w:val="95822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436DD"/>
    <w:multiLevelType w:val="multilevel"/>
    <w:tmpl w:val="F2BCC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20DF4"/>
    <w:multiLevelType w:val="multilevel"/>
    <w:tmpl w:val="DC809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60347"/>
    <w:multiLevelType w:val="hybridMultilevel"/>
    <w:tmpl w:val="DA4C2A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55C3667"/>
    <w:multiLevelType w:val="multilevel"/>
    <w:tmpl w:val="A0D45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D94461"/>
    <w:multiLevelType w:val="multilevel"/>
    <w:tmpl w:val="F328E4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6137F4B"/>
    <w:multiLevelType w:val="multilevel"/>
    <w:tmpl w:val="8A125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C42796"/>
    <w:multiLevelType w:val="multilevel"/>
    <w:tmpl w:val="DB107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DD595D"/>
    <w:multiLevelType w:val="multilevel"/>
    <w:tmpl w:val="389C1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C620FD"/>
    <w:multiLevelType w:val="multilevel"/>
    <w:tmpl w:val="A878B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2B66E9"/>
    <w:multiLevelType w:val="multilevel"/>
    <w:tmpl w:val="9208D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7C06CF"/>
    <w:multiLevelType w:val="multilevel"/>
    <w:tmpl w:val="C33C685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7AEB6AD1"/>
    <w:multiLevelType w:val="multilevel"/>
    <w:tmpl w:val="307AF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7"/>
  </w:num>
  <w:num w:numId="3">
    <w:abstractNumId w:val="2"/>
  </w:num>
  <w:num w:numId="4">
    <w:abstractNumId w:val="12"/>
  </w:num>
  <w:num w:numId="5">
    <w:abstractNumId w:val="4"/>
  </w:num>
  <w:num w:numId="6">
    <w:abstractNumId w:val="3"/>
  </w:num>
  <w:num w:numId="7">
    <w:abstractNumId w:val="13"/>
  </w:num>
  <w:num w:numId="8">
    <w:abstractNumId w:val="5"/>
  </w:num>
  <w:num w:numId="9">
    <w:abstractNumId w:val="10"/>
  </w:num>
  <w:num w:numId="10">
    <w:abstractNumId w:val="15"/>
  </w:num>
  <w:num w:numId="11">
    <w:abstractNumId w:val="11"/>
  </w:num>
  <w:num w:numId="12">
    <w:abstractNumId w:val="1"/>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3DF"/>
    <w:rsid w:val="0000013C"/>
    <w:rsid w:val="00037A6D"/>
    <w:rsid w:val="0006646E"/>
    <w:rsid w:val="000F60F0"/>
    <w:rsid w:val="00134935"/>
    <w:rsid w:val="0014098F"/>
    <w:rsid w:val="001419A0"/>
    <w:rsid w:val="001E063C"/>
    <w:rsid w:val="001F48BF"/>
    <w:rsid w:val="001F6AD0"/>
    <w:rsid w:val="00207411"/>
    <w:rsid w:val="002B1709"/>
    <w:rsid w:val="002B7448"/>
    <w:rsid w:val="002C3DAD"/>
    <w:rsid w:val="002F5886"/>
    <w:rsid w:val="00300CB6"/>
    <w:rsid w:val="003103C3"/>
    <w:rsid w:val="003A43DF"/>
    <w:rsid w:val="003B6A7A"/>
    <w:rsid w:val="003E6A1F"/>
    <w:rsid w:val="0042303E"/>
    <w:rsid w:val="004638C5"/>
    <w:rsid w:val="0047070F"/>
    <w:rsid w:val="004B0CA8"/>
    <w:rsid w:val="004D2F41"/>
    <w:rsid w:val="004E36AB"/>
    <w:rsid w:val="004F099D"/>
    <w:rsid w:val="004F5345"/>
    <w:rsid w:val="00515920"/>
    <w:rsid w:val="00541642"/>
    <w:rsid w:val="0057296B"/>
    <w:rsid w:val="00581A97"/>
    <w:rsid w:val="005867D0"/>
    <w:rsid w:val="00593662"/>
    <w:rsid w:val="005A37F3"/>
    <w:rsid w:val="005B58DB"/>
    <w:rsid w:val="005E2E21"/>
    <w:rsid w:val="0063635F"/>
    <w:rsid w:val="00653D2A"/>
    <w:rsid w:val="00656EA4"/>
    <w:rsid w:val="00674FB5"/>
    <w:rsid w:val="0067709B"/>
    <w:rsid w:val="006F0CE7"/>
    <w:rsid w:val="00741B9F"/>
    <w:rsid w:val="00756DD2"/>
    <w:rsid w:val="007B30D7"/>
    <w:rsid w:val="007C2551"/>
    <w:rsid w:val="007D17ED"/>
    <w:rsid w:val="007F711B"/>
    <w:rsid w:val="00814CBB"/>
    <w:rsid w:val="0089212E"/>
    <w:rsid w:val="008D7E02"/>
    <w:rsid w:val="008F1F8D"/>
    <w:rsid w:val="008F2B77"/>
    <w:rsid w:val="00946790"/>
    <w:rsid w:val="00961D40"/>
    <w:rsid w:val="009674B8"/>
    <w:rsid w:val="00975F5D"/>
    <w:rsid w:val="00997602"/>
    <w:rsid w:val="009C6792"/>
    <w:rsid w:val="009D17EF"/>
    <w:rsid w:val="00A4475A"/>
    <w:rsid w:val="00A5241F"/>
    <w:rsid w:val="00A65F24"/>
    <w:rsid w:val="00A66D39"/>
    <w:rsid w:val="00B57F27"/>
    <w:rsid w:val="00B75652"/>
    <w:rsid w:val="00B76BC9"/>
    <w:rsid w:val="00B81BFB"/>
    <w:rsid w:val="00BC203B"/>
    <w:rsid w:val="00C6329E"/>
    <w:rsid w:val="00C91477"/>
    <w:rsid w:val="00C96486"/>
    <w:rsid w:val="00CB7030"/>
    <w:rsid w:val="00CF3614"/>
    <w:rsid w:val="00D2038F"/>
    <w:rsid w:val="00D37CE9"/>
    <w:rsid w:val="00D92E37"/>
    <w:rsid w:val="00DC20D5"/>
    <w:rsid w:val="00DD5965"/>
    <w:rsid w:val="00DD5C22"/>
    <w:rsid w:val="00DF6577"/>
    <w:rsid w:val="00E10689"/>
    <w:rsid w:val="00E57851"/>
    <w:rsid w:val="00E7484C"/>
    <w:rsid w:val="00EA176B"/>
    <w:rsid w:val="00ED4265"/>
    <w:rsid w:val="00F0441C"/>
    <w:rsid w:val="00F110AA"/>
    <w:rsid w:val="00F16883"/>
    <w:rsid w:val="00F17201"/>
    <w:rsid w:val="00F25074"/>
    <w:rsid w:val="00F37EBE"/>
    <w:rsid w:val="00F453EB"/>
    <w:rsid w:val="00F6704F"/>
    <w:rsid w:val="00F81759"/>
    <w:rsid w:val="00FC4CE1"/>
    <w:rsid w:val="00FE4B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62806-A37D-4B55-96AC-BF17D4955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3DF"/>
    <w:pPr>
      <w:spacing w:after="0" w:line="240" w:lineRule="auto"/>
    </w:pPr>
    <w:rPr>
      <w:rFonts w:ascii="Times New Roman" w:eastAsiaTheme="minorEastAsia" w:hAnsi="Times New Roman" w:cs="Times New Roman"/>
      <w:sz w:val="24"/>
      <w:szCs w:val="24"/>
      <w:lang w:eastAsia="en-IE"/>
    </w:rPr>
  </w:style>
  <w:style w:type="paragraph" w:styleId="Heading2">
    <w:name w:val="heading 2"/>
    <w:basedOn w:val="Normal"/>
    <w:link w:val="Heading2Char"/>
    <w:uiPriority w:val="9"/>
    <w:semiHidden/>
    <w:unhideWhenUsed/>
    <w:qFormat/>
    <w:rsid w:val="003A43DF"/>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unhideWhenUsed/>
    <w:qFormat/>
    <w:rsid w:val="003A43DF"/>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A43DF"/>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3A43DF"/>
    <w:rPr>
      <w:rFonts w:ascii="Times New Roman" w:eastAsia="Times New Roman" w:hAnsi="Times New Roman" w:cs="Times New Roman"/>
      <w:b/>
      <w:bCs/>
      <w:sz w:val="27"/>
      <w:szCs w:val="27"/>
      <w:lang w:eastAsia="en-IE"/>
    </w:rPr>
  </w:style>
  <w:style w:type="character" w:styleId="Hyperlink">
    <w:name w:val="Hyperlink"/>
    <w:basedOn w:val="DefaultParagraphFont"/>
    <w:uiPriority w:val="99"/>
    <w:semiHidden/>
    <w:unhideWhenUsed/>
    <w:rsid w:val="003A43DF"/>
    <w:rPr>
      <w:color w:val="0000FF"/>
      <w:u w:val="single"/>
    </w:rPr>
  </w:style>
  <w:style w:type="character" w:styleId="FollowedHyperlink">
    <w:name w:val="FollowedHyperlink"/>
    <w:basedOn w:val="DefaultParagraphFont"/>
    <w:uiPriority w:val="99"/>
    <w:semiHidden/>
    <w:unhideWhenUsed/>
    <w:rsid w:val="003A43DF"/>
    <w:rPr>
      <w:color w:val="800080"/>
      <w:u w:val="single"/>
    </w:rPr>
  </w:style>
  <w:style w:type="paragraph" w:styleId="NormalWeb">
    <w:name w:val="Normal (Web)"/>
    <w:basedOn w:val="Normal"/>
    <w:uiPriority w:val="99"/>
    <w:unhideWhenUsed/>
    <w:rsid w:val="003A43DF"/>
    <w:pPr>
      <w:spacing w:before="100" w:beforeAutospacing="1" w:after="100" w:afterAutospacing="1"/>
    </w:pPr>
  </w:style>
  <w:style w:type="paragraph" w:customStyle="1" w:styleId="proposed">
    <w:name w:val="proposed"/>
    <w:basedOn w:val="Normal"/>
    <w:uiPriority w:val="99"/>
    <w:semiHidden/>
    <w:rsid w:val="003A43DF"/>
    <w:pPr>
      <w:spacing w:after="100" w:afterAutospacing="1"/>
    </w:pPr>
  </w:style>
  <w:style w:type="paragraph" w:customStyle="1" w:styleId="replyheader">
    <w:name w:val="replyheader"/>
    <w:basedOn w:val="Normal"/>
    <w:uiPriority w:val="99"/>
    <w:semiHidden/>
    <w:rsid w:val="003A43DF"/>
    <w:pPr>
      <w:spacing w:before="100" w:beforeAutospacing="1" w:after="100" w:afterAutospacing="1"/>
    </w:pPr>
  </w:style>
  <w:style w:type="paragraph" w:customStyle="1" w:styleId="replyimage">
    <w:name w:val="replyimage"/>
    <w:basedOn w:val="Normal"/>
    <w:uiPriority w:val="99"/>
    <w:semiHidden/>
    <w:rsid w:val="003A43DF"/>
    <w:pPr>
      <w:spacing w:before="100" w:beforeAutospacing="1" w:after="100" w:afterAutospacing="1"/>
    </w:pPr>
  </w:style>
  <w:style w:type="paragraph" w:customStyle="1" w:styleId="replymain">
    <w:name w:val="replymain"/>
    <w:basedOn w:val="Normal"/>
    <w:uiPriority w:val="99"/>
    <w:semiHidden/>
    <w:rsid w:val="003A43DF"/>
    <w:pPr>
      <w:spacing w:before="100" w:beforeAutospacing="1" w:after="100" w:afterAutospacing="1"/>
    </w:pPr>
  </w:style>
  <w:style w:type="character" w:customStyle="1" w:styleId="underline">
    <w:name w:val="underline"/>
    <w:basedOn w:val="DefaultParagraphFont"/>
    <w:rsid w:val="003A43DF"/>
  </w:style>
  <w:style w:type="character" w:styleId="Strong">
    <w:name w:val="Strong"/>
    <w:basedOn w:val="DefaultParagraphFont"/>
    <w:uiPriority w:val="22"/>
    <w:qFormat/>
    <w:rsid w:val="003A43DF"/>
    <w:rPr>
      <w:b/>
      <w:bCs/>
    </w:rPr>
  </w:style>
  <w:style w:type="character" w:styleId="Emphasis">
    <w:name w:val="Emphasis"/>
    <w:basedOn w:val="DefaultParagraphFont"/>
    <w:uiPriority w:val="20"/>
    <w:qFormat/>
    <w:rsid w:val="003A43DF"/>
    <w:rPr>
      <w:i/>
      <w:iCs/>
    </w:rPr>
  </w:style>
  <w:style w:type="paragraph" w:customStyle="1" w:styleId="Heading31">
    <w:name w:val="Heading 31"/>
    <w:basedOn w:val="Normal"/>
    <w:next w:val="Heading3"/>
    <w:uiPriority w:val="9"/>
    <w:qFormat/>
    <w:rsid w:val="00F6704F"/>
    <w:pPr>
      <w:spacing w:before="100" w:beforeAutospacing="1" w:after="100" w:afterAutospacing="1"/>
      <w:outlineLvl w:val="2"/>
    </w:pPr>
    <w:rPr>
      <w:rFonts w:ascii="Calibri Light" w:eastAsia="Times New Roman" w:hAnsi="Calibri Light"/>
      <w:color w:val="1F4D78"/>
      <w:lang w:eastAsia="en-US"/>
    </w:rPr>
  </w:style>
  <w:style w:type="paragraph" w:styleId="Header">
    <w:name w:val="header"/>
    <w:basedOn w:val="Normal"/>
    <w:link w:val="HeaderChar"/>
    <w:uiPriority w:val="99"/>
    <w:unhideWhenUsed/>
    <w:rsid w:val="00F81759"/>
    <w:pPr>
      <w:tabs>
        <w:tab w:val="center" w:pos="4513"/>
        <w:tab w:val="right" w:pos="9026"/>
      </w:tabs>
    </w:pPr>
  </w:style>
  <w:style w:type="character" w:customStyle="1" w:styleId="HeaderChar">
    <w:name w:val="Header Char"/>
    <w:basedOn w:val="DefaultParagraphFont"/>
    <w:link w:val="Header"/>
    <w:uiPriority w:val="99"/>
    <w:rsid w:val="00F81759"/>
    <w:rPr>
      <w:rFonts w:ascii="Times New Roman" w:eastAsiaTheme="minorEastAsia" w:hAnsi="Times New Roman" w:cs="Times New Roman"/>
      <w:sz w:val="24"/>
      <w:szCs w:val="24"/>
      <w:lang w:eastAsia="en-IE"/>
    </w:rPr>
  </w:style>
  <w:style w:type="paragraph" w:styleId="Footer">
    <w:name w:val="footer"/>
    <w:basedOn w:val="Normal"/>
    <w:link w:val="FooterChar"/>
    <w:uiPriority w:val="99"/>
    <w:unhideWhenUsed/>
    <w:rsid w:val="00F81759"/>
    <w:pPr>
      <w:tabs>
        <w:tab w:val="center" w:pos="4513"/>
        <w:tab w:val="right" w:pos="9026"/>
      </w:tabs>
    </w:pPr>
  </w:style>
  <w:style w:type="character" w:customStyle="1" w:styleId="FooterChar">
    <w:name w:val="Footer Char"/>
    <w:basedOn w:val="DefaultParagraphFont"/>
    <w:link w:val="Footer"/>
    <w:uiPriority w:val="99"/>
    <w:rsid w:val="00F81759"/>
    <w:rPr>
      <w:rFonts w:ascii="Times New Roman" w:eastAsiaTheme="minorEastAsia"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99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cc.ie/sites/default/files/publications/halloween-infographic-2016.pdf" TargetMode="External"/><Relationship Id="rId13" Type="http://schemas.openxmlformats.org/officeDocument/2006/relationships/hyperlink" Target="http://www.sdublincoco.ie/sdcc/departments/corporate/apps/cmas/documentsview.aspx?id=53738" TargetMode="External"/><Relationship Id="rId18" Type="http://schemas.openxmlformats.org/officeDocument/2006/relationships/hyperlink" Target="https://www.fsai.i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rishstatutebook.ie/1988/en/act/pub/0028/sec0005.html" TargetMode="Externa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3718" TargetMode="External"/><Relationship Id="rId17" Type="http://schemas.openxmlformats.org/officeDocument/2006/relationships/hyperlink" Target="https://www.fsai.ie/uploadedFiles/Legislation/Food_Legisation_Links/Official_Control_Of_Foodstuffs/15-Consol_Reg882_2004_01Jan07.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rishstatutebook.ie/eli/2001/act/37/section/85/enacted/en/html" TargetMode="External"/><Relationship Id="rId20" Type="http://schemas.openxmlformats.org/officeDocument/2006/relationships/hyperlink" Target="http://www.sdublincoco.ie/sdcc/departments/corporate/apps/cmas/documentsview.aspx?id=537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3717" TargetMode="External"/><Relationship Id="rId24" Type="http://schemas.openxmlformats.org/officeDocument/2006/relationships/hyperlink" Target="http://www.sdublincoco.ie/sdcc/departments/corporate/apps/cmas/documentsview.aspx?id=53593"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3770" TargetMode="External"/><Relationship Id="rId23" Type="http://schemas.openxmlformats.org/officeDocument/2006/relationships/hyperlink" Target="http://www.sdublincoco.ie/sdcc/departments/corporate/apps/cmas/documentsview.aspx?id=53592" TargetMode="External"/><Relationship Id="rId10" Type="http://schemas.openxmlformats.org/officeDocument/2006/relationships/hyperlink" Target="http://www.sdublincoco.ie/sdcc/departments/corporate/apps/cmas/documentsview.aspx?id=53716" TargetMode="External"/><Relationship Id="rId19" Type="http://schemas.openxmlformats.org/officeDocument/2006/relationships/hyperlink" Target="http://www.sdublincoco.ie/sdcc/departments/corporate/apps/cmas/documentsview.aspx?id=53714" TargetMode="External"/><Relationship Id="rId4" Type="http://schemas.openxmlformats.org/officeDocument/2006/relationships/settings" Target="settings.xml"/><Relationship Id="rId9" Type="http://schemas.openxmlformats.org/officeDocument/2006/relationships/hyperlink" Target="http://emra.ie/" TargetMode="External"/><Relationship Id="rId14" Type="http://schemas.openxmlformats.org/officeDocument/2006/relationships/hyperlink" Target="http://www.sdublincoco.ie/sdcc/departments/corporate/apps/cmas/documentsview.aspx?id=53769" TargetMode="External"/><Relationship Id="rId22" Type="http://schemas.openxmlformats.org/officeDocument/2006/relationships/hyperlink" Target="http://www.irishstatutebook.ie/1992/en/act/pub/0018/sec0006.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77733-01EA-42E7-9DE3-6F89EA446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43</Pages>
  <Words>13163</Words>
  <Characters>75032</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Marian Dunne</cp:lastModifiedBy>
  <cp:revision>17</cp:revision>
  <dcterms:created xsi:type="dcterms:W3CDTF">2016-11-15T16:49:00Z</dcterms:created>
  <dcterms:modified xsi:type="dcterms:W3CDTF">2016-12-07T15:30:00Z</dcterms:modified>
</cp:coreProperties>
</file>