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486" w:rsidRPr="00C96486" w:rsidRDefault="00C96486" w:rsidP="00C96486">
      <w:pPr>
        <w:spacing w:before="100" w:beforeAutospacing="1" w:after="100" w:afterAutospacing="1"/>
        <w:jc w:val="center"/>
        <w:outlineLvl w:val="1"/>
        <w:rPr>
          <w:rFonts w:eastAsia="Times New Roman"/>
          <w:b/>
          <w:bCs/>
          <w:sz w:val="28"/>
          <w:szCs w:val="28"/>
          <w:u w:val="single"/>
        </w:rPr>
      </w:pPr>
      <w:r w:rsidRPr="00C96486">
        <w:rPr>
          <w:rFonts w:eastAsia="Times New Roman"/>
          <w:b/>
          <w:bCs/>
          <w:sz w:val="28"/>
          <w:szCs w:val="28"/>
          <w:u w:val="single"/>
        </w:rPr>
        <w:t xml:space="preserve">COMHAIRLE CONTAE </w:t>
      </w:r>
      <w:r>
        <w:rPr>
          <w:rFonts w:eastAsia="Times New Roman"/>
          <w:b/>
          <w:bCs/>
          <w:sz w:val="28"/>
          <w:szCs w:val="28"/>
          <w:u w:val="single"/>
        </w:rPr>
        <w:t>Á</w:t>
      </w:r>
      <w:r w:rsidRPr="00C96486">
        <w:rPr>
          <w:rFonts w:eastAsia="Times New Roman"/>
          <w:b/>
          <w:bCs/>
          <w:sz w:val="28"/>
          <w:szCs w:val="28"/>
          <w:u w:val="single"/>
        </w:rPr>
        <w:t>THA CLIATH THEAS</w:t>
      </w:r>
      <w:r w:rsidRPr="00C96486">
        <w:rPr>
          <w:rFonts w:eastAsia="Times New Roman"/>
          <w:b/>
          <w:bCs/>
          <w:sz w:val="28"/>
          <w:szCs w:val="28"/>
          <w:u w:val="single"/>
        </w:rPr>
        <w:br/>
        <w:t>SOUTH DUBLIN COUNTY COUNCIL</w:t>
      </w:r>
    </w:p>
    <w:p w:rsidR="00C96486" w:rsidRPr="00C96486" w:rsidRDefault="00C96486" w:rsidP="00C96486">
      <w:pPr>
        <w:spacing w:before="100" w:beforeAutospacing="1" w:after="100" w:afterAutospacing="1"/>
        <w:rPr>
          <w:rFonts w:eastAsia="Times New Roman"/>
        </w:rPr>
      </w:pPr>
      <w:r w:rsidRPr="00C96486">
        <w:rPr>
          <w:rFonts w:eastAsia="Times New Roman"/>
        </w:rPr>
        <w:t>Minutes of Sou</w:t>
      </w:r>
      <w:r>
        <w:rPr>
          <w:rFonts w:eastAsia="Times New Roman"/>
        </w:rPr>
        <w:t>th Dublin County Council November</w:t>
      </w:r>
      <w:r w:rsidRPr="00C96486">
        <w:rPr>
          <w:rFonts w:eastAsia="Times New Roman"/>
        </w:rPr>
        <w:t xml:space="preserve"> 2016 C</w:t>
      </w:r>
      <w:r>
        <w:rPr>
          <w:rFonts w:eastAsia="Times New Roman"/>
        </w:rPr>
        <w:t>ounty Council Meeting held on 14</w:t>
      </w:r>
      <w:r w:rsidRPr="00C96486">
        <w:rPr>
          <w:rFonts w:eastAsia="Times New Roman"/>
          <w:vertAlign w:val="superscript"/>
        </w:rPr>
        <w:t>th</w:t>
      </w:r>
      <w:r>
        <w:rPr>
          <w:rFonts w:eastAsia="Times New Roman"/>
        </w:rPr>
        <w:t xml:space="preserve"> November </w:t>
      </w:r>
      <w:r w:rsidRPr="00C96486">
        <w:rPr>
          <w:rFonts w:eastAsia="Times New Roman"/>
        </w:rPr>
        <w:t>2016.</w:t>
      </w:r>
    </w:p>
    <w:p w:rsidR="00C96486" w:rsidRPr="00C96486" w:rsidRDefault="00C96486" w:rsidP="00C96486">
      <w:pPr>
        <w:tabs>
          <w:tab w:val="left" w:pos="4998"/>
        </w:tabs>
        <w:suppressAutoHyphens/>
        <w:spacing w:after="120"/>
        <w:jc w:val="center"/>
        <w:rPr>
          <w:rFonts w:eastAsia="Times New Roman"/>
          <w:b/>
          <w:color w:val="000000" w:themeColor="text1"/>
          <w:spacing w:val="-4"/>
          <w:u w:val="single"/>
          <w:lang w:val="en-US" w:eastAsia="en-US"/>
        </w:rPr>
      </w:pPr>
      <w:r w:rsidRPr="00C96486">
        <w:rPr>
          <w:rFonts w:eastAsia="Times New Roman"/>
          <w:b/>
          <w:color w:val="000000" w:themeColor="text1"/>
          <w:spacing w:val="-4"/>
          <w:u w:val="single"/>
          <w:lang w:val="en-US" w:eastAsia="en-US"/>
        </w:rPr>
        <w:t>PRESENT</w:t>
      </w:r>
    </w:p>
    <w:tbl>
      <w:tblPr>
        <w:tblW w:w="8448" w:type="dxa"/>
        <w:tblInd w:w="588" w:type="dxa"/>
        <w:tblLook w:val="01E0" w:firstRow="1" w:lastRow="1" w:firstColumn="1" w:lastColumn="1" w:noHBand="0" w:noVBand="0"/>
      </w:tblPr>
      <w:tblGrid>
        <w:gridCol w:w="3480"/>
        <w:gridCol w:w="360"/>
        <w:gridCol w:w="4608"/>
      </w:tblGrid>
      <w:tr w:rsidR="00C96486" w:rsidRPr="00C96486" w:rsidTr="00D37CE9">
        <w:tc>
          <w:tcPr>
            <w:tcW w:w="3480" w:type="dxa"/>
          </w:tcPr>
          <w:p w:rsidR="00C96486" w:rsidRPr="00C96486" w:rsidRDefault="00C96486" w:rsidP="00C96486">
            <w:pPr>
              <w:tabs>
                <w:tab w:val="left" w:pos="4998"/>
              </w:tabs>
              <w:jc w:val="right"/>
              <w:rPr>
                <w:rFonts w:eastAsia="Times New Roman"/>
                <w:b/>
                <w:color w:val="000000" w:themeColor="text1"/>
                <w:u w:val="single"/>
                <w:lang w:val="en-US" w:eastAsia="en-US"/>
              </w:rPr>
            </w:pPr>
            <w:r w:rsidRPr="00C96486">
              <w:rPr>
                <w:rFonts w:eastAsia="Times New Roman"/>
                <w:b/>
                <w:color w:val="000000" w:themeColor="text1"/>
                <w:u w:val="single"/>
                <w:lang w:val="en-US" w:eastAsia="en-US"/>
              </w:rPr>
              <w:t>Councillors</w:t>
            </w:r>
          </w:p>
        </w:tc>
        <w:tc>
          <w:tcPr>
            <w:tcW w:w="360" w:type="dxa"/>
          </w:tcPr>
          <w:p w:rsidR="00C96486" w:rsidRPr="00C96486" w:rsidRDefault="00C96486" w:rsidP="00C96486">
            <w:pPr>
              <w:tabs>
                <w:tab w:val="left" w:pos="4998"/>
              </w:tabs>
              <w:rPr>
                <w:rFonts w:eastAsia="Times New Roman"/>
                <w:b/>
                <w:color w:val="000000" w:themeColor="text1"/>
                <w:u w:val="single"/>
                <w:lang w:val="en-US" w:eastAsia="en-US"/>
              </w:rPr>
            </w:pPr>
          </w:p>
        </w:tc>
        <w:tc>
          <w:tcPr>
            <w:tcW w:w="4608" w:type="dxa"/>
          </w:tcPr>
          <w:p w:rsidR="00C96486" w:rsidRPr="00C96486" w:rsidRDefault="00C96486" w:rsidP="00C96486">
            <w:pPr>
              <w:tabs>
                <w:tab w:val="left" w:pos="4998"/>
              </w:tabs>
              <w:rPr>
                <w:rFonts w:eastAsia="Times New Roman"/>
                <w:b/>
                <w:color w:val="000000" w:themeColor="text1"/>
                <w:u w:val="single"/>
                <w:lang w:val="en-US" w:eastAsia="en-US"/>
              </w:rPr>
            </w:pPr>
            <w:r w:rsidRPr="00C96486">
              <w:rPr>
                <w:rFonts w:eastAsia="Times New Roman"/>
                <w:b/>
                <w:color w:val="000000" w:themeColor="text1"/>
                <w:u w:val="single"/>
                <w:lang w:val="en-US" w:eastAsia="en-US"/>
              </w:rPr>
              <w:t>Councillors</w:t>
            </w:r>
          </w:p>
        </w:tc>
      </w:tr>
      <w:tr w:rsidR="00C96486" w:rsidRPr="00C96486" w:rsidTr="00D37CE9">
        <w:trPr>
          <w:trHeight w:val="217"/>
        </w:trPr>
        <w:tc>
          <w:tcPr>
            <w:tcW w:w="3480" w:type="dxa"/>
          </w:tcPr>
          <w:p w:rsidR="00C96486" w:rsidRPr="00C96486" w:rsidRDefault="00C96486" w:rsidP="00C96486">
            <w:pPr>
              <w:tabs>
                <w:tab w:val="left" w:pos="4998"/>
              </w:tabs>
              <w:jc w:val="right"/>
              <w:rPr>
                <w:rFonts w:eastAsia="Times New Roman"/>
                <w:color w:val="000000" w:themeColor="text1"/>
                <w:lang w:val="en-US" w:eastAsia="en-US"/>
              </w:rPr>
            </w:pPr>
            <w:r w:rsidRPr="00C96486">
              <w:rPr>
                <w:rFonts w:eastAsia="Times New Roman"/>
                <w:color w:val="000000" w:themeColor="text1"/>
                <w:lang w:val="en-US" w:eastAsia="en-US"/>
              </w:rPr>
              <w:t xml:space="preserve">Bonner, B. </w:t>
            </w:r>
          </w:p>
        </w:tc>
        <w:tc>
          <w:tcPr>
            <w:tcW w:w="360" w:type="dxa"/>
          </w:tcPr>
          <w:p w:rsidR="00C96486" w:rsidRPr="00C96486" w:rsidRDefault="00C96486" w:rsidP="00C96486">
            <w:pPr>
              <w:tabs>
                <w:tab w:val="left" w:pos="4998"/>
              </w:tabs>
              <w:rPr>
                <w:rFonts w:eastAsia="Times New Roman"/>
                <w:color w:val="000000" w:themeColor="text1"/>
                <w:lang w:val="en-US" w:eastAsia="en-US"/>
              </w:rPr>
            </w:pPr>
          </w:p>
        </w:tc>
        <w:tc>
          <w:tcPr>
            <w:tcW w:w="4608" w:type="dxa"/>
          </w:tcPr>
          <w:p w:rsidR="00C96486" w:rsidRPr="00C96486" w:rsidRDefault="00DC20D5" w:rsidP="00C96486">
            <w:pPr>
              <w:tabs>
                <w:tab w:val="left" w:pos="4998"/>
              </w:tabs>
              <w:rPr>
                <w:rFonts w:eastAsia="Times New Roman"/>
                <w:color w:val="000000" w:themeColor="text1"/>
                <w:lang w:val="en-US" w:eastAsia="en-US"/>
              </w:rPr>
            </w:pPr>
            <w:r w:rsidRPr="00C96486">
              <w:rPr>
                <w:rFonts w:eastAsia="Times New Roman"/>
                <w:color w:val="000000" w:themeColor="text1"/>
                <w:lang w:val="en-US" w:eastAsia="en-US"/>
              </w:rPr>
              <w:t>Kearns, P.</w:t>
            </w:r>
          </w:p>
        </w:tc>
      </w:tr>
      <w:tr w:rsidR="00C96486" w:rsidRPr="00C96486" w:rsidTr="00D37CE9">
        <w:trPr>
          <w:trHeight w:val="217"/>
        </w:trPr>
        <w:tc>
          <w:tcPr>
            <w:tcW w:w="3480" w:type="dxa"/>
          </w:tcPr>
          <w:p w:rsidR="00C96486" w:rsidRPr="00C96486" w:rsidRDefault="00C96486" w:rsidP="00C96486">
            <w:pPr>
              <w:tabs>
                <w:tab w:val="left" w:pos="4998"/>
              </w:tabs>
              <w:jc w:val="right"/>
              <w:rPr>
                <w:rFonts w:eastAsia="Times New Roman"/>
                <w:color w:val="000000" w:themeColor="text1"/>
                <w:lang w:val="en-US" w:eastAsia="en-US"/>
              </w:rPr>
            </w:pPr>
            <w:r w:rsidRPr="00C96486">
              <w:rPr>
                <w:rFonts w:eastAsia="Times New Roman"/>
                <w:color w:val="000000" w:themeColor="text1"/>
                <w:lang w:val="en-US" w:eastAsia="en-US"/>
              </w:rPr>
              <w:t>Casserly, V.</w:t>
            </w:r>
          </w:p>
        </w:tc>
        <w:tc>
          <w:tcPr>
            <w:tcW w:w="360" w:type="dxa"/>
          </w:tcPr>
          <w:p w:rsidR="00C96486" w:rsidRPr="00C96486" w:rsidRDefault="00C96486" w:rsidP="00C96486">
            <w:pPr>
              <w:tabs>
                <w:tab w:val="left" w:pos="4998"/>
              </w:tabs>
              <w:rPr>
                <w:rFonts w:eastAsia="Times New Roman"/>
                <w:color w:val="000000" w:themeColor="text1"/>
                <w:lang w:val="en-US" w:eastAsia="en-US"/>
              </w:rPr>
            </w:pPr>
          </w:p>
        </w:tc>
        <w:tc>
          <w:tcPr>
            <w:tcW w:w="4608" w:type="dxa"/>
          </w:tcPr>
          <w:p w:rsidR="00C96486" w:rsidRPr="00C96486" w:rsidRDefault="00DC20D5" w:rsidP="00C96486">
            <w:pPr>
              <w:tabs>
                <w:tab w:val="left" w:pos="4998"/>
              </w:tabs>
              <w:rPr>
                <w:rFonts w:eastAsia="Times New Roman"/>
                <w:color w:val="000000" w:themeColor="text1"/>
                <w:lang w:val="en-US" w:eastAsia="en-US"/>
              </w:rPr>
            </w:pPr>
            <w:r w:rsidRPr="00C96486">
              <w:rPr>
                <w:rFonts w:eastAsia="Times New Roman"/>
                <w:color w:val="000000" w:themeColor="text1"/>
                <w:lang w:val="en-US" w:eastAsia="en-US"/>
              </w:rPr>
              <w:t>King, C.</w:t>
            </w:r>
          </w:p>
        </w:tc>
      </w:tr>
      <w:tr w:rsidR="00C96486" w:rsidRPr="00C96486" w:rsidTr="00D37CE9">
        <w:trPr>
          <w:trHeight w:val="217"/>
        </w:trPr>
        <w:tc>
          <w:tcPr>
            <w:tcW w:w="3480" w:type="dxa"/>
          </w:tcPr>
          <w:p w:rsidR="00C96486" w:rsidRPr="00C96486" w:rsidRDefault="00C96486" w:rsidP="00C96486">
            <w:pPr>
              <w:tabs>
                <w:tab w:val="left" w:pos="4998"/>
              </w:tabs>
              <w:jc w:val="right"/>
              <w:rPr>
                <w:rFonts w:eastAsia="Times New Roman"/>
                <w:color w:val="000000" w:themeColor="text1"/>
                <w:lang w:val="en-US" w:eastAsia="en-US"/>
              </w:rPr>
            </w:pPr>
            <w:r w:rsidRPr="00C96486">
              <w:rPr>
                <w:rFonts w:eastAsia="Times New Roman"/>
                <w:color w:val="000000" w:themeColor="text1"/>
                <w:lang w:val="en-US" w:eastAsia="en-US"/>
              </w:rPr>
              <w:t>Coules, N.</w:t>
            </w:r>
          </w:p>
        </w:tc>
        <w:tc>
          <w:tcPr>
            <w:tcW w:w="360" w:type="dxa"/>
          </w:tcPr>
          <w:p w:rsidR="00C96486" w:rsidRPr="00C96486" w:rsidRDefault="00C96486" w:rsidP="00C96486">
            <w:pPr>
              <w:tabs>
                <w:tab w:val="left" w:pos="4998"/>
              </w:tabs>
              <w:rPr>
                <w:rFonts w:eastAsia="Times New Roman"/>
                <w:color w:val="000000" w:themeColor="text1"/>
                <w:lang w:val="en-US" w:eastAsia="en-US"/>
              </w:rPr>
            </w:pPr>
          </w:p>
        </w:tc>
        <w:tc>
          <w:tcPr>
            <w:tcW w:w="4608" w:type="dxa"/>
          </w:tcPr>
          <w:p w:rsidR="00C96486" w:rsidRPr="00C96486" w:rsidRDefault="00C96486" w:rsidP="00C96486">
            <w:pPr>
              <w:tabs>
                <w:tab w:val="left" w:pos="4998"/>
              </w:tabs>
              <w:rPr>
                <w:rFonts w:eastAsia="Times New Roman"/>
                <w:color w:val="000000" w:themeColor="text1"/>
                <w:lang w:val="en-US" w:eastAsia="en-US"/>
              </w:rPr>
            </w:pPr>
            <w:r w:rsidRPr="00C96486">
              <w:rPr>
                <w:rFonts w:eastAsia="Times New Roman"/>
                <w:color w:val="000000" w:themeColor="text1"/>
                <w:lang w:val="en-US" w:eastAsia="en-US"/>
              </w:rPr>
              <w:t>Lawlor, B.</w:t>
            </w:r>
          </w:p>
        </w:tc>
      </w:tr>
      <w:tr w:rsidR="00C96486" w:rsidRPr="00C96486" w:rsidTr="00D37CE9">
        <w:trPr>
          <w:trHeight w:val="239"/>
        </w:trPr>
        <w:tc>
          <w:tcPr>
            <w:tcW w:w="3480" w:type="dxa"/>
          </w:tcPr>
          <w:p w:rsidR="00C96486" w:rsidRPr="00C96486" w:rsidRDefault="00C96486" w:rsidP="00C96486">
            <w:pPr>
              <w:tabs>
                <w:tab w:val="left" w:pos="4998"/>
              </w:tabs>
              <w:jc w:val="right"/>
              <w:rPr>
                <w:rFonts w:eastAsia="Times New Roman"/>
                <w:color w:val="000000" w:themeColor="text1"/>
                <w:lang w:val="en-US" w:eastAsia="en-US"/>
              </w:rPr>
            </w:pPr>
            <w:r w:rsidRPr="00C96486">
              <w:rPr>
                <w:rFonts w:eastAsia="Times New Roman"/>
                <w:color w:val="000000" w:themeColor="text1"/>
                <w:lang w:val="en-US" w:eastAsia="en-US"/>
              </w:rPr>
              <w:t>Dermody A-M.</w:t>
            </w:r>
          </w:p>
        </w:tc>
        <w:tc>
          <w:tcPr>
            <w:tcW w:w="360" w:type="dxa"/>
          </w:tcPr>
          <w:p w:rsidR="00C96486" w:rsidRPr="00C96486" w:rsidRDefault="00C96486" w:rsidP="00C96486">
            <w:pPr>
              <w:tabs>
                <w:tab w:val="left" w:pos="4998"/>
              </w:tabs>
              <w:rPr>
                <w:rFonts w:eastAsia="Times New Roman"/>
                <w:color w:val="000000" w:themeColor="text1"/>
                <w:lang w:val="en-US" w:eastAsia="en-US"/>
              </w:rPr>
            </w:pPr>
          </w:p>
        </w:tc>
        <w:tc>
          <w:tcPr>
            <w:tcW w:w="4608" w:type="dxa"/>
          </w:tcPr>
          <w:p w:rsidR="00C96486" w:rsidRPr="00C96486" w:rsidRDefault="00C96486" w:rsidP="00C96486">
            <w:pPr>
              <w:tabs>
                <w:tab w:val="left" w:pos="4998"/>
              </w:tabs>
              <w:rPr>
                <w:rFonts w:eastAsia="Times New Roman"/>
                <w:color w:val="000000" w:themeColor="text1"/>
                <w:lang w:val="en-US" w:eastAsia="en-US"/>
              </w:rPr>
            </w:pPr>
            <w:r w:rsidRPr="00C96486">
              <w:rPr>
                <w:rFonts w:eastAsia="Times New Roman"/>
                <w:color w:val="000000" w:themeColor="text1"/>
                <w:lang w:val="en-US" w:eastAsia="en-US"/>
              </w:rPr>
              <w:t>Leech, B.</w:t>
            </w:r>
          </w:p>
        </w:tc>
      </w:tr>
      <w:tr w:rsidR="00C96486" w:rsidRPr="00C96486" w:rsidTr="00D37CE9">
        <w:trPr>
          <w:trHeight w:val="239"/>
        </w:trPr>
        <w:tc>
          <w:tcPr>
            <w:tcW w:w="3480" w:type="dxa"/>
          </w:tcPr>
          <w:p w:rsidR="00C96486" w:rsidRPr="00C96486" w:rsidRDefault="00C96486" w:rsidP="00C96486">
            <w:pPr>
              <w:tabs>
                <w:tab w:val="left" w:pos="4998"/>
              </w:tabs>
              <w:jc w:val="right"/>
              <w:rPr>
                <w:rFonts w:eastAsia="Times New Roman"/>
                <w:color w:val="000000" w:themeColor="text1"/>
                <w:lang w:val="en-US" w:eastAsia="en-US"/>
              </w:rPr>
            </w:pPr>
            <w:r w:rsidRPr="00C96486">
              <w:rPr>
                <w:rFonts w:eastAsia="Times New Roman"/>
                <w:color w:val="000000" w:themeColor="text1"/>
                <w:lang w:val="en-US" w:eastAsia="en-US"/>
              </w:rPr>
              <w:t xml:space="preserve">Donovan, P. </w:t>
            </w:r>
          </w:p>
        </w:tc>
        <w:tc>
          <w:tcPr>
            <w:tcW w:w="360" w:type="dxa"/>
          </w:tcPr>
          <w:p w:rsidR="00C96486" w:rsidRPr="00C96486" w:rsidRDefault="00C96486" w:rsidP="00C96486">
            <w:pPr>
              <w:tabs>
                <w:tab w:val="left" w:pos="4998"/>
              </w:tabs>
              <w:rPr>
                <w:rFonts w:eastAsia="Times New Roman"/>
                <w:color w:val="000000" w:themeColor="text1"/>
                <w:lang w:val="en-US" w:eastAsia="en-US"/>
              </w:rPr>
            </w:pPr>
          </w:p>
        </w:tc>
        <w:tc>
          <w:tcPr>
            <w:tcW w:w="4608" w:type="dxa"/>
          </w:tcPr>
          <w:p w:rsidR="00C96486" w:rsidRPr="00C96486" w:rsidRDefault="00C96486" w:rsidP="00C96486">
            <w:pPr>
              <w:tabs>
                <w:tab w:val="left" w:pos="4998"/>
              </w:tabs>
              <w:rPr>
                <w:rFonts w:eastAsia="Times New Roman"/>
                <w:color w:val="000000" w:themeColor="text1"/>
                <w:lang w:val="en-US" w:eastAsia="en-US"/>
              </w:rPr>
            </w:pPr>
            <w:r w:rsidRPr="00C96486">
              <w:rPr>
                <w:rFonts w:eastAsia="Times New Roman"/>
                <w:color w:val="000000" w:themeColor="text1"/>
                <w:lang w:val="en-US" w:eastAsia="en-US"/>
              </w:rPr>
              <w:t>Looney, D.</w:t>
            </w:r>
          </w:p>
        </w:tc>
      </w:tr>
      <w:tr w:rsidR="00C96486" w:rsidRPr="00C96486" w:rsidTr="00D37CE9">
        <w:trPr>
          <w:trHeight w:val="239"/>
        </w:trPr>
        <w:tc>
          <w:tcPr>
            <w:tcW w:w="3480" w:type="dxa"/>
          </w:tcPr>
          <w:p w:rsidR="00C96486" w:rsidRPr="00C96486" w:rsidRDefault="00C96486" w:rsidP="00C96486">
            <w:pPr>
              <w:tabs>
                <w:tab w:val="left" w:pos="4998"/>
              </w:tabs>
              <w:jc w:val="right"/>
              <w:rPr>
                <w:rFonts w:eastAsia="Times New Roman"/>
                <w:color w:val="000000" w:themeColor="text1"/>
                <w:lang w:val="en-US" w:eastAsia="en-US"/>
              </w:rPr>
            </w:pPr>
            <w:r w:rsidRPr="00C96486">
              <w:rPr>
                <w:rFonts w:eastAsia="Times New Roman"/>
                <w:color w:val="000000" w:themeColor="text1"/>
                <w:lang w:val="en-US" w:eastAsia="en-US"/>
              </w:rPr>
              <w:t xml:space="preserve">Duff, M. </w:t>
            </w:r>
          </w:p>
        </w:tc>
        <w:tc>
          <w:tcPr>
            <w:tcW w:w="360" w:type="dxa"/>
          </w:tcPr>
          <w:p w:rsidR="00C96486" w:rsidRPr="00C96486" w:rsidRDefault="00C96486" w:rsidP="00C96486">
            <w:pPr>
              <w:tabs>
                <w:tab w:val="left" w:pos="4998"/>
              </w:tabs>
              <w:rPr>
                <w:rFonts w:eastAsia="Times New Roman"/>
                <w:color w:val="000000" w:themeColor="text1"/>
                <w:lang w:val="en-US" w:eastAsia="en-US"/>
              </w:rPr>
            </w:pPr>
          </w:p>
        </w:tc>
        <w:tc>
          <w:tcPr>
            <w:tcW w:w="4608" w:type="dxa"/>
          </w:tcPr>
          <w:p w:rsidR="00C96486" w:rsidRPr="00C96486" w:rsidRDefault="00C96486" w:rsidP="00C96486">
            <w:pPr>
              <w:tabs>
                <w:tab w:val="left" w:pos="4998"/>
              </w:tabs>
              <w:rPr>
                <w:rFonts w:eastAsia="Times New Roman"/>
                <w:color w:val="000000" w:themeColor="text1"/>
                <w:lang w:val="en-US" w:eastAsia="en-US"/>
              </w:rPr>
            </w:pPr>
            <w:r w:rsidRPr="00C96486">
              <w:rPr>
                <w:rFonts w:eastAsia="Times New Roman"/>
                <w:color w:val="000000" w:themeColor="text1"/>
                <w:lang w:val="en-US" w:eastAsia="en-US"/>
              </w:rPr>
              <w:t xml:space="preserve">Mc Cann, C. </w:t>
            </w:r>
          </w:p>
        </w:tc>
      </w:tr>
      <w:tr w:rsidR="00C96486" w:rsidRPr="00C96486" w:rsidTr="00D37CE9">
        <w:trPr>
          <w:trHeight w:val="239"/>
        </w:trPr>
        <w:tc>
          <w:tcPr>
            <w:tcW w:w="3480" w:type="dxa"/>
          </w:tcPr>
          <w:p w:rsidR="00C96486" w:rsidRPr="00C96486" w:rsidRDefault="00C96486" w:rsidP="00C96486">
            <w:pPr>
              <w:tabs>
                <w:tab w:val="left" w:pos="4998"/>
              </w:tabs>
              <w:jc w:val="right"/>
              <w:rPr>
                <w:rFonts w:eastAsia="Times New Roman"/>
                <w:color w:val="000000" w:themeColor="text1"/>
                <w:lang w:val="en-US" w:eastAsia="en-US"/>
              </w:rPr>
            </w:pPr>
            <w:r w:rsidRPr="00C96486">
              <w:rPr>
                <w:rFonts w:eastAsia="Times New Roman"/>
                <w:color w:val="000000" w:themeColor="text1"/>
                <w:lang w:val="en-US" w:eastAsia="en-US"/>
              </w:rPr>
              <w:t xml:space="preserve">Duffy, F. </w:t>
            </w:r>
          </w:p>
        </w:tc>
        <w:tc>
          <w:tcPr>
            <w:tcW w:w="360" w:type="dxa"/>
          </w:tcPr>
          <w:p w:rsidR="00C96486" w:rsidRPr="00C96486" w:rsidRDefault="00C96486" w:rsidP="00C96486">
            <w:pPr>
              <w:tabs>
                <w:tab w:val="left" w:pos="4998"/>
              </w:tabs>
              <w:rPr>
                <w:rFonts w:eastAsia="Times New Roman"/>
                <w:color w:val="000000" w:themeColor="text1"/>
                <w:lang w:val="en-US" w:eastAsia="en-US"/>
              </w:rPr>
            </w:pPr>
          </w:p>
        </w:tc>
        <w:tc>
          <w:tcPr>
            <w:tcW w:w="4608" w:type="dxa"/>
          </w:tcPr>
          <w:p w:rsidR="00C96486" w:rsidRPr="00C96486" w:rsidRDefault="00C96486" w:rsidP="00C96486">
            <w:pPr>
              <w:tabs>
                <w:tab w:val="left" w:pos="4998"/>
              </w:tabs>
              <w:rPr>
                <w:rFonts w:eastAsia="Times New Roman"/>
                <w:color w:val="000000" w:themeColor="text1"/>
                <w:lang w:val="en-US" w:eastAsia="en-US"/>
              </w:rPr>
            </w:pPr>
            <w:r w:rsidRPr="00C96486">
              <w:rPr>
                <w:rFonts w:eastAsia="Times New Roman"/>
                <w:color w:val="000000" w:themeColor="text1"/>
                <w:lang w:val="en-US" w:eastAsia="en-US"/>
              </w:rPr>
              <w:t xml:space="preserve">McMahon, R. </w:t>
            </w:r>
          </w:p>
        </w:tc>
      </w:tr>
      <w:tr w:rsidR="00DC20D5" w:rsidRPr="00C96486" w:rsidTr="00D37CE9">
        <w:trPr>
          <w:trHeight w:val="239"/>
        </w:trPr>
        <w:tc>
          <w:tcPr>
            <w:tcW w:w="3480" w:type="dxa"/>
          </w:tcPr>
          <w:p w:rsidR="00DC20D5" w:rsidRPr="00C96486" w:rsidRDefault="00DC20D5" w:rsidP="00C96486">
            <w:pPr>
              <w:tabs>
                <w:tab w:val="left" w:pos="4998"/>
              </w:tabs>
              <w:jc w:val="right"/>
              <w:rPr>
                <w:rFonts w:eastAsia="Times New Roman"/>
                <w:color w:val="000000" w:themeColor="text1"/>
                <w:lang w:val="en-US" w:eastAsia="en-US"/>
              </w:rPr>
            </w:pPr>
            <w:r w:rsidRPr="00C96486">
              <w:rPr>
                <w:rFonts w:eastAsia="Times New Roman"/>
                <w:color w:val="000000" w:themeColor="text1"/>
                <w:lang w:val="en-US" w:eastAsia="en-US"/>
              </w:rPr>
              <w:t xml:space="preserve">Dunne, L. </w:t>
            </w:r>
          </w:p>
        </w:tc>
        <w:tc>
          <w:tcPr>
            <w:tcW w:w="360" w:type="dxa"/>
          </w:tcPr>
          <w:p w:rsidR="00DC20D5" w:rsidRPr="00C96486" w:rsidRDefault="00DC20D5" w:rsidP="00C96486">
            <w:pPr>
              <w:tabs>
                <w:tab w:val="left" w:pos="4998"/>
              </w:tabs>
              <w:rPr>
                <w:rFonts w:eastAsia="Times New Roman"/>
                <w:color w:val="000000" w:themeColor="text1"/>
                <w:lang w:val="en-US" w:eastAsia="en-US"/>
              </w:rPr>
            </w:pPr>
          </w:p>
        </w:tc>
        <w:tc>
          <w:tcPr>
            <w:tcW w:w="4608" w:type="dxa"/>
          </w:tcPr>
          <w:p w:rsidR="00DC20D5" w:rsidRPr="00C96486" w:rsidRDefault="00DC20D5" w:rsidP="00C96486">
            <w:pPr>
              <w:tabs>
                <w:tab w:val="left" w:pos="4998"/>
              </w:tabs>
              <w:rPr>
                <w:rFonts w:eastAsia="Times New Roman"/>
                <w:color w:val="000000" w:themeColor="text1"/>
                <w:lang w:val="en-US" w:eastAsia="en-US"/>
              </w:rPr>
            </w:pPr>
            <w:r>
              <w:rPr>
                <w:rFonts w:eastAsia="Times New Roman"/>
                <w:color w:val="000000" w:themeColor="text1"/>
                <w:lang w:val="en-US" w:eastAsia="en-US"/>
              </w:rPr>
              <w:t xml:space="preserve">Murphy, E. </w:t>
            </w:r>
          </w:p>
        </w:tc>
      </w:tr>
      <w:tr w:rsidR="00DC20D5" w:rsidRPr="00C96486" w:rsidTr="00D37CE9">
        <w:trPr>
          <w:trHeight w:val="239"/>
        </w:trPr>
        <w:tc>
          <w:tcPr>
            <w:tcW w:w="3480" w:type="dxa"/>
          </w:tcPr>
          <w:p w:rsidR="00DC20D5" w:rsidRPr="00C96486" w:rsidRDefault="00DC20D5" w:rsidP="00C96486">
            <w:pPr>
              <w:tabs>
                <w:tab w:val="left" w:pos="4998"/>
              </w:tabs>
              <w:jc w:val="right"/>
              <w:rPr>
                <w:rFonts w:eastAsia="Times New Roman"/>
                <w:color w:val="000000" w:themeColor="text1"/>
                <w:lang w:val="en-US" w:eastAsia="en-US"/>
              </w:rPr>
            </w:pPr>
            <w:r w:rsidRPr="00C96486">
              <w:rPr>
                <w:rFonts w:eastAsia="Times New Roman"/>
                <w:color w:val="000000" w:themeColor="text1"/>
                <w:lang w:val="en-US" w:eastAsia="en-US"/>
              </w:rPr>
              <w:t>Egan, K.</w:t>
            </w:r>
          </w:p>
        </w:tc>
        <w:tc>
          <w:tcPr>
            <w:tcW w:w="360" w:type="dxa"/>
          </w:tcPr>
          <w:p w:rsidR="00DC20D5" w:rsidRPr="00C96486" w:rsidRDefault="00DC20D5" w:rsidP="00C96486">
            <w:pPr>
              <w:tabs>
                <w:tab w:val="left" w:pos="4998"/>
              </w:tabs>
              <w:rPr>
                <w:rFonts w:eastAsia="Times New Roman"/>
                <w:color w:val="000000" w:themeColor="text1"/>
                <w:lang w:val="en-US" w:eastAsia="en-US"/>
              </w:rPr>
            </w:pPr>
          </w:p>
        </w:tc>
        <w:tc>
          <w:tcPr>
            <w:tcW w:w="4608" w:type="dxa"/>
          </w:tcPr>
          <w:p w:rsidR="00DC20D5" w:rsidRPr="00C96486" w:rsidRDefault="00DC20D5" w:rsidP="00C96486">
            <w:pPr>
              <w:tabs>
                <w:tab w:val="left" w:pos="4998"/>
              </w:tabs>
              <w:rPr>
                <w:rFonts w:eastAsia="Times New Roman"/>
                <w:color w:val="000000" w:themeColor="text1"/>
                <w:lang w:val="en-US" w:eastAsia="en-US"/>
              </w:rPr>
            </w:pPr>
            <w:r w:rsidRPr="00C96486">
              <w:rPr>
                <w:rFonts w:eastAsia="Times New Roman"/>
                <w:color w:val="000000" w:themeColor="text1"/>
                <w:lang w:val="en-US" w:eastAsia="en-US"/>
              </w:rPr>
              <w:t>Murphy, M.</w:t>
            </w:r>
          </w:p>
        </w:tc>
      </w:tr>
      <w:tr w:rsidR="00DC20D5" w:rsidRPr="00C96486" w:rsidTr="00D37CE9">
        <w:trPr>
          <w:trHeight w:val="239"/>
        </w:trPr>
        <w:tc>
          <w:tcPr>
            <w:tcW w:w="3480" w:type="dxa"/>
          </w:tcPr>
          <w:p w:rsidR="00DC20D5" w:rsidRPr="00C96486" w:rsidRDefault="00DC20D5" w:rsidP="00C96486">
            <w:pPr>
              <w:tabs>
                <w:tab w:val="left" w:pos="4998"/>
              </w:tabs>
              <w:jc w:val="right"/>
              <w:rPr>
                <w:rFonts w:eastAsia="Times New Roman"/>
                <w:color w:val="000000" w:themeColor="text1"/>
                <w:lang w:val="en-US" w:eastAsia="en-US"/>
              </w:rPr>
            </w:pPr>
            <w:r w:rsidRPr="00C96486">
              <w:rPr>
                <w:rFonts w:eastAsia="Times New Roman"/>
                <w:color w:val="000000" w:themeColor="text1"/>
                <w:lang w:val="en-US" w:eastAsia="en-US"/>
              </w:rPr>
              <w:t xml:space="preserve">Fanning, E. </w:t>
            </w:r>
          </w:p>
        </w:tc>
        <w:tc>
          <w:tcPr>
            <w:tcW w:w="360" w:type="dxa"/>
          </w:tcPr>
          <w:p w:rsidR="00DC20D5" w:rsidRPr="00C96486" w:rsidRDefault="00DC20D5" w:rsidP="00C96486">
            <w:pPr>
              <w:tabs>
                <w:tab w:val="left" w:pos="4998"/>
              </w:tabs>
              <w:rPr>
                <w:rFonts w:eastAsia="Times New Roman"/>
                <w:color w:val="000000" w:themeColor="text1"/>
                <w:lang w:val="en-US" w:eastAsia="en-US"/>
              </w:rPr>
            </w:pPr>
          </w:p>
        </w:tc>
        <w:tc>
          <w:tcPr>
            <w:tcW w:w="4608" w:type="dxa"/>
          </w:tcPr>
          <w:p w:rsidR="00DC20D5" w:rsidRPr="00C96486" w:rsidRDefault="00DC20D5" w:rsidP="00C96486">
            <w:pPr>
              <w:tabs>
                <w:tab w:val="left" w:pos="4998"/>
              </w:tabs>
              <w:rPr>
                <w:rFonts w:eastAsia="Times New Roman"/>
                <w:color w:val="000000" w:themeColor="text1"/>
                <w:lang w:val="en-US" w:eastAsia="en-US"/>
              </w:rPr>
            </w:pPr>
            <w:r w:rsidRPr="00C96486">
              <w:rPr>
                <w:rFonts w:eastAsia="Times New Roman"/>
                <w:color w:val="000000" w:themeColor="text1"/>
                <w:lang w:val="en-US" w:eastAsia="en-US"/>
              </w:rPr>
              <w:t xml:space="preserve">Nolan, R. </w:t>
            </w:r>
          </w:p>
        </w:tc>
      </w:tr>
      <w:tr w:rsidR="00DC20D5" w:rsidRPr="00C96486" w:rsidTr="00D37CE9">
        <w:tc>
          <w:tcPr>
            <w:tcW w:w="3480" w:type="dxa"/>
          </w:tcPr>
          <w:p w:rsidR="00DC20D5" w:rsidRPr="00C96486" w:rsidRDefault="00DC20D5" w:rsidP="00C96486">
            <w:pPr>
              <w:tabs>
                <w:tab w:val="left" w:pos="4998"/>
              </w:tabs>
              <w:jc w:val="right"/>
              <w:rPr>
                <w:rFonts w:eastAsia="Times New Roman"/>
                <w:color w:val="000000" w:themeColor="text1"/>
                <w:lang w:val="en-US" w:eastAsia="en-US"/>
              </w:rPr>
            </w:pPr>
            <w:r w:rsidRPr="00C96486">
              <w:rPr>
                <w:rFonts w:eastAsia="Times New Roman"/>
                <w:color w:val="000000" w:themeColor="text1"/>
                <w:lang w:val="en-US" w:eastAsia="en-US"/>
              </w:rPr>
              <w:t xml:space="preserve">Ferron, B. </w:t>
            </w:r>
          </w:p>
        </w:tc>
        <w:tc>
          <w:tcPr>
            <w:tcW w:w="360" w:type="dxa"/>
          </w:tcPr>
          <w:p w:rsidR="00DC20D5" w:rsidRPr="00C96486" w:rsidRDefault="00DC20D5" w:rsidP="00C96486">
            <w:pPr>
              <w:tabs>
                <w:tab w:val="left" w:pos="4998"/>
              </w:tabs>
              <w:rPr>
                <w:rFonts w:eastAsia="Times New Roman"/>
                <w:color w:val="000000" w:themeColor="text1"/>
                <w:lang w:val="en-US" w:eastAsia="en-US"/>
              </w:rPr>
            </w:pPr>
          </w:p>
        </w:tc>
        <w:tc>
          <w:tcPr>
            <w:tcW w:w="4608" w:type="dxa"/>
          </w:tcPr>
          <w:p w:rsidR="00DC20D5" w:rsidRPr="00C96486" w:rsidRDefault="00DC20D5" w:rsidP="00C96486">
            <w:pPr>
              <w:tabs>
                <w:tab w:val="left" w:pos="4998"/>
              </w:tabs>
              <w:rPr>
                <w:rFonts w:eastAsia="Times New Roman"/>
                <w:color w:val="000000" w:themeColor="text1"/>
                <w:lang w:val="en-US" w:eastAsia="en-US"/>
              </w:rPr>
            </w:pPr>
            <w:r w:rsidRPr="00C96486">
              <w:rPr>
                <w:rFonts w:eastAsia="Times New Roman"/>
                <w:color w:val="000000" w:themeColor="text1"/>
                <w:lang w:val="en-US" w:eastAsia="en-US"/>
              </w:rPr>
              <w:t xml:space="preserve">O’Brien, D. </w:t>
            </w:r>
          </w:p>
        </w:tc>
      </w:tr>
      <w:tr w:rsidR="00DC20D5" w:rsidRPr="00C96486" w:rsidTr="00D37CE9">
        <w:tc>
          <w:tcPr>
            <w:tcW w:w="3480" w:type="dxa"/>
          </w:tcPr>
          <w:p w:rsidR="00DC20D5" w:rsidRPr="00C96486" w:rsidRDefault="00DC20D5" w:rsidP="00C96486">
            <w:pPr>
              <w:tabs>
                <w:tab w:val="left" w:pos="4998"/>
              </w:tabs>
              <w:jc w:val="right"/>
              <w:rPr>
                <w:rFonts w:eastAsia="Times New Roman"/>
                <w:color w:val="000000" w:themeColor="text1"/>
                <w:lang w:val="en-US" w:eastAsia="en-US"/>
              </w:rPr>
            </w:pPr>
            <w:r w:rsidRPr="00C96486">
              <w:rPr>
                <w:rFonts w:eastAsia="Times New Roman"/>
                <w:color w:val="000000" w:themeColor="text1"/>
                <w:lang w:val="en-US" w:eastAsia="en-US"/>
              </w:rPr>
              <w:t xml:space="preserve">Foley, P. </w:t>
            </w:r>
          </w:p>
        </w:tc>
        <w:tc>
          <w:tcPr>
            <w:tcW w:w="360" w:type="dxa"/>
          </w:tcPr>
          <w:p w:rsidR="00DC20D5" w:rsidRPr="00C96486" w:rsidRDefault="00DC20D5" w:rsidP="00C96486">
            <w:pPr>
              <w:tabs>
                <w:tab w:val="left" w:pos="4998"/>
              </w:tabs>
              <w:rPr>
                <w:rFonts w:eastAsia="Times New Roman"/>
                <w:color w:val="000000" w:themeColor="text1"/>
                <w:lang w:val="en-US" w:eastAsia="en-US"/>
              </w:rPr>
            </w:pPr>
          </w:p>
        </w:tc>
        <w:tc>
          <w:tcPr>
            <w:tcW w:w="4608" w:type="dxa"/>
          </w:tcPr>
          <w:p w:rsidR="00DC20D5" w:rsidRPr="00C96486" w:rsidRDefault="00DC20D5" w:rsidP="00C96486">
            <w:pPr>
              <w:tabs>
                <w:tab w:val="left" w:pos="4998"/>
              </w:tabs>
              <w:rPr>
                <w:rFonts w:eastAsia="Times New Roman"/>
                <w:color w:val="000000" w:themeColor="text1"/>
                <w:lang w:val="en-US" w:eastAsia="en-US"/>
              </w:rPr>
            </w:pPr>
            <w:r w:rsidRPr="00C96486">
              <w:rPr>
                <w:rFonts w:eastAsia="Times New Roman"/>
                <w:color w:val="000000" w:themeColor="text1"/>
                <w:lang w:val="en-US" w:eastAsia="en-US"/>
              </w:rPr>
              <w:t xml:space="preserve">O’Brien, E. </w:t>
            </w:r>
          </w:p>
        </w:tc>
      </w:tr>
      <w:tr w:rsidR="00DC20D5" w:rsidRPr="00C96486" w:rsidTr="00D37CE9">
        <w:tc>
          <w:tcPr>
            <w:tcW w:w="3480" w:type="dxa"/>
          </w:tcPr>
          <w:p w:rsidR="00DC20D5" w:rsidRPr="00C96486" w:rsidRDefault="00DC20D5" w:rsidP="00C96486">
            <w:pPr>
              <w:tabs>
                <w:tab w:val="left" w:pos="4998"/>
              </w:tabs>
              <w:jc w:val="right"/>
              <w:rPr>
                <w:rFonts w:eastAsia="Times New Roman"/>
                <w:color w:val="000000" w:themeColor="text1"/>
                <w:lang w:val="en-US" w:eastAsia="en-US"/>
              </w:rPr>
            </w:pPr>
            <w:r w:rsidRPr="00C96486">
              <w:rPr>
                <w:rFonts w:eastAsia="Times New Roman"/>
                <w:color w:val="000000" w:themeColor="text1"/>
                <w:lang w:val="en-US" w:eastAsia="en-US"/>
              </w:rPr>
              <w:t>Genockey, M.</w:t>
            </w:r>
          </w:p>
        </w:tc>
        <w:tc>
          <w:tcPr>
            <w:tcW w:w="360" w:type="dxa"/>
          </w:tcPr>
          <w:p w:rsidR="00DC20D5" w:rsidRPr="00C96486" w:rsidRDefault="00DC20D5" w:rsidP="00C96486">
            <w:pPr>
              <w:tabs>
                <w:tab w:val="left" w:pos="4998"/>
              </w:tabs>
              <w:rPr>
                <w:rFonts w:eastAsia="Times New Roman"/>
                <w:color w:val="000000" w:themeColor="text1"/>
                <w:lang w:val="en-US" w:eastAsia="en-US"/>
              </w:rPr>
            </w:pPr>
          </w:p>
        </w:tc>
        <w:tc>
          <w:tcPr>
            <w:tcW w:w="4608" w:type="dxa"/>
          </w:tcPr>
          <w:p w:rsidR="00DC20D5" w:rsidRPr="00C96486" w:rsidRDefault="00DC20D5" w:rsidP="00C96486">
            <w:pPr>
              <w:tabs>
                <w:tab w:val="left" w:pos="4998"/>
              </w:tabs>
              <w:rPr>
                <w:rFonts w:eastAsia="Times New Roman"/>
                <w:color w:val="000000" w:themeColor="text1"/>
                <w:lang w:val="en-US" w:eastAsia="en-US"/>
              </w:rPr>
            </w:pPr>
            <w:r w:rsidRPr="00C96486">
              <w:rPr>
                <w:rFonts w:eastAsia="Times New Roman"/>
                <w:color w:val="000000" w:themeColor="text1"/>
                <w:lang w:val="en-US" w:eastAsia="en-US"/>
              </w:rPr>
              <w:t>O’Connell, G.</w:t>
            </w:r>
          </w:p>
        </w:tc>
      </w:tr>
      <w:tr w:rsidR="00DC20D5" w:rsidRPr="00C96486" w:rsidTr="00D37CE9">
        <w:tc>
          <w:tcPr>
            <w:tcW w:w="3480" w:type="dxa"/>
          </w:tcPr>
          <w:p w:rsidR="00DC20D5" w:rsidRPr="00C96486" w:rsidRDefault="00DC20D5" w:rsidP="00C96486">
            <w:pPr>
              <w:tabs>
                <w:tab w:val="left" w:pos="4998"/>
              </w:tabs>
              <w:jc w:val="right"/>
              <w:rPr>
                <w:rFonts w:eastAsia="Times New Roman"/>
                <w:color w:val="000000" w:themeColor="text1"/>
                <w:lang w:val="en-US" w:eastAsia="en-US"/>
              </w:rPr>
            </w:pPr>
            <w:r w:rsidRPr="00C96486">
              <w:rPr>
                <w:rFonts w:eastAsia="Times New Roman"/>
                <w:color w:val="000000" w:themeColor="text1"/>
                <w:lang w:val="en-US" w:eastAsia="en-US"/>
              </w:rPr>
              <w:t xml:space="preserve">Gilligan, T. </w:t>
            </w:r>
          </w:p>
        </w:tc>
        <w:tc>
          <w:tcPr>
            <w:tcW w:w="360" w:type="dxa"/>
          </w:tcPr>
          <w:p w:rsidR="00DC20D5" w:rsidRPr="00C96486" w:rsidRDefault="00DC20D5" w:rsidP="00C96486">
            <w:pPr>
              <w:tabs>
                <w:tab w:val="left" w:pos="4998"/>
              </w:tabs>
              <w:rPr>
                <w:rFonts w:eastAsia="Times New Roman"/>
                <w:color w:val="000000" w:themeColor="text1"/>
                <w:lang w:val="en-US" w:eastAsia="en-US"/>
              </w:rPr>
            </w:pPr>
          </w:p>
        </w:tc>
        <w:tc>
          <w:tcPr>
            <w:tcW w:w="4608" w:type="dxa"/>
          </w:tcPr>
          <w:p w:rsidR="00DC20D5" w:rsidRPr="00C96486" w:rsidRDefault="00DC20D5" w:rsidP="00C96486">
            <w:pPr>
              <w:tabs>
                <w:tab w:val="left" w:pos="4998"/>
              </w:tabs>
              <w:rPr>
                <w:rFonts w:eastAsia="Times New Roman"/>
                <w:color w:val="000000" w:themeColor="text1"/>
                <w:lang w:val="en-US" w:eastAsia="en-US"/>
              </w:rPr>
            </w:pPr>
            <w:r w:rsidRPr="00C96486">
              <w:rPr>
                <w:rFonts w:eastAsia="Times New Roman"/>
                <w:color w:val="000000" w:themeColor="text1"/>
                <w:lang w:val="en-US" w:eastAsia="en-US"/>
              </w:rPr>
              <w:t>O’Connor, C.</w:t>
            </w:r>
          </w:p>
        </w:tc>
      </w:tr>
      <w:tr w:rsidR="00DC20D5" w:rsidRPr="00C96486" w:rsidTr="00D37CE9">
        <w:tc>
          <w:tcPr>
            <w:tcW w:w="3480" w:type="dxa"/>
          </w:tcPr>
          <w:p w:rsidR="00DC20D5" w:rsidRPr="00C96486" w:rsidRDefault="00DC20D5" w:rsidP="00C96486">
            <w:pPr>
              <w:tabs>
                <w:tab w:val="left" w:pos="4998"/>
              </w:tabs>
              <w:jc w:val="right"/>
              <w:rPr>
                <w:rFonts w:eastAsia="Times New Roman"/>
                <w:color w:val="000000" w:themeColor="text1"/>
                <w:lang w:val="en-US" w:eastAsia="en-US"/>
              </w:rPr>
            </w:pPr>
            <w:r w:rsidRPr="00C96486">
              <w:rPr>
                <w:rFonts w:eastAsia="Times New Roman"/>
                <w:color w:val="000000" w:themeColor="text1"/>
                <w:lang w:val="en-US" w:eastAsia="en-US"/>
              </w:rPr>
              <w:t>Gogarty, P.</w:t>
            </w:r>
          </w:p>
        </w:tc>
        <w:tc>
          <w:tcPr>
            <w:tcW w:w="360" w:type="dxa"/>
          </w:tcPr>
          <w:p w:rsidR="00DC20D5" w:rsidRPr="00C96486" w:rsidRDefault="00DC20D5" w:rsidP="00C96486">
            <w:pPr>
              <w:tabs>
                <w:tab w:val="left" w:pos="4998"/>
              </w:tabs>
              <w:rPr>
                <w:rFonts w:eastAsia="Times New Roman"/>
                <w:color w:val="000000" w:themeColor="text1"/>
                <w:lang w:val="en-US" w:eastAsia="en-US"/>
              </w:rPr>
            </w:pPr>
          </w:p>
        </w:tc>
        <w:tc>
          <w:tcPr>
            <w:tcW w:w="4608" w:type="dxa"/>
          </w:tcPr>
          <w:p w:rsidR="00DC20D5" w:rsidRPr="00C96486" w:rsidRDefault="00DC20D5" w:rsidP="00C96486">
            <w:pPr>
              <w:tabs>
                <w:tab w:val="left" w:pos="4998"/>
              </w:tabs>
              <w:rPr>
                <w:rFonts w:eastAsia="Times New Roman"/>
                <w:color w:val="000000" w:themeColor="text1"/>
                <w:lang w:val="en-US" w:eastAsia="en-US"/>
              </w:rPr>
            </w:pPr>
            <w:r w:rsidRPr="00C96486">
              <w:rPr>
                <w:rFonts w:eastAsia="Times New Roman"/>
                <w:color w:val="000000" w:themeColor="text1"/>
                <w:lang w:val="en-US" w:eastAsia="en-US"/>
              </w:rPr>
              <w:t xml:space="preserve">O’Donovan, D. </w:t>
            </w:r>
          </w:p>
        </w:tc>
      </w:tr>
      <w:tr w:rsidR="00DC20D5" w:rsidRPr="00C96486" w:rsidTr="00D37CE9">
        <w:tc>
          <w:tcPr>
            <w:tcW w:w="3480" w:type="dxa"/>
          </w:tcPr>
          <w:p w:rsidR="00DC20D5" w:rsidRPr="00C96486" w:rsidRDefault="00DC20D5" w:rsidP="00C96486">
            <w:pPr>
              <w:tabs>
                <w:tab w:val="left" w:pos="4998"/>
              </w:tabs>
              <w:jc w:val="right"/>
              <w:rPr>
                <w:rFonts w:eastAsia="Times New Roman"/>
                <w:color w:val="000000" w:themeColor="text1"/>
                <w:lang w:val="en-US" w:eastAsia="en-US"/>
              </w:rPr>
            </w:pPr>
            <w:r w:rsidRPr="00C96486">
              <w:rPr>
                <w:rFonts w:eastAsia="Times New Roman"/>
                <w:color w:val="000000" w:themeColor="text1"/>
                <w:lang w:val="en-US" w:eastAsia="en-US"/>
              </w:rPr>
              <w:t xml:space="preserve">Graham, J. </w:t>
            </w:r>
          </w:p>
        </w:tc>
        <w:tc>
          <w:tcPr>
            <w:tcW w:w="360" w:type="dxa"/>
          </w:tcPr>
          <w:p w:rsidR="00DC20D5" w:rsidRPr="00C96486" w:rsidRDefault="00DC20D5" w:rsidP="00C96486">
            <w:pPr>
              <w:tabs>
                <w:tab w:val="left" w:pos="4998"/>
              </w:tabs>
              <w:rPr>
                <w:rFonts w:eastAsia="Times New Roman"/>
                <w:color w:val="000000" w:themeColor="text1"/>
                <w:lang w:val="en-US" w:eastAsia="en-US"/>
              </w:rPr>
            </w:pPr>
          </w:p>
        </w:tc>
        <w:tc>
          <w:tcPr>
            <w:tcW w:w="4608" w:type="dxa"/>
          </w:tcPr>
          <w:p w:rsidR="00DC20D5" w:rsidRPr="00C96486" w:rsidRDefault="00DC20D5" w:rsidP="00C96486">
            <w:pPr>
              <w:tabs>
                <w:tab w:val="left" w:pos="4998"/>
              </w:tabs>
              <w:rPr>
                <w:rFonts w:eastAsia="Times New Roman"/>
                <w:color w:val="000000" w:themeColor="text1"/>
                <w:lang w:val="en-US" w:eastAsia="en-US"/>
              </w:rPr>
            </w:pPr>
            <w:r w:rsidRPr="00C96486">
              <w:rPr>
                <w:rFonts w:eastAsia="Times New Roman"/>
                <w:color w:val="000000" w:themeColor="text1"/>
                <w:lang w:val="en-US" w:eastAsia="en-US"/>
              </w:rPr>
              <w:t xml:space="preserve">O’Toole, L. </w:t>
            </w:r>
          </w:p>
        </w:tc>
      </w:tr>
      <w:tr w:rsidR="00DC20D5" w:rsidRPr="00C96486" w:rsidTr="00D37CE9">
        <w:tc>
          <w:tcPr>
            <w:tcW w:w="3480" w:type="dxa"/>
          </w:tcPr>
          <w:p w:rsidR="00DC20D5" w:rsidRPr="00C96486" w:rsidRDefault="00DC20D5" w:rsidP="00C96486">
            <w:pPr>
              <w:tabs>
                <w:tab w:val="left" w:pos="4998"/>
              </w:tabs>
              <w:jc w:val="right"/>
              <w:rPr>
                <w:rFonts w:eastAsia="Times New Roman"/>
                <w:color w:val="000000" w:themeColor="text1"/>
                <w:lang w:val="en-US" w:eastAsia="en-US"/>
              </w:rPr>
            </w:pPr>
            <w:r w:rsidRPr="00C96486">
              <w:rPr>
                <w:rFonts w:eastAsia="Times New Roman"/>
                <w:color w:val="000000" w:themeColor="text1"/>
                <w:lang w:val="en-US" w:eastAsia="en-US"/>
              </w:rPr>
              <w:t xml:space="preserve">Higgins, E. </w:t>
            </w:r>
          </w:p>
        </w:tc>
        <w:tc>
          <w:tcPr>
            <w:tcW w:w="360" w:type="dxa"/>
          </w:tcPr>
          <w:p w:rsidR="00DC20D5" w:rsidRPr="00C96486" w:rsidRDefault="00DC20D5" w:rsidP="00C96486">
            <w:pPr>
              <w:tabs>
                <w:tab w:val="left" w:pos="4998"/>
              </w:tabs>
              <w:rPr>
                <w:rFonts w:eastAsia="Times New Roman"/>
                <w:color w:val="000000" w:themeColor="text1"/>
                <w:lang w:val="en-US" w:eastAsia="en-US"/>
              </w:rPr>
            </w:pPr>
          </w:p>
        </w:tc>
        <w:tc>
          <w:tcPr>
            <w:tcW w:w="4608" w:type="dxa"/>
          </w:tcPr>
          <w:p w:rsidR="00DC20D5" w:rsidRPr="00C96486" w:rsidRDefault="00DC20D5" w:rsidP="00C96486">
            <w:pPr>
              <w:tabs>
                <w:tab w:val="left" w:pos="4998"/>
              </w:tabs>
              <w:rPr>
                <w:rFonts w:eastAsia="Times New Roman"/>
                <w:color w:val="000000" w:themeColor="text1"/>
                <w:lang w:val="en-US" w:eastAsia="en-US"/>
              </w:rPr>
            </w:pPr>
            <w:r w:rsidRPr="00C96486">
              <w:rPr>
                <w:rFonts w:eastAsia="Times New Roman"/>
                <w:color w:val="000000" w:themeColor="text1"/>
                <w:lang w:val="en-US" w:eastAsia="en-US"/>
              </w:rPr>
              <w:t xml:space="preserve">Richardson, D. </w:t>
            </w:r>
          </w:p>
        </w:tc>
      </w:tr>
      <w:tr w:rsidR="00DC20D5" w:rsidRPr="00C96486" w:rsidTr="00D37CE9">
        <w:tc>
          <w:tcPr>
            <w:tcW w:w="3480" w:type="dxa"/>
          </w:tcPr>
          <w:p w:rsidR="00DC20D5" w:rsidRPr="00C96486" w:rsidRDefault="00DC20D5" w:rsidP="00C96486">
            <w:pPr>
              <w:tabs>
                <w:tab w:val="left" w:pos="4998"/>
              </w:tabs>
              <w:jc w:val="right"/>
              <w:rPr>
                <w:rFonts w:eastAsia="Times New Roman"/>
                <w:color w:val="000000" w:themeColor="text1"/>
                <w:lang w:val="en-US" w:eastAsia="en-US"/>
              </w:rPr>
            </w:pPr>
            <w:r w:rsidRPr="00C96486">
              <w:rPr>
                <w:rFonts w:eastAsia="Times New Roman"/>
                <w:color w:val="000000" w:themeColor="text1"/>
                <w:lang w:val="en-US" w:eastAsia="en-US"/>
              </w:rPr>
              <w:t>Holland, S.</w:t>
            </w:r>
          </w:p>
        </w:tc>
        <w:tc>
          <w:tcPr>
            <w:tcW w:w="360" w:type="dxa"/>
          </w:tcPr>
          <w:p w:rsidR="00DC20D5" w:rsidRPr="00C96486" w:rsidRDefault="00DC20D5" w:rsidP="00C96486">
            <w:pPr>
              <w:tabs>
                <w:tab w:val="left" w:pos="4998"/>
              </w:tabs>
              <w:rPr>
                <w:rFonts w:eastAsia="Times New Roman"/>
                <w:color w:val="000000" w:themeColor="text1"/>
                <w:lang w:val="en-US" w:eastAsia="en-US"/>
              </w:rPr>
            </w:pPr>
          </w:p>
        </w:tc>
        <w:tc>
          <w:tcPr>
            <w:tcW w:w="4608" w:type="dxa"/>
          </w:tcPr>
          <w:p w:rsidR="00DC20D5" w:rsidRPr="00C96486" w:rsidRDefault="00DC20D5" w:rsidP="00C96486">
            <w:pPr>
              <w:tabs>
                <w:tab w:val="left" w:pos="4998"/>
              </w:tabs>
              <w:rPr>
                <w:rFonts w:eastAsia="Times New Roman"/>
                <w:color w:val="000000" w:themeColor="text1"/>
                <w:lang w:val="en-US" w:eastAsia="en-US"/>
              </w:rPr>
            </w:pPr>
            <w:r w:rsidRPr="00C96486">
              <w:rPr>
                <w:rFonts w:eastAsia="Times New Roman"/>
                <w:color w:val="000000" w:themeColor="text1"/>
                <w:lang w:val="en-US" w:eastAsia="en-US"/>
              </w:rPr>
              <w:t>Timmons, F.</w:t>
            </w:r>
          </w:p>
        </w:tc>
      </w:tr>
      <w:tr w:rsidR="00DC20D5" w:rsidRPr="00C96486" w:rsidTr="00D37CE9">
        <w:tc>
          <w:tcPr>
            <w:tcW w:w="3480" w:type="dxa"/>
          </w:tcPr>
          <w:p w:rsidR="00DC20D5" w:rsidRPr="00C96486" w:rsidRDefault="00DC20D5" w:rsidP="00C96486">
            <w:pPr>
              <w:tabs>
                <w:tab w:val="left" w:pos="4998"/>
              </w:tabs>
              <w:jc w:val="right"/>
              <w:rPr>
                <w:rFonts w:eastAsia="Times New Roman"/>
                <w:color w:val="000000" w:themeColor="text1"/>
                <w:lang w:val="en-US" w:eastAsia="en-US"/>
              </w:rPr>
            </w:pPr>
            <w:r w:rsidRPr="00C96486">
              <w:rPr>
                <w:rFonts w:eastAsia="Times New Roman"/>
                <w:color w:val="000000" w:themeColor="text1"/>
                <w:lang w:val="en-US" w:eastAsia="en-US"/>
              </w:rPr>
              <w:t>Johansson, M.</w:t>
            </w:r>
          </w:p>
        </w:tc>
        <w:tc>
          <w:tcPr>
            <w:tcW w:w="360" w:type="dxa"/>
          </w:tcPr>
          <w:p w:rsidR="00DC20D5" w:rsidRPr="00C96486" w:rsidRDefault="00DC20D5" w:rsidP="00C96486">
            <w:pPr>
              <w:tabs>
                <w:tab w:val="left" w:pos="4998"/>
              </w:tabs>
              <w:rPr>
                <w:rFonts w:eastAsia="Times New Roman"/>
                <w:color w:val="000000" w:themeColor="text1"/>
                <w:lang w:val="en-US" w:eastAsia="en-US"/>
              </w:rPr>
            </w:pPr>
          </w:p>
        </w:tc>
        <w:tc>
          <w:tcPr>
            <w:tcW w:w="4608" w:type="dxa"/>
          </w:tcPr>
          <w:p w:rsidR="00DC20D5" w:rsidRPr="00C96486" w:rsidRDefault="00DC20D5" w:rsidP="00C96486">
            <w:pPr>
              <w:tabs>
                <w:tab w:val="left" w:pos="4998"/>
              </w:tabs>
              <w:rPr>
                <w:rFonts w:eastAsia="Times New Roman"/>
                <w:color w:val="000000" w:themeColor="text1"/>
                <w:lang w:val="en-US" w:eastAsia="en-US"/>
              </w:rPr>
            </w:pPr>
            <w:r w:rsidRPr="00C96486">
              <w:rPr>
                <w:rFonts w:eastAsia="Times New Roman"/>
                <w:color w:val="000000" w:themeColor="text1"/>
                <w:lang w:val="en-US" w:eastAsia="en-US"/>
              </w:rPr>
              <w:t>Ward, M.</w:t>
            </w:r>
          </w:p>
        </w:tc>
      </w:tr>
    </w:tbl>
    <w:p w:rsidR="0014098F" w:rsidRDefault="0014098F" w:rsidP="00C96486">
      <w:pPr>
        <w:tabs>
          <w:tab w:val="left" w:pos="4998"/>
        </w:tabs>
        <w:spacing w:after="120"/>
        <w:jc w:val="center"/>
        <w:outlineLvl w:val="0"/>
        <w:rPr>
          <w:rFonts w:eastAsia="Times New Roman"/>
          <w:b/>
          <w:color w:val="000000" w:themeColor="text1"/>
          <w:lang w:val="en-US" w:eastAsia="en-US"/>
        </w:rPr>
      </w:pPr>
    </w:p>
    <w:p w:rsidR="00C96486" w:rsidRPr="00C96486" w:rsidRDefault="00C96486" w:rsidP="00C96486">
      <w:pPr>
        <w:tabs>
          <w:tab w:val="left" w:pos="4998"/>
        </w:tabs>
        <w:spacing w:after="120"/>
        <w:jc w:val="center"/>
        <w:outlineLvl w:val="0"/>
        <w:rPr>
          <w:rFonts w:eastAsia="Times New Roman"/>
          <w:b/>
          <w:color w:val="000000" w:themeColor="text1"/>
          <w:lang w:val="en-US" w:eastAsia="en-US"/>
        </w:rPr>
      </w:pPr>
      <w:r w:rsidRPr="00C96486">
        <w:rPr>
          <w:rFonts w:eastAsia="Times New Roman"/>
          <w:b/>
          <w:color w:val="000000" w:themeColor="text1"/>
          <w:lang w:val="en-US" w:eastAsia="en-US"/>
        </w:rPr>
        <w:t>OFFICIALS PRESENT</w:t>
      </w:r>
    </w:p>
    <w:tbl>
      <w:tblPr>
        <w:tblW w:w="8280" w:type="dxa"/>
        <w:tblInd w:w="648" w:type="dxa"/>
        <w:tblLayout w:type="fixed"/>
        <w:tblLook w:val="0000" w:firstRow="0" w:lastRow="0" w:firstColumn="0" w:lastColumn="0" w:noHBand="0" w:noVBand="0"/>
      </w:tblPr>
      <w:tblGrid>
        <w:gridCol w:w="3747"/>
        <w:gridCol w:w="4533"/>
      </w:tblGrid>
      <w:tr w:rsidR="00C96486" w:rsidRPr="00C96486" w:rsidTr="00D37CE9">
        <w:tc>
          <w:tcPr>
            <w:tcW w:w="3747" w:type="dxa"/>
          </w:tcPr>
          <w:p w:rsidR="00C96486" w:rsidRPr="00C96486" w:rsidRDefault="00C96486" w:rsidP="00C96486">
            <w:pPr>
              <w:tabs>
                <w:tab w:val="left" w:pos="4998"/>
              </w:tabs>
              <w:jc w:val="right"/>
              <w:rPr>
                <w:rFonts w:eastAsia="Times New Roman"/>
                <w:color w:val="000000" w:themeColor="text1"/>
                <w:lang w:val="en-US" w:eastAsia="en-US"/>
              </w:rPr>
            </w:pPr>
            <w:r w:rsidRPr="00C96486">
              <w:rPr>
                <w:rFonts w:eastAsia="Times New Roman"/>
                <w:color w:val="000000" w:themeColor="text1"/>
                <w:lang w:val="en-US" w:eastAsia="en-US"/>
              </w:rPr>
              <w:t>Chief Executive</w:t>
            </w:r>
          </w:p>
        </w:tc>
        <w:tc>
          <w:tcPr>
            <w:tcW w:w="4533" w:type="dxa"/>
          </w:tcPr>
          <w:p w:rsidR="00C96486" w:rsidRPr="00C96486" w:rsidRDefault="00C96486" w:rsidP="00C96486">
            <w:pPr>
              <w:tabs>
                <w:tab w:val="left" w:pos="4998"/>
              </w:tabs>
              <w:rPr>
                <w:rFonts w:eastAsia="Times New Roman"/>
                <w:color w:val="000000" w:themeColor="text1"/>
                <w:lang w:val="en-GB" w:eastAsia="en-US"/>
              </w:rPr>
            </w:pPr>
            <w:r w:rsidRPr="00C96486">
              <w:rPr>
                <w:rFonts w:eastAsia="Times New Roman"/>
                <w:color w:val="000000" w:themeColor="text1"/>
                <w:lang w:val="en-GB" w:eastAsia="en-US"/>
              </w:rPr>
              <w:t>D. McLoughlin.</w:t>
            </w:r>
          </w:p>
        </w:tc>
      </w:tr>
      <w:tr w:rsidR="00C96486" w:rsidRPr="00C96486" w:rsidTr="00D37CE9">
        <w:tc>
          <w:tcPr>
            <w:tcW w:w="3747" w:type="dxa"/>
          </w:tcPr>
          <w:p w:rsidR="00C96486" w:rsidRPr="00C96486" w:rsidRDefault="00C96486" w:rsidP="00C96486">
            <w:pPr>
              <w:tabs>
                <w:tab w:val="left" w:pos="4998"/>
              </w:tabs>
              <w:jc w:val="right"/>
              <w:rPr>
                <w:rFonts w:eastAsia="Times New Roman"/>
                <w:color w:val="000000" w:themeColor="text1"/>
                <w:lang w:val="en-US" w:eastAsia="en-US"/>
              </w:rPr>
            </w:pPr>
            <w:r w:rsidRPr="00C96486">
              <w:rPr>
                <w:rFonts w:eastAsia="Times New Roman"/>
                <w:color w:val="000000" w:themeColor="text1"/>
                <w:lang w:val="en-US" w:eastAsia="en-US"/>
              </w:rPr>
              <w:t>Directors/ Heads of Function</w:t>
            </w:r>
          </w:p>
        </w:tc>
        <w:tc>
          <w:tcPr>
            <w:tcW w:w="4533" w:type="dxa"/>
          </w:tcPr>
          <w:p w:rsidR="00C96486" w:rsidRPr="00C96486" w:rsidRDefault="00C96486" w:rsidP="00C96486">
            <w:pPr>
              <w:tabs>
                <w:tab w:val="left" w:pos="4998"/>
              </w:tabs>
              <w:rPr>
                <w:rFonts w:eastAsia="Times New Roman"/>
                <w:color w:val="000000" w:themeColor="text1"/>
                <w:lang w:val="en-GB" w:eastAsia="en-US"/>
              </w:rPr>
            </w:pPr>
            <w:r w:rsidRPr="00C96486">
              <w:rPr>
                <w:rFonts w:eastAsia="Times New Roman"/>
                <w:color w:val="000000" w:themeColor="text1"/>
                <w:lang w:val="en-GB" w:eastAsia="en-US"/>
              </w:rPr>
              <w:t>L. Maxwell, B. Coman, E. Taaffe, F. Nevin, T. Walsh.</w:t>
            </w:r>
          </w:p>
        </w:tc>
      </w:tr>
      <w:tr w:rsidR="00C96486" w:rsidRPr="00C96486" w:rsidTr="00D37CE9">
        <w:tc>
          <w:tcPr>
            <w:tcW w:w="3747" w:type="dxa"/>
          </w:tcPr>
          <w:p w:rsidR="00C96486" w:rsidRPr="00C96486" w:rsidRDefault="00C96486" w:rsidP="00C96486">
            <w:pPr>
              <w:tabs>
                <w:tab w:val="left" w:pos="4998"/>
              </w:tabs>
              <w:jc w:val="right"/>
              <w:rPr>
                <w:rFonts w:eastAsia="Times New Roman"/>
                <w:color w:val="000000" w:themeColor="text1"/>
                <w:lang w:val="en-US" w:eastAsia="en-US"/>
              </w:rPr>
            </w:pPr>
            <w:r w:rsidRPr="00C96486">
              <w:rPr>
                <w:rFonts w:eastAsia="Times New Roman"/>
                <w:color w:val="000000" w:themeColor="text1"/>
                <w:lang w:val="en-US" w:eastAsia="en-US"/>
              </w:rPr>
              <w:t>Head of Finance</w:t>
            </w:r>
          </w:p>
        </w:tc>
        <w:tc>
          <w:tcPr>
            <w:tcW w:w="4533" w:type="dxa"/>
          </w:tcPr>
          <w:p w:rsidR="00C96486" w:rsidRPr="00C96486" w:rsidRDefault="00C96486" w:rsidP="00C96486">
            <w:pPr>
              <w:tabs>
                <w:tab w:val="left" w:pos="4998"/>
              </w:tabs>
              <w:rPr>
                <w:rFonts w:eastAsia="Times New Roman"/>
                <w:color w:val="000000" w:themeColor="text1"/>
                <w:lang w:val="en-US" w:eastAsia="en-US"/>
              </w:rPr>
            </w:pPr>
            <w:r w:rsidRPr="00C96486">
              <w:rPr>
                <w:rFonts w:eastAsia="Times New Roman"/>
                <w:color w:val="000000" w:themeColor="text1"/>
                <w:lang w:val="en-US" w:eastAsia="en-US"/>
              </w:rPr>
              <w:t>R. FitzGerald.</w:t>
            </w:r>
          </w:p>
        </w:tc>
      </w:tr>
      <w:tr w:rsidR="00C96486" w:rsidRPr="00C96486" w:rsidTr="00D37CE9">
        <w:tc>
          <w:tcPr>
            <w:tcW w:w="3747" w:type="dxa"/>
          </w:tcPr>
          <w:p w:rsidR="00C96486" w:rsidRPr="00C96486" w:rsidRDefault="00C96486" w:rsidP="00C96486">
            <w:pPr>
              <w:tabs>
                <w:tab w:val="left" w:pos="4998"/>
              </w:tabs>
              <w:jc w:val="right"/>
              <w:rPr>
                <w:rFonts w:eastAsia="Times New Roman"/>
                <w:color w:val="000000" w:themeColor="text1"/>
                <w:lang w:val="en-US" w:eastAsia="en-US"/>
              </w:rPr>
            </w:pPr>
            <w:r w:rsidRPr="00C96486">
              <w:rPr>
                <w:rFonts w:eastAsia="Times New Roman"/>
                <w:color w:val="000000" w:themeColor="text1"/>
                <w:lang w:val="en-US" w:eastAsia="en-US"/>
              </w:rPr>
              <w:t>County Architect</w:t>
            </w:r>
          </w:p>
        </w:tc>
        <w:tc>
          <w:tcPr>
            <w:tcW w:w="4533" w:type="dxa"/>
          </w:tcPr>
          <w:p w:rsidR="00C96486" w:rsidRPr="00C96486" w:rsidRDefault="00C96486" w:rsidP="00C96486">
            <w:pPr>
              <w:tabs>
                <w:tab w:val="left" w:pos="4998"/>
              </w:tabs>
              <w:rPr>
                <w:rFonts w:eastAsia="Times New Roman"/>
                <w:color w:val="000000" w:themeColor="text1"/>
                <w:lang w:val="en-US" w:eastAsia="en-US"/>
              </w:rPr>
            </w:pPr>
            <w:r w:rsidRPr="00C96486">
              <w:rPr>
                <w:rFonts w:eastAsia="Times New Roman"/>
                <w:color w:val="000000" w:themeColor="text1"/>
                <w:lang w:val="en-US" w:eastAsia="en-US"/>
              </w:rPr>
              <w:t xml:space="preserve">E. Conroy. </w:t>
            </w:r>
          </w:p>
        </w:tc>
      </w:tr>
      <w:tr w:rsidR="00C96486" w:rsidRPr="00C96486" w:rsidTr="00D37CE9">
        <w:tc>
          <w:tcPr>
            <w:tcW w:w="3747" w:type="dxa"/>
          </w:tcPr>
          <w:p w:rsidR="00C96486" w:rsidRPr="00C96486" w:rsidRDefault="00DC20D5" w:rsidP="00C96486">
            <w:pPr>
              <w:tabs>
                <w:tab w:val="left" w:pos="4998"/>
              </w:tabs>
              <w:jc w:val="right"/>
              <w:rPr>
                <w:rFonts w:eastAsia="Times New Roman"/>
                <w:color w:val="000000" w:themeColor="text1"/>
                <w:lang w:val="en-US" w:eastAsia="en-US"/>
              </w:rPr>
            </w:pPr>
            <w:r>
              <w:rPr>
                <w:rFonts w:eastAsia="Times New Roman"/>
                <w:color w:val="000000" w:themeColor="text1"/>
                <w:lang w:val="en-US" w:eastAsia="en-US"/>
              </w:rPr>
              <w:t xml:space="preserve">County Librarian </w:t>
            </w:r>
          </w:p>
        </w:tc>
        <w:tc>
          <w:tcPr>
            <w:tcW w:w="4533" w:type="dxa"/>
          </w:tcPr>
          <w:p w:rsidR="00C96486" w:rsidRPr="00C96486" w:rsidRDefault="00DC20D5" w:rsidP="00C96486">
            <w:pPr>
              <w:tabs>
                <w:tab w:val="left" w:pos="4998"/>
              </w:tabs>
              <w:rPr>
                <w:rFonts w:eastAsia="Times New Roman"/>
                <w:color w:val="000000" w:themeColor="text1"/>
                <w:lang w:val="en-US" w:eastAsia="en-US"/>
              </w:rPr>
            </w:pPr>
            <w:r>
              <w:rPr>
                <w:rFonts w:eastAsia="Times New Roman"/>
                <w:color w:val="000000" w:themeColor="text1"/>
                <w:lang w:val="en-US" w:eastAsia="en-US"/>
              </w:rPr>
              <w:t xml:space="preserve">B. Fennell. </w:t>
            </w:r>
          </w:p>
        </w:tc>
      </w:tr>
      <w:tr w:rsidR="00C96486" w:rsidRPr="00C96486" w:rsidTr="00D37CE9">
        <w:tc>
          <w:tcPr>
            <w:tcW w:w="3747" w:type="dxa"/>
          </w:tcPr>
          <w:p w:rsidR="00C96486" w:rsidRPr="00C96486" w:rsidRDefault="00DC20D5" w:rsidP="00C96486">
            <w:pPr>
              <w:tabs>
                <w:tab w:val="left" w:pos="4998"/>
              </w:tabs>
              <w:jc w:val="right"/>
              <w:rPr>
                <w:rFonts w:eastAsia="Times New Roman"/>
                <w:color w:val="000000" w:themeColor="text1"/>
                <w:lang w:val="en-US" w:eastAsia="en-US"/>
              </w:rPr>
            </w:pPr>
            <w:r w:rsidRPr="00C96486">
              <w:rPr>
                <w:rFonts w:eastAsia="Times New Roman"/>
                <w:color w:val="000000" w:themeColor="text1"/>
                <w:lang w:val="en-US" w:eastAsia="en-US"/>
              </w:rPr>
              <w:t>Senior Executive Officers</w:t>
            </w:r>
          </w:p>
        </w:tc>
        <w:tc>
          <w:tcPr>
            <w:tcW w:w="4533" w:type="dxa"/>
          </w:tcPr>
          <w:p w:rsidR="00C96486" w:rsidRPr="00C96486" w:rsidRDefault="00DC20D5" w:rsidP="00C96486">
            <w:pPr>
              <w:tabs>
                <w:tab w:val="left" w:pos="4998"/>
              </w:tabs>
              <w:rPr>
                <w:rFonts w:eastAsia="Times New Roman"/>
                <w:color w:val="000000" w:themeColor="text1"/>
                <w:lang w:val="en-US" w:eastAsia="en-US"/>
              </w:rPr>
            </w:pPr>
            <w:r w:rsidRPr="00C96486">
              <w:rPr>
                <w:rFonts w:eastAsia="Times New Roman"/>
                <w:color w:val="000000" w:themeColor="text1"/>
                <w:lang w:val="en-US" w:eastAsia="en-US"/>
              </w:rPr>
              <w:t>H. Hogan, L. Leonard, Y. Dervan.</w:t>
            </w:r>
          </w:p>
        </w:tc>
      </w:tr>
      <w:tr w:rsidR="00C96486" w:rsidRPr="00C96486" w:rsidTr="00D37CE9">
        <w:tc>
          <w:tcPr>
            <w:tcW w:w="3747" w:type="dxa"/>
          </w:tcPr>
          <w:p w:rsidR="00C96486" w:rsidRDefault="00C96486" w:rsidP="00C96486">
            <w:pPr>
              <w:tabs>
                <w:tab w:val="left" w:pos="4998"/>
              </w:tabs>
              <w:jc w:val="right"/>
              <w:rPr>
                <w:rFonts w:eastAsia="Times New Roman"/>
                <w:color w:val="000000" w:themeColor="text1"/>
                <w:lang w:val="en-US" w:eastAsia="en-US"/>
              </w:rPr>
            </w:pPr>
            <w:r w:rsidRPr="00C96486">
              <w:rPr>
                <w:rFonts w:eastAsia="Times New Roman"/>
                <w:color w:val="000000" w:themeColor="text1"/>
                <w:lang w:val="en-US" w:eastAsia="en-US"/>
              </w:rPr>
              <w:t xml:space="preserve">I. T Research and Development Officer </w:t>
            </w:r>
          </w:p>
          <w:p w:rsidR="00DC20D5" w:rsidRDefault="00DC20D5" w:rsidP="00C96486">
            <w:pPr>
              <w:tabs>
                <w:tab w:val="left" w:pos="4998"/>
              </w:tabs>
              <w:jc w:val="right"/>
              <w:rPr>
                <w:rFonts w:eastAsia="Times New Roman"/>
                <w:color w:val="000000" w:themeColor="text1"/>
                <w:lang w:val="en-US" w:eastAsia="en-US"/>
              </w:rPr>
            </w:pPr>
            <w:r>
              <w:rPr>
                <w:rFonts w:eastAsia="Times New Roman"/>
                <w:color w:val="000000" w:themeColor="text1"/>
                <w:lang w:val="en-US" w:eastAsia="en-US"/>
              </w:rPr>
              <w:t>Senior Parks Superintendent</w:t>
            </w:r>
          </w:p>
          <w:p w:rsidR="0014098F" w:rsidRPr="00C96486" w:rsidRDefault="00593662" w:rsidP="00C96486">
            <w:pPr>
              <w:tabs>
                <w:tab w:val="left" w:pos="4998"/>
              </w:tabs>
              <w:jc w:val="right"/>
              <w:rPr>
                <w:rFonts w:eastAsia="Times New Roman"/>
                <w:color w:val="000000" w:themeColor="text1"/>
                <w:lang w:val="en-US" w:eastAsia="en-US"/>
              </w:rPr>
            </w:pPr>
            <w:r>
              <w:rPr>
                <w:rFonts w:eastAsia="Times New Roman"/>
                <w:color w:val="000000" w:themeColor="text1"/>
                <w:lang w:val="en-US" w:eastAsia="en-US"/>
              </w:rPr>
              <w:t>Senior Exec.</w:t>
            </w:r>
            <w:r w:rsidR="0014098F">
              <w:rPr>
                <w:rFonts w:eastAsia="Times New Roman"/>
                <w:color w:val="000000" w:themeColor="text1"/>
                <w:lang w:val="en-US" w:eastAsia="en-US"/>
              </w:rPr>
              <w:t xml:space="preserve"> Parks Superintendent</w:t>
            </w:r>
          </w:p>
        </w:tc>
        <w:tc>
          <w:tcPr>
            <w:tcW w:w="4533" w:type="dxa"/>
          </w:tcPr>
          <w:p w:rsidR="00C96486" w:rsidRDefault="00C96486" w:rsidP="00C96486">
            <w:pPr>
              <w:tabs>
                <w:tab w:val="left" w:pos="4998"/>
              </w:tabs>
              <w:rPr>
                <w:rFonts w:eastAsia="Times New Roman"/>
                <w:color w:val="000000" w:themeColor="text1"/>
                <w:lang w:val="en-US" w:eastAsia="en-US"/>
              </w:rPr>
            </w:pPr>
            <w:r w:rsidRPr="00C96486">
              <w:rPr>
                <w:rFonts w:eastAsia="Times New Roman"/>
                <w:color w:val="000000" w:themeColor="text1"/>
                <w:lang w:val="en-US" w:eastAsia="en-US"/>
              </w:rPr>
              <w:t>R.  Herron.</w:t>
            </w:r>
          </w:p>
          <w:p w:rsidR="00DC20D5" w:rsidRDefault="00DC20D5" w:rsidP="00C96486">
            <w:pPr>
              <w:tabs>
                <w:tab w:val="left" w:pos="4998"/>
              </w:tabs>
              <w:rPr>
                <w:rFonts w:eastAsia="Times New Roman"/>
                <w:color w:val="000000" w:themeColor="text1"/>
                <w:lang w:val="en-US" w:eastAsia="en-US"/>
              </w:rPr>
            </w:pPr>
          </w:p>
          <w:p w:rsidR="00DC20D5" w:rsidRDefault="00DC20D5" w:rsidP="00C96486">
            <w:pPr>
              <w:tabs>
                <w:tab w:val="left" w:pos="4998"/>
              </w:tabs>
              <w:rPr>
                <w:rFonts w:eastAsia="Times New Roman"/>
                <w:color w:val="000000" w:themeColor="text1"/>
                <w:lang w:val="en-US" w:eastAsia="en-US"/>
              </w:rPr>
            </w:pPr>
            <w:r>
              <w:rPr>
                <w:rFonts w:eastAsia="Times New Roman"/>
                <w:color w:val="000000" w:themeColor="text1"/>
                <w:lang w:val="en-US" w:eastAsia="en-US"/>
              </w:rPr>
              <w:t xml:space="preserve">S. Furlong. </w:t>
            </w:r>
          </w:p>
          <w:p w:rsidR="00DC20D5" w:rsidRPr="00C96486" w:rsidRDefault="0014098F" w:rsidP="00C96486">
            <w:pPr>
              <w:tabs>
                <w:tab w:val="left" w:pos="4998"/>
              </w:tabs>
              <w:rPr>
                <w:rFonts w:eastAsia="Times New Roman"/>
                <w:color w:val="000000" w:themeColor="text1"/>
                <w:lang w:val="en-US" w:eastAsia="en-US"/>
              </w:rPr>
            </w:pPr>
            <w:r>
              <w:rPr>
                <w:rFonts w:eastAsia="Times New Roman"/>
                <w:color w:val="000000" w:themeColor="text1"/>
                <w:lang w:val="en-US" w:eastAsia="en-US"/>
              </w:rPr>
              <w:t xml:space="preserve">M. Keenan. </w:t>
            </w:r>
          </w:p>
        </w:tc>
      </w:tr>
      <w:tr w:rsidR="00C96486" w:rsidRPr="00C96486" w:rsidTr="00D37CE9">
        <w:tc>
          <w:tcPr>
            <w:tcW w:w="3747" w:type="dxa"/>
          </w:tcPr>
          <w:p w:rsidR="00C96486" w:rsidRPr="00C96486" w:rsidRDefault="00C96486" w:rsidP="00C96486">
            <w:pPr>
              <w:tabs>
                <w:tab w:val="left" w:pos="4998"/>
              </w:tabs>
              <w:jc w:val="right"/>
              <w:rPr>
                <w:rFonts w:eastAsia="Times New Roman"/>
                <w:color w:val="000000" w:themeColor="text1"/>
                <w:lang w:val="en-US" w:eastAsia="en-US"/>
              </w:rPr>
            </w:pPr>
            <w:r w:rsidRPr="00C96486">
              <w:rPr>
                <w:rFonts w:eastAsia="Times New Roman"/>
                <w:color w:val="000000" w:themeColor="text1"/>
                <w:lang w:val="en-US" w:eastAsia="en-US"/>
              </w:rPr>
              <w:t>Administrative Officers</w:t>
            </w:r>
          </w:p>
        </w:tc>
        <w:tc>
          <w:tcPr>
            <w:tcW w:w="4533" w:type="dxa"/>
          </w:tcPr>
          <w:p w:rsidR="00C96486" w:rsidRPr="00C96486" w:rsidRDefault="00DC20D5" w:rsidP="00DC20D5">
            <w:pPr>
              <w:tabs>
                <w:tab w:val="left" w:pos="4998"/>
              </w:tabs>
              <w:rPr>
                <w:rFonts w:eastAsia="Times New Roman"/>
                <w:color w:val="000000" w:themeColor="text1"/>
                <w:lang w:val="en-US" w:eastAsia="en-US"/>
              </w:rPr>
            </w:pPr>
            <w:r>
              <w:rPr>
                <w:rFonts w:eastAsia="Times New Roman"/>
                <w:color w:val="000000" w:themeColor="text1"/>
                <w:lang w:val="en-US" w:eastAsia="en-US"/>
              </w:rPr>
              <w:t>C. Murphy, M. Kavanagh.</w:t>
            </w:r>
          </w:p>
        </w:tc>
      </w:tr>
      <w:tr w:rsidR="00C96486" w:rsidRPr="00C96486" w:rsidTr="00D37CE9">
        <w:tc>
          <w:tcPr>
            <w:tcW w:w="3747" w:type="dxa"/>
          </w:tcPr>
          <w:p w:rsidR="00C96486" w:rsidRPr="00C96486" w:rsidRDefault="00C96486" w:rsidP="00C96486">
            <w:pPr>
              <w:tabs>
                <w:tab w:val="left" w:pos="4998"/>
              </w:tabs>
              <w:jc w:val="right"/>
              <w:rPr>
                <w:rFonts w:eastAsia="Times New Roman"/>
                <w:color w:val="000000" w:themeColor="text1"/>
                <w:lang w:val="en-US" w:eastAsia="en-US"/>
              </w:rPr>
            </w:pPr>
            <w:r w:rsidRPr="00C96486">
              <w:rPr>
                <w:rFonts w:eastAsia="Times New Roman"/>
                <w:color w:val="000000" w:themeColor="text1"/>
                <w:lang w:val="en-US" w:eastAsia="en-US"/>
              </w:rPr>
              <w:t xml:space="preserve">                       Staff Officer </w:t>
            </w:r>
          </w:p>
          <w:p w:rsidR="00C96486" w:rsidRPr="00C96486" w:rsidRDefault="00C96486" w:rsidP="00C96486">
            <w:pPr>
              <w:tabs>
                <w:tab w:val="left" w:pos="4998"/>
              </w:tabs>
              <w:jc w:val="right"/>
              <w:rPr>
                <w:rFonts w:eastAsia="Times New Roman"/>
                <w:color w:val="000000" w:themeColor="text1"/>
                <w:lang w:val="en-US" w:eastAsia="en-US"/>
              </w:rPr>
            </w:pPr>
            <w:r w:rsidRPr="00C96486">
              <w:rPr>
                <w:rFonts w:eastAsia="Times New Roman"/>
                <w:color w:val="000000" w:themeColor="text1"/>
                <w:lang w:val="en-US" w:eastAsia="en-US"/>
              </w:rPr>
              <w:t xml:space="preserve">Clerical Officer                                    </w:t>
            </w:r>
          </w:p>
        </w:tc>
        <w:tc>
          <w:tcPr>
            <w:tcW w:w="4533" w:type="dxa"/>
          </w:tcPr>
          <w:p w:rsidR="00C96486" w:rsidRPr="00C96486" w:rsidRDefault="00C96486" w:rsidP="00C96486">
            <w:pPr>
              <w:tabs>
                <w:tab w:val="left" w:pos="4998"/>
              </w:tabs>
              <w:rPr>
                <w:rFonts w:eastAsia="Times New Roman"/>
                <w:color w:val="000000" w:themeColor="text1"/>
                <w:lang w:val="en-US" w:eastAsia="en-US"/>
              </w:rPr>
            </w:pPr>
            <w:r w:rsidRPr="00C96486">
              <w:rPr>
                <w:rFonts w:eastAsia="Times New Roman"/>
                <w:color w:val="000000" w:themeColor="text1"/>
                <w:lang w:val="en-US" w:eastAsia="en-US"/>
              </w:rPr>
              <w:t xml:space="preserve">P. Brennan. </w:t>
            </w:r>
          </w:p>
          <w:p w:rsidR="00C96486" w:rsidRPr="00C96486" w:rsidRDefault="00C96486" w:rsidP="00C96486">
            <w:pPr>
              <w:tabs>
                <w:tab w:val="left" w:pos="4998"/>
              </w:tabs>
              <w:rPr>
                <w:rFonts w:eastAsia="Times New Roman"/>
                <w:color w:val="000000" w:themeColor="text1"/>
                <w:lang w:val="en-US" w:eastAsia="en-US"/>
              </w:rPr>
            </w:pPr>
            <w:r w:rsidRPr="00C96486">
              <w:rPr>
                <w:rFonts w:eastAsia="Times New Roman"/>
                <w:color w:val="000000" w:themeColor="text1"/>
                <w:lang w:val="en-US" w:eastAsia="en-US"/>
              </w:rPr>
              <w:t>M. Dunne.</w:t>
            </w:r>
          </w:p>
        </w:tc>
      </w:tr>
      <w:tr w:rsidR="00593662" w:rsidRPr="00C96486" w:rsidTr="00D37CE9">
        <w:tc>
          <w:tcPr>
            <w:tcW w:w="3747" w:type="dxa"/>
          </w:tcPr>
          <w:p w:rsidR="00593662" w:rsidRPr="00C96486" w:rsidRDefault="00593662" w:rsidP="00593662">
            <w:pPr>
              <w:tabs>
                <w:tab w:val="left" w:pos="4998"/>
              </w:tabs>
              <w:jc w:val="right"/>
              <w:rPr>
                <w:rFonts w:eastAsia="Times New Roman"/>
                <w:color w:val="000000" w:themeColor="text1"/>
                <w:lang w:val="en-US" w:eastAsia="en-US"/>
              </w:rPr>
            </w:pPr>
            <w:r>
              <w:rPr>
                <w:rFonts w:eastAsia="Times New Roman"/>
                <w:color w:val="000000" w:themeColor="text1"/>
                <w:lang w:val="en-US" w:eastAsia="en-US"/>
              </w:rPr>
              <w:t>Sord</w:t>
            </w:r>
          </w:p>
        </w:tc>
        <w:tc>
          <w:tcPr>
            <w:tcW w:w="4533" w:type="dxa"/>
          </w:tcPr>
          <w:p w:rsidR="00593662" w:rsidRPr="00C96486" w:rsidRDefault="00593662" w:rsidP="00C96486">
            <w:pPr>
              <w:tabs>
                <w:tab w:val="left" w:pos="4998"/>
              </w:tabs>
              <w:rPr>
                <w:rFonts w:eastAsia="Times New Roman"/>
                <w:color w:val="000000" w:themeColor="text1"/>
                <w:lang w:val="en-US" w:eastAsia="en-US"/>
              </w:rPr>
            </w:pPr>
            <w:r w:rsidRPr="00C96486">
              <w:rPr>
                <w:rFonts w:eastAsia="Times New Roman"/>
                <w:color w:val="000000" w:themeColor="text1"/>
                <w:lang w:val="en-US" w:eastAsia="en-US"/>
              </w:rPr>
              <w:t>A. O’Brien</w:t>
            </w:r>
          </w:p>
        </w:tc>
      </w:tr>
    </w:tbl>
    <w:p w:rsidR="00593662" w:rsidRDefault="00593662" w:rsidP="00C96486">
      <w:pPr>
        <w:spacing w:before="100" w:beforeAutospacing="1" w:after="100" w:afterAutospacing="1"/>
        <w:rPr>
          <w:rFonts w:eastAsia="Times New Roman"/>
        </w:rPr>
      </w:pPr>
      <w:r>
        <w:rPr>
          <w:rFonts w:eastAsia="Times New Roman"/>
        </w:rPr>
        <w:t>The Mayor G. O’Connell Presided.</w:t>
      </w:r>
    </w:p>
    <w:p w:rsidR="00C96486" w:rsidRPr="00C96486" w:rsidRDefault="00C96486" w:rsidP="00C96486">
      <w:pPr>
        <w:spacing w:before="100" w:beforeAutospacing="1" w:after="100" w:afterAutospacing="1"/>
        <w:rPr>
          <w:rFonts w:eastAsia="Times New Roman"/>
        </w:rPr>
      </w:pPr>
      <w:r w:rsidRPr="00C96486">
        <w:rPr>
          <w:rFonts w:eastAsia="Times New Roman"/>
        </w:rPr>
        <w:t xml:space="preserve">Apologies were received </w:t>
      </w:r>
      <w:r w:rsidR="00D37CE9">
        <w:rPr>
          <w:rFonts w:eastAsia="Times New Roman"/>
        </w:rPr>
        <w:t>from Councillor</w:t>
      </w:r>
      <w:r w:rsidR="00DC20D5">
        <w:rPr>
          <w:rFonts w:eastAsia="Times New Roman"/>
        </w:rPr>
        <w:t xml:space="preserve">s W. Lavelle and K. Mahon. </w:t>
      </w:r>
      <w:bookmarkStart w:id="0" w:name="_GoBack"/>
      <w:bookmarkEnd w:id="0"/>
    </w:p>
    <w:p w:rsidR="007D17ED" w:rsidRDefault="004F099D" w:rsidP="004F099D">
      <w:pPr>
        <w:spacing w:before="100" w:beforeAutospacing="1" w:after="100" w:afterAutospacing="1"/>
        <w:ind w:left="709"/>
        <w:outlineLvl w:val="1"/>
        <w:rPr>
          <w:rFonts w:eastAsia="Times New Roman"/>
          <w:bCs/>
        </w:rPr>
      </w:pPr>
      <w:r w:rsidRPr="004F099D">
        <w:rPr>
          <w:rFonts w:eastAsia="Times New Roman"/>
          <w:bCs/>
        </w:rPr>
        <w:lastRenderedPageBreak/>
        <w:t xml:space="preserve">Prior to the commencement of the meeting a </w:t>
      </w:r>
      <w:r>
        <w:rPr>
          <w:rFonts w:eastAsia="Times New Roman"/>
          <w:bCs/>
        </w:rPr>
        <w:t xml:space="preserve">minute’s silence was observed as a </w:t>
      </w:r>
      <w:r w:rsidRPr="004F099D">
        <w:rPr>
          <w:rFonts w:eastAsia="Times New Roman"/>
          <w:bCs/>
        </w:rPr>
        <w:t xml:space="preserve">mark </w:t>
      </w:r>
      <w:r>
        <w:rPr>
          <w:rFonts w:eastAsia="Times New Roman"/>
          <w:bCs/>
        </w:rPr>
        <w:t xml:space="preserve">of respect </w:t>
      </w:r>
      <w:r w:rsidR="007D17ED">
        <w:rPr>
          <w:rFonts w:eastAsia="Times New Roman"/>
          <w:bCs/>
        </w:rPr>
        <w:t xml:space="preserve">on </w:t>
      </w:r>
      <w:r>
        <w:rPr>
          <w:rFonts w:eastAsia="Times New Roman"/>
          <w:bCs/>
        </w:rPr>
        <w:t>the death of Mr. Joe</w:t>
      </w:r>
      <w:r w:rsidR="007D17ED">
        <w:rPr>
          <w:rFonts w:eastAsia="Times New Roman"/>
          <w:bCs/>
        </w:rPr>
        <w:t xml:space="preserve"> Horan, former Chief Executive of </w:t>
      </w:r>
      <w:r w:rsidR="007D17ED" w:rsidRPr="007D17ED">
        <w:rPr>
          <w:rFonts w:eastAsia="Times New Roman"/>
          <w:bCs/>
        </w:rPr>
        <w:t>South Dublin County Council</w:t>
      </w:r>
      <w:r w:rsidR="007D17ED">
        <w:rPr>
          <w:rFonts w:eastAsia="Times New Roman"/>
          <w:bCs/>
        </w:rPr>
        <w:t xml:space="preserve">. </w:t>
      </w:r>
    </w:p>
    <w:p w:rsidR="007D17ED" w:rsidRDefault="007D17ED" w:rsidP="00037A6D">
      <w:pPr>
        <w:spacing w:before="100" w:beforeAutospacing="1" w:after="100" w:afterAutospacing="1"/>
        <w:ind w:left="709" w:firstLine="11"/>
        <w:outlineLvl w:val="1"/>
        <w:rPr>
          <w:rFonts w:eastAsia="Times New Roman"/>
          <w:bCs/>
        </w:rPr>
      </w:pPr>
      <w:r>
        <w:rPr>
          <w:rFonts w:eastAsia="Times New Roman"/>
          <w:bCs/>
        </w:rPr>
        <w:t xml:space="preserve">The Mayor G. O’Connell and Councillors C. King, D. Looney, M. Duff, P. Kearns, V. Casserly, </w:t>
      </w:r>
      <w:r w:rsidR="00037A6D">
        <w:rPr>
          <w:rFonts w:eastAsia="Times New Roman"/>
          <w:bCs/>
        </w:rPr>
        <w:t xml:space="preserve">C. O’Connor, P. Donovan and T. Gilligan wanted to pass on their condolences to the family of Mr. Joe Horan at this sad time. </w:t>
      </w:r>
    </w:p>
    <w:p w:rsidR="007B30D7" w:rsidRPr="00593662" w:rsidRDefault="00593662" w:rsidP="00593662">
      <w:pPr>
        <w:pStyle w:val="NormalWeb"/>
        <w:ind w:left="720"/>
      </w:pPr>
      <w:r w:rsidRPr="005A0254">
        <w:t xml:space="preserve">Mr. D. McLoughlin, Chief Executive </w:t>
      </w:r>
      <w:r w:rsidRPr="005A0254">
        <w:rPr>
          <w:rFonts w:eastAsia="Times New Roman"/>
          <w:bCs/>
        </w:rPr>
        <w:t xml:space="preserve">spoke on the passing of Mr. Joe Horan, and he expressed his condolences to the family of Mr. </w:t>
      </w:r>
      <w:r>
        <w:rPr>
          <w:rFonts w:eastAsia="Times New Roman"/>
          <w:bCs/>
        </w:rPr>
        <w:t xml:space="preserve">Joe </w:t>
      </w:r>
      <w:r w:rsidRPr="005A0254">
        <w:rPr>
          <w:rFonts w:eastAsia="Times New Roman"/>
          <w:bCs/>
        </w:rPr>
        <w:t>Horan.</w:t>
      </w:r>
      <w:r>
        <w:rPr>
          <w:rFonts w:eastAsia="Times New Roman"/>
          <w:bCs/>
        </w:rPr>
        <w:t xml:space="preserve"> </w:t>
      </w:r>
    </w:p>
    <w:p w:rsidR="003A43DF" w:rsidRPr="004F099D" w:rsidRDefault="003A43DF" w:rsidP="004F099D">
      <w:pPr>
        <w:pStyle w:val="Heading3"/>
        <w:tabs>
          <w:tab w:val="left" w:pos="709"/>
        </w:tabs>
        <w:spacing w:after="0" w:afterAutospacing="0"/>
        <w:ind w:left="709" w:hanging="1276"/>
        <w:rPr>
          <w:rFonts w:eastAsiaTheme="minorEastAsia"/>
        </w:rPr>
      </w:pPr>
      <w:r w:rsidRPr="00F0441C">
        <w:rPr>
          <w:rFonts w:eastAsiaTheme="minorEastAsia"/>
          <w:sz w:val="24"/>
          <w:szCs w:val="24"/>
        </w:rPr>
        <w:t>H</w:t>
      </w:r>
      <w:r w:rsidR="004F099D" w:rsidRPr="00F0441C">
        <w:rPr>
          <w:rFonts w:eastAsiaTheme="minorEastAsia"/>
          <w:sz w:val="24"/>
          <w:szCs w:val="24"/>
        </w:rPr>
        <w:t>1/1116</w:t>
      </w:r>
      <w:r w:rsidR="004F099D" w:rsidRPr="00F0441C">
        <w:rPr>
          <w:rFonts w:eastAsiaTheme="minorEastAsia"/>
          <w:sz w:val="24"/>
          <w:szCs w:val="24"/>
        </w:rPr>
        <w:tab/>
      </w:r>
      <w:r w:rsidRPr="00F0441C">
        <w:rPr>
          <w:rStyle w:val="underline"/>
          <w:bCs w:val="0"/>
          <w:sz w:val="24"/>
          <w:szCs w:val="24"/>
          <w:u w:val="single"/>
        </w:rPr>
        <w:t>CONFIRMATION AND RE-AFFIRMATION OF MINUTES</w:t>
      </w:r>
    </w:p>
    <w:p w:rsidR="00756DD2" w:rsidRDefault="002F5886" w:rsidP="00756DD2">
      <w:pPr>
        <w:spacing w:before="100" w:beforeAutospacing="1" w:after="100" w:afterAutospacing="1"/>
        <w:ind w:left="709" w:right="237"/>
      </w:pPr>
      <w:r w:rsidRPr="002F5886">
        <w:rPr>
          <w:rFonts w:eastAsia="Times New Roman"/>
          <w:color w:val="000000"/>
        </w:rPr>
        <w:t>Minutes of Meeting of South Dublin County Cou</w:t>
      </w:r>
      <w:r w:rsidR="0047070F">
        <w:rPr>
          <w:rFonts w:eastAsia="Times New Roman"/>
          <w:color w:val="000000"/>
        </w:rPr>
        <w:t>ncil 17</w:t>
      </w:r>
      <w:r w:rsidR="0047070F" w:rsidRPr="0047070F">
        <w:rPr>
          <w:rFonts w:eastAsia="Times New Roman"/>
          <w:color w:val="000000"/>
          <w:vertAlign w:val="superscript"/>
        </w:rPr>
        <w:t>th</w:t>
      </w:r>
      <w:r w:rsidR="0047070F">
        <w:rPr>
          <w:rFonts w:eastAsia="Times New Roman"/>
          <w:color w:val="000000"/>
        </w:rPr>
        <w:t xml:space="preserve"> October</w:t>
      </w:r>
      <w:r w:rsidRPr="002F5886">
        <w:rPr>
          <w:rFonts w:eastAsia="Times New Roman"/>
          <w:color w:val="000000"/>
        </w:rPr>
        <w:t xml:space="preserve"> 2016</w:t>
      </w:r>
      <w:r w:rsidRPr="002F5886">
        <w:rPr>
          <w:rFonts w:eastAsia="Times New Roman"/>
        </w:rPr>
        <w:t xml:space="preserve"> which had been circulated were submitted and </w:t>
      </w:r>
      <w:r w:rsidRPr="002F5886">
        <w:rPr>
          <w:rFonts w:eastAsia="Times New Roman"/>
          <w:b/>
        </w:rPr>
        <w:t>APPROVED</w:t>
      </w:r>
      <w:r w:rsidRPr="002F5886">
        <w:rPr>
          <w:rFonts w:eastAsia="Times New Roman"/>
        </w:rPr>
        <w:t xml:space="preserve"> as a true record and signed in the proposition of Councillor G. O’Connell seconded by Councillor</w:t>
      </w:r>
      <w:r w:rsidR="0047070F">
        <w:rPr>
          <w:rFonts w:eastAsia="Times New Roman"/>
        </w:rPr>
        <w:t xml:space="preserve"> C. King</w:t>
      </w:r>
      <w:r w:rsidR="00037A6D">
        <w:rPr>
          <w:rFonts w:eastAsia="Times New Roman"/>
        </w:rPr>
        <w:t>.</w:t>
      </w:r>
    </w:p>
    <w:p w:rsidR="003A43DF" w:rsidRDefault="003A43DF" w:rsidP="00756DD2">
      <w:pPr>
        <w:spacing w:before="100" w:beforeAutospacing="1" w:after="100" w:afterAutospacing="1"/>
        <w:ind w:left="709" w:right="237"/>
      </w:pPr>
      <w:r>
        <w:t xml:space="preserve"> </w:t>
      </w:r>
    </w:p>
    <w:p w:rsidR="003A43DF" w:rsidRPr="00F0441C" w:rsidRDefault="00F0441C" w:rsidP="00F0441C">
      <w:pPr>
        <w:pStyle w:val="Heading3"/>
        <w:spacing w:after="0" w:afterAutospacing="0"/>
        <w:ind w:left="709" w:right="237" w:hanging="1276"/>
        <w:rPr>
          <w:rFonts w:eastAsiaTheme="minorEastAsia"/>
          <w:b w:val="0"/>
          <w:sz w:val="24"/>
          <w:szCs w:val="24"/>
          <w:u w:val="single"/>
        </w:rPr>
      </w:pPr>
      <w:r w:rsidRPr="00756DD2">
        <w:rPr>
          <w:rFonts w:eastAsiaTheme="minorEastAsia"/>
          <w:sz w:val="24"/>
          <w:szCs w:val="24"/>
        </w:rPr>
        <w:t>H2</w:t>
      </w:r>
      <w:r w:rsidR="003A43DF" w:rsidRPr="00593662">
        <w:rPr>
          <w:rStyle w:val="Strong"/>
          <w:b/>
          <w:sz w:val="24"/>
          <w:szCs w:val="24"/>
        </w:rPr>
        <w:t>a</w:t>
      </w:r>
      <w:r w:rsidR="00593662" w:rsidRPr="00593662">
        <w:rPr>
          <w:rStyle w:val="Strong"/>
          <w:b/>
          <w:sz w:val="24"/>
          <w:szCs w:val="24"/>
        </w:rPr>
        <w:t>)</w:t>
      </w:r>
      <w:r w:rsidRPr="00593662">
        <w:rPr>
          <w:rStyle w:val="Strong"/>
          <w:b/>
          <w:sz w:val="24"/>
          <w:szCs w:val="24"/>
        </w:rPr>
        <w:t>/</w:t>
      </w:r>
      <w:r w:rsidRPr="00756DD2">
        <w:rPr>
          <w:rStyle w:val="Strong"/>
          <w:b/>
          <w:sz w:val="24"/>
          <w:szCs w:val="24"/>
        </w:rPr>
        <w:t>1116</w:t>
      </w:r>
      <w:r w:rsidR="003A43DF" w:rsidRPr="00756DD2">
        <w:rPr>
          <w:rStyle w:val="Strong"/>
          <w:sz w:val="24"/>
          <w:szCs w:val="24"/>
        </w:rPr>
        <w:t xml:space="preserve"> </w:t>
      </w:r>
      <w:r w:rsidRPr="00756DD2">
        <w:rPr>
          <w:rStyle w:val="Strong"/>
          <w:sz w:val="24"/>
          <w:szCs w:val="24"/>
        </w:rPr>
        <w:tab/>
      </w:r>
      <w:r w:rsidRPr="00F0441C">
        <w:rPr>
          <w:rStyle w:val="Strong"/>
          <w:b/>
          <w:sz w:val="24"/>
          <w:szCs w:val="24"/>
          <w:u w:val="single"/>
        </w:rPr>
        <w:t>REPORT FROM AREA COMMITTEES RATHFARNHAM/TEMPLEOGUE-TERENURE AREA COMMITTEE - 13TH SEPTEMBER 2016</w:t>
      </w:r>
    </w:p>
    <w:p w:rsidR="003A43DF" w:rsidRDefault="003A43DF" w:rsidP="002F5886">
      <w:pPr>
        <w:pStyle w:val="NormalWeb"/>
        <w:ind w:left="720"/>
        <w:rPr>
          <w:rStyle w:val="Emphasis"/>
        </w:rPr>
      </w:pPr>
      <w:r>
        <w:rPr>
          <w:rStyle w:val="Emphasis"/>
        </w:rPr>
        <w:t xml:space="preserve">Dealing with Environment, Public Realm, Water &amp; Drainage, Housing, Community, Planning, Transportation, Economic Development, Libraries &amp; Arts, Corporate Support, Performance &amp; Change Management </w:t>
      </w:r>
    </w:p>
    <w:p w:rsidR="00DD5965" w:rsidRDefault="00F6704F" w:rsidP="00F6704F">
      <w:pPr>
        <w:spacing w:before="100" w:beforeAutospacing="1" w:after="100" w:afterAutospacing="1"/>
        <w:ind w:firstLine="720"/>
        <w:rPr>
          <w:rFonts w:eastAsia="Times New Roman"/>
        </w:rPr>
      </w:pPr>
      <w:r w:rsidRPr="00F6704F">
        <w:rPr>
          <w:rFonts w:eastAsia="Times New Roman"/>
        </w:rPr>
        <w:t>It was</w:t>
      </w:r>
      <w:r w:rsidRPr="00F6704F">
        <w:rPr>
          <w:rFonts w:eastAsia="Times New Roman"/>
          <w:b/>
        </w:rPr>
        <w:t xml:space="preserve"> NOTED </w:t>
      </w:r>
      <w:r w:rsidRPr="00F6704F">
        <w:rPr>
          <w:rFonts w:eastAsia="Times New Roman"/>
        </w:rPr>
        <w:t>that there was</w:t>
      </w:r>
      <w:r w:rsidRPr="00F6704F">
        <w:rPr>
          <w:rFonts w:eastAsia="Times New Roman"/>
          <w:b/>
        </w:rPr>
        <w:t xml:space="preserve"> NO </w:t>
      </w:r>
      <w:r w:rsidRPr="00F6704F">
        <w:rPr>
          <w:rFonts w:eastAsia="Times New Roman"/>
        </w:rPr>
        <w:t>Business under this Heading</w:t>
      </w:r>
      <w:r>
        <w:rPr>
          <w:rFonts w:eastAsia="Times New Roman"/>
        </w:rPr>
        <w:t>.</w:t>
      </w:r>
    </w:p>
    <w:p w:rsidR="00756DD2" w:rsidRPr="00F6704F" w:rsidRDefault="00756DD2" w:rsidP="00F6704F">
      <w:pPr>
        <w:spacing w:before="100" w:beforeAutospacing="1" w:after="100" w:afterAutospacing="1"/>
        <w:ind w:firstLine="720"/>
        <w:rPr>
          <w:rFonts w:eastAsia="Times New Roman"/>
          <w:b/>
          <w:bCs/>
        </w:rPr>
      </w:pPr>
    </w:p>
    <w:p w:rsidR="003A43DF" w:rsidRPr="00F0441C" w:rsidRDefault="00F0441C" w:rsidP="00F0441C">
      <w:pPr>
        <w:pStyle w:val="NormalWeb"/>
        <w:ind w:left="720" w:right="237" w:hanging="1287"/>
        <w:rPr>
          <w:u w:val="single"/>
        </w:rPr>
      </w:pPr>
      <w:r>
        <w:rPr>
          <w:rStyle w:val="Strong"/>
        </w:rPr>
        <w:t>H2</w:t>
      </w:r>
      <w:r w:rsidR="003A43DF">
        <w:rPr>
          <w:rStyle w:val="Strong"/>
        </w:rPr>
        <w:t>b)</w:t>
      </w:r>
      <w:r>
        <w:rPr>
          <w:rStyle w:val="Strong"/>
        </w:rPr>
        <w:t xml:space="preserve">/1116     </w:t>
      </w:r>
      <w:r w:rsidRPr="00F0441C">
        <w:rPr>
          <w:rStyle w:val="Strong"/>
          <w:u w:val="single"/>
        </w:rPr>
        <w:t>REPORTS FROM AREA COMMITTEES - CLONDALKIN AREA COMMITTEE - 19TH SEPTEMBER 2016</w:t>
      </w:r>
    </w:p>
    <w:p w:rsidR="003A43DF" w:rsidRDefault="003A43DF" w:rsidP="002F5886">
      <w:pPr>
        <w:pStyle w:val="NormalWeb"/>
        <w:ind w:left="720"/>
        <w:rPr>
          <w:rStyle w:val="Emphasis"/>
        </w:rPr>
      </w:pPr>
      <w:r>
        <w:rPr>
          <w:rStyle w:val="Emphasis"/>
        </w:rPr>
        <w:t>Dealing with Environment, Public Realm, Water &amp; Drainage, Housing, Community, Planning, Transportation, Economic Development, Libraries &amp; Arts, Corporate Support, Performance &amp; Change Management</w:t>
      </w:r>
    </w:p>
    <w:p w:rsidR="00F6704F" w:rsidRDefault="00F6704F" w:rsidP="00F6704F">
      <w:pPr>
        <w:spacing w:before="100" w:beforeAutospacing="1" w:after="100" w:afterAutospacing="1"/>
        <w:ind w:firstLine="720"/>
        <w:rPr>
          <w:rFonts w:eastAsia="Times New Roman"/>
        </w:rPr>
      </w:pPr>
      <w:r w:rsidRPr="00F6704F">
        <w:rPr>
          <w:rFonts w:eastAsia="Times New Roman"/>
        </w:rPr>
        <w:t>It was</w:t>
      </w:r>
      <w:r w:rsidRPr="00F6704F">
        <w:rPr>
          <w:rFonts w:eastAsia="Times New Roman"/>
          <w:b/>
        </w:rPr>
        <w:t xml:space="preserve"> NOTED </w:t>
      </w:r>
      <w:r w:rsidRPr="00F6704F">
        <w:rPr>
          <w:rFonts w:eastAsia="Times New Roman"/>
        </w:rPr>
        <w:t>that there was</w:t>
      </w:r>
      <w:r w:rsidRPr="00F6704F">
        <w:rPr>
          <w:rFonts w:eastAsia="Times New Roman"/>
          <w:b/>
        </w:rPr>
        <w:t xml:space="preserve"> NO </w:t>
      </w:r>
      <w:r w:rsidRPr="00F6704F">
        <w:rPr>
          <w:rFonts w:eastAsia="Times New Roman"/>
        </w:rPr>
        <w:t>Business under this Heading</w:t>
      </w:r>
      <w:r>
        <w:rPr>
          <w:rFonts w:eastAsia="Times New Roman"/>
        </w:rPr>
        <w:t>.</w:t>
      </w:r>
    </w:p>
    <w:p w:rsidR="00756DD2" w:rsidRPr="00F6704F" w:rsidRDefault="00756DD2" w:rsidP="00F6704F">
      <w:pPr>
        <w:spacing w:before="100" w:beforeAutospacing="1" w:after="100" w:afterAutospacing="1"/>
        <w:ind w:firstLine="720"/>
        <w:rPr>
          <w:rFonts w:eastAsia="Times New Roman"/>
          <w:b/>
          <w:bCs/>
        </w:rPr>
      </w:pPr>
    </w:p>
    <w:p w:rsidR="003A43DF" w:rsidRPr="00F0441C" w:rsidRDefault="00F0441C" w:rsidP="00F0441C">
      <w:pPr>
        <w:pStyle w:val="NormalWeb"/>
        <w:ind w:left="720" w:hanging="1287"/>
        <w:rPr>
          <w:u w:val="single"/>
        </w:rPr>
      </w:pPr>
      <w:r w:rsidRPr="00E10689">
        <w:rPr>
          <w:b/>
        </w:rPr>
        <w:t>H2</w:t>
      </w:r>
      <w:r w:rsidR="003A43DF" w:rsidRPr="00E10689">
        <w:rPr>
          <w:rStyle w:val="Strong"/>
        </w:rPr>
        <w:t>c)</w:t>
      </w:r>
      <w:r w:rsidRPr="00E10689">
        <w:rPr>
          <w:rStyle w:val="Strong"/>
        </w:rPr>
        <w:t>/1116</w:t>
      </w:r>
      <w:r>
        <w:rPr>
          <w:rStyle w:val="Strong"/>
        </w:rPr>
        <w:tab/>
      </w:r>
      <w:r w:rsidRPr="00F0441C">
        <w:rPr>
          <w:rStyle w:val="Strong"/>
          <w:u w:val="single"/>
        </w:rPr>
        <w:t>REPORTS FROM AREA COMMITTEES - TALLAGHT AREA COMMITTEE - 24TH SEPTEMBER 2016</w:t>
      </w:r>
    </w:p>
    <w:p w:rsidR="003A43DF" w:rsidRDefault="003A43DF" w:rsidP="002F5886">
      <w:pPr>
        <w:pStyle w:val="NormalWeb"/>
        <w:ind w:left="720"/>
        <w:rPr>
          <w:rStyle w:val="Emphasis"/>
        </w:rPr>
      </w:pPr>
      <w:r>
        <w:rPr>
          <w:rStyle w:val="Emphasis"/>
        </w:rPr>
        <w:t>Dealing with Environment, Public Realm, Water &amp; Drainage, Housing, Community, Planning, Transportation, Economic Development, Libraries</w:t>
      </w:r>
      <w:r>
        <w:rPr>
          <w:rStyle w:val="Strong"/>
          <w:i/>
          <w:iCs/>
        </w:rPr>
        <w:t> </w:t>
      </w:r>
      <w:r>
        <w:rPr>
          <w:rStyle w:val="Emphasis"/>
        </w:rPr>
        <w:t xml:space="preserve"> &amp; </w:t>
      </w:r>
      <w:r>
        <w:rPr>
          <w:rStyle w:val="Strong"/>
          <w:i/>
          <w:iCs/>
        </w:rPr>
        <w:t>Arts (1 -  report Arts Grant ),</w:t>
      </w:r>
      <w:r>
        <w:rPr>
          <w:rStyle w:val="Emphasis"/>
        </w:rPr>
        <w:t xml:space="preserve"> Corporate Support Performance &amp; Change Management </w:t>
      </w:r>
    </w:p>
    <w:p w:rsidR="00F6704F" w:rsidRDefault="00F6704F" w:rsidP="00F6704F">
      <w:pPr>
        <w:spacing w:after="160" w:line="0" w:lineRule="atLeast"/>
        <w:ind w:left="720" w:right="237"/>
        <w:jc w:val="both"/>
        <w:rPr>
          <w:rFonts w:eastAsiaTheme="minorHAnsi"/>
          <w:lang w:eastAsia="en-US"/>
        </w:rPr>
      </w:pPr>
      <w:r w:rsidRPr="00F6704F">
        <w:rPr>
          <w:rFonts w:eastAsiaTheme="minorHAnsi"/>
          <w:lang w:eastAsia="en-US"/>
        </w:rPr>
        <w:lastRenderedPageBreak/>
        <w:t xml:space="preserve">The following reports by the Chief Executive, which had been circulated, was presented by Mr. Frank Nevin, Director, Economic, Enterprise &amp; Tourism Development, and was </w:t>
      </w:r>
      <w:r w:rsidRPr="00F6704F">
        <w:rPr>
          <w:rFonts w:eastAsiaTheme="minorHAnsi"/>
          <w:b/>
          <w:lang w:eastAsia="en-US"/>
        </w:rPr>
        <w:t>CONSIDERED</w:t>
      </w:r>
      <w:r w:rsidRPr="00F6704F">
        <w:rPr>
          <w:rFonts w:eastAsiaTheme="minorHAnsi"/>
          <w:lang w:eastAsia="en-US"/>
        </w:rPr>
        <w:t>:</w:t>
      </w:r>
    </w:p>
    <w:p w:rsidR="00E10689" w:rsidRDefault="00E10689" w:rsidP="00F6704F">
      <w:pPr>
        <w:spacing w:after="160" w:line="0" w:lineRule="atLeast"/>
        <w:ind w:left="720" w:right="237"/>
        <w:jc w:val="both"/>
        <w:rPr>
          <w:rFonts w:eastAsiaTheme="minorHAnsi"/>
          <w:lang w:eastAsia="en-US"/>
        </w:rPr>
      </w:pPr>
    </w:p>
    <w:p w:rsidR="00E10689" w:rsidRPr="00E10689" w:rsidRDefault="007C2551" w:rsidP="00E10689">
      <w:pPr>
        <w:spacing w:before="100" w:beforeAutospacing="1" w:after="100" w:afterAutospacing="1"/>
        <w:ind w:firstLine="720"/>
        <w:rPr>
          <w:rFonts w:ascii="Tahoma" w:eastAsia="Times New Roman" w:hAnsi="Tahoma" w:cs="Tahoma"/>
          <w:b/>
          <w:sz w:val="20"/>
          <w:szCs w:val="20"/>
          <w:u w:val="single"/>
        </w:rPr>
      </w:pPr>
      <w:r>
        <w:rPr>
          <w:rFonts w:ascii="Tahoma" w:eastAsia="Times New Roman" w:hAnsi="Tahoma" w:cs="Tahoma"/>
          <w:b/>
          <w:sz w:val="20"/>
          <w:szCs w:val="20"/>
          <w:u w:val="single"/>
        </w:rPr>
        <w:t>“</w:t>
      </w:r>
      <w:r w:rsidR="00E10689" w:rsidRPr="00E10689">
        <w:rPr>
          <w:rFonts w:ascii="Tahoma" w:eastAsia="Times New Roman" w:hAnsi="Tahoma" w:cs="Tahoma"/>
          <w:b/>
          <w:sz w:val="20"/>
          <w:szCs w:val="20"/>
          <w:u w:val="single"/>
        </w:rPr>
        <w:t>Application for Arts Grants</w:t>
      </w:r>
    </w:p>
    <w:p w:rsidR="00E10689" w:rsidRPr="00E10689" w:rsidRDefault="00E10689" w:rsidP="00E10689">
      <w:pPr>
        <w:spacing w:before="100" w:beforeAutospacing="1" w:after="100" w:afterAutospacing="1"/>
        <w:ind w:left="720"/>
        <w:rPr>
          <w:rFonts w:ascii="Tahoma" w:eastAsia="Times New Roman" w:hAnsi="Tahoma" w:cs="Tahoma"/>
          <w:sz w:val="20"/>
          <w:szCs w:val="20"/>
        </w:rPr>
      </w:pPr>
      <w:r w:rsidRPr="00E10689">
        <w:rPr>
          <w:rFonts w:ascii="Tahoma" w:eastAsia="Times New Roman" w:hAnsi="Tahoma" w:cs="Tahoma"/>
          <w:sz w:val="20"/>
          <w:szCs w:val="20"/>
        </w:rPr>
        <w:t>An Application for an Arts Grant under Section 6 of the Arts Act 2003, has been received from the organisation listed below. Payment of this grant, in accordance with the conditions of the Scheme and in the amount set out hereunder, is recommended for approval:-</w:t>
      </w:r>
    </w:p>
    <w:p w:rsidR="00E10689" w:rsidRPr="00E10689" w:rsidRDefault="00E10689" w:rsidP="00E10689">
      <w:pPr>
        <w:spacing w:before="100" w:beforeAutospacing="1" w:after="100" w:afterAutospacing="1"/>
        <w:rPr>
          <w:rFonts w:ascii="Tahoma" w:eastAsia="Times New Roman" w:hAnsi="Tahoma" w:cs="Tahoma"/>
          <w:sz w:val="20"/>
          <w:szCs w:val="20"/>
        </w:rPr>
      </w:pPr>
      <w:r w:rsidRPr="00E10689">
        <w:rPr>
          <w:rFonts w:ascii="Tahoma" w:eastAsia="Times New Roman" w:hAnsi="Tahoma" w:cs="Tahoma"/>
          <w:sz w:val="20"/>
          <w:szCs w:val="20"/>
        </w:rPr>
        <w:t> </w:t>
      </w:r>
    </w:p>
    <w:tbl>
      <w:tblPr>
        <w:tblW w:w="3599"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80"/>
        <w:gridCol w:w="1683"/>
        <w:gridCol w:w="1598"/>
        <w:gridCol w:w="1273"/>
        <w:gridCol w:w="1064"/>
      </w:tblGrid>
      <w:tr w:rsidR="00E10689" w:rsidRPr="00E10689" w:rsidTr="00E10689">
        <w:tc>
          <w:tcPr>
            <w:tcW w:w="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689" w:rsidRPr="00E10689" w:rsidRDefault="00E10689" w:rsidP="0057296B">
            <w:pPr>
              <w:spacing w:line="336" w:lineRule="atLeast"/>
              <w:rPr>
                <w:rFonts w:ascii="Tahoma" w:eastAsia="Times New Roman" w:hAnsi="Tahoma" w:cs="Tahoma"/>
                <w:b/>
                <w:sz w:val="18"/>
                <w:szCs w:val="18"/>
              </w:rPr>
            </w:pPr>
            <w:r w:rsidRPr="00E10689">
              <w:rPr>
                <w:rFonts w:ascii="Tahoma" w:eastAsia="Times New Roman" w:hAnsi="Tahoma" w:cs="Tahoma"/>
                <w:b/>
                <w:sz w:val="18"/>
                <w:szCs w:val="18"/>
              </w:rPr>
              <w:t xml:space="preserve">Ref: </w:t>
            </w:r>
          </w:p>
        </w:tc>
        <w:tc>
          <w:tcPr>
            <w:tcW w:w="19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689" w:rsidRPr="00E10689" w:rsidRDefault="00E10689" w:rsidP="0057296B">
            <w:pPr>
              <w:spacing w:line="336" w:lineRule="atLeast"/>
              <w:rPr>
                <w:rFonts w:ascii="Tahoma" w:eastAsia="Times New Roman" w:hAnsi="Tahoma" w:cs="Tahoma"/>
                <w:b/>
                <w:sz w:val="18"/>
                <w:szCs w:val="18"/>
              </w:rPr>
            </w:pPr>
            <w:r w:rsidRPr="00E10689">
              <w:rPr>
                <w:rFonts w:ascii="Tahoma" w:eastAsia="Times New Roman" w:hAnsi="Tahoma" w:cs="Tahoma"/>
                <w:b/>
                <w:sz w:val="18"/>
                <w:szCs w:val="18"/>
              </w:rPr>
              <w:t xml:space="preserve">Name of Group </w:t>
            </w:r>
          </w:p>
        </w:tc>
        <w:tc>
          <w:tcPr>
            <w:tcW w:w="16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689" w:rsidRPr="00E10689" w:rsidRDefault="00E10689" w:rsidP="0057296B">
            <w:pPr>
              <w:spacing w:line="336" w:lineRule="atLeast"/>
              <w:rPr>
                <w:rFonts w:ascii="Tahoma" w:eastAsia="Times New Roman" w:hAnsi="Tahoma" w:cs="Tahoma"/>
                <w:b/>
                <w:sz w:val="18"/>
                <w:szCs w:val="18"/>
              </w:rPr>
            </w:pPr>
            <w:r w:rsidRPr="00E10689">
              <w:rPr>
                <w:rFonts w:ascii="Tahoma" w:eastAsia="Times New Roman" w:hAnsi="Tahoma" w:cs="Tahoma"/>
                <w:b/>
                <w:sz w:val="18"/>
                <w:szCs w:val="18"/>
              </w:rPr>
              <w:t xml:space="preserve">Type of Application - Grant </w:t>
            </w:r>
          </w:p>
        </w:tc>
        <w:tc>
          <w:tcPr>
            <w:tcW w:w="13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689" w:rsidRPr="00E10689" w:rsidRDefault="00E10689" w:rsidP="0057296B">
            <w:pPr>
              <w:spacing w:line="336" w:lineRule="atLeast"/>
              <w:rPr>
                <w:rFonts w:ascii="Tahoma" w:eastAsia="Times New Roman" w:hAnsi="Tahoma" w:cs="Tahoma"/>
                <w:b/>
                <w:sz w:val="18"/>
                <w:szCs w:val="18"/>
              </w:rPr>
            </w:pPr>
            <w:r w:rsidRPr="00E10689">
              <w:rPr>
                <w:rFonts w:ascii="Tahoma" w:eastAsia="Times New Roman" w:hAnsi="Tahoma" w:cs="Tahoma"/>
                <w:b/>
                <w:sz w:val="18"/>
                <w:szCs w:val="18"/>
              </w:rPr>
              <w:t>Date Received</w:t>
            </w:r>
          </w:p>
          <w:p w:rsidR="00E10689" w:rsidRPr="00E10689" w:rsidRDefault="00E10689" w:rsidP="0057296B">
            <w:pPr>
              <w:spacing w:line="336" w:lineRule="atLeast"/>
              <w:rPr>
                <w:rFonts w:ascii="Tahoma" w:eastAsia="Times New Roman" w:hAnsi="Tahoma" w:cs="Tahoma"/>
                <w:b/>
                <w:sz w:val="18"/>
                <w:szCs w:val="18"/>
              </w:rPr>
            </w:pPr>
            <w:r w:rsidRPr="00E10689">
              <w:rPr>
                <w:rFonts w:ascii="Tahoma" w:eastAsia="Times New Roman" w:hAnsi="Tahoma" w:cs="Tahoma"/>
                <w:b/>
                <w:sz w:val="18"/>
                <w:szCs w:val="18"/>
              </w:rPr>
              <w:t xml:space="preserve">  </w:t>
            </w:r>
          </w:p>
        </w:tc>
        <w:tc>
          <w:tcPr>
            <w:tcW w:w="11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10689" w:rsidRPr="00E10689" w:rsidRDefault="00E10689" w:rsidP="0057296B">
            <w:pPr>
              <w:spacing w:line="336" w:lineRule="atLeast"/>
              <w:rPr>
                <w:rFonts w:ascii="Tahoma" w:eastAsia="Times New Roman" w:hAnsi="Tahoma" w:cs="Tahoma"/>
                <w:b/>
                <w:sz w:val="18"/>
                <w:szCs w:val="18"/>
              </w:rPr>
            </w:pPr>
            <w:r w:rsidRPr="00E10689">
              <w:rPr>
                <w:rFonts w:ascii="Tahoma" w:eastAsia="Times New Roman" w:hAnsi="Tahoma" w:cs="Tahoma"/>
                <w:b/>
                <w:sz w:val="18"/>
                <w:szCs w:val="18"/>
              </w:rPr>
              <w:t>Amount</w:t>
            </w:r>
          </w:p>
          <w:p w:rsidR="00E10689" w:rsidRPr="00E10689" w:rsidRDefault="00E10689" w:rsidP="0057296B">
            <w:pPr>
              <w:spacing w:line="336" w:lineRule="atLeast"/>
              <w:rPr>
                <w:rFonts w:ascii="Tahoma" w:eastAsia="Times New Roman" w:hAnsi="Tahoma" w:cs="Tahoma"/>
                <w:b/>
                <w:sz w:val="18"/>
                <w:szCs w:val="18"/>
              </w:rPr>
            </w:pPr>
            <w:r w:rsidRPr="00E10689">
              <w:rPr>
                <w:rFonts w:ascii="Tahoma" w:eastAsia="Times New Roman" w:hAnsi="Tahoma" w:cs="Tahoma"/>
                <w:b/>
                <w:sz w:val="18"/>
                <w:szCs w:val="18"/>
              </w:rPr>
              <w:t xml:space="preserve">€ </w:t>
            </w:r>
          </w:p>
        </w:tc>
      </w:tr>
      <w:tr w:rsidR="00E10689" w:rsidRPr="00E10689" w:rsidTr="00E10689">
        <w:tc>
          <w:tcPr>
            <w:tcW w:w="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10689" w:rsidRPr="00E10689" w:rsidRDefault="00E10689" w:rsidP="0057296B">
            <w:pPr>
              <w:spacing w:line="259" w:lineRule="auto"/>
              <w:rPr>
                <w:rFonts w:ascii="Tahoma" w:eastAsiaTheme="minorHAnsi" w:hAnsi="Tahoma" w:cs="Tahoma"/>
                <w:sz w:val="18"/>
                <w:szCs w:val="18"/>
                <w:lang w:eastAsia="en-US"/>
              </w:rPr>
            </w:pPr>
            <w:r w:rsidRPr="00E10689">
              <w:rPr>
                <w:rFonts w:ascii="Tahoma" w:eastAsiaTheme="minorHAnsi" w:hAnsi="Tahoma" w:cs="Tahoma"/>
                <w:sz w:val="18"/>
                <w:szCs w:val="18"/>
                <w:lang w:eastAsia="en-US"/>
              </w:rPr>
              <w:t xml:space="preserve">Agf873 </w:t>
            </w:r>
          </w:p>
        </w:tc>
        <w:tc>
          <w:tcPr>
            <w:tcW w:w="19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10689" w:rsidRPr="00E10689" w:rsidRDefault="00E10689" w:rsidP="0057296B">
            <w:pPr>
              <w:spacing w:line="259" w:lineRule="auto"/>
              <w:rPr>
                <w:rFonts w:ascii="Tahoma" w:eastAsiaTheme="minorHAnsi" w:hAnsi="Tahoma" w:cs="Tahoma"/>
                <w:sz w:val="18"/>
                <w:szCs w:val="18"/>
                <w:lang w:eastAsia="en-US"/>
              </w:rPr>
            </w:pPr>
            <w:r w:rsidRPr="00E10689">
              <w:rPr>
                <w:rFonts w:ascii="Tahoma" w:eastAsiaTheme="minorHAnsi" w:hAnsi="Tahoma" w:cs="Tahoma"/>
                <w:sz w:val="18"/>
                <w:szCs w:val="18"/>
                <w:lang w:eastAsia="en-US"/>
              </w:rPr>
              <w:t xml:space="preserve">David Smith </w:t>
            </w:r>
          </w:p>
        </w:tc>
        <w:tc>
          <w:tcPr>
            <w:tcW w:w="16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10689" w:rsidRPr="00E10689" w:rsidRDefault="00E10689" w:rsidP="0057296B">
            <w:pPr>
              <w:spacing w:line="259" w:lineRule="auto"/>
              <w:rPr>
                <w:rFonts w:ascii="Tahoma" w:eastAsiaTheme="minorHAnsi" w:hAnsi="Tahoma" w:cs="Tahoma"/>
                <w:sz w:val="18"/>
                <w:szCs w:val="18"/>
                <w:lang w:eastAsia="en-US"/>
              </w:rPr>
            </w:pPr>
            <w:r w:rsidRPr="00E10689">
              <w:rPr>
                <w:rFonts w:ascii="Tahoma" w:eastAsiaTheme="minorHAnsi" w:hAnsi="Tahoma" w:cs="Tahoma"/>
                <w:sz w:val="18"/>
                <w:szCs w:val="18"/>
                <w:lang w:eastAsia="en-US"/>
              </w:rPr>
              <w:t xml:space="preserve">Contribution towards self-publication of a work of fiction </w:t>
            </w:r>
          </w:p>
        </w:tc>
        <w:tc>
          <w:tcPr>
            <w:tcW w:w="13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10689" w:rsidRPr="00E10689" w:rsidRDefault="00E10689" w:rsidP="0057296B">
            <w:pPr>
              <w:spacing w:line="259" w:lineRule="auto"/>
              <w:rPr>
                <w:rFonts w:ascii="Tahoma" w:eastAsiaTheme="minorHAnsi" w:hAnsi="Tahoma" w:cs="Tahoma"/>
                <w:sz w:val="18"/>
                <w:szCs w:val="18"/>
                <w:lang w:eastAsia="en-US"/>
              </w:rPr>
            </w:pPr>
            <w:r w:rsidRPr="00E10689">
              <w:rPr>
                <w:rFonts w:ascii="Tahoma" w:eastAsiaTheme="minorHAnsi" w:hAnsi="Tahoma" w:cs="Tahoma"/>
                <w:sz w:val="18"/>
                <w:szCs w:val="18"/>
                <w:lang w:eastAsia="en-US"/>
              </w:rPr>
              <w:t xml:space="preserve">30/8/2016 </w:t>
            </w:r>
          </w:p>
        </w:tc>
        <w:tc>
          <w:tcPr>
            <w:tcW w:w="11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10689" w:rsidRPr="00E10689" w:rsidRDefault="00E10689" w:rsidP="0057296B">
            <w:pPr>
              <w:spacing w:line="259" w:lineRule="auto"/>
              <w:rPr>
                <w:rFonts w:ascii="Tahoma" w:eastAsiaTheme="minorHAnsi" w:hAnsi="Tahoma" w:cs="Tahoma"/>
                <w:sz w:val="18"/>
                <w:szCs w:val="18"/>
                <w:lang w:eastAsia="en-US"/>
              </w:rPr>
            </w:pPr>
            <w:r w:rsidRPr="00E10689">
              <w:rPr>
                <w:rFonts w:ascii="Tahoma" w:eastAsiaTheme="minorHAnsi" w:hAnsi="Tahoma" w:cs="Tahoma"/>
                <w:sz w:val="18"/>
                <w:szCs w:val="18"/>
                <w:lang w:eastAsia="en-US"/>
              </w:rPr>
              <w:t xml:space="preserve">200 </w:t>
            </w:r>
          </w:p>
        </w:tc>
      </w:tr>
    </w:tbl>
    <w:p w:rsidR="00E10689" w:rsidRPr="00E10689" w:rsidRDefault="00E10689" w:rsidP="00E10689">
      <w:pPr>
        <w:spacing w:before="100" w:beforeAutospacing="1" w:line="256" w:lineRule="auto"/>
        <w:ind w:firstLine="720"/>
        <w:outlineLvl w:val="2"/>
        <w:rPr>
          <w:rFonts w:ascii="Tahoma" w:hAnsi="Tahoma" w:cs="Tahoma"/>
          <w:bCs/>
          <w:sz w:val="20"/>
          <w:szCs w:val="20"/>
        </w:rPr>
      </w:pPr>
      <w:r w:rsidRPr="00E10689">
        <w:rPr>
          <w:rFonts w:ascii="Tahoma" w:hAnsi="Tahoma" w:cs="Tahoma"/>
          <w:bCs/>
          <w:sz w:val="20"/>
          <w:szCs w:val="20"/>
        </w:rPr>
        <w:t>It was proposed by Councillor M. Genocky and Seconded by Councillor C. King.</w:t>
      </w:r>
    </w:p>
    <w:p w:rsidR="00E10689" w:rsidRPr="00E10689" w:rsidRDefault="00E10689" w:rsidP="00E10689">
      <w:pPr>
        <w:spacing w:before="100" w:beforeAutospacing="1" w:line="256" w:lineRule="auto"/>
        <w:ind w:firstLine="720"/>
        <w:outlineLvl w:val="2"/>
        <w:rPr>
          <w:rFonts w:ascii="Tahoma" w:hAnsi="Tahoma" w:cs="Tahoma"/>
          <w:bCs/>
          <w:sz w:val="20"/>
          <w:szCs w:val="20"/>
        </w:rPr>
      </w:pPr>
      <w:r w:rsidRPr="00E10689">
        <w:rPr>
          <w:rFonts w:ascii="Tahoma" w:hAnsi="Tahoma" w:cs="Tahoma"/>
          <w:bCs/>
          <w:sz w:val="20"/>
          <w:szCs w:val="20"/>
        </w:rPr>
        <w:t xml:space="preserve">The report was </w:t>
      </w:r>
      <w:r w:rsidRPr="00E10689">
        <w:rPr>
          <w:rFonts w:ascii="Tahoma" w:hAnsi="Tahoma" w:cs="Tahoma"/>
          <w:b/>
          <w:bCs/>
          <w:sz w:val="20"/>
          <w:szCs w:val="20"/>
        </w:rPr>
        <w:t>AGREED.</w:t>
      </w:r>
    </w:p>
    <w:p w:rsidR="00E10689" w:rsidRPr="00E10689" w:rsidRDefault="00E10689" w:rsidP="00E10689">
      <w:pPr>
        <w:spacing w:before="100" w:beforeAutospacing="1" w:after="100" w:afterAutospacing="1"/>
        <w:ind w:left="720" w:firstLine="60"/>
        <w:rPr>
          <w:rFonts w:ascii="Tahoma" w:eastAsiaTheme="minorHAnsi" w:hAnsi="Tahoma" w:cs="Tahoma"/>
          <w:sz w:val="20"/>
          <w:szCs w:val="20"/>
          <w:lang w:eastAsia="en-US"/>
        </w:rPr>
      </w:pPr>
      <w:r w:rsidRPr="00E10689">
        <w:rPr>
          <w:rFonts w:ascii="Tahoma" w:eastAsia="Batang" w:hAnsi="Tahoma" w:cs="Tahoma"/>
          <w:sz w:val="20"/>
          <w:szCs w:val="20"/>
          <w:lang w:val="en-GB" w:eastAsia="ko-KR"/>
        </w:rPr>
        <w:t>“That this Committee recommends that South Dublin County Council approve payment of the above grants recommended in the foregoing report”.</w:t>
      </w:r>
    </w:p>
    <w:p w:rsidR="00F6704F" w:rsidRPr="00F6704F" w:rsidRDefault="00F6704F" w:rsidP="00E10689">
      <w:pPr>
        <w:spacing w:after="160" w:line="0" w:lineRule="atLeast"/>
        <w:ind w:left="720" w:right="237"/>
        <w:jc w:val="both"/>
        <w:rPr>
          <w:rFonts w:eastAsiaTheme="minorHAnsi"/>
          <w:lang w:eastAsia="en-US"/>
        </w:rPr>
      </w:pPr>
      <w:r w:rsidRPr="00F6704F">
        <w:rPr>
          <w:rFonts w:eastAsiaTheme="minorHAnsi"/>
          <w:lang w:eastAsia="en-US"/>
        </w:rPr>
        <w:t xml:space="preserve">The report was </w:t>
      </w:r>
      <w:r w:rsidRPr="00F6704F">
        <w:rPr>
          <w:rFonts w:eastAsiaTheme="minorHAnsi"/>
          <w:b/>
          <w:lang w:eastAsia="en-US"/>
        </w:rPr>
        <w:t>NOTED</w:t>
      </w:r>
      <w:r w:rsidRPr="00F6704F">
        <w:rPr>
          <w:rFonts w:eastAsiaTheme="minorHAnsi"/>
          <w:lang w:eastAsia="en-US"/>
        </w:rPr>
        <w:t xml:space="preserve"> and it was proposed by Councillor G. O’Connell        seconded by Councillor </w:t>
      </w:r>
      <w:r w:rsidR="0047070F">
        <w:rPr>
          <w:rFonts w:eastAsiaTheme="minorHAnsi"/>
          <w:lang w:eastAsia="en-US"/>
        </w:rPr>
        <w:t xml:space="preserve">D. Richardson </w:t>
      </w:r>
      <w:r w:rsidRPr="00F6704F">
        <w:rPr>
          <w:rFonts w:eastAsiaTheme="minorHAnsi"/>
          <w:lang w:eastAsia="en-US"/>
        </w:rPr>
        <w:t xml:space="preserve">and </w:t>
      </w:r>
      <w:r w:rsidRPr="00F6704F">
        <w:rPr>
          <w:rFonts w:eastAsiaTheme="minorHAnsi"/>
          <w:b/>
          <w:lang w:eastAsia="en-US"/>
        </w:rPr>
        <w:t>RESOLVED</w:t>
      </w:r>
      <w:r w:rsidR="00037A6D">
        <w:rPr>
          <w:rFonts w:eastAsiaTheme="minorHAnsi"/>
          <w:lang w:eastAsia="en-US"/>
        </w:rPr>
        <w:t>:</w:t>
      </w:r>
    </w:p>
    <w:p w:rsidR="00F6704F" w:rsidRPr="00F6704F" w:rsidRDefault="00F6704F" w:rsidP="00F6704F">
      <w:pPr>
        <w:spacing w:before="100" w:beforeAutospacing="1" w:after="100" w:afterAutospacing="1"/>
        <w:ind w:left="720" w:right="261"/>
        <w:rPr>
          <w:rFonts w:eastAsiaTheme="minorHAnsi"/>
          <w:b/>
          <w:lang w:eastAsia="en-US"/>
        </w:rPr>
      </w:pPr>
      <w:r w:rsidRPr="00F6704F">
        <w:rPr>
          <w:rFonts w:eastAsiaTheme="minorHAnsi"/>
          <w:lang w:eastAsia="en-US"/>
        </w:rPr>
        <w:t xml:space="preserve">“That the recommendations contained in the foregoing report of The </w:t>
      </w:r>
      <w:r>
        <w:rPr>
          <w:rFonts w:eastAsiaTheme="minorHAnsi"/>
          <w:lang w:eastAsia="en-US"/>
        </w:rPr>
        <w:t>Tallaght</w:t>
      </w:r>
      <w:r w:rsidRPr="00F6704F">
        <w:rPr>
          <w:rFonts w:eastAsiaTheme="minorHAnsi"/>
          <w:lang w:eastAsia="en-US"/>
        </w:rPr>
        <w:t xml:space="preserve"> Area Committee 24</w:t>
      </w:r>
      <w:r w:rsidRPr="00F6704F">
        <w:rPr>
          <w:rFonts w:eastAsiaTheme="minorHAnsi"/>
          <w:vertAlign w:val="superscript"/>
          <w:lang w:eastAsia="en-US"/>
        </w:rPr>
        <w:t>th</w:t>
      </w:r>
      <w:r>
        <w:rPr>
          <w:rFonts w:eastAsiaTheme="minorHAnsi"/>
          <w:lang w:eastAsia="en-US"/>
        </w:rPr>
        <w:t xml:space="preserve"> September</w:t>
      </w:r>
      <w:r w:rsidRPr="00F6704F">
        <w:rPr>
          <w:rFonts w:eastAsiaTheme="minorHAnsi"/>
          <w:lang w:eastAsia="en-US"/>
        </w:rPr>
        <w:t xml:space="preserve"> 2016 be </w:t>
      </w:r>
      <w:r w:rsidRPr="00F6704F">
        <w:rPr>
          <w:rFonts w:eastAsiaTheme="minorHAnsi"/>
          <w:b/>
          <w:lang w:eastAsia="en-US"/>
        </w:rPr>
        <w:t>ADOPTED</w:t>
      </w:r>
      <w:r w:rsidRPr="00F6704F">
        <w:rPr>
          <w:rFonts w:eastAsiaTheme="minorHAnsi"/>
          <w:lang w:eastAsia="en-US"/>
        </w:rPr>
        <w:t xml:space="preserve"> and </w:t>
      </w:r>
      <w:r w:rsidRPr="00F6704F">
        <w:rPr>
          <w:rFonts w:eastAsiaTheme="minorHAnsi"/>
          <w:b/>
          <w:lang w:eastAsia="en-US"/>
        </w:rPr>
        <w:t>APPROVED.</w:t>
      </w:r>
      <w:r w:rsidRPr="00F6704F">
        <w:rPr>
          <w:rFonts w:eastAsiaTheme="minorHAnsi"/>
          <w:lang w:eastAsia="en-US"/>
        </w:rPr>
        <w:t>”</w:t>
      </w:r>
    </w:p>
    <w:p w:rsidR="00F6704F" w:rsidRPr="00F6704F" w:rsidRDefault="00F6704F" w:rsidP="002F5886">
      <w:pPr>
        <w:pStyle w:val="NormalWeb"/>
        <w:ind w:left="720"/>
      </w:pPr>
    </w:p>
    <w:p w:rsidR="003A43DF" w:rsidRDefault="00E10689" w:rsidP="00E10689">
      <w:pPr>
        <w:pStyle w:val="NormalWeb"/>
        <w:ind w:left="720" w:hanging="1287"/>
      </w:pPr>
      <w:r>
        <w:rPr>
          <w:rStyle w:val="Strong"/>
        </w:rPr>
        <w:t>H2</w:t>
      </w:r>
      <w:r w:rsidR="003A43DF">
        <w:rPr>
          <w:rStyle w:val="Strong"/>
        </w:rPr>
        <w:t>d</w:t>
      </w:r>
      <w:r>
        <w:rPr>
          <w:rStyle w:val="Strong"/>
        </w:rPr>
        <w:t>)/1116</w:t>
      </w:r>
      <w:r>
        <w:rPr>
          <w:rStyle w:val="Strong"/>
        </w:rPr>
        <w:tab/>
      </w:r>
      <w:r w:rsidRPr="0057296B">
        <w:rPr>
          <w:rStyle w:val="Strong"/>
          <w:u w:val="single"/>
        </w:rPr>
        <w:t>REPORTS FROM AREA COMMITTEES-</w:t>
      </w:r>
      <w:r w:rsidR="003A43DF" w:rsidRPr="0057296B">
        <w:rPr>
          <w:rStyle w:val="Strong"/>
          <w:u w:val="single"/>
        </w:rPr>
        <w:t xml:space="preserve"> </w:t>
      </w:r>
      <w:r w:rsidRPr="0057296B">
        <w:rPr>
          <w:rStyle w:val="Strong"/>
          <w:u w:val="single"/>
        </w:rPr>
        <w:t>LUCAN AREA COMMITTEE - 25TH SEPTEMBER 2016</w:t>
      </w:r>
    </w:p>
    <w:p w:rsidR="003A43DF" w:rsidRDefault="003A43DF" w:rsidP="002F5886">
      <w:pPr>
        <w:pStyle w:val="NormalWeb"/>
        <w:ind w:left="720"/>
        <w:rPr>
          <w:rStyle w:val="Emphasis"/>
        </w:rPr>
      </w:pPr>
      <w:r>
        <w:rPr>
          <w:rStyle w:val="Emphasis"/>
        </w:rPr>
        <w:t xml:space="preserve">Dealing with Environment, Public Realm, Water &amp; Drainage, Housing, Community, Planning, Transportation, Economic Development, </w:t>
      </w:r>
      <w:r>
        <w:rPr>
          <w:rStyle w:val="Strong"/>
          <w:i/>
          <w:iCs/>
        </w:rPr>
        <w:t>Libraries(1 report -</w:t>
      </w:r>
      <w:r>
        <w:rPr>
          <w:rStyle w:val="Emphasis"/>
        </w:rPr>
        <w:t xml:space="preserve">  </w:t>
      </w:r>
      <w:r>
        <w:rPr>
          <w:rStyle w:val="Strong"/>
          <w:i/>
          <w:iCs/>
        </w:rPr>
        <w:t>grants)</w:t>
      </w:r>
      <w:r>
        <w:rPr>
          <w:rStyle w:val="Emphasis"/>
        </w:rPr>
        <w:t xml:space="preserve"> &amp; Arts ,  Corporate Support, Performance&amp; Change Management </w:t>
      </w:r>
    </w:p>
    <w:p w:rsidR="00F6704F" w:rsidRDefault="00F6704F" w:rsidP="00F6704F">
      <w:pPr>
        <w:spacing w:after="160" w:line="0" w:lineRule="atLeast"/>
        <w:ind w:left="720" w:right="237"/>
        <w:jc w:val="both"/>
        <w:rPr>
          <w:rFonts w:eastAsiaTheme="minorHAnsi"/>
          <w:lang w:eastAsia="en-US"/>
        </w:rPr>
      </w:pPr>
      <w:r w:rsidRPr="00F6704F">
        <w:rPr>
          <w:rFonts w:eastAsiaTheme="minorHAnsi"/>
          <w:lang w:eastAsia="en-US"/>
        </w:rPr>
        <w:t xml:space="preserve">The following reports by the Chief Executive, which had been circulated, was presented by Mr. Frank Nevin, Director, Economic, Enterprise &amp; Tourism Development, and was </w:t>
      </w:r>
      <w:r w:rsidRPr="00F6704F">
        <w:rPr>
          <w:rFonts w:eastAsiaTheme="minorHAnsi"/>
          <w:b/>
          <w:lang w:eastAsia="en-US"/>
        </w:rPr>
        <w:t>CONSIDERED</w:t>
      </w:r>
      <w:r w:rsidRPr="00F6704F">
        <w:rPr>
          <w:rFonts w:eastAsiaTheme="minorHAnsi"/>
          <w:lang w:eastAsia="en-US"/>
        </w:rPr>
        <w:t>:</w:t>
      </w:r>
    </w:p>
    <w:p w:rsidR="0057296B" w:rsidRPr="0057296B" w:rsidRDefault="0057296B" w:rsidP="0057296B">
      <w:pPr>
        <w:spacing w:before="100" w:beforeAutospacing="1" w:after="100" w:afterAutospacing="1"/>
        <w:ind w:firstLine="720"/>
        <w:rPr>
          <w:rFonts w:ascii="Tahoma" w:eastAsia="Times New Roman" w:hAnsi="Tahoma" w:cs="Tahoma"/>
          <w:b/>
          <w:sz w:val="20"/>
          <w:szCs w:val="20"/>
          <w:u w:val="single"/>
        </w:rPr>
      </w:pPr>
      <w:r>
        <w:rPr>
          <w:rFonts w:ascii="Tahoma" w:eastAsia="Times New Roman" w:hAnsi="Tahoma" w:cs="Tahoma"/>
          <w:b/>
          <w:sz w:val="20"/>
          <w:szCs w:val="20"/>
          <w:u w:val="single"/>
        </w:rPr>
        <w:t>“</w:t>
      </w:r>
      <w:r w:rsidRPr="0057296B">
        <w:rPr>
          <w:rFonts w:ascii="Tahoma" w:eastAsia="Times New Roman" w:hAnsi="Tahoma" w:cs="Tahoma"/>
          <w:b/>
          <w:sz w:val="20"/>
          <w:szCs w:val="20"/>
          <w:u w:val="single"/>
        </w:rPr>
        <w:t>Application for Arts Grants</w:t>
      </w:r>
    </w:p>
    <w:p w:rsidR="0057296B" w:rsidRPr="0057296B" w:rsidRDefault="0057296B" w:rsidP="0057296B">
      <w:pPr>
        <w:spacing w:before="100" w:beforeAutospacing="1" w:after="100" w:afterAutospacing="1"/>
        <w:ind w:left="720"/>
        <w:rPr>
          <w:rFonts w:ascii="Tahoma" w:eastAsia="Times New Roman" w:hAnsi="Tahoma" w:cs="Tahoma"/>
          <w:sz w:val="20"/>
          <w:szCs w:val="20"/>
        </w:rPr>
      </w:pPr>
      <w:r w:rsidRPr="0057296B">
        <w:rPr>
          <w:rFonts w:ascii="Tahoma" w:eastAsia="Times New Roman" w:hAnsi="Tahoma" w:cs="Tahoma"/>
          <w:sz w:val="20"/>
          <w:szCs w:val="20"/>
        </w:rPr>
        <w:lastRenderedPageBreak/>
        <w:t>An Application for an Arts Grant under Section 6 of the Arts Act 2003, has been received from the organisation listed below. Payment of this grant, in accordance with the conditions of the Scheme and in the amount set out hereunder, is recommended for approval:-</w:t>
      </w:r>
    </w:p>
    <w:tbl>
      <w:tblPr>
        <w:tblW w:w="3599"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92"/>
        <w:gridCol w:w="1706"/>
        <w:gridCol w:w="1658"/>
        <w:gridCol w:w="1333"/>
        <w:gridCol w:w="1109"/>
      </w:tblGrid>
      <w:tr w:rsidR="0057296B" w:rsidRPr="0057296B" w:rsidTr="0057296B">
        <w:tc>
          <w:tcPr>
            <w:tcW w:w="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7296B" w:rsidRPr="0057296B" w:rsidRDefault="0057296B" w:rsidP="0057296B">
            <w:pPr>
              <w:spacing w:line="336" w:lineRule="atLeast"/>
              <w:rPr>
                <w:rFonts w:ascii="Tahoma" w:eastAsia="Times New Roman" w:hAnsi="Tahoma" w:cs="Tahoma"/>
                <w:b/>
                <w:sz w:val="18"/>
                <w:szCs w:val="18"/>
              </w:rPr>
            </w:pPr>
            <w:r w:rsidRPr="0057296B">
              <w:rPr>
                <w:rFonts w:ascii="Tahoma" w:eastAsia="Times New Roman" w:hAnsi="Tahoma" w:cs="Tahoma"/>
                <w:b/>
                <w:sz w:val="18"/>
                <w:szCs w:val="18"/>
              </w:rPr>
              <w:t xml:space="preserve">Ref: </w:t>
            </w:r>
          </w:p>
        </w:tc>
        <w:tc>
          <w:tcPr>
            <w:tcW w:w="18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7296B" w:rsidRPr="0057296B" w:rsidRDefault="0057296B" w:rsidP="0057296B">
            <w:pPr>
              <w:spacing w:line="336" w:lineRule="atLeast"/>
              <w:rPr>
                <w:rFonts w:ascii="Tahoma" w:eastAsia="Times New Roman" w:hAnsi="Tahoma" w:cs="Tahoma"/>
                <w:b/>
                <w:sz w:val="18"/>
                <w:szCs w:val="18"/>
              </w:rPr>
            </w:pPr>
            <w:r w:rsidRPr="0057296B">
              <w:rPr>
                <w:rFonts w:ascii="Tahoma" w:eastAsia="Times New Roman" w:hAnsi="Tahoma" w:cs="Tahoma"/>
                <w:b/>
                <w:sz w:val="18"/>
                <w:szCs w:val="18"/>
              </w:rPr>
              <w:t xml:space="preserve">Name of Group </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7296B" w:rsidRPr="0057296B" w:rsidRDefault="0057296B" w:rsidP="0057296B">
            <w:pPr>
              <w:spacing w:line="336" w:lineRule="atLeast"/>
              <w:rPr>
                <w:rFonts w:ascii="Tahoma" w:eastAsia="Times New Roman" w:hAnsi="Tahoma" w:cs="Tahoma"/>
                <w:b/>
                <w:sz w:val="18"/>
                <w:szCs w:val="18"/>
              </w:rPr>
            </w:pPr>
            <w:r w:rsidRPr="0057296B">
              <w:rPr>
                <w:rFonts w:ascii="Tahoma" w:eastAsia="Times New Roman" w:hAnsi="Tahoma" w:cs="Tahoma"/>
                <w:b/>
                <w:sz w:val="18"/>
                <w:szCs w:val="18"/>
              </w:rPr>
              <w:t xml:space="preserve">Type of Application - Grant </w:t>
            </w:r>
          </w:p>
        </w:tc>
        <w:tc>
          <w:tcPr>
            <w:tcW w:w="13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7296B" w:rsidRPr="0057296B" w:rsidRDefault="0057296B" w:rsidP="0057296B">
            <w:pPr>
              <w:spacing w:line="336" w:lineRule="atLeast"/>
              <w:rPr>
                <w:rFonts w:ascii="Tahoma" w:eastAsia="Times New Roman" w:hAnsi="Tahoma" w:cs="Tahoma"/>
                <w:b/>
                <w:sz w:val="18"/>
                <w:szCs w:val="18"/>
              </w:rPr>
            </w:pPr>
            <w:r w:rsidRPr="0057296B">
              <w:rPr>
                <w:rFonts w:ascii="Tahoma" w:eastAsia="Times New Roman" w:hAnsi="Tahoma" w:cs="Tahoma"/>
                <w:b/>
                <w:sz w:val="18"/>
                <w:szCs w:val="18"/>
              </w:rPr>
              <w:t>Date Received</w:t>
            </w:r>
          </w:p>
          <w:p w:rsidR="0057296B" w:rsidRPr="0057296B" w:rsidRDefault="0057296B" w:rsidP="0057296B">
            <w:pPr>
              <w:spacing w:line="336" w:lineRule="atLeast"/>
              <w:rPr>
                <w:rFonts w:ascii="Tahoma" w:eastAsia="Times New Roman" w:hAnsi="Tahoma" w:cs="Tahoma"/>
                <w:b/>
                <w:sz w:val="18"/>
                <w:szCs w:val="18"/>
              </w:rPr>
            </w:pPr>
            <w:r w:rsidRPr="0057296B">
              <w:rPr>
                <w:rFonts w:ascii="Tahoma" w:eastAsia="Times New Roman" w:hAnsi="Tahoma" w:cs="Tahoma"/>
                <w:b/>
                <w:sz w:val="18"/>
                <w:szCs w:val="18"/>
              </w:rPr>
              <w:t xml:space="preserve">  </w:t>
            </w:r>
          </w:p>
        </w:tc>
        <w:tc>
          <w:tcPr>
            <w:tcW w:w="11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7296B" w:rsidRPr="0057296B" w:rsidRDefault="0057296B" w:rsidP="0057296B">
            <w:pPr>
              <w:spacing w:line="336" w:lineRule="atLeast"/>
              <w:rPr>
                <w:rFonts w:ascii="Tahoma" w:eastAsia="Times New Roman" w:hAnsi="Tahoma" w:cs="Tahoma"/>
                <w:b/>
                <w:sz w:val="18"/>
                <w:szCs w:val="18"/>
              </w:rPr>
            </w:pPr>
            <w:r w:rsidRPr="0057296B">
              <w:rPr>
                <w:rFonts w:ascii="Tahoma" w:eastAsia="Times New Roman" w:hAnsi="Tahoma" w:cs="Tahoma"/>
                <w:b/>
                <w:sz w:val="18"/>
                <w:szCs w:val="18"/>
              </w:rPr>
              <w:t>Amount</w:t>
            </w:r>
          </w:p>
          <w:p w:rsidR="0057296B" w:rsidRPr="0057296B" w:rsidRDefault="0057296B" w:rsidP="0057296B">
            <w:pPr>
              <w:spacing w:line="336" w:lineRule="atLeast"/>
              <w:rPr>
                <w:rFonts w:ascii="Tahoma" w:eastAsia="Times New Roman" w:hAnsi="Tahoma" w:cs="Tahoma"/>
                <w:b/>
                <w:sz w:val="18"/>
                <w:szCs w:val="18"/>
              </w:rPr>
            </w:pPr>
            <w:r w:rsidRPr="0057296B">
              <w:rPr>
                <w:rFonts w:ascii="Tahoma" w:eastAsia="Times New Roman" w:hAnsi="Tahoma" w:cs="Tahoma"/>
                <w:b/>
                <w:sz w:val="18"/>
                <w:szCs w:val="18"/>
              </w:rPr>
              <w:t xml:space="preserve">€ </w:t>
            </w:r>
          </w:p>
        </w:tc>
      </w:tr>
      <w:tr w:rsidR="0057296B" w:rsidRPr="0057296B" w:rsidTr="0057296B">
        <w:tc>
          <w:tcPr>
            <w:tcW w:w="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7296B" w:rsidRPr="0057296B" w:rsidRDefault="0057296B" w:rsidP="0057296B">
            <w:pPr>
              <w:spacing w:line="336" w:lineRule="atLeast"/>
              <w:rPr>
                <w:rFonts w:ascii="Tahoma" w:eastAsia="Times New Roman" w:hAnsi="Tahoma" w:cs="Tahoma"/>
                <w:sz w:val="18"/>
                <w:szCs w:val="18"/>
              </w:rPr>
            </w:pPr>
            <w:r w:rsidRPr="0057296B">
              <w:rPr>
                <w:rFonts w:ascii="Tahoma" w:eastAsia="Times New Roman" w:hAnsi="Tahoma" w:cs="Tahoma"/>
                <w:sz w:val="18"/>
                <w:szCs w:val="18"/>
              </w:rPr>
              <w:t xml:space="preserve">872 </w:t>
            </w:r>
          </w:p>
        </w:tc>
        <w:tc>
          <w:tcPr>
            <w:tcW w:w="18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7296B" w:rsidRPr="0057296B" w:rsidRDefault="0057296B" w:rsidP="0057296B">
            <w:pPr>
              <w:spacing w:line="336" w:lineRule="atLeast"/>
              <w:rPr>
                <w:rFonts w:ascii="Tahoma" w:eastAsia="Times New Roman" w:hAnsi="Tahoma" w:cs="Tahoma"/>
                <w:sz w:val="18"/>
                <w:szCs w:val="18"/>
              </w:rPr>
            </w:pPr>
            <w:r w:rsidRPr="0057296B">
              <w:rPr>
                <w:rFonts w:ascii="Tahoma" w:eastAsia="Times New Roman" w:hAnsi="Tahoma" w:cs="Tahoma"/>
                <w:sz w:val="18"/>
                <w:szCs w:val="18"/>
              </w:rPr>
              <w:t xml:space="preserve">Room 5 Lucan Festival c/o Michael Power </w:t>
            </w:r>
          </w:p>
        </w:tc>
        <w:tc>
          <w:tcPr>
            <w:tcW w:w="17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7296B" w:rsidRPr="0057296B" w:rsidRDefault="0057296B" w:rsidP="0057296B">
            <w:pPr>
              <w:spacing w:line="336" w:lineRule="atLeast"/>
              <w:rPr>
                <w:rFonts w:ascii="Tahoma" w:eastAsia="Times New Roman" w:hAnsi="Tahoma" w:cs="Tahoma"/>
                <w:sz w:val="18"/>
                <w:szCs w:val="18"/>
              </w:rPr>
            </w:pPr>
            <w:r w:rsidRPr="0057296B">
              <w:rPr>
                <w:rFonts w:ascii="Tahoma" w:eastAsia="Times New Roman" w:hAnsi="Tahoma" w:cs="Tahoma"/>
                <w:sz w:val="18"/>
                <w:szCs w:val="18"/>
              </w:rPr>
              <w:t xml:space="preserve">Towards the cost of an Exhibition at Lucan Festival </w:t>
            </w:r>
          </w:p>
        </w:tc>
        <w:tc>
          <w:tcPr>
            <w:tcW w:w="13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7296B" w:rsidRPr="0057296B" w:rsidRDefault="0057296B" w:rsidP="0057296B">
            <w:pPr>
              <w:spacing w:line="336" w:lineRule="atLeast"/>
              <w:rPr>
                <w:rFonts w:ascii="Tahoma" w:eastAsia="Times New Roman" w:hAnsi="Tahoma" w:cs="Tahoma"/>
                <w:sz w:val="18"/>
                <w:szCs w:val="18"/>
              </w:rPr>
            </w:pPr>
            <w:r w:rsidRPr="0057296B">
              <w:rPr>
                <w:rFonts w:ascii="Tahoma" w:eastAsia="Times New Roman" w:hAnsi="Tahoma" w:cs="Tahoma"/>
                <w:sz w:val="18"/>
                <w:szCs w:val="18"/>
              </w:rPr>
              <w:t xml:space="preserve">22/8/2016 </w:t>
            </w:r>
          </w:p>
        </w:tc>
        <w:tc>
          <w:tcPr>
            <w:tcW w:w="11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7296B" w:rsidRPr="0057296B" w:rsidRDefault="0057296B" w:rsidP="0057296B">
            <w:pPr>
              <w:spacing w:line="336" w:lineRule="atLeast"/>
              <w:rPr>
                <w:rFonts w:ascii="Tahoma" w:eastAsia="Times New Roman" w:hAnsi="Tahoma" w:cs="Tahoma"/>
                <w:sz w:val="18"/>
                <w:szCs w:val="18"/>
              </w:rPr>
            </w:pPr>
            <w:r w:rsidRPr="0057296B">
              <w:rPr>
                <w:rFonts w:ascii="Tahoma" w:eastAsia="Times New Roman" w:hAnsi="Tahoma" w:cs="Tahoma"/>
                <w:sz w:val="18"/>
                <w:szCs w:val="18"/>
              </w:rPr>
              <w:t xml:space="preserve">600 </w:t>
            </w:r>
          </w:p>
        </w:tc>
      </w:tr>
    </w:tbl>
    <w:p w:rsidR="0057296B" w:rsidRPr="0057296B" w:rsidRDefault="0057296B" w:rsidP="0057296B">
      <w:pPr>
        <w:spacing w:before="100" w:beforeAutospacing="1" w:line="256" w:lineRule="auto"/>
        <w:ind w:left="720"/>
        <w:outlineLvl w:val="2"/>
        <w:rPr>
          <w:rFonts w:ascii="Tahoma" w:hAnsi="Tahoma" w:cs="Tahoma"/>
          <w:bCs/>
          <w:sz w:val="20"/>
          <w:szCs w:val="20"/>
        </w:rPr>
      </w:pPr>
      <w:r w:rsidRPr="0057296B">
        <w:rPr>
          <w:rFonts w:ascii="Tahoma" w:hAnsi="Tahoma" w:cs="Tahoma"/>
          <w:bCs/>
          <w:sz w:val="20"/>
          <w:szCs w:val="20"/>
        </w:rPr>
        <w:t xml:space="preserve">Following contributions from Councillors P. Gogarty and W. Lavelle the report was </w:t>
      </w:r>
      <w:r w:rsidRPr="0057296B">
        <w:rPr>
          <w:rFonts w:ascii="Tahoma" w:hAnsi="Tahoma" w:cs="Tahoma"/>
          <w:b/>
          <w:bCs/>
          <w:sz w:val="20"/>
          <w:szCs w:val="20"/>
        </w:rPr>
        <w:t>AGREED.</w:t>
      </w:r>
    </w:p>
    <w:p w:rsidR="00E10689" w:rsidRPr="0057296B" w:rsidRDefault="0057296B" w:rsidP="0057296B">
      <w:pPr>
        <w:spacing w:before="100" w:beforeAutospacing="1" w:after="100" w:afterAutospacing="1"/>
        <w:ind w:left="720" w:firstLine="60"/>
        <w:rPr>
          <w:rFonts w:ascii="Tahoma" w:eastAsiaTheme="minorHAnsi" w:hAnsi="Tahoma" w:cs="Tahoma"/>
          <w:sz w:val="20"/>
          <w:szCs w:val="20"/>
          <w:lang w:eastAsia="en-US"/>
        </w:rPr>
      </w:pPr>
      <w:r w:rsidRPr="0057296B">
        <w:rPr>
          <w:rFonts w:ascii="Tahoma" w:eastAsia="Batang" w:hAnsi="Tahoma" w:cs="Tahoma"/>
          <w:sz w:val="20"/>
          <w:szCs w:val="20"/>
          <w:lang w:val="en-GB" w:eastAsia="ko-KR"/>
        </w:rPr>
        <w:t>“That this Committee recommends that South Dublin County Council approve payment of the above grants recom</w:t>
      </w:r>
      <w:r>
        <w:rPr>
          <w:rFonts w:ascii="Tahoma" w:eastAsia="Batang" w:hAnsi="Tahoma" w:cs="Tahoma"/>
          <w:sz w:val="20"/>
          <w:szCs w:val="20"/>
          <w:lang w:val="en-GB" w:eastAsia="ko-KR"/>
        </w:rPr>
        <w:t>mended in the foregoing report”</w:t>
      </w:r>
    </w:p>
    <w:p w:rsidR="00F6704F" w:rsidRPr="00F6704F" w:rsidRDefault="00F6704F" w:rsidP="0057296B">
      <w:pPr>
        <w:spacing w:after="160" w:line="0" w:lineRule="atLeast"/>
        <w:ind w:left="720" w:right="237"/>
        <w:jc w:val="both"/>
        <w:rPr>
          <w:rFonts w:eastAsiaTheme="minorHAnsi"/>
          <w:lang w:eastAsia="en-US"/>
        </w:rPr>
      </w:pPr>
      <w:r w:rsidRPr="00F6704F">
        <w:rPr>
          <w:rFonts w:eastAsiaTheme="minorHAnsi"/>
          <w:lang w:eastAsia="en-US"/>
        </w:rPr>
        <w:t xml:space="preserve">The report was </w:t>
      </w:r>
      <w:r w:rsidRPr="00F6704F">
        <w:rPr>
          <w:rFonts w:eastAsiaTheme="minorHAnsi"/>
          <w:b/>
          <w:lang w:eastAsia="en-US"/>
        </w:rPr>
        <w:t>NOTED</w:t>
      </w:r>
      <w:r w:rsidRPr="00F6704F">
        <w:rPr>
          <w:rFonts w:eastAsiaTheme="minorHAnsi"/>
          <w:lang w:eastAsia="en-US"/>
        </w:rPr>
        <w:t xml:space="preserve"> and it was proposed by Councillor G. O’Connel</w:t>
      </w:r>
      <w:r w:rsidR="0047070F">
        <w:rPr>
          <w:rFonts w:eastAsiaTheme="minorHAnsi"/>
          <w:lang w:eastAsia="en-US"/>
        </w:rPr>
        <w:t>l        secon</w:t>
      </w:r>
      <w:r w:rsidR="00037A6D">
        <w:rPr>
          <w:rFonts w:eastAsiaTheme="minorHAnsi"/>
          <w:lang w:eastAsia="en-US"/>
        </w:rPr>
        <w:t>ded by Councillor D. Richardson</w:t>
      </w:r>
      <w:r>
        <w:rPr>
          <w:rFonts w:eastAsiaTheme="minorHAnsi"/>
          <w:lang w:eastAsia="en-US"/>
        </w:rPr>
        <w:t xml:space="preserve"> </w:t>
      </w:r>
      <w:r w:rsidRPr="00F6704F">
        <w:rPr>
          <w:rFonts w:eastAsiaTheme="minorHAnsi"/>
          <w:lang w:eastAsia="en-US"/>
        </w:rPr>
        <w:t xml:space="preserve">and </w:t>
      </w:r>
      <w:r w:rsidRPr="00F6704F">
        <w:rPr>
          <w:rFonts w:eastAsiaTheme="minorHAnsi"/>
          <w:b/>
          <w:lang w:eastAsia="en-US"/>
        </w:rPr>
        <w:t>RESOLVED</w:t>
      </w:r>
      <w:r w:rsidR="00037A6D">
        <w:rPr>
          <w:rFonts w:eastAsiaTheme="minorHAnsi"/>
          <w:lang w:eastAsia="en-US"/>
        </w:rPr>
        <w:t>:</w:t>
      </w:r>
    </w:p>
    <w:p w:rsidR="00F6704F" w:rsidRPr="00037A6D" w:rsidRDefault="00F6704F" w:rsidP="00037A6D">
      <w:pPr>
        <w:spacing w:before="100" w:beforeAutospacing="1" w:after="100" w:afterAutospacing="1"/>
        <w:ind w:left="720" w:right="261"/>
        <w:rPr>
          <w:rFonts w:eastAsiaTheme="minorHAnsi"/>
          <w:b/>
          <w:lang w:eastAsia="en-US"/>
        </w:rPr>
      </w:pPr>
      <w:r w:rsidRPr="00F6704F">
        <w:rPr>
          <w:rFonts w:eastAsiaTheme="minorHAnsi"/>
          <w:lang w:eastAsia="en-US"/>
        </w:rPr>
        <w:t>“That the recommendations contained in the foregoing report of The Lucan Area Committee 2</w:t>
      </w:r>
      <w:r>
        <w:rPr>
          <w:rFonts w:eastAsiaTheme="minorHAnsi"/>
          <w:lang w:eastAsia="en-US"/>
        </w:rPr>
        <w:t>5</w:t>
      </w:r>
      <w:r w:rsidRPr="00F6704F">
        <w:rPr>
          <w:rFonts w:eastAsiaTheme="minorHAnsi"/>
          <w:vertAlign w:val="superscript"/>
          <w:lang w:eastAsia="en-US"/>
        </w:rPr>
        <w:t>th</w:t>
      </w:r>
      <w:r>
        <w:rPr>
          <w:rFonts w:eastAsiaTheme="minorHAnsi"/>
          <w:lang w:eastAsia="en-US"/>
        </w:rPr>
        <w:t xml:space="preserve"> September</w:t>
      </w:r>
      <w:r w:rsidRPr="00F6704F">
        <w:rPr>
          <w:rFonts w:eastAsiaTheme="minorHAnsi"/>
          <w:lang w:eastAsia="en-US"/>
        </w:rPr>
        <w:t xml:space="preserve"> 2016 be </w:t>
      </w:r>
      <w:r w:rsidRPr="00F6704F">
        <w:rPr>
          <w:rFonts w:eastAsiaTheme="minorHAnsi"/>
          <w:b/>
          <w:lang w:eastAsia="en-US"/>
        </w:rPr>
        <w:t>ADOPTED</w:t>
      </w:r>
      <w:r w:rsidRPr="00F6704F">
        <w:rPr>
          <w:rFonts w:eastAsiaTheme="minorHAnsi"/>
          <w:lang w:eastAsia="en-US"/>
        </w:rPr>
        <w:t xml:space="preserve"> and </w:t>
      </w:r>
      <w:r w:rsidRPr="00F6704F">
        <w:rPr>
          <w:rFonts w:eastAsiaTheme="minorHAnsi"/>
          <w:b/>
          <w:lang w:eastAsia="en-US"/>
        </w:rPr>
        <w:t>APPROVED.</w:t>
      </w:r>
      <w:r w:rsidRPr="00F6704F">
        <w:rPr>
          <w:rFonts w:eastAsiaTheme="minorHAnsi"/>
          <w:lang w:eastAsia="en-US"/>
        </w:rPr>
        <w:t>”</w:t>
      </w:r>
    </w:p>
    <w:p w:rsidR="0057296B" w:rsidRDefault="0057296B" w:rsidP="0057296B">
      <w:pPr>
        <w:pStyle w:val="Heading3"/>
        <w:spacing w:after="0" w:afterAutospacing="0"/>
        <w:ind w:left="720" w:hanging="1287"/>
        <w:rPr>
          <w:rFonts w:eastAsiaTheme="minorEastAsia"/>
        </w:rPr>
      </w:pPr>
    </w:p>
    <w:p w:rsidR="003A43DF" w:rsidRPr="002F5886" w:rsidRDefault="0057296B" w:rsidP="0057296B">
      <w:pPr>
        <w:pStyle w:val="Heading3"/>
        <w:spacing w:after="0" w:afterAutospacing="0"/>
        <w:ind w:left="720" w:hanging="1287"/>
        <w:rPr>
          <w:rFonts w:eastAsiaTheme="minorEastAsia"/>
        </w:rPr>
      </w:pPr>
      <w:r w:rsidRPr="00756DD2">
        <w:rPr>
          <w:rFonts w:eastAsiaTheme="minorEastAsia"/>
          <w:sz w:val="24"/>
          <w:szCs w:val="24"/>
        </w:rPr>
        <w:t>H</w:t>
      </w:r>
      <w:r w:rsidR="002F5886" w:rsidRPr="00756DD2">
        <w:rPr>
          <w:rFonts w:eastAsiaTheme="minorEastAsia"/>
          <w:sz w:val="24"/>
          <w:szCs w:val="24"/>
        </w:rPr>
        <w:t>3/1116</w:t>
      </w:r>
      <w:r w:rsidR="002F5886">
        <w:rPr>
          <w:rFonts w:eastAsiaTheme="minorEastAsia"/>
        </w:rPr>
        <w:tab/>
      </w:r>
      <w:r w:rsidR="003A43DF" w:rsidRPr="00FC4CE1">
        <w:rPr>
          <w:rStyle w:val="Strong"/>
          <w:b/>
          <w:sz w:val="24"/>
          <w:szCs w:val="24"/>
          <w:u w:val="single"/>
        </w:rPr>
        <w:t>STANDING COMMITTEES - ORGANISATION, PROCEDURE &amp; FINANCE</w:t>
      </w:r>
    </w:p>
    <w:p w:rsidR="00F6704F" w:rsidRPr="00F6704F" w:rsidRDefault="00F6704F" w:rsidP="00F6704F">
      <w:pPr>
        <w:spacing w:before="100" w:beforeAutospacing="1" w:after="100" w:afterAutospacing="1"/>
        <w:ind w:firstLine="720"/>
        <w:rPr>
          <w:rFonts w:eastAsia="Times New Roman"/>
          <w:iCs/>
          <w:color w:val="000000"/>
        </w:rPr>
      </w:pPr>
      <w:r w:rsidRPr="00F6704F">
        <w:rPr>
          <w:rFonts w:eastAsia="Times New Roman"/>
          <w:iCs/>
          <w:color w:val="000000"/>
        </w:rPr>
        <w:t xml:space="preserve">It was </w:t>
      </w:r>
      <w:r w:rsidRPr="00F6704F">
        <w:rPr>
          <w:rFonts w:eastAsia="Times New Roman"/>
          <w:b/>
          <w:iCs/>
          <w:color w:val="000000"/>
        </w:rPr>
        <w:t>NOTED</w:t>
      </w:r>
      <w:r w:rsidRPr="00F6704F">
        <w:rPr>
          <w:rFonts w:eastAsia="Times New Roman"/>
          <w:iCs/>
          <w:color w:val="000000"/>
        </w:rPr>
        <w:t xml:space="preserve"> that there was NO Business under this Heading.  </w:t>
      </w:r>
    </w:p>
    <w:p w:rsidR="003A43DF" w:rsidRDefault="00F6704F" w:rsidP="00F6704F">
      <w:pPr>
        <w:pStyle w:val="NormalWeb"/>
        <w:ind w:firstLine="720"/>
      </w:pPr>
      <w:r>
        <w:t xml:space="preserve"> </w:t>
      </w:r>
    </w:p>
    <w:p w:rsidR="003A43DF" w:rsidRPr="00F6704F" w:rsidRDefault="002F5886" w:rsidP="00F6704F">
      <w:pPr>
        <w:pStyle w:val="Heading3"/>
        <w:spacing w:after="0" w:afterAutospacing="0"/>
        <w:ind w:hanging="567"/>
        <w:rPr>
          <w:rFonts w:eastAsiaTheme="minorEastAsia"/>
        </w:rPr>
      </w:pPr>
      <w:r w:rsidRPr="00756DD2">
        <w:rPr>
          <w:rFonts w:eastAsiaTheme="minorEastAsia"/>
          <w:sz w:val="24"/>
          <w:szCs w:val="24"/>
        </w:rPr>
        <w:t>H4/1116</w:t>
      </w:r>
      <w:r w:rsidR="00F6704F">
        <w:rPr>
          <w:rFonts w:eastAsiaTheme="minorEastAsia"/>
        </w:rPr>
        <w:tab/>
      </w:r>
      <w:r w:rsidR="003A43DF" w:rsidRPr="00FC4CE1">
        <w:rPr>
          <w:rStyle w:val="Strong"/>
          <w:b/>
          <w:sz w:val="24"/>
          <w:szCs w:val="24"/>
          <w:u w:val="single"/>
        </w:rPr>
        <w:t>STRATEGIC POLICY COMMITTEES</w:t>
      </w:r>
      <w:r w:rsidR="003A43DF" w:rsidRPr="00F6704F">
        <w:rPr>
          <w:rStyle w:val="underline"/>
          <w:b w:val="0"/>
          <w:u w:val="single"/>
        </w:rPr>
        <w:t xml:space="preserve"> </w:t>
      </w:r>
    </w:p>
    <w:p w:rsidR="00F6704F" w:rsidRPr="00F6704F" w:rsidRDefault="00F6704F" w:rsidP="00F6704F">
      <w:pPr>
        <w:spacing w:before="100" w:beforeAutospacing="1" w:after="100" w:afterAutospacing="1"/>
        <w:ind w:firstLine="720"/>
        <w:rPr>
          <w:rFonts w:eastAsia="Times New Roman"/>
          <w:iCs/>
          <w:color w:val="000000"/>
        </w:rPr>
      </w:pPr>
      <w:r w:rsidRPr="00F6704F">
        <w:rPr>
          <w:rFonts w:eastAsia="Times New Roman"/>
          <w:iCs/>
          <w:color w:val="000000"/>
        </w:rPr>
        <w:t xml:space="preserve">It was </w:t>
      </w:r>
      <w:r w:rsidRPr="00F6704F">
        <w:rPr>
          <w:rFonts w:eastAsia="Times New Roman"/>
          <w:b/>
          <w:iCs/>
          <w:color w:val="000000"/>
        </w:rPr>
        <w:t>NOTED</w:t>
      </w:r>
      <w:r w:rsidRPr="00F6704F">
        <w:rPr>
          <w:rFonts w:eastAsia="Times New Roman"/>
          <w:iCs/>
          <w:color w:val="000000"/>
        </w:rPr>
        <w:t xml:space="preserve"> that there was NO Business under this Heading.  </w:t>
      </w:r>
    </w:p>
    <w:p w:rsidR="003A43DF" w:rsidRDefault="003A43DF" w:rsidP="00F6704F">
      <w:pPr>
        <w:pStyle w:val="NormalWeb"/>
        <w:ind w:firstLine="720"/>
      </w:pPr>
    </w:p>
    <w:p w:rsidR="003A43DF" w:rsidRPr="00F6704F" w:rsidRDefault="00F6704F" w:rsidP="00F6704F">
      <w:pPr>
        <w:pStyle w:val="Heading3"/>
        <w:spacing w:after="0" w:afterAutospacing="0"/>
        <w:ind w:hanging="567"/>
        <w:rPr>
          <w:rFonts w:eastAsiaTheme="minorEastAsia"/>
        </w:rPr>
      </w:pPr>
      <w:r w:rsidRPr="00756DD2">
        <w:rPr>
          <w:rFonts w:eastAsiaTheme="minorEastAsia"/>
          <w:sz w:val="24"/>
          <w:szCs w:val="24"/>
        </w:rPr>
        <w:t>H5/1116</w:t>
      </w:r>
      <w:r>
        <w:rPr>
          <w:rFonts w:eastAsiaTheme="minorEastAsia"/>
        </w:rPr>
        <w:tab/>
      </w:r>
      <w:r w:rsidR="003A43DF" w:rsidRPr="00FC4CE1">
        <w:rPr>
          <w:rStyle w:val="Strong"/>
          <w:b/>
          <w:sz w:val="24"/>
          <w:szCs w:val="24"/>
          <w:u w:val="single"/>
        </w:rPr>
        <w:t>REPORTS REQUESTED BY AREA COMMITTEES</w:t>
      </w:r>
    </w:p>
    <w:p w:rsidR="00F6704F" w:rsidRPr="0057296B" w:rsidRDefault="00F6704F" w:rsidP="0057296B">
      <w:pPr>
        <w:spacing w:before="100" w:beforeAutospacing="1" w:after="100" w:afterAutospacing="1"/>
        <w:ind w:firstLine="720"/>
        <w:rPr>
          <w:rFonts w:eastAsia="Times New Roman"/>
          <w:iCs/>
          <w:color w:val="000000"/>
        </w:rPr>
      </w:pPr>
      <w:r w:rsidRPr="00F6704F">
        <w:rPr>
          <w:rFonts w:eastAsia="Times New Roman"/>
          <w:iCs/>
          <w:color w:val="000000"/>
        </w:rPr>
        <w:t xml:space="preserve">It was </w:t>
      </w:r>
      <w:r w:rsidRPr="00F6704F">
        <w:rPr>
          <w:rFonts w:eastAsia="Times New Roman"/>
          <w:b/>
          <w:iCs/>
          <w:color w:val="000000"/>
        </w:rPr>
        <w:t>NOTED</w:t>
      </w:r>
      <w:r w:rsidRPr="00F6704F">
        <w:rPr>
          <w:rFonts w:eastAsia="Times New Roman"/>
          <w:iCs/>
          <w:color w:val="000000"/>
        </w:rPr>
        <w:t xml:space="preserve"> that there was NO</w:t>
      </w:r>
      <w:r w:rsidR="0057296B">
        <w:rPr>
          <w:rFonts w:eastAsia="Times New Roman"/>
          <w:iCs/>
          <w:color w:val="000000"/>
        </w:rPr>
        <w:t xml:space="preserve"> Business under this Heading.  </w:t>
      </w:r>
    </w:p>
    <w:p w:rsidR="00FC4CE1" w:rsidRDefault="00FC4CE1" w:rsidP="00F6704F">
      <w:pPr>
        <w:spacing w:line="256" w:lineRule="auto"/>
        <w:ind w:left="720" w:right="237"/>
        <w:rPr>
          <w:rFonts w:eastAsia="Times New Roman"/>
          <w:b/>
          <w:bCs/>
          <w:u w:val="single"/>
          <w:lang w:eastAsia="en-US"/>
        </w:rPr>
      </w:pPr>
    </w:p>
    <w:p w:rsidR="00FC4CE1" w:rsidRDefault="00FC4CE1" w:rsidP="00F6704F">
      <w:pPr>
        <w:spacing w:line="256" w:lineRule="auto"/>
        <w:ind w:left="720" w:right="237"/>
        <w:rPr>
          <w:rFonts w:eastAsia="Times New Roman"/>
          <w:b/>
          <w:bCs/>
          <w:u w:val="single"/>
          <w:lang w:eastAsia="en-US"/>
        </w:rPr>
      </w:pPr>
    </w:p>
    <w:p w:rsidR="00FC4CE1" w:rsidRDefault="00FC4CE1" w:rsidP="00F6704F">
      <w:pPr>
        <w:spacing w:line="256" w:lineRule="auto"/>
        <w:ind w:left="720" w:right="237"/>
        <w:rPr>
          <w:rFonts w:eastAsia="Times New Roman"/>
          <w:b/>
          <w:bCs/>
          <w:u w:val="single"/>
          <w:lang w:eastAsia="en-US"/>
        </w:rPr>
      </w:pPr>
    </w:p>
    <w:p w:rsidR="00FC4CE1" w:rsidRDefault="00FC4CE1" w:rsidP="00F6704F">
      <w:pPr>
        <w:spacing w:line="256" w:lineRule="auto"/>
        <w:ind w:left="720" w:right="237"/>
        <w:rPr>
          <w:rFonts w:eastAsia="Times New Roman"/>
          <w:b/>
          <w:bCs/>
          <w:u w:val="single"/>
          <w:lang w:eastAsia="en-US"/>
        </w:rPr>
      </w:pPr>
    </w:p>
    <w:p w:rsidR="00FC4CE1" w:rsidRDefault="00FC4CE1" w:rsidP="00F6704F">
      <w:pPr>
        <w:spacing w:line="256" w:lineRule="auto"/>
        <w:ind w:left="720" w:right="237"/>
        <w:rPr>
          <w:rFonts w:eastAsia="Times New Roman"/>
          <w:b/>
          <w:bCs/>
          <w:u w:val="single"/>
          <w:lang w:eastAsia="en-US"/>
        </w:rPr>
      </w:pPr>
    </w:p>
    <w:p w:rsidR="00F6704F" w:rsidRPr="00F6704F" w:rsidRDefault="00F6704F" w:rsidP="00F6704F">
      <w:pPr>
        <w:spacing w:line="256" w:lineRule="auto"/>
        <w:ind w:left="720" w:right="237"/>
        <w:rPr>
          <w:rFonts w:eastAsia="Times New Roman"/>
          <w:lang w:eastAsia="en-US"/>
        </w:rPr>
      </w:pPr>
      <w:r w:rsidRPr="00F6704F">
        <w:rPr>
          <w:rFonts w:eastAsia="Times New Roman"/>
          <w:b/>
          <w:bCs/>
          <w:u w:val="single"/>
          <w:lang w:eastAsia="en-US"/>
        </w:rPr>
        <w:lastRenderedPageBreak/>
        <w:t>QUESTIONS</w:t>
      </w:r>
    </w:p>
    <w:p w:rsidR="00F6704F" w:rsidRPr="00F6704F" w:rsidRDefault="00F6704F" w:rsidP="00F6704F">
      <w:pPr>
        <w:ind w:left="720" w:right="540"/>
        <w:jc w:val="both"/>
        <w:rPr>
          <w:rFonts w:eastAsia="Batang"/>
          <w:lang w:val="en-GB" w:eastAsia="ko-KR"/>
        </w:rPr>
      </w:pPr>
      <w:r w:rsidRPr="00F6704F">
        <w:rPr>
          <w:rFonts w:eastAsia="Batang"/>
          <w:lang w:val="en-US" w:eastAsia="ko-KR"/>
        </w:rPr>
        <w:t xml:space="preserve">It was proposed by Councillor G. O’Connell, seconded by </w:t>
      </w:r>
      <w:r w:rsidRPr="00F6704F">
        <w:rPr>
          <w:rFonts w:eastAsia="Batang"/>
          <w:lang w:val="en-GB" w:eastAsia="ko-KR"/>
        </w:rPr>
        <w:t xml:space="preserve">Councillor </w:t>
      </w:r>
      <w:r w:rsidR="0047070F">
        <w:rPr>
          <w:rFonts w:eastAsia="Batang"/>
          <w:lang w:val="en-GB" w:eastAsia="ko-KR"/>
        </w:rPr>
        <w:t>T. Gilligan</w:t>
      </w:r>
      <w:r>
        <w:rPr>
          <w:rFonts w:eastAsia="Batang"/>
          <w:lang w:val="en-GB" w:eastAsia="ko-KR"/>
        </w:rPr>
        <w:t xml:space="preserve"> </w:t>
      </w:r>
      <w:r w:rsidRPr="00F6704F">
        <w:rPr>
          <w:rFonts w:eastAsia="Batang"/>
          <w:lang w:val="en-GB" w:eastAsia="ko-KR"/>
        </w:rPr>
        <w:t xml:space="preserve">and </w:t>
      </w:r>
      <w:r w:rsidRPr="00F6704F">
        <w:rPr>
          <w:rFonts w:eastAsia="Batang"/>
          <w:b/>
          <w:lang w:val="en-US" w:eastAsia="ko-KR"/>
        </w:rPr>
        <w:t>RESOLVED</w:t>
      </w:r>
      <w:r w:rsidRPr="00F6704F">
        <w:rPr>
          <w:rFonts w:eastAsia="Batang"/>
          <w:lang w:val="en-US" w:eastAsia="ko-KR"/>
        </w:rPr>
        <w:t>:</w:t>
      </w:r>
      <w:r w:rsidRPr="00F6704F">
        <w:rPr>
          <w:rFonts w:eastAsia="Batang"/>
          <w:u w:val="single"/>
          <w:lang w:val="en-US" w:eastAsia="ko-KR"/>
        </w:rPr>
        <w:t xml:space="preserve"> </w:t>
      </w:r>
    </w:p>
    <w:p w:rsidR="00F6704F" w:rsidRPr="00F6704F" w:rsidRDefault="00F6704F" w:rsidP="00F6704F">
      <w:pPr>
        <w:spacing w:before="100" w:beforeAutospacing="1" w:after="100" w:afterAutospacing="1"/>
        <w:ind w:left="720"/>
        <w:rPr>
          <w:rFonts w:eastAsia="Times New Roman"/>
          <w:u w:val="single"/>
        </w:rPr>
      </w:pPr>
      <w:r w:rsidRPr="00F6704F">
        <w:rPr>
          <w:rFonts w:eastAsia="Times New Roman"/>
          <w:lang w:val="en-US" w:eastAsia="en-US"/>
        </w:rPr>
        <w:t>“That pursuant to Standing Order No. 13, Questions numbered Q1 – Q2</w:t>
      </w:r>
      <w:r>
        <w:rPr>
          <w:rFonts w:eastAsia="Times New Roman"/>
          <w:lang w:val="en-US" w:eastAsia="en-US"/>
        </w:rPr>
        <w:t>1</w:t>
      </w:r>
      <w:r w:rsidRPr="00F6704F">
        <w:rPr>
          <w:rFonts w:eastAsia="Times New Roman"/>
          <w:lang w:val="en-US" w:eastAsia="en-US"/>
        </w:rPr>
        <w:t xml:space="preserve"> be </w:t>
      </w:r>
      <w:r w:rsidRPr="00F6704F">
        <w:rPr>
          <w:rFonts w:eastAsia="Times New Roman"/>
          <w:b/>
          <w:lang w:val="en-US" w:eastAsia="en-US"/>
        </w:rPr>
        <w:t>ADOPTED</w:t>
      </w:r>
      <w:r w:rsidRPr="00F6704F">
        <w:rPr>
          <w:rFonts w:eastAsia="Times New Roman"/>
          <w:lang w:val="en-US" w:eastAsia="en-US"/>
        </w:rPr>
        <w:t xml:space="preserve"> and </w:t>
      </w:r>
      <w:r w:rsidRPr="00F6704F">
        <w:rPr>
          <w:rFonts w:eastAsia="Times New Roman"/>
          <w:b/>
          <w:lang w:val="en-US" w:eastAsia="en-US"/>
        </w:rPr>
        <w:t>APPROVED.”</w:t>
      </w:r>
      <w:r w:rsidRPr="00F6704F">
        <w:rPr>
          <w:rFonts w:eastAsia="Times New Roman"/>
          <w:lang w:eastAsia="en-US"/>
        </w:rPr>
        <w:tab/>
      </w:r>
    </w:p>
    <w:p w:rsidR="00F6704F" w:rsidRPr="00F6704F" w:rsidRDefault="00F6704F" w:rsidP="003A43DF">
      <w:pPr>
        <w:pStyle w:val="Heading3"/>
        <w:spacing w:after="0" w:afterAutospacing="0"/>
        <w:rPr>
          <w:rFonts w:eastAsiaTheme="minorEastAsia"/>
          <w:b w:val="0"/>
        </w:rPr>
      </w:pPr>
    </w:p>
    <w:p w:rsidR="0057296B" w:rsidRDefault="00F6704F" w:rsidP="00F6704F">
      <w:pPr>
        <w:pStyle w:val="Heading3"/>
        <w:spacing w:after="0" w:afterAutospacing="0"/>
        <w:ind w:hanging="567"/>
        <w:rPr>
          <w:rFonts w:eastAsiaTheme="minorEastAsia"/>
        </w:rPr>
      </w:pPr>
      <w:r w:rsidRPr="00756DD2">
        <w:rPr>
          <w:rFonts w:eastAsiaTheme="minorEastAsia"/>
          <w:sz w:val="24"/>
          <w:szCs w:val="24"/>
        </w:rPr>
        <w:t>Q1/1116</w:t>
      </w:r>
      <w:r>
        <w:rPr>
          <w:rFonts w:eastAsiaTheme="minorEastAsia"/>
        </w:rPr>
        <w:tab/>
      </w:r>
      <w:r w:rsidR="0057296B" w:rsidRPr="00593662">
        <w:rPr>
          <w:rFonts w:eastAsiaTheme="minorEastAsia"/>
          <w:sz w:val="24"/>
          <w:szCs w:val="24"/>
          <w:u w:val="single"/>
        </w:rPr>
        <w:t>HAP SCHEME</w:t>
      </w:r>
    </w:p>
    <w:p w:rsidR="003A43DF" w:rsidRPr="00593662" w:rsidRDefault="0057296B" w:rsidP="0057296B">
      <w:pPr>
        <w:pStyle w:val="Heading3"/>
        <w:spacing w:after="0" w:afterAutospacing="0"/>
        <w:ind w:firstLine="720"/>
        <w:rPr>
          <w:rFonts w:eastAsiaTheme="minorEastAsia"/>
          <w:sz w:val="24"/>
          <w:szCs w:val="24"/>
        </w:rPr>
      </w:pPr>
      <w:r w:rsidRPr="00593662">
        <w:rPr>
          <w:sz w:val="24"/>
          <w:szCs w:val="24"/>
        </w:rPr>
        <w:t xml:space="preserve">QUESTION: </w:t>
      </w:r>
      <w:r w:rsidR="00F6704F" w:rsidRPr="00593662">
        <w:rPr>
          <w:sz w:val="24"/>
          <w:szCs w:val="24"/>
        </w:rPr>
        <w:t xml:space="preserve">Councillor </w:t>
      </w:r>
      <w:r w:rsidR="003A43DF" w:rsidRPr="00593662">
        <w:rPr>
          <w:sz w:val="24"/>
          <w:szCs w:val="24"/>
        </w:rPr>
        <w:t>N. Coules</w:t>
      </w:r>
    </w:p>
    <w:p w:rsidR="003A43DF" w:rsidRDefault="003A43DF" w:rsidP="00F6704F">
      <w:pPr>
        <w:pStyle w:val="NormalWeb"/>
        <w:ind w:left="720"/>
      </w:pPr>
      <w:r>
        <w:t>To ask the Chief Executive the length, on average, of lease obtained by tenants who successfully engaged with HAP.</w:t>
      </w:r>
    </w:p>
    <w:p w:rsidR="003A43DF" w:rsidRDefault="003A43DF" w:rsidP="00F6704F">
      <w:pPr>
        <w:pStyle w:val="NormalWeb"/>
        <w:ind w:firstLine="720"/>
      </w:pPr>
      <w:r>
        <w:rPr>
          <w:rStyle w:val="Strong"/>
        </w:rPr>
        <w:t>REPLY:</w:t>
      </w:r>
    </w:p>
    <w:p w:rsidR="003A43DF" w:rsidRPr="009674B8" w:rsidRDefault="003A43DF" w:rsidP="00F6704F">
      <w:pPr>
        <w:pStyle w:val="NormalWeb"/>
        <w:ind w:left="720"/>
        <w:rPr>
          <w:rFonts w:ascii="Tahoma" w:hAnsi="Tahoma" w:cs="Tahoma"/>
          <w:sz w:val="20"/>
          <w:szCs w:val="20"/>
        </w:rPr>
      </w:pPr>
      <w:r w:rsidRPr="009674B8">
        <w:rPr>
          <w:rFonts w:ascii="Tahoma" w:hAnsi="Tahoma" w:cs="Tahoma"/>
          <w:sz w:val="20"/>
          <w:szCs w:val="20"/>
        </w:rPr>
        <w:t>As of 2nd November, 1287 HAP tenancies have been set up by the HAP Team in South Dublin County Council.</w:t>
      </w:r>
    </w:p>
    <w:p w:rsidR="003A43DF" w:rsidRPr="009674B8" w:rsidRDefault="003A43DF" w:rsidP="00F6704F">
      <w:pPr>
        <w:pStyle w:val="NormalWeb"/>
        <w:ind w:left="720"/>
        <w:rPr>
          <w:rFonts w:ascii="Tahoma" w:hAnsi="Tahoma" w:cs="Tahoma"/>
          <w:sz w:val="20"/>
          <w:szCs w:val="20"/>
        </w:rPr>
      </w:pPr>
      <w:r w:rsidRPr="009674B8">
        <w:rPr>
          <w:rFonts w:ascii="Tahoma" w:hAnsi="Tahoma" w:cs="Tahoma"/>
          <w:sz w:val="20"/>
          <w:szCs w:val="20"/>
        </w:rPr>
        <w:t>Under the terms of the HAP scheme, once an applicant has been approved for HAP, they are expected to remain in the property for at least two years. The leases obtained by HAP applicants vary in duration, but the typical lease is 12 months. Though leases of two years and longer have been recorded.</w:t>
      </w:r>
    </w:p>
    <w:p w:rsidR="003A43DF" w:rsidRPr="009674B8" w:rsidRDefault="003A43DF" w:rsidP="00F6704F">
      <w:pPr>
        <w:pStyle w:val="NormalWeb"/>
        <w:ind w:left="720"/>
        <w:rPr>
          <w:rFonts w:ascii="Tahoma" w:hAnsi="Tahoma" w:cs="Tahoma"/>
          <w:sz w:val="20"/>
          <w:szCs w:val="20"/>
        </w:rPr>
      </w:pPr>
      <w:r w:rsidRPr="009674B8">
        <w:rPr>
          <w:rFonts w:ascii="Tahoma" w:hAnsi="Tahoma" w:cs="Tahoma"/>
          <w:sz w:val="20"/>
          <w:szCs w:val="20"/>
        </w:rPr>
        <w:t>Of the 1287 HAP tenancies set up, approximately 95% remain in the same property. Approximately 4.4% of tenancies set up have been closed as follows:</w:t>
      </w:r>
    </w:p>
    <w:p w:rsidR="003A43DF" w:rsidRPr="009674B8" w:rsidRDefault="003A43DF" w:rsidP="00F6704F">
      <w:pPr>
        <w:pStyle w:val="NormalWeb"/>
        <w:ind w:firstLine="720"/>
        <w:rPr>
          <w:rFonts w:ascii="Tahoma" w:hAnsi="Tahoma" w:cs="Tahoma"/>
          <w:sz w:val="20"/>
          <w:szCs w:val="20"/>
        </w:rPr>
      </w:pPr>
      <w:r w:rsidRPr="009674B8">
        <w:rPr>
          <w:rFonts w:ascii="Tahoma" w:hAnsi="Tahoma" w:cs="Tahoma"/>
          <w:sz w:val="20"/>
          <w:szCs w:val="20"/>
        </w:rPr>
        <w:t>68 Tenancies closed.</w:t>
      </w:r>
    </w:p>
    <w:p w:rsidR="003A43DF" w:rsidRPr="009674B8" w:rsidRDefault="003A43DF" w:rsidP="00F6704F">
      <w:pPr>
        <w:pStyle w:val="NormalWeb"/>
        <w:ind w:firstLine="720"/>
        <w:rPr>
          <w:rFonts w:ascii="Tahoma" w:hAnsi="Tahoma" w:cs="Tahoma"/>
          <w:sz w:val="20"/>
          <w:szCs w:val="20"/>
        </w:rPr>
      </w:pPr>
      <w:r w:rsidRPr="009674B8">
        <w:rPr>
          <w:rFonts w:ascii="Tahoma" w:hAnsi="Tahoma" w:cs="Tahoma"/>
          <w:sz w:val="20"/>
          <w:szCs w:val="20"/>
        </w:rPr>
        <w:t>32 Notice to Quit issued – 6 of which secured HAP at an alternative property.</w:t>
      </w:r>
    </w:p>
    <w:p w:rsidR="003A43DF" w:rsidRPr="009674B8" w:rsidRDefault="003A43DF" w:rsidP="00F6704F">
      <w:pPr>
        <w:pStyle w:val="NormalWeb"/>
        <w:ind w:firstLine="720"/>
        <w:rPr>
          <w:rFonts w:ascii="Tahoma" w:hAnsi="Tahoma" w:cs="Tahoma"/>
          <w:sz w:val="20"/>
          <w:szCs w:val="20"/>
        </w:rPr>
      </w:pPr>
      <w:r w:rsidRPr="009674B8">
        <w:rPr>
          <w:rFonts w:ascii="Tahoma" w:hAnsi="Tahoma" w:cs="Tahoma"/>
          <w:sz w:val="20"/>
          <w:szCs w:val="20"/>
        </w:rPr>
        <w:t>9 Landlord selling – 4 which secured HAP at an alternative property.</w:t>
      </w:r>
    </w:p>
    <w:p w:rsidR="003A43DF" w:rsidRPr="009674B8" w:rsidRDefault="003A43DF" w:rsidP="00F6704F">
      <w:pPr>
        <w:pStyle w:val="NormalWeb"/>
        <w:ind w:firstLine="720"/>
        <w:rPr>
          <w:rFonts w:ascii="Tahoma" w:hAnsi="Tahoma" w:cs="Tahoma"/>
          <w:sz w:val="20"/>
          <w:szCs w:val="20"/>
        </w:rPr>
      </w:pPr>
      <w:r w:rsidRPr="009674B8">
        <w:rPr>
          <w:rFonts w:ascii="Tahoma" w:hAnsi="Tahoma" w:cs="Tahoma"/>
          <w:sz w:val="20"/>
          <w:szCs w:val="20"/>
        </w:rPr>
        <w:t>2 in receivership – 1 which secured HAP at an alternative property</w:t>
      </w:r>
    </w:p>
    <w:p w:rsidR="003A43DF" w:rsidRPr="009674B8" w:rsidRDefault="003A43DF" w:rsidP="00F6704F">
      <w:pPr>
        <w:pStyle w:val="NormalWeb"/>
        <w:ind w:firstLine="720"/>
        <w:rPr>
          <w:rFonts w:ascii="Tahoma" w:hAnsi="Tahoma" w:cs="Tahoma"/>
          <w:sz w:val="20"/>
          <w:szCs w:val="20"/>
        </w:rPr>
      </w:pPr>
      <w:r w:rsidRPr="009674B8">
        <w:rPr>
          <w:rFonts w:ascii="Tahoma" w:hAnsi="Tahoma" w:cs="Tahoma"/>
          <w:sz w:val="20"/>
          <w:szCs w:val="20"/>
        </w:rPr>
        <w:t>3 anti-social</w:t>
      </w:r>
    </w:p>
    <w:p w:rsidR="003A43DF" w:rsidRPr="009674B8" w:rsidRDefault="003A43DF" w:rsidP="00F6704F">
      <w:pPr>
        <w:pStyle w:val="NormalWeb"/>
        <w:ind w:firstLine="720"/>
        <w:rPr>
          <w:rFonts w:ascii="Tahoma" w:hAnsi="Tahoma" w:cs="Tahoma"/>
          <w:sz w:val="20"/>
          <w:szCs w:val="20"/>
        </w:rPr>
      </w:pPr>
      <w:r w:rsidRPr="009674B8">
        <w:rPr>
          <w:rFonts w:ascii="Tahoma" w:hAnsi="Tahoma" w:cs="Tahoma"/>
          <w:sz w:val="20"/>
          <w:szCs w:val="20"/>
        </w:rPr>
        <w:t>A further 0.5% or 11 applicants voluntarily exited the HAP Scheme.</w:t>
      </w:r>
    </w:p>
    <w:p w:rsidR="003A43DF" w:rsidRPr="009674B8" w:rsidRDefault="003A43DF" w:rsidP="00F6704F">
      <w:pPr>
        <w:pStyle w:val="NormalWeb"/>
        <w:ind w:left="720"/>
        <w:rPr>
          <w:rFonts w:ascii="Tahoma" w:hAnsi="Tahoma" w:cs="Tahoma"/>
          <w:sz w:val="20"/>
          <w:szCs w:val="20"/>
        </w:rPr>
      </w:pPr>
      <w:r w:rsidRPr="009674B8">
        <w:rPr>
          <w:rFonts w:ascii="Tahoma" w:hAnsi="Tahoma" w:cs="Tahoma"/>
          <w:sz w:val="20"/>
          <w:szCs w:val="20"/>
        </w:rPr>
        <w:t>Tenancies created under the HAP Scheme, are covered under the terms of the Residential Tenancies Act 2004 (as amended by the Residential Tenancies Act 2015). Under the Act, all HAP tenancies must be registered by the Landlord with the Residential Tenancies Board.</w:t>
      </w:r>
    </w:p>
    <w:p w:rsidR="0057296B" w:rsidRDefault="0057296B" w:rsidP="00F6704F">
      <w:pPr>
        <w:pStyle w:val="NormalWeb"/>
        <w:ind w:left="720"/>
      </w:pPr>
    </w:p>
    <w:p w:rsidR="0057296B" w:rsidRDefault="0057296B" w:rsidP="00F6704F">
      <w:pPr>
        <w:pStyle w:val="NormalWeb"/>
        <w:ind w:left="720"/>
      </w:pPr>
    </w:p>
    <w:p w:rsidR="00FC4CE1" w:rsidRDefault="00FC4CE1" w:rsidP="00F6704F">
      <w:pPr>
        <w:pStyle w:val="NormalWeb"/>
        <w:ind w:left="720"/>
      </w:pPr>
    </w:p>
    <w:p w:rsidR="0057296B" w:rsidRDefault="00F6704F" w:rsidP="00F6704F">
      <w:pPr>
        <w:pStyle w:val="Heading3"/>
        <w:spacing w:after="0" w:afterAutospacing="0"/>
        <w:ind w:hanging="567"/>
        <w:rPr>
          <w:rFonts w:eastAsiaTheme="minorEastAsia"/>
        </w:rPr>
      </w:pPr>
      <w:r w:rsidRPr="00756DD2">
        <w:rPr>
          <w:rFonts w:eastAsiaTheme="minorEastAsia"/>
          <w:sz w:val="24"/>
          <w:szCs w:val="24"/>
        </w:rPr>
        <w:lastRenderedPageBreak/>
        <w:t>Q2/1116</w:t>
      </w:r>
      <w:r>
        <w:rPr>
          <w:rFonts w:eastAsiaTheme="minorEastAsia"/>
        </w:rPr>
        <w:tab/>
      </w:r>
      <w:r w:rsidR="0057296B" w:rsidRPr="0057296B">
        <w:rPr>
          <w:rFonts w:eastAsiaTheme="minorEastAsia"/>
          <w:sz w:val="24"/>
          <w:szCs w:val="24"/>
          <w:u w:val="single"/>
        </w:rPr>
        <w:t>CE SCHEME</w:t>
      </w:r>
    </w:p>
    <w:p w:rsidR="003A43DF" w:rsidRPr="00593662" w:rsidRDefault="0057296B" w:rsidP="00F6704F">
      <w:pPr>
        <w:pStyle w:val="Heading3"/>
        <w:spacing w:after="0" w:afterAutospacing="0"/>
        <w:ind w:hanging="567"/>
        <w:rPr>
          <w:rFonts w:eastAsiaTheme="minorEastAsia"/>
          <w:sz w:val="24"/>
          <w:szCs w:val="24"/>
        </w:rPr>
      </w:pPr>
      <w:r>
        <w:rPr>
          <w:rFonts w:eastAsiaTheme="minorEastAsia"/>
        </w:rPr>
        <w:tab/>
      </w:r>
      <w:r>
        <w:rPr>
          <w:rFonts w:eastAsiaTheme="minorEastAsia"/>
        </w:rPr>
        <w:tab/>
      </w:r>
      <w:r w:rsidR="00F6704F" w:rsidRPr="00593662">
        <w:rPr>
          <w:sz w:val="24"/>
          <w:szCs w:val="24"/>
        </w:rPr>
        <w:t xml:space="preserve">Question: Councillor </w:t>
      </w:r>
      <w:r w:rsidR="003A43DF" w:rsidRPr="00593662">
        <w:rPr>
          <w:sz w:val="24"/>
          <w:szCs w:val="24"/>
        </w:rPr>
        <w:t>M. Duff</w:t>
      </w:r>
    </w:p>
    <w:p w:rsidR="003A43DF" w:rsidRDefault="003A43DF" w:rsidP="00F6704F">
      <w:pPr>
        <w:pStyle w:val="NormalWeb"/>
        <w:ind w:left="720"/>
      </w:pPr>
      <w:r>
        <w:t>Would the Chief Executive please make a report to this Council regarding the recruitment of participants to the Community Employment Scheme, sponsored by South Dublin Council, and indicate how vacancies are advertised, when and how interviews are carried out and give details of the current numbers of vacancies for the current Scheme.</w:t>
      </w:r>
    </w:p>
    <w:p w:rsidR="003A43DF" w:rsidRDefault="003A43DF" w:rsidP="00F6704F">
      <w:pPr>
        <w:pStyle w:val="NormalWeb"/>
        <w:ind w:firstLine="720"/>
      </w:pPr>
      <w:r>
        <w:rPr>
          <w:rStyle w:val="Strong"/>
        </w:rPr>
        <w:t>REPLY:</w:t>
      </w:r>
    </w:p>
    <w:p w:rsidR="003A43DF" w:rsidRPr="009674B8" w:rsidRDefault="003A43DF" w:rsidP="00F6704F">
      <w:pPr>
        <w:pStyle w:val="NormalWeb"/>
        <w:ind w:left="720"/>
        <w:rPr>
          <w:rFonts w:ascii="Tahoma" w:hAnsi="Tahoma" w:cs="Tahoma"/>
          <w:sz w:val="20"/>
          <w:szCs w:val="20"/>
        </w:rPr>
      </w:pPr>
      <w:r w:rsidRPr="009674B8">
        <w:rPr>
          <w:rFonts w:ascii="Tahoma" w:hAnsi="Tahoma" w:cs="Tahoma"/>
          <w:sz w:val="20"/>
          <w:szCs w:val="20"/>
        </w:rPr>
        <w:t>Vacancies for Community Employment Schemes are advertised on the JobsIreland.ie website and in Local Community Centres for a minimum of one month. The Human Resource department schedule interviews each month to progress recruitment and all interviews are conducted in County Hall. There are currently 29 vacancies to be filled. </w:t>
      </w:r>
    </w:p>
    <w:p w:rsidR="0057296B" w:rsidRDefault="0057296B" w:rsidP="00F6704F">
      <w:pPr>
        <w:pStyle w:val="NormalWeb"/>
        <w:ind w:left="720"/>
      </w:pPr>
    </w:p>
    <w:p w:rsidR="0057296B" w:rsidRPr="0057296B" w:rsidRDefault="00F6704F" w:rsidP="00F6704F">
      <w:pPr>
        <w:pStyle w:val="Heading3"/>
        <w:spacing w:after="0" w:afterAutospacing="0"/>
        <w:ind w:hanging="567"/>
        <w:rPr>
          <w:sz w:val="24"/>
          <w:szCs w:val="24"/>
          <w:u w:val="single"/>
        </w:rPr>
      </w:pPr>
      <w:r w:rsidRPr="00756DD2">
        <w:rPr>
          <w:rFonts w:eastAsiaTheme="minorEastAsia"/>
          <w:sz w:val="24"/>
          <w:szCs w:val="24"/>
        </w:rPr>
        <w:t>Q3/1116</w:t>
      </w:r>
      <w:r w:rsidRPr="00F6704F">
        <w:t xml:space="preserve"> </w:t>
      </w:r>
      <w:r>
        <w:tab/>
      </w:r>
      <w:r w:rsidR="0057296B" w:rsidRPr="0057296B">
        <w:rPr>
          <w:sz w:val="24"/>
          <w:szCs w:val="24"/>
          <w:u w:val="single"/>
        </w:rPr>
        <w:t xml:space="preserve">WINDOWS &amp; DOORS PROGRAMME </w:t>
      </w:r>
    </w:p>
    <w:p w:rsidR="003A43DF" w:rsidRPr="00593662" w:rsidRDefault="00F6704F" w:rsidP="0057296B">
      <w:pPr>
        <w:pStyle w:val="Heading3"/>
        <w:spacing w:after="0" w:afterAutospacing="0"/>
        <w:ind w:firstLine="720"/>
        <w:rPr>
          <w:rFonts w:eastAsiaTheme="minorEastAsia"/>
          <w:sz w:val="24"/>
          <w:szCs w:val="24"/>
        </w:rPr>
      </w:pPr>
      <w:r w:rsidRPr="00593662">
        <w:rPr>
          <w:sz w:val="24"/>
          <w:szCs w:val="24"/>
        </w:rPr>
        <w:t xml:space="preserve">Question: Councillor </w:t>
      </w:r>
      <w:r w:rsidR="003A43DF" w:rsidRPr="00593662">
        <w:rPr>
          <w:sz w:val="24"/>
          <w:szCs w:val="24"/>
        </w:rPr>
        <w:t>S. Holland</w:t>
      </w:r>
    </w:p>
    <w:p w:rsidR="003A43DF" w:rsidRDefault="003A43DF" w:rsidP="00F6704F">
      <w:pPr>
        <w:pStyle w:val="NormalWeb"/>
        <w:ind w:left="720"/>
      </w:pPr>
      <w:r>
        <w:t xml:space="preserve">How many people are currently on our windows and doors replacement programme, please break down by electoral area and length of time on </w:t>
      </w:r>
      <w:r w:rsidR="00541642">
        <w:t>list?</w:t>
      </w:r>
    </w:p>
    <w:p w:rsidR="003A43DF" w:rsidRDefault="003A43DF" w:rsidP="00F6704F">
      <w:pPr>
        <w:pStyle w:val="NormalWeb"/>
        <w:ind w:firstLine="720"/>
      </w:pPr>
      <w:r>
        <w:rPr>
          <w:rStyle w:val="Strong"/>
        </w:rPr>
        <w:t>REPLY:</w:t>
      </w:r>
    </w:p>
    <w:p w:rsidR="003A43DF" w:rsidRPr="00756DD2" w:rsidRDefault="003A43DF" w:rsidP="00F6704F">
      <w:pPr>
        <w:pStyle w:val="NormalWeb"/>
        <w:ind w:left="720"/>
        <w:rPr>
          <w:rFonts w:ascii="Tahoma" w:hAnsi="Tahoma" w:cs="Tahoma"/>
          <w:sz w:val="20"/>
          <w:szCs w:val="20"/>
        </w:rPr>
      </w:pPr>
      <w:r w:rsidRPr="00756DD2">
        <w:rPr>
          <w:rFonts w:ascii="Tahoma" w:hAnsi="Tahoma" w:cs="Tahoma"/>
          <w:sz w:val="20"/>
          <w:szCs w:val="20"/>
        </w:rPr>
        <w:t>The window and door replacement programme commenced in 2011 and since then 1146 houses countywide have had their windows/doors replaced.</w:t>
      </w:r>
    </w:p>
    <w:p w:rsidR="003A43DF" w:rsidRPr="00756DD2" w:rsidRDefault="003A43DF" w:rsidP="00F6704F">
      <w:pPr>
        <w:pStyle w:val="NormalWeb"/>
        <w:ind w:left="720"/>
        <w:rPr>
          <w:rFonts w:ascii="Tahoma" w:hAnsi="Tahoma" w:cs="Tahoma"/>
          <w:sz w:val="20"/>
          <w:szCs w:val="20"/>
        </w:rPr>
      </w:pPr>
      <w:r w:rsidRPr="00756DD2">
        <w:rPr>
          <w:rFonts w:ascii="Tahoma" w:hAnsi="Tahoma" w:cs="Tahoma"/>
          <w:sz w:val="20"/>
          <w:szCs w:val="20"/>
        </w:rPr>
        <w:t>Currently there are 717 houses which have been inspected and graded and placed on the replacement programme. A further 60 houses are awaiting inspection and grading.</w:t>
      </w:r>
    </w:p>
    <w:p w:rsidR="003A43DF" w:rsidRPr="00756DD2" w:rsidRDefault="003A43DF" w:rsidP="00F6704F">
      <w:pPr>
        <w:pStyle w:val="NormalWeb"/>
        <w:ind w:left="720"/>
        <w:rPr>
          <w:rFonts w:ascii="Tahoma" w:hAnsi="Tahoma" w:cs="Tahoma"/>
          <w:sz w:val="20"/>
          <w:szCs w:val="20"/>
        </w:rPr>
      </w:pPr>
      <w:r w:rsidRPr="00756DD2">
        <w:rPr>
          <w:rFonts w:ascii="Tahoma" w:hAnsi="Tahoma" w:cs="Tahoma"/>
          <w:sz w:val="20"/>
          <w:szCs w:val="20"/>
        </w:rPr>
        <w:t>The below table outlines the number of houses due for replacement windows and doors broken down by the year that they qualified for inclusion on the list.</w:t>
      </w:r>
    </w:p>
    <w:tbl>
      <w:tblPr>
        <w:tblW w:w="8655" w:type="dxa"/>
        <w:tblCellSpacing w:w="15" w:type="dxa"/>
        <w:tblInd w:w="709" w:type="dxa"/>
        <w:tblLook w:val="04A0" w:firstRow="1" w:lastRow="0" w:firstColumn="1" w:lastColumn="0" w:noHBand="0" w:noVBand="1"/>
      </w:tblPr>
      <w:tblGrid>
        <w:gridCol w:w="1710"/>
        <w:gridCol w:w="990"/>
        <w:gridCol w:w="990"/>
        <w:gridCol w:w="990"/>
        <w:gridCol w:w="990"/>
        <w:gridCol w:w="990"/>
        <w:gridCol w:w="990"/>
        <w:gridCol w:w="1005"/>
      </w:tblGrid>
      <w:tr w:rsidR="003A43DF" w:rsidRPr="00756DD2" w:rsidTr="00756DD2">
        <w:trPr>
          <w:tblCellSpacing w:w="15" w:type="dxa"/>
        </w:trPr>
        <w:tc>
          <w:tcPr>
            <w:tcW w:w="1665"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Style w:val="Strong"/>
                <w:rFonts w:ascii="Tahoma" w:hAnsi="Tahoma" w:cs="Tahoma"/>
                <w:sz w:val="20"/>
                <w:szCs w:val="20"/>
              </w:rPr>
              <w:t>2011</w:t>
            </w:r>
            <w:r w:rsidRPr="00756DD2">
              <w:rPr>
                <w:rFonts w:ascii="Tahoma" w:hAnsi="Tahoma" w:cs="Tahoma"/>
                <w:sz w:val="20"/>
                <w:szCs w:val="20"/>
              </w:rPr>
              <w:t xml:space="preserve">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Style w:val="Strong"/>
                <w:rFonts w:ascii="Tahoma" w:hAnsi="Tahoma" w:cs="Tahoma"/>
                <w:sz w:val="20"/>
                <w:szCs w:val="20"/>
              </w:rPr>
              <w:t>2012</w:t>
            </w:r>
            <w:r w:rsidRPr="00756DD2">
              <w:rPr>
                <w:rFonts w:ascii="Tahoma" w:hAnsi="Tahoma" w:cs="Tahoma"/>
                <w:sz w:val="20"/>
                <w:szCs w:val="20"/>
              </w:rPr>
              <w:t xml:space="preserve">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Style w:val="Strong"/>
                <w:rFonts w:ascii="Tahoma" w:hAnsi="Tahoma" w:cs="Tahoma"/>
                <w:sz w:val="20"/>
                <w:szCs w:val="20"/>
              </w:rPr>
              <w:t>2013</w:t>
            </w:r>
            <w:r w:rsidRPr="00756DD2">
              <w:rPr>
                <w:rFonts w:ascii="Tahoma" w:hAnsi="Tahoma" w:cs="Tahoma"/>
                <w:sz w:val="20"/>
                <w:szCs w:val="20"/>
              </w:rPr>
              <w:t xml:space="preserve">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Style w:val="Strong"/>
                <w:rFonts w:ascii="Tahoma" w:hAnsi="Tahoma" w:cs="Tahoma"/>
                <w:sz w:val="20"/>
                <w:szCs w:val="20"/>
              </w:rPr>
              <w:t>2014</w:t>
            </w:r>
            <w:r w:rsidRPr="00756DD2">
              <w:rPr>
                <w:rFonts w:ascii="Tahoma" w:hAnsi="Tahoma" w:cs="Tahoma"/>
                <w:sz w:val="20"/>
                <w:szCs w:val="20"/>
              </w:rPr>
              <w:t xml:space="preserve">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Style w:val="Strong"/>
                <w:rFonts w:ascii="Tahoma" w:hAnsi="Tahoma" w:cs="Tahoma"/>
                <w:sz w:val="20"/>
                <w:szCs w:val="20"/>
              </w:rPr>
              <w:t>2015</w:t>
            </w:r>
            <w:r w:rsidRPr="00756DD2">
              <w:rPr>
                <w:rFonts w:ascii="Tahoma" w:hAnsi="Tahoma" w:cs="Tahoma"/>
                <w:sz w:val="20"/>
                <w:szCs w:val="20"/>
              </w:rPr>
              <w:t xml:space="preserve">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Style w:val="Strong"/>
                <w:rFonts w:ascii="Tahoma" w:hAnsi="Tahoma" w:cs="Tahoma"/>
                <w:sz w:val="20"/>
                <w:szCs w:val="20"/>
              </w:rPr>
              <w:t>2016</w:t>
            </w:r>
            <w:r w:rsidRPr="00756DD2">
              <w:rPr>
                <w:rFonts w:ascii="Tahoma" w:hAnsi="Tahoma" w:cs="Tahoma"/>
                <w:sz w:val="20"/>
                <w:szCs w:val="20"/>
              </w:rPr>
              <w:t xml:space="preserve">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  </w:t>
            </w:r>
          </w:p>
        </w:tc>
      </w:tr>
      <w:tr w:rsidR="003A43DF" w:rsidRPr="00756DD2" w:rsidTr="00756DD2">
        <w:trPr>
          <w:tblCellSpacing w:w="15" w:type="dxa"/>
        </w:trPr>
        <w:tc>
          <w:tcPr>
            <w:tcW w:w="1665"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Style w:val="Strong"/>
                <w:rFonts w:ascii="Tahoma" w:hAnsi="Tahoma" w:cs="Tahoma"/>
                <w:sz w:val="20"/>
                <w:szCs w:val="20"/>
              </w:rPr>
              <w:t>Tallaght</w:t>
            </w:r>
            <w:r w:rsidRPr="00756DD2">
              <w:rPr>
                <w:rFonts w:ascii="Tahoma" w:hAnsi="Tahoma" w:cs="Tahoma"/>
                <w:sz w:val="20"/>
                <w:szCs w:val="20"/>
              </w:rPr>
              <w:t xml:space="preserve">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102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48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71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87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61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29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398 </w:t>
            </w:r>
          </w:p>
        </w:tc>
      </w:tr>
      <w:tr w:rsidR="003A43DF" w:rsidRPr="00756DD2" w:rsidTr="00756DD2">
        <w:trPr>
          <w:tblCellSpacing w:w="15" w:type="dxa"/>
        </w:trPr>
        <w:tc>
          <w:tcPr>
            <w:tcW w:w="1665"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Style w:val="Strong"/>
                <w:rFonts w:ascii="Tahoma" w:hAnsi="Tahoma" w:cs="Tahoma"/>
                <w:sz w:val="20"/>
                <w:szCs w:val="20"/>
              </w:rPr>
              <w:t xml:space="preserve">Lucan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6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2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1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3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7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3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22 </w:t>
            </w:r>
          </w:p>
        </w:tc>
      </w:tr>
      <w:tr w:rsidR="003A43DF" w:rsidRPr="00756DD2" w:rsidTr="00756DD2">
        <w:trPr>
          <w:tblCellSpacing w:w="15" w:type="dxa"/>
        </w:trPr>
        <w:tc>
          <w:tcPr>
            <w:tcW w:w="1665"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Style w:val="Strong"/>
                <w:rFonts w:ascii="Tahoma" w:hAnsi="Tahoma" w:cs="Tahoma"/>
                <w:sz w:val="20"/>
                <w:szCs w:val="20"/>
              </w:rPr>
              <w:t>Clondalkin</w:t>
            </w:r>
            <w:r w:rsidRPr="00756DD2">
              <w:rPr>
                <w:rFonts w:ascii="Tahoma" w:hAnsi="Tahoma" w:cs="Tahoma"/>
                <w:sz w:val="20"/>
                <w:szCs w:val="20"/>
              </w:rPr>
              <w:t xml:space="preserve">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74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37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47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42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47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17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264 </w:t>
            </w:r>
          </w:p>
        </w:tc>
      </w:tr>
      <w:tr w:rsidR="003A43DF" w:rsidRPr="00756DD2" w:rsidTr="00756DD2">
        <w:trPr>
          <w:tblCellSpacing w:w="15" w:type="dxa"/>
        </w:trPr>
        <w:tc>
          <w:tcPr>
            <w:tcW w:w="1665"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Style w:val="Strong"/>
                <w:rFonts w:ascii="Tahoma" w:hAnsi="Tahoma" w:cs="Tahoma"/>
                <w:sz w:val="20"/>
                <w:szCs w:val="20"/>
              </w:rPr>
              <w:t xml:space="preserve">Rathfarnham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5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3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2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4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14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5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33 </w:t>
            </w:r>
          </w:p>
        </w:tc>
      </w:tr>
      <w:tr w:rsidR="003A43DF" w:rsidRPr="00756DD2" w:rsidTr="00756DD2">
        <w:trPr>
          <w:tblCellSpacing w:w="15" w:type="dxa"/>
        </w:trPr>
        <w:tc>
          <w:tcPr>
            <w:tcW w:w="7605" w:type="dxa"/>
            <w:gridSpan w:val="7"/>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Total on windows and doors replacement programme  </w:t>
            </w:r>
          </w:p>
        </w:tc>
        <w:tc>
          <w:tcPr>
            <w:tcW w:w="96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Style w:val="Strong"/>
                <w:rFonts w:ascii="Tahoma" w:hAnsi="Tahoma" w:cs="Tahoma"/>
                <w:sz w:val="20"/>
                <w:szCs w:val="20"/>
              </w:rPr>
              <w:t>717</w:t>
            </w:r>
            <w:r w:rsidRPr="00756DD2">
              <w:rPr>
                <w:rFonts w:ascii="Tahoma" w:hAnsi="Tahoma" w:cs="Tahoma"/>
                <w:sz w:val="20"/>
                <w:szCs w:val="20"/>
              </w:rPr>
              <w:t xml:space="preserve"> </w:t>
            </w:r>
          </w:p>
        </w:tc>
      </w:tr>
    </w:tbl>
    <w:p w:rsidR="00756DD2" w:rsidRDefault="00756DD2" w:rsidP="00F6704F">
      <w:pPr>
        <w:pStyle w:val="Heading3"/>
        <w:spacing w:after="0" w:afterAutospacing="0"/>
        <w:ind w:hanging="567"/>
        <w:rPr>
          <w:rFonts w:eastAsiaTheme="minorEastAsia"/>
        </w:rPr>
      </w:pPr>
    </w:p>
    <w:p w:rsidR="00FC4CE1" w:rsidRDefault="00FC4CE1" w:rsidP="00F6704F">
      <w:pPr>
        <w:pStyle w:val="Heading3"/>
        <w:spacing w:after="0" w:afterAutospacing="0"/>
        <w:ind w:hanging="567"/>
        <w:rPr>
          <w:rFonts w:eastAsiaTheme="minorEastAsia"/>
        </w:rPr>
      </w:pPr>
    </w:p>
    <w:p w:rsidR="00756DD2" w:rsidRDefault="00756DD2" w:rsidP="00F6704F">
      <w:pPr>
        <w:pStyle w:val="Heading3"/>
        <w:spacing w:after="0" w:afterAutospacing="0"/>
        <w:ind w:hanging="567"/>
        <w:rPr>
          <w:rFonts w:eastAsiaTheme="minorEastAsia"/>
        </w:rPr>
      </w:pPr>
    </w:p>
    <w:p w:rsidR="00756DD2" w:rsidRDefault="00F6704F" w:rsidP="00F6704F">
      <w:pPr>
        <w:pStyle w:val="Heading3"/>
        <w:spacing w:after="0" w:afterAutospacing="0"/>
        <w:ind w:hanging="567"/>
      </w:pPr>
      <w:r w:rsidRPr="00756DD2">
        <w:rPr>
          <w:rFonts w:eastAsiaTheme="minorEastAsia"/>
          <w:sz w:val="24"/>
          <w:szCs w:val="24"/>
        </w:rPr>
        <w:lastRenderedPageBreak/>
        <w:t>Q4/1116</w:t>
      </w:r>
      <w:r w:rsidRPr="00F6704F">
        <w:t xml:space="preserve"> </w:t>
      </w:r>
      <w:r>
        <w:tab/>
      </w:r>
      <w:r w:rsidR="00756DD2" w:rsidRPr="00756DD2">
        <w:rPr>
          <w:sz w:val="24"/>
          <w:szCs w:val="24"/>
          <w:u w:val="single"/>
        </w:rPr>
        <w:t>TRAVELLER ACCOMMODATION</w:t>
      </w:r>
      <w:r w:rsidR="00756DD2">
        <w:t xml:space="preserve"> </w:t>
      </w:r>
    </w:p>
    <w:p w:rsidR="003A43DF" w:rsidRPr="00FC4CE1" w:rsidRDefault="00F6704F" w:rsidP="00756DD2">
      <w:pPr>
        <w:pStyle w:val="Heading3"/>
        <w:spacing w:after="0" w:afterAutospacing="0"/>
        <w:ind w:firstLine="720"/>
        <w:rPr>
          <w:rFonts w:eastAsiaTheme="minorEastAsia"/>
          <w:sz w:val="24"/>
          <w:szCs w:val="24"/>
        </w:rPr>
      </w:pPr>
      <w:r w:rsidRPr="00FC4CE1">
        <w:rPr>
          <w:sz w:val="24"/>
          <w:szCs w:val="24"/>
        </w:rPr>
        <w:t xml:space="preserve">Question: Councillor </w:t>
      </w:r>
      <w:r w:rsidR="003A43DF" w:rsidRPr="00FC4CE1">
        <w:rPr>
          <w:sz w:val="24"/>
          <w:szCs w:val="24"/>
        </w:rPr>
        <w:t>S. Holland</w:t>
      </w:r>
    </w:p>
    <w:p w:rsidR="003A43DF" w:rsidRDefault="003A43DF" w:rsidP="00F6704F">
      <w:pPr>
        <w:pStyle w:val="NormalWeb"/>
        <w:ind w:left="720"/>
      </w:pPr>
      <w:r>
        <w:t>Can the Chief Executive please let me know how many people are currently waiting on caravan bays in the county, and how many we have available?</w:t>
      </w:r>
    </w:p>
    <w:p w:rsidR="003A43DF" w:rsidRDefault="003A43DF" w:rsidP="00F6704F">
      <w:pPr>
        <w:pStyle w:val="NormalWeb"/>
        <w:ind w:firstLine="720"/>
      </w:pPr>
      <w:r>
        <w:rPr>
          <w:rStyle w:val="Strong"/>
        </w:rPr>
        <w:t>REPLY:</w:t>
      </w:r>
    </w:p>
    <w:p w:rsidR="003A43DF" w:rsidRPr="009674B8" w:rsidRDefault="003A43DF" w:rsidP="00F6704F">
      <w:pPr>
        <w:pStyle w:val="NormalWeb"/>
        <w:ind w:left="720"/>
        <w:rPr>
          <w:rFonts w:ascii="Tahoma" w:hAnsi="Tahoma" w:cs="Tahoma"/>
          <w:sz w:val="20"/>
          <w:szCs w:val="20"/>
        </w:rPr>
      </w:pPr>
      <w:r w:rsidRPr="009674B8">
        <w:rPr>
          <w:rFonts w:ascii="Tahoma" w:hAnsi="Tahoma" w:cs="Tahoma"/>
          <w:sz w:val="20"/>
          <w:szCs w:val="20"/>
        </w:rPr>
        <w:t>There are currently 50 families who have expressed an interest in being housed on bays in the County.</w:t>
      </w:r>
    </w:p>
    <w:p w:rsidR="003A43DF" w:rsidRPr="009674B8" w:rsidRDefault="003A43DF" w:rsidP="00F6704F">
      <w:pPr>
        <w:pStyle w:val="NormalWeb"/>
        <w:ind w:left="720"/>
        <w:rPr>
          <w:rFonts w:ascii="Tahoma" w:hAnsi="Tahoma" w:cs="Tahoma"/>
          <w:sz w:val="20"/>
          <w:szCs w:val="20"/>
        </w:rPr>
      </w:pPr>
      <w:r w:rsidRPr="009674B8">
        <w:rPr>
          <w:rFonts w:ascii="Tahoma" w:hAnsi="Tahoma" w:cs="Tahoma"/>
          <w:sz w:val="20"/>
          <w:szCs w:val="20"/>
        </w:rPr>
        <w:t>There is currently only one vacant bay, which is undergoing repairs before it can be allocated.  </w:t>
      </w:r>
    </w:p>
    <w:p w:rsidR="00756DD2" w:rsidRPr="00756DD2" w:rsidRDefault="00756DD2" w:rsidP="00F6704F">
      <w:pPr>
        <w:pStyle w:val="NormalWeb"/>
        <w:ind w:left="720"/>
      </w:pPr>
    </w:p>
    <w:p w:rsidR="00756DD2" w:rsidRDefault="00F6704F" w:rsidP="00F6704F">
      <w:pPr>
        <w:pStyle w:val="Heading3"/>
        <w:spacing w:after="0" w:afterAutospacing="0"/>
        <w:ind w:hanging="567"/>
      </w:pPr>
      <w:r w:rsidRPr="00756DD2">
        <w:rPr>
          <w:rFonts w:eastAsiaTheme="minorEastAsia"/>
          <w:sz w:val="24"/>
          <w:szCs w:val="24"/>
        </w:rPr>
        <w:t>Q5/1116</w:t>
      </w:r>
      <w:r w:rsidRPr="00756DD2">
        <w:rPr>
          <w:sz w:val="24"/>
          <w:szCs w:val="24"/>
        </w:rPr>
        <w:t xml:space="preserve"> </w:t>
      </w:r>
      <w:r>
        <w:tab/>
      </w:r>
      <w:r w:rsidR="00756DD2" w:rsidRPr="00756DD2">
        <w:rPr>
          <w:sz w:val="24"/>
          <w:szCs w:val="24"/>
          <w:u w:val="single"/>
        </w:rPr>
        <w:t>PART V</w:t>
      </w:r>
    </w:p>
    <w:p w:rsidR="003A43DF" w:rsidRPr="00FC4CE1" w:rsidRDefault="00F6704F" w:rsidP="00756DD2">
      <w:pPr>
        <w:pStyle w:val="Heading3"/>
        <w:spacing w:after="0" w:afterAutospacing="0"/>
        <w:ind w:firstLine="720"/>
        <w:rPr>
          <w:rFonts w:eastAsiaTheme="minorEastAsia"/>
          <w:sz w:val="24"/>
          <w:szCs w:val="24"/>
        </w:rPr>
      </w:pPr>
      <w:r w:rsidRPr="00FC4CE1">
        <w:rPr>
          <w:sz w:val="24"/>
          <w:szCs w:val="24"/>
        </w:rPr>
        <w:t xml:space="preserve">Question: Councillor </w:t>
      </w:r>
      <w:r w:rsidR="003A43DF" w:rsidRPr="00FC4CE1">
        <w:rPr>
          <w:sz w:val="24"/>
          <w:szCs w:val="24"/>
        </w:rPr>
        <w:t>M. Johansson</w:t>
      </w:r>
    </w:p>
    <w:p w:rsidR="003A43DF" w:rsidRDefault="003A43DF" w:rsidP="00F6704F">
      <w:pPr>
        <w:pStyle w:val="NormalWeb"/>
        <w:ind w:left="720"/>
      </w:pPr>
      <w:r>
        <w:t>To ask the Chief Executive to outline the number of dwellings acquired by the council through the Part 5 process each year from 2011-2016?</w:t>
      </w:r>
    </w:p>
    <w:p w:rsidR="003A43DF" w:rsidRDefault="003A43DF" w:rsidP="00F6704F">
      <w:pPr>
        <w:pStyle w:val="NormalWeb"/>
        <w:ind w:firstLine="720"/>
      </w:pPr>
      <w:r>
        <w:rPr>
          <w:rStyle w:val="Strong"/>
        </w:rPr>
        <w:t>REPLY:</w:t>
      </w:r>
    </w:p>
    <w:p w:rsidR="003A43DF" w:rsidRPr="00756DD2" w:rsidRDefault="003A43DF" w:rsidP="00F6704F">
      <w:pPr>
        <w:pStyle w:val="NormalWeb"/>
        <w:ind w:left="720"/>
        <w:rPr>
          <w:rFonts w:ascii="Tahoma" w:hAnsi="Tahoma" w:cs="Tahoma"/>
          <w:sz w:val="20"/>
          <w:szCs w:val="20"/>
        </w:rPr>
      </w:pPr>
      <w:r w:rsidRPr="00756DD2">
        <w:rPr>
          <w:rFonts w:ascii="Tahoma" w:hAnsi="Tahoma" w:cs="Tahoma"/>
          <w:sz w:val="20"/>
          <w:szCs w:val="20"/>
        </w:rPr>
        <w:t>The following are the number of units acquired and fully completed under Part V for the period 2011 - 2016;</w:t>
      </w:r>
    </w:p>
    <w:tbl>
      <w:tblPr>
        <w:tblW w:w="0" w:type="auto"/>
        <w:tblCellSpacing w:w="15" w:type="dxa"/>
        <w:tblInd w:w="709" w:type="dxa"/>
        <w:tblLook w:val="04A0" w:firstRow="1" w:lastRow="0" w:firstColumn="1" w:lastColumn="0" w:noHBand="0" w:noVBand="1"/>
      </w:tblPr>
      <w:tblGrid>
        <w:gridCol w:w="1455"/>
        <w:gridCol w:w="1320"/>
      </w:tblGrid>
      <w:tr w:rsidR="003A43DF" w:rsidRPr="00756DD2" w:rsidTr="00756DD2">
        <w:trPr>
          <w:tblCellSpacing w:w="15" w:type="dxa"/>
        </w:trPr>
        <w:tc>
          <w:tcPr>
            <w:tcW w:w="141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Year </w:t>
            </w:r>
          </w:p>
        </w:tc>
        <w:tc>
          <w:tcPr>
            <w:tcW w:w="1275"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No of units </w:t>
            </w:r>
          </w:p>
        </w:tc>
      </w:tr>
      <w:tr w:rsidR="003A43DF" w:rsidRPr="00756DD2" w:rsidTr="00756DD2">
        <w:trPr>
          <w:tblCellSpacing w:w="15" w:type="dxa"/>
        </w:trPr>
        <w:tc>
          <w:tcPr>
            <w:tcW w:w="141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2011 </w:t>
            </w:r>
          </w:p>
        </w:tc>
        <w:tc>
          <w:tcPr>
            <w:tcW w:w="1275"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0 </w:t>
            </w:r>
          </w:p>
        </w:tc>
      </w:tr>
      <w:tr w:rsidR="003A43DF" w:rsidRPr="00756DD2" w:rsidTr="00756DD2">
        <w:trPr>
          <w:tblCellSpacing w:w="15" w:type="dxa"/>
        </w:trPr>
        <w:tc>
          <w:tcPr>
            <w:tcW w:w="141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2012 </w:t>
            </w:r>
          </w:p>
        </w:tc>
        <w:tc>
          <w:tcPr>
            <w:tcW w:w="1275"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0 </w:t>
            </w:r>
          </w:p>
        </w:tc>
      </w:tr>
      <w:tr w:rsidR="003A43DF" w:rsidRPr="00756DD2" w:rsidTr="00756DD2">
        <w:trPr>
          <w:tblCellSpacing w:w="15" w:type="dxa"/>
        </w:trPr>
        <w:tc>
          <w:tcPr>
            <w:tcW w:w="141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2013 </w:t>
            </w:r>
          </w:p>
        </w:tc>
        <w:tc>
          <w:tcPr>
            <w:tcW w:w="1275"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0 </w:t>
            </w:r>
          </w:p>
        </w:tc>
      </w:tr>
      <w:tr w:rsidR="003A43DF" w:rsidRPr="00756DD2" w:rsidTr="00756DD2">
        <w:trPr>
          <w:tblCellSpacing w:w="15" w:type="dxa"/>
        </w:trPr>
        <w:tc>
          <w:tcPr>
            <w:tcW w:w="141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2014 </w:t>
            </w:r>
          </w:p>
        </w:tc>
        <w:tc>
          <w:tcPr>
            <w:tcW w:w="1275"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2 </w:t>
            </w:r>
          </w:p>
        </w:tc>
      </w:tr>
      <w:tr w:rsidR="003A43DF" w:rsidRPr="00756DD2" w:rsidTr="00756DD2">
        <w:trPr>
          <w:tblCellSpacing w:w="15" w:type="dxa"/>
        </w:trPr>
        <w:tc>
          <w:tcPr>
            <w:tcW w:w="141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2015 </w:t>
            </w:r>
          </w:p>
        </w:tc>
        <w:tc>
          <w:tcPr>
            <w:tcW w:w="1275"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0 </w:t>
            </w:r>
          </w:p>
        </w:tc>
      </w:tr>
      <w:tr w:rsidR="003A43DF" w:rsidRPr="00756DD2" w:rsidTr="00756DD2">
        <w:trPr>
          <w:tblCellSpacing w:w="15" w:type="dxa"/>
        </w:trPr>
        <w:tc>
          <w:tcPr>
            <w:tcW w:w="1410"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2016 </w:t>
            </w:r>
          </w:p>
        </w:tc>
        <w:tc>
          <w:tcPr>
            <w:tcW w:w="1275" w:type="dxa"/>
            <w:tcMar>
              <w:top w:w="15" w:type="dxa"/>
              <w:left w:w="15" w:type="dxa"/>
              <w:bottom w:w="15" w:type="dxa"/>
              <w:right w:w="15" w:type="dxa"/>
            </w:tcMar>
            <w:vAlign w:val="center"/>
            <w:hideMark/>
          </w:tcPr>
          <w:p w:rsidR="003A43DF" w:rsidRPr="00756DD2" w:rsidRDefault="003A43DF">
            <w:pPr>
              <w:pStyle w:val="NormalWeb"/>
              <w:spacing w:line="256" w:lineRule="auto"/>
              <w:rPr>
                <w:rFonts w:ascii="Tahoma" w:hAnsi="Tahoma" w:cs="Tahoma"/>
                <w:sz w:val="20"/>
                <w:szCs w:val="20"/>
              </w:rPr>
            </w:pPr>
            <w:r w:rsidRPr="00756DD2">
              <w:rPr>
                <w:rFonts w:ascii="Tahoma" w:hAnsi="Tahoma" w:cs="Tahoma"/>
                <w:sz w:val="20"/>
                <w:szCs w:val="20"/>
              </w:rPr>
              <w:t xml:space="preserve">29 </w:t>
            </w:r>
          </w:p>
        </w:tc>
      </w:tr>
      <w:tr w:rsidR="00756DD2" w:rsidRPr="00756DD2" w:rsidTr="00756DD2">
        <w:trPr>
          <w:tblCellSpacing w:w="15" w:type="dxa"/>
        </w:trPr>
        <w:tc>
          <w:tcPr>
            <w:tcW w:w="1410" w:type="dxa"/>
            <w:tcMar>
              <w:top w:w="15" w:type="dxa"/>
              <w:left w:w="15" w:type="dxa"/>
              <w:bottom w:w="15" w:type="dxa"/>
              <w:right w:w="15" w:type="dxa"/>
            </w:tcMar>
            <w:vAlign w:val="center"/>
          </w:tcPr>
          <w:p w:rsidR="00756DD2" w:rsidRPr="00756DD2" w:rsidRDefault="00756DD2">
            <w:pPr>
              <w:pStyle w:val="NormalWeb"/>
              <w:spacing w:line="256" w:lineRule="auto"/>
              <w:rPr>
                <w:rFonts w:ascii="Tahoma" w:hAnsi="Tahoma" w:cs="Tahoma"/>
                <w:sz w:val="20"/>
                <w:szCs w:val="20"/>
              </w:rPr>
            </w:pPr>
          </w:p>
        </w:tc>
        <w:tc>
          <w:tcPr>
            <w:tcW w:w="1275" w:type="dxa"/>
            <w:tcMar>
              <w:top w:w="15" w:type="dxa"/>
              <w:left w:w="15" w:type="dxa"/>
              <w:bottom w:w="15" w:type="dxa"/>
              <w:right w:w="15" w:type="dxa"/>
            </w:tcMar>
            <w:vAlign w:val="center"/>
          </w:tcPr>
          <w:p w:rsidR="00756DD2" w:rsidRPr="00756DD2" w:rsidRDefault="00756DD2">
            <w:pPr>
              <w:pStyle w:val="NormalWeb"/>
              <w:spacing w:line="256" w:lineRule="auto"/>
              <w:rPr>
                <w:rFonts w:ascii="Tahoma" w:hAnsi="Tahoma" w:cs="Tahoma"/>
                <w:sz w:val="20"/>
                <w:szCs w:val="20"/>
              </w:rPr>
            </w:pPr>
          </w:p>
        </w:tc>
      </w:tr>
    </w:tbl>
    <w:p w:rsidR="00756DD2" w:rsidRDefault="00F6704F" w:rsidP="00F6704F">
      <w:pPr>
        <w:pStyle w:val="Heading3"/>
        <w:spacing w:after="0" w:afterAutospacing="0"/>
        <w:ind w:hanging="567"/>
      </w:pPr>
      <w:r w:rsidRPr="00756DD2">
        <w:rPr>
          <w:rFonts w:eastAsiaTheme="minorEastAsia"/>
          <w:sz w:val="24"/>
          <w:szCs w:val="24"/>
        </w:rPr>
        <w:t>Q6/1116</w:t>
      </w:r>
      <w:r w:rsidRPr="00F6704F">
        <w:t xml:space="preserve"> </w:t>
      </w:r>
      <w:r>
        <w:tab/>
      </w:r>
      <w:r w:rsidR="00756DD2" w:rsidRPr="00756DD2">
        <w:rPr>
          <w:sz w:val="24"/>
          <w:szCs w:val="24"/>
          <w:u w:val="single"/>
        </w:rPr>
        <w:t>YOUTH CAFES</w:t>
      </w:r>
    </w:p>
    <w:p w:rsidR="003A43DF" w:rsidRPr="00FC4CE1" w:rsidRDefault="00F6704F" w:rsidP="00756DD2">
      <w:pPr>
        <w:pStyle w:val="Heading3"/>
        <w:spacing w:after="0" w:afterAutospacing="0"/>
        <w:ind w:firstLine="720"/>
        <w:rPr>
          <w:rFonts w:eastAsiaTheme="minorEastAsia"/>
          <w:sz w:val="24"/>
          <w:szCs w:val="24"/>
        </w:rPr>
      </w:pPr>
      <w:r w:rsidRPr="00FC4CE1">
        <w:rPr>
          <w:sz w:val="24"/>
          <w:szCs w:val="24"/>
        </w:rPr>
        <w:t xml:space="preserve">Question: Councillor </w:t>
      </w:r>
      <w:r w:rsidR="003A43DF" w:rsidRPr="00FC4CE1">
        <w:rPr>
          <w:sz w:val="24"/>
          <w:szCs w:val="24"/>
        </w:rPr>
        <w:t>W. Lavelle</w:t>
      </w:r>
    </w:p>
    <w:p w:rsidR="003A43DF" w:rsidRDefault="003A43DF" w:rsidP="00F6704F">
      <w:pPr>
        <w:pStyle w:val="NormalWeb"/>
        <w:ind w:left="720"/>
      </w:pPr>
      <w:r>
        <w:t>To ask the Chief Executive if he will support efforts to expand the number of Youth Cafes for teenagers across our County?</w:t>
      </w:r>
    </w:p>
    <w:p w:rsidR="003A43DF" w:rsidRPr="00FC4CE1" w:rsidRDefault="003A43DF" w:rsidP="00F6704F">
      <w:pPr>
        <w:pStyle w:val="NormalWeb"/>
        <w:ind w:firstLine="720"/>
      </w:pPr>
      <w:r w:rsidRPr="00FC4CE1">
        <w:rPr>
          <w:rStyle w:val="Strong"/>
        </w:rPr>
        <w:t>REPLY:</w:t>
      </w:r>
    </w:p>
    <w:p w:rsidR="003A43DF" w:rsidRPr="009674B8" w:rsidRDefault="003A43DF" w:rsidP="00F6704F">
      <w:pPr>
        <w:pStyle w:val="NormalWeb"/>
        <w:ind w:left="720"/>
        <w:rPr>
          <w:rFonts w:ascii="Tahoma" w:hAnsi="Tahoma" w:cs="Tahoma"/>
          <w:sz w:val="20"/>
          <w:szCs w:val="20"/>
        </w:rPr>
      </w:pPr>
      <w:r w:rsidRPr="009674B8">
        <w:rPr>
          <w:rFonts w:ascii="Tahoma" w:hAnsi="Tahoma" w:cs="Tahoma"/>
          <w:sz w:val="20"/>
          <w:szCs w:val="20"/>
        </w:rPr>
        <w:t xml:space="preserve">South Dublin County Council Community Development team continue to work with local organisations, DDLETB through </w:t>
      </w:r>
      <w:r w:rsidR="00541642" w:rsidRPr="009674B8">
        <w:rPr>
          <w:rFonts w:ascii="Tahoma" w:hAnsi="Tahoma" w:cs="Tahoma"/>
          <w:sz w:val="20"/>
          <w:szCs w:val="20"/>
        </w:rPr>
        <w:t>Foroige</w:t>
      </w:r>
      <w:r w:rsidRPr="009674B8">
        <w:rPr>
          <w:rFonts w:ascii="Tahoma" w:hAnsi="Tahoma" w:cs="Tahoma"/>
          <w:sz w:val="20"/>
          <w:szCs w:val="20"/>
        </w:rPr>
        <w:t xml:space="preserve"> and Crosscare and the management of community facilities throughout the County to increase the quality of the facilities on offer to the local </w:t>
      </w:r>
      <w:r w:rsidRPr="009674B8">
        <w:rPr>
          <w:rFonts w:ascii="Tahoma" w:hAnsi="Tahoma" w:cs="Tahoma"/>
          <w:sz w:val="20"/>
          <w:szCs w:val="20"/>
        </w:rPr>
        <w:lastRenderedPageBreak/>
        <w:t xml:space="preserve">community.  This includes the provision of cafe style facilities in community buildings where appropriate.   Some examples of this in recent years of such facilities include Ballyroan Community Centre, St. </w:t>
      </w:r>
      <w:r w:rsidR="00541642" w:rsidRPr="009674B8">
        <w:rPr>
          <w:rFonts w:ascii="Tahoma" w:hAnsi="Tahoma" w:cs="Tahoma"/>
          <w:sz w:val="20"/>
          <w:szCs w:val="20"/>
        </w:rPr>
        <w:t>Dominic’s</w:t>
      </w:r>
      <w:r w:rsidRPr="009674B8">
        <w:rPr>
          <w:rFonts w:ascii="Tahoma" w:hAnsi="Tahoma" w:cs="Tahoma"/>
          <w:sz w:val="20"/>
          <w:szCs w:val="20"/>
        </w:rPr>
        <w:t>, Killinarden Community Centre, Griffeen, The Big Picture, Tallaght Luas Stop and Rathcoole which include informal cafe style areas. </w:t>
      </w:r>
    </w:p>
    <w:p w:rsidR="003A43DF" w:rsidRPr="009674B8" w:rsidRDefault="003A43DF" w:rsidP="00F6704F">
      <w:pPr>
        <w:pStyle w:val="NormalWeb"/>
        <w:ind w:left="720"/>
        <w:rPr>
          <w:rFonts w:ascii="Tahoma" w:hAnsi="Tahoma" w:cs="Tahoma"/>
          <w:sz w:val="20"/>
          <w:szCs w:val="20"/>
        </w:rPr>
      </w:pPr>
      <w:r w:rsidRPr="009674B8">
        <w:rPr>
          <w:rFonts w:ascii="Tahoma" w:hAnsi="Tahoma" w:cs="Tahoma"/>
          <w:sz w:val="20"/>
          <w:szCs w:val="20"/>
        </w:rPr>
        <w:t>Pobal administers Youth Capital Funding on behalf of the Department of Children and Youth Affairs. To date this funding relates to the provision of capital funding for Youth Cafés. All community centres are notified when calls for funding are announced.</w:t>
      </w:r>
    </w:p>
    <w:p w:rsidR="00E57851" w:rsidRDefault="00E57851" w:rsidP="00F6704F">
      <w:pPr>
        <w:pStyle w:val="NormalWeb"/>
        <w:ind w:left="720"/>
      </w:pPr>
    </w:p>
    <w:p w:rsidR="00E57851" w:rsidRPr="00E57851" w:rsidRDefault="00F6704F" w:rsidP="00F6704F">
      <w:pPr>
        <w:pStyle w:val="Heading3"/>
        <w:spacing w:after="0" w:afterAutospacing="0"/>
        <w:ind w:hanging="567"/>
        <w:rPr>
          <w:sz w:val="24"/>
          <w:szCs w:val="24"/>
        </w:rPr>
      </w:pPr>
      <w:r w:rsidRPr="00E57851">
        <w:rPr>
          <w:rFonts w:eastAsiaTheme="minorEastAsia"/>
          <w:sz w:val="24"/>
          <w:szCs w:val="24"/>
        </w:rPr>
        <w:t>Q7/1116</w:t>
      </w:r>
      <w:r w:rsidRPr="00E57851">
        <w:rPr>
          <w:sz w:val="24"/>
          <w:szCs w:val="24"/>
        </w:rPr>
        <w:t xml:space="preserve"> </w:t>
      </w:r>
      <w:r w:rsidRPr="00E57851">
        <w:rPr>
          <w:sz w:val="24"/>
          <w:szCs w:val="24"/>
        </w:rPr>
        <w:tab/>
      </w:r>
      <w:r w:rsidR="00E57851" w:rsidRPr="00E57851">
        <w:rPr>
          <w:sz w:val="24"/>
          <w:szCs w:val="24"/>
          <w:u w:val="single"/>
        </w:rPr>
        <w:t>GRAND CANAL GREEN ROUTE</w:t>
      </w:r>
      <w:r w:rsidR="00E57851" w:rsidRPr="00E57851">
        <w:rPr>
          <w:sz w:val="24"/>
          <w:szCs w:val="24"/>
        </w:rPr>
        <w:t xml:space="preserve"> </w:t>
      </w:r>
    </w:p>
    <w:p w:rsidR="003A43DF" w:rsidRPr="00FC4CE1" w:rsidRDefault="00F6704F" w:rsidP="00E57851">
      <w:pPr>
        <w:pStyle w:val="Heading3"/>
        <w:spacing w:after="0" w:afterAutospacing="0"/>
        <w:ind w:firstLine="720"/>
        <w:rPr>
          <w:rFonts w:eastAsiaTheme="minorEastAsia"/>
          <w:sz w:val="24"/>
          <w:szCs w:val="24"/>
        </w:rPr>
      </w:pPr>
      <w:r w:rsidRPr="00FC4CE1">
        <w:rPr>
          <w:sz w:val="24"/>
          <w:szCs w:val="24"/>
        </w:rPr>
        <w:t xml:space="preserve">Question: Councillor </w:t>
      </w:r>
      <w:r w:rsidR="003A43DF" w:rsidRPr="00FC4CE1">
        <w:rPr>
          <w:sz w:val="24"/>
          <w:szCs w:val="24"/>
        </w:rPr>
        <w:t>W. Lavelle</w:t>
      </w:r>
    </w:p>
    <w:p w:rsidR="003A43DF" w:rsidRDefault="003A43DF" w:rsidP="00F6704F">
      <w:pPr>
        <w:pStyle w:val="NormalWeb"/>
        <w:ind w:left="720"/>
      </w:pPr>
      <w:r>
        <w:t>To ask the Chief Executive if he will engage with Waterways Ireland to examine the feasibility of extending the Grand Canal Green Route?</w:t>
      </w:r>
    </w:p>
    <w:p w:rsidR="003A43DF" w:rsidRDefault="003A43DF" w:rsidP="00F6704F">
      <w:pPr>
        <w:pStyle w:val="NormalWeb"/>
        <w:ind w:firstLine="720"/>
      </w:pPr>
      <w:r>
        <w:rPr>
          <w:rStyle w:val="Strong"/>
        </w:rPr>
        <w:t>REPLY:</w:t>
      </w:r>
    </w:p>
    <w:p w:rsidR="003A43DF" w:rsidRPr="009674B8" w:rsidRDefault="003A43DF" w:rsidP="00F6704F">
      <w:pPr>
        <w:pStyle w:val="NormalWeb"/>
        <w:ind w:left="720"/>
        <w:rPr>
          <w:rFonts w:ascii="Tahoma" w:hAnsi="Tahoma" w:cs="Tahoma"/>
          <w:sz w:val="20"/>
          <w:szCs w:val="20"/>
        </w:rPr>
      </w:pPr>
      <w:r w:rsidRPr="009674B8">
        <w:rPr>
          <w:rFonts w:ascii="Tahoma" w:hAnsi="Tahoma" w:cs="Tahoma"/>
          <w:sz w:val="20"/>
          <w:szCs w:val="20"/>
        </w:rPr>
        <w:t xml:space="preserve">Waterways </w:t>
      </w:r>
      <w:r w:rsidR="00541642" w:rsidRPr="009674B8">
        <w:rPr>
          <w:rFonts w:ascii="Tahoma" w:hAnsi="Tahoma" w:cs="Tahoma"/>
          <w:sz w:val="20"/>
          <w:szCs w:val="20"/>
        </w:rPr>
        <w:t>Ireland have</w:t>
      </w:r>
      <w:r w:rsidRPr="009674B8">
        <w:rPr>
          <w:rFonts w:ascii="Tahoma" w:hAnsi="Tahoma" w:cs="Tahoma"/>
          <w:sz w:val="20"/>
          <w:szCs w:val="20"/>
        </w:rPr>
        <w:t xml:space="preserve"> met with the Economic Development Section about this development possibility, but it is only at an early 'concept' stage as yet.  It is listed as a suggested route in the Greater Dublin Area Cycle Strategy, and Waterways Ireland are in favour of its development, however there is no planning or funding as yet to take further forward.  National Transport Authority should also form part of any discussion in relation to this project as they have been advancing other routes identified in the Strategy document.</w:t>
      </w:r>
    </w:p>
    <w:p w:rsidR="00E57851" w:rsidRDefault="00E57851" w:rsidP="00F6704F">
      <w:pPr>
        <w:pStyle w:val="NormalWeb"/>
        <w:ind w:left="720"/>
      </w:pPr>
    </w:p>
    <w:p w:rsidR="00E57851" w:rsidRPr="00E57851" w:rsidRDefault="00F6704F" w:rsidP="00F6704F">
      <w:pPr>
        <w:pStyle w:val="Heading3"/>
        <w:spacing w:after="0" w:afterAutospacing="0"/>
        <w:ind w:hanging="567"/>
        <w:rPr>
          <w:sz w:val="24"/>
          <w:szCs w:val="24"/>
        </w:rPr>
      </w:pPr>
      <w:r w:rsidRPr="00E57851">
        <w:rPr>
          <w:rFonts w:eastAsiaTheme="minorEastAsia"/>
          <w:sz w:val="24"/>
          <w:szCs w:val="24"/>
        </w:rPr>
        <w:t>Q8/1116</w:t>
      </w:r>
      <w:r w:rsidRPr="00E57851">
        <w:rPr>
          <w:sz w:val="24"/>
          <w:szCs w:val="24"/>
        </w:rPr>
        <w:t xml:space="preserve"> </w:t>
      </w:r>
      <w:r w:rsidRPr="00E57851">
        <w:rPr>
          <w:sz w:val="24"/>
          <w:szCs w:val="24"/>
        </w:rPr>
        <w:tab/>
      </w:r>
      <w:r w:rsidR="00E57851" w:rsidRPr="00E57851">
        <w:rPr>
          <w:sz w:val="24"/>
          <w:szCs w:val="24"/>
          <w:u w:val="single"/>
        </w:rPr>
        <w:t>HEADSTONE FEE</w:t>
      </w:r>
    </w:p>
    <w:p w:rsidR="003A43DF" w:rsidRPr="00FC4CE1" w:rsidRDefault="00E57851" w:rsidP="00E57851">
      <w:pPr>
        <w:pStyle w:val="Heading3"/>
        <w:spacing w:after="0" w:afterAutospacing="0"/>
        <w:ind w:left="720"/>
        <w:rPr>
          <w:rFonts w:eastAsiaTheme="minorEastAsia"/>
          <w:sz w:val="24"/>
          <w:szCs w:val="24"/>
        </w:rPr>
      </w:pPr>
      <w:r>
        <w:t xml:space="preserve"> </w:t>
      </w:r>
      <w:r w:rsidR="00F6704F" w:rsidRPr="00FC4CE1">
        <w:rPr>
          <w:sz w:val="24"/>
          <w:szCs w:val="24"/>
        </w:rPr>
        <w:t xml:space="preserve">Question: Councillor </w:t>
      </w:r>
      <w:r w:rsidR="003A43DF" w:rsidRPr="00FC4CE1">
        <w:rPr>
          <w:sz w:val="24"/>
          <w:szCs w:val="24"/>
        </w:rPr>
        <w:t>W. Lavelle</w:t>
      </w:r>
    </w:p>
    <w:p w:rsidR="003A43DF" w:rsidRDefault="003A43DF" w:rsidP="00F6704F">
      <w:pPr>
        <w:pStyle w:val="NormalWeb"/>
        <w:ind w:left="720"/>
      </w:pPr>
      <w:r>
        <w:t>To ask the Chief Executive for an update on the request to reduce or abolish the current Headstone fee of €490?</w:t>
      </w:r>
    </w:p>
    <w:p w:rsidR="003A43DF" w:rsidRDefault="003A43DF" w:rsidP="00F6704F">
      <w:pPr>
        <w:pStyle w:val="NormalWeb"/>
        <w:ind w:firstLine="720"/>
      </w:pPr>
      <w:r>
        <w:rPr>
          <w:rStyle w:val="Strong"/>
        </w:rPr>
        <w:t>REPLY:</w:t>
      </w:r>
    </w:p>
    <w:p w:rsidR="003A43DF" w:rsidRPr="009674B8" w:rsidRDefault="003A43DF" w:rsidP="00F6704F">
      <w:pPr>
        <w:pStyle w:val="NormalWeb"/>
        <w:ind w:left="720"/>
        <w:rPr>
          <w:rFonts w:ascii="Tahoma" w:hAnsi="Tahoma" w:cs="Tahoma"/>
          <w:sz w:val="20"/>
          <w:szCs w:val="20"/>
        </w:rPr>
      </w:pPr>
      <w:r w:rsidRPr="009674B8">
        <w:rPr>
          <w:rFonts w:ascii="Tahoma" w:hAnsi="Tahoma" w:cs="Tahoma"/>
          <w:sz w:val="20"/>
          <w:szCs w:val="20"/>
        </w:rPr>
        <w:t>Currently, headstones can be placed on graves in cemeteries managed and maintained by the Council's once a permit to do so is given by the Council.</w:t>
      </w:r>
    </w:p>
    <w:p w:rsidR="003A43DF" w:rsidRPr="009674B8" w:rsidRDefault="003A43DF" w:rsidP="00F6704F">
      <w:pPr>
        <w:pStyle w:val="NormalWeb"/>
        <w:ind w:left="720"/>
        <w:rPr>
          <w:rFonts w:ascii="Tahoma" w:hAnsi="Tahoma" w:cs="Tahoma"/>
          <w:sz w:val="20"/>
          <w:szCs w:val="20"/>
        </w:rPr>
      </w:pPr>
      <w:r w:rsidRPr="009674B8">
        <w:rPr>
          <w:rFonts w:ascii="Tahoma" w:hAnsi="Tahoma" w:cs="Tahoma"/>
          <w:sz w:val="20"/>
          <w:szCs w:val="20"/>
        </w:rPr>
        <w:t>Applications for such permit cost €490 incl VAT, and the sculptor supplying the headstone usually makes application for the permit.</w:t>
      </w:r>
    </w:p>
    <w:p w:rsidR="003A43DF" w:rsidRPr="009674B8" w:rsidRDefault="003A43DF" w:rsidP="00F6704F">
      <w:pPr>
        <w:pStyle w:val="NormalWeb"/>
        <w:ind w:left="720"/>
        <w:rPr>
          <w:rFonts w:ascii="Tahoma" w:hAnsi="Tahoma" w:cs="Tahoma"/>
          <w:sz w:val="20"/>
          <w:szCs w:val="20"/>
        </w:rPr>
      </w:pPr>
      <w:r w:rsidRPr="009674B8">
        <w:rPr>
          <w:rFonts w:ascii="Tahoma" w:hAnsi="Tahoma" w:cs="Tahoma"/>
          <w:sz w:val="20"/>
          <w:szCs w:val="20"/>
        </w:rPr>
        <w:t>The Council is cognisant of the financial impact which costs associated with burials have on the bereaved, and is currently examining the potential for the existing headstone permit fee to be consolidated in some way with that of the purchase price of a plot.  This may be considered to be more economical, and more transparent to the bereaved, while at the same time being mindful of the need to ensure adequate resources are available to the Council to deliver an efficient and effective burial ground service. </w:t>
      </w:r>
    </w:p>
    <w:p w:rsidR="005B58DB" w:rsidRPr="005B58DB" w:rsidRDefault="005B58DB" w:rsidP="00F6704F">
      <w:pPr>
        <w:pStyle w:val="NormalWeb"/>
        <w:ind w:left="720"/>
      </w:pPr>
    </w:p>
    <w:p w:rsidR="005B58DB" w:rsidRPr="005B58DB" w:rsidRDefault="00D92E37" w:rsidP="00D92E37">
      <w:pPr>
        <w:pStyle w:val="Heading3"/>
        <w:spacing w:after="0" w:afterAutospacing="0"/>
        <w:ind w:hanging="567"/>
        <w:rPr>
          <w:sz w:val="24"/>
          <w:szCs w:val="24"/>
          <w:u w:val="single"/>
        </w:rPr>
      </w:pPr>
      <w:r w:rsidRPr="005B58DB">
        <w:rPr>
          <w:rFonts w:eastAsiaTheme="minorEastAsia"/>
          <w:sz w:val="24"/>
          <w:szCs w:val="24"/>
        </w:rPr>
        <w:t>Q9/1116</w:t>
      </w:r>
      <w:r w:rsidRPr="005B58DB">
        <w:rPr>
          <w:sz w:val="24"/>
          <w:szCs w:val="24"/>
        </w:rPr>
        <w:t xml:space="preserve"> </w:t>
      </w:r>
      <w:r w:rsidRPr="005B58DB">
        <w:rPr>
          <w:sz w:val="24"/>
          <w:szCs w:val="24"/>
        </w:rPr>
        <w:tab/>
      </w:r>
      <w:r w:rsidR="005B58DB" w:rsidRPr="005B58DB">
        <w:rPr>
          <w:sz w:val="24"/>
          <w:szCs w:val="24"/>
          <w:u w:val="single"/>
        </w:rPr>
        <w:t>PLAYGROUND PROJECTS</w:t>
      </w:r>
    </w:p>
    <w:p w:rsidR="003A43DF" w:rsidRPr="00FC4CE1" w:rsidRDefault="00D92E37" w:rsidP="005B58DB">
      <w:pPr>
        <w:pStyle w:val="Heading3"/>
        <w:spacing w:after="0" w:afterAutospacing="0"/>
        <w:ind w:firstLine="720"/>
        <w:rPr>
          <w:rFonts w:eastAsiaTheme="minorEastAsia"/>
          <w:sz w:val="24"/>
          <w:szCs w:val="24"/>
        </w:rPr>
      </w:pPr>
      <w:r w:rsidRPr="00FC4CE1">
        <w:rPr>
          <w:sz w:val="24"/>
          <w:szCs w:val="24"/>
        </w:rPr>
        <w:t xml:space="preserve">Question: Councillor </w:t>
      </w:r>
      <w:r w:rsidR="003A43DF" w:rsidRPr="00FC4CE1">
        <w:rPr>
          <w:sz w:val="24"/>
          <w:szCs w:val="24"/>
        </w:rPr>
        <w:t>W. Lavelle</w:t>
      </w:r>
    </w:p>
    <w:p w:rsidR="003A43DF" w:rsidRDefault="003A43DF" w:rsidP="00D92E37">
      <w:pPr>
        <w:pStyle w:val="NormalWeb"/>
        <w:ind w:left="720"/>
      </w:pPr>
      <w:r>
        <w:t>To ask the Chief Executive for updated detailed timelines for the design, tendering and construction of new playground projects planned for 2016? </w:t>
      </w:r>
    </w:p>
    <w:p w:rsidR="003A43DF" w:rsidRDefault="003A43DF" w:rsidP="00D92E37">
      <w:pPr>
        <w:pStyle w:val="NormalWeb"/>
        <w:ind w:firstLine="720"/>
      </w:pPr>
      <w:r>
        <w:rPr>
          <w:rStyle w:val="Strong"/>
        </w:rPr>
        <w:t>REPLY:</w:t>
      </w:r>
    </w:p>
    <w:p w:rsidR="003A43DF" w:rsidRPr="009674B8" w:rsidRDefault="003A43DF" w:rsidP="00D92E37">
      <w:pPr>
        <w:pStyle w:val="NormalWeb"/>
        <w:ind w:left="720"/>
        <w:rPr>
          <w:rFonts w:ascii="Tahoma" w:hAnsi="Tahoma" w:cs="Tahoma"/>
          <w:sz w:val="20"/>
          <w:szCs w:val="20"/>
        </w:rPr>
      </w:pPr>
      <w:r w:rsidRPr="009674B8">
        <w:rPr>
          <w:rFonts w:ascii="Tahoma" w:hAnsi="Tahoma" w:cs="Tahoma"/>
          <w:sz w:val="20"/>
          <w:szCs w:val="20"/>
        </w:rPr>
        <w:t>A full report on the play space programme is available under Headed Item No. 14 at this November Council meeting. </w:t>
      </w:r>
    </w:p>
    <w:p w:rsidR="003A43DF" w:rsidRPr="009674B8" w:rsidRDefault="003A43DF" w:rsidP="00D92E37">
      <w:pPr>
        <w:pStyle w:val="NormalWeb"/>
        <w:ind w:left="720"/>
        <w:rPr>
          <w:rFonts w:ascii="Tahoma" w:hAnsi="Tahoma" w:cs="Tahoma"/>
          <w:sz w:val="20"/>
          <w:szCs w:val="20"/>
        </w:rPr>
      </w:pPr>
      <w:r w:rsidRPr="009674B8">
        <w:rPr>
          <w:rFonts w:ascii="Tahoma" w:hAnsi="Tahoma" w:cs="Tahoma"/>
          <w:sz w:val="20"/>
          <w:szCs w:val="20"/>
        </w:rPr>
        <w:t>The following play spaces are planned for completion in 2016, Glendoher, Sean Walsh Park, Kilnamanagh and Kingswood.</w:t>
      </w:r>
    </w:p>
    <w:p w:rsidR="003A43DF" w:rsidRPr="009674B8" w:rsidRDefault="003A43DF" w:rsidP="00D92E37">
      <w:pPr>
        <w:pStyle w:val="NormalWeb"/>
        <w:ind w:left="720"/>
        <w:rPr>
          <w:rFonts w:ascii="Tahoma" w:hAnsi="Tahoma" w:cs="Tahoma"/>
          <w:sz w:val="20"/>
          <w:szCs w:val="20"/>
        </w:rPr>
      </w:pPr>
      <w:r w:rsidRPr="009674B8">
        <w:rPr>
          <w:rFonts w:ascii="Tahoma" w:hAnsi="Tahoma" w:cs="Tahoma"/>
          <w:sz w:val="20"/>
          <w:szCs w:val="20"/>
        </w:rPr>
        <w:t>Tymon Park playground has just completed its tender stage and will commence on site shortly. Tender documents for Griffeen Valley Park playground refurbishment are being finalised and will be sent to tender as soon as practicable.</w:t>
      </w:r>
    </w:p>
    <w:p w:rsidR="005B58DB" w:rsidRDefault="005B58DB" w:rsidP="00D92E37">
      <w:pPr>
        <w:pStyle w:val="NormalWeb"/>
        <w:ind w:left="720"/>
      </w:pPr>
    </w:p>
    <w:p w:rsidR="005B58DB" w:rsidRPr="005B58DB" w:rsidRDefault="00D92E37" w:rsidP="00D92E37">
      <w:pPr>
        <w:pStyle w:val="Heading3"/>
        <w:spacing w:after="0" w:afterAutospacing="0"/>
        <w:ind w:hanging="567"/>
        <w:rPr>
          <w:sz w:val="24"/>
          <w:szCs w:val="24"/>
        </w:rPr>
      </w:pPr>
      <w:r w:rsidRPr="005B58DB">
        <w:rPr>
          <w:rFonts w:eastAsiaTheme="minorEastAsia"/>
          <w:sz w:val="24"/>
          <w:szCs w:val="24"/>
        </w:rPr>
        <w:t>Q10/1116</w:t>
      </w:r>
      <w:r w:rsidRPr="005B58DB">
        <w:rPr>
          <w:sz w:val="24"/>
          <w:szCs w:val="24"/>
        </w:rPr>
        <w:t xml:space="preserve"> </w:t>
      </w:r>
      <w:r w:rsidRPr="005B58DB">
        <w:rPr>
          <w:sz w:val="24"/>
          <w:szCs w:val="24"/>
        </w:rPr>
        <w:tab/>
      </w:r>
      <w:r w:rsidR="005B58DB" w:rsidRPr="005B58DB">
        <w:rPr>
          <w:sz w:val="24"/>
          <w:szCs w:val="24"/>
          <w:u w:val="single"/>
        </w:rPr>
        <w:t>NTA SCHOOL BUS FUNDING</w:t>
      </w:r>
    </w:p>
    <w:p w:rsidR="003A43DF" w:rsidRPr="00FC4CE1" w:rsidRDefault="00D92E37" w:rsidP="005B58DB">
      <w:pPr>
        <w:pStyle w:val="Heading3"/>
        <w:spacing w:after="0" w:afterAutospacing="0"/>
        <w:ind w:firstLine="720"/>
        <w:rPr>
          <w:rFonts w:eastAsiaTheme="minorEastAsia"/>
          <w:sz w:val="24"/>
          <w:szCs w:val="24"/>
          <w:u w:val="single"/>
        </w:rPr>
      </w:pPr>
      <w:r w:rsidRPr="00FC4CE1">
        <w:rPr>
          <w:sz w:val="24"/>
          <w:szCs w:val="24"/>
        </w:rPr>
        <w:t xml:space="preserve">Question: Councillor </w:t>
      </w:r>
      <w:r w:rsidR="003A43DF" w:rsidRPr="00FC4CE1">
        <w:rPr>
          <w:sz w:val="24"/>
          <w:szCs w:val="24"/>
        </w:rPr>
        <w:t>W. Lavelle</w:t>
      </w:r>
    </w:p>
    <w:p w:rsidR="003A43DF" w:rsidRDefault="003A43DF" w:rsidP="00D92E37">
      <w:pPr>
        <w:pStyle w:val="NormalWeb"/>
        <w:ind w:left="720"/>
      </w:pPr>
      <w:r>
        <w:t>To ask the Chief Executive if he will seek funding from the NTA for the purposes of establishing a pilot supervised school bus service, noting in particular the finding of the NTA Greater Dublin Transport Strategy 2016 – 2035 that “the school run has become an increasingly important element in traffic congestion across the region, particularly in the morning peak”?</w:t>
      </w:r>
    </w:p>
    <w:p w:rsidR="003A43DF" w:rsidRDefault="003A43DF" w:rsidP="00D92E37">
      <w:pPr>
        <w:pStyle w:val="NormalWeb"/>
        <w:ind w:firstLine="720"/>
      </w:pPr>
      <w:r>
        <w:rPr>
          <w:rStyle w:val="Strong"/>
        </w:rPr>
        <w:t>REPLY:</w:t>
      </w:r>
    </w:p>
    <w:p w:rsidR="003A43DF" w:rsidRDefault="003A43DF" w:rsidP="00D92E37">
      <w:pPr>
        <w:pStyle w:val="NormalWeb"/>
        <w:ind w:left="720"/>
        <w:rPr>
          <w:rFonts w:ascii="Tahoma" w:hAnsi="Tahoma" w:cs="Tahoma"/>
          <w:sz w:val="20"/>
          <w:szCs w:val="20"/>
        </w:rPr>
      </w:pPr>
      <w:r w:rsidRPr="009674B8">
        <w:rPr>
          <w:rFonts w:ascii="Tahoma" w:hAnsi="Tahoma" w:cs="Tahoma"/>
          <w:sz w:val="20"/>
          <w:szCs w:val="20"/>
        </w:rPr>
        <w:t xml:space="preserve">The Establishment of a supervised school bus service will be </w:t>
      </w:r>
      <w:r w:rsidR="00541642" w:rsidRPr="009674B8">
        <w:rPr>
          <w:rFonts w:ascii="Tahoma" w:hAnsi="Tahoma" w:cs="Tahoma"/>
          <w:sz w:val="20"/>
          <w:szCs w:val="20"/>
        </w:rPr>
        <w:t>discussed</w:t>
      </w:r>
      <w:r w:rsidRPr="009674B8">
        <w:rPr>
          <w:rFonts w:ascii="Tahoma" w:hAnsi="Tahoma" w:cs="Tahoma"/>
          <w:sz w:val="20"/>
          <w:szCs w:val="20"/>
        </w:rPr>
        <w:t xml:space="preserve"> with the NTA under the Sustainable Transport Measures Programme.  The Members will be advised of the outcome of the discussion. </w:t>
      </w:r>
    </w:p>
    <w:p w:rsidR="009674B8" w:rsidRPr="009674B8" w:rsidRDefault="009674B8" w:rsidP="00D92E37">
      <w:pPr>
        <w:pStyle w:val="NormalWeb"/>
        <w:ind w:left="720"/>
        <w:rPr>
          <w:rFonts w:ascii="Tahoma" w:hAnsi="Tahoma" w:cs="Tahoma"/>
          <w:sz w:val="20"/>
          <w:szCs w:val="20"/>
        </w:rPr>
      </w:pPr>
    </w:p>
    <w:p w:rsidR="004F5345" w:rsidRPr="004F5345" w:rsidRDefault="00D92E37" w:rsidP="00D92E37">
      <w:pPr>
        <w:pStyle w:val="Heading3"/>
        <w:spacing w:after="0" w:afterAutospacing="0"/>
        <w:ind w:hanging="567"/>
        <w:rPr>
          <w:sz w:val="24"/>
          <w:szCs w:val="24"/>
          <w:u w:val="single"/>
        </w:rPr>
      </w:pPr>
      <w:r w:rsidRPr="004F5345">
        <w:rPr>
          <w:rFonts w:eastAsiaTheme="minorEastAsia"/>
          <w:sz w:val="24"/>
          <w:szCs w:val="24"/>
        </w:rPr>
        <w:t>Q11/1116</w:t>
      </w:r>
      <w:r w:rsidRPr="004F5345">
        <w:rPr>
          <w:sz w:val="24"/>
          <w:szCs w:val="24"/>
        </w:rPr>
        <w:t xml:space="preserve"> </w:t>
      </w:r>
      <w:r w:rsidRPr="004F5345">
        <w:rPr>
          <w:sz w:val="24"/>
          <w:szCs w:val="24"/>
        </w:rPr>
        <w:tab/>
      </w:r>
      <w:r w:rsidR="004F5345" w:rsidRPr="004F5345">
        <w:rPr>
          <w:sz w:val="24"/>
          <w:szCs w:val="24"/>
          <w:u w:val="single"/>
        </w:rPr>
        <w:t>ALLOCATIONS SCHEME</w:t>
      </w:r>
    </w:p>
    <w:p w:rsidR="003A43DF" w:rsidRPr="00FC4CE1" w:rsidRDefault="00D92E37" w:rsidP="004F5345">
      <w:pPr>
        <w:pStyle w:val="Heading3"/>
        <w:spacing w:after="0" w:afterAutospacing="0"/>
        <w:ind w:firstLine="720"/>
        <w:rPr>
          <w:rFonts w:eastAsiaTheme="minorEastAsia"/>
          <w:sz w:val="24"/>
          <w:szCs w:val="24"/>
        </w:rPr>
      </w:pPr>
      <w:r w:rsidRPr="00FC4CE1">
        <w:rPr>
          <w:sz w:val="24"/>
          <w:szCs w:val="24"/>
        </w:rPr>
        <w:t xml:space="preserve">Question: Councillor </w:t>
      </w:r>
      <w:r w:rsidR="003A43DF" w:rsidRPr="00FC4CE1">
        <w:rPr>
          <w:sz w:val="24"/>
          <w:szCs w:val="24"/>
        </w:rPr>
        <w:t>B. Leech</w:t>
      </w:r>
    </w:p>
    <w:p w:rsidR="003A43DF" w:rsidRDefault="003A43DF" w:rsidP="00D92E37">
      <w:pPr>
        <w:pStyle w:val="NormalWeb"/>
        <w:ind w:left="720"/>
      </w:pPr>
      <w:r>
        <w:t xml:space="preserve">Can the Council explain how allocations to housing are decided and under what priority are they </w:t>
      </w:r>
      <w:r w:rsidR="00541642">
        <w:t>given?</w:t>
      </w:r>
      <w:r>
        <w:t xml:space="preserve"> A case in point is the new build in Suncroft. Is it time on the waiting list, overcrowding or medical priority. On what basis where they awarded. </w:t>
      </w:r>
    </w:p>
    <w:p w:rsidR="003A43DF" w:rsidRDefault="003A43DF" w:rsidP="00D92E37">
      <w:pPr>
        <w:pStyle w:val="NormalWeb"/>
        <w:ind w:firstLine="720"/>
      </w:pPr>
      <w:r>
        <w:rPr>
          <w:rStyle w:val="Strong"/>
        </w:rPr>
        <w:t>REPLY:</w:t>
      </w:r>
    </w:p>
    <w:p w:rsidR="003A43DF" w:rsidRPr="009674B8" w:rsidRDefault="003A43DF" w:rsidP="00D92E37">
      <w:pPr>
        <w:pStyle w:val="NormalWeb"/>
        <w:ind w:left="720"/>
        <w:rPr>
          <w:rFonts w:ascii="Tahoma" w:hAnsi="Tahoma" w:cs="Tahoma"/>
          <w:sz w:val="20"/>
          <w:szCs w:val="20"/>
        </w:rPr>
      </w:pPr>
      <w:r w:rsidRPr="009674B8">
        <w:rPr>
          <w:rFonts w:ascii="Tahoma" w:hAnsi="Tahoma" w:cs="Tahoma"/>
          <w:sz w:val="20"/>
          <w:szCs w:val="20"/>
        </w:rPr>
        <w:lastRenderedPageBreak/>
        <w:t>All properties are allocated in accordance with the Council's Allocations Scheme. The Scheme referred to was allocated as follows:</w:t>
      </w:r>
    </w:p>
    <w:p w:rsidR="003A43DF" w:rsidRPr="009674B8" w:rsidRDefault="003A43DF" w:rsidP="00D92E37">
      <w:pPr>
        <w:pStyle w:val="NormalWeb"/>
        <w:ind w:firstLine="720"/>
        <w:rPr>
          <w:rFonts w:ascii="Tahoma" w:hAnsi="Tahoma" w:cs="Tahoma"/>
          <w:sz w:val="20"/>
          <w:szCs w:val="20"/>
        </w:rPr>
      </w:pPr>
      <w:r w:rsidRPr="009674B8">
        <w:rPr>
          <w:rFonts w:ascii="Tahoma" w:hAnsi="Tahoma" w:cs="Tahoma"/>
          <w:sz w:val="20"/>
          <w:szCs w:val="20"/>
        </w:rPr>
        <w:t>2 Homeless Priority</w:t>
      </w:r>
    </w:p>
    <w:p w:rsidR="003A43DF" w:rsidRPr="009674B8" w:rsidRDefault="003A43DF" w:rsidP="00D92E37">
      <w:pPr>
        <w:pStyle w:val="NormalWeb"/>
        <w:ind w:firstLine="720"/>
        <w:rPr>
          <w:rFonts w:ascii="Tahoma" w:hAnsi="Tahoma" w:cs="Tahoma"/>
          <w:sz w:val="20"/>
          <w:szCs w:val="20"/>
        </w:rPr>
      </w:pPr>
      <w:r w:rsidRPr="009674B8">
        <w:rPr>
          <w:rFonts w:ascii="Tahoma" w:hAnsi="Tahoma" w:cs="Tahoma"/>
          <w:sz w:val="20"/>
          <w:szCs w:val="20"/>
        </w:rPr>
        <w:t>2 Medical Priority</w:t>
      </w:r>
    </w:p>
    <w:p w:rsidR="003A43DF" w:rsidRPr="009674B8" w:rsidRDefault="003A43DF" w:rsidP="00D92E37">
      <w:pPr>
        <w:pStyle w:val="NormalWeb"/>
        <w:ind w:firstLine="720"/>
        <w:rPr>
          <w:rFonts w:ascii="Tahoma" w:hAnsi="Tahoma" w:cs="Tahoma"/>
          <w:sz w:val="20"/>
          <w:szCs w:val="20"/>
        </w:rPr>
      </w:pPr>
      <w:r w:rsidRPr="009674B8">
        <w:rPr>
          <w:rFonts w:ascii="Tahoma" w:hAnsi="Tahoma" w:cs="Tahoma"/>
          <w:sz w:val="20"/>
          <w:szCs w:val="20"/>
        </w:rPr>
        <w:t>2 Transfer</w:t>
      </w:r>
    </w:p>
    <w:p w:rsidR="003A43DF" w:rsidRPr="009674B8" w:rsidRDefault="003A43DF" w:rsidP="00D92E37">
      <w:pPr>
        <w:pStyle w:val="NormalWeb"/>
        <w:ind w:firstLine="720"/>
        <w:rPr>
          <w:rFonts w:ascii="Tahoma" w:hAnsi="Tahoma" w:cs="Tahoma"/>
          <w:sz w:val="20"/>
          <w:szCs w:val="20"/>
        </w:rPr>
      </w:pPr>
      <w:r w:rsidRPr="009674B8">
        <w:rPr>
          <w:rFonts w:ascii="Tahoma" w:hAnsi="Tahoma" w:cs="Tahoma"/>
          <w:sz w:val="20"/>
          <w:szCs w:val="20"/>
        </w:rPr>
        <w:t>2 CBL</w:t>
      </w:r>
    </w:p>
    <w:p w:rsidR="003A43DF" w:rsidRPr="009674B8" w:rsidRDefault="003A43DF" w:rsidP="00D92E37">
      <w:pPr>
        <w:pStyle w:val="NormalWeb"/>
        <w:ind w:firstLine="720"/>
        <w:rPr>
          <w:rFonts w:ascii="Tahoma" w:hAnsi="Tahoma" w:cs="Tahoma"/>
          <w:sz w:val="20"/>
          <w:szCs w:val="20"/>
        </w:rPr>
      </w:pPr>
      <w:r w:rsidRPr="009674B8">
        <w:rPr>
          <w:rFonts w:ascii="Tahoma" w:hAnsi="Tahoma" w:cs="Tahoma"/>
          <w:sz w:val="20"/>
          <w:szCs w:val="20"/>
        </w:rPr>
        <w:t>All were allocated on a time on list basis which is in the Scheme.</w:t>
      </w:r>
    </w:p>
    <w:p w:rsidR="004F5345" w:rsidRDefault="004F5345" w:rsidP="00D92E37">
      <w:pPr>
        <w:pStyle w:val="NormalWeb"/>
        <w:ind w:firstLine="720"/>
      </w:pPr>
    </w:p>
    <w:p w:rsidR="004F5345" w:rsidRPr="004F5345" w:rsidRDefault="00D92E37" w:rsidP="00D92E37">
      <w:pPr>
        <w:pStyle w:val="Heading3"/>
        <w:spacing w:after="0" w:afterAutospacing="0"/>
        <w:ind w:hanging="567"/>
        <w:rPr>
          <w:sz w:val="24"/>
          <w:szCs w:val="24"/>
        </w:rPr>
      </w:pPr>
      <w:r w:rsidRPr="004F5345">
        <w:rPr>
          <w:rFonts w:eastAsiaTheme="minorEastAsia"/>
          <w:sz w:val="24"/>
          <w:szCs w:val="24"/>
        </w:rPr>
        <w:t>Q12/1116</w:t>
      </w:r>
      <w:r w:rsidRPr="004F5345">
        <w:rPr>
          <w:sz w:val="24"/>
          <w:szCs w:val="24"/>
        </w:rPr>
        <w:t xml:space="preserve"> </w:t>
      </w:r>
      <w:r w:rsidR="004F5345" w:rsidRPr="004F5345">
        <w:rPr>
          <w:sz w:val="24"/>
          <w:szCs w:val="24"/>
        </w:rPr>
        <w:tab/>
      </w:r>
      <w:r w:rsidR="004F5345" w:rsidRPr="004F5345">
        <w:rPr>
          <w:sz w:val="24"/>
          <w:szCs w:val="24"/>
          <w:u w:val="single"/>
        </w:rPr>
        <w:t>HALLOWEEN/BONFIRES 2016</w:t>
      </w:r>
    </w:p>
    <w:p w:rsidR="003A43DF" w:rsidRPr="00FC4CE1" w:rsidRDefault="004F5345" w:rsidP="00D92E37">
      <w:pPr>
        <w:pStyle w:val="Heading3"/>
        <w:spacing w:after="0" w:afterAutospacing="0"/>
        <w:ind w:hanging="567"/>
        <w:rPr>
          <w:rFonts w:eastAsiaTheme="minorEastAsia"/>
          <w:sz w:val="24"/>
          <w:szCs w:val="24"/>
        </w:rPr>
      </w:pPr>
      <w:r>
        <w:tab/>
      </w:r>
      <w:r w:rsidR="00D92E37">
        <w:tab/>
      </w:r>
      <w:r w:rsidR="00D92E37" w:rsidRPr="00FC4CE1">
        <w:rPr>
          <w:sz w:val="24"/>
          <w:szCs w:val="24"/>
        </w:rPr>
        <w:t xml:space="preserve">Question: Councillor </w:t>
      </w:r>
      <w:r w:rsidR="003A43DF" w:rsidRPr="00FC4CE1">
        <w:rPr>
          <w:sz w:val="24"/>
          <w:szCs w:val="24"/>
        </w:rPr>
        <w:t xml:space="preserve">C. O'Connor </w:t>
      </w:r>
    </w:p>
    <w:p w:rsidR="003A43DF" w:rsidRDefault="003A43DF" w:rsidP="00D92E37">
      <w:pPr>
        <w:pStyle w:val="NormalWeb"/>
        <w:ind w:left="720"/>
      </w:pPr>
      <w:r>
        <w:t>To ask the Chief Executive to confirm actions taken to deal with the challenge of the recent bonfire season and will he state if he believes that those efforts were successful.</w:t>
      </w:r>
    </w:p>
    <w:p w:rsidR="003A43DF" w:rsidRDefault="003A43DF" w:rsidP="00D92E37">
      <w:pPr>
        <w:pStyle w:val="NormalWeb"/>
        <w:ind w:firstLine="720"/>
      </w:pPr>
      <w:r>
        <w:rPr>
          <w:rStyle w:val="Strong"/>
        </w:rPr>
        <w:t>REPLY:</w:t>
      </w:r>
    </w:p>
    <w:p w:rsidR="003A43DF" w:rsidRPr="009674B8" w:rsidRDefault="003A43DF" w:rsidP="00D92E37">
      <w:pPr>
        <w:pStyle w:val="NormalWeb"/>
        <w:ind w:left="720"/>
        <w:rPr>
          <w:rFonts w:ascii="Tahoma" w:hAnsi="Tahoma" w:cs="Tahoma"/>
          <w:sz w:val="20"/>
          <w:szCs w:val="20"/>
        </w:rPr>
      </w:pPr>
      <w:r w:rsidRPr="009674B8">
        <w:rPr>
          <w:rFonts w:ascii="Tahoma" w:hAnsi="Tahoma" w:cs="Tahoma"/>
          <w:sz w:val="20"/>
          <w:szCs w:val="20"/>
        </w:rPr>
        <w:t>As in previous years, the Council made concerted efforts to control this activity through a range of measures in the run up to and on Halloween, 31st October 2016.</w:t>
      </w:r>
    </w:p>
    <w:p w:rsidR="003A43DF" w:rsidRPr="009674B8" w:rsidRDefault="003A43DF" w:rsidP="00D92E37">
      <w:pPr>
        <w:pStyle w:val="NormalWeb"/>
        <w:ind w:left="720"/>
        <w:rPr>
          <w:rFonts w:ascii="Tahoma" w:hAnsi="Tahoma" w:cs="Tahoma"/>
          <w:sz w:val="20"/>
          <w:szCs w:val="20"/>
        </w:rPr>
      </w:pPr>
      <w:r w:rsidRPr="009674B8">
        <w:rPr>
          <w:rFonts w:ascii="Tahoma" w:hAnsi="Tahoma" w:cs="Tahoma"/>
          <w:sz w:val="20"/>
          <w:szCs w:val="20"/>
        </w:rPr>
        <w:t xml:space="preserve">During the two week period prior to Halloween Public Realm crews removed a total of 192 tonnes of waste, a large portion of which was stockpiled bonfire material.  Council crews working over the weekend removed a total of 41 tonnes of material. More information will become available over the coming days in terms of number of sites </w:t>
      </w:r>
      <w:r w:rsidR="00541642" w:rsidRPr="009674B8">
        <w:rPr>
          <w:rFonts w:ascii="Tahoma" w:hAnsi="Tahoma" w:cs="Tahoma"/>
          <w:sz w:val="20"/>
          <w:szCs w:val="20"/>
        </w:rPr>
        <w:t>etc.</w:t>
      </w:r>
      <w:r w:rsidRPr="009674B8">
        <w:rPr>
          <w:rFonts w:ascii="Tahoma" w:hAnsi="Tahoma" w:cs="Tahoma"/>
          <w:sz w:val="20"/>
          <w:szCs w:val="20"/>
        </w:rPr>
        <w:t>, the locations of these fires are currently being mapped and details collated, and the clean-up has commenced.</w:t>
      </w:r>
    </w:p>
    <w:p w:rsidR="003A43DF" w:rsidRPr="009674B8" w:rsidRDefault="003A43DF" w:rsidP="00D92E37">
      <w:pPr>
        <w:pStyle w:val="NormalWeb"/>
        <w:ind w:left="720"/>
        <w:rPr>
          <w:rFonts w:ascii="Tahoma" w:hAnsi="Tahoma" w:cs="Tahoma"/>
          <w:sz w:val="20"/>
          <w:szCs w:val="20"/>
        </w:rPr>
      </w:pPr>
      <w:r w:rsidRPr="009674B8">
        <w:rPr>
          <w:rFonts w:ascii="Tahoma" w:hAnsi="Tahoma" w:cs="Tahoma"/>
          <w:sz w:val="20"/>
          <w:szCs w:val="20"/>
        </w:rPr>
        <w:t xml:space="preserve">South Dublin County Council's 2016 Safe Halloween Campaign aimed to raise awareness and encourage citizens to stay safe, the Council published a </w:t>
      </w:r>
      <w:hyperlink r:id="rId8" w:history="1">
        <w:r w:rsidRPr="009674B8">
          <w:rPr>
            <w:rStyle w:val="underline"/>
            <w:rFonts w:ascii="Tahoma" w:hAnsi="Tahoma" w:cs="Tahoma"/>
            <w:b/>
            <w:bCs/>
            <w:color w:val="0000FF"/>
            <w:sz w:val="20"/>
            <w:szCs w:val="20"/>
            <w:u w:val="single"/>
          </w:rPr>
          <w:t>colourful infographic leaflet</w:t>
        </w:r>
      </w:hyperlink>
      <w:r w:rsidRPr="009674B8">
        <w:rPr>
          <w:rFonts w:ascii="Tahoma" w:hAnsi="Tahoma" w:cs="Tahoma"/>
          <w:sz w:val="20"/>
          <w:szCs w:val="20"/>
        </w:rPr>
        <w:t xml:space="preserve"> providing facts and tips on how to stay safe at Halloween. The leaflet also contained details of the various family events hosted by South Dublin County Council’s Libraries and Community Services.</w:t>
      </w:r>
    </w:p>
    <w:p w:rsidR="003A43DF" w:rsidRPr="009674B8" w:rsidRDefault="003A43DF" w:rsidP="00D92E37">
      <w:pPr>
        <w:pStyle w:val="NormalWeb"/>
        <w:ind w:left="720"/>
        <w:rPr>
          <w:rFonts w:ascii="Tahoma" w:hAnsi="Tahoma" w:cs="Tahoma"/>
          <w:sz w:val="20"/>
          <w:szCs w:val="20"/>
        </w:rPr>
      </w:pPr>
      <w:r w:rsidRPr="009674B8">
        <w:rPr>
          <w:rFonts w:ascii="Tahoma" w:hAnsi="Tahoma" w:cs="Tahoma"/>
          <w:sz w:val="20"/>
          <w:szCs w:val="20"/>
        </w:rPr>
        <w:t>The Environmental Awareness Units promoted a safe Halloween through a number of initiatives including:</w:t>
      </w:r>
    </w:p>
    <w:p w:rsidR="003A43DF" w:rsidRPr="009674B8" w:rsidRDefault="003A43DF" w:rsidP="003A43DF">
      <w:pPr>
        <w:numPr>
          <w:ilvl w:val="0"/>
          <w:numId w:val="1"/>
        </w:numPr>
        <w:spacing w:before="100" w:beforeAutospacing="1" w:after="100" w:afterAutospacing="1" w:line="256" w:lineRule="auto"/>
        <w:rPr>
          <w:rFonts w:ascii="Tahoma" w:hAnsi="Tahoma" w:cs="Tahoma"/>
          <w:sz w:val="20"/>
          <w:szCs w:val="20"/>
        </w:rPr>
      </w:pPr>
      <w:r w:rsidRPr="009674B8">
        <w:rPr>
          <w:rFonts w:ascii="Tahoma" w:hAnsi="Tahoma" w:cs="Tahoma"/>
          <w:sz w:val="20"/>
          <w:szCs w:val="20"/>
        </w:rPr>
        <w:t xml:space="preserve">Door to door WEEE collection prior to Halloween by </w:t>
      </w:r>
      <w:r w:rsidR="00541642" w:rsidRPr="009674B8">
        <w:rPr>
          <w:rFonts w:ascii="Tahoma" w:hAnsi="Tahoma" w:cs="Tahoma"/>
          <w:sz w:val="20"/>
          <w:szCs w:val="20"/>
        </w:rPr>
        <w:t>Recycle IT</w:t>
      </w:r>
    </w:p>
    <w:p w:rsidR="003A43DF" w:rsidRPr="009674B8" w:rsidRDefault="003A43DF" w:rsidP="003A43DF">
      <w:pPr>
        <w:numPr>
          <w:ilvl w:val="0"/>
          <w:numId w:val="1"/>
        </w:numPr>
        <w:spacing w:before="100" w:beforeAutospacing="1" w:after="100" w:afterAutospacing="1" w:line="256" w:lineRule="auto"/>
        <w:rPr>
          <w:rFonts w:ascii="Tahoma" w:hAnsi="Tahoma" w:cs="Tahoma"/>
          <w:sz w:val="20"/>
          <w:szCs w:val="20"/>
        </w:rPr>
      </w:pPr>
      <w:r w:rsidRPr="009674B8">
        <w:rPr>
          <w:rFonts w:ascii="Tahoma" w:hAnsi="Tahoma" w:cs="Tahoma"/>
          <w:sz w:val="20"/>
          <w:szCs w:val="20"/>
        </w:rPr>
        <w:t>A Halloween pack including information and activity sheets for schools</w:t>
      </w:r>
    </w:p>
    <w:p w:rsidR="003A43DF" w:rsidRPr="009674B8" w:rsidRDefault="003A43DF" w:rsidP="003A43DF">
      <w:pPr>
        <w:numPr>
          <w:ilvl w:val="0"/>
          <w:numId w:val="1"/>
        </w:numPr>
        <w:spacing w:before="100" w:beforeAutospacing="1" w:after="100" w:afterAutospacing="1" w:line="256" w:lineRule="auto"/>
        <w:rPr>
          <w:rFonts w:ascii="Tahoma" w:hAnsi="Tahoma" w:cs="Tahoma"/>
          <w:sz w:val="20"/>
          <w:szCs w:val="20"/>
        </w:rPr>
      </w:pPr>
      <w:r w:rsidRPr="009674B8">
        <w:rPr>
          <w:rFonts w:ascii="Tahoma" w:hAnsi="Tahoma" w:cs="Tahoma"/>
          <w:sz w:val="20"/>
          <w:szCs w:val="20"/>
        </w:rPr>
        <w:t>Halloween Recycle workshops</w:t>
      </w:r>
    </w:p>
    <w:p w:rsidR="003A43DF" w:rsidRPr="009674B8" w:rsidRDefault="003A43DF" w:rsidP="003A43DF">
      <w:pPr>
        <w:numPr>
          <w:ilvl w:val="0"/>
          <w:numId w:val="1"/>
        </w:numPr>
        <w:spacing w:before="100" w:beforeAutospacing="1" w:after="100" w:afterAutospacing="1" w:line="256" w:lineRule="auto"/>
        <w:rPr>
          <w:rFonts w:ascii="Tahoma" w:hAnsi="Tahoma" w:cs="Tahoma"/>
          <w:sz w:val="20"/>
          <w:szCs w:val="20"/>
        </w:rPr>
      </w:pPr>
      <w:r w:rsidRPr="009674B8">
        <w:rPr>
          <w:rFonts w:ascii="Tahoma" w:hAnsi="Tahoma" w:cs="Tahoma"/>
          <w:sz w:val="20"/>
          <w:szCs w:val="20"/>
        </w:rPr>
        <w:t>The Bulbs Not Bonfires scheme provided through the Social Credits Scheme</w:t>
      </w:r>
    </w:p>
    <w:p w:rsidR="003A43DF" w:rsidRPr="009674B8" w:rsidRDefault="003A43DF" w:rsidP="003A43DF">
      <w:pPr>
        <w:numPr>
          <w:ilvl w:val="0"/>
          <w:numId w:val="1"/>
        </w:numPr>
        <w:spacing w:before="100" w:beforeAutospacing="1" w:after="100" w:afterAutospacing="1" w:line="256" w:lineRule="auto"/>
        <w:rPr>
          <w:rFonts w:ascii="Tahoma" w:hAnsi="Tahoma" w:cs="Tahoma"/>
          <w:sz w:val="20"/>
          <w:szCs w:val="20"/>
        </w:rPr>
      </w:pPr>
      <w:r w:rsidRPr="009674B8">
        <w:rPr>
          <w:rFonts w:ascii="Tahoma" w:hAnsi="Tahoma" w:cs="Tahoma"/>
          <w:sz w:val="20"/>
          <w:szCs w:val="20"/>
        </w:rPr>
        <w:t>Passes provided to social credits applicants for access to the Civic Amenity Site for the month of October</w:t>
      </w:r>
    </w:p>
    <w:p w:rsidR="004F5345" w:rsidRPr="004F5345" w:rsidRDefault="004F5345" w:rsidP="00FC4CE1">
      <w:pPr>
        <w:spacing w:before="100" w:beforeAutospacing="1" w:after="100" w:afterAutospacing="1" w:line="256" w:lineRule="auto"/>
        <w:ind w:left="1080"/>
      </w:pPr>
    </w:p>
    <w:p w:rsidR="004F5345" w:rsidRPr="004F5345" w:rsidRDefault="00D92E37" w:rsidP="00D92E37">
      <w:pPr>
        <w:pStyle w:val="Heading3"/>
        <w:spacing w:after="0" w:afterAutospacing="0"/>
        <w:ind w:hanging="567"/>
        <w:rPr>
          <w:sz w:val="24"/>
          <w:szCs w:val="24"/>
        </w:rPr>
      </w:pPr>
      <w:r w:rsidRPr="004F5345">
        <w:rPr>
          <w:rFonts w:eastAsiaTheme="minorEastAsia"/>
          <w:sz w:val="24"/>
          <w:szCs w:val="24"/>
        </w:rPr>
        <w:lastRenderedPageBreak/>
        <w:t>Q13/1116</w:t>
      </w:r>
      <w:r w:rsidRPr="004F5345">
        <w:rPr>
          <w:sz w:val="24"/>
          <w:szCs w:val="24"/>
        </w:rPr>
        <w:t xml:space="preserve"> </w:t>
      </w:r>
      <w:r w:rsidRPr="004F5345">
        <w:rPr>
          <w:sz w:val="24"/>
          <w:szCs w:val="24"/>
        </w:rPr>
        <w:tab/>
      </w:r>
      <w:r w:rsidR="004F5345" w:rsidRPr="004F5345">
        <w:rPr>
          <w:sz w:val="24"/>
          <w:szCs w:val="24"/>
          <w:u w:val="single"/>
        </w:rPr>
        <w:t>GRAFFITI</w:t>
      </w:r>
    </w:p>
    <w:p w:rsidR="003A43DF" w:rsidRPr="00FC4CE1" w:rsidRDefault="00D92E37" w:rsidP="004F5345">
      <w:pPr>
        <w:pStyle w:val="Heading3"/>
        <w:spacing w:after="0" w:afterAutospacing="0"/>
        <w:ind w:firstLine="720"/>
        <w:rPr>
          <w:rFonts w:eastAsiaTheme="minorEastAsia"/>
          <w:sz w:val="24"/>
          <w:szCs w:val="24"/>
        </w:rPr>
      </w:pPr>
      <w:r w:rsidRPr="00FC4CE1">
        <w:rPr>
          <w:sz w:val="24"/>
          <w:szCs w:val="24"/>
        </w:rPr>
        <w:t xml:space="preserve">Question: Councillor </w:t>
      </w:r>
      <w:r w:rsidR="003A43DF" w:rsidRPr="00FC4CE1">
        <w:rPr>
          <w:sz w:val="24"/>
          <w:szCs w:val="24"/>
        </w:rPr>
        <w:t xml:space="preserve">C. O'Connor </w:t>
      </w:r>
    </w:p>
    <w:p w:rsidR="003A43DF" w:rsidRDefault="003A43DF" w:rsidP="00D92E37">
      <w:pPr>
        <w:pStyle w:val="NormalWeb"/>
        <w:ind w:left="720"/>
      </w:pPr>
      <w:r>
        <w:t>To ask the Chief Executive if he would confirm the cost to the Council of removing graffiti throughout the County in this calendar year and will he present a report outlining his proposed strategy to deal with this difficult issue into the future.</w:t>
      </w:r>
    </w:p>
    <w:p w:rsidR="003A43DF" w:rsidRDefault="003A43DF" w:rsidP="00D92E37">
      <w:pPr>
        <w:pStyle w:val="NormalWeb"/>
        <w:ind w:firstLine="720"/>
      </w:pPr>
      <w:r>
        <w:rPr>
          <w:rStyle w:val="Strong"/>
        </w:rPr>
        <w:t>REPLY:</w:t>
      </w:r>
    </w:p>
    <w:p w:rsidR="003A43DF" w:rsidRPr="009674B8" w:rsidRDefault="003A43DF" w:rsidP="00D92E37">
      <w:pPr>
        <w:pStyle w:val="NormalWeb"/>
        <w:ind w:left="720"/>
        <w:rPr>
          <w:rFonts w:ascii="Tahoma" w:hAnsi="Tahoma" w:cs="Tahoma"/>
          <w:sz w:val="20"/>
          <w:szCs w:val="20"/>
        </w:rPr>
      </w:pPr>
      <w:r w:rsidRPr="009674B8">
        <w:rPr>
          <w:rFonts w:ascii="Tahoma" w:hAnsi="Tahoma" w:cs="Tahoma"/>
          <w:sz w:val="20"/>
          <w:szCs w:val="20"/>
        </w:rPr>
        <w:t>All reports of graffiti are investigated by the Litter Warden Service, who ascertain the extent and nature of the graffiti, and also verify the ownership of the defaced property.</w:t>
      </w:r>
    </w:p>
    <w:p w:rsidR="003A43DF" w:rsidRPr="009674B8" w:rsidRDefault="003A43DF" w:rsidP="00D92E37">
      <w:pPr>
        <w:pStyle w:val="NormalWeb"/>
        <w:ind w:left="720"/>
        <w:rPr>
          <w:rFonts w:ascii="Tahoma" w:hAnsi="Tahoma" w:cs="Tahoma"/>
          <w:sz w:val="20"/>
          <w:szCs w:val="20"/>
        </w:rPr>
      </w:pPr>
      <w:r w:rsidRPr="009674B8">
        <w:rPr>
          <w:rFonts w:ascii="Tahoma" w:hAnsi="Tahoma" w:cs="Tahoma"/>
          <w:sz w:val="20"/>
          <w:szCs w:val="20"/>
        </w:rPr>
        <w:t>A total number of 301 complaints / reports of graffiti were received and investigated to date in 2016.</w:t>
      </w:r>
    </w:p>
    <w:p w:rsidR="003A43DF" w:rsidRPr="009674B8" w:rsidRDefault="003A43DF" w:rsidP="00D92E37">
      <w:pPr>
        <w:pStyle w:val="NormalWeb"/>
        <w:ind w:left="720"/>
        <w:rPr>
          <w:rFonts w:ascii="Tahoma" w:hAnsi="Tahoma" w:cs="Tahoma"/>
          <w:sz w:val="20"/>
          <w:szCs w:val="20"/>
        </w:rPr>
      </w:pPr>
      <w:r w:rsidRPr="009674B8">
        <w:rPr>
          <w:rFonts w:ascii="Tahoma" w:hAnsi="Tahoma" w:cs="Tahoma"/>
          <w:sz w:val="20"/>
          <w:szCs w:val="20"/>
        </w:rPr>
        <w:t>Where graffiti is observed on Council/public property the location is referred to our Public Realm Section to arrange for removal.</w:t>
      </w:r>
    </w:p>
    <w:p w:rsidR="003A43DF" w:rsidRPr="009674B8" w:rsidRDefault="003A43DF" w:rsidP="00D92E37">
      <w:pPr>
        <w:pStyle w:val="NormalWeb"/>
        <w:ind w:left="720"/>
        <w:rPr>
          <w:rFonts w:ascii="Tahoma" w:hAnsi="Tahoma" w:cs="Tahoma"/>
          <w:sz w:val="20"/>
          <w:szCs w:val="20"/>
        </w:rPr>
      </w:pPr>
      <w:r w:rsidRPr="009674B8">
        <w:rPr>
          <w:rFonts w:ascii="Tahoma" w:hAnsi="Tahoma" w:cs="Tahoma"/>
          <w:sz w:val="20"/>
          <w:szCs w:val="20"/>
        </w:rPr>
        <w:t>Where graffiti is observed on private property a letter is issued advising of the property owner's responsibility.</w:t>
      </w:r>
    </w:p>
    <w:p w:rsidR="003A43DF" w:rsidRPr="009674B8" w:rsidRDefault="003A43DF" w:rsidP="00D92E37">
      <w:pPr>
        <w:pStyle w:val="NormalWeb"/>
        <w:ind w:left="720"/>
        <w:rPr>
          <w:rFonts w:ascii="Tahoma" w:hAnsi="Tahoma" w:cs="Tahoma"/>
          <w:sz w:val="20"/>
          <w:szCs w:val="20"/>
        </w:rPr>
      </w:pPr>
      <w:r w:rsidRPr="009674B8">
        <w:rPr>
          <w:rFonts w:ascii="Tahoma" w:hAnsi="Tahoma" w:cs="Tahoma"/>
          <w:sz w:val="20"/>
          <w:szCs w:val="20"/>
        </w:rPr>
        <w:t>In accordance with the provisions of the Litter Management Plan 2015-2019, and depending on the location, (if property faces onto a strategic public place), the Council has committed through the graffiti removal protocol, to work with private property owners to endeavour to have the defacement removed from private property.</w:t>
      </w:r>
    </w:p>
    <w:p w:rsidR="003A43DF" w:rsidRPr="009674B8" w:rsidRDefault="003A43DF" w:rsidP="00D92E37">
      <w:pPr>
        <w:pStyle w:val="NormalWeb"/>
        <w:ind w:left="720"/>
        <w:rPr>
          <w:rFonts w:ascii="Tahoma" w:hAnsi="Tahoma" w:cs="Tahoma"/>
          <w:sz w:val="20"/>
          <w:szCs w:val="20"/>
        </w:rPr>
      </w:pPr>
      <w:r w:rsidRPr="009674B8">
        <w:rPr>
          <w:rFonts w:ascii="Tahoma" w:hAnsi="Tahoma" w:cs="Tahoma"/>
          <w:sz w:val="20"/>
          <w:szCs w:val="20"/>
        </w:rPr>
        <w:t>The protocol for such removal from private property requires an indemnity from the property owner (or an agent of the property owner) to enter onto the property for the purpose of removal of the defacement. The property owner or an agent of the property owner will sign an indemnity and in all cases there will be a fee involved, and no works will take place on private property in the absence of such indemnity and no chargeable work will be carried out until such charges are agreed by both parties.   No such arrangements have yet been made to date in 2016.</w:t>
      </w:r>
    </w:p>
    <w:p w:rsidR="003A43DF" w:rsidRPr="009674B8" w:rsidRDefault="003A43DF" w:rsidP="00D92E37">
      <w:pPr>
        <w:pStyle w:val="NormalWeb"/>
        <w:ind w:left="720"/>
        <w:rPr>
          <w:rFonts w:ascii="Tahoma" w:hAnsi="Tahoma" w:cs="Tahoma"/>
          <w:sz w:val="20"/>
          <w:szCs w:val="20"/>
        </w:rPr>
      </w:pPr>
      <w:r w:rsidRPr="009674B8">
        <w:rPr>
          <w:rFonts w:ascii="Tahoma" w:hAnsi="Tahoma" w:cs="Tahoma"/>
          <w:sz w:val="20"/>
          <w:szCs w:val="20"/>
        </w:rPr>
        <w:t>Notwithstanding the above, graffiti is removed from footpaths / roads outside private residences where the estate is taken in charge. The Council recently (Q4 2016) reviewed and renewed four (4) Memorandum of Understanding (MoU) with our most significant utility companies, namely ESB Networks, Gas Networks Ireland, Eir and Telco Providers. These MoU’s set out agreed procedures to deal with illegal dumping of waste, litter and graffiti at sub-stations, and other utility premises and structures in South Dublin County Council’s administrative area, and if graffiti is detected on utility boxes in the ownership of any one of the companies who have a Memorandum of Understanding agreement with the Council, a referral is made to the company involved and a reporting mechanism on response to these referrals is also now in place.</w:t>
      </w:r>
    </w:p>
    <w:p w:rsidR="003A43DF" w:rsidRPr="009674B8" w:rsidRDefault="003A43DF" w:rsidP="008F2B77">
      <w:pPr>
        <w:pStyle w:val="NormalWeb"/>
        <w:ind w:left="720"/>
        <w:rPr>
          <w:rFonts w:ascii="Tahoma" w:hAnsi="Tahoma" w:cs="Tahoma"/>
          <w:sz w:val="20"/>
          <w:szCs w:val="20"/>
        </w:rPr>
      </w:pPr>
      <w:r w:rsidRPr="009674B8">
        <w:rPr>
          <w:rFonts w:ascii="Tahoma" w:hAnsi="Tahoma" w:cs="Tahoma"/>
          <w:sz w:val="20"/>
          <w:szCs w:val="20"/>
        </w:rPr>
        <w:t>To date in 2016 a total of €89,000 has been spent in the investigation and removal of graffiti.  A total figure of €92,000 has been provided in the approved 2017 budget.</w:t>
      </w:r>
    </w:p>
    <w:p w:rsidR="004F5345" w:rsidRDefault="004F5345" w:rsidP="008F2B77">
      <w:pPr>
        <w:pStyle w:val="NormalWeb"/>
        <w:ind w:left="720"/>
      </w:pPr>
    </w:p>
    <w:p w:rsidR="00FC4CE1" w:rsidRDefault="00FC4CE1" w:rsidP="008F2B77">
      <w:pPr>
        <w:pStyle w:val="NormalWeb"/>
        <w:ind w:left="720"/>
      </w:pPr>
    </w:p>
    <w:p w:rsidR="00FC4CE1" w:rsidRDefault="00FC4CE1" w:rsidP="008F2B77">
      <w:pPr>
        <w:pStyle w:val="NormalWeb"/>
        <w:ind w:left="720"/>
      </w:pPr>
    </w:p>
    <w:p w:rsidR="004F5345" w:rsidRPr="004F5345" w:rsidRDefault="008F2B77" w:rsidP="008F2B77">
      <w:pPr>
        <w:pStyle w:val="Heading3"/>
        <w:spacing w:after="0" w:afterAutospacing="0"/>
        <w:ind w:hanging="567"/>
        <w:rPr>
          <w:sz w:val="24"/>
          <w:szCs w:val="24"/>
        </w:rPr>
      </w:pPr>
      <w:r w:rsidRPr="004F5345">
        <w:rPr>
          <w:rFonts w:eastAsiaTheme="minorEastAsia"/>
          <w:sz w:val="24"/>
          <w:szCs w:val="24"/>
        </w:rPr>
        <w:lastRenderedPageBreak/>
        <w:t>Q14/1116</w:t>
      </w:r>
      <w:r w:rsidRPr="004F5345">
        <w:rPr>
          <w:sz w:val="24"/>
          <w:szCs w:val="24"/>
        </w:rPr>
        <w:t xml:space="preserve"> </w:t>
      </w:r>
      <w:r w:rsidR="004F5345" w:rsidRPr="004F5345">
        <w:rPr>
          <w:sz w:val="24"/>
          <w:szCs w:val="24"/>
        </w:rPr>
        <w:tab/>
      </w:r>
      <w:r w:rsidR="004F5345" w:rsidRPr="004F5345">
        <w:rPr>
          <w:sz w:val="24"/>
          <w:szCs w:val="24"/>
          <w:u w:val="single"/>
        </w:rPr>
        <w:t>CYCLE LANES</w:t>
      </w:r>
    </w:p>
    <w:p w:rsidR="003A43DF" w:rsidRPr="00FC4CE1" w:rsidRDefault="004F5345" w:rsidP="008F2B77">
      <w:pPr>
        <w:pStyle w:val="Heading3"/>
        <w:spacing w:after="0" w:afterAutospacing="0"/>
        <w:ind w:hanging="567"/>
        <w:rPr>
          <w:rFonts w:eastAsiaTheme="minorEastAsia"/>
          <w:sz w:val="24"/>
          <w:szCs w:val="24"/>
        </w:rPr>
      </w:pPr>
      <w:r>
        <w:tab/>
      </w:r>
      <w:r w:rsidR="008F2B77">
        <w:tab/>
      </w:r>
      <w:r w:rsidR="008F2B77" w:rsidRPr="00FC4CE1">
        <w:rPr>
          <w:sz w:val="24"/>
          <w:szCs w:val="24"/>
        </w:rPr>
        <w:t xml:space="preserve">Question: Councillor </w:t>
      </w:r>
      <w:r w:rsidR="003A43DF" w:rsidRPr="00FC4CE1">
        <w:rPr>
          <w:sz w:val="24"/>
          <w:szCs w:val="24"/>
        </w:rPr>
        <w:t xml:space="preserve">C. O'Connor </w:t>
      </w:r>
    </w:p>
    <w:p w:rsidR="003A43DF" w:rsidRDefault="003A43DF" w:rsidP="008F2B77">
      <w:pPr>
        <w:pStyle w:val="NormalWeb"/>
        <w:ind w:left="720"/>
      </w:pPr>
      <w:r>
        <w:t>To ask the Chief Executive if he has any plans to further promote the use of Cycle Lanes throughout the County and to confirm actions being taken in respect of this matter.</w:t>
      </w:r>
    </w:p>
    <w:p w:rsidR="003A43DF" w:rsidRDefault="003A43DF" w:rsidP="008F2B77">
      <w:pPr>
        <w:pStyle w:val="NormalWeb"/>
        <w:ind w:firstLine="720"/>
      </w:pPr>
      <w:r>
        <w:rPr>
          <w:rStyle w:val="Strong"/>
        </w:rPr>
        <w:t>REPLY:</w:t>
      </w:r>
    </w:p>
    <w:p w:rsidR="003A43DF" w:rsidRPr="009674B8" w:rsidRDefault="003A43DF" w:rsidP="008F2B77">
      <w:pPr>
        <w:pStyle w:val="NormalWeb"/>
        <w:ind w:left="720"/>
        <w:rPr>
          <w:rFonts w:ascii="Tahoma" w:hAnsi="Tahoma" w:cs="Tahoma"/>
          <w:sz w:val="20"/>
          <w:szCs w:val="20"/>
        </w:rPr>
      </w:pPr>
      <w:r w:rsidRPr="009674B8">
        <w:rPr>
          <w:rFonts w:ascii="Tahoma" w:hAnsi="Tahoma" w:cs="Tahoma"/>
          <w:sz w:val="20"/>
          <w:szCs w:val="20"/>
        </w:rPr>
        <w:t>A Cycle Forum committee has been established under the Land Use Planning and Transportation SPC and part of its remit is the promotion of cycle infrastructure. To this end the Forum are working on a Cycle Strategy and associated action plan. In addition opportunities to launch and publicise new cycle infrastructure and facilities are followed up on and annual Bike Week events are used as a means to showcase cycle infrastructure.</w:t>
      </w:r>
    </w:p>
    <w:p w:rsidR="004F5345" w:rsidRDefault="004F5345" w:rsidP="008F2B77">
      <w:pPr>
        <w:pStyle w:val="NormalWeb"/>
        <w:ind w:left="720"/>
      </w:pPr>
    </w:p>
    <w:p w:rsidR="004F5345" w:rsidRDefault="008F2B77" w:rsidP="008F2B77">
      <w:pPr>
        <w:pStyle w:val="Heading3"/>
        <w:spacing w:after="0" w:afterAutospacing="0"/>
        <w:ind w:hanging="567"/>
      </w:pPr>
      <w:r w:rsidRPr="004F5345">
        <w:rPr>
          <w:rFonts w:eastAsiaTheme="minorEastAsia"/>
          <w:sz w:val="24"/>
          <w:szCs w:val="24"/>
        </w:rPr>
        <w:t>Q15/1116</w:t>
      </w:r>
      <w:r w:rsidRPr="008F2B77">
        <w:t xml:space="preserve"> </w:t>
      </w:r>
      <w:r w:rsidRPr="004F5345">
        <w:rPr>
          <w:sz w:val="24"/>
          <w:szCs w:val="24"/>
        </w:rPr>
        <w:tab/>
      </w:r>
      <w:r w:rsidR="004F5345" w:rsidRPr="004F5345">
        <w:rPr>
          <w:sz w:val="24"/>
          <w:szCs w:val="24"/>
          <w:u w:val="single"/>
        </w:rPr>
        <w:t>SAFETY FORA/ESTATE MANAGEMENT</w:t>
      </w:r>
    </w:p>
    <w:p w:rsidR="003A43DF" w:rsidRPr="00FC4CE1" w:rsidRDefault="008F2B77" w:rsidP="004F5345">
      <w:pPr>
        <w:pStyle w:val="Heading3"/>
        <w:spacing w:after="0" w:afterAutospacing="0"/>
        <w:ind w:firstLine="720"/>
        <w:rPr>
          <w:rFonts w:eastAsiaTheme="minorEastAsia"/>
          <w:sz w:val="24"/>
          <w:szCs w:val="24"/>
        </w:rPr>
      </w:pPr>
      <w:r w:rsidRPr="00FC4CE1">
        <w:rPr>
          <w:sz w:val="24"/>
          <w:szCs w:val="24"/>
        </w:rPr>
        <w:t xml:space="preserve">Question: Councillor </w:t>
      </w:r>
      <w:r w:rsidR="003A43DF" w:rsidRPr="00FC4CE1">
        <w:rPr>
          <w:sz w:val="24"/>
          <w:szCs w:val="24"/>
        </w:rPr>
        <w:t xml:space="preserve">C. O'Connor </w:t>
      </w:r>
    </w:p>
    <w:p w:rsidR="003A43DF" w:rsidRDefault="003A43DF" w:rsidP="008F2B77">
      <w:pPr>
        <w:pStyle w:val="NormalWeb"/>
        <w:ind w:left="720"/>
      </w:pPr>
      <w:r>
        <w:t xml:space="preserve">To ask the Chief Executive to confirm his proposals to continue to support the Safety Fora/Estate Management Programmes in the 4 areas currently covered in our County and will he outline his plans to seek additional funding from Government in respect of this Programme which successfully tackles issues regarding crime, drugs, anti-social </w:t>
      </w:r>
      <w:r w:rsidR="00541642">
        <w:t>behaviour</w:t>
      </w:r>
      <w:r>
        <w:t xml:space="preserve"> and housing matters.</w:t>
      </w:r>
    </w:p>
    <w:p w:rsidR="003A43DF" w:rsidRDefault="003A43DF" w:rsidP="008F2B77">
      <w:pPr>
        <w:pStyle w:val="NormalWeb"/>
        <w:ind w:firstLine="720"/>
      </w:pPr>
      <w:r>
        <w:rPr>
          <w:rStyle w:val="Strong"/>
        </w:rPr>
        <w:t>REPLY:</w:t>
      </w:r>
    </w:p>
    <w:p w:rsidR="003A43DF" w:rsidRPr="009674B8" w:rsidRDefault="003A43DF" w:rsidP="008F2B77">
      <w:pPr>
        <w:pStyle w:val="NormalWeb"/>
        <w:ind w:left="720"/>
        <w:rPr>
          <w:rFonts w:ascii="Tahoma" w:hAnsi="Tahoma" w:cs="Tahoma"/>
          <w:sz w:val="20"/>
          <w:szCs w:val="20"/>
        </w:rPr>
      </w:pPr>
      <w:r w:rsidRPr="009674B8">
        <w:rPr>
          <w:rFonts w:ascii="Tahoma" w:hAnsi="Tahoma" w:cs="Tahoma"/>
          <w:sz w:val="20"/>
          <w:szCs w:val="20"/>
        </w:rPr>
        <w:t>There are four safety fora/estate management programmes operating in the South Dublin County Council area.  These are operating in South West Clondalkin, North Clondalkin, Fettercairn and Killinarden.  Four part time coordinators are employed and managed locally.  These projects form part of the response to issues identified by local communities such as crime, drugs and antisocial behaviour.  If additional funding is required, the local management committees should make representation to the relevant Government Department. Current funding is from the Department of Health following discussions with that department whereas previously it came from the former Department of the Environment Community and Local Government.  </w:t>
      </w:r>
    </w:p>
    <w:p w:rsidR="004F5345" w:rsidRDefault="004F5345" w:rsidP="008F2B77">
      <w:pPr>
        <w:pStyle w:val="NormalWeb"/>
        <w:ind w:left="720"/>
      </w:pPr>
    </w:p>
    <w:p w:rsidR="004F5345" w:rsidRPr="009674B8" w:rsidRDefault="008F2B77" w:rsidP="008F2B77">
      <w:pPr>
        <w:pStyle w:val="Heading3"/>
        <w:spacing w:after="0" w:afterAutospacing="0"/>
        <w:ind w:hanging="567"/>
        <w:rPr>
          <w:sz w:val="24"/>
          <w:szCs w:val="24"/>
        </w:rPr>
      </w:pPr>
      <w:r w:rsidRPr="009674B8">
        <w:rPr>
          <w:rFonts w:eastAsiaTheme="minorEastAsia"/>
          <w:sz w:val="24"/>
          <w:szCs w:val="24"/>
        </w:rPr>
        <w:t>Q16/1116</w:t>
      </w:r>
      <w:r w:rsidRPr="009674B8">
        <w:rPr>
          <w:sz w:val="24"/>
          <w:szCs w:val="24"/>
        </w:rPr>
        <w:t xml:space="preserve"> </w:t>
      </w:r>
      <w:r w:rsidRPr="009674B8">
        <w:rPr>
          <w:sz w:val="24"/>
          <w:szCs w:val="24"/>
        </w:rPr>
        <w:tab/>
      </w:r>
      <w:r w:rsidR="004F5345" w:rsidRPr="009674B8">
        <w:rPr>
          <w:sz w:val="24"/>
          <w:szCs w:val="24"/>
          <w:u w:val="single"/>
        </w:rPr>
        <w:t>HOMELESS/HOUSING CRISIS</w:t>
      </w:r>
    </w:p>
    <w:p w:rsidR="003A43DF" w:rsidRPr="00FC4CE1" w:rsidRDefault="008F2B77" w:rsidP="004F5345">
      <w:pPr>
        <w:pStyle w:val="Heading3"/>
        <w:spacing w:after="0" w:afterAutospacing="0"/>
        <w:ind w:firstLine="720"/>
        <w:rPr>
          <w:rFonts w:eastAsiaTheme="minorEastAsia"/>
          <w:sz w:val="24"/>
          <w:szCs w:val="24"/>
        </w:rPr>
      </w:pPr>
      <w:r w:rsidRPr="00FC4CE1">
        <w:rPr>
          <w:sz w:val="24"/>
          <w:szCs w:val="24"/>
        </w:rPr>
        <w:t xml:space="preserve">Question: Councillor </w:t>
      </w:r>
      <w:r w:rsidR="003A43DF" w:rsidRPr="00FC4CE1">
        <w:rPr>
          <w:sz w:val="24"/>
          <w:szCs w:val="24"/>
        </w:rPr>
        <w:t xml:space="preserve">C. O'Connor </w:t>
      </w:r>
    </w:p>
    <w:p w:rsidR="003A43DF" w:rsidRDefault="003A43DF" w:rsidP="008F2B77">
      <w:pPr>
        <w:pStyle w:val="NormalWeb"/>
        <w:ind w:left="720"/>
      </w:pPr>
      <w:r>
        <w:t>To ask the Chief Executive to report further on his efforts in this calendar year to deal with what is regarded as the Homeless/Housing crisis and will he confirm his plans to allocate additional funding to this function in 2017.</w:t>
      </w:r>
    </w:p>
    <w:p w:rsidR="00FC4CE1" w:rsidRDefault="00FC4CE1" w:rsidP="008F2B77">
      <w:pPr>
        <w:pStyle w:val="NormalWeb"/>
        <w:ind w:left="720"/>
      </w:pPr>
    </w:p>
    <w:p w:rsidR="003A43DF" w:rsidRDefault="003A43DF" w:rsidP="008F2B77">
      <w:pPr>
        <w:pStyle w:val="NormalWeb"/>
        <w:ind w:firstLine="720"/>
      </w:pPr>
      <w:r>
        <w:rPr>
          <w:rStyle w:val="Strong"/>
        </w:rPr>
        <w:lastRenderedPageBreak/>
        <w:t>REPLY:</w:t>
      </w:r>
    </w:p>
    <w:p w:rsidR="003A43DF" w:rsidRPr="009674B8" w:rsidRDefault="003A43DF" w:rsidP="008F2B77">
      <w:pPr>
        <w:pStyle w:val="NormalWeb"/>
        <w:ind w:left="720"/>
        <w:rPr>
          <w:rFonts w:ascii="Tahoma" w:hAnsi="Tahoma" w:cs="Tahoma"/>
          <w:sz w:val="20"/>
          <w:szCs w:val="20"/>
        </w:rPr>
      </w:pPr>
      <w:r w:rsidRPr="009674B8">
        <w:rPr>
          <w:rFonts w:ascii="Tahoma" w:hAnsi="Tahoma" w:cs="Tahoma"/>
          <w:sz w:val="20"/>
          <w:szCs w:val="20"/>
        </w:rPr>
        <w:t xml:space="preserve">South Dublin County Council currently operates two facilities in the Tallaght Area. Tallaght Cross houses 64 families on a temporary basis and </w:t>
      </w:r>
      <w:r w:rsidR="00C91477" w:rsidRPr="009674B8">
        <w:rPr>
          <w:rFonts w:ascii="Tahoma" w:hAnsi="Tahoma" w:cs="Tahoma"/>
          <w:sz w:val="20"/>
          <w:szCs w:val="20"/>
        </w:rPr>
        <w:t>Killininny</w:t>
      </w:r>
      <w:r w:rsidRPr="009674B8">
        <w:rPr>
          <w:rFonts w:ascii="Tahoma" w:hAnsi="Tahoma" w:cs="Tahoma"/>
          <w:sz w:val="20"/>
          <w:szCs w:val="20"/>
        </w:rPr>
        <w:t xml:space="preserve"> House offers accommodation for 21 single men and an additional 9 placements as step down/transitional in Glenn </w:t>
      </w:r>
      <w:r w:rsidR="00541642" w:rsidRPr="009674B8">
        <w:rPr>
          <w:rFonts w:ascii="Tahoma" w:hAnsi="Tahoma" w:cs="Tahoma"/>
          <w:sz w:val="20"/>
          <w:szCs w:val="20"/>
        </w:rPr>
        <w:t>Na</w:t>
      </w:r>
      <w:r w:rsidRPr="009674B8">
        <w:rPr>
          <w:rFonts w:ascii="Tahoma" w:hAnsi="Tahoma" w:cs="Tahoma"/>
          <w:sz w:val="20"/>
          <w:szCs w:val="20"/>
        </w:rPr>
        <w:t xml:space="preserve"> Horna in </w:t>
      </w:r>
      <w:r w:rsidR="00C91477" w:rsidRPr="009674B8">
        <w:rPr>
          <w:rFonts w:ascii="Tahoma" w:hAnsi="Tahoma" w:cs="Tahoma"/>
          <w:sz w:val="20"/>
          <w:szCs w:val="20"/>
        </w:rPr>
        <w:t>Springfield</w:t>
      </w:r>
      <w:r w:rsidRPr="009674B8">
        <w:rPr>
          <w:rFonts w:ascii="Tahoma" w:hAnsi="Tahoma" w:cs="Tahoma"/>
          <w:sz w:val="20"/>
          <w:szCs w:val="20"/>
        </w:rPr>
        <w:t xml:space="preserve"> managed by the Peter McVerry Trust. South Dublin County Council also has nomination rights to another hotel in the Tallaght Area for placement of South Dublin Families. All other Hotel &amp; B&amp;B accommodation is operated through the Central Placement Services and is not in the control of this local authority, and as a result the service can only offer the accommodation that is available on any given day.</w:t>
      </w:r>
    </w:p>
    <w:p w:rsidR="003A43DF" w:rsidRPr="009674B8" w:rsidRDefault="003A43DF" w:rsidP="008F2B77">
      <w:pPr>
        <w:pStyle w:val="NormalWeb"/>
        <w:ind w:left="720"/>
        <w:rPr>
          <w:rFonts w:ascii="Tahoma" w:hAnsi="Tahoma" w:cs="Tahoma"/>
          <w:sz w:val="20"/>
          <w:szCs w:val="20"/>
        </w:rPr>
      </w:pPr>
      <w:r w:rsidRPr="009674B8">
        <w:rPr>
          <w:rFonts w:ascii="Tahoma" w:hAnsi="Tahoma" w:cs="Tahoma"/>
          <w:sz w:val="20"/>
          <w:szCs w:val="20"/>
        </w:rPr>
        <w:t>All families included on the Homeless Register are notified to the Focus Family HAT who appoint a Case Worker to further assist those families.</w:t>
      </w:r>
    </w:p>
    <w:p w:rsidR="003A43DF" w:rsidRPr="009674B8" w:rsidRDefault="003A43DF" w:rsidP="008F2B77">
      <w:pPr>
        <w:pStyle w:val="NormalWeb"/>
        <w:ind w:left="720"/>
        <w:rPr>
          <w:rFonts w:ascii="Tahoma" w:hAnsi="Tahoma" w:cs="Tahoma"/>
          <w:sz w:val="20"/>
          <w:szCs w:val="20"/>
        </w:rPr>
      </w:pPr>
      <w:r w:rsidRPr="009674B8">
        <w:rPr>
          <w:rFonts w:ascii="Tahoma" w:hAnsi="Tahoma" w:cs="Tahoma"/>
          <w:sz w:val="20"/>
          <w:szCs w:val="20"/>
        </w:rPr>
        <w:t>SDCC is also working with Focus Ireland on the HAP Preventative Measure to assist and prevent those families at risk from becoming homelessness.</w:t>
      </w:r>
    </w:p>
    <w:p w:rsidR="003A43DF" w:rsidRPr="009674B8" w:rsidRDefault="003A43DF" w:rsidP="008F2B77">
      <w:pPr>
        <w:pStyle w:val="NormalWeb"/>
        <w:ind w:left="720"/>
        <w:rPr>
          <w:rFonts w:ascii="Tahoma" w:hAnsi="Tahoma" w:cs="Tahoma"/>
          <w:sz w:val="20"/>
          <w:szCs w:val="20"/>
        </w:rPr>
      </w:pPr>
      <w:r w:rsidRPr="009674B8">
        <w:rPr>
          <w:rFonts w:ascii="Tahoma" w:hAnsi="Tahoma" w:cs="Tahoma"/>
          <w:sz w:val="20"/>
          <w:szCs w:val="20"/>
        </w:rPr>
        <w:t>The Council also operates an outreach service and multi-agency approach to address rough sleepers.</w:t>
      </w:r>
    </w:p>
    <w:p w:rsidR="003A43DF" w:rsidRPr="009674B8" w:rsidRDefault="003A43DF" w:rsidP="008F2B77">
      <w:pPr>
        <w:pStyle w:val="NormalWeb"/>
        <w:ind w:left="720"/>
        <w:rPr>
          <w:rFonts w:ascii="Tahoma" w:hAnsi="Tahoma" w:cs="Tahoma"/>
          <w:sz w:val="20"/>
          <w:szCs w:val="20"/>
        </w:rPr>
      </w:pPr>
      <w:r w:rsidRPr="009674B8">
        <w:rPr>
          <w:rFonts w:ascii="Tahoma" w:hAnsi="Tahoma" w:cs="Tahoma"/>
          <w:sz w:val="20"/>
          <w:szCs w:val="20"/>
        </w:rPr>
        <w:t>Dublin City Council is the lead authority in terms of Homeless Services for the Dublin Region. Funding for Homeless accommodation and preventative measures comes from the Department Housing Planning Community and Local Government with a contribution from each of the Dublin authorities. Funding is also provided for a number of services from the Department of Health/HSE. There is a total provision of €2.6M from SDCC in 2016 and 2017 towards homeless service and provision. Any additional funding for added services is sought from the relevant Departments through Dublin City Council as lead agency.</w:t>
      </w:r>
    </w:p>
    <w:p w:rsidR="009674B8" w:rsidRPr="009674B8" w:rsidRDefault="009674B8" w:rsidP="008F2B77">
      <w:pPr>
        <w:pStyle w:val="NormalWeb"/>
        <w:ind w:left="720"/>
      </w:pPr>
    </w:p>
    <w:p w:rsidR="009674B8" w:rsidRDefault="008F2B77" w:rsidP="008F2B77">
      <w:pPr>
        <w:pStyle w:val="Heading3"/>
        <w:spacing w:after="0" w:afterAutospacing="0"/>
        <w:ind w:hanging="567"/>
      </w:pPr>
      <w:r w:rsidRPr="009674B8">
        <w:rPr>
          <w:rFonts w:eastAsiaTheme="minorEastAsia"/>
          <w:sz w:val="24"/>
          <w:szCs w:val="24"/>
        </w:rPr>
        <w:t>Q17/1116</w:t>
      </w:r>
      <w:r w:rsidRPr="009674B8">
        <w:rPr>
          <w:sz w:val="24"/>
          <w:szCs w:val="24"/>
        </w:rPr>
        <w:t xml:space="preserve"> </w:t>
      </w:r>
      <w:r w:rsidRPr="009674B8">
        <w:rPr>
          <w:sz w:val="24"/>
          <w:szCs w:val="24"/>
        </w:rPr>
        <w:tab/>
      </w:r>
      <w:r w:rsidR="009674B8" w:rsidRPr="009674B8">
        <w:rPr>
          <w:sz w:val="24"/>
          <w:szCs w:val="24"/>
          <w:u w:val="single"/>
        </w:rPr>
        <w:t>HOMELESS</w:t>
      </w:r>
    </w:p>
    <w:p w:rsidR="003A43DF" w:rsidRPr="00FC4CE1" w:rsidRDefault="008F2B77" w:rsidP="009674B8">
      <w:pPr>
        <w:pStyle w:val="Heading3"/>
        <w:spacing w:after="0" w:afterAutospacing="0"/>
        <w:ind w:firstLine="720"/>
        <w:rPr>
          <w:rFonts w:eastAsiaTheme="minorEastAsia"/>
          <w:sz w:val="24"/>
          <w:szCs w:val="24"/>
        </w:rPr>
      </w:pPr>
      <w:r w:rsidRPr="00FC4CE1">
        <w:rPr>
          <w:sz w:val="24"/>
          <w:szCs w:val="24"/>
        </w:rPr>
        <w:t xml:space="preserve">Question: Councillor </w:t>
      </w:r>
      <w:r w:rsidR="003A43DF" w:rsidRPr="00FC4CE1">
        <w:rPr>
          <w:sz w:val="24"/>
          <w:szCs w:val="24"/>
        </w:rPr>
        <w:t>F. Timmons</w:t>
      </w:r>
    </w:p>
    <w:p w:rsidR="003A43DF" w:rsidRDefault="003A43DF" w:rsidP="008F2B77">
      <w:pPr>
        <w:pStyle w:val="NormalWeb"/>
        <w:ind w:left="720"/>
      </w:pPr>
      <w:r>
        <w:t xml:space="preserve">That a report is issued on </w:t>
      </w:r>
      <w:r w:rsidR="00541642">
        <w:t>how</w:t>
      </w:r>
      <w:r>
        <w:t xml:space="preserve"> many people have become Homeless each month from Jan to October this year</w:t>
      </w:r>
    </w:p>
    <w:p w:rsidR="003A43DF" w:rsidRDefault="003A43DF" w:rsidP="008F2B77">
      <w:pPr>
        <w:pStyle w:val="NormalWeb"/>
        <w:ind w:firstLine="720"/>
      </w:pPr>
      <w:r>
        <w:rPr>
          <w:rStyle w:val="Strong"/>
        </w:rPr>
        <w:t>REPLY:</w:t>
      </w:r>
    </w:p>
    <w:p w:rsidR="003A43DF" w:rsidRPr="009674B8" w:rsidRDefault="003A43DF" w:rsidP="008F2B77">
      <w:pPr>
        <w:pStyle w:val="NormalWeb"/>
        <w:ind w:left="720"/>
        <w:rPr>
          <w:rFonts w:ascii="Tahoma" w:hAnsi="Tahoma" w:cs="Tahoma"/>
          <w:b/>
          <w:sz w:val="20"/>
          <w:szCs w:val="20"/>
        </w:rPr>
      </w:pPr>
      <w:r w:rsidRPr="009674B8">
        <w:rPr>
          <w:rStyle w:val="Strong"/>
          <w:rFonts w:ascii="Tahoma" w:hAnsi="Tahoma" w:cs="Tahoma"/>
          <w:b w:val="0"/>
          <w:sz w:val="20"/>
          <w:szCs w:val="20"/>
        </w:rPr>
        <w:t>Outlined below the number of cases registered as homeless from January - October, 2016</w:t>
      </w:r>
    </w:p>
    <w:tbl>
      <w:tblPr>
        <w:tblW w:w="9356" w:type="dxa"/>
        <w:tblCellSpacing w:w="15" w:type="dxa"/>
        <w:tblInd w:w="426" w:type="dxa"/>
        <w:tblLook w:val="04A0" w:firstRow="1" w:lastRow="0" w:firstColumn="1" w:lastColumn="0" w:noHBand="0" w:noVBand="1"/>
      </w:tblPr>
      <w:tblGrid>
        <w:gridCol w:w="1785"/>
        <w:gridCol w:w="637"/>
        <w:gridCol w:w="840"/>
        <w:gridCol w:w="842"/>
        <w:gridCol w:w="842"/>
        <w:gridCol w:w="842"/>
        <w:gridCol w:w="842"/>
        <w:gridCol w:w="639"/>
        <w:gridCol w:w="842"/>
        <w:gridCol w:w="842"/>
        <w:gridCol w:w="403"/>
      </w:tblGrid>
      <w:tr w:rsidR="003A43DF" w:rsidRPr="009674B8" w:rsidTr="009674B8">
        <w:trPr>
          <w:tblCellSpacing w:w="15" w:type="dxa"/>
        </w:trPr>
        <w:tc>
          <w:tcPr>
            <w:tcW w:w="1740" w:type="dxa"/>
            <w:tcMar>
              <w:top w:w="15" w:type="dxa"/>
              <w:left w:w="15" w:type="dxa"/>
              <w:bottom w:w="15" w:type="dxa"/>
              <w:right w:w="15" w:type="dxa"/>
            </w:tcMar>
            <w:vAlign w:val="center"/>
            <w:hideMark/>
          </w:tcPr>
          <w:p w:rsidR="003A43DF" w:rsidRPr="009674B8" w:rsidRDefault="003A43DF">
            <w:pPr>
              <w:pStyle w:val="NormalWeb"/>
              <w:spacing w:line="256" w:lineRule="auto"/>
              <w:rPr>
                <w:rFonts w:ascii="Tahoma" w:hAnsi="Tahoma" w:cs="Tahoma"/>
                <w:sz w:val="20"/>
                <w:szCs w:val="20"/>
              </w:rPr>
            </w:pPr>
            <w:r w:rsidRPr="009674B8">
              <w:rPr>
                <w:rFonts w:ascii="Tahoma" w:hAnsi="Tahoma" w:cs="Tahoma"/>
                <w:sz w:val="20"/>
                <w:szCs w:val="20"/>
              </w:rPr>
              <w:t xml:space="preserve">  </w:t>
            </w:r>
          </w:p>
        </w:tc>
        <w:tc>
          <w:tcPr>
            <w:tcW w:w="607" w:type="dxa"/>
            <w:tcMar>
              <w:top w:w="15" w:type="dxa"/>
              <w:left w:w="15" w:type="dxa"/>
              <w:bottom w:w="15" w:type="dxa"/>
              <w:right w:w="15" w:type="dxa"/>
            </w:tcMar>
            <w:vAlign w:val="center"/>
            <w:hideMark/>
          </w:tcPr>
          <w:p w:rsidR="003A43DF" w:rsidRPr="009674B8" w:rsidRDefault="003A43DF">
            <w:pPr>
              <w:pStyle w:val="NormalWeb"/>
              <w:spacing w:line="256" w:lineRule="auto"/>
              <w:rPr>
                <w:rFonts w:ascii="Tahoma" w:hAnsi="Tahoma" w:cs="Tahoma"/>
                <w:sz w:val="20"/>
                <w:szCs w:val="20"/>
              </w:rPr>
            </w:pPr>
            <w:r w:rsidRPr="009674B8">
              <w:rPr>
                <w:rFonts w:ascii="Tahoma" w:hAnsi="Tahoma" w:cs="Tahoma"/>
                <w:sz w:val="20"/>
                <w:szCs w:val="20"/>
              </w:rPr>
              <w:t xml:space="preserve">Jan </w:t>
            </w:r>
          </w:p>
        </w:tc>
        <w:tc>
          <w:tcPr>
            <w:tcW w:w="810" w:type="dxa"/>
            <w:tcMar>
              <w:top w:w="15" w:type="dxa"/>
              <w:left w:w="15" w:type="dxa"/>
              <w:bottom w:w="15" w:type="dxa"/>
              <w:right w:w="15" w:type="dxa"/>
            </w:tcMar>
            <w:vAlign w:val="center"/>
            <w:hideMark/>
          </w:tcPr>
          <w:p w:rsidR="003A43DF" w:rsidRPr="009674B8" w:rsidRDefault="003A43DF">
            <w:pPr>
              <w:pStyle w:val="NormalWeb"/>
              <w:spacing w:line="256" w:lineRule="auto"/>
              <w:rPr>
                <w:rFonts w:ascii="Tahoma" w:hAnsi="Tahoma" w:cs="Tahoma"/>
                <w:sz w:val="20"/>
                <w:szCs w:val="20"/>
              </w:rPr>
            </w:pPr>
            <w:r w:rsidRPr="009674B8">
              <w:rPr>
                <w:rFonts w:ascii="Tahoma" w:hAnsi="Tahoma" w:cs="Tahoma"/>
                <w:sz w:val="20"/>
                <w:szCs w:val="20"/>
              </w:rPr>
              <w:t xml:space="preserve">Feb </w:t>
            </w:r>
          </w:p>
        </w:tc>
        <w:tc>
          <w:tcPr>
            <w:tcW w:w="812" w:type="dxa"/>
            <w:tcMar>
              <w:top w:w="15" w:type="dxa"/>
              <w:left w:w="15" w:type="dxa"/>
              <w:bottom w:w="15" w:type="dxa"/>
              <w:right w:w="15" w:type="dxa"/>
            </w:tcMar>
            <w:vAlign w:val="center"/>
            <w:hideMark/>
          </w:tcPr>
          <w:p w:rsidR="003A43DF" w:rsidRPr="009674B8" w:rsidRDefault="003A43DF">
            <w:pPr>
              <w:pStyle w:val="NormalWeb"/>
              <w:spacing w:line="256" w:lineRule="auto"/>
              <w:rPr>
                <w:rFonts w:ascii="Tahoma" w:hAnsi="Tahoma" w:cs="Tahoma"/>
                <w:sz w:val="20"/>
                <w:szCs w:val="20"/>
              </w:rPr>
            </w:pPr>
            <w:r w:rsidRPr="009674B8">
              <w:rPr>
                <w:rFonts w:ascii="Tahoma" w:hAnsi="Tahoma" w:cs="Tahoma"/>
                <w:sz w:val="20"/>
                <w:szCs w:val="20"/>
              </w:rPr>
              <w:t xml:space="preserve">Mar </w:t>
            </w:r>
          </w:p>
        </w:tc>
        <w:tc>
          <w:tcPr>
            <w:tcW w:w="812" w:type="dxa"/>
            <w:tcMar>
              <w:top w:w="15" w:type="dxa"/>
              <w:left w:w="15" w:type="dxa"/>
              <w:bottom w:w="15" w:type="dxa"/>
              <w:right w:w="15" w:type="dxa"/>
            </w:tcMar>
            <w:vAlign w:val="center"/>
            <w:hideMark/>
          </w:tcPr>
          <w:p w:rsidR="003A43DF" w:rsidRPr="009674B8" w:rsidRDefault="003A43DF">
            <w:pPr>
              <w:pStyle w:val="NormalWeb"/>
              <w:spacing w:line="256" w:lineRule="auto"/>
              <w:rPr>
                <w:rFonts w:ascii="Tahoma" w:hAnsi="Tahoma" w:cs="Tahoma"/>
                <w:sz w:val="20"/>
                <w:szCs w:val="20"/>
              </w:rPr>
            </w:pPr>
            <w:r w:rsidRPr="009674B8">
              <w:rPr>
                <w:rFonts w:ascii="Tahoma" w:hAnsi="Tahoma" w:cs="Tahoma"/>
                <w:sz w:val="20"/>
                <w:szCs w:val="20"/>
              </w:rPr>
              <w:t xml:space="preserve">Apr </w:t>
            </w:r>
          </w:p>
        </w:tc>
        <w:tc>
          <w:tcPr>
            <w:tcW w:w="812" w:type="dxa"/>
            <w:tcMar>
              <w:top w:w="15" w:type="dxa"/>
              <w:left w:w="15" w:type="dxa"/>
              <w:bottom w:w="15" w:type="dxa"/>
              <w:right w:w="15" w:type="dxa"/>
            </w:tcMar>
            <w:vAlign w:val="center"/>
            <w:hideMark/>
          </w:tcPr>
          <w:p w:rsidR="003A43DF" w:rsidRPr="009674B8" w:rsidRDefault="003A43DF">
            <w:pPr>
              <w:pStyle w:val="NormalWeb"/>
              <w:spacing w:line="256" w:lineRule="auto"/>
              <w:rPr>
                <w:rFonts w:ascii="Tahoma" w:hAnsi="Tahoma" w:cs="Tahoma"/>
                <w:sz w:val="20"/>
                <w:szCs w:val="20"/>
              </w:rPr>
            </w:pPr>
            <w:r w:rsidRPr="009674B8">
              <w:rPr>
                <w:rFonts w:ascii="Tahoma" w:hAnsi="Tahoma" w:cs="Tahoma"/>
                <w:sz w:val="20"/>
                <w:szCs w:val="20"/>
              </w:rPr>
              <w:t xml:space="preserve">May </w:t>
            </w:r>
          </w:p>
        </w:tc>
        <w:tc>
          <w:tcPr>
            <w:tcW w:w="812" w:type="dxa"/>
            <w:tcMar>
              <w:top w:w="15" w:type="dxa"/>
              <w:left w:w="15" w:type="dxa"/>
              <w:bottom w:w="15" w:type="dxa"/>
              <w:right w:w="15" w:type="dxa"/>
            </w:tcMar>
            <w:vAlign w:val="center"/>
            <w:hideMark/>
          </w:tcPr>
          <w:p w:rsidR="003A43DF" w:rsidRPr="009674B8" w:rsidRDefault="003A43DF">
            <w:pPr>
              <w:pStyle w:val="NormalWeb"/>
              <w:spacing w:line="256" w:lineRule="auto"/>
              <w:rPr>
                <w:rFonts w:ascii="Tahoma" w:hAnsi="Tahoma" w:cs="Tahoma"/>
                <w:sz w:val="20"/>
                <w:szCs w:val="20"/>
              </w:rPr>
            </w:pPr>
            <w:r w:rsidRPr="009674B8">
              <w:rPr>
                <w:rFonts w:ascii="Tahoma" w:hAnsi="Tahoma" w:cs="Tahoma"/>
                <w:sz w:val="20"/>
                <w:szCs w:val="20"/>
              </w:rPr>
              <w:t xml:space="preserve">Jun </w:t>
            </w:r>
          </w:p>
        </w:tc>
        <w:tc>
          <w:tcPr>
            <w:tcW w:w="609" w:type="dxa"/>
            <w:tcMar>
              <w:top w:w="15" w:type="dxa"/>
              <w:left w:w="15" w:type="dxa"/>
              <w:bottom w:w="15" w:type="dxa"/>
              <w:right w:w="15" w:type="dxa"/>
            </w:tcMar>
            <w:vAlign w:val="center"/>
            <w:hideMark/>
          </w:tcPr>
          <w:p w:rsidR="003A43DF" w:rsidRPr="009674B8" w:rsidRDefault="003A43DF">
            <w:pPr>
              <w:pStyle w:val="NormalWeb"/>
              <w:spacing w:line="256" w:lineRule="auto"/>
              <w:rPr>
                <w:rFonts w:ascii="Tahoma" w:hAnsi="Tahoma" w:cs="Tahoma"/>
                <w:sz w:val="20"/>
                <w:szCs w:val="20"/>
              </w:rPr>
            </w:pPr>
            <w:r w:rsidRPr="009674B8">
              <w:rPr>
                <w:rFonts w:ascii="Tahoma" w:hAnsi="Tahoma" w:cs="Tahoma"/>
                <w:sz w:val="20"/>
                <w:szCs w:val="20"/>
              </w:rPr>
              <w:t xml:space="preserve">Jul </w:t>
            </w:r>
          </w:p>
        </w:tc>
        <w:tc>
          <w:tcPr>
            <w:tcW w:w="812" w:type="dxa"/>
            <w:tcMar>
              <w:top w:w="15" w:type="dxa"/>
              <w:left w:w="15" w:type="dxa"/>
              <w:bottom w:w="15" w:type="dxa"/>
              <w:right w:w="15" w:type="dxa"/>
            </w:tcMar>
            <w:vAlign w:val="center"/>
            <w:hideMark/>
          </w:tcPr>
          <w:p w:rsidR="003A43DF" w:rsidRPr="009674B8" w:rsidRDefault="003A43DF">
            <w:pPr>
              <w:pStyle w:val="NormalWeb"/>
              <w:spacing w:line="256" w:lineRule="auto"/>
              <w:rPr>
                <w:rFonts w:ascii="Tahoma" w:hAnsi="Tahoma" w:cs="Tahoma"/>
                <w:sz w:val="20"/>
                <w:szCs w:val="20"/>
              </w:rPr>
            </w:pPr>
            <w:r w:rsidRPr="009674B8">
              <w:rPr>
                <w:rFonts w:ascii="Tahoma" w:hAnsi="Tahoma" w:cs="Tahoma"/>
                <w:sz w:val="20"/>
                <w:szCs w:val="20"/>
              </w:rPr>
              <w:t xml:space="preserve">Aug </w:t>
            </w:r>
          </w:p>
        </w:tc>
        <w:tc>
          <w:tcPr>
            <w:tcW w:w="812" w:type="dxa"/>
            <w:tcMar>
              <w:top w:w="15" w:type="dxa"/>
              <w:left w:w="15" w:type="dxa"/>
              <w:bottom w:w="15" w:type="dxa"/>
              <w:right w:w="15" w:type="dxa"/>
            </w:tcMar>
            <w:vAlign w:val="center"/>
            <w:hideMark/>
          </w:tcPr>
          <w:p w:rsidR="003A43DF" w:rsidRPr="009674B8" w:rsidRDefault="003A43DF">
            <w:pPr>
              <w:pStyle w:val="NormalWeb"/>
              <w:spacing w:line="256" w:lineRule="auto"/>
              <w:rPr>
                <w:rFonts w:ascii="Tahoma" w:hAnsi="Tahoma" w:cs="Tahoma"/>
                <w:sz w:val="20"/>
                <w:szCs w:val="20"/>
              </w:rPr>
            </w:pPr>
            <w:r w:rsidRPr="009674B8">
              <w:rPr>
                <w:rFonts w:ascii="Tahoma" w:hAnsi="Tahoma" w:cs="Tahoma"/>
                <w:sz w:val="20"/>
                <w:szCs w:val="20"/>
              </w:rPr>
              <w:t xml:space="preserve">Sep </w:t>
            </w:r>
          </w:p>
        </w:tc>
        <w:tc>
          <w:tcPr>
            <w:tcW w:w="358" w:type="dxa"/>
            <w:tcMar>
              <w:top w:w="15" w:type="dxa"/>
              <w:left w:w="15" w:type="dxa"/>
              <w:bottom w:w="15" w:type="dxa"/>
              <w:right w:w="15" w:type="dxa"/>
            </w:tcMar>
            <w:vAlign w:val="center"/>
            <w:hideMark/>
          </w:tcPr>
          <w:p w:rsidR="003A43DF" w:rsidRPr="009674B8" w:rsidRDefault="003A43DF" w:rsidP="009674B8">
            <w:pPr>
              <w:pStyle w:val="NormalWeb"/>
              <w:spacing w:line="256" w:lineRule="auto"/>
              <w:ind w:left="-208" w:firstLine="208"/>
              <w:rPr>
                <w:rFonts w:ascii="Tahoma" w:hAnsi="Tahoma" w:cs="Tahoma"/>
                <w:sz w:val="20"/>
                <w:szCs w:val="20"/>
              </w:rPr>
            </w:pPr>
            <w:r w:rsidRPr="009674B8">
              <w:rPr>
                <w:rFonts w:ascii="Tahoma" w:hAnsi="Tahoma" w:cs="Tahoma"/>
                <w:sz w:val="20"/>
                <w:szCs w:val="20"/>
              </w:rPr>
              <w:t xml:space="preserve">Oct </w:t>
            </w:r>
          </w:p>
        </w:tc>
      </w:tr>
      <w:tr w:rsidR="003A43DF" w:rsidRPr="009674B8" w:rsidTr="009674B8">
        <w:trPr>
          <w:tblCellSpacing w:w="15" w:type="dxa"/>
        </w:trPr>
        <w:tc>
          <w:tcPr>
            <w:tcW w:w="1740" w:type="dxa"/>
            <w:tcMar>
              <w:top w:w="15" w:type="dxa"/>
              <w:left w:w="15" w:type="dxa"/>
              <w:bottom w:w="15" w:type="dxa"/>
              <w:right w:w="15" w:type="dxa"/>
            </w:tcMar>
            <w:vAlign w:val="center"/>
            <w:hideMark/>
          </w:tcPr>
          <w:p w:rsidR="003A43DF" w:rsidRPr="009674B8" w:rsidRDefault="003A43DF">
            <w:pPr>
              <w:pStyle w:val="NormalWeb"/>
              <w:spacing w:line="256" w:lineRule="auto"/>
              <w:rPr>
                <w:rFonts w:ascii="Tahoma" w:hAnsi="Tahoma" w:cs="Tahoma"/>
                <w:b/>
                <w:sz w:val="20"/>
                <w:szCs w:val="20"/>
              </w:rPr>
            </w:pPr>
            <w:r w:rsidRPr="009674B8">
              <w:rPr>
                <w:rStyle w:val="Strong"/>
                <w:rFonts w:ascii="Tahoma" w:hAnsi="Tahoma" w:cs="Tahoma"/>
                <w:b w:val="0"/>
                <w:sz w:val="20"/>
                <w:szCs w:val="20"/>
              </w:rPr>
              <w:t>No. Registered Homeless</w:t>
            </w:r>
            <w:r w:rsidRPr="009674B8">
              <w:rPr>
                <w:rFonts w:ascii="Tahoma" w:hAnsi="Tahoma" w:cs="Tahoma"/>
                <w:b/>
                <w:sz w:val="20"/>
                <w:szCs w:val="20"/>
              </w:rPr>
              <w:t xml:space="preserve"> </w:t>
            </w:r>
          </w:p>
        </w:tc>
        <w:tc>
          <w:tcPr>
            <w:tcW w:w="607" w:type="dxa"/>
            <w:tcMar>
              <w:top w:w="15" w:type="dxa"/>
              <w:left w:w="15" w:type="dxa"/>
              <w:bottom w:w="15" w:type="dxa"/>
              <w:right w:w="15" w:type="dxa"/>
            </w:tcMar>
            <w:vAlign w:val="center"/>
            <w:hideMark/>
          </w:tcPr>
          <w:p w:rsidR="003A43DF" w:rsidRPr="009674B8" w:rsidRDefault="003A43DF">
            <w:pPr>
              <w:pStyle w:val="NormalWeb"/>
              <w:spacing w:line="256" w:lineRule="auto"/>
              <w:rPr>
                <w:rFonts w:ascii="Tahoma" w:hAnsi="Tahoma" w:cs="Tahoma"/>
                <w:b/>
                <w:sz w:val="20"/>
                <w:szCs w:val="20"/>
              </w:rPr>
            </w:pPr>
            <w:r w:rsidRPr="009674B8">
              <w:rPr>
                <w:rStyle w:val="Strong"/>
                <w:rFonts w:ascii="Tahoma" w:hAnsi="Tahoma" w:cs="Tahoma"/>
                <w:b w:val="0"/>
                <w:sz w:val="20"/>
                <w:szCs w:val="20"/>
              </w:rPr>
              <w:t>275</w:t>
            </w:r>
            <w:r w:rsidRPr="009674B8">
              <w:rPr>
                <w:rFonts w:ascii="Tahoma" w:hAnsi="Tahoma" w:cs="Tahoma"/>
                <w:b/>
                <w:sz w:val="20"/>
                <w:szCs w:val="20"/>
              </w:rPr>
              <w:t xml:space="preserve"> </w:t>
            </w:r>
          </w:p>
        </w:tc>
        <w:tc>
          <w:tcPr>
            <w:tcW w:w="810" w:type="dxa"/>
            <w:tcMar>
              <w:top w:w="15" w:type="dxa"/>
              <w:left w:w="15" w:type="dxa"/>
              <w:bottom w:w="15" w:type="dxa"/>
              <w:right w:w="15" w:type="dxa"/>
            </w:tcMar>
            <w:vAlign w:val="center"/>
            <w:hideMark/>
          </w:tcPr>
          <w:p w:rsidR="003A43DF" w:rsidRPr="009674B8" w:rsidRDefault="003A43DF">
            <w:pPr>
              <w:pStyle w:val="NormalWeb"/>
              <w:spacing w:line="256" w:lineRule="auto"/>
              <w:rPr>
                <w:rFonts w:ascii="Tahoma" w:hAnsi="Tahoma" w:cs="Tahoma"/>
                <w:b/>
                <w:sz w:val="20"/>
                <w:szCs w:val="20"/>
              </w:rPr>
            </w:pPr>
            <w:r w:rsidRPr="009674B8">
              <w:rPr>
                <w:rStyle w:val="Strong"/>
                <w:rFonts w:ascii="Tahoma" w:hAnsi="Tahoma" w:cs="Tahoma"/>
                <w:b w:val="0"/>
                <w:sz w:val="20"/>
                <w:szCs w:val="20"/>
              </w:rPr>
              <w:t>291</w:t>
            </w:r>
            <w:r w:rsidRPr="009674B8">
              <w:rPr>
                <w:rFonts w:ascii="Tahoma" w:hAnsi="Tahoma" w:cs="Tahoma"/>
                <w:b/>
                <w:sz w:val="20"/>
                <w:szCs w:val="20"/>
              </w:rPr>
              <w:t xml:space="preserve"> </w:t>
            </w:r>
          </w:p>
        </w:tc>
        <w:tc>
          <w:tcPr>
            <w:tcW w:w="812" w:type="dxa"/>
            <w:tcMar>
              <w:top w:w="15" w:type="dxa"/>
              <w:left w:w="15" w:type="dxa"/>
              <w:bottom w:w="15" w:type="dxa"/>
              <w:right w:w="15" w:type="dxa"/>
            </w:tcMar>
            <w:vAlign w:val="center"/>
            <w:hideMark/>
          </w:tcPr>
          <w:p w:rsidR="003A43DF" w:rsidRPr="009674B8" w:rsidRDefault="003A43DF">
            <w:pPr>
              <w:pStyle w:val="NormalWeb"/>
              <w:spacing w:line="256" w:lineRule="auto"/>
              <w:rPr>
                <w:rFonts w:ascii="Tahoma" w:hAnsi="Tahoma" w:cs="Tahoma"/>
                <w:b/>
                <w:sz w:val="20"/>
                <w:szCs w:val="20"/>
              </w:rPr>
            </w:pPr>
            <w:r w:rsidRPr="009674B8">
              <w:rPr>
                <w:rStyle w:val="Strong"/>
                <w:rFonts w:ascii="Tahoma" w:hAnsi="Tahoma" w:cs="Tahoma"/>
                <w:b w:val="0"/>
                <w:sz w:val="20"/>
                <w:szCs w:val="20"/>
              </w:rPr>
              <w:t>296</w:t>
            </w:r>
            <w:r w:rsidRPr="009674B8">
              <w:rPr>
                <w:rFonts w:ascii="Tahoma" w:hAnsi="Tahoma" w:cs="Tahoma"/>
                <w:b/>
                <w:sz w:val="20"/>
                <w:szCs w:val="20"/>
              </w:rPr>
              <w:t xml:space="preserve"> </w:t>
            </w:r>
          </w:p>
        </w:tc>
        <w:tc>
          <w:tcPr>
            <w:tcW w:w="812" w:type="dxa"/>
            <w:tcMar>
              <w:top w:w="15" w:type="dxa"/>
              <w:left w:w="15" w:type="dxa"/>
              <w:bottom w:w="15" w:type="dxa"/>
              <w:right w:w="15" w:type="dxa"/>
            </w:tcMar>
            <w:vAlign w:val="center"/>
            <w:hideMark/>
          </w:tcPr>
          <w:p w:rsidR="003A43DF" w:rsidRPr="009674B8" w:rsidRDefault="003A43DF">
            <w:pPr>
              <w:pStyle w:val="NormalWeb"/>
              <w:spacing w:line="256" w:lineRule="auto"/>
              <w:rPr>
                <w:rFonts w:ascii="Tahoma" w:hAnsi="Tahoma" w:cs="Tahoma"/>
                <w:sz w:val="20"/>
                <w:szCs w:val="20"/>
              </w:rPr>
            </w:pPr>
            <w:r w:rsidRPr="009674B8">
              <w:rPr>
                <w:rFonts w:ascii="Tahoma" w:hAnsi="Tahoma" w:cs="Tahoma"/>
                <w:sz w:val="20"/>
                <w:szCs w:val="20"/>
              </w:rPr>
              <w:t xml:space="preserve">362 </w:t>
            </w:r>
          </w:p>
        </w:tc>
        <w:tc>
          <w:tcPr>
            <w:tcW w:w="812" w:type="dxa"/>
            <w:tcMar>
              <w:top w:w="15" w:type="dxa"/>
              <w:left w:w="15" w:type="dxa"/>
              <w:bottom w:w="15" w:type="dxa"/>
              <w:right w:w="15" w:type="dxa"/>
            </w:tcMar>
            <w:vAlign w:val="center"/>
            <w:hideMark/>
          </w:tcPr>
          <w:p w:rsidR="003A43DF" w:rsidRPr="009674B8" w:rsidRDefault="003A43DF">
            <w:pPr>
              <w:pStyle w:val="NormalWeb"/>
              <w:spacing w:line="256" w:lineRule="auto"/>
              <w:rPr>
                <w:rFonts w:ascii="Tahoma" w:hAnsi="Tahoma" w:cs="Tahoma"/>
                <w:sz w:val="20"/>
                <w:szCs w:val="20"/>
              </w:rPr>
            </w:pPr>
            <w:r w:rsidRPr="009674B8">
              <w:rPr>
                <w:rFonts w:ascii="Tahoma" w:hAnsi="Tahoma" w:cs="Tahoma"/>
                <w:sz w:val="20"/>
                <w:szCs w:val="20"/>
              </w:rPr>
              <w:t xml:space="preserve">345 </w:t>
            </w:r>
          </w:p>
        </w:tc>
        <w:tc>
          <w:tcPr>
            <w:tcW w:w="812" w:type="dxa"/>
            <w:tcMar>
              <w:top w:w="15" w:type="dxa"/>
              <w:left w:w="15" w:type="dxa"/>
              <w:bottom w:w="15" w:type="dxa"/>
              <w:right w:w="15" w:type="dxa"/>
            </w:tcMar>
            <w:vAlign w:val="center"/>
            <w:hideMark/>
          </w:tcPr>
          <w:p w:rsidR="003A43DF" w:rsidRPr="009674B8" w:rsidRDefault="003A43DF">
            <w:pPr>
              <w:pStyle w:val="NormalWeb"/>
              <w:spacing w:line="256" w:lineRule="auto"/>
              <w:rPr>
                <w:rFonts w:ascii="Tahoma" w:hAnsi="Tahoma" w:cs="Tahoma"/>
                <w:sz w:val="20"/>
                <w:szCs w:val="20"/>
              </w:rPr>
            </w:pPr>
            <w:r w:rsidRPr="009674B8">
              <w:rPr>
                <w:rFonts w:ascii="Tahoma" w:hAnsi="Tahoma" w:cs="Tahoma"/>
                <w:sz w:val="20"/>
                <w:szCs w:val="20"/>
              </w:rPr>
              <w:t xml:space="preserve">371 </w:t>
            </w:r>
          </w:p>
        </w:tc>
        <w:tc>
          <w:tcPr>
            <w:tcW w:w="609" w:type="dxa"/>
            <w:tcMar>
              <w:top w:w="15" w:type="dxa"/>
              <w:left w:w="15" w:type="dxa"/>
              <w:bottom w:w="15" w:type="dxa"/>
              <w:right w:w="15" w:type="dxa"/>
            </w:tcMar>
            <w:vAlign w:val="center"/>
            <w:hideMark/>
          </w:tcPr>
          <w:p w:rsidR="003A43DF" w:rsidRPr="009674B8" w:rsidRDefault="003A43DF">
            <w:pPr>
              <w:pStyle w:val="NormalWeb"/>
              <w:spacing w:line="256" w:lineRule="auto"/>
              <w:rPr>
                <w:rFonts w:ascii="Tahoma" w:hAnsi="Tahoma" w:cs="Tahoma"/>
                <w:sz w:val="20"/>
                <w:szCs w:val="20"/>
              </w:rPr>
            </w:pPr>
            <w:r w:rsidRPr="009674B8">
              <w:rPr>
                <w:rFonts w:ascii="Tahoma" w:hAnsi="Tahoma" w:cs="Tahoma"/>
                <w:sz w:val="20"/>
                <w:szCs w:val="20"/>
              </w:rPr>
              <w:t xml:space="preserve">392 </w:t>
            </w:r>
          </w:p>
        </w:tc>
        <w:tc>
          <w:tcPr>
            <w:tcW w:w="812" w:type="dxa"/>
            <w:tcMar>
              <w:top w:w="15" w:type="dxa"/>
              <w:left w:w="15" w:type="dxa"/>
              <w:bottom w:w="15" w:type="dxa"/>
              <w:right w:w="15" w:type="dxa"/>
            </w:tcMar>
            <w:vAlign w:val="center"/>
            <w:hideMark/>
          </w:tcPr>
          <w:p w:rsidR="003A43DF" w:rsidRPr="009674B8" w:rsidRDefault="003A43DF">
            <w:pPr>
              <w:pStyle w:val="NormalWeb"/>
              <w:spacing w:line="256" w:lineRule="auto"/>
              <w:rPr>
                <w:rFonts w:ascii="Tahoma" w:hAnsi="Tahoma" w:cs="Tahoma"/>
                <w:sz w:val="20"/>
                <w:szCs w:val="20"/>
              </w:rPr>
            </w:pPr>
            <w:r w:rsidRPr="009674B8">
              <w:rPr>
                <w:rFonts w:ascii="Tahoma" w:hAnsi="Tahoma" w:cs="Tahoma"/>
                <w:sz w:val="20"/>
                <w:szCs w:val="20"/>
              </w:rPr>
              <w:t xml:space="preserve">410 </w:t>
            </w:r>
          </w:p>
        </w:tc>
        <w:tc>
          <w:tcPr>
            <w:tcW w:w="812" w:type="dxa"/>
            <w:tcMar>
              <w:top w:w="15" w:type="dxa"/>
              <w:left w:w="15" w:type="dxa"/>
              <w:bottom w:w="15" w:type="dxa"/>
              <w:right w:w="15" w:type="dxa"/>
            </w:tcMar>
            <w:vAlign w:val="center"/>
            <w:hideMark/>
          </w:tcPr>
          <w:p w:rsidR="003A43DF" w:rsidRPr="009674B8" w:rsidRDefault="003A43DF">
            <w:pPr>
              <w:pStyle w:val="NormalWeb"/>
              <w:spacing w:line="256" w:lineRule="auto"/>
              <w:rPr>
                <w:rFonts w:ascii="Tahoma" w:hAnsi="Tahoma" w:cs="Tahoma"/>
                <w:sz w:val="20"/>
                <w:szCs w:val="20"/>
              </w:rPr>
            </w:pPr>
            <w:r w:rsidRPr="009674B8">
              <w:rPr>
                <w:rFonts w:ascii="Tahoma" w:hAnsi="Tahoma" w:cs="Tahoma"/>
                <w:sz w:val="20"/>
                <w:szCs w:val="20"/>
              </w:rPr>
              <w:t xml:space="preserve">415 </w:t>
            </w:r>
          </w:p>
        </w:tc>
        <w:tc>
          <w:tcPr>
            <w:tcW w:w="358" w:type="dxa"/>
            <w:tcMar>
              <w:top w:w="15" w:type="dxa"/>
              <w:left w:w="15" w:type="dxa"/>
              <w:bottom w:w="15" w:type="dxa"/>
              <w:right w:w="15" w:type="dxa"/>
            </w:tcMar>
            <w:vAlign w:val="center"/>
            <w:hideMark/>
          </w:tcPr>
          <w:p w:rsidR="003A43DF" w:rsidRPr="009674B8" w:rsidRDefault="003A43DF">
            <w:pPr>
              <w:pStyle w:val="NormalWeb"/>
              <w:spacing w:line="256" w:lineRule="auto"/>
              <w:rPr>
                <w:rFonts w:ascii="Tahoma" w:hAnsi="Tahoma" w:cs="Tahoma"/>
                <w:sz w:val="20"/>
                <w:szCs w:val="20"/>
              </w:rPr>
            </w:pPr>
            <w:r w:rsidRPr="009674B8">
              <w:rPr>
                <w:rFonts w:ascii="Tahoma" w:hAnsi="Tahoma" w:cs="Tahoma"/>
                <w:sz w:val="20"/>
                <w:szCs w:val="20"/>
              </w:rPr>
              <w:t xml:space="preserve">439 </w:t>
            </w:r>
          </w:p>
        </w:tc>
      </w:tr>
    </w:tbl>
    <w:p w:rsidR="009674B8" w:rsidRDefault="009674B8" w:rsidP="00EA176B">
      <w:pPr>
        <w:pStyle w:val="Heading3"/>
        <w:spacing w:after="0" w:afterAutospacing="0"/>
        <w:ind w:hanging="567"/>
        <w:rPr>
          <w:rFonts w:eastAsiaTheme="minorEastAsia"/>
        </w:rPr>
      </w:pPr>
    </w:p>
    <w:p w:rsidR="00FC4CE1" w:rsidRDefault="00FC4CE1" w:rsidP="00EA176B">
      <w:pPr>
        <w:pStyle w:val="Heading3"/>
        <w:spacing w:after="0" w:afterAutospacing="0"/>
        <w:ind w:hanging="567"/>
        <w:rPr>
          <w:rFonts w:eastAsiaTheme="minorEastAsia"/>
        </w:rPr>
      </w:pPr>
    </w:p>
    <w:p w:rsidR="00FC4CE1" w:rsidRDefault="00FC4CE1" w:rsidP="00EA176B">
      <w:pPr>
        <w:pStyle w:val="Heading3"/>
        <w:spacing w:after="0" w:afterAutospacing="0"/>
        <w:ind w:hanging="567"/>
        <w:rPr>
          <w:rFonts w:eastAsiaTheme="minorEastAsia"/>
        </w:rPr>
      </w:pPr>
    </w:p>
    <w:p w:rsidR="00FC4CE1" w:rsidRDefault="00FC4CE1" w:rsidP="00EA176B">
      <w:pPr>
        <w:pStyle w:val="Heading3"/>
        <w:spacing w:after="0" w:afterAutospacing="0"/>
        <w:ind w:hanging="567"/>
        <w:rPr>
          <w:rFonts w:eastAsiaTheme="minorEastAsia"/>
        </w:rPr>
      </w:pPr>
    </w:p>
    <w:p w:rsidR="00134935" w:rsidRPr="00134935" w:rsidRDefault="008F2B77" w:rsidP="00134935">
      <w:pPr>
        <w:pStyle w:val="Heading3"/>
        <w:spacing w:after="0" w:afterAutospacing="0"/>
        <w:ind w:hanging="567"/>
        <w:rPr>
          <w:sz w:val="24"/>
          <w:szCs w:val="24"/>
        </w:rPr>
      </w:pPr>
      <w:r w:rsidRPr="00134935">
        <w:rPr>
          <w:rFonts w:eastAsiaTheme="minorEastAsia"/>
          <w:sz w:val="24"/>
          <w:szCs w:val="24"/>
        </w:rPr>
        <w:lastRenderedPageBreak/>
        <w:t>Q18/1116</w:t>
      </w:r>
      <w:r w:rsidRPr="00134935">
        <w:rPr>
          <w:sz w:val="24"/>
          <w:szCs w:val="24"/>
        </w:rPr>
        <w:t xml:space="preserve"> </w:t>
      </w:r>
      <w:r w:rsidR="00134935" w:rsidRPr="00134935">
        <w:rPr>
          <w:sz w:val="24"/>
          <w:szCs w:val="24"/>
        </w:rPr>
        <w:tab/>
      </w:r>
      <w:r w:rsidR="00134935" w:rsidRPr="00134935">
        <w:rPr>
          <w:sz w:val="24"/>
          <w:szCs w:val="24"/>
          <w:u w:val="single"/>
        </w:rPr>
        <w:t>HOME/CARAVAN</w:t>
      </w:r>
    </w:p>
    <w:p w:rsidR="003A43DF" w:rsidRPr="00FC4CE1" w:rsidRDefault="008F2B77" w:rsidP="00134935">
      <w:pPr>
        <w:pStyle w:val="Heading3"/>
        <w:spacing w:after="0" w:afterAutospacing="0"/>
        <w:ind w:firstLine="720"/>
        <w:rPr>
          <w:rFonts w:eastAsiaTheme="minorEastAsia"/>
          <w:sz w:val="24"/>
          <w:szCs w:val="24"/>
        </w:rPr>
      </w:pPr>
      <w:r w:rsidRPr="00FC4CE1">
        <w:rPr>
          <w:sz w:val="24"/>
          <w:szCs w:val="24"/>
        </w:rPr>
        <w:t>Question:</w:t>
      </w:r>
      <w:r w:rsidR="00EA176B" w:rsidRPr="00FC4CE1">
        <w:rPr>
          <w:sz w:val="24"/>
          <w:szCs w:val="24"/>
        </w:rPr>
        <w:t xml:space="preserve"> Councillor </w:t>
      </w:r>
      <w:r w:rsidR="003A43DF" w:rsidRPr="00FC4CE1">
        <w:rPr>
          <w:sz w:val="24"/>
          <w:szCs w:val="24"/>
        </w:rPr>
        <w:t>F. Timmons</w:t>
      </w:r>
    </w:p>
    <w:p w:rsidR="003A43DF" w:rsidRDefault="003A43DF" w:rsidP="00EA176B">
      <w:pPr>
        <w:pStyle w:val="NormalWeb"/>
        <w:ind w:left="720"/>
      </w:pPr>
      <w:r>
        <w:t xml:space="preserve">To ask for a report into what changes would be needed (Legislation and Council) to allow people house there family/relatives in a mobile Home/Caravan in their back garden? </w:t>
      </w:r>
      <w:r w:rsidR="00541642">
        <w:t>And</w:t>
      </w:r>
      <w:r>
        <w:t xml:space="preserve"> to outline what needs to be done to achieve these changes</w:t>
      </w:r>
    </w:p>
    <w:p w:rsidR="003A43DF" w:rsidRDefault="003A43DF" w:rsidP="00EA176B">
      <w:pPr>
        <w:pStyle w:val="NormalWeb"/>
        <w:ind w:firstLine="720"/>
      </w:pPr>
      <w:r>
        <w:rPr>
          <w:rStyle w:val="Strong"/>
        </w:rPr>
        <w:t>REPLY:</w:t>
      </w:r>
    </w:p>
    <w:p w:rsidR="003A43DF" w:rsidRPr="00134935" w:rsidRDefault="003A43DF" w:rsidP="00EA176B">
      <w:pPr>
        <w:pStyle w:val="NormalWeb"/>
        <w:ind w:left="720"/>
        <w:rPr>
          <w:rFonts w:ascii="Tahoma" w:hAnsi="Tahoma" w:cs="Tahoma"/>
          <w:sz w:val="20"/>
          <w:szCs w:val="20"/>
        </w:rPr>
      </w:pPr>
      <w:r w:rsidRPr="00134935">
        <w:rPr>
          <w:rFonts w:ascii="Tahoma" w:hAnsi="Tahoma" w:cs="Tahoma"/>
          <w:sz w:val="20"/>
          <w:szCs w:val="20"/>
        </w:rPr>
        <w:t xml:space="preserve">Under both the Planning and Development Acts and the Planning Regulations numerous references are made to dwellings/ houses and caravans / mobile homes which make it apparent that dwellings and caravans are quite different both in terms of what they are considered to be and in regard to their use e.g. reference to caravan's use in camping.   Houses / dwellings are referenced in the legislation as habitable structures, while </w:t>
      </w:r>
      <w:r w:rsidR="00541642" w:rsidRPr="00134935">
        <w:rPr>
          <w:rFonts w:ascii="Tahoma" w:hAnsi="Tahoma" w:cs="Tahoma"/>
          <w:sz w:val="20"/>
          <w:szCs w:val="20"/>
        </w:rPr>
        <w:t>caravan’s</w:t>
      </w:r>
      <w:r w:rsidRPr="00134935">
        <w:rPr>
          <w:rFonts w:ascii="Tahoma" w:hAnsi="Tahoma" w:cs="Tahoma"/>
          <w:sz w:val="20"/>
          <w:szCs w:val="20"/>
        </w:rPr>
        <w:t xml:space="preserve"> mobile homes are not. There are several definitions and regulations pertaining to caravans and dwellings that would have to be amended to facilitate the use of mobile homes / caravans for housing rather than camping.</w:t>
      </w:r>
    </w:p>
    <w:p w:rsidR="003A43DF" w:rsidRPr="00134935" w:rsidRDefault="003A43DF" w:rsidP="00EA176B">
      <w:pPr>
        <w:pStyle w:val="NormalWeb"/>
        <w:ind w:left="720"/>
        <w:rPr>
          <w:rFonts w:ascii="Tahoma" w:hAnsi="Tahoma" w:cs="Tahoma"/>
          <w:sz w:val="20"/>
          <w:szCs w:val="20"/>
        </w:rPr>
      </w:pPr>
      <w:r w:rsidRPr="00134935">
        <w:rPr>
          <w:rFonts w:ascii="Tahoma" w:hAnsi="Tahoma" w:cs="Tahoma"/>
          <w:sz w:val="20"/>
          <w:szCs w:val="20"/>
        </w:rPr>
        <w:t>The South Dublin County Council Development Plan 2016 - 2022 provides that only the use class “Caravan Park – Residential" - defined as "</w:t>
      </w:r>
      <w:r w:rsidRPr="00134935">
        <w:rPr>
          <w:rStyle w:val="Emphasis"/>
          <w:rFonts w:ascii="Tahoma" w:hAnsi="Tahoma" w:cs="Tahoma"/>
          <w:sz w:val="20"/>
          <w:szCs w:val="20"/>
        </w:rPr>
        <w:t>the use of land for the accommodation of caravans or similar structures for year round human habitation</w:t>
      </w:r>
      <w:r w:rsidRPr="00134935">
        <w:rPr>
          <w:rFonts w:ascii="Tahoma" w:hAnsi="Tahoma" w:cs="Tahoma"/>
          <w:sz w:val="20"/>
          <w:szCs w:val="20"/>
        </w:rPr>
        <w:t>" can accommodate year round human habitation, i.e. not back gardens. Back gardens are provided in residential development as private amenity space for permanent dwellings in approved developments. There are also policies relating to sub-division of residential development in the plan covering amenities, access, infrastructure etc</w:t>
      </w:r>
      <w:r w:rsidR="00541642" w:rsidRPr="00134935">
        <w:rPr>
          <w:rFonts w:ascii="Tahoma" w:hAnsi="Tahoma" w:cs="Tahoma"/>
          <w:sz w:val="20"/>
          <w:szCs w:val="20"/>
        </w:rPr>
        <w:t>.</w:t>
      </w:r>
      <w:r w:rsidRPr="00134935">
        <w:rPr>
          <w:rFonts w:ascii="Tahoma" w:hAnsi="Tahoma" w:cs="Tahoma"/>
          <w:sz w:val="20"/>
          <w:szCs w:val="20"/>
        </w:rPr>
        <w:t>  To facilitate the use of mobile homes / caravans for housing would in addition to changes in both legislation and regulations require numerous amendments to the South Dublin County Council Development Plan 2016 - 2022.</w:t>
      </w:r>
    </w:p>
    <w:p w:rsidR="00EA176B" w:rsidRPr="00134935" w:rsidRDefault="00EA176B" w:rsidP="00EA176B">
      <w:pPr>
        <w:pStyle w:val="NormalWeb"/>
        <w:ind w:left="720"/>
        <w:rPr>
          <w:u w:val="single"/>
        </w:rPr>
      </w:pPr>
    </w:p>
    <w:p w:rsidR="00134935" w:rsidRPr="00134935" w:rsidRDefault="00EA176B" w:rsidP="00EA176B">
      <w:pPr>
        <w:pStyle w:val="Heading3"/>
        <w:spacing w:after="0" w:afterAutospacing="0"/>
        <w:ind w:hanging="567"/>
        <w:rPr>
          <w:u w:val="single"/>
        </w:rPr>
      </w:pPr>
      <w:r w:rsidRPr="00FC4CE1">
        <w:rPr>
          <w:rFonts w:eastAsiaTheme="minorEastAsia"/>
          <w:sz w:val="24"/>
          <w:szCs w:val="24"/>
        </w:rPr>
        <w:t>Q19/1116</w:t>
      </w:r>
      <w:r w:rsidRPr="00134935">
        <w:t xml:space="preserve"> </w:t>
      </w:r>
      <w:r w:rsidR="00134935" w:rsidRPr="00134935">
        <w:tab/>
      </w:r>
      <w:r w:rsidR="00134935" w:rsidRPr="00FC4CE1">
        <w:rPr>
          <w:sz w:val="24"/>
          <w:szCs w:val="24"/>
          <w:u w:val="single"/>
        </w:rPr>
        <w:t>FIAIRTRADE</w:t>
      </w:r>
    </w:p>
    <w:p w:rsidR="003A43DF" w:rsidRPr="00FC4CE1" w:rsidRDefault="00134935" w:rsidP="00EA176B">
      <w:pPr>
        <w:pStyle w:val="Heading3"/>
        <w:spacing w:after="0" w:afterAutospacing="0"/>
        <w:ind w:hanging="567"/>
        <w:rPr>
          <w:rFonts w:eastAsiaTheme="minorEastAsia"/>
          <w:sz w:val="24"/>
          <w:szCs w:val="24"/>
        </w:rPr>
      </w:pPr>
      <w:r>
        <w:tab/>
      </w:r>
      <w:r w:rsidR="00EA176B">
        <w:tab/>
      </w:r>
      <w:r w:rsidR="00EA176B" w:rsidRPr="00FC4CE1">
        <w:rPr>
          <w:sz w:val="24"/>
          <w:szCs w:val="24"/>
        </w:rPr>
        <w:t xml:space="preserve">Question: Councillor </w:t>
      </w:r>
      <w:r w:rsidR="003A43DF" w:rsidRPr="00FC4CE1">
        <w:rPr>
          <w:sz w:val="24"/>
          <w:szCs w:val="24"/>
        </w:rPr>
        <w:t>F. Timmons</w:t>
      </w:r>
    </w:p>
    <w:p w:rsidR="003A43DF" w:rsidRDefault="003A43DF" w:rsidP="00EA176B">
      <w:pPr>
        <w:pStyle w:val="NormalWeb"/>
        <w:ind w:left="720"/>
      </w:pPr>
      <w:r>
        <w:t>To ask for a report into what SDCC can and are doing to promote Fairtrade within South Dublin County Council</w:t>
      </w:r>
    </w:p>
    <w:p w:rsidR="003A43DF" w:rsidRDefault="003A43DF" w:rsidP="00EA176B">
      <w:pPr>
        <w:pStyle w:val="NormalWeb"/>
        <w:ind w:firstLine="720"/>
      </w:pPr>
      <w:r>
        <w:rPr>
          <w:rStyle w:val="Strong"/>
        </w:rPr>
        <w:t>REPLY:</w:t>
      </w:r>
    </w:p>
    <w:p w:rsidR="003A43DF" w:rsidRPr="00134935" w:rsidRDefault="003A43DF" w:rsidP="00EA176B">
      <w:pPr>
        <w:pStyle w:val="NormalWeb"/>
        <w:ind w:left="720"/>
        <w:rPr>
          <w:rFonts w:ascii="Tahoma" w:hAnsi="Tahoma" w:cs="Tahoma"/>
          <w:sz w:val="20"/>
          <w:szCs w:val="20"/>
        </w:rPr>
      </w:pPr>
      <w:r w:rsidRPr="00134935">
        <w:rPr>
          <w:rFonts w:ascii="Tahoma" w:hAnsi="Tahoma" w:cs="Tahoma"/>
          <w:sz w:val="20"/>
          <w:szCs w:val="20"/>
        </w:rPr>
        <w:t>Fairtrade incorporates social and environmental elements which are already supported by the Council including through our Sustainable Business Programme in partnership with South Dublin Chamber.</w:t>
      </w:r>
    </w:p>
    <w:p w:rsidR="003A43DF" w:rsidRDefault="003A43DF" w:rsidP="00EA176B">
      <w:pPr>
        <w:pStyle w:val="NormalWeb"/>
        <w:ind w:left="720"/>
        <w:rPr>
          <w:rFonts w:ascii="Tahoma" w:hAnsi="Tahoma" w:cs="Tahoma"/>
          <w:sz w:val="20"/>
          <w:szCs w:val="20"/>
        </w:rPr>
      </w:pPr>
      <w:r w:rsidRPr="00134935">
        <w:rPr>
          <w:rFonts w:ascii="Tahoma" w:hAnsi="Tahoma" w:cs="Tahoma"/>
          <w:sz w:val="20"/>
          <w:szCs w:val="20"/>
        </w:rPr>
        <w:t>Given the inherent principle of local business/community involvement, a Fairtrade campaign in the County that involves a range of measures including bringing local businesses, community groups and other interested parties together should be led by a local group who can develop an appropriate promotional and awareness campaign.  No such group has approached the Council for support in such a campaign to date but representatives from the Sustainable Business Programme and the Local Enterprise Office are available to meet with any such local organisers to discuss their proposed actions and to explore possible supports that can be offered to them.</w:t>
      </w:r>
    </w:p>
    <w:p w:rsidR="00134935" w:rsidRPr="00B75652" w:rsidRDefault="00134935" w:rsidP="00EA176B">
      <w:pPr>
        <w:pStyle w:val="NormalWeb"/>
        <w:ind w:left="720"/>
        <w:rPr>
          <w:rFonts w:ascii="Tahoma" w:hAnsi="Tahoma" w:cs="Tahoma"/>
        </w:rPr>
      </w:pPr>
    </w:p>
    <w:p w:rsidR="00134935" w:rsidRPr="00B75652" w:rsidRDefault="00EA176B" w:rsidP="00EA176B">
      <w:pPr>
        <w:pStyle w:val="Heading3"/>
        <w:spacing w:after="0" w:afterAutospacing="0"/>
        <w:ind w:hanging="567"/>
        <w:rPr>
          <w:sz w:val="24"/>
          <w:szCs w:val="24"/>
        </w:rPr>
      </w:pPr>
      <w:r w:rsidRPr="00B75652">
        <w:rPr>
          <w:rFonts w:eastAsiaTheme="minorEastAsia"/>
          <w:sz w:val="24"/>
          <w:szCs w:val="24"/>
        </w:rPr>
        <w:t>Q20/1116</w:t>
      </w:r>
      <w:r w:rsidRPr="00B75652">
        <w:rPr>
          <w:sz w:val="24"/>
          <w:szCs w:val="24"/>
        </w:rPr>
        <w:t xml:space="preserve"> </w:t>
      </w:r>
      <w:r w:rsidRPr="00B75652">
        <w:rPr>
          <w:sz w:val="24"/>
          <w:szCs w:val="24"/>
        </w:rPr>
        <w:tab/>
      </w:r>
      <w:r w:rsidR="00B75652" w:rsidRPr="00B75652">
        <w:rPr>
          <w:sz w:val="24"/>
          <w:szCs w:val="24"/>
          <w:u w:val="single"/>
        </w:rPr>
        <w:t>PREVENTION OF SMOKING</w:t>
      </w:r>
      <w:r w:rsidR="00B75652" w:rsidRPr="00B75652">
        <w:rPr>
          <w:sz w:val="24"/>
          <w:szCs w:val="24"/>
        </w:rPr>
        <w:t xml:space="preserve"> </w:t>
      </w:r>
    </w:p>
    <w:p w:rsidR="003A43DF" w:rsidRPr="00FC4CE1" w:rsidRDefault="00EA176B" w:rsidP="00134935">
      <w:pPr>
        <w:pStyle w:val="Heading3"/>
        <w:spacing w:after="0" w:afterAutospacing="0"/>
        <w:ind w:firstLine="720"/>
        <w:rPr>
          <w:rFonts w:eastAsiaTheme="minorEastAsia"/>
          <w:sz w:val="24"/>
          <w:szCs w:val="24"/>
        </w:rPr>
      </w:pPr>
      <w:r w:rsidRPr="00FC4CE1">
        <w:rPr>
          <w:sz w:val="24"/>
          <w:szCs w:val="24"/>
        </w:rPr>
        <w:t xml:space="preserve">Question: Councillor </w:t>
      </w:r>
      <w:r w:rsidR="003A43DF" w:rsidRPr="00FC4CE1">
        <w:rPr>
          <w:sz w:val="24"/>
          <w:szCs w:val="24"/>
        </w:rPr>
        <w:t>F. Timmons</w:t>
      </w:r>
    </w:p>
    <w:p w:rsidR="003A43DF" w:rsidRDefault="003A43DF" w:rsidP="00EA176B">
      <w:pPr>
        <w:pStyle w:val="NormalWeb"/>
        <w:ind w:left="720"/>
      </w:pPr>
      <w:r>
        <w:t>To ask for a report into the Smoking policy within SDCC and ask that the policy is reviewed and to look at all smoking including electronic Cigarettes be not permitted on site or near Council buildings</w:t>
      </w:r>
    </w:p>
    <w:p w:rsidR="003A43DF" w:rsidRDefault="003A43DF" w:rsidP="00EA176B">
      <w:pPr>
        <w:pStyle w:val="NormalWeb"/>
        <w:ind w:firstLine="720"/>
      </w:pPr>
      <w:r>
        <w:rPr>
          <w:rStyle w:val="Strong"/>
        </w:rPr>
        <w:t>REPLY:</w:t>
      </w:r>
    </w:p>
    <w:p w:rsidR="003A43DF" w:rsidRPr="00B75652" w:rsidRDefault="003A43DF" w:rsidP="00EA176B">
      <w:pPr>
        <w:pStyle w:val="NormalWeb"/>
        <w:ind w:left="720"/>
        <w:rPr>
          <w:rFonts w:ascii="Tahoma" w:hAnsi="Tahoma" w:cs="Tahoma"/>
          <w:sz w:val="20"/>
          <w:szCs w:val="20"/>
        </w:rPr>
      </w:pPr>
      <w:r w:rsidRPr="00B75652">
        <w:rPr>
          <w:rFonts w:ascii="Tahoma" w:hAnsi="Tahoma" w:cs="Tahoma"/>
          <w:sz w:val="20"/>
          <w:szCs w:val="20"/>
        </w:rPr>
        <w:t>South Dublin County Council has a policy of no smoking, including the use of e-cigarettes, which applies to all local authority buildings and workplaces including but not limited to offices, depots, public facilities such as libraries, sports centres, swimming pools, community centres etc., all work vehicles and the environs of County Hall, Tallaght.</w:t>
      </w:r>
    </w:p>
    <w:p w:rsidR="003A43DF" w:rsidRDefault="003A43DF" w:rsidP="003A43DF">
      <w:pPr>
        <w:pStyle w:val="NormalWeb"/>
      </w:pPr>
      <w:r>
        <w:t>        </w:t>
      </w:r>
    </w:p>
    <w:p w:rsidR="00FC4CE1" w:rsidRPr="00FC4CE1" w:rsidRDefault="00EA176B" w:rsidP="00EA176B">
      <w:pPr>
        <w:pStyle w:val="Heading3"/>
        <w:spacing w:after="0" w:afterAutospacing="0"/>
        <w:ind w:hanging="567"/>
        <w:rPr>
          <w:sz w:val="24"/>
          <w:szCs w:val="24"/>
        </w:rPr>
      </w:pPr>
      <w:r w:rsidRPr="00FC4CE1">
        <w:rPr>
          <w:rFonts w:eastAsiaTheme="minorEastAsia"/>
          <w:sz w:val="24"/>
          <w:szCs w:val="24"/>
        </w:rPr>
        <w:t>Q21/1116</w:t>
      </w:r>
      <w:r w:rsidRPr="00FC4CE1">
        <w:rPr>
          <w:rFonts w:eastAsiaTheme="minorEastAsia"/>
          <w:sz w:val="24"/>
          <w:szCs w:val="24"/>
        </w:rPr>
        <w:tab/>
      </w:r>
      <w:r w:rsidRPr="00FC4CE1">
        <w:rPr>
          <w:sz w:val="24"/>
          <w:szCs w:val="24"/>
        </w:rPr>
        <w:t xml:space="preserve"> </w:t>
      </w:r>
      <w:r w:rsidR="00FC4CE1" w:rsidRPr="00FC4CE1">
        <w:rPr>
          <w:sz w:val="24"/>
          <w:szCs w:val="24"/>
          <w:u w:val="single"/>
        </w:rPr>
        <w:t>EUROPEAN AFFAIRS SPC</w:t>
      </w:r>
    </w:p>
    <w:p w:rsidR="003A43DF" w:rsidRPr="00EA176B" w:rsidRDefault="00EA176B" w:rsidP="00FC4CE1">
      <w:pPr>
        <w:pStyle w:val="Heading3"/>
        <w:spacing w:after="0" w:afterAutospacing="0"/>
        <w:ind w:firstLine="720"/>
        <w:rPr>
          <w:rFonts w:eastAsiaTheme="minorEastAsia"/>
        </w:rPr>
      </w:pPr>
      <w:r w:rsidRPr="00FC4CE1">
        <w:rPr>
          <w:sz w:val="24"/>
          <w:szCs w:val="24"/>
        </w:rPr>
        <w:t xml:space="preserve">Question: Councillor </w:t>
      </w:r>
      <w:r w:rsidR="003A43DF" w:rsidRPr="00FC4CE1">
        <w:rPr>
          <w:sz w:val="24"/>
          <w:szCs w:val="24"/>
        </w:rPr>
        <w:t>F. Timmons</w:t>
      </w:r>
    </w:p>
    <w:p w:rsidR="003A43DF" w:rsidRDefault="003A43DF" w:rsidP="00EA176B">
      <w:pPr>
        <w:pStyle w:val="NormalWeb"/>
        <w:ind w:left="720"/>
      </w:pPr>
      <w:r>
        <w:t xml:space="preserve">To ask for a report on what the potential value of a European Affairs SPC in SDCC business would or could </w:t>
      </w:r>
      <w:r w:rsidR="00EA176B">
        <w:t>be?</w:t>
      </w:r>
      <w:r>
        <w:t xml:space="preserve">  </w:t>
      </w:r>
    </w:p>
    <w:p w:rsidR="003A43DF" w:rsidRDefault="003A43DF" w:rsidP="00EA176B">
      <w:pPr>
        <w:pStyle w:val="NormalWeb"/>
        <w:ind w:firstLine="720"/>
      </w:pPr>
      <w:r>
        <w:rPr>
          <w:rStyle w:val="Strong"/>
        </w:rPr>
        <w:t>REPLY:</w:t>
      </w:r>
    </w:p>
    <w:p w:rsidR="003A43DF" w:rsidRPr="00B75652" w:rsidRDefault="003A43DF" w:rsidP="00EA176B">
      <w:pPr>
        <w:pStyle w:val="NormalWeb"/>
        <w:ind w:left="720"/>
        <w:rPr>
          <w:rFonts w:ascii="Tahoma" w:hAnsi="Tahoma" w:cs="Tahoma"/>
          <w:sz w:val="20"/>
          <w:szCs w:val="20"/>
        </w:rPr>
      </w:pPr>
      <w:r>
        <w:t xml:space="preserve">There are three relevant structures related to the question – the current SPC </w:t>
      </w:r>
      <w:r w:rsidRPr="00B75652">
        <w:rPr>
          <w:rFonts w:ascii="Tahoma" w:hAnsi="Tahoma" w:cs="Tahoma"/>
          <w:sz w:val="20"/>
          <w:szCs w:val="20"/>
        </w:rPr>
        <w:t>Scheme, the role of the Eastern and Midlands Regional Assembly, and Ireland's local authority representation on the Committee of the Regions.  </w:t>
      </w:r>
    </w:p>
    <w:p w:rsidR="003A43DF" w:rsidRPr="00B75652" w:rsidRDefault="003A43DF" w:rsidP="00EA176B">
      <w:pPr>
        <w:pStyle w:val="NormalWeb"/>
        <w:ind w:firstLine="720"/>
        <w:rPr>
          <w:rFonts w:ascii="Tahoma" w:hAnsi="Tahoma" w:cs="Tahoma"/>
          <w:sz w:val="20"/>
          <w:szCs w:val="20"/>
        </w:rPr>
      </w:pPr>
      <w:r w:rsidRPr="00B75652">
        <w:rPr>
          <w:rStyle w:val="Strong"/>
          <w:rFonts w:ascii="Tahoma" w:hAnsi="Tahoma" w:cs="Tahoma"/>
          <w:sz w:val="20"/>
          <w:szCs w:val="20"/>
        </w:rPr>
        <w:t>Strategic Policy Committee’s:</w:t>
      </w:r>
    </w:p>
    <w:p w:rsidR="003A43DF" w:rsidRPr="00B75652" w:rsidRDefault="003A43DF" w:rsidP="00B75652">
      <w:pPr>
        <w:pStyle w:val="NormalWeb"/>
        <w:ind w:left="720"/>
        <w:rPr>
          <w:rFonts w:ascii="Tahoma" w:hAnsi="Tahoma" w:cs="Tahoma"/>
          <w:sz w:val="20"/>
          <w:szCs w:val="20"/>
        </w:rPr>
      </w:pPr>
      <w:r w:rsidRPr="00B75652">
        <w:rPr>
          <w:rFonts w:ascii="Tahoma" w:hAnsi="Tahoma" w:cs="Tahoma"/>
          <w:sz w:val="20"/>
          <w:szCs w:val="20"/>
        </w:rPr>
        <w:t>The Scheme for the establishment of the Strategic Policy Committees sets out the structure of the SPC's and was adopted by Council in 2014 following a period of consultation with the elected members, the PPN and other representative bodies and the general public. The role of the SPCs is to assist the council in to develop and review policies related to council services through the engagement of both elected members and people actively working with social, economic, cultural and environmental bodies.  The SPC Scheme was devised in accordance with the Corporate Plan 2015 – 2019 and is for the lifetime of the Council. Accordingly, SDCC has six SPC's:</w:t>
      </w:r>
    </w:p>
    <w:p w:rsidR="003A43DF" w:rsidRPr="00B75652" w:rsidRDefault="003A43DF" w:rsidP="00EA176B">
      <w:pPr>
        <w:numPr>
          <w:ilvl w:val="0"/>
          <w:numId w:val="2"/>
        </w:numPr>
        <w:tabs>
          <w:tab w:val="clear" w:pos="720"/>
          <w:tab w:val="num" w:pos="1080"/>
        </w:tabs>
        <w:spacing w:before="100" w:beforeAutospacing="1" w:after="100" w:afterAutospacing="1" w:line="256" w:lineRule="auto"/>
        <w:ind w:left="1080"/>
        <w:rPr>
          <w:rFonts w:ascii="Tahoma" w:hAnsi="Tahoma" w:cs="Tahoma"/>
          <w:sz w:val="20"/>
          <w:szCs w:val="20"/>
        </w:rPr>
      </w:pPr>
      <w:r w:rsidRPr="00B75652">
        <w:rPr>
          <w:rFonts w:ascii="Tahoma" w:hAnsi="Tahoma" w:cs="Tahoma"/>
          <w:sz w:val="20"/>
          <w:szCs w:val="20"/>
        </w:rPr>
        <w:t>Economic Development, Enterprise &amp; Tourism</w:t>
      </w:r>
    </w:p>
    <w:p w:rsidR="003A43DF" w:rsidRPr="00B75652" w:rsidRDefault="003A43DF" w:rsidP="00EA176B">
      <w:pPr>
        <w:numPr>
          <w:ilvl w:val="0"/>
          <w:numId w:val="2"/>
        </w:numPr>
        <w:tabs>
          <w:tab w:val="clear" w:pos="720"/>
          <w:tab w:val="num" w:pos="1080"/>
        </w:tabs>
        <w:spacing w:before="100" w:beforeAutospacing="1" w:after="100" w:afterAutospacing="1" w:line="256" w:lineRule="auto"/>
        <w:ind w:left="1080"/>
        <w:rPr>
          <w:rFonts w:ascii="Tahoma" w:hAnsi="Tahoma" w:cs="Tahoma"/>
          <w:sz w:val="20"/>
          <w:szCs w:val="20"/>
        </w:rPr>
      </w:pPr>
      <w:r w:rsidRPr="00B75652">
        <w:rPr>
          <w:rFonts w:ascii="Tahoma" w:hAnsi="Tahoma" w:cs="Tahoma"/>
          <w:sz w:val="20"/>
          <w:szCs w:val="20"/>
        </w:rPr>
        <w:t>Land use Transportation and Planning</w:t>
      </w:r>
    </w:p>
    <w:p w:rsidR="003A43DF" w:rsidRPr="00B75652" w:rsidRDefault="003A43DF" w:rsidP="00EA176B">
      <w:pPr>
        <w:numPr>
          <w:ilvl w:val="0"/>
          <w:numId w:val="2"/>
        </w:numPr>
        <w:tabs>
          <w:tab w:val="clear" w:pos="720"/>
          <w:tab w:val="num" w:pos="1080"/>
        </w:tabs>
        <w:spacing w:before="100" w:beforeAutospacing="1" w:after="100" w:afterAutospacing="1" w:line="256" w:lineRule="auto"/>
        <w:ind w:left="1080"/>
        <w:rPr>
          <w:rFonts w:ascii="Tahoma" w:hAnsi="Tahoma" w:cs="Tahoma"/>
          <w:sz w:val="20"/>
          <w:szCs w:val="20"/>
        </w:rPr>
      </w:pPr>
      <w:r w:rsidRPr="00B75652">
        <w:rPr>
          <w:rFonts w:ascii="Tahoma" w:hAnsi="Tahoma" w:cs="Tahoma"/>
          <w:sz w:val="20"/>
          <w:szCs w:val="20"/>
        </w:rPr>
        <w:t>Social and Community</w:t>
      </w:r>
    </w:p>
    <w:p w:rsidR="003A43DF" w:rsidRPr="00B75652" w:rsidRDefault="003A43DF" w:rsidP="00EA176B">
      <w:pPr>
        <w:numPr>
          <w:ilvl w:val="0"/>
          <w:numId w:val="2"/>
        </w:numPr>
        <w:tabs>
          <w:tab w:val="clear" w:pos="720"/>
          <w:tab w:val="num" w:pos="1080"/>
        </w:tabs>
        <w:spacing w:before="100" w:beforeAutospacing="1" w:after="100" w:afterAutospacing="1" w:line="256" w:lineRule="auto"/>
        <w:ind w:left="1080"/>
        <w:rPr>
          <w:rFonts w:ascii="Tahoma" w:hAnsi="Tahoma" w:cs="Tahoma"/>
          <w:sz w:val="20"/>
          <w:szCs w:val="20"/>
        </w:rPr>
      </w:pPr>
      <w:r w:rsidRPr="00B75652">
        <w:rPr>
          <w:rFonts w:ascii="Tahoma" w:hAnsi="Tahoma" w:cs="Tahoma"/>
          <w:sz w:val="20"/>
          <w:szCs w:val="20"/>
        </w:rPr>
        <w:t>Environment, Public Realm &amp; Climate Change</w:t>
      </w:r>
    </w:p>
    <w:p w:rsidR="003A43DF" w:rsidRPr="00B75652" w:rsidRDefault="003A43DF" w:rsidP="00EA176B">
      <w:pPr>
        <w:numPr>
          <w:ilvl w:val="0"/>
          <w:numId w:val="2"/>
        </w:numPr>
        <w:tabs>
          <w:tab w:val="clear" w:pos="720"/>
          <w:tab w:val="num" w:pos="1080"/>
        </w:tabs>
        <w:spacing w:before="100" w:beforeAutospacing="1" w:after="100" w:afterAutospacing="1" w:line="256" w:lineRule="auto"/>
        <w:ind w:left="1080"/>
        <w:rPr>
          <w:rFonts w:ascii="Tahoma" w:hAnsi="Tahoma" w:cs="Tahoma"/>
          <w:sz w:val="20"/>
          <w:szCs w:val="20"/>
        </w:rPr>
      </w:pPr>
      <w:r w:rsidRPr="00B75652">
        <w:rPr>
          <w:rFonts w:ascii="Tahoma" w:hAnsi="Tahoma" w:cs="Tahoma"/>
          <w:sz w:val="20"/>
          <w:szCs w:val="20"/>
        </w:rPr>
        <w:t>Housing</w:t>
      </w:r>
    </w:p>
    <w:p w:rsidR="003A43DF" w:rsidRPr="00B75652" w:rsidRDefault="003A43DF" w:rsidP="00EA176B">
      <w:pPr>
        <w:numPr>
          <w:ilvl w:val="0"/>
          <w:numId w:val="2"/>
        </w:numPr>
        <w:tabs>
          <w:tab w:val="clear" w:pos="720"/>
          <w:tab w:val="num" w:pos="1080"/>
        </w:tabs>
        <w:spacing w:before="100" w:beforeAutospacing="1" w:after="100" w:afterAutospacing="1" w:line="256" w:lineRule="auto"/>
        <w:ind w:left="1080"/>
        <w:rPr>
          <w:rFonts w:ascii="Tahoma" w:hAnsi="Tahoma" w:cs="Tahoma"/>
          <w:sz w:val="20"/>
          <w:szCs w:val="20"/>
        </w:rPr>
      </w:pPr>
      <w:r w:rsidRPr="00B75652">
        <w:rPr>
          <w:rFonts w:ascii="Tahoma" w:hAnsi="Tahoma" w:cs="Tahoma"/>
          <w:sz w:val="20"/>
          <w:szCs w:val="20"/>
        </w:rPr>
        <w:t>Arts, Culture, Gaeilge, Heritage and Libraries</w:t>
      </w:r>
    </w:p>
    <w:p w:rsidR="003A43DF" w:rsidRPr="00B75652" w:rsidRDefault="003A43DF" w:rsidP="00B75652">
      <w:pPr>
        <w:pStyle w:val="NormalWeb"/>
        <w:ind w:left="360" w:firstLine="360"/>
        <w:rPr>
          <w:rFonts w:ascii="Tahoma" w:hAnsi="Tahoma" w:cs="Tahoma"/>
          <w:sz w:val="20"/>
          <w:szCs w:val="20"/>
        </w:rPr>
      </w:pPr>
      <w:r w:rsidRPr="00B75652">
        <w:rPr>
          <w:rFonts w:ascii="Tahoma" w:hAnsi="Tahoma" w:cs="Tahoma"/>
          <w:sz w:val="20"/>
          <w:szCs w:val="20"/>
        </w:rPr>
        <w:t>The SPCs can and should consider European matters as they relate to their area.   </w:t>
      </w:r>
    </w:p>
    <w:p w:rsidR="003A43DF" w:rsidRPr="00B75652" w:rsidRDefault="003A43DF" w:rsidP="00B75652">
      <w:pPr>
        <w:pStyle w:val="NormalWeb"/>
        <w:ind w:firstLine="720"/>
        <w:rPr>
          <w:rFonts w:ascii="Tahoma" w:hAnsi="Tahoma" w:cs="Tahoma"/>
          <w:sz w:val="20"/>
          <w:szCs w:val="20"/>
        </w:rPr>
      </w:pPr>
      <w:r w:rsidRPr="00B75652">
        <w:rPr>
          <w:rStyle w:val="Strong"/>
          <w:rFonts w:ascii="Tahoma" w:hAnsi="Tahoma" w:cs="Tahoma"/>
          <w:sz w:val="20"/>
          <w:szCs w:val="20"/>
        </w:rPr>
        <w:lastRenderedPageBreak/>
        <w:t>Regional Assembly:</w:t>
      </w:r>
    </w:p>
    <w:p w:rsidR="003A43DF" w:rsidRPr="00B75652" w:rsidRDefault="003A43DF" w:rsidP="00B75652">
      <w:pPr>
        <w:pStyle w:val="NormalWeb"/>
        <w:ind w:left="720"/>
        <w:rPr>
          <w:rFonts w:ascii="Tahoma" w:hAnsi="Tahoma" w:cs="Tahoma"/>
          <w:sz w:val="20"/>
          <w:szCs w:val="20"/>
        </w:rPr>
      </w:pPr>
      <w:r w:rsidRPr="00B75652">
        <w:rPr>
          <w:rFonts w:ascii="Tahoma" w:hAnsi="Tahoma" w:cs="Tahoma"/>
          <w:sz w:val="20"/>
          <w:szCs w:val="20"/>
        </w:rPr>
        <w:t>The Eastern and Midland Regional Assembly comprises of 36 elected Members nominated by the 12 constituent local authorities within the region, including SDCC. The main roles of the Eastern and Midland Regional Assembly are to:</w:t>
      </w:r>
    </w:p>
    <w:p w:rsidR="003A43DF" w:rsidRPr="00B75652" w:rsidRDefault="003A43DF" w:rsidP="003A43DF">
      <w:pPr>
        <w:numPr>
          <w:ilvl w:val="0"/>
          <w:numId w:val="3"/>
        </w:numPr>
        <w:spacing w:before="100" w:beforeAutospacing="1" w:after="100" w:afterAutospacing="1" w:line="256" w:lineRule="auto"/>
        <w:rPr>
          <w:rFonts w:ascii="Tahoma" w:hAnsi="Tahoma" w:cs="Tahoma"/>
          <w:sz w:val="20"/>
          <w:szCs w:val="20"/>
        </w:rPr>
      </w:pPr>
      <w:r w:rsidRPr="00B75652">
        <w:rPr>
          <w:rFonts w:ascii="Tahoma" w:hAnsi="Tahoma" w:cs="Tahoma"/>
          <w:sz w:val="20"/>
          <w:szCs w:val="20"/>
        </w:rPr>
        <w:t>Implement the appropriate Regional Planning Guidelines operational within its geographical area.</w:t>
      </w:r>
    </w:p>
    <w:p w:rsidR="003A43DF" w:rsidRPr="00B75652" w:rsidRDefault="003A43DF" w:rsidP="003A43DF">
      <w:pPr>
        <w:numPr>
          <w:ilvl w:val="0"/>
          <w:numId w:val="3"/>
        </w:numPr>
        <w:spacing w:before="100" w:beforeAutospacing="1" w:after="100" w:afterAutospacing="1" w:line="256" w:lineRule="auto"/>
        <w:rPr>
          <w:rFonts w:ascii="Tahoma" w:hAnsi="Tahoma" w:cs="Tahoma"/>
          <w:sz w:val="20"/>
          <w:szCs w:val="20"/>
        </w:rPr>
      </w:pPr>
      <w:r w:rsidRPr="00B75652">
        <w:rPr>
          <w:rFonts w:ascii="Tahoma" w:hAnsi="Tahoma" w:cs="Tahoma"/>
          <w:sz w:val="20"/>
          <w:szCs w:val="20"/>
        </w:rPr>
        <w:t>Prepare, adopt and implement the Regional Spatial and Economic Strategies.</w:t>
      </w:r>
    </w:p>
    <w:p w:rsidR="003A43DF" w:rsidRPr="00B75652" w:rsidRDefault="003A43DF" w:rsidP="003A43DF">
      <w:pPr>
        <w:numPr>
          <w:ilvl w:val="0"/>
          <w:numId w:val="3"/>
        </w:numPr>
        <w:spacing w:before="100" w:beforeAutospacing="1" w:after="100" w:afterAutospacing="1" w:line="256" w:lineRule="auto"/>
        <w:rPr>
          <w:rFonts w:ascii="Tahoma" w:hAnsi="Tahoma" w:cs="Tahoma"/>
          <w:sz w:val="20"/>
          <w:szCs w:val="20"/>
        </w:rPr>
      </w:pPr>
      <w:r w:rsidRPr="00B75652">
        <w:rPr>
          <w:rFonts w:ascii="Tahoma" w:hAnsi="Tahoma" w:cs="Tahoma"/>
          <w:sz w:val="20"/>
          <w:szCs w:val="20"/>
        </w:rPr>
        <w:t>Ensure consistency with RPG/RESES in relation to the Local Economic and Community Plans of the 12 constituent Local Authorities.</w:t>
      </w:r>
    </w:p>
    <w:p w:rsidR="003A43DF" w:rsidRPr="00B75652" w:rsidRDefault="003A43DF" w:rsidP="003A43DF">
      <w:pPr>
        <w:numPr>
          <w:ilvl w:val="0"/>
          <w:numId w:val="3"/>
        </w:numPr>
        <w:spacing w:before="100" w:beforeAutospacing="1" w:after="100" w:afterAutospacing="1" w:line="256" w:lineRule="auto"/>
        <w:rPr>
          <w:rFonts w:ascii="Tahoma" w:hAnsi="Tahoma" w:cs="Tahoma"/>
          <w:sz w:val="20"/>
          <w:szCs w:val="20"/>
        </w:rPr>
      </w:pPr>
      <w:r w:rsidRPr="00B75652">
        <w:rPr>
          <w:rFonts w:ascii="Tahoma" w:hAnsi="Tahoma" w:cs="Tahoma"/>
          <w:sz w:val="20"/>
          <w:szCs w:val="20"/>
        </w:rPr>
        <w:t>Participate on EU operational programme monitoring committees.</w:t>
      </w:r>
    </w:p>
    <w:p w:rsidR="003A43DF" w:rsidRPr="00B75652" w:rsidRDefault="003A43DF" w:rsidP="003A43DF">
      <w:pPr>
        <w:numPr>
          <w:ilvl w:val="0"/>
          <w:numId w:val="3"/>
        </w:numPr>
        <w:spacing w:before="100" w:beforeAutospacing="1" w:after="100" w:afterAutospacing="1" w:line="256" w:lineRule="auto"/>
        <w:rPr>
          <w:rFonts w:ascii="Tahoma" w:hAnsi="Tahoma" w:cs="Tahoma"/>
          <w:sz w:val="20"/>
          <w:szCs w:val="20"/>
        </w:rPr>
      </w:pPr>
      <w:r w:rsidRPr="00B75652">
        <w:rPr>
          <w:rFonts w:ascii="Tahoma" w:hAnsi="Tahoma" w:cs="Tahoma"/>
          <w:sz w:val="20"/>
          <w:szCs w:val="20"/>
        </w:rPr>
        <w:t>Identify, participate and co-ordinate certain EU projects.</w:t>
      </w:r>
    </w:p>
    <w:p w:rsidR="003A43DF" w:rsidRPr="00B75652" w:rsidRDefault="003A43DF" w:rsidP="003A43DF">
      <w:pPr>
        <w:numPr>
          <w:ilvl w:val="0"/>
          <w:numId w:val="3"/>
        </w:numPr>
        <w:spacing w:before="100" w:beforeAutospacing="1" w:after="100" w:afterAutospacing="1" w:line="256" w:lineRule="auto"/>
        <w:rPr>
          <w:rFonts w:ascii="Tahoma" w:hAnsi="Tahoma" w:cs="Tahoma"/>
          <w:sz w:val="20"/>
          <w:szCs w:val="20"/>
        </w:rPr>
      </w:pPr>
      <w:r w:rsidRPr="00B75652">
        <w:rPr>
          <w:rFonts w:ascii="Tahoma" w:hAnsi="Tahoma" w:cs="Tahoma"/>
          <w:sz w:val="20"/>
          <w:szCs w:val="20"/>
        </w:rPr>
        <w:t>Support the national delegation to the Committee of the regions.</w:t>
      </w:r>
    </w:p>
    <w:p w:rsidR="003A43DF" w:rsidRPr="00B75652" w:rsidRDefault="003A43DF" w:rsidP="003A43DF">
      <w:pPr>
        <w:numPr>
          <w:ilvl w:val="0"/>
          <w:numId w:val="3"/>
        </w:numPr>
        <w:spacing w:before="100" w:beforeAutospacing="1" w:after="100" w:afterAutospacing="1" w:line="256" w:lineRule="auto"/>
        <w:rPr>
          <w:rFonts w:ascii="Tahoma" w:hAnsi="Tahoma" w:cs="Tahoma"/>
          <w:sz w:val="20"/>
          <w:szCs w:val="20"/>
        </w:rPr>
      </w:pPr>
      <w:r w:rsidRPr="00B75652">
        <w:rPr>
          <w:rFonts w:ascii="Tahoma" w:hAnsi="Tahoma" w:cs="Tahoma"/>
          <w:sz w:val="20"/>
          <w:szCs w:val="20"/>
        </w:rPr>
        <w:t>Support the work of the National Oversight and Audit Commission.</w:t>
      </w:r>
    </w:p>
    <w:p w:rsidR="003A43DF" w:rsidRPr="00B75652" w:rsidRDefault="003A43DF" w:rsidP="00EA176B">
      <w:pPr>
        <w:pStyle w:val="NormalWeb"/>
        <w:ind w:left="720"/>
        <w:rPr>
          <w:rFonts w:ascii="Tahoma" w:hAnsi="Tahoma" w:cs="Tahoma"/>
          <w:sz w:val="20"/>
          <w:szCs w:val="20"/>
        </w:rPr>
      </w:pPr>
      <w:r w:rsidRPr="00B75652">
        <w:rPr>
          <w:rFonts w:ascii="Tahoma" w:hAnsi="Tahoma" w:cs="Tahoma"/>
          <w:sz w:val="20"/>
          <w:szCs w:val="20"/>
        </w:rPr>
        <w:t xml:space="preserve">The Regional Assemblies also have two staff members based in their Irish Regions Office in Brussels to ensure a very active link between European structures and both the regional assembly and local authorities in the eastern region.  Further information on the Regional Assembly is available at </w:t>
      </w:r>
      <w:hyperlink r:id="rId9" w:history="1">
        <w:r w:rsidRPr="00B75652">
          <w:rPr>
            <w:rStyle w:val="Hyperlink"/>
            <w:rFonts w:ascii="Tahoma" w:hAnsi="Tahoma" w:cs="Tahoma"/>
            <w:sz w:val="20"/>
            <w:szCs w:val="20"/>
          </w:rPr>
          <w:t>http://emra.ie/</w:t>
        </w:r>
      </w:hyperlink>
    </w:p>
    <w:p w:rsidR="003A43DF" w:rsidRPr="00B75652" w:rsidRDefault="003A43DF" w:rsidP="00EA176B">
      <w:pPr>
        <w:pStyle w:val="NormalWeb"/>
        <w:ind w:firstLine="720"/>
        <w:rPr>
          <w:rFonts w:ascii="Tahoma" w:hAnsi="Tahoma" w:cs="Tahoma"/>
          <w:sz w:val="20"/>
          <w:szCs w:val="20"/>
        </w:rPr>
      </w:pPr>
      <w:r w:rsidRPr="00B75652">
        <w:rPr>
          <w:rStyle w:val="Strong"/>
          <w:rFonts w:ascii="Tahoma" w:hAnsi="Tahoma" w:cs="Tahoma"/>
          <w:sz w:val="20"/>
          <w:szCs w:val="20"/>
        </w:rPr>
        <w:t>Committee of the Regions:</w:t>
      </w:r>
    </w:p>
    <w:p w:rsidR="003A43DF" w:rsidRPr="00B75652" w:rsidRDefault="003A43DF" w:rsidP="00EA176B">
      <w:pPr>
        <w:pStyle w:val="NormalWeb"/>
        <w:ind w:left="720"/>
        <w:rPr>
          <w:rFonts w:ascii="Tahoma" w:hAnsi="Tahoma" w:cs="Tahoma"/>
          <w:sz w:val="20"/>
          <w:szCs w:val="20"/>
        </w:rPr>
      </w:pPr>
      <w:r w:rsidRPr="00B75652">
        <w:rPr>
          <w:rFonts w:ascii="Tahoma" w:hAnsi="Tahoma" w:cs="Tahoma"/>
          <w:sz w:val="20"/>
          <w:szCs w:val="20"/>
        </w:rPr>
        <w:t>The Committee of the Regions represents local and regional government in the EU policy formation and decision-making processes. The Committee is an advisory body established in 1994 to ensure that the public authorities closest to the citizen, in Ireland, the local and regional authorities, are consulted on European Union policies of direct interest to them. Ireland is represented by a nine member delegation of elected representatives from the local authorities nationally. It has 350 regional and locally elected members and advises the EU Parliament and the Council of Ministers on areas such as Employment, Environment, Transport and many others.</w:t>
      </w:r>
    </w:p>
    <w:p w:rsidR="003A43DF" w:rsidRPr="00B75652" w:rsidRDefault="003A43DF" w:rsidP="00EA176B">
      <w:pPr>
        <w:pStyle w:val="NormalWeb"/>
        <w:ind w:left="720"/>
        <w:rPr>
          <w:rFonts w:ascii="Tahoma" w:hAnsi="Tahoma" w:cs="Tahoma"/>
          <w:sz w:val="20"/>
          <w:szCs w:val="20"/>
        </w:rPr>
      </w:pPr>
      <w:r w:rsidRPr="00B75652">
        <w:rPr>
          <w:rFonts w:ascii="Tahoma" w:hAnsi="Tahoma" w:cs="Tahoma"/>
          <w:sz w:val="20"/>
          <w:szCs w:val="20"/>
        </w:rPr>
        <w:t>In summary, the participation of local government in European affairs is very important to ensure the development of all regions and the European Union in a cohesive and democratic manner, and is provided for through the structures set out above. The creation of a European Affairs SPC in South Dublin County Council was not provided for in the current SPC Scheme.</w:t>
      </w:r>
    </w:p>
    <w:p w:rsidR="003A43DF" w:rsidRPr="00FC4CE1" w:rsidRDefault="00EA176B" w:rsidP="00EA176B">
      <w:pPr>
        <w:pStyle w:val="Heading3"/>
        <w:spacing w:after="0" w:afterAutospacing="0"/>
        <w:ind w:hanging="567"/>
        <w:rPr>
          <w:sz w:val="24"/>
          <w:szCs w:val="24"/>
        </w:rPr>
      </w:pPr>
      <w:r w:rsidRPr="00FC4CE1">
        <w:rPr>
          <w:rFonts w:eastAsiaTheme="minorEastAsia"/>
          <w:sz w:val="24"/>
          <w:szCs w:val="24"/>
        </w:rPr>
        <w:t>H6/1116</w:t>
      </w:r>
      <w:r w:rsidRPr="00FC4CE1">
        <w:rPr>
          <w:rFonts w:eastAsiaTheme="minorEastAsia"/>
          <w:sz w:val="24"/>
          <w:szCs w:val="24"/>
        </w:rPr>
        <w:tab/>
      </w:r>
      <w:r w:rsidR="003A43DF" w:rsidRPr="00FC4CE1">
        <w:rPr>
          <w:rStyle w:val="Strong"/>
          <w:b/>
          <w:sz w:val="24"/>
          <w:szCs w:val="24"/>
          <w:u w:val="single"/>
        </w:rPr>
        <w:t>DECLARATION ROADS TO BE MADE PUBLIC ROADS</w:t>
      </w:r>
    </w:p>
    <w:p w:rsidR="00EA176B" w:rsidRPr="00EA176B" w:rsidRDefault="00EA176B" w:rsidP="00EA176B">
      <w:pPr>
        <w:spacing w:before="100" w:beforeAutospacing="1" w:after="100" w:afterAutospacing="1"/>
        <w:ind w:firstLine="720"/>
        <w:rPr>
          <w:rFonts w:eastAsia="Times New Roman"/>
          <w:iCs/>
          <w:color w:val="000000"/>
        </w:rPr>
      </w:pPr>
      <w:r w:rsidRPr="00EA176B">
        <w:rPr>
          <w:rFonts w:eastAsia="Times New Roman"/>
          <w:iCs/>
          <w:color w:val="000000"/>
        </w:rPr>
        <w:t xml:space="preserve">It was </w:t>
      </w:r>
      <w:r w:rsidRPr="00EA176B">
        <w:rPr>
          <w:rFonts w:eastAsia="Times New Roman"/>
          <w:b/>
          <w:iCs/>
          <w:color w:val="000000"/>
        </w:rPr>
        <w:t>NOTED</w:t>
      </w:r>
      <w:r w:rsidRPr="00EA176B">
        <w:rPr>
          <w:rFonts w:eastAsia="Times New Roman"/>
          <w:iCs/>
          <w:color w:val="000000"/>
        </w:rPr>
        <w:t xml:space="preserve"> that there was NO Business under this Heading.  </w:t>
      </w:r>
    </w:p>
    <w:p w:rsidR="003A43DF" w:rsidRDefault="003A43DF" w:rsidP="00EA176B">
      <w:pPr>
        <w:pStyle w:val="NormalWeb"/>
        <w:ind w:firstLine="720"/>
      </w:pPr>
    </w:p>
    <w:p w:rsidR="003A43DF" w:rsidRPr="00FC4CE1" w:rsidRDefault="00EA176B" w:rsidP="00B75652">
      <w:pPr>
        <w:pStyle w:val="Heading3"/>
        <w:spacing w:after="0" w:afterAutospacing="0"/>
        <w:ind w:left="720" w:hanging="1287"/>
        <w:rPr>
          <w:rFonts w:eastAsiaTheme="minorEastAsia"/>
          <w:sz w:val="24"/>
          <w:szCs w:val="24"/>
          <w:u w:val="single"/>
        </w:rPr>
      </w:pPr>
      <w:r w:rsidRPr="00FC4CE1">
        <w:rPr>
          <w:rFonts w:eastAsiaTheme="minorEastAsia"/>
          <w:sz w:val="24"/>
          <w:szCs w:val="24"/>
        </w:rPr>
        <w:t>H7/1116</w:t>
      </w:r>
      <w:r w:rsidRPr="00FC4CE1">
        <w:rPr>
          <w:rFonts w:eastAsiaTheme="minorEastAsia"/>
          <w:sz w:val="24"/>
          <w:szCs w:val="24"/>
        </w:rPr>
        <w:tab/>
      </w:r>
      <w:r w:rsidR="00B75652" w:rsidRPr="00FC4CE1">
        <w:rPr>
          <w:rStyle w:val="Strong"/>
          <w:b/>
          <w:sz w:val="24"/>
          <w:szCs w:val="24"/>
          <w:u w:val="single"/>
        </w:rPr>
        <w:t xml:space="preserve">PROPOSED DISPOSAL OF PROPERTY/SITES </w:t>
      </w:r>
      <w:r w:rsidR="00B75652" w:rsidRPr="00FC4CE1">
        <w:rPr>
          <w:sz w:val="24"/>
          <w:szCs w:val="24"/>
          <w:u w:val="single"/>
        </w:rPr>
        <w:t>PROPOSED EXCHANGE OF LANDS TO REAR SCOIL CHRONÁIN, RATHCOOLE, CO. DUBLIN WITH MINISTER FOR EDUCATION &amp; SKILLS</w:t>
      </w:r>
    </w:p>
    <w:p w:rsidR="00EA176B" w:rsidRPr="00EA176B" w:rsidRDefault="00EA176B" w:rsidP="00EA176B">
      <w:pPr>
        <w:spacing w:before="100" w:beforeAutospacing="1" w:after="100" w:afterAutospacing="1"/>
        <w:ind w:left="720"/>
        <w:rPr>
          <w:rFonts w:eastAsia="Times New Roman"/>
          <w:color w:val="000000"/>
        </w:rPr>
      </w:pPr>
      <w:r w:rsidRPr="00EA176B">
        <w:rPr>
          <w:rFonts w:eastAsia="Times New Roman"/>
        </w:rPr>
        <w:t xml:space="preserve">The following report by the Chief Executive, </w:t>
      </w:r>
      <w:r w:rsidR="00674FB5">
        <w:rPr>
          <w:rFonts w:eastAsia="Times New Roman"/>
        </w:rPr>
        <w:t xml:space="preserve">which had been circulated, was </w:t>
      </w:r>
      <w:r w:rsidRPr="00EA176B">
        <w:rPr>
          <w:rFonts w:eastAsia="Times New Roman"/>
        </w:rPr>
        <w:t>presented by Mr</w:t>
      </w:r>
      <w:r w:rsidR="00037A6D">
        <w:rPr>
          <w:rFonts w:eastAsia="Times New Roman"/>
        </w:rPr>
        <w:t>.</w:t>
      </w:r>
      <w:r w:rsidRPr="00EA176B">
        <w:rPr>
          <w:rFonts w:eastAsia="Times New Roman"/>
        </w:rPr>
        <w:t xml:space="preserve"> F. Nevin</w:t>
      </w:r>
      <w:r w:rsidR="00037A6D">
        <w:rPr>
          <w:rFonts w:eastAsia="Times New Roman"/>
        </w:rPr>
        <w:t>,</w:t>
      </w:r>
      <w:r w:rsidRPr="00EA176B">
        <w:rPr>
          <w:rFonts w:eastAsia="Times New Roman"/>
        </w:rPr>
        <w:t xml:space="preserve"> Director of Economic, Enterprise and Tourism Development a</w:t>
      </w:r>
      <w:r w:rsidR="00674FB5">
        <w:rPr>
          <w:rFonts w:eastAsia="Times New Roman"/>
        </w:rPr>
        <w:t>nd was</w:t>
      </w:r>
      <w:r w:rsidRPr="00EA176B">
        <w:rPr>
          <w:rFonts w:eastAsia="Times New Roman"/>
        </w:rPr>
        <w:t xml:space="preserve"> </w:t>
      </w:r>
      <w:r w:rsidRPr="00EA176B">
        <w:rPr>
          <w:rFonts w:eastAsia="Times New Roman"/>
          <w:b/>
        </w:rPr>
        <w:t>CONSIDERED:</w:t>
      </w:r>
    </w:p>
    <w:p w:rsidR="00B75652" w:rsidRPr="00B75652" w:rsidRDefault="00B75652" w:rsidP="00B75652">
      <w:pPr>
        <w:ind w:left="720"/>
        <w:rPr>
          <w:rFonts w:ascii="Tahoma" w:eastAsia="Times New Roman" w:hAnsi="Tahoma" w:cs="Tahoma"/>
          <w:sz w:val="20"/>
          <w:szCs w:val="20"/>
          <w:lang w:val="en-GB" w:eastAsia="en-US"/>
        </w:rPr>
      </w:pPr>
      <w:r>
        <w:rPr>
          <w:rFonts w:ascii="Tahoma" w:eastAsia="Times New Roman" w:hAnsi="Tahoma" w:cs="Tahoma"/>
          <w:sz w:val="20"/>
          <w:szCs w:val="20"/>
          <w:lang w:val="en-GB" w:eastAsia="en-US"/>
        </w:rPr>
        <w:lastRenderedPageBreak/>
        <w:t>“</w:t>
      </w:r>
      <w:r w:rsidRPr="00B75652">
        <w:rPr>
          <w:rFonts w:ascii="Tahoma" w:eastAsia="Times New Roman" w:hAnsi="Tahoma" w:cs="Tahoma"/>
          <w:sz w:val="20"/>
          <w:szCs w:val="20"/>
          <w:lang w:val="en-GB" w:eastAsia="en-US"/>
        </w:rPr>
        <w:t>The Council has been in active negotiations with the Minister for Education &amp; Skills since 2013 in order to progress a land swap to cater to the growing needs of Scoil Chronain, Rathcoole, Co. Dublin.</w:t>
      </w:r>
    </w:p>
    <w:p w:rsidR="00B75652" w:rsidRPr="00B75652" w:rsidRDefault="00B75652" w:rsidP="00B75652">
      <w:pPr>
        <w:rPr>
          <w:rFonts w:ascii="Tahoma" w:eastAsia="Times New Roman" w:hAnsi="Tahoma" w:cs="Tahoma"/>
          <w:sz w:val="20"/>
          <w:szCs w:val="20"/>
          <w:lang w:val="en-GB" w:eastAsia="en-US"/>
        </w:rPr>
      </w:pPr>
    </w:p>
    <w:p w:rsidR="00B75652" w:rsidRPr="00B75652" w:rsidRDefault="00B75652" w:rsidP="00B75652">
      <w:pPr>
        <w:ind w:left="720"/>
        <w:rPr>
          <w:rFonts w:ascii="Tahoma" w:eastAsia="Times New Roman" w:hAnsi="Tahoma" w:cs="Tahoma"/>
          <w:sz w:val="20"/>
          <w:szCs w:val="20"/>
          <w:lang w:val="en-GB" w:eastAsia="en-US"/>
        </w:rPr>
      </w:pPr>
      <w:r w:rsidRPr="00B75652">
        <w:rPr>
          <w:rFonts w:ascii="Tahoma" w:eastAsia="Times New Roman" w:hAnsi="Tahoma" w:cs="Tahoma"/>
          <w:sz w:val="20"/>
          <w:szCs w:val="20"/>
          <w:lang w:val="en-GB" w:eastAsia="en-US"/>
        </w:rPr>
        <w:t>The matter was referred to the Council’s Valuer for examination and he has recommended the following terms which he considers to be fair and reasonable and which have been accepted by the Minister for Education &amp; Skills.</w:t>
      </w:r>
    </w:p>
    <w:p w:rsidR="00B75652" w:rsidRPr="00B75652" w:rsidRDefault="00B75652" w:rsidP="00B75652">
      <w:pPr>
        <w:rPr>
          <w:rFonts w:ascii="Tahoma" w:eastAsia="Times New Roman" w:hAnsi="Tahoma" w:cs="Tahoma"/>
          <w:sz w:val="20"/>
          <w:szCs w:val="20"/>
          <w:lang w:val="en-GB" w:eastAsia="en-US"/>
        </w:rPr>
      </w:pPr>
    </w:p>
    <w:p w:rsidR="00B75652" w:rsidRPr="00B75652" w:rsidRDefault="00B75652" w:rsidP="00B75652">
      <w:pPr>
        <w:ind w:left="720"/>
        <w:rPr>
          <w:rFonts w:ascii="Tahoma" w:eastAsia="Times New Roman" w:hAnsi="Tahoma" w:cs="Tahoma"/>
          <w:sz w:val="20"/>
          <w:szCs w:val="20"/>
          <w:lang w:val="en-GB" w:eastAsia="en-US"/>
        </w:rPr>
      </w:pPr>
      <w:r w:rsidRPr="00B75652">
        <w:rPr>
          <w:rFonts w:ascii="Tahoma" w:eastAsia="Times New Roman" w:hAnsi="Tahoma" w:cs="Tahoma"/>
          <w:sz w:val="20"/>
          <w:szCs w:val="20"/>
          <w:lang w:val="en-GB" w:eastAsia="en-US"/>
        </w:rPr>
        <w:t>Accordingly, I now recommend that the Council disposes of the plot of land measuring 1,750 square metres (0.175 ha) or thereabouts to the rear of Scoil Chronain as outlined in red on the attached Indicative Drawing No. LA/24/12 to the Minister for Education &amp; Skills in exchange for the plot of land measuring 650 square metres (0.065 ha) as outlined in red on Indicative Drawing No. LR/15/12, in accordance with Section 211 of the Planning &amp; Development Act, 2000 and subject to the provisions of Section 183 of the Local Government Act, 2001 subject to the following terms and conditions as recommended by the Council’s Valuer:-</w:t>
      </w:r>
    </w:p>
    <w:p w:rsidR="00B75652" w:rsidRPr="00B75652" w:rsidRDefault="00B75652" w:rsidP="00B75652">
      <w:pPr>
        <w:rPr>
          <w:rFonts w:ascii="Tahoma" w:eastAsia="Times New Roman" w:hAnsi="Tahoma" w:cs="Tahoma"/>
          <w:sz w:val="20"/>
          <w:szCs w:val="20"/>
          <w:lang w:val="en-GB" w:eastAsia="en-US"/>
        </w:rPr>
      </w:pPr>
    </w:p>
    <w:p w:rsidR="00B75652" w:rsidRPr="00B75652" w:rsidRDefault="00B75652" w:rsidP="00B75652">
      <w:pPr>
        <w:numPr>
          <w:ilvl w:val="0"/>
          <w:numId w:val="16"/>
        </w:numPr>
        <w:ind w:hanging="11"/>
        <w:contextualSpacing/>
        <w:rPr>
          <w:rFonts w:ascii="Tahoma" w:eastAsia="Times New Roman" w:hAnsi="Tahoma" w:cs="Tahoma"/>
          <w:color w:val="000000"/>
          <w:sz w:val="20"/>
          <w:szCs w:val="20"/>
          <w:lang w:val="en-GB" w:eastAsia="en-US"/>
        </w:rPr>
      </w:pPr>
      <w:r w:rsidRPr="00B75652">
        <w:rPr>
          <w:rFonts w:ascii="Tahoma" w:eastAsia="Times New Roman" w:hAnsi="Tahoma" w:cs="Tahoma"/>
          <w:color w:val="000000"/>
          <w:sz w:val="20"/>
          <w:szCs w:val="20"/>
          <w:lang w:val="en-GB" w:eastAsia="en-US"/>
        </w:rPr>
        <w:t>That the Council disposes of the plot of land outlined in red on Indicative Drawing No. LA/24/12 having a net area of 1,750 square metres (0.075 ha).</w:t>
      </w:r>
      <w:r w:rsidRPr="00B75652">
        <w:rPr>
          <w:rFonts w:ascii="Tahoma" w:eastAsia="Times New Roman" w:hAnsi="Tahoma" w:cs="Tahoma"/>
          <w:color w:val="000000"/>
          <w:sz w:val="20"/>
          <w:szCs w:val="20"/>
          <w:lang w:val="en-GB" w:eastAsia="en-US"/>
        </w:rPr>
        <w:br/>
      </w:r>
    </w:p>
    <w:p w:rsidR="00B75652" w:rsidRPr="00B75652" w:rsidRDefault="00B75652" w:rsidP="00B75652">
      <w:pPr>
        <w:numPr>
          <w:ilvl w:val="0"/>
          <w:numId w:val="16"/>
        </w:numPr>
        <w:ind w:hanging="11"/>
        <w:contextualSpacing/>
        <w:rPr>
          <w:rFonts w:ascii="Tahoma" w:eastAsia="Times New Roman" w:hAnsi="Tahoma" w:cs="Tahoma"/>
          <w:color w:val="000000"/>
          <w:sz w:val="20"/>
          <w:szCs w:val="20"/>
          <w:lang w:val="en-GB" w:eastAsia="en-US"/>
        </w:rPr>
      </w:pPr>
      <w:r w:rsidRPr="00B75652">
        <w:rPr>
          <w:rFonts w:ascii="Tahoma" w:eastAsia="Times New Roman" w:hAnsi="Tahoma" w:cs="Tahoma"/>
          <w:color w:val="000000"/>
          <w:sz w:val="20"/>
          <w:szCs w:val="20"/>
          <w:lang w:val="en-GB" w:eastAsia="en-US"/>
        </w:rPr>
        <w:t>That in exchange for the land set out at No. 1 above, the Minister for Education &amp; Skills disposes to the Council of the plot of land outlined in red on Indicative Drawing No. LR/15/12 having a net area of 650 square metres (0.065 ha), together with a consideration of €135,000 (one hundred and thirty five thousand euro) plus VAT (if applicable).</w:t>
      </w:r>
      <w:r w:rsidRPr="00B75652">
        <w:rPr>
          <w:rFonts w:ascii="Tahoma" w:eastAsia="Times New Roman" w:hAnsi="Tahoma" w:cs="Tahoma"/>
          <w:color w:val="000000"/>
          <w:sz w:val="20"/>
          <w:szCs w:val="20"/>
          <w:lang w:val="en-GB" w:eastAsia="en-US"/>
        </w:rPr>
        <w:br/>
      </w:r>
    </w:p>
    <w:p w:rsidR="00B75652" w:rsidRPr="00B75652" w:rsidRDefault="00B75652" w:rsidP="00B75652">
      <w:pPr>
        <w:numPr>
          <w:ilvl w:val="0"/>
          <w:numId w:val="16"/>
        </w:numPr>
        <w:ind w:hanging="11"/>
        <w:contextualSpacing/>
        <w:rPr>
          <w:rFonts w:ascii="Tahoma" w:eastAsia="Times New Roman" w:hAnsi="Tahoma" w:cs="Tahoma"/>
          <w:color w:val="000000"/>
          <w:sz w:val="20"/>
          <w:szCs w:val="20"/>
          <w:lang w:val="en-GB" w:eastAsia="en-US"/>
        </w:rPr>
      </w:pPr>
      <w:r w:rsidRPr="00B75652">
        <w:rPr>
          <w:rFonts w:ascii="Tahoma" w:eastAsia="Times New Roman" w:hAnsi="Tahoma" w:cs="Tahoma"/>
          <w:color w:val="000000"/>
          <w:sz w:val="20"/>
          <w:szCs w:val="20"/>
          <w:lang w:val="en-GB" w:eastAsia="en-US"/>
        </w:rPr>
        <w:t>That the plots of land are disposed of with full freehold title and vacant possession.</w:t>
      </w:r>
      <w:r w:rsidRPr="00B75652">
        <w:rPr>
          <w:rFonts w:ascii="Tahoma" w:eastAsia="Times New Roman" w:hAnsi="Tahoma" w:cs="Tahoma"/>
          <w:color w:val="000000"/>
          <w:sz w:val="20"/>
          <w:szCs w:val="20"/>
          <w:lang w:val="en-GB" w:eastAsia="en-US"/>
        </w:rPr>
        <w:br/>
      </w:r>
    </w:p>
    <w:p w:rsidR="00B75652" w:rsidRPr="00B75652" w:rsidRDefault="00B75652" w:rsidP="00B75652">
      <w:pPr>
        <w:numPr>
          <w:ilvl w:val="0"/>
          <w:numId w:val="16"/>
        </w:numPr>
        <w:ind w:hanging="11"/>
        <w:contextualSpacing/>
        <w:rPr>
          <w:rFonts w:ascii="Tahoma" w:eastAsia="Times New Roman" w:hAnsi="Tahoma" w:cs="Tahoma"/>
          <w:color w:val="000000"/>
          <w:sz w:val="20"/>
          <w:szCs w:val="20"/>
          <w:lang w:val="en-GB" w:eastAsia="en-US"/>
        </w:rPr>
      </w:pPr>
      <w:r w:rsidRPr="00B75652">
        <w:rPr>
          <w:rFonts w:ascii="Tahoma" w:eastAsia="Times New Roman" w:hAnsi="Tahoma" w:cs="Tahoma"/>
          <w:color w:val="000000"/>
          <w:sz w:val="20"/>
          <w:szCs w:val="20"/>
          <w:lang w:val="en-GB" w:eastAsia="en-US"/>
        </w:rPr>
        <w:t>That the Minister for Education &amp; Skills is responsible for the taking down and erection of the palisade fence along the eastern boundary of the school’s playing fields which was erected as part of the N7 upgrade works.  Details of these works to be agreed with the Council and the costs incurred by the Minister for Education &amp; Skills to be deducted from the consideration set out in No. 2 above.</w:t>
      </w:r>
      <w:r w:rsidRPr="00B75652">
        <w:rPr>
          <w:rFonts w:ascii="Tahoma" w:eastAsia="Times New Roman" w:hAnsi="Tahoma" w:cs="Tahoma"/>
          <w:color w:val="000000"/>
          <w:sz w:val="20"/>
          <w:szCs w:val="20"/>
          <w:lang w:val="en-GB" w:eastAsia="en-US"/>
        </w:rPr>
        <w:br/>
      </w:r>
    </w:p>
    <w:p w:rsidR="00B75652" w:rsidRPr="00B75652" w:rsidRDefault="00B75652" w:rsidP="00B75652">
      <w:pPr>
        <w:numPr>
          <w:ilvl w:val="0"/>
          <w:numId w:val="16"/>
        </w:numPr>
        <w:ind w:hanging="11"/>
        <w:contextualSpacing/>
        <w:rPr>
          <w:rFonts w:ascii="Tahoma" w:eastAsia="Times New Roman" w:hAnsi="Tahoma" w:cs="Tahoma"/>
          <w:color w:val="000000"/>
          <w:sz w:val="20"/>
          <w:szCs w:val="20"/>
          <w:lang w:val="en-GB" w:eastAsia="en-US"/>
        </w:rPr>
      </w:pPr>
      <w:r w:rsidRPr="00B75652">
        <w:rPr>
          <w:rFonts w:ascii="Tahoma" w:eastAsia="Times New Roman" w:hAnsi="Tahoma" w:cs="Tahoma"/>
          <w:color w:val="000000"/>
          <w:sz w:val="20"/>
          <w:szCs w:val="20"/>
          <w:lang w:val="en-GB" w:eastAsia="en-US"/>
        </w:rPr>
        <w:t>That the Minister for Education &amp; Skills incorporates the area and any boundary feature constructed is in accordance with the Planning and Development and the Building Control legislation.</w:t>
      </w:r>
      <w:r w:rsidRPr="00B75652">
        <w:rPr>
          <w:rFonts w:ascii="Tahoma" w:eastAsia="Times New Roman" w:hAnsi="Tahoma" w:cs="Tahoma"/>
          <w:color w:val="000000"/>
          <w:sz w:val="20"/>
          <w:szCs w:val="20"/>
          <w:lang w:val="en-GB" w:eastAsia="en-US"/>
        </w:rPr>
        <w:br/>
      </w:r>
    </w:p>
    <w:p w:rsidR="00B75652" w:rsidRPr="00B75652" w:rsidRDefault="00B75652" w:rsidP="00B75652">
      <w:pPr>
        <w:numPr>
          <w:ilvl w:val="0"/>
          <w:numId w:val="16"/>
        </w:numPr>
        <w:ind w:hanging="11"/>
        <w:contextualSpacing/>
        <w:rPr>
          <w:rFonts w:ascii="Tahoma" w:eastAsia="Times New Roman" w:hAnsi="Tahoma" w:cs="Tahoma"/>
          <w:color w:val="000000"/>
          <w:sz w:val="20"/>
          <w:szCs w:val="20"/>
          <w:lang w:val="en-GB" w:eastAsia="en-US"/>
        </w:rPr>
      </w:pPr>
      <w:r w:rsidRPr="00B75652">
        <w:rPr>
          <w:rFonts w:ascii="Tahoma" w:eastAsia="Times New Roman" w:hAnsi="Tahoma" w:cs="Tahoma"/>
          <w:color w:val="000000"/>
          <w:sz w:val="20"/>
          <w:szCs w:val="20"/>
          <w:lang w:val="en-GB" w:eastAsia="en-US"/>
        </w:rPr>
        <w:t>That each party is responsible for their own legal fees.</w:t>
      </w:r>
      <w:r w:rsidRPr="00B75652">
        <w:rPr>
          <w:rFonts w:ascii="Tahoma" w:eastAsia="Times New Roman" w:hAnsi="Tahoma" w:cs="Tahoma"/>
          <w:color w:val="000000"/>
          <w:sz w:val="20"/>
          <w:szCs w:val="20"/>
          <w:lang w:val="en-GB" w:eastAsia="en-US"/>
        </w:rPr>
        <w:br/>
      </w:r>
    </w:p>
    <w:p w:rsidR="00B75652" w:rsidRPr="00B75652" w:rsidRDefault="00B75652" w:rsidP="00B75652">
      <w:pPr>
        <w:numPr>
          <w:ilvl w:val="0"/>
          <w:numId w:val="16"/>
        </w:numPr>
        <w:ind w:hanging="11"/>
        <w:contextualSpacing/>
        <w:rPr>
          <w:rFonts w:ascii="Tahoma" w:eastAsia="Times New Roman" w:hAnsi="Tahoma" w:cs="Tahoma"/>
          <w:color w:val="000000"/>
          <w:sz w:val="20"/>
          <w:szCs w:val="20"/>
          <w:lang w:val="en-GB" w:eastAsia="en-US"/>
        </w:rPr>
      </w:pPr>
      <w:r w:rsidRPr="00B75652">
        <w:rPr>
          <w:rFonts w:ascii="Tahoma" w:eastAsia="Times New Roman" w:hAnsi="Tahoma" w:cs="Tahoma"/>
          <w:color w:val="000000"/>
          <w:sz w:val="20"/>
          <w:szCs w:val="20"/>
          <w:lang w:val="en-GB" w:eastAsia="en-US"/>
        </w:rPr>
        <w:t>That each party is responsible for their own VAT, Stamp Duty or other costs arising.</w:t>
      </w:r>
      <w:r w:rsidRPr="00B75652">
        <w:rPr>
          <w:rFonts w:ascii="Tahoma" w:eastAsia="Times New Roman" w:hAnsi="Tahoma" w:cs="Tahoma"/>
          <w:color w:val="000000"/>
          <w:sz w:val="20"/>
          <w:szCs w:val="20"/>
          <w:lang w:val="en-GB" w:eastAsia="en-US"/>
        </w:rPr>
        <w:br/>
      </w:r>
    </w:p>
    <w:p w:rsidR="00B75652" w:rsidRPr="00B75652" w:rsidRDefault="00B75652" w:rsidP="00B75652">
      <w:pPr>
        <w:numPr>
          <w:ilvl w:val="0"/>
          <w:numId w:val="16"/>
        </w:numPr>
        <w:ind w:hanging="11"/>
        <w:contextualSpacing/>
        <w:rPr>
          <w:rFonts w:ascii="Tahoma" w:eastAsia="Times New Roman" w:hAnsi="Tahoma" w:cs="Tahoma"/>
          <w:color w:val="000000"/>
          <w:sz w:val="20"/>
          <w:szCs w:val="20"/>
          <w:lang w:val="en-GB" w:eastAsia="en-US"/>
        </w:rPr>
      </w:pPr>
      <w:r w:rsidRPr="00B75652">
        <w:rPr>
          <w:rFonts w:ascii="Tahoma" w:eastAsia="Times New Roman" w:hAnsi="Tahoma" w:cs="Tahoma"/>
          <w:color w:val="000000"/>
          <w:sz w:val="20"/>
          <w:szCs w:val="20"/>
          <w:lang w:val="en-GB" w:eastAsia="en-US"/>
        </w:rPr>
        <w:t>That each party shall use their best endeavours to complete the transaction as soon as practical following the adoption of the disposal resolution.</w:t>
      </w:r>
      <w:r w:rsidRPr="00B75652">
        <w:rPr>
          <w:rFonts w:ascii="Tahoma" w:eastAsia="Times New Roman" w:hAnsi="Tahoma" w:cs="Tahoma"/>
          <w:color w:val="000000"/>
          <w:sz w:val="20"/>
          <w:szCs w:val="20"/>
          <w:lang w:val="en-GB" w:eastAsia="en-US"/>
        </w:rPr>
        <w:br/>
      </w:r>
    </w:p>
    <w:p w:rsidR="00B75652" w:rsidRPr="00B75652" w:rsidRDefault="00B75652" w:rsidP="00B75652">
      <w:pPr>
        <w:numPr>
          <w:ilvl w:val="0"/>
          <w:numId w:val="16"/>
        </w:numPr>
        <w:ind w:hanging="11"/>
        <w:contextualSpacing/>
        <w:rPr>
          <w:rFonts w:ascii="Tahoma" w:eastAsia="Times New Roman" w:hAnsi="Tahoma" w:cs="Tahoma"/>
          <w:color w:val="000000"/>
          <w:sz w:val="20"/>
          <w:szCs w:val="20"/>
          <w:lang w:val="en-GB" w:eastAsia="en-US"/>
        </w:rPr>
      </w:pPr>
      <w:r w:rsidRPr="00B75652">
        <w:rPr>
          <w:rFonts w:ascii="Tahoma" w:eastAsia="Times New Roman" w:hAnsi="Tahoma" w:cs="Tahoma"/>
          <w:color w:val="000000"/>
          <w:sz w:val="20"/>
          <w:szCs w:val="20"/>
          <w:lang w:val="en-GB" w:eastAsia="en-US"/>
        </w:rPr>
        <w:t>That the A/Law Agent drafts the necessary legal agreements and includes any further terms deemed appropriate in agreements of this nature.</w:t>
      </w:r>
      <w:r w:rsidRPr="00B75652">
        <w:rPr>
          <w:rFonts w:ascii="Tahoma" w:eastAsia="Times New Roman" w:hAnsi="Tahoma" w:cs="Tahoma"/>
          <w:color w:val="000000"/>
          <w:sz w:val="20"/>
          <w:szCs w:val="20"/>
          <w:lang w:val="en-GB" w:eastAsia="en-US"/>
        </w:rPr>
        <w:br/>
      </w:r>
    </w:p>
    <w:p w:rsidR="00B75652" w:rsidRPr="00B75652" w:rsidRDefault="00B75652" w:rsidP="00B75652">
      <w:pPr>
        <w:numPr>
          <w:ilvl w:val="0"/>
          <w:numId w:val="16"/>
        </w:numPr>
        <w:ind w:hanging="11"/>
        <w:contextualSpacing/>
        <w:rPr>
          <w:rFonts w:ascii="Tahoma" w:eastAsia="Times New Roman" w:hAnsi="Tahoma" w:cs="Tahoma"/>
          <w:color w:val="000000"/>
          <w:sz w:val="20"/>
          <w:szCs w:val="20"/>
          <w:lang w:val="en-GB" w:eastAsia="en-US"/>
        </w:rPr>
      </w:pPr>
      <w:r w:rsidRPr="00B75652">
        <w:rPr>
          <w:rFonts w:ascii="Tahoma" w:eastAsia="Times New Roman" w:hAnsi="Tahoma" w:cs="Tahoma"/>
          <w:color w:val="000000"/>
          <w:sz w:val="20"/>
          <w:szCs w:val="20"/>
          <w:lang w:val="en-GB" w:eastAsia="en-US"/>
        </w:rPr>
        <w:t>That no contract enforceable at Law is created or intended to be created until such time as contracts have been exchanged.</w:t>
      </w:r>
    </w:p>
    <w:p w:rsidR="00B75652" w:rsidRPr="00B75652" w:rsidRDefault="00B75652" w:rsidP="00B75652">
      <w:pPr>
        <w:ind w:left="720"/>
        <w:contextualSpacing/>
        <w:rPr>
          <w:rFonts w:ascii="Tahoma" w:eastAsia="Times New Roman" w:hAnsi="Tahoma" w:cs="Tahoma"/>
          <w:color w:val="000000"/>
          <w:sz w:val="20"/>
          <w:szCs w:val="20"/>
          <w:lang w:val="en-GB" w:eastAsia="en-US"/>
        </w:rPr>
      </w:pPr>
    </w:p>
    <w:p w:rsidR="00B75652" w:rsidRPr="00B75652" w:rsidRDefault="00B75652" w:rsidP="00B75652">
      <w:pPr>
        <w:numPr>
          <w:ilvl w:val="0"/>
          <w:numId w:val="16"/>
        </w:numPr>
        <w:ind w:hanging="11"/>
        <w:contextualSpacing/>
        <w:rPr>
          <w:rFonts w:ascii="Tahoma" w:eastAsia="Times New Roman" w:hAnsi="Tahoma" w:cs="Tahoma"/>
          <w:color w:val="000000"/>
          <w:sz w:val="20"/>
          <w:szCs w:val="20"/>
          <w:lang w:val="en-GB" w:eastAsia="en-US"/>
        </w:rPr>
      </w:pPr>
      <w:r w:rsidRPr="00B75652">
        <w:rPr>
          <w:rFonts w:ascii="Tahoma" w:eastAsia="Times New Roman" w:hAnsi="Tahoma" w:cs="Tahoma"/>
          <w:color w:val="000000"/>
          <w:sz w:val="20"/>
          <w:szCs w:val="20"/>
          <w:lang w:val="en-GB" w:eastAsia="en-US"/>
        </w:rPr>
        <w:t>That the exchange is subject to the necessary approvals and consents being obtained.</w:t>
      </w:r>
    </w:p>
    <w:p w:rsidR="00B75652" w:rsidRPr="00B75652" w:rsidRDefault="00B75652" w:rsidP="00B75652">
      <w:pPr>
        <w:jc w:val="center"/>
        <w:rPr>
          <w:rFonts w:ascii="Tahoma" w:eastAsia="Times New Roman" w:hAnsi="Tahoma" w:cs="Tahoma"/>
          <w:b/>
          <w:sz w:val="20"/>
          <w:szCs w:val="20"/>
          <w:u w:val="single"/>
          <w:lang w:val="en-GB" w:eastAsia="en-US"/>
        </w:rPr>
      </w:pPr>
      <w:r w:rsidRPr="00B75652">
        <w:rPr>
          <w:rFonts w:ascii="Tahoma" w:eastAsia="Times New Roman" w:hAnsi="Tahoma" w:cs="Tahoma"/>
          <w:b/>
          <w:sz w:val="20"/>
          <w:szCs w:val="20"/>
          <w:u w:val="single"/>
          <w:lang w:val="en-GB" w:eastAsia="en-US"/>
        </w:rPr>
        <w:t xml:space="preserve"> </w:t>
      </w:r>
    </w:p>
    <w:p w:rsidR="00B75652" w:rsidRPr="00B75652" w:rsidRDefault="00B75652" w:rsidP="00B75652">
      <w:pPr>
        <w:ind w:left="709"/>
        <w:rPr>
          <w:rFonts w:ascii="Tahoma" w:eastAsia="Times New Roman" w:hAnsi="Tahoma" w:cs="Tahoma"/>
          <w:sz w:val="20"/>
          <w:szCs w:val="20"/>
          <w:lang w:val="en-GB" w:eastAsia="en-US"/>
        </w:rPr>
      </w:pPr>
      <w:r w:rsidRPr="00B75652">
        <w:rPr>
          <w:rFonts w:ascii="Tahoma" w:eastAsia="Times New Roman" w:hAnsi="Tahoma" w:cs="Tahoma"/>
          <w:sz w:val="20"/>
          <w:szCs w:val="20"/>
          <w:lang w:val="en-GB" w:eastAsia="en-US"/>
        </w:rPr>
        <w:lastRenderedPageBreak/>
        <w:t xml:space="preserve">The lands being disposed of form part of the lands acquired from Vincent &amp; Frances Cosgrave in 2004 as part of the N7 road improvement works. </w:t>
      </w:r>
    </w:p>
    <w:p w:rsidR="00B75652" w:rsidRPr="00B75652" w:rsidRDefault="00B75652" w:rsidP="00B75652">
      <w:pPr>
        <w:jc w:val="both"/>
        <w:rPr>
          <w:rFonts w:ascii="Tahoma" w:eastAsia="Times New Roman" w:hAnsi="Tahoma" w:cs="Tahoma"/>
          <w:sz w:val="20"/>
          <w:szCs w:val="20"/>
          <w:lang w:eastAsia="en-US"/>
        </w:rPr>
      </w:pPr>
    </w:p>
    <w:p w:rsidR="00B75652" w:rsidRPr="00B75652" w:rsidRDefault="00B75652" w:rsidP="00B75652">
      <w:pPr>
        <w:rPr>
          <w:rFonts w:ascii="Tahoma" w:eastAsia="Times New Roman" w:hAnsi="Tahoma" w:cs="Tahoma"/>
          <w:sz w:val="20"/>
          <w:szCs w:val="20"/>
          <w:lang w:val="en-GB" w:eastAsia="en-US"/>
        </w:rPr>
      </w:pPr>
    </w:p>
    <w:p w:rsidR="00B75652" w:rsidRPr="00B75652" w:rsidRDefault="00B75652" w:rsidP="00B75652">
      <w:pPr>
        <w:rPr>
          <w:rFonts w:ascii="Tahoma" w:eastAsia="Times New Roman" w:hAnsi="Tahoma" w:cs="Tahoma"/>
          <w:sz w:val="20"/>
          <w:szCs w:val="20"/>
          <w:lang w:val="en-GB" w:eastAsia="en-US"/>
        </w:rPr>
      </w:pPr>
    </w:p>
    <w:p w:rsidR="00B75652" w:rsidRPr="00B75652" w:rsidRDefault="00B75652" w:rsidP="00B75652">
      <w:pPr>
        <w:ind w:firstLine="709"/>
        <w:rPr>
          <w:rFonts w:ascii="Tahoma" w:eastAsia="Times New Roman" w:hAnsi="Tahoma" w:cs="Tahoma"/>
          <w:b/>
          <w:color w:val="000000"/>
          <w:sz w:val="20"/>
          <w:szCs w:val="20"/>
          <w:lang w:eastAsia="en-US"/>
        </w:rPr>
      </w:pPr>
      <w:r w:rsidRPr="00B75652">
        <w:rPr>
          <w:rFonts w:ascii="Tahoma" w:eastAsia="Times New Roman" w:hAnsi="Tahoma" w:cs="Tahoma"/>
          <w:b/>
          <w:color w:val="000000"/>
          <w:sz w:val="20"/>
          <w:szCs w:val="20"/>
          <w:lang w:eastAsia="en-US"/>
        </w:rPr>
        <w:t>Daniel McLoughlin</w:t>
      </w:r>
    </w:p>
    <w:p w:rsidR="00B75652" w:rsidRPr="00B75652" w:rsidRDefault="00B75652" w:rsidP="00B75652">
      <w:pPr>
        <w:ind w:firstLine="709"/>
        <w:rPr>
          <w:rFonts w:ascii="Tahoma" w:eastAsia="Times New Roman" w:hAnsi="Tahoma" w:cs="Tahoma"/>
          <w:b/>
          <w:color w:val="000000"/>
          <w:sz w:val="20"/>
          <w:szCs w:val="20"/>
          <w:lang w:eastAsia="en-US"/>
        </w:rPr>
      </w:pPr>
      <w:r w:rsidRPr="00B75652">
        <w:rPr>
          <w:rFonts w:ascii="Tahoma" w:eastAsia="Times New Roman" w:hAnsi="Tahoma" w:cs="Tahoma"/>
          <w:b/>
          <w:color w:val="000000"/>
          <w:sz w:val="20"/>
          <w:szCs w:val="20"/>
          <w:lang w:eastAsia="en-US"/>
        </w:rPr>
        <w:t>Chief Executive</w:t>
      </w:r>
      <w:r>
        <w:rPr>
          <w:rFonts w:ascii="Tahoma" w:eastAsia="Times New Roman" w:hAnsi="Tahoma" w:cs="Tahoma"/>
          <w:b/>
          <w:color w:val="000000"/>
          <w:sz w:val="20"/>
          <w:szCs w:val="20"/>
          <w:lang w:eastAsia="en-US"/>
        </w:rPr>
        <w:t>”</w:t>
      </w:r>
      <w:r w:rsidRPr="00B75652">
        <w:rPr>
          <w:rFonts w:ascii="Tahoma" w:eastAsia="Times New Roman" w:hAnsi="Tahoma" w:cs="Tahoma"/>
          <w:b/>
          <w:color w:val="000000"/>
          <w:sz w:val="20"/>
          <w:szCs w:val="20"/>
          <w:lang w:eastAsia="en-US"/>
        </w:rPr>
        <w:t xml:space="preserve"> </w:t>
      </w:r>
    </w:p>
    <w:p w:rsidR="00B75652" w:rsidRDefault="00B75652" w:rsidP="00B75652">
      <w:pPr>
        <w:ind w:right="-514"/>
        <w:jc w:val="both"/>
      </w:pPr>
    </w:p>
    <w:p w:rsidR="00EA176B" w:rsidRPr="00EA176B" w:rsidRDefault="00674FB5" w:rsidP="00B75652">
      <w:pPr>
        <w:ind w:left="709" w:right="-514"/>
        <w:jc w:val="both"/>
        <w:rPr>
          <w:rFonts w:eastAsia="Times New Roman"/>
        </w:rPr>
      </w:pPr>
      <w:r>
        <w:rPr>
          <w:rFonts w:eastAsia="Times New Roman"/>
        </w:rPr>
        <w:t>The proposed exchange of lands was</w:t>
      </w:r>
      <w:r w:rsidR="00EA176B" w:rsidRPr="00EA176B">
        <w:rPr>
          <w:rFonts w:eastAsia="Times New Roman"/>
        </w:rPr>
        <w:t xml:space="preserve"> </w:t>
      </w:r>
      <w:r w:rsidR="00EA176B" w:rsidRPr="00EA176B">
        <w:rPr>
          <w:rFonts w:eastAsia="Times New Roman"/>
          <w:b/>
        </w:rPr>
        <w:t>NOTED</w:t>
      </w:r>
      <w:r w:rsidR="00EA176B" w:rsidRPr="00EA176B">
        <w:rPr>
          <w:rFonts w:eastAsia="Times New Roman"/>
        </w:rPr>
        <w:t xml:space="preserve"> and it was proposed by Councillor G. O’Connell, seconded by Councillor</w:t>
      </w:r>
      <w:r w:rsidR="00FC4CE1">
        <w:rPr>
          <w:rFonts w:eastAsia="Times New Roman"/>
        </w:rPr>
        <w:t xml:space="preserve"> C. King</w:t>
      </w:r>
      <w:r w:rsidR="00541642" w:rsidRPr="00EA176B">
        <w:rPr>
          <w:rFonts w:eastAsia="Times New Roman"/>
        </w:rPr>
        <w:t xml:space="preserve"> </w:t>
      </w:r>
      <w:r w:rsidR="00541642">
        <w:rPr>
          <w:rFonts w:eastAsia="Times New Roman"/>
        </w:rPr>
        <w:t>and</w:t>
      </w:r>
      <w:r w:rsidR="00EA176B" w:rsidRPr="00EA176B">
        <w:rPr>
          <w:rFonts w:eastAsia="Times New Roman"/>
        </w:rPr>
        <w:t xml:space="preserve"> </w:t>
      </w:r>
      <w:r w:rsidR="00EA176B" w:rsidRPr="00EA176B">
        <w:rPr>
          <w:rFonts w:eastAsia="Times New Roman"/>
          <w:b/>
        </w:rPr>
        <w:t>RESOLVED</w:t>
      </w:r>
      <w:r w:rsidR="00EA176B" w:rsidRPr="00EA176B">
        <w:rPr>
          <w:rFonts w:eastAsia="Times New Roman"/>
        </w:rPr>
        <w:t xml:space="preserve">:  </w:t>
      </w:r>
    </w:p>
    <w:p w:rsidR="00EA176B" w:rsidRPr="00EA176B" w:rsidRDefault="00EA176B" w:rsidP="00EA176B">
      <w:pPr>
        <w:ind w:left="720" w:right="-514"/>
        <w:jc w:val="both"/>
        <w:rPr>
          <w:rFonts w:eastAsia="Times New Roman"/>
        </w:rPr>
      </w:pPr>
    </w:p>
    <w:p w:rsidR="00EA176B" w:rsidRPr="00EA176B" w:rsidRDefault="00EA176B" w:rsidP="00EA176B">
      <w:pPr>
        <w:ind w:left="720" w:right="-514"/>
        <w:jc w:val="both"/>
        <w:rPr>
          <w:rFonts w:eastAsia="Times New Roman"/>
          <w:i/>
        </w:rPr>
      </w:pPr>
      <w:r>
        <w:rPr>
          <w:rFonts w:eastAsia="Times New Roman"/>
        </w:rPr>
        <w:t>“That the proposed exchange of lands</w:t>
      </w:r>
      <w:r w:rsidRPr="00EA176B">
        <w:rPr>
          <w:rFonts w:eastAsia="Times New Roman"/>
        </w:rPr>
        <w:t xml:space="preserve"> be </w:t>
      </w:r>
      <w:r w:rsidRPr="00EA176B">
        <w:rPr>
          <w:rFonts w:eastAsia="Times New Roman"/>
          <w:b/>
        </w:rPr>
        <w:t>ADOPTED</w:t>
      </w:r>
      <w:r w:rsidRPr="00EA176B">
        <w:rPr>
          <w:rFonts w:eastAsia="Times New Roman"/>
        </w:rPr>
        <w:t xml:space="preserve"> and </w:t>
      </w:r>
      <w:r w:rsidRPr="00EA176B">
        <w:rPr>
          <w:rFonts w:eastAsia="Times New Roman"/>
          <w:b/>
        </w:rPr>
        <w:t>APPROVED</w:t>
      </w:r>
      <w:r w:rsidRPr="00EA176B">
        <w:rPr>
          <w:rFonts w:eastAsia="Times New Roman"/>
        </w:rPr>
        <w:t xml:space="preserve">.”  </w:t>
      </w:r>
    </w:p>
    <w:p w:rsidR="00EA176B" w:rsidRDefault="00EA176B" w:rsidP="00EA176B">
      <w:pPr>
        <w:pStyle w:val="NormalWeb"/>
        <w:ind w:left="720"/>
      </w:pPr>
    </w:p>
    <w:p w:rsidR="003A43DF" w:rsidRPr="00FC4CE1" w:rsidRDefault="00EA176B" w:rsidP="00EA176B">
      <w:pPr>
        <w:pStyle w:val="Heading3"/>
        <w:spacing w:after="0" w:afterAutospacing="0"/>
        <w:ind w:hanging="567"/>
        <w:rPr>
          <w:rFonts w:eastAsiaTheme="minorEastAsia"/>
          <w:sz w:val="24"/>
          <w:szCs w:val="24"/>
        </w:rPr>
      </w:pPr>
      <w:r w:rsidRPr="00FC4CE1">
        <w:rPr>
          <w:rFonts w:eastAsiaTheme="minorEastAsia"/>
          <w:sz w:val="24"/>
          <w:szCs w:val="24"/>
        </w:rPr>
        <w:t xml:space="preserve">H8/1116 </w:t>
      </w:r>
      <w:r w:rsidRPr="00FC4CE1">
        <w:rPr>
          <w:rFonts w:eastAsiaTheme="minorEastAsia"/>
          <w:sz w:val="24"/>
          <w:szCs w:val="24"/>
        </w:rPr>
        <w:tab/>
      </w:r>
      <w:r w:rsidR="003A43DF" w:rsidRPr="00FC4CE1">
        <w:rPr>
          <w:rStyle w:val="Strong"/>
          <w:b/>
          <w:sz w:val="24"/>
          <w:szCs w:val="24"/>
          <w:u w:val="single"/>
        </w:rPr>
        <w:t>MONTHLY MANAGEMENT REPORT</w:t>
      </w:r>
    </w:p>
    <w:p w:rsidR="00EA176B" w:rsidRPr="00EA176B" w:rsidRDefault="00EA176B" w:rsidP="00EA176B">
      <w:pPr>
        <w:ind w:left="720" w:right="-514"/>
        <w:jc w:val="both"/>
        <w:rPr>
          <w:rFonts w:eastAsia="Times New Roman"/>
        </w:rPr>
      </w:pPr>
      <w:r w:rsidRPr="00EA176B">
        <w:rPr>
          <w:rFonts w:eastAsia="Times New Roman"/>
        </w:rPr>
        <w:t>The following reports by the Chief Executive, which had been circulated, were presented by Mr</w:t>
      </w:r>
      <w:r>
        <w:rPr>
          <w:rFonts w:eastAsia="Times New Roman"/>
        </w:rPr>
        <w:t>.</w:t>
      </w:r>
      <w:r w:rsidRPr="00EA176B">
        <w:rPr>
          <w:rFonts w:eastAsia="Times New Roman"/>
        </w:rPr>
        <w:t xml:space="preserve"> D. Mc Loughlin and were </w:t>
      </w:r>
      <w:r w:rsidRPr="00EA176B">
        <w:rPr>
          <w:rFonts w:eastAsia="Times New Roman"/>
          <w:b/>
        </w:rPr>
        <w:t>CONSIDERED:</w:t>
      </w:r>
    </w:p>
    <w:p w:rsidR="00EA176B" w:rsidRDefault="00EA176B" w:rsidP="00EA176B">
      <w:pPr>
        <w:ind w:left="720" w:right="-514"/>
        <w:jc w:val="both"/>
        <w:rPr>
          <w:rFonts w:eastAsia="Times New Roman"/>
        </w:rPr>
      </w:pPr>
    </w:p>
    <w:p w:rsidR="0047070F" w:rsidRDefault="0047070F" w:rsidP="0047070F">
      <w:pPr>
        <w:ind w:left="720" w:right="-514"/>
        <w:jc w:val="both"/>
        <w:rPr>
          <w:rFonts w:eastAsia="Times New Roman"/>
        </w:rPr>
      </w:pPr>
      <w:r>
        <w:rPr>
          <w:rFonts w:eastAsia="Times New Roman"/>
        </w:rPr>
        <w:t>C</w:t>
      </w:r>
      <w:r w:rsidR="00037A6D">
        <w:rPr>
          <w:rFonts w:eastAsia="Times New Roman"/>
        </w:rPr>
        <w:t>ounci</w:t>
      </w:r>
      <w:r>
        <w:rPr>
          <w:rFonts w:eastAsia="Times New Roman"/>
        </w:rPr>
        <w:t>ll</w:t>
      </w:r>
      <w:r w:rsidR="00037A6D">
        <w:rPr>
          <w:rFonts w:eastAsia="Times New Roman"/>
        </w:rPr>
        <w:t>o</w:t>
      </w:r>
      <w:r>
        <w:rPr>
          <w:rFonts w:eastAsia="Times New Roman"/>
        </w:rPr>
        <w:t xml:space="preserve">r. R. McMahon asked a question about in coming phone calls. </w:t>
      </w:r>
    </w:p>
    <w:p w:rsidR="0047070F" w:rsidRDefault="0047070F" w:rsidP="0047070F">
      <w:pPr>
        <w:ind w:left="720" w:right="-514"/>
        <w:jc w:val="both"/>
        <w:rPr>
          <w:rFonts w:eastAsia="Times New Roman"/>
        </w:rPr>
      </w:pPr>
    </w:p>
    <w:p w:rsidR="0047070F" w:rsidRDefault="0047070F" w:rsidP="00037A6D">
      <w:pPr>
        <w:ind w:left="720" w:right="-514"/>
        <w:jc w:val="both"/>
        <w:rPr>
          <w:rFonts w:eastAsia="Times New Roman"/>
        </w:rPr>
      </w:pPr>
      <w:r>
        <w:rPr>
          <w:rFonts w:eastAsia="Times New Roman"/>
        </w:rPr>
        <w:t>Mr. D. McLoughlin</w:t>
      </w:r>
      <w:r w:rsidR="00037A6D">
        <w:rPr>
          <w:rFonts w:eastAsia="Times New Roman"/>
        </w:rPr>
        <w:t>, Chief Executive responded to Councillor McMahon’s queries.</w:t>
      </w:r>
    </w:p>
    <w:p w:rsidR="0047070F" w:rsidRPr="00EA176B" w:rsidRDefault="0047070F" w:rsidP="0047070F">
      <w:pPr>
        <w:ind w:left="720" w:right="-514"/>
        <w:jc w:val="both"/>
        <w:rPr>
          <w:rFonts w:eastAsia="Times New Roman"/>
        </w:rPr>
      </w:pPr>
    </w:p>
    <w:p w:rsidR="00EA176B" w:rsidRPr="00EA176B" w:rsidRDefault="00EA176B" w:rsidP="00EA176B">
      <w:pPr>
        <w:spacing w:line="259" w:lineRule="auto"/>
        <w:ind w:firstLine="720"/>
        <w:rPr>
          <w:rFonts w:eastAsia="Times New Roman"/>
        </w:rPr>
      </w:pPr>
      <w:r w:rsidRPr="00EA176B">
        <w:rPr>
          <w:rFonts w:eastAsiaTheme="minorHAnsi"/>
          <w:lang w:eastAsia="en-US"/>
        </w:rPr>
        <w:t>The Reports were</w:t>
      </w:r>
      <w:r w:rsidRPr="00EA176B">
        <w:rPr>
          <w:rFonts w:eastAsiaTheme="minorHAnsi"/>
          <w:b/>
          <w:lang w:eastAsia="en-US"/>
        </w:rPr>
        <w:t xml:space="preserve"> NOTED.  </w:t>
      </w:r>
    </w:p>
    <w:p w:rsidR="00EA176B" w:rsidRDefault="00EA176B" w:rsidP="00EA176B">
      <w:pPr>
        <w:spacing w:line="256" w:lineRule="auto"/>
        <w:ind w:left="720"/>
      </w:pPr>
    </w:p>
    <w:p w:rsidR="003A43DF" w:rsidRDefault="00656EA4" w:rsidP="00EA176B">
      <w:pPr>
        <w:spacing w:line="256" w:lineRule="auto"/>
        <w:ind w:left="720"/>
        <w:rPr>
          <w:rStyle w:val="Hyperlink"/>
        </w:rPr>
      </w:pPr>
      <w:hyperlink r:id="rId10" w:tgtFrame="_blank" w:history="1">
        <w:r w:rsidR="003A43DF">
          <w:rPr>
            <w:rStyle w:val="Hyperlink"/>
          </w:rPr>
          <w:t>H8a) Strategy Report</w:t>
        </w:r>
      </w:hyperlink>
      <w:r w:rsidR="003A43DF">
        <w:br/>
      </w:r>
      <w:hyperlink r:id="rId11" w:tgtFrame="_blank" w:history="1">
        <w:r w:rsidR="003A43DF">
          <w:rPr>
            <w:rStyle w:val="Hyperlink"/>
          </w:rPr>
          <w:t>H8b) Statistics Report</w:t>
        </w:r>
      </w:hyperlink>
      <w:r w:rsidR="003A43DF">
        <w:br/>
      </w:r>
      <w:hyperlink r:id="rId12" w:tgtFrame="_blank" w:history="1">
        <w:r w:rsidR="003A43DF">
          <w:rPr>
            <w:rStyle w:val="Hyperlink"/>
          </w:rPr>
          <w:t>H8c) Finance Report</w:t>
        </w:r>
      </w:hyperlink>
    </w:p>
    <w:p w:rsidR="00B76BC9" w:rsidRDefault="00B76BC9" w:rsidP="00EA176B">
      <w:pPr>
        <w:spacing w:line="256" w:lineRule="auto"/>
        <w:ind w:left="720"/>
      </w:pPr>
    </w:p>
    <w:p w:rsidR="003A43DF" w:rsidRPr="00FC4CE1" w:rsidRDefault="00EA176B" w:rsidP="00EA176B">
      <w:pPr>
        <w:pStyle w:val="Heading3"/>
        <w:spacing w:after="0" w:afterAutospacing="0"/>
        <w:ind w:hanging="567"/>
        <w:rPr>
          <w:rFonts w:eastAsiaTheme="minorEastAsia"/>
          <w:sz w:val="24"/>
          <w:szCs w:val="24"/>
        </w:rPr>
      </w:pPr>
      <w:r w:rsidRPr="00FC4CE1">
        <w:rPr>
          <w:rFonts w:eastAsiaTheme="minorEastAsia"/>
          <w:sz w:val="24"/>
          <w:szCs w:val="24"/>
        </w:rPr>
        <w:t xml:space="preserve">H9/1116 </w:t>
      </w:r>
      <w:r w:rsidRPr="00FC4CE1">
        <w:rPr>
          <w:rFonts w:eastAsiaTheme="minorEastAsia"/>
          <w:sz w:val="24"/>
          <w:szCs w:val="24"/>
        </w:rPr>
        <w:tab/>
      </w:r>
      <w:r w:rsidR="003A43DF" w:rsidRPr="00FC4CE1">
        <w:rPr>
          <w:rStyle w:val="Strong"/>
          <w:b/>
          <w:sz w:val="24"/>
          <w:szCs w:val="24"/>
          <w:u w:val="single"/>
        </w:rPr>
        <w:t>PART 8 - TYMON LIBRARY</w:t>
      </w:r>
    </w:p>
    <w:p w:rsidR="00EA176B" w:rsidRDefault="00674FB5" w:rsidP="00EA176B">
      <w:pPr>
        <w:ind w:left="720" w:right="-514"/>
        <w:jc w:val="both"/>
        <w:rPr>
          <w:rFonts w:eastAsia="Times New Roman"/>
          <w:b/>
        </w:rPr>
      </w:pPr>
      <w:r>
        <w:rPr>
          <w:rFonts w:eastAsia="Times New Roman"/>
        </w:rPr>
        <w:t>The following report</w:t>
      </w:r>
      <w:r w:rsidR="00EA176B" w:rsidRPr="00EA176B">
        <w:rPr>
          <w:rFonts w:eastAsia="Times New Roman"/>
        </w:rPr>
        <w:t xml:space="preserve"> by the Chief Executive, which had been circulated, </w:t>
      </w:r>
      <w:r>
        <w:rPr>
          <w:rFonts w:eastAsia="Times New Roman"/>
        </w:rPr>
        <w:t>was</w:t>
      </w:r>
      <w:r w:rsidR="00EA176B" w:rsidRPr="00EA176B">
        <w:rPr>
          <w:rFonts w:eastAsia="Times New Roman"/>
        </w:rPr>
        <w:t xml:space="preserve"> presented by </w:t>
      </w:r>
      <w:r w:rsidR="0047070F">
        <w:rPr>
          <w:rFonts w:eastAsia="Times New Roman"/>
        </w:rPr>
        <w:t xml:space="preserve">Mr. E. Conroy, County Architect </w:t>
      </w:r>
      <w:r>
        <w:rPr>
          <w:rFonts w:eastAsia="Times New Roman"/>
        </w:rPr>
        <w:t>and was</w:t>
      </w:r>
      <w:r w:rsidR="00EA176B" w:rsidRPr="00EA176B">
        <w:rPr>
          <w:rFonts w:eastAsia="Times New Roman"/>
        </w:rPr>
        <w:t xml:space="preserve"> </w:t>
      </w:r>
      <w:r w:rsidR="00EA176B" w:rsidRPr="00EA176B">
        <w:rPr>
          <w:rFonts w:eastAsia="Times New Roman"/>
          <w:b/>
        </w:rPr>
        <w:t>CONSIDERED:</w:t>
      </w:r>
    </w:p>
    <w:p w:rsidR="00B75652" w:rsidRDefault="00B75652" w:rsidP="00EA176B">
      <w:pPr>
        <w:ind w:left="720" w:right="-514"/>
        <w:jc w:val="both"/>
        <w:rPr>
          <w:rFonts w:eastAsia="Times New Roman"/>
          <w:b/>
        </w:rPr>
      </w:pPr>
    </w:p>
    <w:p w:rsidR="00B75652" w:rsidRDefault="00B75652" w:rsidP="00EA176B">
      <w:pPr>
        <w:ind w:left="720" w:right="-514"/>
        <w:jc w:val="both"/>
        <w:rPr>
          <w:rFonts w:eastAsia="Times New Roman"/>
          <w:b/>
        </w:rPr>
      </w:pPr>
    </w:p>
    <w:p w:rsidR="00B75652" w:rsidRDefault="00656EA4" w:rsidP="00B75652">
      <w:pPr>
        <w:spacing w:line="256" w:lineRule="auto"/>
        <w:ind w:firstLine="720"/>
      </w:pPr>
      <w:hyperlink r:id="rId13" w:tgtFrame="_blank" w:history="1">
        <w:r w:rsidR="00B75652">
          <w:rPr>
            <w:rStyle w:val="Hyperlink"/>
          </w:rPr>
          <w:t>H9 Part 8 Tymon Library</w:t>
        </w:r>
      </w:hyperlink>
      <w:r w:rsidR="00B75652">
        <w:t xml:space="preserve"> </w:t>
      </w:r>
    </w:p>
    <w:p w:rsidR="00B75652" w:rsidRPr="00EA176B" w:rsidRDefault="00B75652" w:rsidP="00EA176B">
      <w:pPr>
        <w:ind w:left="720" w:right="-514"/>
        <w:jc w:val="both"/>
        <w:rPr>
          <w:rFonts w:eastAsia="Times New Roman"/>
        </w:rPr>
      </w:pPr>
    </w:p>
    <w:p w:rsidR="00EA176B" w:rsidRDefault="00EA176B" w:rsidP="00EA176B">
      <w:pPr>
        <w:spacing w:line="256" w:lineRule="auto"/>
        <w:ind w:firstLine="720"/>
      </w:pPr>
    </w:p>
    <w:p w:rsidR="00037A6D" w:rsidRDefault="00037A6D" w:rsidP="00ED4265">
      <w:pPr>
        <w:spacing w:after="160" w:line="259" w:lineRule="auto"/>
        <w:ind w:left="720"/>
        <w:jc w:val="both"/>
        <w:rPr>
          <w:rFonts w:eastAsiaTheme="minorHAnsi"/>
          <w:lang w:eastAsia="en-US"/>
        </w:rPr>
      </w:pPr>
      <w:r>
        <w:rPr>
          <w:rFonts w:eastAsiaTheme="minorHAnsi"/>
          <w:lang w:eastAsia="en-US"/>
        </w:rPr>
        <w:t xml:space="preserve">A discussion followed with contributions from Councillors M. Duff, C. O’Connor, B. Ferron, </w:t>
      </w:r>
      <w:r w:rsidR="00B81BFB">
        <w:rPr>
          <w:rFonts w:eastAsiaTheme="minorHAnsi"/>
          <w:lang w:eastAsia="en-US"/>
        </w:rPr>
        <w:t xml:space="preserve">and </w:t>
      </w:r>
      <w:r>
        <w:rPr>
          <w:rFonts w:eastAsiaTheme="minorHAnsi"/>
          <w:lang w:eastAsia="en-US"/>
        </w:rPr>
        <w:t>R. McMahon.</w:t>
      </w:r>
    </w:p>
    <w:p w:rsidR="0047070F" w:rsidRDefault="0047070F" w:rsidP="00B81BFB">
      <w:pPr>
        <w:spacing w:after="160" w:line="259" w:lineRule="auto"/>
        <w:ind w:left="720"/>
        <w:jc w:val="both"/>
        <w:rPr>
          <w:rFonts w:eastAsiaTheme="minorHAnsi"/>
          <w:lang w:eastAsia="en-US"/>
        </w:rPr>
      </w:pPr>
      <w:r>
        <w:rPr>
          <w:rFonts w:eastAsiaTheme="minorHAnsi"/>
          <w:lang w:eastAsia="en-US"/>
        </w:rPr>
        <w:t>Mr. Conroy</w:t>
      </w:r>
      <w:r w:rsidR="00F17201">
        <w:rPr>
          <w:rFonts w:eastAsiaTheme="minorHAnsi"/>
          <w:lang w:eastAsia="en-US"/>
        </w:rPr>
        <w:t xml:space="preserve"> responded to the Members </w:t>
      </w:r>
      <w:r w:rsidR="00B81BFB">
        <w:rPr>
          <w:rFonts w:eastAsiaTheme="minorHAnsi"/>
          <w:lang w:eastAsia="en-US"/>
        </w:rPr>
        <w:t xml:space="preserve">queries. </w:t>
      </w:r>
    </w:p>
    <w:p w:rsidR="00ED4265" w:rsidRPr="00ED4265" w:rsidRDefault="00B81BFB" w:rsidP="00ED4265">
      <w:pPr>
        <w:spacing w:after="160" w:line="259" w:lineRule="auto"/>
        <w:ind w:left="720"/>
        <w:jc w:val="both"/>
        <w:rPr>
          <w:rFonts w:eastAsiaTheme="minorHAnsi"/>
          <w:b/>
          <w:lang w:eastAsia="en-US"/>
        </w:rPr>
      </w:pPr>
      <w:r>
        <w:rPr>
          <w:rFonts w:eastAsiaTheme="minorHAnsi"/>
          <w:lang w:eastAsia="en-US"/>
        </w:rPr>
        <w:t>T</w:t>
      </w:r>
      <w:r w:rsidR="00ED4265" w:rsidRPr="00ED4265">
        <w:rPr>
          <w:rFonts w:eastAsiaTheme="minorHAnsi"/>
          <w:lang w:eastAsia="en-US"/>
        </w:rPr>
        <w:t xml:space="preserve">he report was </w:t>
      </w:r>
      <w:r w:rsidR="00ED4265" w:rsidRPr="00ED4265">
        <w:rPr>
          <w:rFonts w:eastAsiaTheme="minorHAnsi"/>
          <w:b/>
          <w:lang w:eastAsia="en-US"/>
        </w:rPr>
        <w:t xml:space="preserve">NOTED </w:t>
      </w:r>
      <w:r w:rsidR="00ED4265" w:rsidRPr="00ED4265">
        <w:rPr>
          <w:rFonts w:eastAsiaTheme="minorHAnsi"/>
          <w:lang w:eastAsia="en-US"/>
        </w:rPr>
        <w:t>and it was proposed by</w:t>
      </w:r>
      <w:r w:rsidR="00ED4265" w:rsidRPr="00ED4265">
        <w:rPr>
          <w:rFonts w:eastAsiaTheme="minorHAnsi"/>
          <w:b/>
          <w:lang w:eastAsia="en-US"/>
        </w:rPr>
        <w:t xml:space="preserve"> </w:t>
      </w:r>
      <w:r w:rsidR="00ED4265" w:rsidRPr="00ED4265">
        <w:rPr>
          <w:rFonts w:eastAsiaTheme="minorHAnsi"/>
          <w:lang w:eastAsia="en-US"/>
        </w:rPr>
        <w:t xml:space="preserve">Councillor G. O’Connell, seconded by Councillor </w:t>
      </w:r>
      <w:r w:rsidR="0047070F">
        <w:rPr>
          <w:rFonts w:eastAsiaTheme="minorHAnsi"/>
          <w:lang w:eastAsia="en-US"/>
        </w:rPr>
        <w:t>M. Duff</w:t>
      </w:r>
      <w:r w:rsidR="00ED4265">
        <w:rPr>
          <w:rFonts w:eastAsiaTheme="minorHAnsi"/>
          <w:lang w:eastAsia="en-US"/>
        </w:rPr>
        <w:t xml:space="preserve"> </w:t>
      </w:r>
      <w:r w:rsidR="00ED4265" w:rsidRPr="00ED4265">
        <w:rPr>
          <w:rFonts w:eastAsiaTheme="minorHAnsi"/>
          <w:lang w:eastAsia="en-US"/>
        </w:rPr>
        <w:t>and</w:t>
      </w:r>
      <w:r w:rsidR="00ED4265" w:rsidRPr="00ED4265">
        <w:rPr>
          <w:rFonts w:eastAsiaTheme="minorHAnsi"/>
          <w:b/>
          <w:lang w:eastAsia="en-US"/>
        </w:rPr>
        <w:t xml:space="preserve"> RESOLVED: </w:t>
      </w:r>
    </w:p>
    <w:p w:rsidR="00ED4265" w:rsidRPr="00ED4265" w:rsidRDefault="00ED4265" w:rsidP="00ED4265">
      <w:pPr>
        <w:spacing w:after="160" w:line="259" w:lineRule="auto"/>
        <w:ind w:left="720"/>
        <w:jc w:val="both"/>
        <w:rPr>
          <w:rFonts w:eastAsiaTheme="minorHAnsi"/>
          <w:b/>
          <w:lang w:eastAsia="en-US"/>
        </w:rPr>
      </w:pPr>
      <w:r w:rsidRPr="00ED4265">
        <w:rPr>
          <w:rFonts w:eastAsiaTheme="minorHAnsi"/>
          <w:lang w:eastAsia="en-US"/>
        </w:rPr>
        <w:t>“That the Part 8 be</w:t>
      </w:r>
      <w:r w:rsidRPr="00ED4265">
        <w:rPr>
          <w:rFonts w:eastAsiaTheme="minorHAnsi"/>
          <w:b/>
          <w:lang w:eastAsia="en-US"/>
        </w:rPr>
        <w:t xml:space="preserve"> ADOPTED and APPROVED.</w:t>
      </w:r>
      <w:r w:rsidRPr="00ED4265">
        <w:rPr>
          <w:rFonts w:eastAsiaTheme="minorHAnsi"/>
          <w:lang w:eastAsia="en-US"/>
        </w:rPr>
        <w:t>”</w:t>
      </w:r>
    </w:p>
    <w:p w:rsidR="00EA176B" w:rsidRDefault="00EA176B" w:rsidP="00B81BFB">
      <w:pPr>
        <w:spacing w:line="256" w:lineRule="auto"/>
      </w:pPr>
    </w:p>
    <w:p w:rsidR="00FC4CE1" w:rsidRDefault="00FC4CE1" w:rsidP="00B81BFB">
      <w:pPr>
        <w:spacing w:line="256" w:lineRule="auto"/>
      </w:pPr>
    </w:p>
    <w:p w:rsidR="003A43DF" w:rsidRPr="00FC4CE1" w:rsidRDefault="00ED4265" w:rsidP="00ED4265">
      <w:pPr>
        <w:pStyle w:val="Heading3"/>
        <w:spacing w:after="0" w:afterAutospacing="0"/>
        <w:ind w:hanging="567"/>
        <w:rPr>
          <w:rStyle w:val="Strong"/>
          <w:b/>
          <w:sz w:val="24"/>
          <w:szCs w:val="24"/>
          <w:u w:val="single"/>
        </w:rPr>
      </w:pPr>
      <w:r w:rsidRPr="00FC4CE1">
        <w:rPr>
          <w:rFonts w:eastAsiaTheme="minorEastAsia"/>
          <w:sz w:val="24"/>
          <w:szCs w:val="24"/>
        </w:rPr>
        <w:lastRenderedPageBreak/>
        <w:t xml:space="preserve">H10/1116 </w:t>
      </w:r>
      <w:r w:rsidRPr="00FC4CE1">
        <w:rPr>
          <w:rFonts w:eastAsiaTheme="minorEastAsia"/>
          <w:sz w:val="24"/>
          <w:szCs w:val="24"/>
        </w:rPr>
        <w:tab/>
      </w:r>
      <w:r w:rsidR="003A43DF" w:rsidRPr="00FC4CE1">
        <w:rPr>
          <w:rStyle w:val="Strong"/>
          <w:b/>
          <w:sz w:val="24"/>
          <w:szCs w:val="24"/>
          <w:u w:val="single"/>
        </w:rPr>
        <w:t>APPLICATIONS FOR GRANTS</w:t>
      </w:r>
    </w:p>
    <w:p w:rsidR="00ED4265" w:rsidRPr="00ED4265" w:rsidRDefault="00ED4265" w:rsidP="00ED4265">
      <w:pPr>
        <w:pStyle w:val="NormalWeb"/>
        <w:ind w:left="720"/>
        <w:rPr>
          <w:rStyle w:val="Strong"/>
          <w:rFonts w:eastAsia="Times New Roman"/>
          <w:b w:val="0"/>
          <w:bCs w:val="0"/>
        </w:rPr>
      </w:pPr>
      <w:r w:rsidRPr="00ED4265">
        <w:rPr>
          <w:rFonts w:eastAsia="Times New Roman"/>
        </w:rPr>
        <w:t>The following reports by the Chief Executive, which had been circu</w:t>
      </w:r>
      <w:r>
        <w:rPr>
          <w:rFonts w:eastAsia="Times New Roman"/>
        </w:rPr>
        <w:t>lated, were presented by Mr. B. Coman, Director of Housing, Social and Community Development</w:t>
      </w:r>
      <w:r w:rsidRPr="00ED4265">
        <w:rPr>
          <w:rFonts w:eastAsia="Times New Roman"/>
        </w:rPr>
        <w:t xml:space="preserve"> and were </w:t>
      </w:r>
      <w:r w:rsidRPr="00ED4265">
        <w:rPr>
          <w:rFonts w:eastAsia="Times New Roman"/>
          <w:b/>
        </w:rPr>
        <w:t>CONSIDERED:</w:t>
      </w:r>
    </w:p>
    <w:p w:rsidR="003A43DF" w:rsidRPr="00B76BC9" w:rsidRDefault="00B76BC9" w:rsidP="00B76BC9">
      <w:pPr>
        <w:pStyle w:val="NormalWeb"/>
        <w:ind w:left="720"/>
        <w:rPr>
          <w:rFonts w:ascii="Tahoma" w:hAnsi="Tahoma" w:cs="Tahoma"/>
          <w:sz w:val="20"/>
          <w:szCs w:val="20"/>
        </w:rPr>
      </w:pPr>
      <w:r w:rsidRPr="00B76BC9">
        <w:rPr>
          <w:rFonts w:ascii="Tahoma" w:hAnsi="Tahoma" w:cs="Tahoma"/>
          <w:sz w:val="20"/>
          <w:szCs w:val="20"/>
        </w:rPr>
        <w:t>“</w:t>
      </w:r>
      <w:r w:rsidR="003A43DF" w:rsidRPr="00B76BC9">
        <w:rPr>
          <w:rFonts w:ascii="Tahoma" w:hAnsi="Tahoma" w:cs="Tahoma"/>
          <w:sz w:val="20"/>
          <w:szCs w:val="20"/>
        </w:rPr>
        <w:t>Application for grants under South Dublin County Council’s Community Grants Scheme has been received from the organisations listed below. Payment of these grants, in accordance with the conditions of the Scheme and in the amounts set out hereunder, is recommended for approval:-</w:t>
      </w:r>
    </w:p>
    <w:tbl>
      <w:tblPr>
        <w:tblW w:w="8613" w:type="dxa"/>
        <w:tblCellSpacing w:w="15" w:type="dxa"/>
        <w:tblInd w:w="806" w:type="dxa"/>
        <w:tblLook w:val="04A0" w:firstRow="1" w:lastRow="0" w:firstColumn="1" w:lastColumn="0" w:noHBand="0" w:noVBand="1"/>
      </w:tblPr>
      <w:tblGrid>
        <w:gridCol w:w="1037"/>
        <w:gridCol w:w="2835"/>
        <w:gridCol w:w="2977"/>
        <w:gridCol w:w="1764"/>
      </w:tblGrid>
      <w:tr w:rsidR="003A43DF" w:rsidRPr="00B76BC9" w:rsidTr="00B76BC9">
        <w:trPr>
          <w:tblCellSpacing w:w="15" w:type="dxa"/>
        </w:trPr>
        <w:tc>
          <w:tcPr>
            <w:tcW w:w="992"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Style w:val="underline"/>
                <w:rFonts w:ascii="Tahoma" w:hAnsi="Tahoma" w:cs="Tahoma"/>
                <w:b/>
                <w:bCs/>
                <w:sz w:val="20"/>
                <w:szCs w:val="20"/>
              </w:rPr>
              <w:t>Ref</w:t>
            </w:r>
            <w:r w:rsidRPr="00B76BC9">
              <w:rPr>
                <w:rFonts w:ascii="Tahoma" w:hAnsi="Tahoma" w:cs="Tahoma"/>
                <w:sz w:val="20"/>
                <w:szCs w:val="20"/>
              </w:rPr>
              <w:t xml:space="preserve"> </w:t>
            </w:r>
          </w:p>
        </w:tc>
        <w:tc>
          <w:tcPr>
            <w:tcW w:w="2805"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Style w:val="underline"/>
                <w:rFonts w:ascii="Tahoma" w:hAnsi="Tahoma" w:cs="Tahoma"/>
                <w:b/>
                <w:bCs/>
                <w:sz w:val="20"/>
                <w:szCs w:val="20"/>
              </w:rPr>
              <w:t>Name of Group</w:t>
            </w:r>
            <w:r w:rsidRPr="00B76BC9">
              <w:rPr>
                <w:rFonts w:ascii="Tahoma" w:hAnsi="Tahoma" w:cs="Tahoma"/>
                <w:sz w:val="20"/>
                <w:szCs w:val="20"/>
              </w:rPr>
              <w:t xml:space="preserve"> </w:t>
            </w:r>
          </w:p>
        </w:tc>
        <w:tc>
          <w:tcPr>
            <w:tcW w:w="2947"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Style w:val="underline"/>
                <w:rFonts w:ascii="Tahoma" w:hAnsi="Tahoma" w:cs="Tahoma"/>
                <w:b/>
                <w:bCs/>
                <w:sz w:val="20"/>
                <w:szCs w:val="20"/>
              </w:rPr>
              <w:t>Type of Grant</w:t>
            </w:r>
            <w:r w:rsidRPr="00B76BC9">
              <w:rPr>
                <w:rFonts w:ascii="Tahoma" w:hAnsi="Tahoma" w:cs="Tahoma"/>
                <w:sz w:val="20"/>
                <w:szCs w:val="20"/>
              </w:rPr>
              <w:t xml:space="preserve"> </w:t>
            </w:r>
          </w:p>
        </w:tc>
        <w:tc>
          <w:tcPr>
            <w:tcW w:w="171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Style w:val="underline"/>
                <w:rFonts w:ascii="Tahoma" w:hAnsi="Tahoma" w:cs="Tahoma"/>
                <w:b/>
                <w:bCs/>
                <w:sz w:val="20"/>
                <w:szCs w:val="20"/>
              </w:rPr>
              <w:t>Amount</w:t>
            </w:r>
          </w:p>
          <w:p w:rsidR="003A43DF" w:rsidRPr="00B76BC9" w:rsidRDefault="003A43DF">
            <w:pPr>
              <w:pStyle w:val="NormalWeb"/>
              <w:spacing w:line="256" w:lineRule="auto"/>
              <w:rPr>
                <w:rFonts w:ascii="Tahoma" w:hAnsi="Tahoma" w:cs="Tahoma"/>
                <w:sz w:val="20"/>
                <w:szCs w:val="20"/>
              </w:rPr>
            </w:pPr>
            <w:r w:rsidRPr="00B76BC9">
              <w:rPr>
                <w:rStyle w:val="underline"/>
                <w:rFonts w:ascii="Tahoma" w:hAnsi="Tahoma" w:cs="Tahoma"/>
                <w:b/>
                <w:bCs/>
                <w:sz w:val="20"/>
                <w:szCs w:val="20"/>
              </w:rPr>
              <w:t> </w:t>
            </w:r>
            <w:r w:rsidRPr="00B76BC9">
              <w:rPr>
                <w:rFonts w:ascii="Tahoma" w:hAnsi="Tahoma" w:cs="Tahoma"/>
                <w:sz w:val="20"/>
                <w:szCs w:val="20"/>
              </w:rPr>
              <w:t xml:space="preserve"> </w:t>
            </w:r>
          </w:p>
        </w:tc>
      </w:tr>
      <w:tr w:rsidR="003A43DF" w:rsidRPr="00B76BC9" w:rsidTr="00B76BC9">
        <w:trPr>
          <w:tblCellSpacing w:w="15" w:type="dxa"/>
        </w:trPr>
        <w:tc>
          <w:tcPr>
            <w:tcW w:w="992"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GF2515 </w:t>
            </w:r>
          </w:p>
        </w:tc>
        <w:tc>
          <w:tcPr>
            <w:tcW w:w="2805"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RAMS- Retired Active </w:t>
            </w:r>
            <w:r w:rsidR="00541642" w:rsidRPr="00B76BC9">
              <w:rPr>
                <w:rFonts w:ascii="Tahoma" w:hAnsi="Tahoma" w:cs="Tahoma"/>
                <w:sz w:val="20"/>
                <w:szCs w:val="20"/>
              </w:rPr>
              <w:t>Men’s</w:t>
            </w:r>
            <w:r w:rsidRPr="00B76BC9">
              <w:rPr>
                <w:rFonts w:ascii="Tahoma" w:hAnsi="Tahoma" w:cs="Tahoma"/>
                <w:sz w:val="20"/>
                <w:szCs w:val="20"/>
              </w:rPr>
              <w:t xml:space="preserve"> Social Club </w:t>
            </w:r>
          </w:p>
        </w:tc>
        <w:tc>
          <w:tcPr>
            <w:tcW w:w="2947"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Community Activity Grant </w:t>
            </w:r>
          </w:p>
        </w:tc>
        <w:tc>
          <w:tcPr>
            <w:tcW w:w="171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€500 </w:t>
            </w:r>
          </w:p>
        </w:tc>
      </w:tr>
      <w:tr w:rsidR="003A43DF" w:rsidRPr="00B76BC9" w:rsidTr="00B76BC9">
        <w:trPr>
          <w:tblCellSpacing w:w="15" w:type="dxa"/>
        </w:trPr>
        <w:tc>
          <w:tcPr>
            <w:tcW w:w="992"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GF2543 </w:t>
            </w:r>
          </w:p>
        </w:tc>
        <w:tc>
          <w:tcPr>
            <w:tcW w:w="2805"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Kingswood Community &amp; Leisure Centre </w:t>
            </w:r>
          </w:p>
        </w:tc>
        <w:tc>
          <w:tcPr>
            <w:tcW w:w="2947"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Running Costs Grant for Community Groups </w:t>
            </w:r>
          </w:p>
        </w:tc>
        <w:tc>
          <w:tcPr>
            <w:tcW w:w="171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€500 </w:t>
            </w:r>
          </w:p>
        </w:tc>
      </w:tr>
      <w:tr w:rsidR="003A43DF" w:rsidRPr="00B76BC9" w:rsidTr="00B76BC9">
        <w:trPr>
          <w:tblCellSpacing w:w="15" w:type="dxa"/>
        </w:trPr>
        <w:tc>
          <w:tcPr>
            <w:tcW w:w="992"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GF2566 </w:t>
            </w:r>
          </w:p>
        </w:tc>
        <w:tc>
          <w:tcPr>
            <w:tcW w:w="2805"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Golden Circle </w:t>
            </w:r>
          </w:p>
        </w:tc>
        <w:tc>
          <w:tcPr>
            <w:tcW w:w="2947"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Running Costs Grant for Community Groups </w:t>
            </w:r>
          </w:p>
        </w:tc>
        <w:tc>
          <w:tcPr>
            <w:tcW w:w="171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€400 </w:t>
            </w:r>
          </w:p>
        </w:tc>
      </w:tr>
      <w:tr w:rsidR="003A43DF" w:rsidRPr="00B76BC9" w:rsidTr="00B76BC9">
        <w:trPr>
          <w:tblCellSpacing w:w="15" w:type="dxa"/>
        </w:trPr>
        <w:tc>
          <w:tcPr>
            <w:tcW w:w="992"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GF2575 </w:t>
            </w:r>
          </w:p>
        </w:tc>
        <w:tc>
          <w:tcPr>
            <w:tcW w:w="2805"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KAOS Nitro Racing </w:t>
            </w:r>
          </w:p>
        </w:tc>
        <w:tc>
          <w:tcPr>
            <w:tcW w:w="2947"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Major Equipment Grant </w:t>
            </w:r>
          </w:p>
        </w:tc>
        <w:tc>
          <w:tcPr>
            <w:tcW w:w="171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€4,000 </w:t>
            </w:r>
          </w:p>
        </w:tc>
      </w:tr>
      <w:tr w:rsidR="003A43DF" w:rsidRPr="00B76BC9" w:rsidTr="00B76BC9">
        <w:trPr>
          <w:tblCellSpacing w:w="15" w:type="dxa"/>
        </w:trPr>
        <w:tc>
          <w:tcPr>
            <w:tcW w:w="992"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GF2585 </w:t>
            </w:r>
          </w:p>
        </w:tc>
        <w:tc>
          <w:tcPr>
            <w:tcW w:w="2805"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Bawnogue Amateur Boxing Club </w:t>
            </w:r>
          </w:p>
        </w:tc>
        <w:tc>
          <w:tcPr>
            <w:tcW w:w="2947"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Running Costs Grant for Community Groups </w:t>
            </w:r>
          </w:p>
        </w:tc>
        <w:tc>
          <w:tcPr>
            <w:tcW w:w="171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€500 </w:t>
            </w:r>
          </w:p>
        </w:tc>
      </w:tr>
      <w:tr w:rsidR="003A43DF" w:rsidRPr="00B76BC9" w:rsidTr="00B76BC9">
        <w:trPr>
          <w:tblCellSpacing w:w="15" w:type="dxa"/>
        </w:trPr>
        <w:tc>
          <w:tcPr>
            <w:tcW w:w="992"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GF2590 </w:t>
            </w:r>
          </w:p>
        </w:tc>
        <w:tc>
          <w:tcPr>
            <w:tcW w:w="2805"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Rathcoole Community Council </w:t>
            </w:r>
          </w:p>
        </w:tc>
        <w:tc>
          <w:tcPr>
            <w:tcW w:w="2947"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Minor Equipment Grant </w:t>
            </w:r>
          </w:p>
        </w:tc>
        <w:tc>
          <w:tcPr>
            <w:tcW w:w="171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€500 </w:t>
            </w:r>
          </w:p>
        </w:tc>
      </w:tr>
      <w:tr w:rsidR="003A43DF" w:rsidRPr="00B76BC9" w:rsidTr="00B76BC9">
        <w:trPr>
          <w:tblCellSpacing w:w="15" w:type="dxa"/>
        </w:trPr>
        <w:tc>
          <w:tcPr>
            <w:tcW w:w="992"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GF2594 </w:t>
            </w:r>
          </w:p>
        </w:tc>
        <w:tc>
          <w:tcPr>
            <w:tcW w:w="2805"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Rathcoole Community Council </w:t>
            </w:r>
          </w:p>
        </w:tc>
        <w:tc>
          <w:tcPr>
            <w:tcW w:w="2947"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Social Inclusion, Equality &amp; Anti – Poverty Grant </w:t>
            </w:r>
          </w:p>
        </w:tc>
        <w:tc>
          <w:tcPr>
            <w:tcW w:w="171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€500 </w:t>
            </w:r>
          </w:p>
        </w:tc>
      </w:tr>
      <w:tr w:rsidR="003A43DF" w:rsidRPr="00B76BC9" w:rsidTr="00B76BC9">
        <w:trPr>
          <w:tblCellSpacing w:w="15" w:type="dxa"/>
        </w:trPr>
        <w:tc>
          <w:tcPr>
            <w:tcW w:w="992"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GF2595 </w:t>
            </w:r>
          </w:p>
        </w:tc>
        <w:tc>
          <w:tcPr>
            <w:tcW w:w="2805"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Balgaddy Community Garden </w:t>
            </w:r>
          </w:p>
        </w:tc>
        <w:tc>
          <w:tcPr>
            <w:tcW w:w="2947"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Environmental Improvements Grant </w:t>
            </w:r>
          </w:p>
        </w:tc>
        <w:tc>
          <w:tcPr>
            <w:tcW w:w="171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€500 </w:t>
            </w:r>
          </w:p>
        </w:tc>
      </w:tr>
      <w:tr w:rsidR="003A43DF" w:rsidRPr="00B76BC9" w:rsidTr="00B76BC9">
        <w:trPr>
          <w:tblCellSpacing w:w="15" w:type="dxa"/>
        </w:trPr>
        <w:tc>
          <w:tcPr>
            <w:tcW w:w="992"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GF2596 </w:t>
            </w:r>
          </w:p>
        </w:tc>
        <w:tc>
          <w:tcPr>
            <w:tcW w:w="2805"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Monastery Estate Residents Association </w:t>
            </w:r>
          </w:p>
        </w:tc>
        <w:tc>
          <w:tcPr>
            <w:tcW w:w="2947"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Community Activity Grant </w:t>
            </w:r>
          </w:p>
        </w:tc>
        <w:tc>
          <w:tcPr>
            <w:tcW w:w="171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€300 </w:t>
            </w:r>
          </w:p>
        </w:tc>
      </w:tr>
    </w:tbl>
    <w:p w:rsidR="003A43DF" w:rsidRPr="00B76BC9" w:rsidRDefault="003A43DF" w:rsidP="003A43DF">
      <w:pPr>
        <w:spacing w:line="256" w:lineRule="auto"/>
        <w:rPr>
          <w:rFonts w:ascii="Tahoma" w:hAnsi="Tahoma" w:cs="Tahoma"/>
          <w:vanish/>
          <w:sz w:val="20"/>
          <w:szCs w:val="20"/>
        </w:rPr>
      </w:pPr>
    </w:p>
    <w:tbl>
      <w:tblPr>
        <w:tblW w:w="7937" w:type="dxa"/>
        <w:tblCellSpacing w:w="15" w:type="dxa"/>
        <w:tblInd w:w="709" w:type="dxa"/>
        <w:tblLook w:val="04A0" w:firstRow="1" w:lastRow="0" w:firstColumn="1" w:lastColumn="0" w:noHBand="0" w:noVBand="1"/>
      </w:tblPr>
      <w:tblGrid>
        <w:gridCol w:w="1024"/>
        <w:gridCol w:w="2833"/>
        <w:gridCol w:w="3089"/>
        <w:gridCol w:w="991"/>
      </w:tblGrid>
      <w:tr w:rsidR="003A43DF" w:rsidRPr="00B76BC9" w:rsidTr="007C2551">
        <w:trPr>
          <w:tblCellSpacing w:w="15" w:type="dxa"/>
        </w:trPr>
        <w:tc>
          <w:tcPr>
            <w:tcW w:w="979" w:type="dxa"/>
            <w:tcMar>
              <w:top w:w="15" w:type="dxa"/>
              <w:left w:w="15" w:type="dxa"/>
              <w:bottom w:w="15" w:type="dxa"/>
              <w:right w:w="15" w:type="dxa"/>
            </w:tcMar>
            <w:vAlign w:val="center"/>
            <w:hideMark/>
          </w:tcPr>
          <w:p w:rsidR="003A43DF" w:rsidRPr="00B76BC9" w:rsidRDefault="003A43DF" w:rsidP="00B76BC9">
            <w:pPr>
              <w:pStyle w:val="NormalWeb"/>
              <w:spacing w:line="256" w:lineRule="auto"/>
              <w:ind w:left="97" w:hanging="142"/>
              <w:rPr>
                <w:rFonts w:ascii="Tahoma" w:hAnsi="Tahoma" w:cs="Tahoma"/>
                <w:sz w:val="20"/>
                <w:szCs w:val="20"/>
              </w:rPr>
            </w:pPr>
            <w:r w:rsidRPr="00B76BC9">
              <w:rPr>
                <w:rStyle w:val="underline"/>
                <w:rFonts w:ascii="Tahoma" w:hAnsi="Tahoma" w:cs="Tahoma"/>
                <w:b/>
                <w:bCs/>
                <w:sz w:val="20"/>
                <w:szCs w:val="20"/>
              </w:rPr>
              <w:t>Ref</w:t>
            </w:r>
            <w:r w:rsidRPr="00B76BC9">
              <w:rPr>
                <w:rFonts w:ascii="Tahoma" w:hAnsi="Tahoma" w:cs="Tahoma"/>
                <w:sz w:val="20"/>
                <w:szCs w:val="20"/>
              </w:rPr>
              <w:t xml:space="preserve"> </w:t>
            </w:r>
          </w:p>
        </w:tc>
        <w:tc>
          <w:tcPr>
            <w:tcW w:w="2803"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Style w:val="underline"/>
                <w:rFonts w:ascii="Tahoma" w:hAnsi="Tahoma" w:cs="Tahoma"/>
                <w:b/>
                <w:bCs/>
                <w:sz w:val="20"/>
                <w:szCs w:val="20"/>
              </w:rPr>
              <w:t>Name of Group</w:t>
            </w:r>
            <w:r w:rsidRPr="00B76BC9">
              <w:rPr>
                <w:rFonts w:ascii="Tahoma" w:hAnsi="Tahoma" w:cs="Tahoma"/>
                <w:sz w:val="20"/>
                <w:szCs w:val="20"/>
              </w:rPr>
              <w:t xml:space="preserve"> </w:t>
            </w:r>
          </w:p>
        </w:tc>
        <w:tc>
          <w:tcPr>
            <w:tcW w:w="305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Style w:val="underline"/>
                <w:rFonts w:ascii="Tahoma" w:hAnsi="Tahoma" w:cs="Tahoma"/>
                <w:b/>
                <w:bCs/>
                <w:sz w:val="20"/>
                <w:szCs w:val="20"/>
              </w:rPr>
              <w:t>Type of Grant</w:t>
            </w:r>
          </w:p>
        </w:tc>
        <w:tc>
          <w:tcPr>
            <w:tcW w:w="946" w:type="dxa"/>
            <w:tcMar>
              <w:top w:w="15" w:type="dxa"/>
              <w:left w:w="15" w:type="dxa"/>
              <w:bottom w:w="15" w:type="dxa"/>
              <w:right w:w="15" w:type="dxa"/>
            </w:tcMar>
            <w:vAlign w:val="center"/>
            <w:hideMark/>
          </w:tcPr>
          <w:p w:rsidR="003A43DF" w:rsidRPr="00B76BC9" w:rsidRDefault="003A43DF" w:rsidP="00B76BC9">
            <w:pPr>
              <w:pStyle w:val="NormalWeb"/>
              <w:spacing w:line="256" w:lineRule="auto"/>
              <w:ind w:left="-173" w:right="96" w:firstLine="173"/>
              <w:rPr>
                <w:rFonts w:ascii="Tahoma" w:hAnsi="Tahoma" w:cs="Tahoma"/>
                <w:sz w:val="20"/>
                <w:szCs w:val="20"/>
              </w:rPr>
            </w:pPr>
            <w:r w:rsidRPr="00B76BC9">
              <w:rPr>
                <w:rStyle w:val="underline"/>
                <w:rFonts w:ascii="Tahoma" w:hAnsi="Tahoma" w:cs="Tahoma"/>
                <w:b/>
                <w:bCs/>
                <w:sz w:val="20"/>
                <w:szCs w:val="20"/>
              </w:rPr>
              <w:t>Amount</w:t>
            </w:r>
          </w:p>
          <w:p w:rsidR="003A43DF" w:rsidRPr="00B76BC9" w:rsidRDefault="003A43DF">
            <w:pPr>
              <w:pStyle w:val="NormalWeb"/>
              <w:spacing w:line="256" w:lineRule="auto"/>
              <w:rPr>
                <w:rFonts w:ascii="Tahoma" w:hAnsi="Tahoma" w:cs="Tahoma"/>
                <w:sz w:val="20"/>
                <w:szCs w:val="20"/>
              </w:rPr>
            </w:pPr>
            <w:r w:rsidRPr="00B76BC9">
              <w:rPr>
                <w:rStyle w:val="underline"/>
                <w:rFonts w:ascii="Tahoma" w:hAnsi="Tahoma" w:cs="Tahoma"/>
                <w:b/>
                <w:bCs/>
                <w:sz w:val="20"/>
                <w:szCs w:val="20"/>
              </w:rPr>
              <w:t> </w:t>
            </w:r>
            <w:r w:rsidRPr="00B76BC9">
              <w:rPr>
                <w:rFonts w:ascii="Tahoma" w:hAnsi="Tahoma" w:cs="Tahoma"/>
                <w:sz w:val="20"/>
                <w:szCs w:val="20"/>
              </w:rPr>
              <w:t xml:space="preserve"> </w:t>
            </w:r>
          </w:p>
        </w:tc>
      </w:tr>
      <w:tr w:rsidR="003A43DF" w:rsidRPr="00B76BC9" w:rsidTr="007C2551">
        <w:trPr>
          <w:tblCellSpacing w:w="15" w:type="dxa"/>
        </w:trPr>
        <w:tc>
          <w:tcPr>
            <w:tcW w:w="97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GF2310 </w:t>
            </w:r>
          </w:p>
        </w:tc>
        <w:tc>
          <w:tcPr>
            <w:tcW w:w="2803"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Dublin Community Games </w:t>
            </w:r>
          </w:p>
        </w:tc>
        <w:tc>
          <w:tcPr>
            <w:tcW w:w="305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Countywide Community Activity Grant with a Countywide Interest </w:t>
            </w:r>
          </w:p>
        </w:tc>
        <w:tc>
          <w:tcPr>
            <w:tcW w:w="946"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€3,000 </w:t>
            </w:r>
          </w:p>
        </w:tc>
      </w:tr>
      <w:tr w:rsidR="003A43DF" w:rsidRPr="00B76BC9" w:rsidTr="007C2551">
        <w:trPr>
          <w:tblCellSpacing w:w="15" w:type="dxa"/>
        </w:trPr>
        <w:tc>
          <w:tcPr>
            <w:tcW w:w="97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GF2599 </w:t>
            </w:r>
          </w:p>
        </w:tc>
        <w:tc>
          <w:tcPr>
            <w:tcW w:w="2803"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Sruleen Community Development </w:t>
            </w:r>
          </w:p>
        </w:tc>
        <w:tc>
          <w:tcPr>
            <w:tcW w:w="305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Community Activity Grant </w:t>
            </w:r>
          </w:p>
        </w:tc>
        <w:tc>
          <w:tcPr>
            <w:tcW w:w="946"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€500 </w:t>
            </w:r>
          </w:p>
        </w:tc>
      </w:tr>
      <w:tr w:rsidR="003A43DF" w:rsidRPr="00B76BC9" w:rsidTr="007C2551">
        <w:trPr>
          <w:tblCellSpacing w:w="15" w:type="dxa"/>
        </w:trPr>
        <w:tc>
          <w:tcPr>
            <w:tcW w:w="97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GF2600 </w:t>
            </w:r>
          </w:p>
        </w:tc>
        <w:tc>
          <w:tcPr>
            <w:tcW w:w="2803"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Foroige Lucan Juniors </w:t>
            </w:r>
          </w:p>
        </w:tc>
        <w:tc>
          <w:tcPr>
            <w:tcW w:w="305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Minor Equipment Grant </w:t>
            </w:r>
          </w:p>
        </w:tc>
        <w:tc>
          <w:tcPr>
            <w:tcW w:w="946"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€500 </w:t>
            </w:r>
          </w:p>
        </w:tc>
      </w:tr>
      <w:tr w:rsidR="003A43DF" w:rsidRPr="00B76BC9" w:rsidTr="007C2551">
        <w:trPr>
          <w:tblCellSpacing w:w="15" w:type="dxa"/>
        </w:trPr>
        <w:tc>
          <w:tcPr>
            <w:tcW w:w="97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GF2601 </w:t>
            </w:r>
          </w:p>
        </w:tc>
        <w:tc>
          <w:tcPr>
            <w:tcW w:w="2803"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Jobstown Celtic Football Club </w:t>
            </w:r>
          </w:p>
        </w:tc>
        <w:tc>
          <w:tcPr>
            <w:tcW w:w="305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Major Equipment Grant </w:t>
            </w:r>
          </w:p>
        </w:tc>
        <w:tc>
          <w:tcPr>
            <w:tcW w:w="946"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€3,267 </w:t>
            </w:r>
          </w:p>
        </w:tc>
      </w:tr>
      <w:tr w:rsidR="003A43DF" w:rsidRPr="00B76BC9" w:rsidTr="007C2551">
        <w:trPr>
          <w:tblCellSpacing w:w="15" w:type="dxa"/>
        </w:trPr>
        <w:tc>
          <w:tcPr>
            <w:tcW w:w="97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GF2602 </w:t>
            </w:r>
          </w:p>
        </w:tc>
        <w:tc>
          <w:tcPr>
            <w:tcW w:w="2803"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Glenanne Sports Club </w:t>
            </w:r>
          </w:p>
        </w:tc>
        <w:tc>
          <w:tcPr>
            <w:tcW w:w="305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Major Equipment Grant </w:t>
            </w:r>
          </w:p>
        </w:tc>
        <w:tc>
          <w:tcPr>
            <w:tcW w:w="946"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€4,000 </w:t>
            </w:r>
          </w:p>
        </w:tc>
      </w:tr>
      <w:tr w:rsidR="003A43DF" w:rsidRPr="00B76BC9" w:rsidTr="007C2551">
        <w:trPr>
          <w:tblCellSpacing w:w="15" w:type="dxa"/>
        </w:trPr>
        <w:tc>
          <w:tcPr>
            <w:tcW w:w="97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GF2604 </w:t>
            </w:r>
          </w:p>
        </w:tc>
        <w:tc>
          <w:tcPr>
            <w:tcW w:w="2803"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Jobstown Boxing Club </w:t>
            </w:r>
          </w:p>
        </w:tc>
        <w:tc>
          <w:tcPr>
            <w:tcW w:w="305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Major Equipment Grant </w:t>
            </w:r>
          </w:p>
        </w:tc>
        <w:tc>
          <w:tcPr>
            <w:tcW w:w="946"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€2,800 </w:t>
            </w:r>
          </w:p>
        </w:tc>
      </w:tr>
      <w:tr w:rsidR="003A43DF" w:rsidRPr="00B76BC9" w:rsidTr="007C2551">
        <w:trPr>
          <w:tblCellSpacing w:w="15" w:type="dxa"/>
        </w:trPr>
        <w:tc>
          <w:tcPr>
            <w:tcW w:w="97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GF2606 </w:t>
            </w:r>
          </w:p>
        </w:tc>
        <w:tc>
          <w:tcPr>
            <w:tcW w:w="2803"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Social Circle </w:t>
            </w:r>
          </w:p>
        </w:tc>
        <w:tc>
          <w:tcPr>
            <w:tcW w:w="305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Running Costs Grant for Community Groups </w:t>
            </w:r>
          </w:p>
        </w:tc>
        <w:tc>
          <w:tcPr>
            <w:tcW w:w="946"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€500 </w:t>
            </w:r>
          </w:p>
        </w:tc>
      </w:tr>
      <w:tr w:rsidR="003A43DF" w:rsidRPr="00B76BC9" w:rsidTr="007C2551">
        <w:trPr>
          <w:tblCellSpacing w:w="15" w:type="dxa"/>
        </w:trPr>
        <w:tc>
          <w:tcPr>
            <w:tcW w:w="97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GF2610 </w:t>
            </w:r>
          </w:p>
        </w:tc>
        <w:tc>
          <w:tcPr>
            <w:tcW w:w="2803"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Irish Country </w:t>
            </w:r>
            <w:r w:rsidR="00541642" w:rsidRPr="00B76BC9">
              <w:rPr>
                <w:rFonts w:ascii="Tahoma" w:hAnsi="Tahoma" w:cs="Tahoma"/>
                <w:sz w:val="20"/>
                <w:szCs w:val="20"/>
              </w:rPr>
              <w:t>Women’s</w:t>
            </w:r>
            <w:r w:rsidRPr="00B76BC9">
              <w:rPr>
                <w:rFonts w:ascii="Tahoma" w:hAnsi="Tahoma" w:cs="Tahoma"/>
                <w:sz w:val="20"/>
                <w:szCs w:val="20"/>
              </w:rPr>
              <w:t xml:space="preserve"> ICA </w:t>
            </w:r>
          </w:p>
        </w:tc>
        <w:tc>
          <w:tcPr>
            <w:tcW w:w="305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Major Equipment Grant </w:t>
            </w:r>
          </w:p>
        </w:tc>
        <w:tc>
          <w:tcPr>
            <w:tcW w:w="946"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€2,000 </w:t>
            </w:r>
          </w:p>
        </w:tc>
      </w:tr>
      <w:tr w:rsidR="003A43DF" w:rsidRPr="00B76BC9" w:rsidTr="007C2551">
        <w:trPr>
          <w:tblCellSpacing w:w="15" w:type="dxa"/>
        </w:trPr>
        <w:tc>
          <w:tcPr>
            <w:tcW w:w="97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GF2612 </w:t>
            </w:r>
          </w:p>
        </w:tc>
        <w:tc>
          <w:tcPr>
            <w:tcW w:w="2803"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168</w:t>
            </w:r>
            <w:r w:rsidRPr="00B76BC9">
              <w:rPr>
                <w:rFonts w:ascii="Tahoma" w:hAnsi="Tahoma" w:cs="Tahoma"/>
                <w:sz w:val="20"/>
                <w:szCs w:val="20"/>
                <w:vertAlign w:val="superscript"/>
              </w:rPr>
              <w:t>th</w:t>
            </w:r>
            <w:r w:rsidRPr="00B76BC9">
              <w:rPr>
                <w:rFonts w:ascii="Tahoma" w:hAnsi="Tahoma" w:cs="Tahoma"/>
                <w:sz w:val="20"/>
                <w:szCs w:val="20"/>
              </w:rPr>
              <w:t xml:space="preserve"> St. Aengus Group </w:t>
            </w:r>
          </w:p>
        </w:tc>
        <w:tc>
          <w:tcPr>
            <w:tcW w:w="305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Major Equipment Grant </w:t>
            </w:r>
          </w:p>
        </w:tc>
        <w:tc>
          <w:tcPr>
            <w:tcW w:w="946"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€3,000 </w:t>
            </w:r>
          </w:p>
        </w:tc>
      </w:tr>
      <w:tr w:rsidR="003A43DF" w:rsidRPr="00B76BC9" w:rsidTr="007C2551">
        <w:trPr>
          <w:tblCellSpacing w:w="15" w:type="dxa"/>
        </w:trPr>
        <w:tc>
          <w:tcPr>
            <w:tcW w:w="97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GF2613 </w:t>
            </w:r>
          </w:p>
        </w:tc>
        <w:tc>
          <w:tcPr>
            <w:tcW w:w="2803"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Peamount United Football Club </w:t>
            </w:r>
          </w:p>
        </w:tc>
        <w:tc>
          <w:tcPr>
            <w:tcW w:w="305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Major Equipment Grant </w:t>
            </w:r>
          </w:p>
        </w:tc>
        <w:tc>
          <w:tcPr>
            <w:tcW w:w="946"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€5,000 </w:t>
            </w:r>
          </w:p>
        </w:tc>
      </w:tr>
      <w:tr w:rsidR="003A43DF" w:rsidRPr="00B76BC9" w:rsidTr="007C2551">
        <w:trPr>
          <w:tblCellSpacing w:w="15" w:type="dxa"/>
        </w:trPr>
        <w:tc>
          <w:tcPr>
            <w:tcW w:w="97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GF2619 </w:t>
            </w:r>
          </w:p>
        </w:tc>
        <w:tc>
          <w:tcPr>
            <w:tcW w:w="2803"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Super Troopers </w:t>
            </w:r>
          </w:p>
        </w:tc>
        <w:tc>
          <w:tcPr>
            <w:tcW w:w="305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Running Costs Grant for Community Groups </w:t>
            </w:r>
          </w:p>
        </w:tc>
        <w:tc>
          <w:tcPr>
            <w:tcW w:w="946"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€500 </w:t>
            </w:r>
          </w:p>
        </w:tc>
      </w:tr>
      <w:tr w:rsidR="003A43DF" w:rsidRPr="00B76BC9" w:rsidTr="007C2551">
        <w:trPr>
          <w:tblCellSpacing w:w="15" w:type="dxa"/>
        </w:trPr>
        <w:tc>
          <w:tcPr>
            <w:tcW w:w="97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lastRenderedPageBreak/>
              <w:t xml:space="preserve">GF2622 </w:t>
            </w:r>
          </w:p>
        </w:tc>
        <w:tc>
          <w:tcPr>
            <w:tcW w:w="2803"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Clondalkin Drama Group </w:t>
            </w:r>
          </w:p>
        </w:tc>
        <w:tc>
          <w:tcPr>
            <w:tcW w:w="305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Major Equipment Grant </w:t>
            </w:r>
          </w:p>
        </w:tc>
        <w:tc>
          <w:tcPr>
            <w:tcW w:w="946"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€3,500 </w:t>
            </w:r>
          </w:p>
        </w:tc>
      </w:tr>
      <w:tr w:rsidR="003A43DF" w:rsidRPr="00B76BC9" w:rsidTr="007C2551">
        <w:trPr>
          <w:tblCellSpacing w:w="15" w:type="dxa"/>
        </w:trPr>
        <w:tc>
          <w:tcPr>
            <w:tcW w:w="97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GF2623 </w:t>
            </w:r>
          </w:p>
        </w:tc>
        <w:tc>
          <w:tcPr>
            <w:tcW w:w="2803"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Round Towers Og </w:t>
            </w:r>
          </w:p>
        </w:tc>
        <w:tc>
          <w:tcPr>
            <w:tcW w:w="305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Major Equipment Grant </w:t>
            </w:r>
          </w:p>
        </w:tc>
        <w:tc>
          <w:tcPr>
            <w:tcW w:w="946"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€5,000 </w:t>
            </w:r>
          </w:p>
        </w:tc>
      </w:tr>
      <w:tr w:rsidR="003A43DF" w:rsidRPr="00B76BC9" w:rsidTr="007C2551">
        <w:trPr>
          <w:tblCellSpacing w:w="15" w:type="dxa"/>
        </w:trPr>
        <w:tc>
          <w:tcPr>
            <w:tcW w:w="97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GF2551 </w:t>
            </w:r>
          </w:p>
        </w:tc>
        <w:tc>
          <w:tcPr>
            <w:tcW w:w="2803"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Brittas Community Association Ltd., </w:t>
            </w:r>
          </w:p>
        </w:tc>
        <w:tc>
          <w:tcPr>
            <w:tcW w:w="305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Major Equipment Grant </w:t>
            </w:r>
          </w:p>
        </w:tc>
        <w:tc>
          <w:tcPr>
            <w:tcW w:w="946"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€5,000 </w:t>
            </w:r>
          </w:p>
        </w:tc>
      </w:tr>
      <w:tr w:rsidR="003A43DF" w:rsidRPr="00B76BC9" w:rsidTr="007C2551">
        <w:trPr>
          <w:tblCellSpacing w:w="15" w:type="dxa"/>
        </w:trPr>
        <w:tc>
          <w:tcPr>
            <w:tcW w:w="97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GF2626 </w:t>
            </w:r>
          </w:p>
        </w:tc>
        <w:tc>
          <w:tcPr>
            <w:tcW w:w="2803"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Tallaght Parents Autism </w:t>
            </w:r>
          </w:p>
        </w:tc>
        <w:tc>
          <w:tcPr>
            <w:tcW w:w="305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Running Costs Grant for Community Groups </w:t>
            </w:r>
          </w:p>
        </w:tc>
        <w:tc>
          <w:tcPr>
            <w:tcW w:w="946"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€500 </w:t>
            </w:r>
          </w:p>
        </w:tc>
      </w:tr>
      <w:tr w:rsidR="003A43DF" w:rsidRPr="00B76BC9" w:rsidTr="007C2551">
        <w:trPr>
          <w:tblCellSpacing w:w="15" w:type="dxa"/>
        </w:trPr>
        <w:tc>
          <w:tcPr>
            <w:tcW w:w="97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GF2405 </w:t>
            </w:r>
          </w:p>
        </w:tc>
        <w:tc>
          <w:tcPr>
            <w:tcW w:w="2803"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Belgard Community Centre- on behalf of Belgard Senior ARA </w:t>
            </w:r>
          </w:p>
        </w:tc>
        <w:tc>
          <w:tcPr>
            <w:tcW w:w="305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Minor Equipment Grant </w:t>
            </w:r>
          </w:p>
        </w:tc>
        <w:tc>
          <w:tcPr>
            <w:tcW w:w="946"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€1,152 </w:t>
            </w:r>
          </w:p>
        </w:tc>
      </w:tr>
      <w:tr w:rsidR="003A43DF" w:rsidRPr="00B76BC9" w:rsidTr="007C2551">
        <w:trPr>
          <w:tblCellSpacing w:w="15" w:type="dxa"/>
        </w:trPr>
        <w:tc>
          <w:tcPr>
            <w:tcW w:w="97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GF2554 </w:t>
            </w:r>
          </w:p>
        </w:tc>
        <w:tc>
          <w:tcPr>
            <w:tcW w:w="2803"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Postal Aylesbury F.C. </w:t>
            </w:r>
          </w:p>
        </w:tc>
        <w:tc>
          <w:tcPr>
            <w:tcW w:w="305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Major Equipment Grant </w:t>
            </w:r>
          </w:p>
        </w:tc>
        <w:tc>
          <w:tcPr>
            <w:tcW w:w="946"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€2,000 </w:t>
            </w:r>
          </w:p>
        </w:tc>
      </w:tr>
      <w:tr w:rsidR="003A43DF" w:rsidRPr="00B76BC9" w:rsidTr="007C2551">
        <w:trPr>
          <w:tblCellSpacing w:w="15" w:type="dxa"/>
        </w:trPr>
        <w:tc>
          <w:tcPr>
            <w:tcW w:w="97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GF2557 </w:t>
            </w:r>
          </w:p>
        </w:tc>
        <w:tc>
          <w:tcPr>
            <w:tcW w:w="2803"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St. Anne’s GAA </w:t>
            </w:r>
          </w:p>
        </w:tc>
        <w:tc>
          <w:tcPr>
            <w:tcW w:w="305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Major Equipment Grant </w:t>
            </w:r>
          </w:p>
        </w:tc>
        <w:tc>
          <w:tcPr>
            <w:tcW w:w="946"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€5,000 </w:t>
            </w:r>
          </w:p>
        </w:tc>
      </w:tr>
      <w:tr w:rsidR="003A43DF" w:rsidRPr="00B76BC9" w:rsidTr="007C2551">
        <w:trPr>
          <w:tblCellSpacing w:w="15" w:type="dxa"/>
        </w:trPr>
        <w:tc>
          <w:tcPr>
            <w:tcW w:w="97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GF2582 </w:t>
            </w:r>
          </w:p>
        </w:tc>
        <w:tc>
          <w:tcPr>
            <w:tcW w:w="2803"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Oakdale Residents Association </w:t>
            </w:r>
          </w:p>
        </w:tc>
        <w:tc>
          <w:tcPr>
            <w:tcW w:w="305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Running Costs Grant for Community Groups </w:t>
            </w:r>
          </w:p>
        </w:tc>
        <w:tc>
          <w:tcPr>
            <w:tcW w:w="946"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€200 </w:t>
            </w:r>
          </w:p>
        </w:tc>
      </w:tr>
      <w:tr w:rsidR="003A43DF" w:rsidRPr="00B76BC9" w:rsidTr="007C2551">
        <w:trPr>
          <w:tblCellSpacing w:w="15" w:type="dxa"/>
        </w:trPr>
        <w:tc>
          <w:tcPr>
            <w:tcW w:w="97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GF2629 </w:t>
            </w:r>
          </w:p>
        </w:tc>
        <w:tc>
          <w:tcPr>
            <w:tcW w:w="2803"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Dodder Valley RPC </w:t>
            </w:r>
          </w:p>
        </w:tc>
        <w:tc>
          <w:tcPr>
            <w:tcW w:w="3059"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Major Equipment Grant </w:t>
            </w:r>
          </w:p>
        </w:tc>
        <w:tc>
          <w:tcPr>
            <w:tcW w:w="946" w:type="dxa"/>
            <w:tcMar>
              <w:top w:w="15" w:type="dxa"/>
              <w:left w:w="15" w:type="dxa"/>
              <w:bottom w:w="15" w:type="dxa"/>
              <w:right w:w="15" w:type="dxa"/>
            </w:tcMar>
            <w:vAlign w:val="center"/>
            <w:hideMark/>
          </w:tcPr>
          <w:p w:rsidR="003A43DF" w:rsidRPr="00B76BC9" w:rsidRDefault="003A43DF">
            <w:pPr>
              <w:pStyle w:val="NormalWeb"/>
              <w:spacing w:line="256" w:lineRule="auto"/>
              <w:rPr>
                <w:rFonts w:ascii="Tahoma" w:hAnsi="Tahoma" w:cs="Tahoma"/>
                <w:sz w:val="20"/>
                <w:szCs w:val="20"/>
              </w:rPr>
            </w:pPr>
            <w:r w:rsidRPr="00B76BC9">
              <w:rPr>
                <w:rFonts w:ascii="Tahoma" w:hAnsi="Tahoma" w:cs="Tahoma"/>
                <w:sz w:val="20"/>
                <w:szCs w:val="20"/>
              </w:rPr>
              <w:t xml:space="preserve">€2,500 </w:t>
            </w:r>
          </w:p>
        </w:tc>
      </w:tr>
    </w:tbl>
    <w:p w:rsidR="00B76BC9" w:rsidRDefault="00B76BC9" w:rsidP="00B76BC9">
      <w:pPr>
        <w:spacing w:after="160" w:line="256" w:lineRule="auto"/>
        <w:ind w:left="720"/>
        <w:jc w:val="both"/>
        <w:rPr>
          <w:rFonts w:eastAsiaTheme="minorHAnsi"/>
          <w:lang w:eastAsia="en-US"/>
        </w:rPr>
      </w:pPr>
    </w:p>
    <w:p w:rsidR="00B76BC9" w:rsidRDefault="00B76BC9" w:rsidP="00B76BC9">
      <w:pPr>
        <w:spacing w:after="160" w:line="256" w:lineRule="auto"/>
        <w:ind w:left="720"/>
        <w:jc w:val="both"/>
        <w:rPr>
          <w:rFonts w:eastAsiaTheme="minorHAnsi"/>
          <w:lang w:eastAsia="en-US"/>
        </w:rPr>
      </w:pPr>
      <w:r>
        <w:rPr>
          <w:rFonts w:eastAsiaTheme="minorHAnsi"/>
          <w:lang w:eastAsia="en-US"/>
        </w:rPr>
        <w:t>A discussion followed with contributions from Councillors L. O’Toole, P. Gogarty, C. O’Connor, V. Casserly, D. O’Brien, and G. O’Connell</w:t>
      </w:r>
    </w:p>
    <w:p w:rsidR="00B76BC9" w:rsidRDefault="00B76BC9" w:rsidP="00B76BC9">
      <w:pPr>
        <w:spacing w:after="160" w:line="256" w:lineRule="auto"/>
        <w:ind w:left="720"/>
        <w:jc w:val="both"/>
        <w:rPr>
          <w:rFonts w:eastAsiaTheme="minorHAnsi"/>
          <w:lang w:eastAsia="en-US"/>
        </w:rPr>
      </w:pPr>
      <w:r>
        <w:rPr>
          <w:rFonts w:eastAsiaTheme="minorHAnsi"/>
          <w:lang w:eastAsia="en-US"/>
        </w:rPr>
        <w:t xml:space="preserve">Mr. B. Coman, Director of Housing, Social and Community Development responded to the Members queries. </w:t>
      </w:r>
    </w:p>
    <w:p w:rsidR="00B76BC9" w:rsidRPr="00ED4265" w:rsidRDefault="00B76BC9" w:rsidP="00B76BC9">
      <w:pPr>
        <w:spacing w:after="160" w:line="256" w:lineRule="auto"/>
        <w:ind w:left="720"/>
        <w:jc w:val="both"/>
        <w:rPr>
          <w:rFonts w:eastAsiaTheme="minorHAnsi"/>
          <w:b/>
          <w:lang w:eastAsia="en-US"/>
        </w:rPr>
      </w:pPr>
      <w:r w:rsidRPr="00ED4265">
        <w:rPr>
          <w:rFonts w:eastAsiaTheme="minorHAnsi"/>
          <w:lang w:eastAsia="en-US"/>
        </w:rPr>
        <w:t>The report</w:t>
      </w:r>
      <w:r>
        <w:rPr>
          <w:rFonts w:eastAsiaTheme="minorHAnsi"/>
          <w:lang w:eastAsia="en-US"/>
        </w:rPr>
        <w:t>s were</w:t>
      </w:r>
      <w:r w:rsidRPr="00ED4265">
        <w:rPr>
          <w:rFonts w:eastAsiaTheme="minorHAnsi"/>
          <w:lang w:eastAsia="en-US"/>
        </w:rPr>
        <w:t xml:space="preserve"> </w:t>
      </w:r>
      <w:r w:rsidRPr="00ED4265">
        <w:rPr>
          <w:rFonts w:eastAsiaTheme="minorHAnsi"/>
          <w:b/>
          <w:lang w:eastAsia="en-US"/>
        </w:rPr>
        <w:t xml:space="preserve">NOTED </w:t>
      </w:r>
      <w:r w:rsidRPr="00ED4265">
        <w:rPr>
          <w:rFonts w:eastAsiaTheme="minorHAnsi"/>
          <w:lang w:eastAsia="en-US"/>
        </w:rPr>
        <w:t>and it was proposed by</w:t>
      </w:r>
      <w:r w:rsidRPr="00ED4265">
        <w:rPr>
          <w:rFonts w:eastAsiaTheme="minorHAnsi"/>
          <w:b/>
          <w:lang w:eastAsia="en-US"/>
        </w:rPr>
        <w:t xml:space="preserve"> </w:t>
      </w:r>
      <w:r w:rsidRPr="00ED4265">
        <w:rPr>
          <w:rFonts w:eastAsiaTheme="minorHAnsi"/>
          <w:lang w:eastAsia="en-US"/>
        </w:rPr>
        <w:t xml:space="preserve">Councillor G. O’Connell, seconded by Councillor </w:t>
      </w:r>
      <w:r>
        <w:rPr>
          <w:rFonts w:eastAsiaTheme="minorHAnsi"/>
          <w:lang w:eastAsia="en-US"/>
        </w:rPr>
        <w:t>T. Gilligan</w:t>
      </w:r>
      <w:r w:rsidRPr="00ED4265">
        <w:rPr>
          <w:rFonts w:eastAsiaTheme="minorHAnsi"/>
          <w:lang w:eastAsia="en-US"/>
        </w:rPr>
        <w:t xml:space="preserve"> and</w:t>
      </w:r>
      <w:r w:rsidRPr="00ED4265">
        <w:rPr>
          <w:rFonts w:eastAsiaTheme="minorHAnsi"/>
          <w:b/>
          <w:lang w:eastAsia="en-US"/>
        </w:rPr>
        <w:t xml:space="preserve"> RESOLVED: </w:t>
      </w:r>
    </w:p>
    <w:p w:rsidR="00B76BC9" w:rsidRPr="00ED4265" w:rsidRDefault="00B76BC9" w:rsidP="00B76BC9">
      <w:pPr>
        <w:spacing w:after="160" w:line="259" w:lineRule="auto"/>
        <w:ind w:left="720"/>
        <w:jc w:val="both"/>
        <w:rPr>
          <w:rFonts w:eastAsiaTheme="minorHAnsi"/>
          <w:i/>
          <w:iCs/>
          <w:lang w:eastAsia="en-US"/>
        </w:rPr>
      </w:pPr>
      <w:r w:rsidRPr="00ED4265">
        <w:rPr>
          <w:rFonts w:eastAsiaTheme="minorHAnsi"/>
          <w:b/>
          <w:lang w:eastAsia="en-US"/>
        </w:rPr>
        <w:t>“</w:t>
      </w:r>
      <w:r w:rsidRPr="00ED4265">
        <w:rPr>
          <w:rFonts w:eastAsiaTheme="minorHAnsi"/>
          <w:lang w:eastAsia="en-US"/>
        </w:rPr>
        <w:t>That the recommendations contained in the report</w:t>
      </w:r>
      <w:r>
        <w:rPr>
          <w:rFonts w:eastAsiaTheme="minorHAnsi"/>
          <w:lang w:eastAsia="en-US"/>
        </w:rPr>
        <w:t>s</w:t>
      </w:r>
      <w:r w:rsidRPr="00ED4265">
        <w:rPr>
          <w:rFonts w:eastAsiaTheme="minorHAnsi"/>
          <w:lang w:eastAsia="en-US"/>
        </w:rPr>
        <w:t xml:space="preserve"> be </w:t>
      </w:r>
      <w:r w:rsidRPr="00ED4265">
        <w:rPr>
          <w:rFonts w:eastAsiaTheme="minorHAnsi"/>
          <w:b/>
          <w:lang w:eastAsia="en-US"/>
        </w:rPr>
        <w:t>ADOPTED and APPROVED</w:t>
      </w:r>
      <w:r w:rsidRPr="00ED4265">
        <w:rPr>
          <w:rFonts w:eastAsiaTheme="minorHAnsi"/>
          <w:lang w:eastAsia="en-US"/>
        </w:rPr>
        <w:t>.</w:t>
      </w:r>
    </w:p>
    <w:p w:rsidR="00ED4265" w:rsidRDefault="00ED4265" w:rsidP="003A43DF">
      <w:pPr>
        <w:pStyle w:val="Heading3"/>
        <w:spacing w:after="0" w:afterAutospacing="0"/>
        <w:rPr>
          <w:rFonts w:eastAsiaTheme="minorEastAsia"/>
          <w:u w:val="single"/>
        </w:rPr>
      </w:pPr>
    </w:p>
    <w:p w:rsidR="00ED4265" w:rsidRPr="00FC4CE1" w:rsidRDefault="00ED4265" w:rsidP="00ED4265">
      <w:pPr>
        <w:pStyle w:val="Heading3"/>
        <w:spacing w:after="0" w:afterAutospacing="0"/>
        <w:ind w:hanging="567"/>
        <w:rPr>
          <w:rStyle w:val="Strong"/>
          <w:b/>
          <w:sz w:val="24"/>
          <w:szCs w:val="24"/>
          <w:u w:val="single"/>
        </w:rPr>
      </w:pPr>
      <w:r w:rsidRPr="00FC4CE1">
        <w:rPr>
          <w:rFonts w:eastAsiaTheme="minorEastAsia"/>
          <w:sz w:val="24"/>
          <w:szCs w:val="24"/>
        </w:rPr>
        <w:t xml:space="preserve">H11/1116 </w:t>
      </w:r>
      <w:r w:rsidRPr="00FC4CE1">
        <w:rPr>
          <w:rFonts w:eastAsiaTheme="minorEastAsia"/>
          <w:sz w:val="24"/>
          <w:szCs w:val="24"/>
        </w:rPr>
        <w:tab/>
      </w:r>
      <w:r w:rsidR="003A43DF" w:rsidRPr="00FC4CE1">
        <w:rPr>
          <w:rStyle w:val="Strong"/>
          <w:b/>
          <w:sz w:val="24"/>
          <w:szCs w:val="24"/>
          <w:u w:val="single"/>
        </w:rPr>
        <w:t>ENTERPRISE STRATEGY</w:t>
      </w:r>
    </w:p>
    <w:p w:rsidR="00ED4265" w:rsidRPr="00ED4265" w:rsidRDefault="00674FB5" w:rsidP="00ED4265">
      <w:pPr>
        <w:pStyle w:val="Heading3"/>
        <w:spacing w:after="0" w:afterAutospacing="0"/>
        <w:ind w:left="720"/>
        <w:rPr>
          <w:rStyle w:val="Strong"/>
          <w:bCs/>
          <w:sz w:val="24"/>
          <w:szCs w:val="24"/>
        </w:rPr>
      </w:pPr>
      <w:r>
        <w:rPr>
          <w:b w:val="0"/>
          <w:sz w:val="24"/>
          <w:szCs w:val="24"/>
        </w:rPr>
        <w:t>The following report</w:t>
      </w:r>
      <w:r w:rsidR="00ED4265" w:rsidRPr="00ED4265">
        <w:rPr>
          <w:b w:val="0"/>
          <w:sz w:val="24"/>
          <w:szCs w:val="24"/>
        </w:rPr>
        <w:t xml:space="preserve"> by the Chief Executive, which had been circu</w:t>
      </w:r>
      <w:r>
        <w:rPr>
          <w:b w:val="0"/>
          <w:sz w:val="24"/>
          <w:szCs w:val="24"/>
        </w:rPr>
        <w:t xml:space="preserve">lated, was </w:t>
      </w:r>
      <w:r w:rsidR="00ED4265" w:rsidRPr="00ED4265">
        <w:rPr>
          <w:b w:val="0"/>
          <w:sz w:val="24"/>
          <w:szCs w:val="24"/>
        </w:rPr>
        <w:t xml:space="preserve">presented by Mr. </w:t>
      </w:r>
      <w:r w:rsidR="00ED4265">
        <w:rPr>
          <w:b w:val="0"/>
          <w:sz w:val="24"/>
          <w:szCs w:val="24"/>
        </w:rPr>
        <w:t>F. Nevin</w:t>
      </w:r>
      <w:r w:rsidR="00F17201">
        <w:rPr>
          <w:b w:val="0"/>
          <w:sz w:val="24"/>
          <w:szCs w:val="24"/>
        </w:rPr>
        <w:t>,</w:t>
      </w:r>
      <w:r w:rsidR="00ED4265" w:rsidRPr="00674FB5">
        <w:rPr>
          <w:b w:val="0"/>
          <w:sz w:val="24"/>
          <w:szCs w:val="24"/>
        </w:rPr>
        <w:t xml:space="preserve"> Director of Economic, Enterprise and Tourism Development </w:t>
      </w:r>
      <w:r>
        <w:rPr>
          <w:sz w:val="24"/>
          <w:szCs w:val="24"/>
        </w:rPr>
        <w:t>a</w:t>
      </w:r>
      <w:r>
        <w:rPr>
          <w:b w:val="0"/>
          <w:sz w:val="24"/>
          <w:szCs w:val="24"/>
        </w:rPr>
        <w:t>nd was</w:t>
      </w:r>
      <w:r w:rsidR="00ED4265" w:rsidRPr="00ED4265">
        <w:rPr>
          <w:b w:val="0"/>
          <w:sz w:val="24"/>
          <w:szCs w:val="24"/>
        </w:rPr>
        <w:t xml:space="preserve"> </w:t>
      </w:r>
      <w:r w:rsidR="00ED4265" w:rsidRPr="00674FB5">
        <w:rPr>
          <w:sz w:val="24"/>
          <w:szCs w:val="24"/>
        </w:rPr>
        <w:t>CONSIDERED</w:t>
      </w:r>
      <w:r w:rsidR="00ED4265" w:rsidRPr="00ED4265">
        <w:rPr>
          <w:b w:val="0"/>
          <w:sz w:val="24"/>
          <w:szCs w:val="24"/>
        </w:rPr>
        <w:t>:</w:t>
      </w:r>
    </w:p>
    <w:p w:rsidR="00ED4265" w:rsidRDefault="00ED4265" w:rsidP="003A43DF">
      <w:pPr>
        <w:spacing w:line="256" w:lineRule="auto"/>
      </w:pPr>
    </w:p>
    <w:p w:rsidR="00F17201" w:rsidRDefault="00F17201" w:rsidP="00ED4265">
      <w:pPr>
        <w:spacing w:line="256" w:lineRule="auto"/>
        <w:ind w:left="720"/>
      </w:pPr>
      <w:r>
        <w:t xml:space="preserve">A discussion followed with contributions from Councillors C. O’Connor and R. McMahon. </w:t>
      </w:r>
    </w:p>
    <w:p w:rsidR="00F17201" w:rsidRDefault="00F17201" w:rsidP="00ED4265">
      <w:pPr>
        <w:spacing w:line="256" w:lineRule="auto"/>
        <w:ind w:left="720"/>
      </w:pPr>
    </w:p>
    <w:p w:rsidR="00F17201" w:rsidRDefault="00F17201" w:rsidP="00ED4265">
      <w:pPr>
        <w:spacing w:line="256" w:lineRule="auto"/>
        <w:ind w:left="720"/>
      </w:pPr>
    </w:p>
    <w:p w:rsidR="0063635F" w:rsidRPr="00F17201" w:rsidRDefault="00656EA4" w:rsidP="00F17201">
      <w:pPr>
        <w:spacing w:line="256" w:lineRule="auto"/>
        <w:ind w:left="720"/>
      </w:pPr>
      <w:hyperlink r:id="rId14" w:tgtFrame="_blank" w:history="1">
        <w:r w:rsidR="003A43DF">
          <w:rPr>
            <w:rStyle w:val="Hyperlink"/>
          </w:rPr>
          <w:t>H.I.11 Development of Dublin Regional Enterprise Strategy</w:t>
        </w:r>
      </w:hyperlink>
      <w:r w:rsidR="003A43DF">
        <w:br/>
      </w:r>
      <w:hyperlink r:id="rId15" w:tgtFrame="_blank" w:history="1">
        <w:r w:rsidR="003A43DF">
          <w:rPr>
            <w:rStyle w:val="Hyperlink"/>
          </w:rPr>
          <w:t>H.I.11 Draft Dublin Regional Enterprise Strategy 2017-2019</w:t>
        </w:r>
      </w:hyperlink>
    </w:p>
    <w:p w:rsidR="0063635F" w:rsidRDefault="0063635F" w:rsidP="00674FB5">
      <w:pPr>
        <w:spacing w:line="259" w:lineRule="auto"/>
        <w:ind w:firstLine="720"/>
        <w:rPr>
          <w:rFonts w:eastAsiaTheme="minorHAnsi"/>
          <w:lang w:eastAsia="en-US"/>
        </w:rPr>
      </w:pPr>
    </w:p>
    <w:p w:rsidR="00674FB5" w:rsidRPr="00674FB5" w:rsidRDefault="00674FB5" w:rsidP="00674FB5">
      <w:pPr>
        <w:spacing w:line="259" w:lineRule="auto"/>
        <w:ind w:firstLine="720"/>
        <w:rPr>
          <w:rFonts w:eastAsia="Times New Roman"/>
        </w:rPr>
      </w:pPr>
      <w:r w:rsidRPr="00674FB5">
        <w:rPr>
          <w:rFonts w:eastAsiaTheme="minorHAnsi"/>
          <w:lang w:eastAsia="en-US"/>
        </w:rPr>
        <w:t>The Report</w:t>
      </w:r>
      <w:r>
        <w:rPr>
          <w:rFonts w:eastAsiaTheme="minorHAnsi"/>
          <w:lang w:eastAsia="en-US"/>
        </w:rPr>
        <w:t xml:space="preserve"> was</w:t>
      </w:r>
      <w:r w:rsidRPr="00674FB5">
        <w:rPr>
          <w:rFonts w:eastAsiaTheme="minorHAnsi"/>
          <w:b/>
          <w:lang w:eastAsia="en-US"/>
        </w:rPr>
        <w:t xml:space="preserve"> NOTED.  </w:t>
      </w:r>
    </w:p>
    <w:p w:rsidR="00674FB5" w:rsidRDefault="00674FB5" w:rsidP="00ED4265">
      <w:pPr>
        <w:spacing w:line="256" w:lineRule="auto"/>
        <w:ind w:left="720"/>
      </w:pPr>
    </w:p>
    <w:p w:rsidR="003A43DF" w:rsidRPr="00FC4CE1" w:rsidRDefault="00674FB5" w:rsidP="00674FB5">
      <w:pPr>
        <w:pStyle w:val="Heading3"/>
        <w:spacing w:after="0" w:afterAutospacing="0"/>
        <w:ind w:left="720" w:hanging="1287"/>
        <w:rPr>
          <w:rFonts w:eastAsiaTheme="minorEastAsia"/>
          <w:sz w:val="24"/>
          <w:szCs w:val="24"/>
        </w:rPr>
      </w:pPr>
      <w:r w:rsidRPr="00FC4CE1">
        <w:rPr>
          <w:rFonts w:eastAsiaTheme="minorEastAsia"/>
          <w:sz w:val="24"/>
          <w:szCs w:val="24"/>
        </w:rPr>
        <w:t xml:space="preserve">H12/1116 </w:t>
      </w:r>
      <w:r w:rsidRPr="00FC4CE1">
        <w:rPr>
          <w:rFonts w:eastAsiaTheme="minorEastAsia"/>
          <w:sz w:val="24"/>
          <w:szCs w:val="24"/>
        </w:rPr>
        <w:tab/>
      </w:r>
      <w:r w:rsidR="003A43DF" w:rsidRPr="00FC4CE1">
        <w:rPr>
          <w:rStyle w:val="underline"/>
          <w:bCs w:val="0"/>
          <w:sz w:val="24"/>
          <w:szCs w:val="24"/>
          <w:u w:val="single"/>
        </w:rPr>
        <w:t>PROVISION OF VETERINARY SERVICE ON BEHALF OF KILDARE COUNTY COUNCIL BY SOUTH DUBLIN COUNTY COUNCIL.</w:t>
      </w:r>
      <w:r w:rsidR="003A43DF" w:rsidRPr="00FC4CE1">
        <w:rPr>
          <w:rStyle w:val="underline"/>
          <w:b w:val="0"/>
          <w:bCs w:val="0"/>
          <w:sz w:val="24"/>
          <w:szCs w:val="24"/>
        </w:rPr>
        <w:t> </w:t>
      </w:r>
      <w:r w:rsidR="003A43DF" w:rsidRPr="00FC4CE1">
        <w:rPr>
          <w:sz w:val="24"/>
          <w:szCs w:val="24"/>
        </w:rPr>
        <w:t> </w:t>
      </w:r>
    </w:p>
    <w:p w:rsidR="003A43DF" w:rsidRDefault="003A43DF" w:rsidP="00674FB5">
      <w:pPr>
        <w:pStyle w:val="NormalWeb"/>
        <w:ind w:left="720"/>
      </w:pPr>
      <w:r>
        <w:rPr>
          <w:rStyle w:val="underline"/>
          <w:b/>
          <w:bCs/>
        </w:rPr>
        <w:lastRenderedPageBreak/>
        <w:t>(PROPOSED AGREEMENT UNDER SECTION 85 OF THE LOCAL GOVERNMENT ACT 2001)</w:t>
      </w:r>
    </w:p>
    <w:p w:rsidR="00674FB5" w:rsidRPr="00674FB5" w:rsidRDefault="00674FB5" w:rsidP="00674FB5">
      <w:pPr>
        <w:ind w:left="720" w:right="-514"/>
        <w:jc w:val="both"/>
        <w:rPr>
          <w:rFonts w:eastAsia="Times New Roman"/>
        </w:rPr>
      </w:pPr>
      <w:r>
        <w:rPr>
          <w:rFonts w:eastAsia="Times New Roman"/>
        </w:rPr>
        <w:t>The following report</w:t>
      </w:r>
      <w:r w:rsidRPr="00674FB5">
        <w:rPr>
          <w:rFonts w:eastAsia="Times New Roman"/>
        </w:rPr>
        <w:t xml:space="preserve"> by the Chief Executive, which had been c</w:t>
      </w:r>
      <w:r>
        <w:rPr>
          <w:rFonts w:eastAsia="Times New Roman"/>
        </w:rPr>
        <w:t xml:space="preserve">irculated, was presented by Ms. T. Walsh, Director of Environment, Water and Climate Change and was </w:t>
      </w:r>
      <w:r w:rsidRPr="00674FB5">
        <w:rPr>
          <w:rFonts w:eastAsia="Times New Roman"/>
          <w:b/>
        </w:rPr>
        <w:t>CONSIDERED:</w:t>
      </w:r>
    </w:p>
    <w:p w:rsidR="00674FB5" w:rsidRPr="00ED4265" w:rsidRDefault="00674FB5" w:rsidP="00674FB5">
      <w:pPr>
        <w:spacing w:after="160" w:line="259" w:lineRule="auto"/>
        <w:ind w:left="720"/>
        <w:jc w:val="both"/>
        <w:rPr>
          <w:rFonts w:eastAsiaTheme="minorHAnsi"/>
          <w:i/>
          <w:iCs/>
          <w:lang w:eastAsia="en-US"/>
        </w:rPr>
      </w:pPr>
    </w:p>
    <w:p w:rsidR="003A43DF" w:rsidRDefault="007C2551" w:rsidP="00B76BC9">
      <w:pPr>
        <w:pStyle w:val="NormalWeb"/>
        <w:ind w:left="720"/>
      </w:pPr>
      <w:r>
        <w:t>“</w:t>
      </w:r>
      <w:hyperlink r:id="rId16" w:history="1">
        <w:r w:rsidR="003A43DF">
          <w:rPr>
            <w:rStyle w:val="underline"/>
            <w:color w:val="0000FF"/>
            <w:u w:val="single"/>
          </w:rPr>
          <w:t>Section 85 of the Local Government Act, 2001</w:t>
        </w:r>
      </w:hyperlink>
      <w:r w:rsidR="003A43DF">
        <w:t xml:space="preserve"> allows for an agreement to be put in place regarding the carrying out of functions by one local authority on behalf of another.   </w:t>
      </w:r>
    </w:p>
    <w:p w:rsidR="003A43DF" w:rsidRDefault="00656EA4" w:rsidP="00CF3614">
      <w:pPr>
        <w:pStyle w:val="NormalWeb"/>
        <w:ind w:left="720"/>
      </w:pPr>
      <w:hyperlink r:id="rId17" w:history="1">
        <w:r w:rsidR="003A43DF">
          <w:rPr>
            <w:rStyle w:val="underline"/>
            <w:color w:val="0000FF"/>
            <w:u w:val="single"/>
          </w:rPr>
          <w:t>Article 4 (1) of Regulation (EC) No 882/2004</w:t>
        </w:r>
      </w:hyperlink>
      <w:r w:rsidR="003A43DF">
        <w:t xml:space="preserve"> requires Member States to designate the competent authorities responsible for the purposes of the official controls set out in the Regulation. </w:t>
      </w:r>
    </w:p>
    <w:p w:rsidR="003A43DF" w:rsidRDefault="003A43DF" w:rsidP="00CF3614">
      <w:pPr>
        <w:pStyle w:val="NormalWeb"/>
        <w:ind w:left="720"/>
      </w:pPr>
      <w:r>
        <w:t xml:space="preserve">South Dublin County Council (SDCC) is designated a Competent Authority for the purpose of carrying out official controls to ensure verification of compliance with food law. This responsibility is discharged on behalf of </w:t>
      </w:r>
      <w:hyperlink r:id="rId18" w:history="1">
        <w:r>
          <w:rPr>
            <w:rStyle w:val="underline"/>
            <w:color w:val="0000FF"/>
            <w:u w:val="single"/>
          </w:rPr>
          <w:t>Food Safety Authority of Ireland (FSAI)</w:t>
        </w:r>
      </w:hyperlink>
      <w:r>
        <w:t xml:space="preserve"> through a service contract.</w:t>
      </w:r>
    </w:p>
    <w:p w:rsidR="003A43DF" w:rsidRDefault="003A43DF" w:rsidP="00CF3614">
      <w:pPr>
        <w:pStyle w:val="NormalWeb"/>
        <w:ind w:left="720"/>
      </w:pPr>
      <w:r>
        <w:t>SDCC is responsible for official controls not only within the functional area of the local authority but also in Fingal Co Council, Dublin City Council and Dun Laoghaire Rathdown Co Council through formal agreements made under Section 85 of the Local Government Act, 2001.</w:t>
      </w:r>
    </w:p>
    <w:p w:rsidR="003A43DF" w:rsidRDefault="003A43DF" w:rsidP="00CF3614">
      <w:pPr>
        <w:pStyle w:val="NormalWeb"/>
        <w:ind w:left="720"/>
      </w:pPr>
      <w:r>
        <w:t>Schedule 2.1.20 of the service contact with the FSAI requires that SDCC shall enter into a Section 85 agreement with at least one other city or county council. The FSAI has requested that formal Section 85 agreements be put in place with Kildare County Councils to facilitate request/s for assistance should the need arise due to unplanned circumstances.</w:t>
      </w:r>
    </w:p>
    <w:p w:rsidR="003A43DF" w:rsidRDefault="003A43DF" w:rsidP="00CF3614">
      <w:pPr>
        <w:pStyle w:val="NormalWeb"/>
        <w:ind w:left="720"/>
      </w:pPr>
      <w:r>
        <w:t>The cost of providing any such service will be recouped by SDCC from the FSAI.</w:t>
      </w:r>
    </w:p>
    <w:p w:rsidR="003A43DF" w:rsidRDefault="003A43DF" w:rsidP="00CF3614">
      <w:pPr>
        <w:pStyle w:val="NormalWeb"/>
        <w:ind w:left="720"/>
      </w:pPr>
      <w:r>
        <w:t>As the making of an agreement under Section 85 of the Local Government Act 2001 is a reserved function, it will be necessary for the following motion to be passed by this Council.</w:t>
      </w:r>
    </w:p>
    <w:p w:rsidR="003A43DF" w:rsidRDefault="003A43DF" w:rsidP="00CF3614">
      <w:pPr>
        <w:pStyle w:val="NormalWeb"/>
        <w:ind w:left="720"/>
      </w:pPr>
      <w:r>
        <w:t> “</w:t>
      </w:r>
      <w:r>
        <w:rPr>
          <w:rStyle w:val="Emphasis"/>
          <w:b/>
          <w:bCs/>
        </w:rPr>
        <w:t>That South Dublin County Council enters into an agreement under Section 85 of the Local Government Act 2001 with Kildare County Council for the provision of veterinary services on behalf of Kildare County Council, in the event of unplanned circumstances.</w:t>
      </w:r>
      <w:r w:rsidR="007C2551">
        <w:t>”</w:t>
      </w:r>
    </w:p>
    <w:p w:rsidR="00B76BC9" w:rsidRPr="00ED4265" w:rsidRDefault="00B76BC9" w:rsidP="00814CBB">
      <w:pPr>
        <w:spacing w:after="160" w:line="256" w:lineRule="auto"/>
        <w:ind w:left="720"/>
        <w:jc w:val="both"/>
        <w:rPr>
          <w:rFonts w:eastAsiaTheme="minorHAnsi"/>
          <w:b/>
          <w:lang w:eastAsia="en-US"/>
        </w:rPr>
      </w:pPr>
      <w:r w:rsidRPr="00ED4265">
        <w:rPr>
          <w:rFonts w:eastAsiaTheme="minorHAnsi"/>
          <w:lang w:eastAsia="en-US"/>
        </w:rPr>
        <w:t>The report</w:t>
      </w:r>
      <w:r>
        <w:rPr>
          <w:rFonts w:eastAsiaTheme="minorHAnsi"/>
          <w:lang w:eastAsia="en-US"/>
        </w:rPr>
        <w:t xml:space="preserve"> was</w:t>
      </w:r>
      <w:r w:rsidRPr="00ED4265">
        <w:rPr>
          <w:rFonts w:eastAsiaTheme="minorHAnsi"/>
          <w:lang w:eastAsia="en-US"/>
        </w:rPr>
        <w:t xml:space="preserve"> </w:t>
      </w:r>
      <w:r w:rsidRPr="00ED4265">
        <w:rPr>
          <w:rFonts w:eastAsiaTheme="minorHAnsi"/>
          <w:b/>
          <w:lang w:eastAsia="en-US"/>
        </w:rPr>
        <w:t xml:space="preserve">NOTED </w:t>
      </w:r>
      <w:r w:rsidRPr="00ED4265">
        <w:rPr>
          <w:rFonts w:eastAsiaTheme="minorHAnsi"/>
          <w:lang w:eastAsia="en-US"/>
        </w:rPr>
        <w:t>and it was proposed by</w:t>
      </w:r>
      <w:r w:rsidRPr="00ED4265">
        <w:rPr>
          <w:rFonts w:eastAsiaTheme="minorHAnsi"/>
          <w:b/>
          <w:lang w:eastAsia="en-US"/>
        </w:rPr>
        <w:t xml:space="preserve"> </w:t>
      </w:r>
      <w:r w:rsidRPr="00ED4265">
        <w:rPr>
          <w:rFonts w:eastAsiaTheme="minorHAnsi"/>
          <w:lang w:eastAsia="en-US"/>
        </w:rPr>
        <w:t xml:space="preserve">Councillor G. O’Connell, seconded by Councillor </w:t>
      </w:r>
      <w:r>
        <w:rPr>
          <w:rFonts w:eastAsiaTheme="minorHAnsi"/>
          <w:lang w:eastAsia="en-US"/>
        </w:rPr>
        <w:t>C. King</w:t>
      </w:r>
      <w:r w:rsidRPr="00ED4265">
        <w:rPr>
          <w:rFonts w:eastAsiaTheme="minorHAnsi"/>
          <w:lang w:eastAsia="en-US"/>
        </w:rPr>
        <w:t xml:space="preserve"> and</w:t>
      </w:r>
      <w:r w:rsidRPr="00ED4265">
        <w:rPr>
          <w:rFonts w:eastAsiaTheme="minorHAnsi"/>
          <w:b/>
          <w:lang w:eastAsia="en-US"/>
        </w:rPr>
        <w:t xml:space="preserve"> RESOLVED: </w:t>
      </w:r>
    </w:p>
    <w:p w:rsidR="00B76BC9" w:rsidRDefault="00B76BC9" w:rsidP="00814CBB">
      <w:pPr>
        <w:pStyle w:val="NormalWeb"/>
        <w:ind w:left="720"/>
      </w:pPr>
      <w:r w:rsidRPr="00ED4265">
        <w:rPr>
          <w:rFonts w:eastAsiaTheme="minorHAnsi"/>
          <w:b/>
          <w:lang w:eastAsia="en-US"/>
        </w:rPr>
        <w:t>“</w:t>
      </w:r>
      <w:r w:rsidRPr="00ED4265">
        <w:rPr>
          <w:rFonts w:eastAsiaTheme="minorHAnsi"/>
          <w:lang w:eastAsia="en-US"/>
        </w:rPr>
        <w:t xml:space="preserve">That the recommendations contained in the report be </w:t>
      </w:r>
      <w:r w:rsidRPr="00ED4265">
        <w:rPr>
          <w:rFonts w:eastAsiaTheme="minorHAnsi"/>
          <w:b/>
          <w:lang w:eastAsia="en-US"/>
        </w:rPr>
        <w:t>ADOPTED and APPROVED</w:t>
      </w:r>
      <w:r w:rsidR="00814CBB">
        <w:t>.</w:t>
      </w:r>
    </w:p>
    <w:p w:rsidR="00814CBB" w:rsidRDefault="00814CBB" w:rsidP="00814CBB">
      <w:pPr>
        <w:pStyle w:val="NormalWeb"/>
        <w:ind w:left="720"/>
      </w:pPr>
    </w:p>
    <w:p w:rsidR="003A43DF" w:rsidRPr="00FC4CE1" w:rsidRDefault="00674FB5" w:rsidP="00674FB5">
      <w:pPr>
        <w:pStyle w:val="Heading3"/>
        <w:spacing w:after="0" w:afterAutospacing="0"/>
        <w:ind w:hanging="567"/>
        <w:rPr>
          <w:rFonts w:eastAsiaTheme="minorEastAsia"/>
          <w:sz w:val="24"/>
          <w:szCs w:val="24"/>
        </w:rPr>
      </w:pPr>
      <w:r w:rsidRPr="00FC4CE1">
        <w:rPr>
          <w:rFonts w:eastAsiaTheme="minorEastAsia"/>
          <w:sz w:val="24"/>
          <w:szCs w:val="24"/>
        </w:rPr>
        <w:lastRenderedPageBreak/>
        <w:t xml:space="preserve">H13/1116 </w:t>
      </w:r>
      <w:r w:rsidRPr="00FC4CE1">
        <w:rPr>
          <w:rFonts w:eastAsiaTheme="minorEastAsia"/>
          <w:sz w:val="24"/>
          <w:szCs w:val="24"/>
        </w:rPr>
        <w:tab/>
      </w:r>
      <w:r w:rsidR="003A43DF" w:rsidRPr="00FC4CE1">
        <w:rPr>
          <w:rStyle w:val="Strong"/>
          <w:b/>
          <w:sz w:val="24"/>
          <w:szCs w:val="24"/>
          <w:u w:val="single"/>
        </w:rPr>
        <w:t>UPDATE ON PLAYSPACE PROGRAMME</w:t>
      </w:r>
      <w:r w:rsidR="003A43DF" w:rsidRPr="00FC4CE1">
        <w:rPr>
          <w:rStyle w:val="underline"/>
          <w:sz w:val="24"/>
          <w:szCs w:val="24"/>
        </w:rPr>
        <w:t xml:space="preserve"> </w:t>
      </w:r>
    </w:p>
    <w:p w:rsidR="00674FB5" w:rsidRDefault="00674FB5" w:rsidP="00674FB5">
      <w:pPr>
        <w:ind w:left="720" w:right="-514"/>
        <w:jc w:val="both"/>
        <w:rPr>
          <w:rFonts w:eastAsia="Times New Roman"/>
          <w:b/>
        </w:rPr>
      </w:pPr>
      <w:r>
        <w:rPr>
          <w:rFonts w:eastAsia="Times New Roman"/>
        </w:rPr>
        <w:t>The following report</w:t>
      </w:r>
      <w:r w:rsidRPr="00674FB5">
        <w:rPr>
          <w:rFonts w:eastAsia="Times New Roman"/>
        </w:rPr>
        <w:t xml:space="preserve"> by the Chief Executive, which had been c</w:t>
      </w:r>
      <w:r>
        <w:rPr>
          <w:rFonts w:eastAsia="Times New Roman"/>
        </w:rPr>
        <w:t>irculated, was presented by Ms. T. Walsh, Director of Environment, Water and Climate Change</w:t>
      </w:r>
      <w:r w:rsidR="00F17201">
        <w:rPr>
          <w:rFonts w:eastAsia="Times New Roman"/>
        </w:rPr>
        <w:t xml:space="preserve"> and Ms. S. Furlong, Senior Park Superintendent</w:t>
      </w:r>
      <w:r>
        <w:rPr>
          <w:rFonts w:eastAsia="Times New Roman"/>
        </w:rPr>
        <w:t xml:space="preserve"> and was </w:t>
      </w:r>
      <w:r w:rsidRPr="00674FB5">
        <w:rPr>
          <w:rFonts w:eastAsia="Times New Roman"/>
          <w:b/>
        </w:rPr>
        <w:t>CONSIDERED:</w:t>
      </w:r>
    </w:p>
    <w:p w:rsidR="00814CBB" w:rsidRDefault="00814CBB" w:rsidP="00674FB5">
      <w:pPr>
        <w:ind w:left="720" w:right="-514"/>
        <w:jc w:val="both"/>
        <w:rPr>
          <w:rFonts w:eastAsia="Times New Roman"/>
          <w:b/>
        </w:rPr>
      </w:pPr>
    </w:p>
    <w:p w:rsidR="00814CBB" w:rsidRDefault="00656EA4" w:rsidP="00814CBB">
      <w:pPr>
        <w:spacing w:line="256" w:lineRule="auto"/>
        <w:ind w:left="720"/>
      </w:pPr>
      <w:hyperlink r:id="rId19" w:tgtFrame="_blank" w:history="1">
        <w:r w:rsidR="00814CBB">
          <w:rPr>
            <w:rStyle w:val="Hyperlink"/>
          </w:rPr>
          <w:t>H13 Playspace Review Completion Programme</w:t>
        </w:r>
      </w:hyperlink>
      <w:r w:rsidR="00814CBB">
        <w:br/>
      </w:r>
      <w:hyperlink r:id="rId20" w:tgtFrame="_blank" w:history="1">
        <w:r w:rsidR="00814CBB">
          <w:rPr>
            <w:rStyle w:val="Hyperlink"/>
          </w:rPr>
          <w:t>H13 Playspace Review Interim Report</w:t>
        </w:r>
      </w:hyperlink>
    </w:p>
    <w:p w:rsidR="00814CBB" w:rsidRDefault="00814CBB" w:rsidP="00674FB5">
      <w:pPr>
        <w:ind w:left="720" w:right="-514"/>
        <w:jc w:val="both"/>
        <w:rPr>
          <w:rFonts w:eastAsia="Times New Roman"/>
          <w:b/>
        </w:rPr>
      </w:pPr>
    </w:p>
    <w:p w:rsidR="00674FB5" w:rsidRDefault="00F17201" w:rsidP="00814CBB">
      <w:pPr>
        <w:spacing w:line="256" w:lineRule="auto"/>
        <w:ind w:left="720"/>
      </w:pPr>
      <w:r>
        <w:t>A discussion followed with contributions from Councillors G. O’Connell, C. King, L. O’Toole, C. O’Connor</w:t>
      </w:r>
      <w:r w:rsidR="00E7484C">
        <w:t>, F. Timmons and J. Graham.</w:t>
      </w:r>
      <w:r>
        <w:t xml:space="preserve"> </w:t>
      </w:r>
    </w:p>
    <w:p w:rsidR="00E7484C" w:rsidRDefault="00E7484C" w:rsidP="00674FB5">
      <w:pPr>
        <w:spacing w:line="256" w:lineRule="auto"/>
        <w:ind w:left="720"/>
      </w:pPr>
    </w:p>
    <w:p w:rsidR="0063635F" w:rsidRDefault="00581A97" w:rsidP="00A5241F">
      <w:pPr>
        <w:spacing w:line="256" w:lineRule="auto"/>
        <w:ind w:left="720"/>
      </w:pPr>
      <w:r>
        <w:t>Ms. S</w:t>
      </w:r>
      <w:r w:rsidR="00E7484C">
        <w:t>.</w:t>
      </w:r>
      <w:r>
        <w:t xml:space="preserve"> Furlong</w:t>
      </w:r>
      <w:r w:rsidR="00E7484C">
        <w:t xml:space="preserve">, Senior Parks Superintendent responded to the Members queries. </w:t>
      </w:r>
      <w:r w:rsidR="00A5241F">
        <w:t xml:space="preserve"> </w:t>
      </w:r>
    </w:p>
    <w:p w:rsidR="0063635F" w:rsidRDefault="0063635F" w:rsidP="00674FB5">
      <w:pPr>
        <w:spacing w:line="256" w:lineRule="auto"/>
        <w:ind w:left="720"/>
      </w:pPr>
    </w:p>
    <w:p w:rsidR="00674FB5" w:rsidRDefault="00674FB5" w:rsidP="00674FB5">
      <w:pPr>
        <w:spacing w:line="256" w:lineRule="auto"/>
        <w:ind w:left="720"/>
      </w:pPr>
      <w:r>
        <w:t xml:space="preserve">The Report was </w:t>
      </w:r>
      <w:r w:rsidRPr="00674FB5">
        <w:rPr>
          <w:b/>
        </w:rPr>
        <w:t>NOTED.</w:t>
      </w:r>
    </w:p>
    <w:p w:rsidR="00674FB5" w:rsidRDefault="00674FB5" w:rsidP="00674FB5">
      <w:pPr>
        <w:spacing w:line="256" w:lineRule="auto"/>
        <w:ind w:left="720"/>
      </w:pPr>
    </w:p>
    <w:p w:rsidR="00674FB5" w:rsidRDefault="00674FB5" w:rsidP="00674FB5">
      <w:pPr>
        <w:spacing w:line="256" w:lineRule="auto"/>
        <w:ind w:left="720"/>
      </w:pPr>
    </w:p>
    <w:p w:rsidR="003A43DF" w:rsidRPr="00FC4CE1" w:rsidRDefault="00674FB5" w:rsidP="00CF3614">
      <w:pPr>
        <w:pStyle w:val="Heading3"/>
        <w:spacing w:after="0" w:afterAutospacing="0"/>
        <w:ind w:hanging="567"/>
        <w:rPr>
          <w:rFonts w:eastAsiaTheme="minorEastAsia"/>
          <w:sz w:val="24"/>
          <w:szCs w:val="24"/>
        </w:rPr>
      </w:pPr>
      <w:r w:rsidRPr="00FC4CE1">
        <w:rPr>
          <w:rFonts w:eastAsiaTheme="minorEastAsia"/>
          <w:sz w:val="24"/>
          <w:szCs w:val="24"/>
        </w:rPr>
        <w:t xml:space="preserve">H14/1116 </w:t>
      </w:r>
      <w:r w:rsidR="00CF3614" w:rsidRPr="00FC4CE1">
        <w:rPr>
          <w:rFonts w:eastAsiaTheme="minorEastAsia"/>
          <w:sz w:val="24"/>
          <w:szCs w:val="24"/>
        </w:rPr>
        <w:tab/>
      </w:r>
      <w:r w:rsidR="003A43DF" w:rsidRPr="00FC4CE1">
        <w:rPr>
          <w:rStyle w:val="underline"/>
          <w:bCs w:val="0"/>
          <w:sz w:val="24"/>
          <w:szCs w:val="24"/>
          <w:u w:val="single"/>
        </w:rPr>
        <w:t>PART 8 N81 LANDSCAPE IMPROVEMENT SCHEME</w:t>
      </w:r>
    </w:p>
    <w:p w:rsidR="00674FB5" w:rsidRPr="00814CBB" w:rsidRDefault="00CF3614" w:rsidP="00814CBB">
      <w:pPr>
        <w:ind w:left="720" w:right="-514"/>
        <w:jc w:val="both"/>
        <w:rPr>
          <w:rStyle w:val="Strong"/>
          <w:rFonts w:eastAsia="Times New Roman"/>
          <w:b w:val="0"/>
          <w:bCs w:val="0"/>
        </w:rPr>
      </w:pPr>
      <w:r>
        <w:rPr>
          <w:rFonts w:eastAsia="Times New Roman"/>
        </w:rPr>
        <w:t>The following report</w:t>
      </w:r>
      <w:r w:rsidRPr="00674FB5">
        <w:rPr>
          <w:rFonts w:eastAsia="Times New Roman"/>
        </w:rPr>
        <w:t xml:space="preserve"> by the Chief Executive, which had been c</w:t>
      </w:r>
      <w:r w:rsidR="00A5241F">
        <w:rPr>
          <w:rFonts w:eastAsia="Times New Roman"/>
        </w:rPr>
        <w:t xml:space="preserve">irculated, was presented by Ms. M. Keenan, Senior Executive Parks Superintendent and </w:t>
      </w:r>
      <w:r>
        <w:rPr>
          <w:rFonts w:eastAsia="Times New Roman"/>
        </w:rPr>
        <w:t xml:space="preserve">was </w:t>
      </w:r>
      <w:r w:rsidRPr="00674FB5">
        <w:rPr>
          <w:rFonts w:eastAsia="Times New Roman"/>
          <w:b/>
        </w:rPr>
        <w:t>CONSIDERED:</w:t>
      </w:r>
    </w:p>
    <w:p w:rsidR="003A43DF" w:rsidRPr="00814CBB" w:rsidRDefault="00814CBB" w:rsidP="00A5241F">
      <w:pPr>
        <w:pStyle w:val="NormalWeb"/>
        <w:ind w:left="720"/>
        <w:rPr>
          <w:rFonts w:ascii="Tahoma" w:hAnsi="Tahoma" w:cs="Tahoma"/>
          <w:sz w:val="20"/>
          <w:szCs w:val="20"/>
        </w:rPr>
      </w:pPr>
      <w:r>
        <w:rPr>
          <w:rStyle w:val="Strong"/>
        </w:rPr>
        <w:t>“</w:t>
      </w:r>
      <w:r w:rsidR="003A43DF" w:rsidRPr="00814CBB">
        <w:rPr>
          <w:rFonts w:ascii="Tahoma" w:hAnsi="Tahoma" w:cs="Tahoma"/>
          <w:sz w:val="20"/>
          <w:szCs w:val="20"/>
        </w:rPr>
        <w:t>Council’s Corporate Plan 2015-2019 has an objective to improve the appearance of South Dublin County in the interest of economic development. A key action under this objective is to improve the design of the landscape on the approach roads to our county.</w:t>
      </w:r>
    </w:p>
    <w:p w:rsidR="003A43DF" w:rsidRPr="00814CBB" w:rsidRDefault="003A43DF" w:rsidP="00A5241F">
      <w:pPr>
        <w:pStyle w:val="NormalWeb"/>
        <w:ind w:left="720"/>
        <w:rPr>
          <w:rFonts w:ascii="Tahoma" w:hAnsi="Tahoma" w:cs="Tahoma"/>
          <w:sz w:val="20"/>
          <w:szCs w:val="20"/>
        </w:rPr>
      </w:pPr>
      <w:r w:rsidRPr="00814CBB">
        <w:rPr>
          <w:rFonts w:ascii="Tahoma" w:hAnsi="Tahoma" w:cs="Tahoma"/>
          <w:sz w:val="20"/>
          <w:szCs w:val="20"/>
        </w:rPr>
        <w:t>The N81 is one of South Dublin’s main transport routes connecting significant numbers of commuters with the South Dublin administrative area and onwards to Dublin city centre. While it is only a few minutes' drive from the national motorway network, the route is unique in that it also serves as a very significant local artery connecting the many residential communities along its length with each other and with a variety of zones of commercial, business, industrial, educational, social and recreational activity. Given that the N81 is integral in the lives of many people who live and work in South Dublin, as well as its function as a major transport route bringing commuters, visitors, commercial and business interests to our county, it has been identified for enhanced landscape treatment.</w:t>
      </w:r>
    </w:p>
    <w:p w:rsidR="003A43DF" w:rsidRPr="00814CBB" w:rsidRDefault="003A43DF" w:rsidP="00A5241F">
      <w:pPr>
        <w:pStyle w:val="NormalWeb"/>
        <w:ind w:left="720"/>
        <w:rPr>
          <w:rFonts w:ascii="Tahoma" w:hAnsi="Tahoma" w:cs="Tahoma"/>
          <w:sz w:val="20"/>
          <w:szCs w:val="20"/>
        </w:rPr>
      </w:pPr>
      <w:r w:rsidRPr="00814CBB">
        <w:rPr>
          <w:rFonts w:ascii="Tahoma" w:hAnsi="Tahoma" w:cs="Tahoma"/>
          <w:sz w:val="20"/>
          <w:szCs w:val="20"/>
        </w:rPr>
        <w:t>The Council’s Public Realm Section is leading the project and a scheme of proposed landscape improvement works has been prepared to enhance the visual amenity of the N81 corridor within the South Dublin County Council administrative area. The aim of the project is to produce a high quality landscape setting with a distinctive identity that contributes to the residential and commercial vitality of South Dublin and presents the county as a place with a sense of welcome, opportunity and enterprise. The project area for this N81 Corridor Landscape Enhancement Scheme is the stretch of the N81 from its junction with the N82 into City West, to the junction with Old Bridge Road/Cypress Grove Road at the entrance to Templeogue village. It is envisaged the project will roll out over a number of phases over approx. 2 years with a capital budget currently of 750,000, which will increase to €1m in 2017.</w:t>
      </w:r>
    </w:p>
    <w:p w:rsidR="003A43DF" w:rsidRPr="00814CBB" w:rsidRDefault="003A43DF" w:rsidP="00A5241F">
      <w:pPr>
        <w:pStyle w:val="NormalWeb"/>
        <w:ind w:firstLine="720"/>
        <w:rPr>
          <w:rFonts w:ascii="Tahoma" w:hAnsi="Tahoma" w:cs="Tahoma"/>
          <w:sz w:val="20"/>
          <w:szCs w:val="20"/>
        </w:rPr>
      </w:pPr>
      <w:r w:rsidRPr="00814CBB">
        <w:rPr>
          <w:rFonts w:ascii="Tahoma" w:hAnsi="Tahoma" w:cs="Tahoma"/>
          <w:sz w:val="20"/>
          <w:szCs w:val="20"/>
        </w:rPr>
        <w:t>The main proposals are as follows:</w:t>
      </w:r>
    </w:p>
    <w:p w:rsidR="003A43DF" w:rsidRPr="00814CBB" w:rsidRDefault="003A43DF" w:rsidP="00A5241F">
      <w:pPr>
        <w:pStyle w:val="NormalWeb"/>
        <w:ind w:firstLine="720"/>
        <w:rPr>
          <w:rFonts w:ascii="Tahoma" w:hAnsi="Tahoma" w:cs="Tahoma"/>
          <w:sz w:val="20"/>
          <w:szCs w:val="20"/>
        </w:rPr>
      </w:pPr>
      <w:r w:rsidRPr="00814CBB">
        <w:rPr>
          <w:rStyle w:val="Strong"/>
          <w:rFonts w:ascii="Tahoma" w:hAnsi="Tahoma" w:cs="Tahoma"/>
          <w:sz w:val="20"/>
          <w:szCs w:val="20"/>
        </w:rPr>
        <w:t xml:space="preserve">Whitestown Way to M50 roundabout. </w:t>
      </w:r>
    </w:p>
    <w:p w:rsidR="003A43DF" w:rsidRPr="00814CBB" w:rsidRDefault="003A43DF" w:rsidP="00A5241F">
      <w:pPr>
        <w:pStyle w:val="NormalWeb"/>
        <w:ind w:firstLine="720"/>
        <w:rPr>
          <w:rFonts w:ascii="Tahoma" w:hAnsi="Tahoma" w:cs="Tahoma"/>
          <w:sz w:val="20"/>
          <w:szCs w:val="20"/>
        </w:rPr>
      </w:pPr>
      <w:r w:rsidRPr="00814CBB">
        <w:rPr>
          <w:rStyle w:val="Strong"/>
          <w:rFonts w:ascii="Tahoma" w:hAnsi="Tahoma" w:cs="Tahoma"/>
          <w:sz w:val="20"/>
          <w:szCs w:val="20"/>
        </w:rPr>
        <w:t>Including a ‘County Town’ segment – (Whitestown Way to Old Bawn)</w:t>
      </w:r>
    </w:p>
    <w:p w:rsidR="003A43DF" w:rsidRPr="00814CBB" w:rsidRDefault="003A43DF" w:rsidP="00A5241F">
      <w:pPr>
        <w:numPr>
          <w:ilvl w:val="0"/>
          <w:numId w:val="4"/>
        </w:numPr>
        <w:tabs>
          <w:tab w:val="clear" w:pos="720"/>
          <w:tab w:val="num" w:pos="1800"/>
        </w:tabs>
        <w:spacing w:before="100" w:beforeAutospacing="1" w:after="100" w:afterAutospacing="1" w:line="256" w:lineRule="auto"/>
        <w:ind w:left="1800"/>
        <w:rPr>
          <w:rFonts w:ascii="Tahoma" w:hAnsi="Tahoma" w:cs="Tahoma"/>
          <w:sz w:val="20"/>
          <w:szCs w:val="20"/>
        </w:rPr>
      </w:pPr>
      <w:r w:rsidRPr="00814CBB">
        <w:rPr>
          <w:rFonts w:ascii="Tahoma" w:hAnsi="Tahoma" w:cs="Tahoma"/>
          <w:sz w:val="20"/>
          <w:szCs w:val="20"/>
        </w:rPr>
        <w:lastRenderedPageBreak/>
        <w:t>Widening of the N81 median and landscape treatment between Belgard Road junction and Old Bawn road junction to achieve greater width in median to allow for a more urban median treatment with complementary treatment of the margins at this location.</w:t>
      </w:r>
    </w:p>
    <w:p w:rsidR="003A43DF" w:rsidRPr="00814CBB" w:rsidRDefault="003A43DF" w:rsidP="00A5241F">
      <w:pPr>
        <w:numPr>
          <w:ilvl w:val="0"/>
          <w:numId w:val="4"/>
        </w:numPr>
        <w:tabs>
          <w:tab w:val="clear" w:pos="720"/>
          <w:tab w:val="num" w:pos="1800"/>
        </w:tabs>
        <w:spacing w:before="100" w:beforeAutospacing="1" w:after="100" w:afterAutospacing="1" w:line="256" w:lineRule="auto"/>
        <w:ind w:left="1800"/>
        <w:rPr>
          <w:rFonts w:ascii="Tahoma" w:hAnsi="Tahoma" w:cs="Tahoma"/>
          <w:sz w:val="20"/>
          <w:szCs w:val="20"/>
        </w:rPr>
      </w:pPr>
      <w:r w:rsidRPr="00814CBB">
        <w:rPr>
          <w:rFonts w:ascii="Tahoma" w:hAnsi="Tahoma" w:cs="Tahoma"/>
          <w:sz w:val="20"/>
          <w:szCs w:val="20"/>
        </w:rPr>
        <w:t>Upgrading of Old Bawn junction and entrance into Sean Walsh Park.</w:t>
      </w:r>
    </w:p>
    <w:p w:rsidR="003A43DF" w:rsidRPr="00814CBB" w:rsidRDefault="003A43DF" w:rsidP="00A5241F">
      <w:pPr>
        <w:numPr>
          <w:ilvl w:val="0"/>
          <w:numId w:val="4"/>
        </w:numPr>
        <w:tabs>
          <w:tab w:val="clear" w:pos="720"/>
          <w:tab w:val="num" w:pos="1800"/>
        </w:tabs>
        <w:spacing w:before="100" w:beforeAutospacing="1" w:after="100" w:afterAutospacing="1" w:line="256" w:lineRule="auto"/>
        <w:ind w:left="1800"/>
        <w:rPr>
          <w:rFonts w:ascii="Tahoma" w:hAnsi="Tahoma" w:cs="Tahoma"/>
          <w:sz w:val="20"/>
          <w:szCs w:val="20"/>
        </w:rPr>
      </w:pPr>
      <w:r w:rsidRPr="00814CBB">
        <w:rPr>
          <w:rFonts w:ascii="Tahoma" w:hAnsi="Tahoma" w:cs="Tahoma"/>
          <w:sz w:val="20"/>
          <w:szCs w:val="20"/>
        </w:rPr>
        <w:t>Upgrade of the landscape treatment along medians to the east of Old Bawn Road junction with native tree planting (oaks) and upgrade of hedging.</w:t>
      </w:r>
    </w:p>
    <w:p w:rsidR="003A43DF" w:rsidRPr="00814CBB" w:rsidRDefault="003A43DF" w:rsidP="00A5241F">
      <w:pPr>
        <w:numPr>
          <w:ilvl w:val="0"/>
          <w:numId w:val="4"/>
        </w:numPr>
        <w:tabs>
          <w:tab w:val="clear" w:pos="720"/>
          <w:tab w:val="num" w:pos="1800"/>
        </w:tabs>
        <w:spacing w:before="100" w:beforeAutospacing="1" w:after="100" w:afterAutospacing="1" w:line="256" w:lineRule="auto"/>
        <w:ind w:left="1800"/>
        <w:rPr>
          <w:rFonts w:ascii="Tahoma" w:hAnsi="Tahoma" w:cs="Tahoma"/>
          <w:sz w:val="20"/>
          <w:szCs w:val="20"/>
        </w:rPr>
      </w:pPr>
      <w:r w:rsidRPr="00814CBB">
        <w:rPr>
          <w:rFonts w:ascii="Tahoma" w:hAnsi="Tahoma" w:cs="Tahoma"/>
          <w:sz w:val="20"/>
          <w:szCs w:val="20"/>
        </w:rPr>
        <w:t xml:space="preserve">Linear </w:t>
      </w:r>
      <w:r w:rsidR="00541642" w:rsidRPr="00814CBB">
        <w:rPr>
          <w:rFonts w:ascii="Tahoma" w:hAnsi="Tahoma" w:cs="Tahoma"/>
          <w:sz w:val="20"/>
          <w:szCs w:val="20"/>
        </w:rPr>
        <w:t>Park</w:t>
      </w:r>
      <w:r w:rsidRPr="00814CBB">
        <w:rPr>
          <w:rFonts w:ascii="Tahoma" w:hAnsi="Tahoma" w:cs="Tahoma"/>
          <w:sz w:val="20"/>
          <w:szCs w:val="20"/>
        </w:rPr>
        <w:t xml:space="preserve"> along Whitestown stream.</w:t>
      </w:r>
    </w:p>
    <w:p w:rsidR="003A43DF" w:rsidRPr="00814CBB" w:rsidRDefault="003A43DF" w:rsidP="00A5241F">
      <w:pPr>
        <w:numPr>
          <w:ilvl w:val="0"/>
          <w:numId w:val="4"/>
        </w:numPr>
        <w:tabs>
          <w:tab w:val="clear" w:pos="720"/>
          <w:tab w:val="num" w:pos="1800"/>
        </w:tabs>
        <w:spacing w:before="100" w:beforeAutospacing="1" w:after="100" w:afterAutospacing="1" w:line="256" w:lineRule="auto"/>
        <w:ind w:left="1800"/>
        <w:rPr>
          <w:rFonts w:ascii="Tahoma" w:hAnsi="Tahoma" w:cs="Tahoma"/>
          <w:sz w:val="20"/>
          <w:szCs w:val="20"/>
        </w:rPr>
      </w:pPr>
      <w:r w:rsidRPr="00814CBB">
        <w:rPr>
          <w:rFonts w:ascii="Tahoma" w:hAnsi="Tahoma" w:cs="Tahoma"/>
          <w:sz w:val="20"/>
          <w:szCs w:val="20"/>
        </w:rPr>
        <w:t>New landscape treatment at Glenview roundabout</w:t>
      </w:r>
    </w:p>
    <w:p w:rsidR="003A43DF" w:rsidRPr="00814CBB" w:rsidRDefault="003A43DF" w:rsidP="00A5241F">
      <w:pPr>
        <w:numPr>
          <w:ilvl w:val="0"/>
          <w:numId w:val="4"/>
        </w:numPr>
        <w:tabs>
          <w:tab w:val="clear" w:pos="720"/>
          <w:tab w:val="num" w:pos="1800"/>
        </w:tabs>
        <w:spacing w:before="100" w:beforeAutospacing="1" w:after="100" w:afterAutospacing="1" w:line="256" w:lineRule="auto"/>
        <w:ind w:left="1800"/>
        <w:rPr>
          <w:rFonts w:ascii="Tahoma" w:hAnsi="Tahoma" w:cs="Tahoma"/>
          <w:sz w:val="20"/>
          <w:szCs w:val="20"/>
        </w:rPr>
      </w:pPr>
      <w:r w:rsidRPr="00814CBB">
        <w:rPr>
          <w:rFonts w:ascii="Tahoma" w:hAnsi="Tahoma" w:cs="Tahoma"/>
          <w:sz w:val="20"/>
          <w:szCs w:val="20"/>
        </w:rPr>
        <w:t>Removal of earth berm in median to the west of the M50</w:t>
      </w:r>
    </w:p>
    <w:p w:rsidR="003A43DF" w:rsidRPr="00814CBB" w:rsidRDefault="003A43DF" w:rsidP="00A5241F">
      <w:pPr>
        <w:numPr>
          <w:ilvl w:val="0"/>
          <w:numId w:val="4"/>
        </w:numPr>
        <w:tabs>
          <w:tab w:val="clear" w:pos="720"/>
          <w:tab w:val="num" w:pos="1800"/>
        </w:tabs>
        <w:spacing w:before="100" w:beforeAutospacing="1" w:after="100" w:afterAutospacing="1" w:line="256" w:lineRule="auto"/>
        <w:ind w:left="1800"/>
        <w:rPr>
          <w:rFonts w:ascii="Tahoma" w:hAnsi="Tahoma" w:cs="Tahoma"/>
          <w:sz w:val="20"/>
          <w:szCs w:val="20"/>
        </w:rPr>
      </w:pPr>
      <w:r w:rsidRPr="00814CBB">
        <w:rPr>
          <w:rFonts w:ascii="Tahoma" w:hAnsi="Tahoma" w:cs="Tahoma"/>
          <w:sz w:val="20"/>
          <w:szCs w:val="20"/>
        </w:rPr>
        <w:t>Mounds at Glenview – sculptural mounding to west of Kilsaran.</w:t>
      </w:r>
    </w:p>
    <w:p w:rsidR="003A43DF" w:rsidRPr="00814CBB" w:rsidRDefault="003A43DF" w:rsidP="00A5241F">
      <w:pPr>
        <w:pStyle w:val="NormalWeb"/>
        <w:ind w:firstLine="720"/>
        <w:rPr>
          <w:rFonts w:ascii="Tahoma" w:hAnsi="Tahoma" w:cs="Tahoma"/>
          <w:sz w:val="20"/>
          <w:szCs w:val="20"/>
        </w:rPr>
      </w:pPr>
      <w:r w:rsidRPr="00814CBB">
        <w:rPr>
          <w:rStyle w:val="Strong"/>
          <w:rFonts w:ascii="Tahoma" w:hAnsi="Tahoma" w:cs="Tahoma"/>
          <w:sz w:val="20"/>
          <w:szCs w:val="20"/>
        </w:rPr>
        <w:t>Citywest Road to Whitestown Way</w:t>
      </w:r>
    </w:p>
    <w:p w:rsidR="003A43DF" w:rsidRPr="00814CBB" w:rsidRDefault="003A43DF" w:rsidP="00A5241F">
      <w:pPr>
        <w:numPr>
          <w:ilvl w:val="0"/>
          <w:numId w:val="5"/>
        </w:numPr>
        <w:tabs>
          <w:tab w:val="clear" w:pos="720"/>
          <w:tab w:val="num" w:pos="1800"/>
        </w:tabs>
        <w:spacing w:before="100" w:beforeAutospacing="1" w:after="100" w:afterAutospacing="1" w:line="256" w:lineRule="auto"/>
        <w:ind w:left="1800"/>
        <w:rPr>
          <w:rFonts w:ascii="Tahoma" w:hAnsi="Tahoma" w:cs="Tahoma"/>
          <w:sz w:val="20"/>
          <w:szCs w:val="20"/>
        </w:rPr>
      </w:pPr>
      <w:r w:rsidRPr="00814CBB">
        <w:rPr>
          <w:rFonts w:ascii="Tahoma" w:hAnsi="Tahoma" w:cs="Tahoma"/>
          <w:sz w:val="20"/>
          <w:szCs w:val="20"/>
        </w:rPr>
        <w:t>Junction at Fortunestown Road to get intensive landscape treatment.</w:t>
      </w:r>
    </w:p>
    <w:p w:rsidR="003A43DF" w:rsidRPr="00814CBB" w:rsidRDefault="003A43DF" w:rsidP="00A5241F">
      <w:pPr>
        <w:numPr>
          <w:ilvl w:val="0"/>
          <w:numId w:val="5"/>
        </w:numPr>
        <w:tabs>
          <w:tab w:val="clear" w:pos="720"/>
          <w:tab w:val="num" w:pos="1800"/>
        </w:tabs>
        <w:spacing w:before="100" w:beforeAutospacing="1" w:after="100" w:afterAutospacing="1" w:line="256" w:lineRule="auto"/>
        <w:ind w:left="1800"/>
        <w:rPr>
          <w:rFonts w:ascii="Tahoma" w:hAnsi="Tahoma" w:cs="Tahoma"/>
          <w:sz w:val="20"/>
          <w:szCs w:val="20"/>
        </w:rPr>
      </w:pPr>
      <w:r w:rsidRPr="00814CBB">
        <w:rPr>
          <w:rFonts w:ascii="Tahoma" w:hAnsi="Tahoma" w:cs="Tahoma"/>
          <w:sz w:val="20"/>
          <w:szCs w:val="20"/>
        </w:rPr>
        <w:t>Open space at Drumcairn – Tree planting, paving, cycle and pedestrian walkways.</w:t>
      </w:r>
    </w:p>
    <w:p w:rsidR="003A43DF" w:rsidRPr="00814CBB" w:rsidRDefault="003A43DF" w:rsidP="00A5241F">
      <w:pPr>
        <w:numPr>
          <w:ilvl w:val="0"/>
          <w:numId w:val="5"/>
        </w:numPr>
        <w:tabs>
          <w:tab w:val="clear" w:pos="720"/>
          <w:tab w:val="num" w:pos="1800"/>
        </w:tabs>
        <w:spacing w:before="100" w:beforeAutospacing="1" w:after="100" w:afterAutospacing="1" w:line="256" w:lineRule="auto"/>
        <w:ind w:left="1800"/>
        <w:rPr>
          <w:rFonts w:ascii="Tahoma" w:hAnsi="Tahoma" w:cs="Tahoma"/>
          <w:sz w:val="20"/>
          <w:szCs w:val="20"/>
        </w:rPr>
      </w:pPr>
      <w:r w:rsidRPr="00814CBB">
        <w:rPr>
          <w:rFonts w:ascii="Tahoma" w:hAnsi="Tahoma" w:cs="Tahoma"/>
          <w:sz w:val="20"/>
          <w:szCs w:val="20"/>
        </w:rPr>
        <w:t>Knockmore – upgraded boundary treatment and replace palisade with railings</w:t>
      </w:r>
    </w:p>
    <w:p w:rsidR="003A43DF" w:rsidRPr="00814CBB" w:rsidRDefault="003A43DF" w:rsidP="00A5241F">
      <w:pPr>
        <w:numPr>
          <w:ilvl w:val="0"/>
          <w:numId w:val="5"/>
        </w:numPr>
        <w:tabs>
          <w:tab w:val="clear" w:pos="720"/>
          <w:tab w:val="num" w:pos="1800"/>
        </w:tabs>
        <w:spacing w:before="100" w:beforeAutospacing="1" w:after="100" w:afterAutospacing="1" w:line="256" w:lineRule="auto"/>
        <w:ind w:left="1800"/>
        <w:rPr>
          <w:rFonts w:ascii="Tahoma" w:hAnsi="Tahoma" w:cs="Tahoma"/>
          <w:sz w:val="20"/>
          <w:szCs w:val="20"/>
        </w:rPr>
      </w:pPr>
      <w:r w:rsidRPr="00814CBB">
        <w:rPr>
          <w:rFonts w:ascii="Tahoma" w:hAnsi="Tahoma" w:cs="Tahoma"/>
          <w:sz w:val="20"/>
          <w:szCs w:val="20"/>
        </w:rPr>
        <w:t>Kiltalown – linear park</w:t>
      </w:r>
    </w:p>
    <w:p w:rsidR="003A43DF" w:rsidRPr="00814CBB" w:rsidRDefault="003A43DF" w:rsidP="00A5241F">
      <w:pPr>
        <w:numPr>
          <w:ilvl w:val="0"/>
          <w:numId w:val="5"/>
        </w:numPr>
        <w:tabs>
          <w:tab w:val="clear" w:pos="720"/>
          <w:tab w:val="num" w:pos="1800"/>
        </w:tabs>
        <w:spacing w:before="100" w:beforeAutospacing="1" w:after="100" w:afterAutospacing="1" w:line="256" w:lineRule="auto"/>
        <w:ind w:left="1800"/>
        <w:rPr>
          <w:rFonts w:ascii="Tahoma" w:hAnsi="Tahoma" w:cs="Tahoma"/>
          <w:sz w:val="20"/>
          <w:szCs w:val="20"/>
        </w:rPr>
      </w:pPr>
      <w:r w:rsidRPr="00814CBB">
        <w:rPr>
          <w:rFonts w:ascii="Tahoma" w:hAnsi="Tahoma" w:cs="Tahoma"/>
          <w:sz w:val="20"/>
          <w:szCs w:val="20"/>
        </w:rPr>
        <w:t>Upgrade of landscape treatment along medians to the west of Whitestown Way junction with native tree planting (oaks) and upgrade of hedging.</w:t>
      </w:r>
    </w:p>
    <w:p w:rsidR="003A43DF" w:rsidRPr="00814CBB" w:rsidRDefault="003A43DF" w:rsidP="00A5241F">
      <w:pPr>
        <w:pStyle w:val="NormalWeb"/>
        <w:ind w:firstLine="720"/>
        <w:rPr>
          <w:rFonts w:ascii="Tahoma" w:hAnsi="Tahoma" w:cs="Tahoma"/>
          <w:sz w:val="20"/>
          <w:szCs w:val="20"/>
        </w:rPr>
      </w:pPr>
      <w:r w:rsidRPr="00814CBB">
        <w:rPr>
          <w:rStyle w:val="Strong"/>
          <w:rFonts w:ascii="Tahoma" w:hAnsi="Tahoma" w:cs="Tahoma"/>
          <w:sz w:val="20"/>
          <w:szCs w:val="20"/>
        </w:rPr>
        <w:t>M50 – Templeogue Bridge</w:t>
      </w:r>
    </w:p>
    <w:p w:rsidR="003A43DF" w:rsidRPr="00814CBB" w:rsidRDefault="003A43DF" w:rsidP="00A5241F">
      <w:pPr>
        <w:numPr>
          <w:ilvl w:val="0"/>
          <w:numId w:val="6"/>
        </w:numPr>
        <w:tabs>
          <w:tab w:val="clear" w:pos="720"/>
          <w:tab w:val="num" w:pos="1800"/>
        </w:tabs>
        <w:spacing w:before="100" w:beforeAutospacing="1" w:after="100" w:afterAutospacing="1" w:line="256" w:lineRule="auto"/>
        <w:ind w:left="1800"/>
        <w:rPr>
          <w:rFonts w:ascii="Tahoma" w:hAnsi="Tahoma" w:cs="Tahoma"/>
          <w:sz w:val="20"/>
          <w:szCs w:val="20"/>
        </w:rPr>
      </w:pPr>
      <w:r w:rsidRPr="00814CBB">
        <w:rPr>
          <w:rFonts w:ascii="Tahoma" w:hAnsi="Tahoma" w:cs="Tahoma"/>
          <w:sz w:val="20"/>
          <w:szCs w:val="20"/>
        </w:rPr>
        <w:t>Upgrade of landscape treatment to median</w:t>
      </w:r>
    </w:p>
    <w:p w:rsidR="003A43DF" w:rsidRPr="00814CBB" w:rsidRDefault="003A43DF" w:rsidP="00A5241F">
      <w:pPr>
        <w:numPr>
          <w:ilvl w:val="0"/>
          <w:numId w:val="6"/>
        </w:numPr>
        <w:tabs>
          <w:tab w:val="clear" w:pos="720"/>
          <w:tab w:val="num" w:pos="1800"/>
        </w:tabs>
        <w:spacing w:before="100" w:beforeAutospacing="1" w:after="100" w:afterAutospacing="1" w:line="256" w:lineRule="auto"/>
        <w:ind w:left="1800"/>
        <w:rPr>
          <w:rFonts w:ascii="Tahoma" w:hAnsi="Tahoma" w:cs="Tahoma"/>
          <w:sz w:val="20"/>
          <w:szCs w:val="20"/>
        </w:rPr>
      </w:pPr>
      <w:r w:rsidRPr="00814CBB">
        <w:rPr>
          <w:rFonts w:ascii="Tahoma" w:hAnsi="Tahoma" w:cs="Tahoma"/>
          <w:sz w:val="20"/>
          <w:szCs w:val="20"/>
        </w:rPr>
        <w:t>Upgrade of landscape treatment to margins and open spaces adjacent to the road</w:t>
      </w:r>
    </w:p>
    <w:p w:rsidR="003A43DF" w:rsidRPr="00814CBB" w:rsidRDefault="003A43DF" w:rsidP="00A5241F">
      <w:pPr>
        <w:numPr>
          <w:ilvl w:val="0"/>
          <w:numId w:val="6"/>
        </w:numPr>
        <w:tabs>
          <w:tab w:val="clear" w:pos="720"/>
          <w:tab w:val="num" w:pos="1800"/>
        </w:tabs>
        <w:spacing w:before="100" w:beforeAutospacing="1" w:after="100" w:afterAutospacing="1" w:line="256" w:lineRule="auto"/>
        <w:ind w:left="1800"/>
        <w:rPr>
          <w:rFonts w:ascii="Tahoma" w:hAnsi="Tahoma" w:cs="Tahoma"/>
          <w:sz w:val="20"/>
          <w:szCs w:val="20"/>
        </w:rPr>
      </w:pPr>
      <w:r w:rsidRPr="00814CBB">
        <w:rPr>
          <w:rFonts w:ascii="Tahoma" w:hAnsi="Tahoma" w:cs="Tahoma"/>
          <w:sz w:val="20"/>
          <w:szCs w:val="20"/>
        </w:rPr>
        <w:t>New landscape planting to road frontage at Tymon Park</w:t>
      </w:r>
    </w:p>
    <w:p w:rsidR="003A43DF" w:rsidRPr="00814CBB" w:rsidRDefault="003A43DF" w:rsidP="00A5241F">
      <w:pPr>
        <w:numPr>
          <w:ilvl w:val="0"/>
          <w:numId w:val="6"/>
        </w:numPr>
        <w:tabs>
          <w:tab w:val="clear" w:pos="720"/>
          <w:tab w:val="num" w:pos="1800"/>
        </w:tabs>
        <w:spacing w:before="100" w:beforeAutospacing="1" w:after="100" w:afterAutospacing="1" w:line="256" w:lineRule="auto"/>
        <w:ind w:left="1800"/>
        <w:rPr>
          <w:rFonts w:ascii="Tahoma" w:hAnsi="Tahoma" w:cs="Tahoma"/>
          <w:sz w:val="20"/>
          <w:szCs w:val="20"/>
        </w:rPr>
      </w:pPr>
      <w:r w:rsidRPr="00814CBB">
        <w:rPr>
          <w:rFonts w:ascii="Tahoma" w:hAnsi="Tahoma" w:cs="Tahoma"/>
          <w:sz w:val="20"/>
          <w:szCs w:val="20"/>
        </w:rPr>
        <w:t>Spawell roundabout redesign central area</w:t>
      </w:r>
    </w:p>
    <w:p w:rsidR="003A43DF" w:rsidRPr="00814CBB" w:rsidRDefault="003A43DF" w:rsidP="00814CBB">
      <w:pPr>
        <w:pStyle w:val="NormalWeb"/>
        <w:ind w:left="720"/>
        <w:rPr>
          <w:rFonts w:ascii="Tahoma" w:hAnsi="Tahoma" w:cs="Tahoma"/>
          <w:sz w:val="20"/>
          <w:szCs w:val="20"/>
        </w:rPr>
      </w:pPr>
      <w:r w:rsidRPr="00814CBB">
        <w:rPr>
          <w:rFonts w:ascii="Tahoma" w:hAnsi="Tahoma" w:cs="Tahoma"/>
          <w:sz w:val="20"/>
          <w:szCs w:val="20"/>
        </w:rPr>
        <w:t xml:space="preserve">The project will be subject to a Part </w:t>
      </w:r>
      <w:proofErr w:type="spellStart"/>
      <w:r w:rsidRPr="00814CBB">
        <w:rPr>
          <w:rFonts w:ascii="Tahoma" w:hAnsi="Tahoma" w:cs="Tahoma"/>
          <w:sz w:val="20"/>
          <w:szCs w:val="20"/>
        </w:rPr>
        <w:t>Vlll</w:t>
      </w:r>
      <w:proofErr w:type="spellEnd"/>
      <w:r w:rsidRPr="00814CBB">
        <w:rPr>
          <w:rFonts w:ascii="Tahoma" w:hAnsi="Tahoma" w:cs="Tahoma"/>
          <w:sz w:val="20"/>
          <w:szCs w:val="20"/>
        </w:rPr>
        <w:t xml:space="preserve"> public consultation process and it is proposed to commence this process on the 17th of November 2016. The public consultation documents will be available on the public consultation</w:t>
      </w:r>
      <w:r w:rsidR="003103C3">
        <w:rPr>
          <w:rFonts w:ascii="Tahoma" w:hAnsi="Tahoma" w:cs="Tahoma"/>
          <w:sz w:val="20"/>
          <w:szCs w:val="20"/>
        </w:rPr>
        <w:t>.”</w:t>
      </w:r>
      <w:r w:rsidRPr="00814CBB">
        <w:rPr>
          <w:rFonts w:ascii="Tahoma" w:hAnsi="Tahoma" w:cs="Tahoma"/>
          <w:sz w:val="20"/>
          <w:szCs w:val="20"/>
        </w:rPr>
        <w:t xml:space="preserve"> </w:t>
      </w:r>
    </w:p>
    <w:p w:rsidR="00814CBB" w:rsidRDefault="00814CBB" w:rsidP="00814CBB">
      <w:pPr>
        <w:pStyle w:val="NormalWeb"/>
        <w:ind w:left="720"/>
      </w:pPr>
    </w:p>
    <w:p w:rsidR="00814CBB" w:rsidRDefault="00814CBB" w:rsidP="00814CBB">
      <w:pPr>
        <w:spacing w:after="160" w:line="259" w:lineRule="auto"/>
        <w:ind w:left="720"/>
        <w:jc w:val="both"/>
        <w:rPr>
          <w:rFonts w:eastAsiaTheme="minorHAnsi"/>
          <w:lang w:eastAsia="en-US"/>
        </w:rPr>
      </w:pPr>
      <w:r>
        <w:rPr>
          <w:rFonts w:eastAsiaTheme="minorHAnsi"/>
          <w:lang w:eastAsia="en-US"/>
        </w:rPr>
        <w:t>A discussion followed with contributions from Councillors C. King, D. O’Donovan, C. O’Connor, M. Duff, P. Foley, P. Donovan, R. McMahon, B. Leech and B. Ferron.</w:t>
      </w:r>
    </w:p>
    <w:p w:rsidR="00814CBB" w:rsidRDefault="00814CBB" w:rsidP="00814CBB">
      <w:pPr>
        <w:spacing w:after="160" w:line="259" w:lineRule="auto"/>
        <w:ind w:left="720"/>
        <w:jc w:val="both"/>
        <w:rPr>
          <w:rFonts w:eastAsiaTheme="minorHAnsi"/>
          <w:lang w:eastAsia="en-US"/>
        </w:rPr>
      </w:pPr>
      <w:r>
        <w:rPr>
          <w:rFonts w:eastAsiaTheme="minorHAnsi"/>
          <w:lang w:eastAsia="en-US"/>
        </w:rPr>
        <w:t xml:space="preserve">Ms. M. Keenan, Senior Executive Parks Superintendent responded to the Members queries.  </w:t>
      </w:r>
    </w:p>
    <w:p w:rsidR="00814CBB" w:rsidRPr="00ED4265" w:rsidRDefault="00814CBB" w:rsidP="00814CBB">
      <w:pPr>
        <w:spacing w:after="160" w:line="259" w:lineRule="auto"/>
        <w:ind w:left="720"/>
        <w:jc w:val="both"/>
        <w:rPr>
          <w:rFonts w:eastAsiaTheme="minorHAnsi"/>
          <w:b/>
          <w:lang w:eastAsia="en-US"/>
        </w:rPr>
      </w:pPr>
      <w:r w:rsidRPr="00ED4265">
        <w:rPr>
          <w:rFonts w:eastAsiaTheme="minorHAnsi"/>
          <w:lang w:eastAsia="en-US"/>
        </w:rPr>
        <w:t xml:space="preserve">The report was </w:t>
      </w:r>
      <w:r w:rsidRPr="00ED4265">
        <w:rPr>
          <w:rFonts w:eastAsiaTheme="minorHAnsi"/>
          <w:b/>
          <w:lang w:eastAsia="en-US"/>
        </w:rPr>
        <w:t xml:space="preserve">NOTED </w:t>
      </w:r>
      <w:r w:rsidRPr="00ED4265">
        <w:rPr>
          <w:rFonts w:eastAsiaTheme="minorHAnsi"/>
          <w:lang w:eastAsia="en-US"/>
        </w:rPr>
        <w:t>and it was proposed by</w:t>
      </w:r>
      <w:r w:rsidRPr="00ED4265">
        <w:rPr>
          <w:rFonts w:eastAsiaTheme="minorHAnsi"/>
          <w:b/>
          <w:lang w:eastAsia="en-US"/>
        </w:rPr>
        <w:t xml:space="preserve"> </w:t>
      </w:r>
      <w:r w:rsidRPr="00ED4265">
        <w:rPr>
          <w:rFonts w:eastAsiaTheme="minorHAnsi"/>
          <w:lang w:eastAsia="en-US"/>
        </w:rPr>
        <w:t xml:space="preserve">Councillor G. O’Connell, seconded by Councillor </w:t>
      </w:r>
      <w:r>
        <w:rPr>
          <w:rFonts w:eastAsiaTheme="minorHAnsi"/>
          <w:lang w:eastAsia="en-US"/>
        </w:rPr>
        <w:t xml:space="preserve">C. King </w:t>
      </w:r>
      <w:r w:rsidRPr="00ED4265">
        <w:rPr>
          <w:rFonts w:eastAsiaTheme="minorHAnsi"/>
          <w:lang w:eastAsia="en-US"/>
        </w:rPr>
        <w:t>and</w:t>
      </w:r>
      <w:r w:rsidRPr="00ED4265">
        <w:rPr>
          <w:rFonts w:eastAsiaTheme="minorHAnsi"/>
          <w:b/>
          <w:lang w:eastAsia="en-US"/>
        </w:rPr>
        <w:t xml:space="preserve"> RESOLVED: </w:t>
      </w:r>
    </w:p>
    <w:p w:rsidR="00814CBB" w:rsidRPr="00ED4265" w:rsidRDefault="00814CBB" w:rsidP="00814CBB">
      <w:pPr>
        <w:spacing w:after="160" w:line="259" w:lineRule="auto"/>
        <w:ind w:left="720"/>
        <w:jc w:val="both"/>
        <w:rPr>
          <w:rFonts w:eastAsiaTheme="minorHAnsi"/>
          <w:b/>
          <w:lang w:eastAsia="en-US"/>
        </w:rPr>
      </w:pPr>
      <w:r w:rsidRPr="00ED4265">
        <w:rPr>
          <w:rFonts w:eastAsiaTheme="minorHAnsi"/>
          <w:lang w:eastAsia="en-US"/>
        </w:rPr>
        <w:t xml:space="preserve">“That the Part 8 </w:t>
      </w:r>
      <w:r>
        <w:rPr>
          <w:rFonts w:eastAsiaTheme="minorHAnsi"/>
          <w:lang w:eastAsia="en-US"/>
        </w:rPr>
        <w:t xml:space="preserve">N81 Landscape Improvement Scheme </w:t>
      </w:r>
      <w:r w:rsidRPr="00ED4265">
        <w:rPr>
          <w:rFonts w:eastAsiaTheme="minorHAnsi"/>
          <w:lang w:eastAsia="en-US"/>
        </w:rPr>
        <w:t>be</w:t>
      </w:r>
      <w:r w:rsidRPr="00ED4265">
        <w:rPr>
          <w:rFonts w:eastAsiaTheme="minorHAnsi"/>
          <w:b/>
          <w:lang w:eastAsia="en-US"/>
        </w:rPr>
        <w:t xml:space="preserve"> ADOPTED and APPROVED.</w:t>
      </w:r>
      <w:r w:rsidRPr="00ED4265">
        <w:rPr>
          <w:rFonts w:eastAsiaTheme="minorHAnsi"/>
          <w:lang w:eastAsia="en-US"/>
        </w:rPr>
        <w:t>”</w:t>
      </w:r>
    </w:p>
    <w:p w:rsidR="00814CBB" w:rsidRDefault="00814CBB" w:rsidP="002B7448">
      <w:pPr>
        <w:pStyle w:val="NormalWeb"/>
      </w:pPr>
    </w:p>
    <w:p w:rsidR="00FC4CE1" w:rsidRDefault="00FC4CE1" w:rsidP="002B7448">
      <w:pPr>
        <w:pStyle w:val="NormalWeb"/>
      </w:pPr>
    </w:p>
    <w:p w:rsidR="00FC4CE1" w:rsidRDefault="00FC4CE1" w:rsidP="002B7448">
      <w:pPr>
        <w:pStyle w:val="NormalWeb"/>
      </w:pPr>
    </w:p>
    <w:p w:rsidR="003A43DF" w:rsidRPr="00FC4CE1" w:rsidRDefault="00CF3614" w:rsidP="00CF3614">
      <w:pPr>
        <w:pStyle w:val="Heading3"/>
        <w:spacing w:after="0" w:afterAutospacing="0"/>
        <w:ind w:hanging="567"/>
        <w:rPr>
          <w:rStyle w:val="Strong"/>
          <w:b/>
          <w:sz w:val="24"/>
          <w:szCs w:val="24"/>
          <w:u w:val="single"/>
        </w:rPr>
      </w:pPr>
      <w:r w:rsidRPr="00FC4CE1">
        <w:rPr>
          <w:rFonts w:eastAsiaTheme="minorEastAsia"/>
          <w:sz w:val="24"/>
          <w:szCs w:val="24"/>
        </w:rPr>
        <w:lastRenderedPageBreak/>
        <w:t xml:space="preserve">H15/1116 </w:t>
      </w:r>
      <w:r w:rsidRPr="00FC4CE1">
        <w:rPr>
          <w:rFonts w:eastAsiaTheme="minorEastAsia"/>
          <w:sz w:val="24"/>
          <w:szCs w:val="24"/>
        </w:rPr>
        <w:tab/>
      </w:r>
      <w:r w:rsidR="003A43DF" w:rsidRPr="00FC4CE1">
        <w:rPr>
          <w:rStyle w:val="Strong"/>
          <w:b/>
          <w:sz w:val="24"/>
          <w:szCs w:val="24"/>
          <w:u w:val="single"/>
        </w:rPr>
        <w:t>ENERGY UPDATE</w:t>
      </w:r>
    </w:p>
    <w:p w:rsidR="00CF3614" w:rsidRDefault="00CF3614" w:rsidP="00CF3614">
      <w:pPr>
        <w:ind w:left="720" w:right="-514"/>
        <w:jc w:val="both"/>
        <w:rPr>
          <w:rFonts w:eastAsia="Times New Roman"/>
          <w:b/>
        </w:rPr>
      </w:pPr>
      <w:r>
        <w:rPr>
          <w:rFonts w:eastAsia="Times New Roman"/>
        </w:rPr>
        <w:t>The following report</w:t>
      </w:r>
      <w:r w:rsidRPr="00674FB5">
        <w:rPr>
          <w:rFonts w:eastAsia="Times New Roman"/>
        </w:rPr>
        <w:t xml:space="preserve"> by the Chief Executive, which had been c</w:t>
      </w:r>
      <w:r>
        <w:rPr>
          <w:rFonts w:eastAsia="Times New Roman"/>
        </w:rPr>
        <w:t xml:space="preserve">irculated, was presented by Mr. E. Conroy, County Architect and was </w:t>
      </w:r>
      <w:r w:rsidRPr="00674FB5">
        <w:rPr>
          <w:rFonts w:eastAsia="Times New Roman"/>
          <w:b/>
        </w:rPr>
        <w:t>CONSIDERED:</w:t>
      </w:r>
    </w:p>
    <w:p w:rsidR="002B7448" w:rsidRPr="002B7448" w:rsidRDefault="002B7448" w:rsidP="00CF3614">
      <w:pPr>
        <w:ind w:left="720" w:right="-514"/>
        <w:jc w:val="both"/>
        <w:rPr>
          <w:rFonts w:ascii="Tahoma" w:eastAsia="Times New Roman" w:hAnsi="Tahoma" w:cs="Tahoma"/>
          <w:b/>
          <w:sz w:val="20"/>
          <w:szCs w:val="20"/>
        </w:rPr>
      </w:pPr>
    </w:p>
    <w:p w:rsidR="002B7448" w:rsidRPr="002B7448" w:rsidRDefault="002B7448" w:rsidP="002B7448">
      <w:pPr>
        <w:widowControl w:val="0"/>
        <w:tabs>
          <w:tab w:val="left" w:pos="567"/>
        </w:tabs>
        <w:rPr>
          <w:rFonts w:ascii="Tahoma" w:eastAsia="Arial Unicode MS" w:hAnsi="Tahoma" w:cs="Tahoma"/>
          <w:b/>
          <w:bCs/>
          <w:sz w:val="20"/>
          <w:szCs w:val="20"/>
          <w:lang w:eastAsia="en-US"/>
        </w:rPr>
      </w:pPr>
      <w:r>
        <w:rPr>
          <w:rFonts w:ascii="Tahoma" w:eastAsia="Arial Unicode MS" w:hAnsi="Tahoma" w:cs="Tahoma"/>
          <w:b/>
          <w:bCs/>
          <w:sz w:val="20"/>
          <w:szCs w:val="20"/>
          <w:lang w:eastAsia="en-US"/>
        </w:rPr>
        <w:tab/>
      </w:r>
      <w:r>
        <w:rPr>
          <w:rFonts w:ascii="Tahoma" w:eastAsia="Arial Unicode MS" w:hAnsi="Tahoma" w:cs="Tahoma"/>
          <w:b/>
          <w:bCs/>
          <w:sz w:val="20"/>
          <w:szCs w:val="20"/>
          <w:lang w:eastAsia="en-US"/>
        </w:rPr>
        <w:tab/>
        <w:t>“</w:t>
      </w:r>
      <w:r w:rsidRPr="002B7448">
        <w:rPr>
          <w:rFonts w:ascii="Tahoma" w:eastAsia="Arial Unicode MS" w:hAnsi="Tahoma" w:cs="Tahoma"/>
          <w:b/>
          <w:bCs/>
          <w:sz w:val="20"/>
          <w:szCs w:val="20"/>
          <w:lang w:eastAsia="en-US"/>
        </w:rPr>
        <w:t>Energy Update to County Council 14</w:t>
      </w:r>
      <w:r w:rsidRPr="002B7448">
        <w:rPr>
          <w:rFonts w:ascii="Tahoma" w:eastAsia="Arial Unicode MS" w:hAnsi="Tahoma" w:cs="Tahoma"/>
          <w:b/>
          <w:bCs/>
          <w:sz w:val="20"/>
          <w:szCs w:val="20"/>
          <w:vertAlign w:val="superscript"/>
          <w:lang w:eastAsia="en-US"/>
        </w:rPr>
        <w:t>th</w:t>
      </w:r>
      <w:r w:rsidRPr="002B7448">
        <w:rPr>
          <w:rFonts w:ascii="Tahoma" w:eastAsia="Arial Unicode MS" w:hAnsi="Tahoma" w:cs="Tahoma"/>
          <w:b/>
          <w:bCs/>
          <w:sz w:val="20"/>
          <w:szCs w:val="20"/>
          <w:lang w:eastAsia="en-US"/>
        </w:rPr>
        <w:t xml:space="preserve"> November 2016</w:t>
      </w:r>
    </w:p>
    <w:p w:rsidR="002B7448" w:rsidRPr="002B7448" w:rsidRDefault="002B7448" w:rsidP="002B7448">
      <w:pPr>
        <w:widowControl w:val="0"/>
        <w:tabs>
          <w:tab w:val="left" w:pos="567"/>
        </w:tabs>
        <w:rPr>
          <w:rFonts w:ascii="Tahoma" w:eastAsia="Arial Unicode MS" w:hAnsi="Tahoma" w:cs="Tahoma"/>
          <w:sz w:val="20"/>
          <w:szCs w:val="20"/>
          <w:lang w:eastAsia="en-US"/>
        </w:rPr>
      </w:pPr>
    </w:p>
    <w:p w:rsidR="002B7448" w:rsidRPr="002B7448" w:rsidRDefault="002B7448" w:rsidP="002B7448">
      <w:pPr>
        <w:widowControl w:val="0"/>
        <w:tabs>
          <w:tab w:val="left" w:pos="567"/>
        </w:tabs>
        <w:ind w:left="567"/>
        <w:rPr>
          <w:rFonts w:ascii="Tahoma" w:eastAsia="Arial Unicode MS" w:hAnsi="Tahoma" w:cs="Tahoma"/>
          <w:sz w:val="20"/>
          <w:szCs w:val="20"/>
          <w:lang w:eastAsia="en-US"/>
        </w:rPr>
      </w:pPr>
      <w:r w:rsidRPr="002B7448">
        <w:rPr>
          <w:rFonts w:ascii="Tahoma" w:eastAsia="Arial Unicode MS" w:hAnsi="Tahoma" w:cs="Tahoma"/>
          <w:bCs/>
          <w:sz w:val="20"/>
          <w:szCs w:val="20"/>
          <w:lang w:eastAsia="en-US"/>
        </w:rPr>
        <w:t>With a proven track record of social and technical innovation and in recognition of our responsibility in meeting national energy targets</w:t>
      </w:r>
      <w:r w:rsidRPr="002B7448">
        <w:rPr>
          <w:rFonts w:ascii="Tahoma" w:eastAsia="Arial Unicode MS" w:hAnsi="Tahoma" w:cs="Tahoma"/>
          <w:sz w:val="20"/>
          <w:szCs w:val="20"/>
          <w:lang w:eastAsia="en-US"/>
        </w:rPr>
        <w:t>, South Dublin County Council</w:t>
      </w:r>
      <w:r w:rsidRPr="002B7448">
        <w:rPr>
          <w:rFonts w:ascii="Tahoma" w:eastAsia="Arial Unicode MS" w:hAnsi="Tahoma" w:cs="Tahoma"/>
          <w:bCs/>
          <w:sz w:val="20"/>
          <w:szCs w:val="20"/>
          <w:lang w:eastAsia="en-US"/>
        </w:rPr>
        <w:t xml:space="preserve"> have committed to a broader, ‘holistic’ view of sustainability, encompassing water, waste, mobility, spatial planning and energy since its establishment in 1994.</w:t>
      </w:r>
    </w:p>
    <w:p w:rsidR="002B7448" w:rsidRPr="002B7448" w:rsidRDefault="002B7448" w:rsidP="002B7448">
      <w:pPr>
        <w:widowControl w:val="0"/>
        <w:tabs>
          <w:tab w:val="left" w:pos="567"/>
        </w:tabs>
        <w:rPr>
          <w:rFonts w:ascii="Tahoma" w:eastAsia="Arial Unicode MS" w:hAnsi="Tahoma" w:cs="Tahoma"/>
          <w:bCs/>
          <w:sz w:val="20"/>
          <w:szCs w:val="20"/>
          <w:lang w:eastAsia="en-US"/>
        </w:rPr>
      </w:pPr>
    </w:p>
    <w:p w:rsidR="002B7448" w:rsidRPr="002B7448" w:rsidRDefault="002B7448" w:rsidP="002B7448">
      <w:pPr>
        <w:widowControl w:val="0"/>
        <w:tabs>
          <w:tab w:val="left" w:pos="567"/>
        </w:tabs>
        <w:ind w:left="567"/>
        <w:rPr>
          <w:rFonts w:ascii="Tahoma" w:eastAsia="Arial Unicode MS" w:hAnsi="Tahoma" w:cs="Tahoma"/>
          <w:sz w:val="20"/>
          <w:szCs w:val="20"/>
          <w:lang w:eastAsia="en-US"/>
        </w:rPr>
      </w:pPr>
      <w:r>
        <w:rPr>
          <w:rFonts w:ascii="Tahoma" w:eastAsia="Arial Unicode MS" w:hAnsi="Tahoma" w:cs="Tahoma"/>
          <w:bCs/>
          <w:sz w:val="20"/>
          <w:szCs w:val="20"/>
          <w:lang w:eastAsia="en-US"/>
        </w:rPr>
        <w:tab/>
      </w:r>
      <w:r w:rsidRPr="002B7448">
        <w:rPr>
          <w:rFonts w:ascii="Tahoma" w:eastAsia="Arial Unicode MS" w:hAnsi="Tahoma" w:cs="Tahoma"/>
          <w:bCs/>
          <w:sz w:val="20"/>
          <w:szCs w:val="20"/>
          <w:lang w:eastAsia="en-US"/>
        </w:rPr>
        <w:t>In October 2011 after a successful SDCC led, joint stakeholder bid, Tallaght was awarded Exemplar Sustainable Energy Community (SEC) status by the Sustainable Energy Authority of Ireland (SEAI). Tallaght is one of only four such communities in Ireland, along with Dundalk, Dublin City &amp; Tralee. This aims to create exemplar sustainable energy communities to lead wider SEC growth at a national strategic level.</w:t>
      </w:r>
      <w:r w:rsidRPr="002B7448">
        <w:rPr>
          <w:rFonts w:ascii="Tahoma" w:eastAsia="Arial Unicode MS" w:hAnsi="Tahoma" w:cs="Tahoma"/>
          <w:sz w:val="20"/>
          <w:szCs w:val="20"/>
          <w:lang w:eastAsia="en-US"/>
        </w:rPr>
        <w:t xml:space="preserve"> </w:t>
      </w:r>
      <w:r w:rsidRPr="002B7448">
        <w:rPr>
          <w:rFonts w:ascii="Tahoma" w:eastAsia="Arial Unicode MS" w:hAnsi="Tahoma" w:cs="Tahoma"/>
          <w:bCs/>
          <w:sz w:val="20"/>
          <w:szCs w:val="20"/>
          <w:lang w:eastAsia="en-US"/>
        </w:rPr>
        <w:t>Community stakeholder’s work together to achieve energy savings.</w:t>
      </w:r>
      <w:r w:rsidRPr="002B7448">
        <w:rPr>
          <w:rFonts w:ascii="Tahoma" w:eastAsia="Arial Unicode MS" w:hAnsi="Tahoma" w:cs="Tahoma"/>
          <w:sz w:val="20"/>
          <w:szCs w:val="20"/>
          <w:lang w:eastAsia="en-US"/>
        </w:rPr>
        <w:t xml:space="preserve"> </w:t>
      </w:r>
      <w:r w:rsidRPr="002B7448">
        <w:rPr>
          <w:rFonts w:ascii="Tahoma" w:eastAsia="Arial Unicode MS" w:hAnsi="Tahoma" w:cs="Tahoma"/>
          <w:bCs/>
          <w:sz w:val="20"/>
          <w:szCs w:val="20"/>
          <w:lang w:eastAsia="en-US"/>
        </w:rPr>
        <w:t>This provides us with a partner in SEAI for technical guidance, mentoring &amp; project management.</w:t>
      </w:r>
      <w:r w:rsidRPr="002B7448">
        <w:rPr>
          <w:rFonts w:ascii="Tahoma" w:eastAsia="Arial Unicode MS" w:hAnsi="Tahoma" w:cs="Tahoma"/>
          <w:sz w:val="20"/>
          <w:szCs w:val="20"/>
          <w:lang w:eastAsia="en-US"/>
        </w:rPr>
        <w:t xml:space="preserve"> </w:t>
      </w:r>
      <w:r w:rsidRPr="002B7448">
        <w:rPr>
          <w:rFonts w:ascii="Tahoma" w:eastAsia="Arial Unicode MS" w:hAnsi="Tahoma" w:cs="Tahoma"/>
          <w:bCs/>
          <w:sz w:val="20"/>
          <w:szCs w:val="20"/>
          <w:lang w:eastAsia="en-US"/>
        </w:rPr>
        <w:t>The Steering Group includes The Square, Tallaght Hospital, Institute of Technology Tallaght, local schools, Residents/Community Groups, South Dublin Chamber of Commerce, local businesses, Housing Associations and Southampton City Council.</w:t>
      </w:r>
    </w:p>
    <w:p w:rsidR="002B7448" w:rsidRPr="002B7448" w:rsidRDefault="002B7448" w:rsidP="002B7448">
      <w:pPr>
        <w:widowControl w:val="0"/>
        <w:tabs>
          <w:tab w:val="left" w:pos="567"/>
        </w:tabs>
        <w:rPr>
          <w:rFonts w:ascii="Tahoma" w:eastAsia="Arial Unicode MS" w:hAnsi="Tahoma" w:cs="Tahoma"/>
          <w:bCs/>
          <w:sz w:val="20"/>
          <w:szCs w:val="20"/>
          <w:lang w:eastAsia="en-US"/>
        </w:rPr>
      </w:pPr>
    </w:p>
    <w:p w:rsidR="002B7448" w:rsidRPr="002B7448" w:rsidRDefault="002B7448" w:rsidP="002B7448">
      <w:pPr>
        <w:widowControl w:val="0"/>
        <w:tabs>
          <w:tab w:val="left" w:pos="567"/>
        </w:tabs>
        <w:ind w:left="567"/>
        <w:rPr>
          <w:rFonts w:ascii="Tahoma" w:eastAsia="Arial Unicode MS" w:hAnsi="Tahoma" w:cs="Tahoma"/>
          <w:bCs/>
          <w:sz w:val="20"/>
          <w:szCs w:val="20"/>
          <w:lang w:eastAsia="en-US"/>
        </w:rPr>
      </w:pPr>
      <w:r w:rsidRPr="002B7448">
        <w:rPr>
          <w:rFonts w:ascii="Tahoma" w:eastAsia="Arial Unicode MS" w:hAnsi="Tahoma" w:cs="Tahoma"/>
          <w:bCs/>
          <w:sz w:val="20"/>
          <w:szCs w:val="20"/>
          <w:lang w:eastAsia="en-US"/>
        </w:rPr>
        <w:t>Through this commitment SDCC set up a multi-disciplinary, cross departmental Energy team who have engaged with networks, from disadvantaged communities through public sector to the largest private sector corporations. We have established the use of ICT to encourage citizen involvement and created a dynamic base for decision making and public dissemination</w:t>
      </w:r>
    </w:p>
    <w:p w:rsidR="002B7448" w:rsidRPr="002B7448" w:rsidRDefault="002B7448" w:rsidP="002B7448">
      <w:pPr>
        <w:widowControl w:val="0"/>
        <w:tabs>
          <w:tab w:val="left" w:pos="567"/>
        </w:tabs>
        <w:rPr>
          <w:rFonts w:ascii="Tahoma" w:eastAsia="Arial Unicode MS" w:hAnsi="Tahoma" w:cs="Tahoma"/>
          <w:sz w:val="20"/>
          <w:szCs w:val="20"/>
          <w:lang w:eastAsia="en-US"/>
        </w:rPr>
      </w:pPr>
    </w:p>
    <w:p w:rsidR="002B7448" w:rsidRPr="002B7448" w:rsidRDefault="002B7448" w:rsidP="002B7448">
      <w:pPr>
        <w:widowControl w:val="0"/>
        <w:tabs>
          <w:tab w:val="left" w:pos="567"/>
        </w:tabs>
        <w:ind w:left="567"/>
        <w:rPr>
          <w:rFonts w:ascii="Tahoma" w:eastAsia="Arial Unicode MS" w:hAnsi="Tahoma" w:cs="Tahoma"/>
          <w:bCs/>
          <w:sz w:val="20"/>
          <w:szCs w:val="20"/>
          <w:lang w:eastAsia="en-US"/>
        </w:rPr>
      </w:pPr>
      <w:r w:rsidRPr="002B7448">
        <w:rPr>
          <w:rFonts w:ascii="Tahoma" w:eastAsia="Arial Unicode MS" w:hAnsi="Tahoma" w:cs="Tahoma"/>
          <w:bCs/>
          <w:sz w:val="20"/>
          <w:szCs w:val="20"/>
          <w:lang w:eastAsia="en-US"/>
        </w:rPr>
        <w:t>In May 2011 SDCC was part of a European Partnership who were successful in winning the EU Intelligent Energy Europe (IEE) Project, Leadership in Energy Action Planning (LEAP); A European Partnership helping Local Authorities to plan and deliver local sustainable energy practices and solutions with a number of European city partners</w:t>
      </w:r>
      <w:r w:rsidR="007C2551" w:rsidRPr="002B7448">
        <w:rPr>
          <w:rFonts w:ascii="Tahoma" w:eastAsia="Arial Unicode MS" w:hAnsi="Tahoma" w:cs="Tahoma"/>
          <w:bCs/>
          <w:sz w:val="20"/>
          <w:szCs w:val="20"/>
          <w:lang w:eastAsia="en-US"/>
        </w:rPr>
        <w:t>.</w:t>
      </w:r>
      <w:r w:rsidRPr="002B7448">
        <w:rPr>
          <w:rFonts w:ascii="Tahoma" w:eastAsia="Arial Unicode MS" w:hAnsi="Tahoma" w:cs="Tahoma"/>
          <w:bCs/>
          <w:sz w:val="20"/>
          <w:szCs w:val="20"/>
          <w:lang w:eastAsia="en-US"/>
        </w:rPr>
        <w:t xml:space="preserve"> Through this project the Energy team produced our Baseline Emissions Inventory in 2011. SDCC became signatories of the Covenant of Mayors in 2012 and </w:t>
      </w:r>
      <w:r w:rsidR="007C2551" w:rsidRPr="002B7448">
        <w:rPr>
          <w:rFonts w:ascii="Tahoma" w:eastAsia="Arial Unicode MS" w:hAnsi="Tahoma" w:cs="Tahoma"/>
          <w:bCs/>
          <w:sz w:val="20"/>
          <w:szCs w:val="20"/>
          <w:lang w:eastAsia="en-US"/>
        </w:rPr>
        <w:t>developed a</w:t>
      </w:r>
      <w:r w:rsidRPr="002B7448">
        <w:rPr>
          <w:rFonts w:ascii="Tahoma" w:eastAsia="Arial Unicode MS" w:hAnsi="Tahoma" w:cs="Tahoma"/>
          <w:bCs/>
          <w:sz w:val="20"/>
          <w:szCs w:val="20"/>
          <w:lang w:eastAsia="en-US"/>
        </w:rPr>
        <w:t xml:space="preserve"> Sustainable Energy Action Plan (SEAP) approved in 2013.</w:t>
      </w:r>
    </w:p>
    <w:p w:rsidR="002B7448" w:rsidRPr="002B7448" w:rsidRDefault="002B7448" w:rsidP="002B7448">
      <w:pPr>
        <w:widowControl w:val="0"/>
        <w:tabs>
          <w:tab w:val="left" w:pos="567"/>
        </w:tabs>
        <w:rPr>
          <w:rFonts w:ascii="Tahoma" w:eastAsia="Arial Unicode MS" w:hAnsi="Tahoma" w:cs="Tahoma"/>
          <w:bCs/>
          <w:sz w:val="20"/>
          <w:szCs w:val="20"/>
          <w:lang w:eastAsia="en-US"/>
        </w:rPr>
      </w:pPr>
      <w:r w:rsidRPr="002B7448">
        <w:rPr>
          <w:rFonts w:ascii="Tahoma" w:eastAsia="Arial Unicode MS" w:hAnsi="Tahoma" w:cs="Tahoma"/>
          <w:bCs/>
          <w:sz w:val="20"/>
          <w:szCs w:val="20"/>
          <w:lang w:eastAsia="en-US"/>
        </w:rPr>
        <w:tab/>
      </w:r>
      <w:r w:rsidRPr="002B7448">
        <w:rPr>
          <w:rFonts w:ascii="Tahoma" w:eastAsia="Arial Unicode MS" w:hAnsi="Tahoma" w:cs="Tahoma"/>
          <w:bCs/>
          <w:sz w:val="20"/>
          <w:szCs w:val="20"/>
          <w:lang w:eastAsia="en-US"/>
        </w:rPr>
        <w:tab/>
        <w:t xml:space="preserve">     </w:t>
      </w:r>
    </w:p>
    <w:p w:rsidR="002B7448" w:rsidRPr="002B7448" w:rsidRDefault="002B7448" w:rsidP="002B7448">
      <w:pPr>
        <w:widowControl w:val="0"/>
        <w:tabs>
          <w:tab w:val="left" w:pos="567"/>
        </w:tabs>
        <w:ind w:left="567"/>
        <w:rPr>
          <w:rFonts w:ascii="Tahoma" w:eastAsia="Arial Unicode MS" w:hAnsi="Tahoma" w:cs="Tahoma"/>
          <w:sz w:val="20"/>
          <w:szCs w:val="20"/>
          <w:lang w:eastAsia="en-US"/>
        </w:rPr>
      </w:pPr>
      <w:r w:rsidRPr="002B7448">
        <w:rPr>
          <w:rFonts w:ascii="Tahoma" w:eastAsia="Arial Unicode MS" w:hAnsi="Tahoma" w:cs="Tahoma"/>
          <w:bCs/>
          <w:sz w:val="20"/>
          <w:szCs w:val="20"/>
          <w:lang w:eastAsia="en-US"/>
        </w:rPr>
        <w:t>The SEAP outlines the most integrated approach to climate change</w:t>
      </w:r>
      <w:r w:rsidRPr="002B7448">
        <w:rPr>
          <w:rFonts w:ascii="Tahoma" w:eastAsia="Arial Unicode MS" w:hAnsi="Tahoma" w:cs="Tahoma"/>
          <w:sz w:val="20"/>
          <w:szCs w:val="20"/>
          <w:lang w:eastAsia="en-US"/>
        </w:rPr>
        <w:t xml:space="preserve"> and s</w:t>
      </w:r>
      <w:r w:rsidRPr="002B7448">
        <w:rPr>
          <w:rFonts w:ascii="Tahoma" w:eastAsia="Arial Unicode MS" w:hAnsi="Tahoma" w:cs="Tahoma"/>
          <w:bCs/>
          <w:sz w:val="20"/>
          <w:szCs w:val="20"/>
          <w:lang w:eastAsia="en-US"/>
        </w:rPr>
        <w:t>ets out how the County can become more energy</w:t>
      </w:r>
      <w:r w:rsidRPr="002B7448">
        <w:rPr>
          <w:rFonts w:ascii="Tahoma" w:eastAsia="Arial Unicode MS" w:hAnsi="Tahoma" w:cs="Tahoma"/>
          <w:sz w:val="20"/>
          <w:szCs w:val="20"/>
          <w:lang w:eastAsia="en-US"/>
        </w:rPr>
        <w:t xml:space="preserve"> </w:t>
      </w:r>
      <w:r w:rsidRPr="002B7448">
        <w:rPr>
          <w:rFonts w:ascii="Tahoma" w:eastAsia="Arial Unicode MS" w:hAnsi="Tahoma" w:cs="Tahoma"/>
          <w:bCs/>
          <w:sz w:val="20"/>
          <w:szCs w:val="20"/>
          <w:lang w:eastAsia="en-US"/>
        </w:rPr>
        <w:t>efficient across all sectors, Residential, Transport &amp; Commercial</w:t>
      </w:r>
      <w:r w:rsidRPr="002B7448">
        <w:rPr>
          <w:rFonts w:ascii="Tahoma" w:eastAsia="Arial Unicode MS" w:hAnsi="Tahoma" w:cs="Tahoma"/>
          <w:sz w:val="20"/>
          <w:szCs w:val="20"/>
          <w:lang w:eastAsia="en-US"/>
        </w:rPr>
        <w:t xml:space="preserve">. The </w:t>
      </w:r>
      <w:r w:rsidRPr="002B7448">
        <w:rPr>
          <w:rFonts w:ascii="Tahoma" w:eastAsia="Arial Unicode MS" w:hAnsi="Tahoma" w:cs="Tahoma"/>
          <w:bCs/>
          <w:sz w:val="20"/>
          <w:szCs w:val="20"/>
          <w:lang w:eastAsia="en-US"/>
        </w:rPr>
        <w:t>SEAP covers the entire geographical area of SDCC. The wider community including residents,</w:t>
      </w:r>
      <w:r w:rsidRPr="002B7448">
        <w:rPr>
          <w:rFonts w:ascii="Tahoma" w:eastAsia="Arial Unicode MS" w:hAnsi="Tahoma" w:cs="Tahoma"/>
          <w:sz w:val="20"/>
          <w:szCs w:val="20"/>
          <w:lang w:eastAsia="en-US"/>
        </w:rPr>
        <w:t xml:space="preserve"> </w:t>
      </w:r>
      <w:r w:rsidRPr="002B7448">
        <w:rPr>
          <w:rFonts w:ascii="Tahoma" w:eastAsia="Arial Unicode MS" w:hAnsi="Tahoma" w:cs="Tahoma"/>
          <w:bCs/>
          <w:sz w:val="20"/>
          <w:szCs w:val="20"/>
          <w:lang w:eastAsia="en-US"/>
        </w:rPr>
        <w:t xml:space="preserve">businesses, community groups, schools </w:t>
      </w:r>
      <w:r w:rsidR="007C2551" w:rsidRPr="002B7448">
        <w:rPr>
          <w:rFonts w:ascii="Tahoma" w:eastAsia="Arial Unicode MS" w:hAnsi="Tahoma" w:cs="Tahoma"/>
          <w:bCs/>
          <w:sz w:val="20"/>
          <w:szCs w:val="20"/>
          <w:lang w:eastAsia="en-US"/>
        </w:rPr>
        <w:t>etc.</w:t>
      </w:r>
      <w:r w:rsidRPr="002B7448">
        <w:rPr>
          <w:rFonts w:ascii="Tahoma" w:eastAsia="Arial Unicode MS" w:hAnsi="Tahoma" w:cs="Tahoma"/>
          <w:bCs/>
          <w:sz w:val="20"/>
          <w:szCs w:val="20"/>
          <w:lang w:eastAsia="en-US"/>
        </w:rPr>
        <w:t xml:space="preserve"> are key stakeholders in the process. The three pillars of the SEAP are Record, Reduce and Replace and specific actions have been identified in each category.</w:t>
      </w:r>
    </w:p>
    <w:p w:rsidR="002B7448" w:rsidRPr="002B7448" w:rsidRDefault="002B7448" w:rsidP="002B7448">
      <w:pPr>
        <w:widowControl w:val="0"/>
        <w:tabs>
          <w:tab w:val="left" w:pos="567"/>
        </w:tabs>
        <w:rPr>
          <w:rFonts w:ascii="Tahoma" w:eastAsia="Arial Unicode MS" w:hAnsi="Tahoma" w:cs="Tahoma"/>
          <w:sz w:val="20"/>
          <w:szCs w:val="20"/>
          <w:lang w:eastAsia="en-US"/>
        </w:rPr>
      </w:pPr>
    </w:p>
    <w:p w:rsidR="002B7448" w:rsidRPr="002B7448" w:rsidRDefault="002B7448" w:rsidP="002B7448">
      <w:pPr>
        <w:widowControl w:val="0"/>
        <w:tabs>
          <w:tab w:val="left" w:pos="567"/>
        </w:tabs>
        <w:rPr>
          <w:rFonts w:ascii="Tahoma" w:eastAsia="Arial Unicode MS" w:hAnsi="Tahoma" w:cs="Tahoma"/>
          <w:b/>
          <w:sz w:val="20"/>
          <w:szCs w:val="20"/>
          <w:lang w:eastAsia="en-US"/>
        </w:rPr>
      </w:pPr>
      <w:r>
        <w:rPr>
          <w:rFonts w:ascii="Tahoma" w:eastAsia="Arial Unicode MS" w:hAnsi="Tahoma" w:cs="Tahoma"/>
          <w:b/>
          <w:bCs/>
          <w:sz w:val="20"/>
          <w:szCs w:val="20"/>
          <w:lang w:eastAsia="en-US"/>
        </w:rPr>
        <w:tab/>
      </w:r>
      <w:r w:rsidRPr="002B7448">
        <w:rPr>
          <w:rFonts w:ascii="Tahoma" w:eastAsia="Arial Unicode MS" w:hAnsi="Tahoma" w:cs="Tahoma"/>
          <w:b/>
          <w:bCs/>
          <w:sz w:val="20"/>
          <w:szCs w:val="20"/>
          <w:lang w:eastAsia="en-US"/>
        </w:rPr>
        <w:t>Record Actions achieved to date:</w:t>
      </w:r>
    </w:p>
    <w:p w:rsidR="002B7448" w:rsidRPr="002B7448" w:rsidRDefault="002B7448" w:rsidP="002B7448">
      <w:pPr>
        <w:widowControl w:val="0"/>
        <w:tabs>
          <w:tab w:val="left" w:pos="567"/>
        </w:tabs>
        <w:ind w:left="567"/>
        <w:jc w:val="both"/>
        <w:rPr>
          <w:rFonts w:ascii="Tahoma" w:eastAsia="Arial Unicode MS" w:hAnsi="Tahoma" w:cs="Tahoma"/>
          <w:sz w:val="20"/>
          <w:szCs w:val="20"/>
          <w:lang w:eastAsia="en-US"/>
        </w:rPr>
      </w:pPr>
      <w:r w:rsidRPr="002B7448">
        <w:rPr>
          <w:rFonts w:ascii="Tahoma" w:eastAsia="Arial Unicode MS" w:hAnsi="Tahoma" w:cs="Tahoma"/>
          <w:bCs/>
          <w:sz w:val="20"/>
          <w:szCs w:val="20"/>
          <w:lang w:eastAsia="en-US"/>
        </w:rPr>
        <w:t xml:space="preserve">All Council live MPRN (electricity) and GPRN (gas) data is available for annual review by SEAI and published in its Annual Report on Public Sector Energy Efficiency Performance. </w:t>
      </w:r>
      <w:r w:rsidRPr="002B7448">
        <w:rPr>
          <w:rFonts w:ascii="Tahoma" w:eastAsia="Arial Unicode MS" w:hAnsi="Tahoma" w:cs="Tahoma"/>
          <w:sz w:val="20"/>
          <w:szCs w:val="20"/>
          <w:lang w:eastAsia="en-US"/>
        </w:rPr>
        <w:t xml:space="preserve">SDCC actual energy use for 2015 has shown a 24.3% improvement on baseline year, which is 7.7% better than our target glide path towards compliance with .Kyoto targets for 2020. </w:t>
      </w:r>
    </w:p>
    <w:p w:rsidR="002B7448" w:rsidRPr="002B7448" w:rsidRDefault="002B7448" w:rsidP="002B7448">
      <w:pPr>
        <w:widowControl w:val="0"/>
        <w:tabs>
          <w:tab w:val="left" w:pos="567"/>
        </w:tabs>
        <w:jc w:val="both"/>
        <w:rPr>
          <w:rFonts w:ascii="Tahoma" w:eastAsia="Arial Unicode MS" w:hAnsi="Tahoma" w:cs="Tahoma"/>
          <w:sz w:val="20"/>
          <w:szCs w:val="20"/>
          <w:lang w:eastAsia="en-US"/>
        </w:rPr>
      </w:pPr>
    </w:p>
    <w:p w:rsidR="002B7448" w:rsidRPr="002B7448" w:rsidRDefault="002B7448" w:rsidP="002B7448">
      <w:pPr>
        <w:widowControl w:val="0"/>
        <w:tabs>
          <w:tab w:val="left" w:pos="567"/>
        </w:tabs>
        <w:ind w:left="567"/>
        <w:rPr>
          <w:rFonts w:ascii="Tahoma" w:eastAsia="Arial Unicode MS" w:hAnsi="Tahoma" w:cs="Tahoma"/>
          <w:sz w:val="20"/>
          <w:szCs w:val="20"/>
          <w:lang w:eastAsia="en-US"/>
        </w:rPr>
      </w:pPr>
      <w:r>
        <w:rPr>
          <w:rFonts w:ascii="Tahoma" w:eastAsia="Arial Unicode MS" w:hAnsi="Tahoma" w:cs="Tahoma"/>
          <w:bCs/>
          <w:sz w:val="20"/>
          <w:szCs w:val="20"/>
          <w:lang w:eastAsia="en-US"/>
        </w:rPr>
        <w:tab/>
      </w:r>
      <w:r w:rsidRPr="002B7448">
        <w:rPr>
          <w:rFonts w:ascii="Tahoma" w:eastAsia="Arial Unicode MS" w:hAnsi="Tahoma" w:cs="Tahoma"/>
          <w:bCs/>
          <w:sz w:val="20"/>
          <w:szCs w:val="20"/>
          <w:lang w:eastAsia="en-US"/>
        </w:rPr>
        <w:t xml:space="preserve">“SPECIAL” EU project in partnership with SEAI, DECLG and IPI training for Local Authority staff in Local Area Renewable Energy strategies (LARES) has resulted in energy-demand mapping of South Dublin County with CODEMA , a national first and “South Dublin Spatial Energy Demand Analysis” has since been rolled out to all Dublin local authorities.  </w:t>
      </w:r>
    </w:p>
    <w:p w:rsidR="002B7448" w:rsidRPr="002B7448" w:rsidRDefault="002B7448" w:rsidP="002B7448">
      <w:pPr>
        <w:widowControl w:val="0"/>
        <w:tabs>
          <w:tab w:val="left" w:pos="567"/>
        </w:tabs>
        <w:rPr>
          <w:rFonts w:ascii="Tahoma" w:eastAsia="Arial Unicode MS" w:hAnsi="Tahoma" w:cs="Tahoma"/>
          <w:bCs/>
          <w:sz w:val="20"/>
          <w:szCs w:val="20"/>
          <w:lang w:eastAsia="en-US"/>
        </w:rPr>
      </w:pPr>
    </w:p>
    <w:p w:rsidR="002B7448" w:rsidRPr="002B7448" w:rsidRDefault="002B7448" w:rsidP="002B7448">
      <w:pPr>
        <w:widowControl w:val="0"/>
        <w:tabs>
          <w:tab w:val="left" w:pos="567"/>
        </w:tabs>
        <w:ind w:left="567"/>
        <w:rPr>
          <w:rFonts w:ascii="Tahoma" w:eastAsia="Arial Unicode MS" w:hAnsi="Tahoma" w:cs="Tahoma"/>
          <w:sz w:val="20"/>
          <w:szCs w:val="20"/>
          <w:lang w:eastAsia="en-US"/>
        </w:rPr>
      </w:pPr>
      <w:r w:rsidRPr="002B7448">
        <w:rPr>
          <w:rFonts w:ascii="Tahoma" w:eastAsia="Arial Unicode MS" w:hAnsi="Tahoma" w:cs="Tahoma"/>
          <w:bCs/>
          <w:sz w:val="20"/>
          <w:szCs w:val="20"/>
          <w:lang w:eastAsia="en-US"/>
        </w:rPr>
        <w:t xml:space="preserve">Energy-audits are completed on all SDCC buildings by category – swimming pools, sports-halls, community-centres, depots and libraries. This is the basis for SDCC energy-efficiency programmes ongoing year on year. Display Energy Certificates are on view in all public </w:t>
      </w:r>
      <w:r w:rsidRPr="002B7448">
        <w:rPr>
          <w:rFonts w:ascii="Tahoma" w:eastAsia="Arial Unicode MS" w:hAnsi="Tahoma" w:cs="Tahoma"/>
          <w:bCs/>
          <w:sz w:val="20"/>
          <w:szCs w:val="20"/>
          <w:lang w:eastAsia="en-US"/>
        </w:rPr>
        <w:lastRenderedPageBreak/>
        <w:t>buildings over 250sqM Public lighting is now on a database with each public light numbered</w:t>
      </w:r>
      <w:r>
        <w:rPr>
          <w:rFonts w:ascii="Tahoma" w:eastAsia="Arial Unicode MS" w:hAnsi="Tahoma" w:cs="Tahoma"/>
          <w:bCs/>
          <w:sz w:val="20"/>
          <w:szCs w:val="20"/>
          <w:lang w:eastAsia="en-US"/>
        </w:rPr>
        <w:t xml:space="preserve"> </w:t>
      </w:r>
      <w:r w:rsidRPr="002B7448">
        <w:rPr>
          <w:rFonts w:ascii="Tahoma" w:eastAsia="Arial Unicode MS" w:hAnsi="Tahoma" w:cs="Tahoma"/>
          <w:bCs/>
          <w:sz w:val="20"/>
          <w:szCs w:val="20"/>
          <w:lang w:eastAsia="en-US"/>
        </w:rPr>
        <w:t xml:space="preserve">and linked to G.I.S. mapping. </w:t>
      </w:r>
    </w:p>
    <w:p w:rsidR="002B7448" w:rsidRPr="002B7448" w:rsidRDefault="002B7448" w:rsidP="002B7448">
      <w:pPr>
        <w:widowControl w:val="0"/>
        <w:tabs>
          <w:tab w:val="left" w:pos="567"/>
        </w:tabs>
        <w:rPr>
          <w:rFonts w:ascii="Tahoma" w:eastAsia="Arial Unicode MS" w:hAnsi="Tahoma" w:cs="Tahoma"/>
          <w:b/>
          <w:sz w:val="20"/>
          <w:szCs w:val="20"/>
          <w:lang w:eastAsia="en-US"/>
        </w:rPr>
      </w:pPr>
      <w:r>
        <w:rPr>
          <w:rFonts w:ascii="Tahoma" w:eastAsia="Arial Unicode MS" w:hAnsi="Tahoma" w:cs="Tahoma"/>
          <w:b/>
          <w:bCs/>
          <w:sz w:val="20"/>
          <w:szCs w:val="20"/>
          <w:lang w:eastAsia="en-US"/>
        </w:rPr>
        <w:tab/>
      </w:r>
      <w:r w:rsidRPr="002B7448">
        <w:rPr>
          <w:rFonts w:ascii="Tahoma" w:eastAsia="Arial Unicode MS" w:hAnsi="Tahoma" w:cs="Tahoma"/>
          <w:b/>
          <w:bCs/>
          <w:sz w:val="20"/>
          <w:szCs w:val="20"/>
          <w:lang w:eastAsia="en-US"/>
        </w:rPr>
        <w:t xml:space="preserve">Reduce Actions </w:t>
      </w:r>
      <w:r w:rsidR="007C2551" w:rsidRPr="002B7448">
        <w:rPr>
          <w:rFonts w:ascii="Tahoma" w:eastAsia="Arial Unicode MS" w:hAnsi="Tahoma" w:cs="Tahoma"/>
          <w:b/>
          <w:bCs/>
          <w:sz w:val="20"/>
          <w:szCs w:val="20"/>
          <w:lang w:eastAsia="en-US"/>
        </w:rPr>
        <w:t>(energy</w:t>
      </w:r>
      <w:r w:rsidRPr="002B7448">
        <w:rPr>
          <w:rFonts w:ascii="Tahoma" w:eastAsia="Arial Unicode MS" w:hAnsi="Tahoma" w:cs="Tahoma"/>
          <w:b/>
          <w:bCs/>
          <w:sz w:val="20"/>
          <w:szCs w:val="20"/>
          <w:lang w:eastAsia="en-US"/>
        </w:rPr>
        <w:t xml:space="preserve"> saved and fabric upgraded) achieved to date:</w:t>
      </w:r>
    </w:p>
    <w:p w:rsidR="002B7448" w:rsidRPr="002B7448" w:rsidRDefault="002B7448" w:rsidP="002B7448">
      <w:pPr>
        <w:widowControl w:val="0"/>
        <w:tabs>
          <w:tab w:val="left" w:pos="567"/>
        </w:tabs>
        <w:rPr>
          <w:rFonts w:ascii="Tahoma" w:eastAsia="Arial Unicode MS" w:hAnsi="Tahoma" w:cs="Tahoma"/>
          <w:bCs/>
          <w:sz w:val="20"/>
          <w:szCs w:val="20"/>
          <w:lang w:eastAsia="en-US"/>
        </w:rPr>
      </w:pPr>
      <w:r>
        <w:rPr>
          <w:rFonts w:ascii="Tahoma" w:eastAsia="Arial Unicode MS" w:hAnsi="Tahoma" w:cs="Tahoma"/>
          <w:bCs/>
          <w:sz w:val="20"/>
          <w:szCs w:val="20"/>
          <w:lang w:eastAsia="en-US"/>
        </w:rPr>
        <w:tab/>
      </w:r>
      <w:r w:rsidRPr="002B7448">
        <w:rPr>
          <w:rFonts w:ascii="Tahoma" w:eastAsia="Arial Unicode MS" w:hAnsi="Tahoma" w:cs="Tahoma"/>
          <w:bCs/>
          <w:sz w:val="20"/>
          <w:szCs w:val="20"/>
          <w:lang w:eastAsia="en-US"/>
        </w:rPr>
        <w:t>There have been a number of energy reduction programmes implemented to date:</w:t>
      </w:r>
    </w:p>
    <w:p w:rsidR="002B7448" w:rsidRPr="002B7448" w:rsidRDefault="002B7448" w:rsidP="002B7448">
      <w:pPr>
        <w:widowControl w:val="0"/>
        <w:tabs>
          <w:tab w:val="left" w:pos="567"/>
        </w:tabs>
        <w:ind w:left="567"/>
        <w:rPr>
          <w:rFonts w:ascii="Tahoma" w:eastAsia="Arial Unicode MS" w:hAnsi="Tahoma" w:cs="Tahoma"/>
          <w:bCs/>
          <w:sz w:val="20"/>
          <w:szCs w:val="20"/>
          <w:lang w:eastAsia="en-US"/>
        </w:rPr>
      </w:pPr>
      <w:r>
        <w:rPr>
          <w:rFonts w:ascii="Tahoma" w:eastAsia="Arial Unicode MS" w:hAnsi="Tahoma" w:cs="Tahoma"/>
          <w:bCs/>
          <w:sz w:val="20"/>
          <w:szCs w:val="20"/>
          <w:lang w:val="en-GB" w:eastAsia="en-US"/>
        </w:rPr>
        <w:tab/>
      </w:r>
      <w:r w:rsidRPr="002B7448">
        <w:rPr>
          <w:rFonts w:ascii="Tahoma" w:eastAsia="Arial Unicode MS" w:hAnsi="Tahoma" w:cs="Tahoma"/>
          <w:bCs/>
          <w:sz w:val="20"/>
          <w:szCs w:val="20"/>
          <w:lang w:val="en-GB" w:eastAsia="en-US"/>
        </w:rPr>
        <w:t>In our Public Buildings sustainable building measures and controls include: Advanced Building Maintenance and Lighting Control Systems</w:t>
      </w:r>
      <w:r w:rsidRPr="002B7448">
        <w:rPr>
          <w:rFonts w:ascii="Tahoma" w:eastAsia="Arial Unicode MS" w:hAnsi="Tahoma" w:cs="Tahoma"/>
          <w:bCs/>
          <w:sz w:val="20"/>
          <w:szCs w:val="20"/>
          <w:lang w:eastAsia="en-US"/>
        </w:rPr>
        <w:t xml:space="preserve">, </w:t>
      </w:r>
      <w:r w:rsidRPr="002B7448">
        <w:rPr>
          <w:rFonts w:ascii="Tahoma" w:eastAsia="Arial Unicode MS" w:hAnsi="Tahoma" w:cs="Tahoma"/>
          <w:bCs/>
          <w:sz w:val="20"/>
          <w:szCs w:val="20"/>
          <w:lang w:val="en-GB" w:eastAsia="en-US"/>
        </w:rPr>
        <w:t>Enhanced Building Fabric</w:t>
      </w:r>
      <w:r w:rsidRPr="002B7448">
        <w:rPr>
          <w:rFonts w:ascii="Tahoma" w:eastAsia="Arial Unicode MS" w:hAnsi="Tahoma" w:cs="Tahoma"/>
          <w:bCs/>
          <w:sz w:val="20"/>
          <w:szCs w:val="20"/>
          <w:lang w:eastAsia="en-US"/>
        </w:rPr>
        <w:t xml:space="preserve"> upgrade </w:t>
      </w:r>
    </w:p>
    <w:p w:rsidR="002B7448" w:rsidRPr="002B7448" w:rsidRDefault="002B7448" w:rsidP="002B7448">
      <w:pPr>
        <w:widowControl w:val="0"/>
        <w:tabs>
          <w:tab w:val="left" w:pos="567"/>
        </w:tabs>
        <w:rPr>
          <w:rFonts w:ascii="Tahoma" w:eastAsia="Arial Unicode MS" w:hAnsi="Tahoma" w:cs="Tahoma"/>
          <w:bCs/>
          <w:sz w:val="20"/>
          <w:szCs w:val="20"/>
          <w:lang w:val="en-GB" w:eastAsia="en-US"/>
        </w:rPr>
      </w:pPr>
      <w:r>
        <w:rPr>
          <w:rFonts w:ascii="Tahoma" w:eastAsia="Arial Unicode MS" w:hAnsi="Tahoma" w:cs="Tahoma"/>
          <w:bCs/>
          <w:sz w:val="20"/>
          <w:szCs w:val="20"/>
          <w:lang w:eastAsia="en-US"/>
        </w:rPr>
        <w:tab/>
      </w:r>
      <w:proofErr w:type="gramStart"/>
      <w:r w:rsidRPr="002B7448">
        <w:rPr>
          <w:rFonts w:ascii="Tahoma" w:eastAsia="Arial Unicode MS" w:hAnsi="Tahoma" w:cs="Tahoma"/>
          <w:bCs/>
          <w:sz w:val="20"/>
          <w:szCs w:val="20"/>
          <w:lang w:eastAsia="en-US"/>
        </w:rPr>
        <w:t>with</w:t>
      </w:r>
      <w:proofErr w:type="gramEnd"/>
      <w:r w:rsidRPr="002B7448">
        <w:rPr>
          <w:rFonts w:ascii="Tahoma" w:eastAsia="Arial Unicode MS" w:hAnsi="Tahoma" w:cs="Tahoma"/>
          <w:bCs/>
          <w:sz w:val="20"/>
          <w:szCs w:val="20"/>
          <w:lang w:eastAsia="en-US"/>
        </w:rPr>
        <w:t xml:space="preserve"> sustainable</w:t>
      </w:r>
      <w:r w:rsidRPr="002B7448">
        <w:rPr>
          <w:rFonts w:ascii="Tahoma" w:eastAsia="Arial Unicode MS" w:hAnsi="Tahoma" w:cs="Tahoma"/>
          <w:bCs/>
          <w:sz w:val="20"/>
          <w:szCs w:val="20"/>
          <w:lang w:val="en-GB" w:eastAsia="en-US"/>
        </w:rPr>
        <w:t xml:space="preserve"> materials and airtight construction including housing stock as follows.  </w:t>
      </w:r>
    </w:p>
    <w:p w:rsidR="002B7448" w:rsidRPr="002B7448" w:rsidRDefault="002B7448" w:rsidP="002B7448">
      <w:pPr>
        <w:widowControl w:val="0"/>
        <w:tabs>
          <w:tab w:val="left" w:pos="567"/>
        </w:tabs>
        <w:rPr>
          <w:rFonts w:ascii="Tahoma" w:eastAsia="Arial Unicode MS" w:hAnsi="Tahoma" w:cs="Tahoma"/>
          <w:bCs/>
          <w:sz w:val="20"/>
          <w:szCs w:val="20"/>
          <w:lang w:eastAsia="en-US"/>
        </w:rPr>
      </w:pPr>
    </w:p>
    <w:p w:rsidR="002B7448" w:rsidRPr="002B7448" w:rsidRDefault="002B7448" w:rsidP="002B7448">
      <w:pPr>
        <w:widowControl w:val="0"/>
        <w:tabs>
          <w:tab w:val="left" w:pos="567"/>
        </w:tabs>
        <w:rPr>
          <w:rFonts w:ascii="Tahoma" w:eastAsia="Arial Unicode MS" w:hAnsi="Tahoma" w:cs="Tahoma"/>
          <w:bCs/>
          <w:sz w:val="20"/>
          <w:szCs w:val="20"/>
          <w:lang w:eastAsia="en-US"/>
        </w:rPr>
      </w:pPr>
      <w:r>
        <w:rPr>
          <w:rFonts w:ascii="Tahoma" w:eastAsia="Arial Unicode MS" w:hAnsi="Tahoma" w:cs="Tahoma"/>
          <w:bCs/>
          <w:sz w:val="20"/>
          <w:szCs w:val="20"/>
          <w:lang w:eastAsia="en-US"/>
        </w:rPr>
        <w:tab/>
      </w:r>
      <w:r w:rsidRPr="002B7448">
        <w:rPr>
          <w:rFonts w:ascii="Tahoma" w:eastAsia="Arial Unicode MS" w:hAnsi="Tahoma" w:cs="Tahoma"/>
          <w:bCs/>
          <w:sz w:val="20"/>
          <w:szCs w:val="20"/>
          <w:lang w:eastAsia="en-US"/>
        </w:rPr>
        <w:t xml:space="preserve">SDCC owns </w:t>
      </w:r>
      <w:r w:rsidRPr="002B7448">
        <w:rPr>
          <w:rFonts w:ascii="Tahoma" w:eastAsia="Arial Unicode MS" w:hAnsi="Tahoma" w:cs="Tahoma"/>
          <w:bCs/>
          <w:sz w:val="20"/>
          <w:szCs w:val="20"/>
          <w:lang w:val="en-GB" w:eastAsia="en-US"/>
        </w:rPr>
        <w:t>9,085 Dwellings currently (6,600 pre-1990)</w:t>
      </w:r>
    </w:p>
    <w:p w:rsidR="002B7448" w:rsidRPr="002B7448" w:rsidRDefault="002B7448" w:rsidP="002B7448">
      <w:pPr>
        <w:widowControl w:val="0"/>
        <w:tabs>
          <w:tab w:val="left" w:pos="567"/>
        </w:tabs>
        <w:rPr>
          <w:rFonts w:ascii="Tahoma" w:eastAsia="Arial Unicode MS" w:hAnsi="Tahoma" w:cs="Tahoma"/>
          <w:bCs/>
          <w:sz w:val="20"/>
          <w:szCs w:val="20"/>
          <w:lang w:eastAsia="en-US"/>
        </w:rPr>
      </w:pPr>
      <w:r>
        <w:rPr>
          <w:rFonts w:ascii="Tahoma" w:eastAsia="Arial Unicode MS" w:hAnsi="Tahoma" w:cs="Tahoma"/>
          <w:bCs/>
          <w:sz w:val="20"/>
          <w:szCs w:val="20"/>
          <w:lang w:val="en-GB" w:eastAsia="en-US"/>
        </w:rPr>
        <w:tab/>
      </w:r>
      <w:r w:rsidRPr="002B7448">
        <w:rPr>
          <w:rFonts w:ascii="Tahoma" w:eastAsia="Arial Unicode MS" w:hAnsi="Tahoma" w:cs="Tahoma"/>
          <w:bCs/>
          <w:sz w:val="20"/>
          <w:szCs w:val="20"/>
          <w:lang w:val="en-GB" w:eastAsia="en-US"/>
        </w:rPr>
        <w:t xml:space="preserve">‘Community Enterprise’ Programmes up to ‘08 </w:t>
      </w:r>
      <w:r w:rsidRPr="002B7448">
        <w:rPr>
          <w:rFonts w:ascii="Tahoma" w:eastAsia="Arial Unicode MS" w:hAnsi="Tahoma" w:cs="Tahoma"/>
          <w:bCs/>
          <w:sz w:val="20"/>
          <w:szCs w:val="20"/>
          <w:lang w:val="en-GB" w:eastAsia="en-US"/>
        </w:rPr>
        <w:tab/>
        <w:t xml:space="preserve">4760 Houses upgraded                                                                                                                   </w:t>
      </w:r>
    </w:p>
    <w:p w:rsidR="002B7448" w:rsidRPr="002B7448" w:rsidRDefault="002B7448" w:rsidP="002B7448">
      <w:pPr>
        <w:widowControl w:val="0"/>
        <w:tabs>
          <w:tab w:val="left" w:pos="567"/>
        </w:tabs>
        <w:rPr>
          <w:rFonts w:ascii="Tahoma" w:eastAsia="Arial Unicode MS" w:hAnsi="Tahoma" w:cs="Tahoma"/>
          <w:bCs/>
          <w:sz w:val="20"/>
          <w:szCs w:val="20"/>
          <w:lang w:eastAsia="en-US"/>
        </w:rPr>
      </w:pPr>
      <w:r>
        <w:rPr>
          <w:rFonts w:ascii="Tahoma" w:eastAsia="Arial Unicode MS" w:hAnsi="Tahoma" w:cs="Tahoma"/>
          <w:bCs/>
          <w:sz w:val="20"/>
          <w:szCs w:val="20"/>
          <w:lang w:val="en-GB" w:eastAsia="en-US"/>
        </w:rPr>
        <w:tab/>
      </w:r>
      <w:r w:rsidRPr="002B7448">
        <w:rPr>
          <w:rFonts w:ascii="Tahoma" w:eastAsia="Arial Unicode MS" w:hAnsi="Tahoma" w:cs="Tahoma"/>
          <w:bCs/>
          <w:sz w:val="20"/>
          <w:szCs w:val="20"/>
          <w:lang w:val="en-GB" w:eastAsia="en-US"/>
        </w:rPr>
        <w:t xml:space="preserve">SDCC Refurbishment Programme     2010-2013 </w:t>
      </w:r>
      <w:r w:rsidRPr="002B7448">
        <w:rPr>
          <w:rFonts w:ascii="Tahoma" w:eastAsia="Arial Unicode MS" w:hAnsi="Tahoma" w:cs="Tahoma"/>
          <w:bCs/>
          <w:sz w:val="20"/>
          <w:szCs w:val="20"/>
          <w:lang w:val="en-GB" w:eastAsia="en-US"/>
        </w:rPr>
        <w:tab/>
        <w:t>360 Houses fully upgraded to end 2014</w:t>
      </w:r>
    </w:p>
    <w:p w:rsidR="002B7448" w:rsidRPr="002B7448" w:rsidRDefault="002B7448" w:rsidP="002B7448">
      <w:pPr>
        <w:widowControl w:val="0"/>
        <w:tabs>
          <w:tab w:val="left" w:pos="567"/>
        </w:tabs>
        <w:rPr>
          <w:rFonts w:ascii="Tahoma" w:eastAsia="Arial Unicode MS" w:hAnsi="Tahoma" w:cs="Tahoma"/>
          <w:bCs/>
          <w:sz w:val="20"/>
          <w:szCs w:val="20"/>
          <w:lang w:eastAsia="en-US"/>
        </w:rPr>
      </w:pPr>
      <w:r>
        <w:rPr>
          <w:rFonts w:ascii="Tahoma" w:eastAsia="Arial Unicode MS" w:hAnsi="Tahoma" w:cs="Tahoma"/>
          <w:bCs/>
          <w:sz w:val="20"/>
          <w:szCs w:val="20"/>
          <w:lang w:val="en-GB" w:eastAsia="en-US"/>
        </w:rPr>
        <w:tab/>
      </w:r>
      <w:r w:rsidRPr="002B7448">
        <w:rPr>
          <w:rFonts w:ascii="Tahoma" w:eastAsia="Arial Unicode MS" w:hAnsi="Tahoma" w:cs="Tahoma"/>
          <w:bCs/>
          <w:sz w:val="20"/>
          <w:szCs w:val="20"/>
          <w:lang w:val="en-GB" w:eastAsia="en-US"/>
        </w:rPr>
        <w:t xml:space="preserve">DECLG and SEAI BEC programmes 2013-2016 </w:t>
      </w:r>
      <w:r w:rsidRPr="002B7448">
        <w:rPr>
          <w:rFonts w:ascii="Tahoma" w:eastAsia="Arial Unicode MS" w:hAnsi="Tahoma" w:cs="Tahoma"/>
          <w:bCs/>
          <w:sz w:val="20"/>
          <w:szCs w:val="20"/>
          <w:lang w:val="en-GB" w:eastAsia="en-US"/>
        </w:rPr>
        <w:tab/>
        <w:t>2100 houses upgraded to date</w:t>
      </w:r>
    </w:p>
    <w:p w:rsidR="002B7448" w:rsidRPr="002B7448" w:rsidRDefault="002B7448" w:rsidP="002B7448">
      <w:pPr>
        <w:widowControl w:val="0"/>
        <w:tabs>
          <w:tab w:val="left" w:pos="567"/>
        </w:tabs>
        <w:rPr>
          <w:rFonts w:ascii="Tahoma" w:eastAsia="Arial Unicode MS" w:hAnsi="Tahoma" w:cs="Tahoma"/>
          <w:bCs/>
          <w:sz w:val="20"/>
          <w:szCs w:val="20"/>
          <w:lang w:val="en-GB" w:eastAsia="en-US"/>
        </w:rPr>
      </w:pPr>
      <w:r>
        <w:rPr>
          <w:rFonts w:ascii="Tahoma" w:eastAsia="Arial Unicode MS" w:hAnsi="Tahoma" w:cs="Tahoma"/>
          <w:bCs/>
          <w:sz w:val="20"/>
          <w:szCs w:val="20"/>
          <w:lang w:val="en-GB" w:eastAsia="en-US"/>
        </w:rPr>
        <w:tab/>
      </w:r>
      <w:r w:rsidRPr="002B7448">
        <w:rPr>
          <w:rFonts w:ascii="Tahoma" w:eastAsia="Arial Unicode MS" w:hAnsi="Tahoma" w:cs="Tahoma"/>
          <w:bCs/>
          <w:sz w:val="20"/>
          <w:szCs w:val="20"/>
          <w:lang w:val="en-GB" w:eastAsia="en-US"/>
        </w:rPr>
        <w:t>Window-Replacement Programme 2010-2016</w:t>
      </w:r>
      <w:r w:rsidRPr="002B7448">
        <w:rPr>
          <w:rFonts w:ascii="Tahoma" w:eastAsia="Arial Unicode MS" w:hAnsi="Tahoma" w:cs="Tahoma"/>
          <w:bCs/>
          <w:sz w:val="20"/>
          <w:szCs w:val="20"/>
          <w:lang w:val="en-GB" w:eastAsia="en-US"/>
        </w:rPr>
        <w:tab/>
        <w:t xml:space="preserve">1185 Houses complete to date </w:t>
      </w:r>
    </w:p>
    <w:p w:rsidR="002B7448" w:rsidRPr="002B7448" w:rsidRDefault="002B7448" w:rsidP="002B7448">
      <w:pPr>
        <w:widowControl w:val="0"/>
        <w:tabs>
          <w:tab w:val="left" w:pos="567"/>
        </w:tabs>
        <w:rPr>
          <w:rFonts w:ascii="Tahoma" w:eastAsia="Arial Unicode MS" w:hAnsi="Tahoma" w:cs="Tahoma"/>
          <w:bCs/>
          <w:sz w:val="20"/>
          <w:szCs w:val="20"/>
          <w:lang w:eastAsia="en-US"/>
        </w:rPr>
      </w:pPr>
      <w:r>
        <w:rPr>
          <w:rFonts w:ascii="Tahoma" w:eastAsia="Arial Unicode MS" w:hAnsi="Tahoma" w:cs="Tahoma"/>
          <w:bCs/>
          <w:sz w:val="20"/>
          <w:szCs w:val="20"/>
          <w:lang w:val="en-GB" w:eastAsia="en-US"/>
        </w:rPr>
        <w:tab/>
      </w:r>
      <w:r w:rsidRPr="002B7448">
        <w:rPr>
          <w:rFonts w:ascii="Tahoma" w:eastAsia="Arial Unicode MS" w:hAnsi="Tahoma" w:cs="Tahoma"/>
          <w:bCs/>
          <w:sz w:val="20"/>
          <w:szCs w:val="20"/>
          <w:lang w:val="en-GB" w:eastAsia="en-US"/>
        </w:rPr>
        <w:t xml:space="preserve">Gas Fired Central heating Programme      </w:t>
      </w:r>
      <w:r w:rsidRPr="002B7448">
        <w:rPr>
          <w:rFonts w:ascii="Tahoma" w:eastAsia="Arial Unicode MS" w:hAnsi="Tahoma" w:cs="Tahoma"/>
          <w:bCs/>
          <w:sz w:val="20"/>
          <w:szCs w:val="20"/>
          <w:lang w:val="en-GB" w:eastAsia="en-US"/>
        </w:rPr>
        <w:tab/>
      </w:r>
      <w:r w:rsidRPr="002B7448">
        <w:rPr>
          <w:rFonts w:ascii="Tahoma" w:eastAsia="Arial Unicode MS" w:hAnsi="Tahoma" w:cs="Tahoma"/>
          <w:bCs/>
          <w:sz w:val="20"/>
          <w:szCs w:val="20"/>
          <w:lang w:val="en-GB" w:eastAsia="en-US"/>
        </w:rPr>
        <w:tab/>
        <w:t xml:space="preserve">2800 Houses completed </w:t>
      </w:r>
    </w:p>
    <w:p w:rsidR="002B7448" w:rsidRPr="002B7448" w:rsidRDefault="002B7448" w:rsidP="002B7448">
      <w:pPr>
        <w:widowControl w:val="0"/>
        <w:tabs>
          <w:tab w:val="left" w:pos="567"/>
        </w:tabs>
        <w:rPr>
          <w:rFonts w:ascii="Tahoma" w:eastAsia="Arial Unicode MS" w:hAnsi="Tahoma" w:cs="Tahoma"/>
          <w:bCs/>
          <w:sz w:val="20"/>
          <w:szCs w:val="20"/>
          <w:lang w:eastAsia="en-US"/>
        </w:rPr>
      </w:pPr>
      <w:r>
        <w:rPr>
          <w:rFonts w:ascii="Tahoma" w:eastAsia="Arial Unicode MS" w:hAnsi="Tahoma" w:cs="Tahoma"/>
          <w:bCs/>
          <w:sz w:val="20"/>
          <w:szCs w:val="20"/>
          <w:lang w:val="en-GB" w:eastAsia="en-US"/>
        </w:rPr>
        <w:tab/>
      </w:r>
      <w:r w:rsidRPr="002B7448">
        <w:rPr>
          <w:rFonts w:ascii="Tahoma" w:eastAsia="Arial Unicode MS" w:hAnsi="Tahoma" w:cs="Tahoma"/>
          <w:bCs/>
          <w:sz w:val="20"/>
          <w:szCs w:val="20"/>
          <w:lang w:val="en-GB" w:eastAsia="en-US"/>
        </w:rPr>
        <w:t xml:space="preserve">Tenant Boiler Servicing Programme          </w:t>
      </w:r>
      <w:r w:rsidRPr="002B7448">
        <w:rPr>
          <w:rFonts w:ascii="Tahoma" w:eastAsia="Arial Unicode MS" w:hAnsi="Tahoma" w:cs="Tahoma"/>
          <w:bCs/>
          <w:sz w:val="20"/>
          <w:szCs w:val="20"/>
          <w:lang w:val="en-GB" w:eastAsia="en-US"/>
        </w:rPr>
        <w:tab/>
      </w:r>
      <w:r w:rsidRPr="002B7448">
        <w:rPr>
          <w:rFonts w:ascii="Tahoma" w:eastAsia="Arial Unicode MS" w:hAnsi="Tahoma" w:cs="Tahoma"/>
          <w:bCs/>
          <w:sz w:val="20"/>
          <w:szCs w:val="20"/>
          <w:lang w:val="en-GB" w:eastAsia="en-US"/>
        </w:rPr>
        <w:tab/>
        <w:t>6,000 annually</w:t>
      </w:r>
    </w:p>
    <w:p w:rsidR="002B7448" w:rsidRPr="002B7448" w:rsidRDefault="002B7448" w:rsidP="002B7448">
      <w:pPr>
        <w:widowControl w:val="0"/>
        <w:tabs>
          <w:tab w:val="left" w:pos="567"/>
        </w:tabs>
        <w:rPr>
          <w:rFonts w:ascii="Tahoma" w:eastAsia="Arial Unicode MS" w:hAnsi="Tahoma" w:cs="Tahoma"/>
          <w:sz w:val="20"/>
          <w:szCs w:val="20"/>
          <w:lang w:eastAsia="en-US"/>
        </w:rPr>
      </w:pPr>
      <w:r>
        <w:rPr>
          <w:rFonts w:ascii="Tahoma" w:eastAsia="Arial Unicode MS" w:hAnsi="Tahoma" w:cs="Tahoma"/>
          <w:bCs/>
          <w:sz w:val="20"/>
          <w:szCs w:val="20"/>
          <w:lang w:val="en-GB" w:eastAsia="en-US"/>
        </w:rPr>
        <w:tab/>
      </w:r>
      <w:r w:rsidRPr="002B7448">
        <w:rPr>
          <w:rFonts w:ascii="Tahoma" w:eastAsia="Arial Unicode MS" w:hAnsi="Tahoma" w:cs="Tahoma"/>
          <w:bCs/>
          <w:sz w:val="20"/>
          <w:szCs w:val="20"/>
          <w:lang w:val="en-GB" w:eastAsia="en-US"/>
        </w:rPr>
        <w:t>T</w:t>
      </w:r>
      <w:proofErr w:type="spellStart"/>
      <w:r w:rsidRPr="002B7448">
        <w:rPr>
          <w:rFonts w:ascii="Tahoma" w:eastAsia="Arial Unicode MS" w:hAnsi="Tahoma" w:cs="Tahoma"/>
          <w:bCs/>
          <w:sz w:val="20"/>
          <w:szCs w:val="20"/>
          <w:lang w:eastAsia="en-US"/>
        </w:rPr>
        <w:t>hink</w:t>
      </w:r>
      <w:proofErr w:type="spellEnd"/>
      <w:r w:rsidRPr="002B7448">
        <w:rPr>
          <w:rFonts w:ascii="Tahoma" w:eastAsia="Arial Unicode MS" w:hAnsi="Tahoma" w:cs="Tahoma"/>
          <w:bCs/>
          <w:sz w:val="20"/>
          <w:szCs w:val="20"/>
          <w:lang w:eastAsia="en-US"/>
        </w:rPr>
        <w:t xml:space="preserve"> Energy - Optimising Power at Work” – Energy Ambassadors signed up in County Hall</w:t>
      </w:r>
    </w:p>
    <w:p w:rsidR="002B7448" w:rsidRPr="002B7448" w:rsidRDefault="002B7448" w:rsidP="002B7448">
      <w:pPr>
        <w:widowControl w:val="0"/>
        <w:tabs>
          <w:tab w:val="left" w:pos="567"/>
        </w:tabs>
        <w:rPr>
          <w:rFonts w:ascii="Tahoma" w:eastAsia="Arial Unicode MS" w:hAnsi="Tahoma" w:cs="Tahoma"/>
          <w:bCs/>
          <w:sz w:val="20"/>
          <w:szCs w:val="20"/>
          <w:lang w:eastAsia="en-US"/>
        </w:rPr>
      </w:pPr>
      <w:r>
        <w:rPr>
          <w:rFonts w:ascii="Tahoma" w:eastAsia="Arial Unicode MS" w:hAnsi="Tahoma" w:cs="Tahoma"/>
          <w:bCs/>
          <w:sz w:val="20"/>
          <w:szCs w:val="20"/>
          <w:lang w:eastAsia="en-US"/>
        </w:rPr>
        <w:tab/>
      </w:r>
      <w:r w:rsidRPr="002B7448">
        <w:rPr>
          <w:rFonts w:ascii="Tahoma" w:eastAsia="Arial Unicode MS" w:hAnsi="Tahoma" w:cs="Tahoma"/>
          <w:bCs/>
          <w:sz w:val="20"/>
          <w:szCs w:val="20"/>
          <w:lang w:eastAsia="en-US"/>
        </w:rPr>
        <w:t>Energy and water-use reductions in Tallaght Stadium and other SDCC buildings complete</w:t>
      </w:r>
    </w:p>
    <w:p w:rsidR="002B7448" w:rsidRPr="002B7448" w:rsidRDefault="002B7448" w:rsidP="002B7448">
      <w:pPr>
        <w:widowControl w:val="0"/>
        <w:tabs>
          <w:tab w:val="left" w:pos="567"/>
        </w:tabs>
        <w:ind w:left="567"/>
        <w:rPr>
          <w:rFonts w:ascii="Tahoma" w:eastAsia="Arial Unicode MS" w:hAnsi="Tahoma" w:cs="Tahoma"/>
          <w:sz w:val="20"/>
          <w:szCs w:val="20"/>
          <w:lang w:eastAsia="en-US"/>
        </w:rPr>
      </w:pPr>
      <w:r>
        <w:rPr>
          <w:rFonts w:ascii="Tahoma" w:eastAsia="Arial Unicode MS" w:hAnsi="Tahoma" w:cs="Tahoma"/>
          <w:bCs/>
          <w:sz w:val="20"/>
          <w:szCs w:val="20"/>
          <w:lang w:eastAsia="en-US"/>
        </w:rPr>
        <w:tab/>
      </w:r>
      <w:r w:rsidRPr="002B7448">
        <w:rPr>
          <w:rFonts w:ascii="Tahoma" w:eastAsia="Arial Unicode MS" w:hAnsi="Tahoma" w:cs="Tahoma"/>
          <w:bCs/>
          <w:sz w:val="20"/>
          <w:szCs w:val="20"/>
          <w:lang w:eastAsia="en-US"/>
        </w:rPr>
        <w:t>Replacing existing public lighting with LED lamps and green photo cells 1784 completed in 2015 and 2016</w:t>
      </w:r>
    </w:p>
    <w:p w:rsidR="002B7448" w:rsidRPr="002B7448" w:rsidRDefault="002B7448" w:rsidP="002B7448">
      <w:pPr>
        <w:widowControl w:val="0"/>
        <w:tabs>
          <w:tab w:val="left" w:pos="567"/>
        </w:tabs>
        <w:ind w:left="567"/>
        <w:rPr>
          <w:rFonts w:ascii="Tahoma" w:eastAsia="Arial Unicode MS" w:hAnsi="Tahoma" w:cs="Tahoma"/>
          <w:sz w:val="20"/>
          <w:szCs w:val="20"/>
          <w:lang w:eastAsia="en-US"/>
        </w:rPr>
      </w:pPr>
      <w:r>
        <w:rPr>
          <w:rFonts w:ascii="Tahoma" w:eastAsia="Arial Unicode MS" w:hAnsi="Tahoma" w:cs="Tahoma"/>
          <w:bCs/>
          <w:sz w:val="20"/>
          <w:szCs w:val="20"/>
          <w:lang w:eastAsia="en-US"/>
        </w:rPr>
        <w:tab/>
      </w:r>
      <w:r w:rsidRPr="002B7448">
        <w:rPr>
          <w:rFonts w:ascii="Tahoma" w:eastAsia="Arial Unicode MS" w:hAnsi="Tahoma" w:cs="Tahoma"/>
          <w:bCs/>
          <w:sz w:val="20"/>
          <w:szCs w:val="20"/>
          <w:lang w:eastAsia="en-US"/>
        </w:rPr>
        <w:t xml:space="preserve">GPS incorporated into fleet linking vehicle movements to work-schedules and GIS mapping systems. </w:t>
      </w:r>
    </w:p>
    <w:p w:rsidR="002B7448" w:rsidRPr="002B7448" w:rsidRDefault="002B7448" w:rsidP="002B7448">
      <w:pPr>
        <w:widowControl w:val="0"/>
        <w:tabs>
          <w:tab w:val="left" w:pos="567"/>
        </w:tabs>
        <w:ind w:left="567"/>
        <w:rPr>
          <w:rFonts w:ascii="Tahoma" w:eastAsia="Arial Unicode MS" w:hAnsi="Tahoma" w:cs="Tahoma"/>
          <w:sz w:val="20"/>
          <w:szCs w:val="20"/>
          <w:lang w:eastAsia="en-US"/>
        </w:rPr>
      </w:pPr>
      <w:r w:rsidRPr="002B7448">
        <w:rPr>
          <w:rFonts w:ascii="Tahoma" w:eastAsia="Arial Unicode MS" w:hAnsi="Tahoma" w:cs="Tahoma"/>
          <w:bCs/>
          <w:sz w:val="20"/>
          <w:szCs w:val="20"/>
          <w:lang w:eastAsia="en-US"/>
        </w:rPr>
        <w:t xml:space="preserve">SEAI Better Energy-Communities established in Glen </w:t>
      </w:r>
      <w:proofErr w:type="gramStart"/>
      <w:r w:rsidRPr="002B7448">
        <w:rPr>
          <w:rFonts w:ascii="Tahoma" w:eastAsia="Arial Unicode MS" w:hAnsi="Tahoma" w:cs="Tahoma"/>
          <w:bCs/>
          <w:sz w:val="20"/>
          <w:szCs w:val="20"/>
          <w:lang w:eastAsia="en-US"/>
        </w:rPr>
        <w:t>na</w:t>
      </w:r>
      <w:proofErr w:type="gramEnd"/>
      <w:r w:rsidRPr="002B7448">
        <w:rPr>
          <w:rFonts w:ascii="Tahoma" w:eastAsia="Arial Unicode MS" w:hAnsi="Tahoma" w:cs="Tahoma"/>
          <w:bCs/>
          <w:sz w:val="20"/>
          <w:szCs w:val="20"/>
          <w:lang w:eastAsia="en-US"/>
        </w:rPr>
        <w:t xml:space="preserve"> </w:t>
      </w:r>
      <w:proofErr w:type="spellStart"/>
      <w:r w:rsidRPr="002B7448">
        <w:rPr>
          <w:rFonts w:ascii="Tahoma" w:eastAsia="Arial Unicode MS" w:hAnsi="Tahoma" w:cs="Tahoma"/>
          <w:bCs/>
          <w:sz w:val="20"/>
          <w:szCs w:val="20"/>
          <w:lang w:eastAsia="en-US"/>
        </w:rPr>
        <w:t>Smole</w:t>
      </w:r>
      <w:proofErr w:type="spellEnd"/>
      <w:r w:rsidRPr="002B7448">
        <w:rPr>
          <w:rFonts w:ascii="Tahoma" w:eastAsia="Arial Unicode MS" w:hAnsi="Tahoma" w:cs="Tahoma"/>
          <w:bCs/>
          <w:sz w:val="20"/>
          <w:szCs w:val="20"/>
          <w:lang w:eastAsia="en-US"/>
        </w:rPr>
        <w:t xml:space="preserve">, Knocklyon and Terenure/Templeogue with successful projects completed annually. </w:t>
      </w:r>
    </w:p>
    <w:p w:rsidR="002B7448" w:rsidRPr="002B7448" w:rsidRDefault="002B7448" w:rsidP="002B7448">
      <w:pPr>
        <w:widowControl w:val="0"/>
        <w:tabs>
          <w:tab w:val="left" w:pos="567"/>
        </w:tabs>
        <w:rPr>
          <w:rFonts w:ascii="Tahoma" w:eastAsia="Arial Unicode MS" w:hAnsi="Tahoma" w:cs="Tahoma"/>
          <w:sz w:val="20"/>
          <w:szCs w:val="20"/>
          <w:lang w:eastAsia="en-US"/>
        </w:rPr>
      </w:pPr>
      <w:r>
        <w:rPr>
          <w:rFonts w:ascii="Tahoma" w:eastAsia="Arial Unicode MS" w:hAnsi="Tahoma" w:cs="Tahoma"/>
          <w:bCs/>
          <w:sz w:val="20"/>
          <w:szCs w:val="20"/>
          <w:lang w:eastAsia="en-US"/>
        </w:rPr>
        <w:tab/>
      </w:r>
      <w:r w:rsidRPr="002B7448">
        <w:rPr>
          <w:rFonts w:ascii="Tahoma" w:eastAsia="Arial Unicode MS" w:hAnsi="Tahoma" w:cs="Tahoma"/>
          <w:bCs/>
          <w:sz w:val="20"/>
          <w:szCs w:val="20"/>
          <w:lang w:eastAsia="en-US"/>
        </w:rPr>
        <w:t>“Green-schools” initiative is pursued on an annual basis with next cluster centred on Lucan</w:t>
      </w:r>
    </w:p>
    <w:p w:rsidR="002B7448" w:rsidRPr="002B7448" w:rsidRDefault="002B7448" w:rsidP="002B7448">
      <w:pPr>
        <w:widowControl w:val="0"/>
        <w:tabs>
          <w:tab w:val="left" w:pos="567"/>
        </w:tabs>
        <w:rPr>
          <w:rFonts w:ascii="Tahoma" w:eastAsia="Arial Unicode MS" w:hAnsi="Tahoma" w:cs="Tahoma"/>
          <w:bCs/>
          <w:sz w:val="20"/>
          <w:szCs w:val="20"/>
          <w:lang w:eastAsia="en-US"/>
        </w:rPr>
      </w:pPr>
      <w:r w:rsidRPr="002B7448">
        <w:rPr>
          <w:rFonts w:ascii="Tahoma" w:eastAsia="Arial Unicode MS" w:hAnsi="Tahoma" w:cs="Tahoma"/>
          <w:bCs/>
          <w:sz w:val="20"/>
          <w:szCs w:val="20"/>
          <w:lang w:val="en-GB" w:eastAsia="en-US"/>
        </w:rPr>
        <w:t xml:space="preserve">                                                                     </w:t>
      </w:r>
    </w:p>
    <w:p w:rsidR="002B7448" w:rsidRPr="002B7448" w:rsidRDefault="002B7448" w:rsidP="002B7448">
      <w:pPr>
        <w:widowControl w:val="0"/>
        <w:tabs>
          <w:tab w:val="left" w:pos="567"/>
        </w:tabs>
        <w:rPr>
          <w:rFonts w:ascii="Tahoma" w:eastAsia="Arial Unicode MS" w:hAnsi="Tahoma" w:cs="Tahoma"/>
          <w:b/>
          <w:sz w:val="20"/>
          <w:szCs w:val="20"/>
          <w:lang w:eastAsia="en-US"/>
        </w:rPr>
      </w:pPr>
      <w:r>
        <w:rPr>
          <w:rFonts w:ascii="Tahoma" w:eastAsia="Arial Unicode MS" w:hAnsi="Tahoma" w:cs="Tahoma"/>
          <w:b/>
          <w:bCs/>
          <w:sz w:val="20"/>
          <w:szCs w:val="20"/>
          <w:lang w:eastAsia="en-US"/>
        </w:rPr>
        <w:tab/>
      </w:r>
      <w:r w:rsidRPr="002B7448">
        <w:rPr>
          <w:rFonts w:ascii="Tahoma" w:eastAsia="Arial Unicode MS" w:hAnsi="Tahoma" w:cs="Tahoma"/>
          <w:b/>
          <w:bCs/>
          <w:sz w:val="20"/>
          <w:szCs w:val="20"/>
          <w:lang w:eastAsia="en-US"/>
        </w:rPr>
        <w:t>Replace Actions (new renewable energy projects) achieved to date:</w:t>
      </w:r>
    </w:p>
    <w:p w:rsidR="002B7448" w:rsidRPr="002B7448" w:rsidRDefault="002B7448" w:rsidP="002B7448">
      <w:pPr>
        <w:widowControl w:val="0"/>
        <w:tabs>
          <w:tab w:val="left" w:pos="567"/>
        </w:tabs>
        <w:ind w:left="567"/>
        <w:rPr>
          <w:rFonts w:ascii="Tahoma" w:eastAsia="Arial Unicode MS" w:hAnsi="Tahoma" w:cs="Tahoma"/>
          <w:bCs/>
          <w:sz w:val="20"/>
          <w:szCs w:val="20"/>
          <w:lang w:eastAsia="en-US"/>
        </w:rPr>
      </w:pPr>
      <w:r>
        <w:rPr>
          <w:rFonts w:ascii="Tahoma" w:eastAsia="Arial Unicode MS" w:hAnsi="Tahoma" w:cs="Tahoma"/>
          <w:bCs/>
          <w:sz w:val="20"/>
          <w:szCs w:val="20"/>
          <w:lang w:eastAsia="en-US"/>
        </w:rPr>
        <w:tab/>
      </w:r>
      <w:r w:rsidRPr="002B7448">
        <w:rPr>
          <w:rFonts w:ascii="Tahoma" w:eastAsia="Arial Unicode MS" w:hAnsi="Tahoma" w:cs="Tahoma"/>
          <w:bCs/>
          <w:sz w:val="20"/>
          <w:szCs w:val="20"/>
          <w:lang w:eastAsia="en-US"/>
        </w:rPr>
        <w:t xml:space="preserve">In our Public Buildings renewable energy technologies installed include: </w:t>
      </w:r>
      <w:r w:rsidRPr="002B7448">
        <w:rPr>
          <w:rFonts w:ascii="Tahoma" w:eastAsia="Arial Unicode MS" w:hAnsi="Tahoma" w:cs="Tahoma"/>
          <w:bCs/>
          <w:sz w:val="20"/>
          <w:szCs w:val="20"/>
          <w:lang w:val="en-GB" w:eastAsia="en-US"/>
        </w:rPr>
        <w:t>Solar Water-heating, Combined Heat &amp; Power, Biomass boiler (wood pellet)</w:t>
      </w:r>
      <w:r w:rsidRPr="002B7448">
        <w:rPr>
          <w:rFonts w:ascii="Tahoma" w:eastAsia="Arial Unicode MS" w:hAnsi="Tahoma" w:cs="Tahoma"/>
          <w:bCs/>
          <w:sz w:val="20"/>
          <w:szCs w:val="20"/>
          <w:lang w:eastAsia="en-US"/>
        </w:rPr>
        <w:t xml:space="preserve">, </w:t>
      </w:r>
      <w:r w:rsidRPr="002B7448">
        <w:rPr>
          <w:rFonts w:ascii="Tahoma" w:eastAsia="Arial Unicode MS" w:hAnsi="Tahoma" w:cs="Tahoma"/>
          <w:bCs/>
          <w:sz w:val="20"/>
          <w:szCs w:val="20"/>
          <w:lang w:val="en-GB" w:eastAsia="en-US"/>
        </w:rPr>
        <w:t>Rainwater Harvesting</w:t>
      </w:r>
      <w:r w:rsidRPr="002B7448">
        <w:rPr>
          <w:rFonts w:ascii="Tahoma" w:eastAsia="Arial Unicode MS" w:hAnsi="Tahoma" w:cs="Tahoma"/>
          <w:bCs/>
          <w:sz w:val="20"/>
          <w:szCs w:val="20"/>
          <w:lang w:eastAsia="en-US"/>
        </w:rPr>
        <w:t xml:space="preserve">, </w:t>
      </w:r>
      <w:r w:rsidRPr="002B7448">
        <w:rPr>
          <w:rFonts w:ascii="Tahoma" w:eastAsia="Arial Unicode MS" w:hAnsi="Tahoma" w:cs="Tahoma"/>
          <w:bCs/>
          <w:sz w:val="20"/>
          <w:szCs w:val="20"/>
          <w:lang w:val="en-GB" w:eastAsia="en-US"/>
        </w:rPr>
        <w:t>Photovoltaic solar panels</w:t>
      </w:r>
      <w:r w:rsidRPr="002B7448">
        <w:rPr>
          <w:rFonts w:ascii="Tahoma" w:eastAsia="Arial Unicode MS" w:hAnsi="Tahoma" w:cs="Tahoma"/>
          <w:bCs/>
          <w:sz w:val="20"/>
          <w:szCs w:val="20"/>
          <w:lang w:eastAsia="en-US"/>
        </w:rPr>
        <w:t xml:space="preserve">, </w:t>
      </w:r>
      <w:r w:rsidRPr="002B7448">
        <w:rPr>
          <w:rFonts w:ascii="Tahoma" w:eastAsia="Arial Unicode MS" w:hAnsi="Tahoma" w:cs="Tahoma"/>
          <w:bCs/>
          <w:sz w:val="20"/>
          <w:szCs w:val="20"/>
          <w:lang w:val="en-GB" w:eastAsia="en-US"/>
        </w:rPr>
        <w:t>Heat Exchangers (65% recovery). Ballyroan Library is a passiv-status public building.</w:t>
      </w:r>
    </w:p>
    <w:p w:rsidR="002B7448" w:rsidRPr="002B7448" w:rsidRDefault="002B7448" w:rsidP="002B7448">
      <w:pPr>
        <w:widowControl w:val="0"/>
        <w:tabs>
          <w:tab w:val="left" w:pos="567"/>
        </w:tabs>
        <w:ind w:left="567"/>
        <w:rPr>
          <w:rFonts w:ascii="Tahoma" w:eastAsia="Arial Unicode MS" w:hAnsi="Tahoma" w:cs="Tahoma"/>
          <w:sz w:val="20"/>
          <w:szCs w:val="20"/>
          <w:lang w:eastAsia="en-US"/>
        </w:rPr>
      </w:pPr>
      <w:r w:rsidRPr="002B7448">
        <w:rPr>
          <w:rFonts w:ascii="Tahoma" w:eastAsia="Arial Unicode MS" w:hAnsi="Tahoma" w:cs="Tahoma"/>
          <w:bCs/>
          <w:sz w:val="20"/>
          <w:szCs w:val="20"/>
          <w:lang w:eastAsia="en-US"/>
        </w:rPr>
        <w:t xml:space="preserve">SDCC Memorandum of Understanding with MEGA (Micro-Energy Generation Association) working on the innovative smart communities model </w:t>
      </w:r>
      <w:r w:rsidRPr="002B7448">
        <w:rPr>
          <w:rFonts w:ascii="Tahoma" w:eastAsia="Arial Unicode MS" w:hAnsi="Tahoma" w:cs="Tahoma"/>
          <w:sz w:val="20"/>
          <w:szCs w:val="20"/>
          <w:lang w:eastAsia="en-US"/>
        </w:rPr>
        <w:t xml:space="preserve"> with projects including </w:t>
      </w:r>
      <w:r w:rsidRPr="002B7448">
        <w:rPr>
          <w:rFonts w:ascii="Tahoma" w:eastAsia="Arial Unicode MS" w:hAnsi="Tahoma" w:cs="Tahoma"/>
          <w:bCs/>
          <w:sz w:val="20"/>
          <w:szCs w:val="20"/>
          <w:lang w:eastAsia="en-US"/>
        </w:rPr>
        <w:t>Freqcon grid-balancing unit installed at County Hall ( first of its kind in Ireland) linked to</w:t>
      </w:r>
      <w:r w:rsidRPr="002B7448">
        <w:rPr>
          <w:rFonts w:ascii="Tahoma" w:eastAsia="Arial Unicode MS" w:hAnsi="Tahoma" w:cs="Tahoma"/>
          <w:sz w:val="20"/>
          <w:szCs w:val="20"/>
          <w:lang w:eastAsia="en-US"/>
        </w:rPr>
        <w:t xml:space="preserve"> </w:t>
      </w:r>
      <w:r w:rsidRPr="002B7448">
        <w:rPr>
          <w:rFonts w:ascii="Tahoma" w:eastAsia="Arial Unicode MS" w:hAnsi="Tahoma" w:cs="Tahoma"/>
          <w:bCs/>
          <w:sz w:val="20"/>
          <w:szCs w:val="20"/>
          <w:lang w:eastAsia="en-US"/>
        </w:rPr>
        <w:t>50kPhotovoltaic solar panels and 500 Kw generator.  In September 2016 SDCC were part of the winning team for the EU Interreg Project, Heatnet which will look at transition strategies for delivering low carbon district heat. Over the next four years we will work with our partners to facilitate the implementation of low-carbon, energy and climate protection strategies to reduce GHG emissions in North Western Europe, by creating an integrated approach to the supply of renewable and low carbon heat (incl. waste heat) to residential and commercial buildings. This will be developed and tested in 6 local district heating and cooling networks (DHC) in UK, Ireland, Belgium, France, and the Netherlands. Project Partners are CODEMA, Plymouth City Council, Aberdeen City Council, Stad Kortrijk in Belgium, Mijnwater B.V. Heerlen and Hogeschool van Amsterdam in The Netherlands and Ville de Boulogne-sur-Mer, France. The SDCC/Mega project will centre on the development of a district-heating network initially between the Hospital and County Hall but growing into a network for Tallaght town centre generating heat and power through CHP and balancing its contacts with the grid.</w:t>
      </w:r>
    </w:p>
    <w:p w:rsidR="002B7448" w:rsidRPr="002B7448" w:rsidRDefault="002B7448" w:rsidP="002B7448">
      <w:pPr>
        <w:widowControl w:val="0"/>
        <w:tabs>
          <w:tab w:val="left" w:pos="567"/>
        </w:tabs>
        <w:ind w:left="567"/>
        <w:rPr>
          <w:rFonts w:ascii="Tahoma" w:eastAsia="Arial Unicode MS" w:hAnsi="Tahoma" w:cs="Tahoma"/>
          <w:bCs/>
          <w:sz w:val="20"/>
          <w:szCs w:val="20"/>
          <w:lang w:eastAsia="en-US"/>
        </w:rPr>
      </w:pPr>
      <w:r w:rsidRPr="002B7448">
        <w:rPr>
          <w:rFonts w:ascii="Tahoma" w:eastAsia="Arial Unicode MS" w:hAnsi="Tahoma" w:cs="Tahoma"/>
          <w:bCs/>
          <w:sz w:val="20"/>
          <w:szCs w:val="20"/>
          <w:lang w:eastAsia="en-US"/>
        </w:rPr>
        <w:t>Into the future, a report on small-scale hydro-electric power-generation in the County is now completed and will be pursued .Design development of a Transport Interchange at The Square, Tallaght is also underway.</w:t>
      </w:r>
      <w:r w:rsidRPr="002B7448">
        <w:rPr>
          <w:rFonts w:ascii="Tahoma" w:eastAsia="Arial Unicode MS" w:hAnsi="Tahoma" w:cs="Tahoma"/>
          <w:sz w:val="20"/>
          <w:szCs w:val="20"/>
          <w:lang w:eastAsia="en-US"/>
        </w:rPr>
        <w:t xml:space="preserve"> </w:t>
      </w:r>
      <w:r w:rsidRPr="002B7448">
        <w:rPr>
          <w:rFonts w:ascii="Tahoma" w:eastAsia="Arial Unicode MS" w:hAnsi="Tahoma" w:cs="Tahoma"/>
          <w:bCs/>
          <w:sz w:val="20"/>
          <w:szCs w:val="20"/>
          <w:lang w:eastAsia="en-US"/>
        </w:rPr>
        <w:t xml:space="preserve">National Transport Authority and the 4 Dublin authorities are committed to a network of dedicated cycle-paths continues to be rolled out. </w:t>
      </w:r>
    </w:p>
    <w:p w:rsidR="002B7448" w:rsidRPr="002B7448" w:rsidRDefault="002B7448" w:rsidP="002B7448">
      <w:pPr>
        <w:widowControl w:val="0"/>
        <w:tabs>
          <w:tab w:val="left" w:pos="567"/>
        </w:tabs>
        <w:ind w:left="567"/>
        <w:rPr>
          <w:rFonts w:ascii="Tahoma" w:eastAsia="Arial Unicode MS" w:hAnsi="Tahoma" w:cs="Tahoma"/>
          <w:sz w:val="20"/>
          <w:szCs w:val="20"/>
          <w:lang w:eastAsia="en-US"/>
        </w:rPr>
      </w:pPr>
      <w:r w:rsidRPr="002B7448">
        <w:rPr>
          <w:rFonts w:ascii="Tahoma" w:eastAsia="Arial Unicode MS" w:hAnsi="Tahoma" w:cs="Tahoma"/>
          <w:bCs/>
          <w:sz w:val="20"/>
          <w:szCs w:val="20"/>
          <w:lang w:eastAsia="en-US"/>
        </w:rPr>
        <w:t xml:space="preserve">All new-build houses are required under Building Regulations to install local renewable energy generation such as Solar PV and electric heat-pumps. The award-winning scheme completed at Valhalla, Clondalkin achieved </w:t>
      </w:r>
      <w:r w:rsidR="007C2551" w:rsidRPr="002B7448">
        <w:rPr>
          <w:rFonts w:ascii="Tahoma" w:eastAsia="Arial Unicode MS" w:hAnsi="Tahoma" w:cs="Tahoma"/>
          <w:bCs/>
          <w:sz w:val="20"/>
          <w:szCs w:val="20"/>
          <w:lang w:eastAsia="en-US"/>
        </w:rPr>
        <w:t>near-</w:t>
      </w:r>
      <w:r w:rsidRPr="002B7448">
        <w:rPr>
          <w:rFonts w:ascii="Tahoma" w:eastAsia="Arial Unicode MS" w:hAnsi="Tahoma" w:cs="Tahoma"/>
          <w:bCs/>
          <w:sz w:val="20"/>
          <w:szCs w:val="20"/>
          <w:lang w:eastAsia="en-US"/>
        </w:rPr>
        <w:t>Zero status with an integrated approach linking provision for disabled tenants to Smart energy and communications systems</w:t>
      </w:r>
      <w:r w:rsidR="007C2551" w:rsidRPr="002B7448">
        <w:rPr>
          <w:rFonts w:ascii="Tahoma" w:eastAsia="Arial Unicode MS" w:hAnsi="Tahoma" w:cs="Tahoma"/>
          <w:bCs/>
          <w:sz w:val="20"/>
          <w:szCs w:val="20"/>
          <w:lang w:eastAsia="en-US"/>
        </w:rPr>
        <w:t>.</w:t>
      </w:r>
    </w:p>
    <w:p w:rsidR="002B7448" w:rsidRPr="002B7448" w:rsidRDefault="002B7448" w:rsidP="002B7448">
      <w:pPr>
        <w:widowControl w:val="0"/>
        <w:tabs>
          <w:tab w:val="left" w:pos="567"/>
        </w:tabs>
        <w:ind w:left="567"/>
        <w:rPr>
          <w:rFonts w:ascii="Tahoma" w:eastAsia="Arial Unicode MS" w:hAnsi="Tahoma" w:cs="Tahoma"/>
          <w:b/>
          <w:bCs/>
          <w:sz w:val="20"/>
          <w:szCs w:val="20"/>
          <w:lang w:eastAsia="en-US"/>
        </w:rPr>
      </w:pPr>
      <w:r w:rsidRPr="002B7448">
        <w:rPr>
          <w:rFonts w:ascii="Tahoma" w:eastAsia="Arial Unicode MS" w:hAnsi="Tahoma" w:cs="Tahoma"/>
          <w:bCs/>
          <w:sz w:val="20"/>
          <w:szCs w:val="20"/>
          <w:lang w:val="en-GB" w:eastAsia="en-US"/>
        </w:rPr>
        <w:t>The installation of ‘Climote’ smart metering in 4000 Council houses is well underway and will be completed in 2017</w:t>
      </w:r>
      <w:r w:rsidR="003103C3">
        <w:rPr>
          <w:rFonts w:ascii="Tahoma" w:eastAsia="Arial Unicode MS" w:hAnsi="Tahoma" w:cs="Tahoma"/>
          <w:bCs/>
          <w:sz w:val="20"/>
          <w:szCs w:val="20"/>
          <w:lang w:val="en-GB" w:eastAsia="en-US"/>
        </w:rPr>
        <w:t>.”</w:t>
      </w:r>
    </w:p>
    <w:p w:rsidR="002B7448" w:rsidRPr="00674FB5" w:rsidRDefault="002B7448" w:rsidP="002B7448">
      <w:pPr>
        <w:ind w:right="-514"/>
        <w:jc w:val="both"/>
        <w:rPr>
          <w:rFonts w:eastAsia="Times New Roman"/>
        </w:rPr>
      </w:pPr>
    </w:p>
    <w:p w:rsidR="00997602" w:rsidRDefault="00A5241F" w:rsidP="00A5241F">
      <w:pPr>
        <w:pStyle w:val="Heading3"/>
        <w:spacing w:after="0" w:afterAutospacing="0"/>
        <w:ind w:left="720" w:firstLine="3"/>
        <w:rPr>
          <w:rStyle w:val="Strong"/>
          <w:sz w:val="24"/>
          <w:szCs w:val="24"/>
        </w:rPr>
      </w:pPr>
      <w:r w:rsidRPr="00A5241F">
        <w:rPr>
          <w:rStyle w:val="Strong"/>
          <w:sz w:val="24"/>
          <w:szCs w:val="24"/>
        </w:rPr>
        <w:lastRenderedPageBreak/>
        <w:t xml:space="preserve">A discussion followed with contributions from Councillors </w:t>
      </w:r>
      <w:r w:rsidR="00F110AA" w:rsidRPr="00A5241F">
        <w:rPr>
          <w:rStyle w:val="Strong"/>
          <w:sz w:val="24"/>
          <w:szCs w:val="24"/>
        </w:rPr>
        <w:t>E. Higgins</w:t>
      </w:r>
      <w:r>
        <w:rPr>
          <w:rStyle w:val="Strong"/>
          <w:sz w:val="24"/>
          <w:szCs w:val="24"/>
        </w:rPr>
        <w:t xml:space="preserve">, C. King, P. Gogarty, D. Looney, F. Duffy, C. O’Connor, P. Kearns and G. O’Connell. </w:t>
      </w:r>
      <w:r w:rsidR="00F110AA">
        <w:rPr>
          <w:rStyle w:val="Strong"/>
          <w:sz w:val="24"/>
          <w:szCs w:val="24"/>
        </w:rPr>
        <w:t xml:space="preserve"> </w:t>
      </w:r>
    </w:p>
    <w:p w:rsidR="00F110AA" w:rsidRPr="00A5241F" w:rsidRDefault="00997602" w:rsidP="00A5241F">
      <w:pPr>
        <w:pStyle w:val="Heading3"/>
        <w:spacing w:after="0" w:afterAutospacing="0"/>
        <w:ind w:hanging="567"/>
        <w:rPr>
          <w:rStyle w:val="Strong"/>
          <w:sz w:val="24"/>
          <w:szCs w:val="24"/>
        </w:rPr>
      </w:pPr>
      <w:r>
        <w:rPr>
          <w:rStyle w:val="Strong"/>
          <w:sz w:val="24"/>
          <w:szCs w:val="24"/>
        </w:rPr>
        <w:tab/>
      </w:r>
      <w:r w:rsidR="00A5241F">
        <w:rPr>
          <w:rStyle w:val="Strong"/>
          <w:sz w:val="24"/>
          <w:szCs w:val="24"/>
        </w:rPr>
        <w:tab/>
        <w:t>Mr. E. Conroy, County Architect responded to the Members queries.</w:t>
      </w:r>
    </w:p>
    <w:p w:rsidR="00CF3614" w:rsidRPr="00A5241F" w:rsidRDefault="00CF3614" w:rsidP="00DF6577">
      <w:pPr>
        <w:pStyle w:val="Heading3"/>
        <w:spacing w:after="0" w:afterAutospacing="0"/>
        <w:ind w:firstLine="720"/>
        <w:rPr>
          <w:rStyle w:val="Strong"/>
          <w:sz w:val="24"/>
          <w:szCs w:val="24"/>
        </w:rPr>
      </w:pPr>
      <w:r w:rsidRPr="00A5241F">
        <w:rPr>
          <w:rStyle w:val="Strong"/>
          <w:sz w:val="24"/>
          <w:szCs w:val="24"/>
        </w:rPr>
        <w:t xml:space="preserve">The Report was </w:t>
      </w:r>
      <w:r w:rsidRPr="00A5241F">
        <w:rPr>
          <w:rStyle w:val="Strong"/>
          <w:b/>
          <w:sz w:val="24"/>
          <w:szCs w:val="24"/>
        </w:rPr>
        <w:t>NOTED.</w:t>
      </w:r>
    </w:p>
    <w:p w:rsidR="00CF3614" w:rsidRDefault="00CF3614" w:rsidP="003A43DF">
      <w:pPr>
        <w:pStyle w:val="Heading3"/>
        <w:spacing w:after="0" w:afterAutospacing="0"/>
        <w:rPr>
          <w:rFonts w:eastAsiaTheme="minorEastAsia"/>
        </w:rPr>
      </w:pPr>
    </w:p>
    <w:p w:rsidR="00CF3614" w:rsidRPr="00FC4CE1" w:rsidRDefault="00CF3614" w:rsidP="00CF3614">
      <w:pPr>
        <w:pStyle w:val="Heading3"/>
        <w:spacing w:after="0" w:afterAutospacing="0"/>
        <w:ind w:left="720" w:hanging="1287"/>
        <w:rPr>
          <w:rStyle w:val="Strong"/>
          <w:b/>
          <w:sz w:val="24"/>
          <w:szCs w:val="24"/>
          <w:u w:val="single"/>
        </w:rPr>
      </w:pPr>
      <w:r w:rsidRPr="00FC4CE1">
        <w:rPr>
          <w:rFonts w:eastAsiaTheme="minorEastAsia"/>
          <w:sz w:val="24"/>
          <w:szCs w:val="24"/>
        </w:rPr>
        <w:t xml:space="preserve">H16/1116 </w:t>
      </w:r>
      <w:r w:rsidRPr="00FC4CE1">
        <w:rPr>
          <w:rFonts w:eastAsiaTheme="minorEastAsia"/>
          <w:sz w:val="24"/>
          <w:szCs w:val="24"/>
        </w:rPr>
        <w:tab/>
      </w:r>
      <w:r w:rsidR="003A43DF" w:rsidRPr="00FC4CE1">
        <w:rPr>
          <w:rStyle w:val="Strong"/>
          <w:b/>
          <w:sz w:val="24"/>
          <w:szCs w:val="24"/>
          <w:u w:val="single"/>
        </w:rPr>
        <w:t>SECTION 6 APPROVAL FOR CAPITAL ASSISTANCE SCHEME BY APPROVED HOUSING BODIES</w:t>
      </w:r>
    </w:p>
    <w:p w:rsidR="00CF3614" w:rsidRDefault="00CF3614" w:rsidP="00CF3614">
      <w:pPr>
        <w:pStyle w:val="Heading3"/>
        <w:spacing w:after="0" w:afterAutospacing="0"/>
        <w:ind w:left="720"/>
        <w:rPr>
          <w:sz w:val="24"/>
          <w:szCs w:val="24"/>
        </w:rPr>
      </w:pPr>
      <w:r w:rsidRPr="00CF3614">
        <w:rPr>
          <w:b w:val="0"/>
          <w:sz w:val="24"/>
          <w:szCs w:val="24"/>
        </w:rPr>
        <w:t>The following report by the Chief Executive, which had been circul</w:t>
      </w:r>
      <w:r w:rsidR="005A37F3">
        <w:rPr>
          <w:b w:val="0"/>
          <w:sz w:val="24"/>
          <w:szCs w:val="24"/>
        </w:rPr>
        <w:t>ated, was presented by Mr. B.</w:t>
      </w:r>
      <w:r w:rsidRPr="00CF3614">
        <w:rPr>
          <w:b w:val="0"/>
          <w:sz w:val="24"/>
          <w:szCs w:val="24"/>
        </w:rPr>
        <w:t xml:space="preserve"> Coman</w:t>
      </w:r>
      <w:r w:rsidR="005A37F3">
        <w:rPr>
          <w:b w:val="0"/>
          <w:sz w:val="24"/>
          <w:szCs w:val="24"/>
        </w:rPr>
        <w:t>,</w:t>
      </w:r>
      <w:r w:rsidRPr="00CF3614">
        <w:rPr>
          <w:b w:val="0"/>
          <w:sz w:val="24"/>
          <w:szCs w:val="24"/>
        </w:rPr>
        <w:t xml:space="preserve"> Director of Housing, Social and Community Development and was </w:t>
      </w:r>
      <w:r w:rsidRPr="005A37F3">
        <w:rPr>
          <w:sz w:val="24"/>
          <w:szCs w:val="24"/>
        </w:rPr>
        <w:t>CONSIDERED:</w:t>
      </w:r>
    </w:p>
    <w:p w:rsidR="002B7448" w:rsidRPr="002B7448" w:rsidRDefault="002B7448" w:rsidP="00CF3614">
      <w:pPr>
        <w:pStyle w:val="Heading3"/>
        <w:spacing w:after="0" w:afterAutospacing="0"/>
        <w:ind w:left="720"/>
        <w:rPr>
          <w:rFonts w:ascii="Tahoma" w:hAnsi="Tahoma" w:cs="Tahoma"/>
          <w:sz w:val="20"/>
          <w:szCs w:val="20"/>
        </w:rPr>
      </w:pPr>
    </w:p>
    <w:p w:rsidR="002B7448" w:rsidRPr="002B7448" w:rsidRDefault="002B7448" w:rsidP="002B7448">
      <w:pPr>
        <w:ind w:left="720"/>
        <w:rPr>
          <w:rFonts w:ascii="Tahoma" w:eastAsia="Times New Roman" w:hAnsi="Tahoma" w:cs="Tahoma"/>
          <w:sz w:val="20"/>
          <w:szCs w:val="20"/>
          <w:lang w:val="en-GB" w:eastAsia="en-US"/>
        </w:rPr>
      </w:pPr>
      <w:r>
        <w:rPr>
          <w:rFonts w:ascii="Tahoma" w:eastAsia="Times New Roman" w:hAnsi="Tahoma" w:cs="Tahoma"/>
          <w:sz w:val="20"/>
          <w:szCs w:val="20"/>
          <w:lang w:val="en-GB" w:eastAsia="en-US"/>
        </w:rPr>
        <w:t>“</w:t>
      </w:r>
      <w:r w:rsidRPr="002B7448">
        <w:rPr>
          <w:rFonts w:ascii="Tahoma" w:eastAsia="Times New Roman" w:hAnsi="Tahoma" w:cs="Tahoma"/>
          <w:sz w:val="20"/>
          <w:szCs w:val="20"/>
          <w:lang w:val="en-GB" w:eastAsia="en-US"/>
        </w:rPr>
        <w:t>On the 22</w:t>
      </w:r>
      <w:r w:rsidRPr="002B7448">
        <w:rPr>
          <w:rFonts w:ascii="Tahoma" w:eastAsia="Times New Roman" w:hAnsi="Tahoma" w:cs="Tahoma"/>
          <w:sz w:val="20"/>
          <w:szCs w:val="20"/>
          <w:vertAlign w:val="superscript"/>
          <w:lang w:val="en-GB" w:eastAsia="en-US"/>
        </w:rPr>
        <w:t>nd</w:t>
      </w:r>
      <w:r w:rsidRPr="002B7448">
        <w:rPr>
          <w:rFonts w:ascii="Tahoma" w:eastAsia="Times New Roman" w:hAnsi="Tahoma" w:cs="Tahoma"/>
          <w:sz w:val="20"/>
          <w:szCs w:val="20"/>
          <w:lang w:val="en-GB" w:eastAsia="en-US"/>
        </w:rPr>
        <w:t xml:space="preserve"> of June 2016, The Department of Housing, Planning, Community and Local Government delegated sanction to all local authorities to approve the acquisition of properties under Capital Assistance Scheme (CAS) 2016 by Approved Housing Bodies (AHB’s) without the prior approval of the Department.</w:t>
      </w:r>
    </w:p>
    <w:p w:rsidR="002B7448" w:rsidRPr="002B7448" w:rsidRDefault="002B7448" w:rsidP="002B7448">
      <w:pPr>
        <w:rPr>
          <w:rFonts w:ascii="Tahoma" w:eastAsia="Times New Roman" w:hAnsi="Tahoma" w:cs="Tahoma"/>
          <w:sz w:val="20"/>
          <w:szCs w:val="20"/>
          <w:lang w:val="en-GB" w:eastAsia="en-US"/>
        </w:rPr>
      </w:pPr>
    </w:p>
    <w:p w:rsidR="002B7448" w:rsidRPr="002B7448" w:rsidRDefault="002B7448" w:rsidP="002B7448">
      <w:pPr>
        <w:ind w:firstLine="720"/>
        <w:rPr>
          <w:rFonts w:ascii="Tahoma" w:eastAsia="Times New Roman" w:hAnsi="Tahoma" w:cs="Tahoma"/>
          <w:sz w:val="20"/>
          <w:szCs w:val="20"/>
          <w:lang w:val="en-GB" w:eastAsia="en-US"/>
        </w:rPr>
      </w:pPr>
      <w:r w:rsidRPr="002B7448">
        <w:rPr>
          <w:rFonts w:ascii="Tahoma" w:eastAsia="Times New Roman" w:hAnsi="Tahoma" w:cs="Tahoma"/>
          <w:sz w:val="20"/>
          <w:szCs w:val="20"/>
          <w:lang w:val="en-GB" w:eastAsia="en-US"/>
        </w:rPr>
        <w:t>Local Authorities were requested to prioritise those CAS proposals which will:</w:t>
      </w:r>
    </w:p>
    <w:p w:rsidR="002B7448" w:rsidRPr="002B7448" w:rsidRDefault="002B7448" w:rsidP="002B7448">
      <w:pPr>
        <w:ind w:left="720"/>
        <w:rPr>
          <w:rFonts w:ascii="Tahoma" w:eastAsia="Times New Roman" w:hAnsi="Tahoma" w:cs="Tahoma"/>
          <w:sz w:val="20"/>
          <w:szCs w:val="20"/>
          <w:lang w:val="en-GB" w:eastAsia="en-US"/>
        </w:rPr>
      </w:pPr>
      <w:r w:rsidRPr="002B7448">
        <w:rPr>
          <w:rFonts w:ascii="Tahoma" w:eastAsia="Times New Roman" w:hAnsi="Tahoma" w:cs="Tahoma"/>
          <w:sz w:val="20"/>
          <w:szCs w:val="20"/>
          <w:lang w:val="en-GB" w:eastAsia="en-US"/>
        </w:rPr>
        <w:t>1. Focus on the provision of accommodation for homeless persons, the elderly and people with a disability.</w:t>
      </w:r>
    </w:p>
    <w:p w:rsidR="002B7448" w:rsidRPr="002B7448" w:rsidRDefault="002B7448" w:rsidP="002B7448">
      <w:pPr>
        <w:autoSpaceDE w:val="0"/>
        <w:autoSpaceDN w:val="0"/>
        <w:adjustRightInd w:val="0"/>
        <w:ind w:left="720"/>
        <w:rPr>
          <w:rFonts w:ascii="Tahoma" w:eastAsia="Times New Roman" w:hAnsi="Tahoma" w:cs="Tahoma"/>
          <w:color w:val="000000"/>
          <w:sz w:val="20"/>
          <w:szCs w:val="20"/>
          <w:lang w:val="en-GB" w:eastAsia="en-US"/>
        </w:rPr>
      </w:pPr>
      <w:r w:rsidRPr="002B7448">
        <w:rPr>
          <w:rFonts w:ascii="Tahoma" w:eastAsia="Times New Roman" w:hAnsi="Tahoma" w:cs="Tahoma"/>
          <w:color w:val="000000"/>
          <w:sz w:val="20"/>
          <w:szCs w:val="20"/>
          <w:lang w:val="en-GB" w:eastAsia="en-US"/>
        </w:rPr>
        <w:t>2. Focus on the provision of accommodation enabling the movement of</w:t>
      </w:r>
      <w:r w:rsidRPr="002B7448">
        <w:rPr>
          <w:rFonts w:ascii="Tahoma" w:eastAsiaTheme="minorHAnsi" w:hAnsi="Tahoma" w:cs="Tahoma"/>
          <w:color w:val="000000"/>
          <w:sz w:val="20"/>
          <w:szCs w:val="20"/>
          <w:lang w:eastAsia="en-US"/>
        </w:rPr>
        <w:t xml:space="preserve"> people with a disability from a congregated setting into community based living.</w:t>
      </w:r>
    </w:p>
    <w:p w:rsidR="002B7448" w:rsidRPr="002B7448" w:rsidRDefault="002B7448" w:rsidP="002B7448">
      <w:pPr>
        <w:ind w:firstLine="720"/>
        <w:rPr>
          <w:rFonts w:ascii="Tahoma" w:eastAsia="Times New Roman" w:hAnsi="Tahoma" w:cs="Tahoma"/>
          <w:sz w:val="20"/>
          <w:szCs w:val="20"/>
          <w:lang w:val="en-GB" w:eastAsia="en-US"/>
        </w:rPr>
      </w:pPr>
      <w:r w:rsidRPr="002B7448">
        <w:rPr>
          <w:rFonts w:ascii="Tahoma" w:eastAsia="Times New Roman" w:hAnsi="Tahoma" w:cs="Tahoma"/>
          <w:sz w:val="20"/>
          <w:szCs w:val="20"/>
          <w:lang w:val="en-GB" w:eastAsia="en-US"/>
        </w:rPr>
        <w:t>3. Acquisitions which will be completed, with funding fully drawn by November 2016.</w:t>
      </w:r>
    </w:p>
    <w:p w:rsidR="002B7448" w:rsidRPr="002B7448" w:rsidRDefault="002B7448" w:rsidP="002B7448">
      <w:pPr>
        <w:rPr>
          <w:rFonts w:ascii="Tahoma" w:eastAsia="Times New Roman" w:hAnsi="Tahoma" w:cs="Tahoma"/>
          <w:sz w:val="20"/>
          <w:szCs w:val="20"/>
          <w:lang w:val="en-GB" w:eastAsia="en-US"/>
        </w:rPr>
      </w:pPr>
    </w:p>
    <w:p w:rsidR="002B7448" w:rsidRPr="002B7448" w:rsidRDefault="002B7448" w:rsidP="002B7448">
      <w:pPr>
        <w:ind w:left="720"/>
        <w:rPr>
          <w:rFonts w:ascii="Tahoma" w:eastAsia="Times New Roman" w:hAnsi="Tahoma" w:cs="Tahoma"/>
          <w:sz w:val="20"/>
          <w:szCs w:val="20"/>
          <w:lang w:val="en-GB" w:eastAsia="en-US"/>
        </w:rPr>
      </w:pPr>
      <w:r w:rsidRPr="002B7448">
        <w:rPr>
          <w:rFonts w:ascii="Tahoma" w:eastAsia="Times New Roman" w:hAnsi="Tahoma" w:cs="Tahoma"/>
          <w:sz w:val="20"/>
          <w:szCs w:val="20"/>
          <w:lang w:val="en-GB" w:eastAsia="en-US"/>
        </w:rPr>
        <w:t>In response to this circular AHB’s made submissions to SDCC for proposed acquisitions in accordance with the housing need requirements set out. South Dublin County Council have used this delegated sanction per Circular Housing 24/2015 to approve the acquisition of 8 units by 3</w:t>
      </w:r>
      <w:r w:rsidRPr="002B7448">
        <w:rPr>
          <w:rFonts w:ascii="Tahoma" w:eastAsia="Times New Roman" w:hAnsi="Tahoma" w:cs="Tahoma"/>
          <w:b/>
          <w:sz w:val="20"/>
          <w:szCs w:val="20"/>
          <w:lang w:val="en-GB" w:eastAsia="en-US"/>
        </w:rPr>
        <w:t xml:space="preserve"> </w:t>
      </w:r>
      <w:r w:rsidRPr="002B7448">
        <w:rPr>
          <w:rFonts w:ascii="Tahoma" w:eastAsia="Times New Roman" w:hAnsi="Tahoma" w:cs="Tahoma"/>
          <w:sz w:val="20"/>
          <w:szCs w:val="20"/>
          <w:lang w:val="en-GB" w:eastAsia="en-US"/>
        </w:rPr>
        <w:t>AHBs, subject to compliance with the terms of that Circular with particular regard to verifying housing need, providing independent valuations, working within the acquisition ceilings and establishing deliverability in 2016.</w:t>
      </w:r>
    </w:p>
    <w:p w:rsidR="002B7448" w:rsidRPr="002B7448" w:rsidRDefault="002B7448" w:rsidP="002B7448">
      <w:pPr>
        <w:rPr>
          <w:rFonts w:ascii="Tahoma" w:eastAsia="Times New Roman" w:hAnsi="Tahoma" w:cs="Tahoma"/>
          <w:sz w:val="20"/>
          <w:szCs w:val="20"/>
          <w:lang w:val="en-GB" w:eastAsia="en-US"/>
        </w:rPr>
      </w:pPr>
      <w:r w:rsidRPr="002B7448">
        <w:rPr>
          <w:rFonts w:ascii="Tahoma" w:eastAsia="Times New Roman" w:hAnsi="Tahoma" w:cs="Tahoma"/>
          <w:sz w:val="20"/>
          <w:szCs w:val="20"/>
          <w:lang w:val="en-GB" w:eastAsia="en-US"/>
        </w:rPr>
        <w:t xml:space="preserve"> </w:t>
      </w:r>
    </w:p>
    <w:p w:rsidR="002B7448" w:rsidRPr="002B7448" w:rsidRDefault="002B7448" w:rsidP="002B7448">
      <w:pPr>
        <w:ind w:left="720"/>
        <w:rPr>
          <w:rFonts w:ascii="Tahoma" w:eastAsia="Times New Roman" w:hAnsi="Tahoma" w:cs="Tahoma"/>
          <w:sz w:val="20"/>
          <w:szCs w:val="20"/>
          <w:lang w:val="en-GB" w:eastAsia="en-US"/>
        </w:rPr>
      </w:pPr>
      <w:r w:rsidRPr="002B7448">
        <w:rPr>
          <w:rFonts w:ascii="Tahoma" w:eastAsia="Times New Roman" w:hAnsi="Tahoma" w:cs="Tahoma"/>
          <w:sz w:val="20"/>
          <w:szCs w:val="20"/>
          <w:lang w:val="en-GB" w:eastAsia="en-US"/>
        </w:rPr>
        <w:t>On the 12</w:t>
      </w:r>
      <w:r w:rsidRPr="002B7448">
        <w:rPr>
          <w:rFonts w:ascii="Tahoma" w:eastAsia="Times New Roman" w:hAnsi="Tahoma" w:cs="Tahoma"/>
          <w:sz w:val="20"/>
          <w:szCs w:val="20"/>
          <w:vertAlign w:val="superscript"/>
          <w:lang w:val="en-GB" w:eastAsia="en-US"/>
        </w:rPr>
        <w:t>th</w:t>
      </w:r>
      <w:r w:rsidRPr="002B7448">
        <w:rPr>
          <w:rFonts w:ascii="Tahoma" w:eastAsia="Times New Roman" w:hAnsi="Tahoma" w:cs="Tahoma"/>
          <w:sz w:val="20"/>
          <w:szCs w:val="20"/>
          <w:lang w:val="en-GB" w:eastAsia="en-US"/>
        </w:rPr>
        <w:t xml:space="preserve"> October 2016, Circular 41/2016 issued providing revised unit ceiling costs in respect of acquisition of properties for social housing. Six properties approved in September 2016 by South Dublin County Council for CAS funding have since been sold to other parties or taken off the market.</w:t>
      </w:r>
    </w:p>
    <w:p w:rsidR="002B7448" w:rsidRPr="002B7448" w:rsidRDefault="002B7448" w:rsidP="002B7448">
      <w:pPr>
        <w:rPr>
          <w:rFonts w:ascii="Tahoma" w:eastAsia="Times New Roman" w:hAnsi="Tahoma" w:cs="Tahoma"/>
          <w:sz w:val="20"/>
          <w:szCs w:val="20"/>
          <w:u w:val="single"/>
          <w:lang w:val="en-GB" w:eastAsia="en-US"/>
        </w:rPr>
      </w:pPr>
      <w:r w:rsidRPr="002B7448">
        <w:rPr>
          <w:rFonts w:ascii="Tahoma" w:eastAsia="Times New Roman" w:hAnsi="Tahoma" w:cs="Tahoma"/>
          <w:sz w:val="20"/>
          <w:szCs w:val="20"/>
          <w:u w:val="single"/>
          <w:lang w:val="en-GB" w:eastAsia="en-US"/>
        </w:rPr>
        <w:t xml:space="preserve"> </w:t>
      </w:r>
    </w:p>
    <w:p w:rsidR="002B7448" w:rsidRPr="002B7448" w:rsidRDefault="002B7448" w:rsidP="002B7448">
      <w:pPr>
        <w:ind w:left="720"/>
        <w:rPr>
          <w:rFonts w:ascii="Tahoma" w:eastAsia="Times New Roman" w:hAnsi="Tahoma" w:cs="Tahoma"/>
          <w:sz w:val="20"/>
          <w:szCs w:val="20"/>
          <w:lang w:eastAsia="en-US"/>
        </w:rPr>
      </w:pPr>
      <w:r w:rsidRPr="002B7448">
        <w:rPr>
          <w:rFonts w:ascii="Tahoma" w:eastAsia="Times New Roman" w:hAnsi="Tahoma" w:cs="Tahoma"/>
          <w:sz w:val="20"/>
          <w:szCs w:val="20"/>
          <w:lang w:eastAsia="en-US"/>
        </w:rPr>
        <w:t xml:space="preserve">Accordingly replacement CAS acquisitions have been received and approved in respect of 8 acquisitions from 3 Approved Housing Bodies for grants in the sum of </w:t>
      </w:r>
      <w:r w:rsidRPr="002B7448">
        <w:rPr>
          <w:rFonts w:ascii="Tahoma" w:eastAsia="Times New Roman" w:hAnsi="Tahoma" w:cs="Tahoma"/>
          <w:b/>
          <w:bCs/>
          <w:sz w:val="20"/>
          <w:szCs w:val="20"/>
          <w:lang w:eastAsia="en-US"/>
        </w:rPr>
        <w:t xml:space="preserve">€1,803,580 </w:t>
      </w:r>
      <w:r w:rsidRPr="002B7448">
        <w:rPr>
          <w:rFonts w:ascii="Tahoma" w:eastAsia="Times New Roman" w:hAnsi="Tahoma" w:cs="Tahoma"/>
          <w:sz w:val="20"/>
          <w:szCs w:val="20"/>
          <w:lang w:eastAsia="en-US"/>
        </w:rPr>
        <w:t xml:space="preserve">under the Capital Assistance Scheme in respect of the acquisition of the units reported below.  </w:t>
      </w:r>
    </w:p>
    <w:p w:rsidR="002B7448" w:rsidRPr="002B7448" w:rsidRDefault="002B7448" w:rsidP="002B7448">
      <w:pPr>
        <w:ind w:left="720"/>
        <w:rPr>
          <w:rFonts w:eastAsia="Times New Roman"/>
          <w:sz w:val="22"/>
          <w:szCs w:val="22"/>
          <w:lang w:val="en-GB" w:eastAsia="en-US"/>
        </w:rPr>
      </w:pPr>
      <w:r w:rsidRPr="002B7448">
        <w:rPr>
          <w:rFonts w:ascii="Tahoma" w:eastAsia="Times New Roman" w:hAnsi="Tahoma" w:cs="Tahoma"/>
          <w:sz w:val="20"/>
          <w:szCs w:val="20"/>
          <w:lang w:val="en-GB" w:eastAsia="en-US"/>
        </w:rPr>
        <w:t xml:space="preserve">All acquisition values fall within the revised acquisition </w:t>
      </w:r>
      <w:r w:rsidRPr="002B7448">
        <w:rPr>
          <w:rFonts w:eastAsia="Times New Roman"/>
          <w:sz w:val="22"/>
          <w:szCs w:val="22"/>
          <w:lang w:val="en-GB" w:eastAsia="en-US"/>
        </w:rPr>
        <w:t>cost ceiling limits as set by the Department and value for money confirmed.</w:t>
      </w:r>
    </w:p>
    <w:p w:rsidR="002B7448" w:rsidRPr="002B7448" w:rsidRDefault="002B7448" w:rsidP="002B7448">
      <w:pPr>
        <w:rPr>
          <w:rFonts w:eastAsia="Times New Roman"/>
          <w:sz w:val="22"/>
          <w:szCs w:val="22"/>
          <w:lang w:eastAsia="en-US"/>
        </w:rPr>
      </w:pPr>
    </w:p>
    <w:p w:rsidR="002B7448" w:rsidRPr="002B7448" w:rsidRDefault="002B7448" w:rsidP="002B7448">
      <w:pPr>
        <w:ind w:left="720"/>
        <w:rPr>
          <w:rFonts w:eastAsia="Times New Roman"/>
          <w:b/>
          <w:bCs/>
          <w:color w:val="0563C1" w:themeColor="hyperlink"/>
          <w:sz w:val="22"/>
          <w:szCs w:val="22"/>
          <w:lang w:eastAsia="en-US"/>
        </w:rPr>
      </w:pPr>
      <w:r w:rsidRPr="002B7448">
        <w:rPr>
          <w:rFonts w:eastAsia="Times New Roman"/>
          <w:sz w:val="22"/>
          <w:szCs w:val="22"/>
          <w:lang w:eastAsia="en-US"/>
        </w:rPr>
        <w:t xml:space="preserve">The Associations are approved Voluntary Bodies under </w:t>
      </w:r>
      <w:hyperlink r:id="rId21" w:history="1">
        <w:r w:rsidRPr="002B7448">
          <w:rPr>
            <w:rFonts w:eastAsia="Times New Roman"/>
            <w:b/>
            <w:bCs/>
            <w:color w:val="0000FF"/>
            <w:sz w:val="22"/>
            <w:szCs w:val="22"/>
            <w:u w:val="single"/>
          </w:rPr>
          <w:t>Section 5 of the Housing Act, 1988.</w:t>
        </w:r>
      </w:hyperlink>
    </w:p>
    <w:p w:rsidR="002B7448" w:rsidRPr="002B7448" w:rsidRDefault="002B7448" w:rsidP="002B7448">
      <w:pPr>
        <w:rPr>
          <w:rFonts w:eastAsia="Times New Roman"/>
          <w:b/>
          <w:bCs/>
          <w:color w:val="0563C1" w:themeColor="hyperlink"/>
          <w:sz w:val="22"/>
          <w:szCs w:val="22"/>
          <w:lang w:eastAsia="en-US"/>
        </w:rPr>
      </w:pPr>
    </w:p>
    <w:tbl>
      <w:tblPr>
        <w:tblW w:w="7986" w:type="dxa"/>
        <w:tblInd w:w="841" w:type="dxa"/>
        <w:tblLook w:val="04A0" w:firstRow="1" w:lastRow="0" w:firstColumn="1" w:lastColumn="0" w:noHBand="0" w:noVBand="1"/>
      </w:tblPr>
      <w:tblGrid>
        <w:gridCol w:w="1326"/>
        <w:gridCol w:w="1329"/>
        <w:gridCol w:w="817"/>
        <w:gridCol w:w="1064"/>
        <w:gridCol w:w="1134"/>
        <w:gridCol w:w="1286"/>
        <w:gridCol w:w="1030"/>
      </w:tblGrid>
      <w:tr w:rsidR="002B7448" w:rsidRPr="002B7448" w:rsidTr="002B7448">
        <w:trPr>
          <w:trHeight w:val="157"/>
        </w:trPr>
        <w:tc>
          <w:tcPr>
            <w:tcW w:w="1326"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2B7448" w:rsidRPr="002B7448" w:rsidRDefault="002B7448" w:rsidP="002B7448">
            <w:pPr>
              <w:jc w:val="center"/>
              <w:rPr>
                <w:rFonts w:ascii="Tahoma" w:eastAsia="Times New Roman" w:hAnsi="Tahoma" w:cs="Tahoma"/>
                <w:b/>
                <w:bCs/>
                <w:color w:val="000000"/>
                <w:sz w:val="18"/>
                <w:szCs w:val="18"/>
              </w:rPr>
            </w:pPr>
            <w:r w:rsidRPr="002B7448">
              <w:rPr>
                <w:rFonts w:ascii="Tahoma" w:eastAsia="Times New Roman" w:hAnsi="Tahoma" w:cs="Tahoma"/>
                <w:b/>
                <w:bCs/>
                <w:color w:val="000000"/>
                <w:sz w:val="18"/>
                <w:szCs w:val="18"/>
              </w:rPr>
              <w:t>Name of AHB</w:t>
            </w:r>
          </w:p>
        </w:tc>
        <w:tc>
          <w:tcPr>
            <w:tcW w:w="1329" w:type="dxa"/>
            <w:tcBorders>
              <w:top w:val="single" w:sz="8" w:space="0" w:color="auto"/>
              <w:left w:val="nil"/>
              <w:bottom w:val="single" w:sz="8" w:space="0" w:color="auto"/>
              <w:right w:val="single" w:sz="8" w:space="0" w:color="auto"/>
            </w:tcBorders>
            <w:shd w:val="clear" w:color="000000" w:fill="BFBFBF"/>
            <w:vAlign w:val="center"/>
            <w:hideMark/>
          </w:tcPr>
          <w:p w:rsidR="002B7448" w:rsidRPr="002B7448" w:rsidRDefault="002B7448" w:rsidP="002B7448">
            <w:pPr>
              <w:jc w:val="center"/>
              <w:rPr>
                <w:rFonts w:ascii="Tahoma" w:eastAsia="Times New Roman" w:hAnsi="Tahoma" w:cs="Tahoma"/>
                <w:b/>
                <w:bCs/>
                <w:color w:val="000000"/>
                <w:sz w:val="18"/>
                <w:szCs w:val="18"/>
              </w:rPr>
            </w:pPr>
            <w:r w:rsidRPr="002B7448">
              <w:rPr>
                <w:rFonts w:ascii="Tahoma" w:eastAsia="Times New Roman" w:hAnsi="Tahoma" w:cs="Tahoma"/>
                <w:b/>
                <w:bCs/>
                <w:color w:val="000000"/>
                <w:sz w:val="18"/>
                <w:szCs w:val="18"/>
              </w:rPr>
              <w:t>Address of Acquisition</w:t>
            </w:r>
          </w:p>
        </w:tc>
        <w:tc>
          <w:tcPr>
            <w:tcW w:w="817" w:type="dxa"/>
            <w:tcBorders>
              <w:top w:val="single" w:sz="8" w:space="0" w:color="auto"/>
              <w:left w:val="nil"/>
              <w:bottom w:val="single" w:sz="8" w:space="0" w:color="auto"/>
              <w:right w:val="single" w:sz="8" w:space="0" w:color="auto"/>
            </w:tcBorders>
            <w:shd w:val="clear" w:color="000000" w:fill="BFBFBF"/>
            <w:vAlign w:val="center"/>
            <w:hideMark/>
          </w:tcPr>
          <w:p w:rsidR="002B7448" w:rsidRPr="002B7448" w:rsidRDefault="002B7448" w:rsidP="002B7448">
            <w:pPr>
              <w:jc w:val="center"/>
              <w:rPr>
                <w:rFonts w:ascii="Tahoma" w:eastAsia="Times New Roman" w:hAnsi="Tahoma" w:cs="Tahoma"/>
                <w:b/>
                <w:bCs/>
                <w:color w:val="000000"/>
                <w:sz w:val="18"/>
                <w:szCs w:val="18"/>
              </w:rPr>
            </w:pPr>
            <w:r w:rsidRPr="002B7448">
              <w:rPr>
                <w:rFonts w:ascii="Tahoma" w:eastAsia="Times New Roman" w:hAnsi="Tahoma" w:cs="Tahoma"/>
                <w:b/>
                <w:bCs/>
                <w:color w:val="000000"/>
                <w:sz w:val="18"/>
                <w:szCs w:val="18"/>
              </w:rPr>
              <w:t>No of Units</w:t>
            </w:r>
          </w:p>
        </w:tc>
        <w:tc>
          <w:tcPr>
            <w:tcW w:w="1064" w:type="dxa"/>
            <w:tcBorders>
              <w:top w:val="single" w:sz="8" w:space="0" w:color="auto"/>
              <w:left w:val="nil"/>
              <w:bottom w:val="single" w:sz="8" w:space="0" w:color="auto"/>
              <w:right w:val="single" w:sz="8" w:space="0" w:color="auto"/>
            </w:tcBorders>
            <w:shd w:val="clear" w:color="000000" w:fill="BFBFBF"/>
            <w:vAlign w:val="center"/>
            <w:hideMark/>
          </w:tcPr>
          <w:p w:rsidR="002B7448" w:rsidRPr="002B7448" w:rsidRDefault="002B7448" w:rsidP="002B7448">
            <w:pPr>
              <w:jc w:val="center"/>
              <w:rPr>
                <w:rFonts w:ascii="Tahoma" w:eastAsia="Times New Roman" w:hAnsi="Tahoma" w:cs="Tahoma"/>
                <w:b/>
                <w:bCs/>
                <w:color w:val="000000"/>
                <w:sz w:val="18"/>
                <w:szCs w:val="18"/>
              </w:rPr>
            </w:pPr>
            <w:r w:rsidRPr="002B7448">
              <w:rPr>
                <w:rFonts w:ascii="Tahoma" w:eastAsia="Times New Roman" w:hAnsi="Tahoma" w:cs="Tahoma"/>
                <w:b/>
                <w:bCs/>
                <w:color w:val="000000"/>
                <w:sz w:val="18"/>
                <w:szCs w:val="18"/>
              </w:rPr>
              <w:t>Housing Need to be Provided</w:t>
            </w:r>
          </w:p>
        </w:tc>
        <w:tc>
          <w:tcPr>
            <w:tcW w:w="1134" w:type="dxa"/>
            <w:tcBorders>
              <w:top w:val="single" w:sz="8" w:space="0" w:color="auto"/>
              <w:left w:val="nil"/>
              <w:bottom w:val="single" w:sz="8" w:space="0" w:color="auto"/>
              <w:right w:val="single" w:sz="8" w:space="0" w:color="auto"/>
            </w:tcBorders>
            <w:shd w:val="clear" w:color="000000" w:fill="BFBFBF"/>
            <w:vAlign w:val="center"/>
            <w:hideMark/>
          </w:tcPr>
          <w:p w:rsidR="002B7448" w:rsidRPr="002B7448" w:rsidRDefault="002B7448" w:rsidP="002B7448">
            <w:pPr>
              <w:jc w:val="center"/>
              <w:rPr>
                <w:rFonts w:ascii="Tahoma" w:eastAsia="Times New Roman" w:hAnsi="Tahoma" w:cs="Tahoma"/>
                <w:b/>
                <w:bCs/>
                <w:color w:val="000000"/>
                <w:sz w:val="18"/>
                <w:szCs w:val="18"/>
              </w:rPr>
            </w:pPr>
            <w:r w:rsidRPr="002B7448">
              <w:rPr>
                <w:rFonts w:ascii="Tahoma" w:eastAsia="Times New Roman" w:hAnsi="Tahoma" w:cs="Tahoma"/>
                <w:b/>
                <w:bCs/>
                <w:color w:val="000000"/>
                <w:sz w:val="18"/>
                <w:szCs w:val="18"/>
              </w:rPr>
              <w:t>House Size</w:t>
            </w:r>
          </w:p>
        </w:tc>
        <w:tc>
          <w:tcPr>
            <w:tcW w:w="1286" w:type="dxa"/>
            <w:tcBorders>
              <w:top w:val="single" w:sz="8" w:space="0" w:color="auto"/>
              <w:left w:val="nil"/>
              <w:bottom w:val="single" w:sz="8" w:space="0" w:color="auto"/>
              <w:right w:val="single" w:sz="8" w:space="0" w:color="auto"/>
            </w:tcBorders>
            <w:shd w:val="clear" w:color="000000" w:fill="BFBFBF"/>
            <w:vAlign w:val="center"/>
            <w:hideMark/>
          </w:tcPr>
          <w:p w:rsidR="002B7448" w:rsidRPr="002B7448" w:rsidRDefault="002B7448" w:rsidP="002B7448">
            <w:pPr>
              <w:jc w:val="center"/>
              <w:rPr>
                <w:rFonts w:ascii="Tahoma" w:eastAsia="Times New Roman" w:hAnsi="Tahoma" w:cs="Tahoma"/>
                <w:b/>
                <w:bCs/>
                <w:color w:val="000000"/>
                <w:sz w:val="18"/>
                <w:szCs w:val="18"/>
              </w:rPr>
            </w:pPr>
            <w:r w:rsidRPr="002B7448">
              <w:rPr>
                <w:rFonts w:ascii="Tahoma" w:eastAsia="Times New Roman" w:hAnsi="Tahoma" w:cs="Tahoma"/>
                <w:b/>
                <w:bCs/>
                <w:color w:val="000000"/>
                <w:sz w:val="18"/>
                <w:szCs w:val="18"/>
              </w:rPr>
              <w:t>CAS Grant</w:t>
            </w:r>
          </w:p>
        </w:tc>
        <w:tc>
          <w:tcPr>
            <w:tcW w:w="1030" w:type="dxa"/>
            <w:tcBorders>
              <w:top w:val="single" w:sz="8" w:space="0" w:color="auto"/>
              <w:left w:val="nil"/>
              <w:bottom w:val="single" w:sz="8" w:space="0" w:color="auto"/>
              <w:right w:val="single" w:sz="8" w:space="0" w:color="auto"/>
            </w:tcBorders>
            <w:shd w:val="clear" w:color="000000" w:fill="BFBFBF"/>
            <w:vAlign w:val="center"/>
            <w:hideMark/>
          </w:tcPr>
          <w:p w:rsidR="002B7448" w:rsidRPr="002B7448" w:rsidRDefault="002B7448" w:rsidP="002B7448">
            <w:pPr>
              <w:jc w:val="center"/>
              <w:rPr>
                <w:rFonts w:ascii="Tahoma" w:eastAsia="Times New Roman" w:hAnsi="Tahoma" w:cs="Tahoma"/>
                <w:b/>
                <w:bCs/>
                <w:color w:val="000000"/>
                <w:sz w:val="18"/>
                <w:szCs w:val="18"/>
              </w:rPr>
            </w:pPr>
            <w:r w:rsidRPr="002B7448">
              <w:rPr>
                <w:rFonts w:ascii="Tahoma" w:eastAsia="Times New Roman" w:hAnsi="Tahoma" w:cs="Tahoma"/>
                <w:b/>
                <w:bCs/>
                <w:color w:val="000000"/>
                <w:sz w:val="18"/>
                <w:szCs w:val="18"/>
              </w:rPr>
              <w:t>Local Electoral Area</w:t>
            </w:r>
          </w:p>
        </w:tc>
      </w:tr>
      <w:tr w:rsidR="002B7448" w:rsidRPr="002B7448" w:rsidTr="002B7448">
        <w:trPr>
          <w:trHeight w:val="157"/>
        </w:trPr>
        <w:tc>
          <w:tcPr>
            <w:tcW w:w="1326" w:type="dxa"/>
            <w:tcBorders>
              <w:top w:val="nil"/>
              <w:left w:val="single" w:sz="8" w:space="0" w:color="auto"/>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lastRenderedPageBreak/>
              <w:t>Circle VHA</w:t>
            </w:r>
          </w:p>
        </w:tc>
        <w:tc>
          <w:tcPr>
            <w:tcW w:w="1329"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85 Woodford Road, Clondalkin</w:t>
            </w:r>
          </w:p>
        </w:tc>
        <w:tc>
          <w:tcPr>
            <w:tcW w:w="817"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jc w:val="center"/>
              <w:rPr>
                <w:rFonts w:ascii="Tahoma" w:eastAsia="Times New Roman" w:hAnsi="Tahoma" w:cs="Tahoma"/>
                <w:color w:val="000000"/>
                <w:sz w:val="18"/>
                <w:szCs w:val="18"/>
              </w:rPr>
            </w:pPr>
            <w:r w:rsidRPr="002B7448">
              <w:rPr>
                <w:rFonts w:ascii="Tahoma" w:eastAsia="Times New Roman" w:hAnsi="Tahoma" w:cs="Tahoma"/>
                <w:color w:val="000000"/>
                <w:sz w:val="18"/>
                <w:szCs w:val="18"/>
              </w:rPr>
              <w:t>1</w:t>
            </w:r>
          </w:p>
        </w:tc>
        <w:tc>
          <w:tcPr>
            <w:tcW w:w="1064"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Homeless / Disabled</w:t>
            </w:r>
          </w:p>
        </w:tc>
        <w:tc>
          <w:tcPr>
            <w:tcW w:w="1134"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3 Bedroom</w:t>
            </w:r>
          </w:p>
        </w:tc>
        <w:tc>
          <w:tcPr>
            <w:tcW w:w="1286"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jc w:val="center"/>
              <w:rPr>
                <w:rFonts w:ascii="Tahoma" w:eastAsia="Times New Roman" w:hAnsi="Tahoma" w:cs="Tahoma"/>
                <w:color w:val="000000"/>
                <w:sz w:val="18"/>
                <w:szCs w:val="18"/>
              </w:rPr>
            </w:pPr>
            <w:r w:rsidRPr="002B7448">
              <w:rPr>
                <w:rFonts w:ascii="Tahoma" w:eastAsia="Times New Roman" w:hAnsi="Tahoma" w:cs="Tahoma"/>
                <w:color w:val="000000"/>
                <w:sz w:val="18"/>
                <w:szCs w:val="18"/>
              </w:rPr>
              <w:t>€226,950</w:t>
            </w:r>
          </w:p>
        </w:tc>
        <w:tc>
          <w:tcPr>
            <w:tcW w:w="1030"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Clondalkin</w:t>
            </w:r>
          </w:p>
        </w:tc>
      </w:tr>
      <w:tr w:rsidR="002B7448" w:rsidRPr="002B7448" w:rsidTr="002B7448">
        <w:trPr>
          <w:trHeight w:val="157"/>
        </w:trPr>
        <w:tc>
          <w:tcPr>
            <w:tcW w:w="1326" w:type="dxa"/>
            <w:tcBorders>
              <w:top w:val="nil"/>
              <w:left w:val="single" w:sz="8" w:space="0" w:color="auto"/>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Dublin Simon Community</w:t>
            </w:r>
          </w:p>
        </w:tc>
        <w:tc>
          <w:tcPr>
            <w:tcW w:w="1329"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30 St. John's Court, Clondalkin</w:t>
            </w:r>
          </w:p>
        </w:tc>
        <w:tc>
          <w:tcPr>
            <w:tcW w:w="817"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jc w:val="center"/>
              <w:rPr>
                <w:rFonts w:ascii="Tahoma" w:eastAsia="Times New Roman" w:hAnsi="Tahoma" w:cs="Tahoma"/>
                <w:color w:val="000000"/>
                <w:sz w:val="18"/>
                <w:szCs w:val="18"/>
              </w:rPr>
            </w:pPr>
            <w:r w:rsidRPr="002B7448">
              <w:rPr>
                <w:rFonts w:ascii="Tahoma" w:eastAsia="Times New Roman" w:hAnsi="Tahoma" w:cs="Tahoma"/>
                <w:color w:val="000000"/>
                <w:sz w:val="18"/>
                <w:szCs w:val="18"/>
              </w:rPr>
              <w:t>1</w:t>
            </w:r>
          </w:p>
        </w:tc>
        <w:tc>
          <w:tcPr>
            <w:tcW w:w="1064"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Homeless</w:t>
            </w:r>
          </w:p>
        </w:tc>
        <w:tc>
          <w:tcPr>
            <w:tcW w:w="1134"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3 Bedroom</w:t>
            </w:r>
          </w:p>
        </w:tc>
        <w:tc>
          <w:tcPr>
            <w:tcW w:w="1286"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jc w:val="center"/>
              <w:rPr>
                <w:rFonts w:ascii="Tahoma" w:eastAsia="Times New Roman" w:hAnsi="Tahoma" w:cs="Tahoma"/>
                <w:color w:val="000000"/>
                <w:sz w:val="18"/>
                <w:szCs w:val="18"/>
              </w:rPr>
            </w:pPr>
            <w:r w:rsidRPr="002B7448">
              <w:rPr>
                <w:rFonts w:ascii="Tahoma" w:eastAsia="Times New Roman" w:hAnsi="Tahoma" w:cs="Tahoma"/>
                <w:color w:val="000000"/>
                <w:sz w:val="18"/>
                <w:szCs w:val="18"/>
              </w:rPr>
              <w:t>€254,900</w:t>
            </w:r>
          </w:p>
        </w:tc>
        <w:tc>
          <w:tcPr>
            <w:tcW w:w="1030"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Clondalkin</w:t>
            </w:r>
          </w:p>
        </w:tc>
      </w:tr>
      <w:tr w:rsidR="002B7448" w:rsidRPr="002B7448" w:rsidTr="002B7448">
        <w:trPr>
          <w:trHeight w:val="116"/>
        </w:trPr>
        <w:tc>
          <w:tcPr>
            <w:tcW w:w="1326" w:type="dxa"/>
            <w:vMerge w:val="restart"/>
            <w:tcBorders>
              <w:top w:val="nil"/>
              <w:left w:val="single" w:sz="8" w:space="0" w:color="auto"/>
              <w:bottom w:val="single" w:sz="8" w:space="0" w:color="000000"/>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Dublin Simon Community</w:t>
            </w:r>
          </w:p>
        </w:tc>
        <w:tc>
          <w:tcPr>
            <w:tcW w:w="1329" w:type="dxa"/>
            <w:tcBorders>
              <w:top w:val="nil"/>
              <w:left w:val="nil"/>
              <w:bottom w:val="nil"/>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13 St Finians Crescent,</w:t>
            </w:r>
          </w:p>
        </w:tc>
        <w:tc>
          <w:tcPr>
            <w:tcW w:w="817" w:type="dxa"/>
            <w:vMerge w:val="restart"/>
            <w:tcBorders>
              <w:top w:val="nil"/>
              <w:left w:val="single" w:sz="8" w:space="0" w:color="auto"/>
              <w:bottom w:val="single" w:sz="8" w:space="0" w:color="000000"/>
              <w:right w:val="single" w:sz="8" w:space="0" w:color="auto"/>
            </w:tcBorders>
            <w:shd w:val="clear" w:color="auto" w:fill="auto"/>
            <w:vAlign w:val="center"/>
            <w:hideMark/>
          </w:tcPr>
          <w:p w:rsidR="002B7448" w:rsidRPr="002B7448" w:rsidRDefault="002B7448" w:rsidP="002B7448">
            <w:pPr>
              <w:jc w:val="center"/>
              <w:rPr>
                <w:rFonts w:ascii="Tahoma" w:eastAsia="Times New Roman" w:hAnsi="Tahoma" w:cs="Tahoma"/>
                <w:color w:val="000000"/>
                <w:sz w:val="18"/>
                <w:szCs w:val="18"/>
              </w:rPr>
            </w:pPr>
            <w:r w:rsidRPr="002B7448">
              <w:rPr>
                <w:rFonts w:ascii="Tahoma" w:eastAsia="Times New Roman" w:hAnsi="Tahoma" w:cs="Tahoma"/>
                <w:color w:val="000000"/>
                <w:sz w:val="18"/>
                <w:szCs w:val="18"/>
              </w:rPr>
              <w:t>1</w:t>
            </w:r>
          </w:p>
        </w:tc>
        <w:tc>
          <w:tcPr>
            <w:tcW w:w="1064" w:type="dxa"/>
            <w:vMerge w:val="restart"/>
            <w:tcBorders>
              <w:top w:val="nil"/>
              <w:left w:val="single" w:sz="8" w:space="0" w:color="auto"/>
              <w:bottom w:val="single" w:sz="8" w:space="0" w:color="000000"/>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Homeless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3 Bedroom</w:t>
            </w:r>
          </w:p>
        </w:tc>
        <w:tc>
          <w:tcPr>
            <w:tcW w:w="1286" w:type="dxa"/>
            <w:vMerge w:val="restart"/>
            <w:tcBorders>
              <w:top w:val="nil"/>
              <w:left w:val="single" w:sz="8" w:space="0" w:color="auto"/>
              <w:bottom w:val="single" w:sz="8" w:space="0" w:color="000000"/>
              <w:right w:val="single" w:sz="8" w:space="0" w:color="auto"/>
            </w:tcBorders>
            <w:shd w:val="clear" w:color="auto" w:fill="auto"/>
            <w:vAlign w:val="center"/>
            <w:hideMark/>
          </w:tcPr>
          <w:p w:rsidR="002B7448" w:rsidRPr="002B7448" w:rsidRDefault="002B7448" w:rsidP="002B7448">
            <w:pPr>
              <w:jc w:val="center"/>
              <w:rPr>
                <w:rFonts w:ascii="Tahoma" w:eastAsia="Times New Roman" w:hAnsi="Tahoma" w:cs="Tahoma"/>
                <w:color w:val="000000"/>
                <w:sz w:val="18"/>
                <w:szCs w:val="18"/>
              </w:rPr>
            </w:pPr>
            <w:r w:rsidRPr="002B7448">
              <w:rPr>
                <w:rFonts w:ascii="Tahoma" w:eastAsia="Times New Roman" w:hAnsi="Tahoma" w:cs="Tahoma"/>
                <w:color w:val="000000"/>
                <w:sz w:val="18"/>
                <w:szCs w:val="18"/>
              </w:rPr>
              <w:t>€226,750</w:t>
            </w:r>
          </w:p>
        </w:tc>
        <w:tc>
          <w:tcPr>
            <w:tcW w:w="1030" w:type="dxa"/>
            <w:vMerge w:val="restart"/>
            <w:tcBorders>
              <w:top w:val="nil"/>
              <w:left w:val="single" w:sz="8" w:space="0" w:color="auto"/>
              <w:bottom w:val="single" w:sz="8" w:space="0" w:color="000000"/>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Lucan</w:t>
            </w:r>
          </w:p>
        </w:tc>
      </w:tr>
      <w:tr w:rsidR="002B7448" w:rsidRPr="002B7448" w:rsidTr="002B7448">
        <w:trPr>
          <w:trHeight w:val="47"/>
        </w:trPr>
        <w:tc>
          <w:tcPr>
            <w:tcW w:w="1326" w:type="dxa"/>
            <w:vMerge/>
            <w:tcBorders>
              <w:top w:val="nil"/>
              <w:left w:val="single" w:sz="8" w:space="0" w:color="auto"/>
              <w:bottom w:val="single" w:sz="8" w:space="0" w:color="000000"/>
              <w:right w:val="single" w:sz="8" w:space="0" w:color="auto"/>
            </w:tcBorders>
            <w:vAlign w:val="center"/>
            <w:hideMark/>
          </w:tcPr>
          <w:p w:rsidR="002B7448" w:rsidRPr="002B7448" w:rsidRDefault="002B7448" w:rsidP="002B7448">
            <w:pPr>
              <w:rPr>
                <w:rFonts w:ascii="Tahoma" w:eastAsia="Times New Roman" w:hAnsi="Tahoma" w:cs="Tahoma"/>
                <w:color w:val="000000"/>
                <w:sz w:val="18"/>
                <w:szCs w:val="18"/>
              </w:rPr>
            </w:pPr>
          </w:p>
        </w:tc>
        <w:tc>
          <w:tcPr>
            <w:tcW w:w="1329"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Lucan</w:t>
            </w:r>
          </w:p>
        </w:tc>
        <w:tc>
          <w:tcPr>
            <w:tcW w:w="817" w:type="dxa"/>
            <w:vMerge/>
            <w:tcBorders>
              <w:top w:val="nil"/>
              <w:left w:val="single" w:sz="8" w:space="0" w:color="auto"/>
              <w:bottom w:val="single" w:sz="8" w:space="0" w:color="000000"/>
              <w:right w:val="single" w:sz="8" w:space="0" w:color="auto"/>
            </w:tcBorders>
            <w:vAlign w:val="center"/>
            <w:hideMark/>
          </w:tcPr>
          <w:p w:rsidR="002B7448" w:rsidRPr="002B7448" w:rsidRDefault="002B7448" w:rsidP="002B7448">
            <w:pPr>
              <w:rPr>
                <w:rFonts w:ascii="Tahoma" w:eastAsia="Times New Roman" w:hAnsi="Tahoma" w:cs="Tahoma"/>
                <w:color w:val="000000"/>
                <w:sz w:val="18"/>
                <w:szCs w:val="18"/>
              </w:rPr>
            </w:pPr>
          </w:p>
        </w:tc>
        <w:tc>
          <w:tcPr>
            <w:tcW w:w="1064" w:type="dxa"/>
            <w:vMerge/>
            <w:tcBorders>
              <w:top w:val="nil"/>
              <w:left w:val="single" w:sz="8" w:space="0" w:color="auto"/>
              <w:bottom w:val="single" w:sz="8" w:space="0" w:color="000000"/>
              <w:right w:val="single" w:sz="8" w:space="0" w:color="auto"/>
            </w:tcBorders>
            <w:vAlign w:val="center"/>
            <w:hideMark/>
          </w:tcPr>
          <w:p w:rsidR="002B7448" w:rsidRPr="002B7448" w:rsidRDefault="002B7448" w:rsidP="002B7448">
            <w:pPr>
              <w:rPr>
                <w:rFonts w:ascii="Tahoma" w:eastAsia="Times New Roman" w:hAnsi="Tahoma" w:cs="Tahoma"/>
                <w:color w:val="00000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rsidR="002B7448" w:rsidRPr="002B7448" w:rsidRDefault="002B7448" w:rsidP="002B7448">
            <w:pPr>
              <w:rPr>
                <w:rFonts w:ascii="Tahoma" w:eastAsia="Times New Roman" w:hAnsi="Tahoma" w:cs="Tahoma"/>
                <w:color w:val="000000"/>
                <w:sz w:val="18"/>
                <w:szCs w:val="18"/>
              </w:rPr>
            </w:pPr>
          </w:p>
        </w:tc>
        <w:tc>
          <w:tcPr>
            <w:tcW w:w="1286" w:type="dxa"/>
            <w:vMerge/>
            <w:tcBorders>
              <w:top w:val="nil"/>
              <w:left w:val="single" w:sz="8" w:space="0" w:color="auto"/>
              <w:bottom w:val="single" w:sz="8" w:space="0" w:color="000000"/>
              <w:right w:val="single" w:sz="8" w:space="0" w:color="auto"/>
            </w:tcBorders>
            <w:vAlign w:val="center"/>
            <w:hideMark/>
          </w:tcPr>
          <w:p w:rsidR="002B7448" w:rsidRPr="002B7448" w:rsidRDefault="002B7448" w:rsidP="002B7448">
            <w:pPr>
              <w:rPr>
                <w:rFonts w:ascii="Tahoma" w:eastAsia="Times New Roman" w:hAnsi="Tahoma" w:cs="Tahoma"/>
                <w:color w:val="000000"/>
                <w:sz w:val="18"/>
                <w:szCs w:val="18"/>
              </w:rPr>
            </w:pPr>
          </w:p>
        </w:tc>
        <w:tc>
          <w:tcPr>
            <w:tcW w:w="1030" w:type="dxa"/>
            <w:vMerge/>
            <w:tcBorders>
              <w:top w:val="nil"/>
              <w:left w:val="single" w:sz="8" w:space="0" w:color="auto"/>
              <w:bottom w:val="single" w:sz="8" w:space="0" w:color="000000"/>
              <w:right w:val="single" w:sz="8" w:space="0" w:color="auto"/>
            </w:tcBorders>
            <w:vAlign w:val="center"/>
            <w:hideMark/>
          </w:tcPr>
          <w:p w:rsidR="002B7448" w:rsidRPr="002B7448" w:rsidRDefault="002B7448" w:rsidP="002B7448">
            <w:pPr>
              <w:rPr>
                <w:rFonts w:ascii="Tahoma" w:eastAsia="Times New Roman" w:hAnsi="Tahoma" w:cs="Tahoma"/>
                <w:color w:val="000000"/>
                <w:sz w:val="18"/>
                <w:szCs w:val="18"/>
              </w:rPr>
            </w:pPr>
          </w:p>
        </w:tc>
      </w:tr>
      <w:tr w:rsidR="002B7448" w:rsidRPr="002B7448" w:rsidTr="002B7448">
        <w:trPr>
          <w:trHeight w:val="157"/>
        </w:trPr>
        <w:tc>
          <w:tcPr>
            <w:tcW w:w="1326" w:type="dxa"/>
            <w:tcBorders>
              <w:top w:val="nil"/>
              <w:left w:val="single" w:sz="8" w:space="0" w:color="auto"/>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Dublin Simon Community</w:t>
            </w:r>
          </w:p>
        </w:tc>
        <w:tc>
          <w:tcPr>
            <w:tcW w:w="1329"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20 Earlsfort Court, Lucan</w:t>
            </w:r>
          </w:p>
        </w:tc>
        <w:tc>
          <w:tcPr>
            <w:tcW w:w="817"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jc w:val="center"/>
              <w:rPr>
                <w:rFonts w:ascii="Tahoma" w:eastAsia="Times New Roman" w:hAnsi="Tahoma" w:cs="Tahoma"/>
                <w:color w:val="000000"/>
                <w:sz w:val="18"/>
                <w:szCs w:val="18"/>
              </w:rPr>
            </w:pPr>
            <w:r w:rsidRPr="002B7448">
              <w:rPr>
                <w:rFonts w:ascii="Tahoma" w:eastAsia="Times New Roman" w:hAnsi="Tahoma" w:cs="Tahoma"/>
                <w:color w:val="000000"/>
                <w:sz w:val="18"/>
                <w:szCs w:val="18"/>
              </w:rPr>
              <w:t>1</w:t>
            </w:r>
          </w:p>
        </w:tc>
        <w:tc>
          <w:tcPr>
            <w:tcW w:w="1064"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Homeless</w:t>
            </w:r>
          </w:p>
        </w:tc>
        <w:tc>
          <w:tcPr>
            <w:tcW w:w="1134"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3 Bedroom</w:t>
            </w:r>
          </w:p>
        </w:tc>
        <w:tc>
          <w:tcPr>
            <w:tcW w:w="1286"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jc w:val="center"/>
              <w:rPr>
                <w:rFonts w:ascii="Tahoma" w:eastAsia="Times New Roman" w:hAnsi="Tahoma" w:cs="Tahoma"/>
                <w:color w:val="000000"/>
                <w:sz w:val="18"/>
                <w:szCs w:val="18"/>
              </w:rPr>
            </w:pPr>
            <w:r w:rsidRPr="002B7448">
              <w:rPr>
                <w:rFonts w:ascii="Tahoma" w:eastAsia="Times New Roman" w:hAnsi="Tahoma" w:cs="Tahoma"/>
                <w:color w:val="000000"/>
                <w:sz w:val="18"/>
                <w:szCs w:val="18"/>
              </w:rPr>
              <w:t>€275,200</w:t>
            </w:r>
          </w:p>
        </w:tc>
        <w:tc>
          <w:tcPr>
            <w:tcW w:w="1030"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Lucan</w:t>
            </w:r>
          </w:p>
        </w:tc>
      </w:tr>
      <w:tr w:rsidR="002B7448" w:rsidRPr="002B7448" w:rsidTr="002B7448">
        <w:trPr>
          <w:trHeight w:val="195"/>
        </w:trPr>
        <w:tc>
          <w:tcPr>
            <w:tcW w:w="1326" w:type="dxa"/>
            <w:tcBorders>
              <w:top w:val="nil"/>
              <w:left w:val="single" w:sz="8" w:space="0" w:color="auto"/>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Dublin Simon Community</w:t>
            </w:r>
          </w:p>
        </w:tc>
        <w:tc>
          <w:tcPr>
            <w:tcW w:w="1329"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5 Castlegate Court, Adamstown</w:t>
            </w:r>
          </w:p>
        </w:tc>
        <w:tc>
          <w:tcPr>
            <w:tcW w:w="817"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jc w:val="center"/>
              <w:rPr>
                <w:rFonts w:ascii="Tahoma" w:eastAsia="Times New Roman" w:hAnsi="Tahoma" w:cs="Tahoma"/>
                <w:color w:val="000000"/>
                <w:sz w:val="18"/>
                <w:szCs w:val="18"/>
              </w:rPr>
            </w:pPr>
            <w:r w:rsidRPr="002B7448">
              <w:rPr>
                <w:rFonts w:ascii="Tahoma" w:eastAsia="Times New Roman" w:hAnsi="Tahoma" w:cs="Tahoma"/>
                <w:color w:val="000000"/>
                <w:sz w:val="18"/>
                <w:szCs w:val="18"/>
              </w:rPr>
              <w:t>1</w:t>
            </w:r>
          </w:p>
        </w:tc>
        <w:tc>
          <w:tcPr>
            <w:tcW w:w="1064"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Homeless</w:t>
            </w:r>
          </w:p>
        </w:tc>
        <w:tc>
          <w:tcPr>
            <w:tcW w:w="1134"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3 Bedroom</w:t>
            </w:r>
          </w:p>
        </w:tc>
        <w:tc>
          <w:tcPr>
            <w:tcW w:w="1286"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jc w:val="center"/>
              <w:rPr>
                <w:rFonts w:ascii="Tahoma" w:eastAsia="Times New Roman" w:hAnsi="Tahoma" w:cs="Tahoma"/>
                <w:color w:val="000000"/>
                <w:sz w:val="18"/>
                <w:szCs w:val="18"/>
              </w:rPr>
            </w:pPr>
            <w:r w:rsidRPr="002B7448">
              <w:rPr>
                <w:rFonts w:ascii="Tahoma" w:eastAsia="Times New Roman" w:hAnsi="Tahoma" w:cs="Tahoma"/>
                <w:color w:val="000000"/>
                <w:sz w:val="18"/>
                <w:szCs w:val="18"/>
              </w:rPr>
              <w:t>€265,100</w:t>
            </w:r>
          </w:p>
        </w:tc>
        <w:tc>
          <w:tcPr>
            <w:tcW w:w="1030"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Lucan</w:t>
            </w:r>
          </w:p>
        </w:tc>
      </w:tr>
      <w:tr w:rsidR="002B7448" w:rsidRPr="002B7448" w:rsidTr="002B7448">
        <w:trPr>
          <w:trHeight w:val="118"/>
        </w:trPr>
        <w:tc>
          <w:tcPr>
            <w:tcW w:w="1326" w:type="dxa"/>
            <w:tcBorders>
              <w:top w:val="nil"/>
              <w:left w:val="single" w:sz="8" w:space="0" w:color="auto"/>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Dublin Simon Community</w:t>
            </w:r>
          </w:p>
        </w:tc>
        <w:tc>
          <w:tcPr>
            <w:tcW w:w="1329"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5 Liffey Close, Lucan</w:t>
            </w:r>
          </w:p>
        </w:tc>
        <w:tc>
          <w:tcPr>
            <w:tcW w:w="817"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jc w:val="center"/>
              <w:rPr>
                <w:rFonts w:ascii="Tahoma" w:eastAsia="Times New Roman" w:hAnsi="Tahoma" w:cs="Tahoma"/>
                <w:color w:val="000000"/>
                <w:sz w:val="18"/>
                <w:szCs w:val="18"/>
              </w:rPr>
            </w:pPr>
            <w:r w:rsidRPr="002B7448">
              <w:rPr>
                <w:rFonts w:ascii="Tahoma" w:eastAsia="Times New Roman" w:hAnsi="Tahoma" w:cs="Tahoma"/>
                <w:color w:val="000000"/>
                <w:sz w:val="18"/>
                <w:szCs w:val="18"/>
              </w:rPr>
              <w:t>1</w:t>
            </w:r>
          </w:p>
        </w:tc>
        <w:tc>
          <w:tcPr>
            <w:tcW w:w="1064"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Homeless</w:t>
            </w:r>
          </w:p>
        </w:tc>
        <w:tc>
          <w:tcPr>
            <w:tcW w:w="1134"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3 Bedroom</w:t>
            </w:r>
          </w:p>
        </w:tc>
        <w:tc>
          <w:tcPr>
            <w:tcW w:w="1286"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jc w:val="center"/>
              <w:rPr>
                <w:rFonts w:ascii="Tahoma" w:eastAsia="Times New Roman" w:hAnsi="Tahoma" w:cs="Tahoma"/>
                <w:color w:val="000000"/>
                <w:sz w:val="18"/>
                <w:szCs w:val="18"/>
              </w:rPr>
            </w:pPr>
            <w:r w:rsidRPr="002B7448">
              <w:rPr>
                <w:rFonts w:ascii="Tahoma" w:eastAsia="Times New Roman" w:hAnsi="Tahoma" w:cs="Tahoma"/>
                <w:color w:val="000000"/>
                <w:sz w:val="18"/>
                <w:szCs w:val="18"/>
              </w:rPr>
              <w:t>€260,000</w:t>
            </w:r>
          </w:p>
        </w:tc>
        <w:tc>
          <w:tcPr>
            <w:tcW w:w="1030"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Lucan</w:t>
            </w:r>
          </w:p>
        </w:tc>
      </w:tr>
      <w:tr w:rsidR="002B7448" w:rsidRPr="002B7448" w:rsidTr="002B7448">
        <w:trPr>
          <w:trHeight w:val="157"/>
        </w:trPr>
        <w:tc>
          <w:tcPr>
            <w:tcW w:w="1326" w:type="dxa"/>
            <w:tcBorders>
              <w:top w:val="nil"/>
              <w:left w:val="single" w:sz="8" w:space="0" w:color="auto"/>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PACE</w:t>
            </w:r>
          </w:p>
        </w:tc>
        <w:tc>
          <w:tcPr>
            <w:tcW w:w="1329"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24 Tuansgate Tallaght, Dublin 24</w:t>
            </w:r>
          </w:p>
        </w:tc>
        <w:tc>
          <w:tcPr>
            <w:tcW w:w="817"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jc w:val="center"/>
              <w:rPr>
                <w:rFonts w:ascii="Tahoma" w:eastAsia="Times New Roman" w:hAnsi="Tahoma" w:cs="Tahoma"/>
                <w:color w:val="000000"/>
                <w:sz w:val="18"/>
                <w:szCs w:val="18"/>
              </w:rPr>
            </w:pPr>
            <w:r w:rsidRPr="002B7448">
              <w:rPr>
                <w:rFonts w:ascii="Tahoma" w:eastAsia="Times New Roman" w:hAnsi="Tahoma" w:cs="Tahoma"/>
                <w:color w:val="000000"/>
                <w:sz w:val="18"/>
                <w:szCs w:val="18"/>
              </w:rPr>
              <w:t>1</w:t>
            </w:r>
          </w:p>
        </w:tc>
        <w:tc>
          <w:tcPr>
            <w:tcW w:w="1064"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 xml:space="preserve">Homeless </w:t>
            </w:r>
          </w:p>
        </w:tc>
        <w:tc>
          <w:tcPr>
            <w:tcW w:w="1134"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1 Bedroom</w:t>
            </w:r>
          </w:p>
        </w:tc>
        <w:tc>
          <w:tcPr>
            <w:tcW w:w="1286"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jc w:val="center"/>
              <w:rPr>
                <w:rFonts w:ascii="Tahoma" w:eastAsia="Times New Roman" w:hAnsi="Tahoma" w:cs="Tahoma"/>
                <w:color w:val="000000"/>
                <w:sz w:val="18"/>
                <w:szCs w:val="18"/>
              </w:rPr>
            </w:pPr>
            <w:r w:rsidRPr="002B7448">
              <w:rPr>
                <w:rFonts w:ascii="Tahoma" w:eastAsia="Times New Roman" w:hAnsi="Tahoma" w:cs="Tahoma"/>
                <w:color w:val="000000"/>
                <w:sz w:val="18"/>
                <w:szCs w:val="18"/>
              </w:rPr>
              <w:t>€161,620</w:t>
            </w:r>
          </w:p>
        </w:tc>
        <w:tc>
          <w:tcPr>
            <w:tcW w:w="1030"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Tallaght Central</w:t>
            </w:r>
          </w:p>
        </w:tc>
      </w:tr>
      <w:tr w:rsidR="002B7448" w:rsidRPr="002B7448" w:rsidTr="002B7448">
        <w:trPr>
          <w:trHeight w:val="710"/>
        </w:trPr>
        <w:tc>
          <w:tcPr>
            <w:tcW w:w="1326" w:type="dxa"/>
            <w:tcBorders>
              <w:top w:val="nil"/>
              <w:left w:val="single" w:sz="8" w:space="0" w:color="auto"/>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PACE</w:t>
            </w:r>
          </w:p>
        </w:tc>
        <w:tc>
          <w:tcPr>
            <w:tcW w:w="1329"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 xml:space="preserve">55 Moynihan Court, Tallaght, Dublin 24 </w:t>
            </w:r>
          </w:p>
        </w:tc>
        <w:tc>
          <w:tcPr>
            <w:tcW w:w="817"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jc w:val="center"/>
              <w:rPr>
                <w:rFonts w:ascii="Tahoma" w:eastAsia="Times New Roman" w:hAnsi="Tahoma" w:cs="Tahoma"/>
                <w:color w:val="000000"/>
                <w:sz w:val="18"/>
                <w:szCs w:val="18"/>
              </w:rPr>
            </w:pPr>
            <w:r w:rsidRPr="002B7448">
              <w:rPr>
                <w:rFonts w:ascii="Tahoma" w:eastAsia="Times New Roman" w:hAnsi="Tahoma" w:cs="Tahoma"/>
                <w:color w:val="000000"/>
                <w:sz w:val="18"/>
                <w:szCs w:val="18"/>
              </w:rPr>
              <w:t>1</w:t>
            </w:r>
          </w:p>
        </w:tc>
        <w:tc>
          <w:tcPr>
            <w:tcW w:w="1064"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 xml:space="preserve">Homeless </w:t>
            </w:r>
          </w:p>
        </w:tc>
        <w:tc>
          <w:tcPr>
            <w:tcW w:w="1134"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1 Bedroom</w:t>
            </w:r>
          </w:p>
        </w:tc>
        <w:tc>
          <w:tcPr>
            <w:tcW w:w="1286"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jc w:val="center"/>
              <w:rPr>
                <w:rFonts w:ascii="Tahoma" w:eastAsia="Times New Roman" w:hAnsi="Tahoma" w:cs="Tahoma"/>
                <w:color w:val="000000"/>
                <w:sz w:val="18"/>
                <w:szCs w:val="18"/>
              </w:rPr>
            </w:pPr>
            <w:r w:rsidRPr="002B7448">
              <w:rPr>
                <w:rFonts w:ascii="Tahoma" w:eastAsia="Times New Roman" w:hAnsi="Tahoma" w:cs="Tahoma"/>
                <w:color w:val="000000"/>
                <w:sz w:val="18"/>
                <w:szCs w:val="18"/>
              </w:rPr>
              <w:t>€133,060</w:t>
            </w:r>
          </w:p>
        </w:tc>
        <w:tc>
          <w:tcPr>
            <w:tcW w:w="1030"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color w:val="000000"/>
                <w:sz w:val="18"/>
                <w:szCs w:val="18"/>
              </w:rPr>
            </w:pPr>
            <w:r w:rsidRPr="002B7448">
              <w:rPr>
                <w:rFonts w:ascii="Tahoma" w:eastAsia="Times New Roman" w:hAnsi="Tahoma" w:cs="Tahoma"/>
                <w:color w:val="000000"/>
                <w:sz w:val="18"/>
                <w:szCs w:val="18"/>
              </w:rPr>
              <w:t>Tallaght Central</w:t>
            </w:r>
          </w:p>
        </w:tc>
      </w:tr>
      <w:tr w:rsidR="002B7448" w:rsidRPr="002B7448" w:rsidTr="002B7448">
        <w:trPr>
          <w:trHeight w:val="47"/>
        </w:trPr>
        <w:tc>
          <w:tcPr>
            <w:tcW w:w="1326" w:type="dxa"/>
            <w:tcBorders>
              <w:top w:val="nil"/>
              <w:left w:val="single" w:sz="8" w:space="0" w:color="auto"/>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b/>
                <w:bCs/>
                <w:color w:val="000000"/>
                <w:sz w:val="18"/>
                <w:szCs w:val="18"/>
              </w:rPr>
            </w:pPr>
            <w:r w:rsidRPr="002B7448">
              <w:rPr>
                <w:rFonts w:ascii="Tahoma" w:eastAsia="Times New Roman" w:hAnsi="Tahoma" w:cs="Tahoma"/>
                <w:b/>
                <w:bCs/>
                <w:color w:val="000000"/>
                <w:sz w:val="18"/>
                <w:szCs w:val="18"/>
              </w:rPr>
              <w:t> </w:t>
            </w:r>
          </w:p>
        </w:tc>
        <w:tc>
          <w:tcPr>
            <w:tcW w:w="1329"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b/>
                <w:bCs/>
                <w:color w:val="000000"/>
                <w:sz w:val="18"/>
                <w:szCs w:val="18"/>
              </w:rPr>
            </w:pPr>
            <w:r w:rsidRPr="002B7448">
              <w:rPr>
                <w:rFonts w:ascii="Tahoma" w:eastAsia="Times New Roman" w:hAnsi="Tahoma" w:cs="Tahoma"/>
                <w:b/>
                <w:bCs/>
                <w:color w:val="000000"/>
                <w:sz w:val="18"/>
                <w:szCs w:val="18"/>
              </w:rPr>
              <w:t> </w:t>
            </w:r>
          </w:p>
        </w:tc>
        <w:tc>
          <w:tcPr>
            <w:tcW w:w="817"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jc w:val="center"/>
              <w:rPr>
                <w:rFonts w:ascii="Tahoma" w:eastAsia="Times New Roman" w:hAnsi="Tahoma" w:cs="Tahoma"/>
                <w:b/>
                <w:bCs/>
                <w:color w:val="000000"/>
                <w:sz w:val="18"/>
                <w:szCs w:val="18"/>
              </w:rPr>
            </w:pPr>
            <w:r w:rsidRPr="002B7448">
              <w:rPr>
                <w:rFonts w:ascii="Tahoma" w:eastAsia="Times New Roman" w:hAnsi="Tahoma" w:cs="Tahoma"/>
                <w:b/>
                <w:bCs/>
                <w:color w:val="000000"/>
                <w:sz w:val="18"/>
                <w:szCs w:val="18"/>
              </w:rPr>
              <w:t>8</w:t>
            </w:r>
          </w:p>
        </w:tc>
        <w:tc>
          <w:tcPr>
            <w:tcW w:w="1064"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b/>
                <w:bCs/>
                <w:color w:val="000000"/>
                <w:sz w:val="18"/>
                <w:szCs w:val="18"/>
              </w:rPr>
            </w:pPr>
            <w:r w:rsidRPr="002B7448">
              <w:rPr>
                <w:rFonts w:ascii="Tahoma" w:eastAsia="Times New Roman" w:hAnsi="Tahoma" w:cs="Tahoma"/>
                <w:b/>
                <w:bCs/>
                <w:color w:val="000000"/>
                <w:sz w:val="18"/>
                <w:szCs w:val="18"/>
              </w:rPr>
              <w:t> </w:t>
            </w:r>
          </w:p>
        </w:tc>
        <w:tc>
          <w:tcPr>
            <w:tcW w:w="1134"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b/>
                <w:bCs/>
                <w:color w:val="000000"/>
                <w:sz w:val="18"/>
                <w:szCs w:val="18"/>
              </w:rPr>
            </w:pPr>
            <w:r w:rsidRPr="002B7448">
              <w:rPr>
                <w:rFonts w:ascii="Tahoma" w:eastAsia="Times New Roman" w:hAnsi="Tahoma" w:cs="Tahoma"/>
                <w:b/>
                <w:bCs/>
                <w:color w:val="000000"/>
                <w:sz w:val="18"/>
                <w:szCs w:val="18"/>
              </w:rPr>
              <w:t> </w:t>
            </w:r>
          </w:p>
        </w:tc>
        <w:tc>
          <w:tcPr>
            <w:tcW w:w="1286"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jc w:val="center"/>
              <w:rPr>
                <w:rFonts w:ascii="Tahoma" w:eastAsia="Times New Roman" w:hAnsi="Tahoma" w:cs="Tahoma"/>
                <w:b/>
                <w:bCs/>
                <w:color w:val="000000"/>
                <w:sz w:val="18"/>
                <w:szCs w:val="18"/>
              </w:rPr>
            </w:pPr>
            <w:r w:rsidRPr="002B7448">
              <w:rPr>
                <w:rFonts w:ascii="Tahoma" w:eastAsia="Times New Roman" w:hAnsi="Tahoma" w:cs="Tahoma"/>
                <w:b/>
                <w:bCs/>
                <w:color w:val="000000"/>
                <w:sz w:val="18"/>
                <w:szCs w:val="18"/>
              </w:rPr>
              <w:t>€1,803,580</w:t>
            </w:r>
          </w:p>
        </w:tc>
        <w:tc>
          <w:tcPr>
            <w:tcW w:w="1030" w:type="dxa"/>
            <w:tcBorders>
              <w:top w:val="nil"/>
              <w:left w:val="nil"/>
              <w:bottom w:val="single" w:sz="8" w:space="0" w:color="auto"/>
              <w:right w:val="single" w:sz="8" w:space="0" w:color="auto"/>
            </w:tcBorders>
            <w:shd w:val="clear" w:color="auto" w:fill="auto"/>
            <w:vAlign w:val="center"/>
            <w:hideMark/>
          </w:tcPr>
          <w:p w:rsidR="002B7448" w:rsidRPr="002B7448" w:rsidRDefault="002B7448" w:rsidP="002B7448">
            <w:pPr>
              <w:rPr>
                <w:rFonts w:ascii="Tahoma" w:eastAsia="Times New Roman" w:hAnsi="Tahoma" w:cs="Tahoma"/>
                <w:b/>
                <w:bCs/>
                <w:color w:val="000000"/>
                <w:sz w:val="18"/>
                <w:szCs w:val="18"/>
              </w:rPr>
            </w:pPr>
            <w:r w:rsidRPr="002B7448">
              <w:rPr>
                <w:rFonts w:ascii="Tahoma" w:eastAsia="Times New Roman" w:hAnsi="Tahoma" w:cs="Tahoma"/>
                <w:b/>
                <w:bCs/>
                <w:color w:val="000000"/>
                <w:sz w:val="18"/>
                <w:szCs w:val="18"/>
              </w:rPr>
              <w:t> </w:t>
            </w:r>
          </w:p>
        </w:tc>
      </w:tr>
    </w:tbl>
    <w:p w:rsidR="002B7448" w:rsidRPr="002B7448" w:rsidRDefault="002B7448" w:rsidP="002B7448">
      <w:pPr>
        <w:rPr>
          <w:rFonts w:eastAsia="Times New Roman"/>
          <w:b/>
          <w:bCs/>
          <w:color w:val="0563C1" w:themeColor="hyperlink"/>
          <w:sz w:val="22"/>
          <w:szCs w:val="22"/>
          <w:lang w:eastAsia="en-US"/>
        </w:rPr>
      </w:pPr>
    </w:p>
    <w:p w:rsidR="002B7448" w:rsidRPr="002B7448" w:rsidRDefault="002B7448" w:rsidP="002B7448">
      <w:pPr>
        <w:rPr>
          <w:rFonts w:eastAsia="Times New Roman"/>
          <w:sz w:val="22"/>
          <w:szCs w:val="22"/>
          <w:lang w:eastAsia="en-US"/>
        </w:rPr>
      </w:pPr>
    </w:p>
    <w:p w:rsidR="002B7448" w:rsidRPr="002B7448" w:rsidRDefault="002B7448" w:rsidP="002B7448">
      <w:pPr>
        <w:spacing w:before="100" w:beforeAutospacing="1" w:after="100" w:afterAutospacing="1"/>
        <w:ind w:left="720"/>
        <w:rPr>
          <w:rFonts w:ascii="Tahoma" w:eastAsia="Times New Roman" w:hAnsi="Tahoma" w:cs="Tahoma"/>
          <w:sz w:val="20"/>
          <w:szCs w:val="20"/>
        </w:rPr>
      </w:pPr>
      <w:r w:rsidRPr="002B7448">
        <w:rPr>
          <w:rFonts w:ascii="Tahoma" w:eastAsia="Times New Roman" w:hAnsi="Tahoma" w:cs="Tahoma"/>
          <w:sz w:val="20"/>
          <w:szCs w:val="20"/>
        </w:rPr>
        <w:t>These properties will be used to accommodate people from South Dublin County Council’s housing list.</w:t>
      </w:r>
    </w:p>
    <w:p w:rsidR="002B7448" w:rsidRPr="002B7448" w:rsidRDefault="002B7448" w:rsidP="002B7448">
      <w:pPr>
        <w:spacing w:before="100" w:beforeAutospacing="1" w:after="100" w:afterAutospacing="1"/>
        <w:ind w:left="720"/>
        <w:rPr>
          <w:rFonts w:ascii="Tahoma" w:eastAsia="Times New Roman" w:hAnsi="Tahoma" w:cs="Tahoma"/>
          <w:sz w:val="20"/>
          <w:szCs w:val="20"/>
        </w:rPr>
      </w:pPr>
      <w:r w:rsidRPr="002B7448">
        <w:rPr>
          <w:rFonts w:ascii="Tahoma" w:eastAsia="Times New Roman" w:hAnsi="Tahoma" w:cs="Tahoma"/>
          <w:sz w:val="20"/>
          <w:szCs w:val="20"/>
        </w:rPr>
        <w:t xml:space="preserve">Under </w:t>
      </w:r>
      <w:hyperlink r:id="rId22" w:history="1">
        <w:r w:rsidRPr="002B7448">
          <w:rPr>
            <w:rFonts w:ascii="Tahoma" w:eastAsia="Times New Roman" w:hAnsi="Tahoma" w:cs="Tahoma"/>
            <w:b/>
            <w:bCs/>
            <w:color w:val="0000FF"/>
            <w:sz w:val="20"/>
            <w:szCs w:val="20"/>
            <w:u w:val="single"/>
          </w:rPr>
          <w:t>Section 6 (8) of the Housing (Miscellaneous Provisions) Act, 1992</w:t>
        </w:r>
      </w:hyperlink>
      <w:r w:rsidRPr="002B7448">
        <w:rPr>
          <w:rFonts w:ascii="Tahoma" w:eastAsia="Times New Roman" w:hAnsi="Tahoma" w:cs="Tahoma"/>
          <w:sz w:val="20"/>
          <w:szCs w:val="20"/>
        </w:rPr>
        <w:t xml:space="preserve"> the granting of assistance under the Capital Assistance Scheme is a reserved function of the Council and is subject to the approval of the Department of </w:t>
      </w:r>
      <w:r w:rsidRPr="002B7448">
        <w:rPr>
          <w:rFonts w:ascii="Tahoma" w:eastAsia="Times New Roman" w:hAnsi="Tahoma" w:cs="Tahoma"/>
          <w:sz w:val="20"/>
          <w:szCs w:val="20"/>
          <w:lang w:val="en-GB" w:eastAsia="en-US"/>
        </w:rPr>
        <w:t>Housing, Planning, Community and Local Government.</w:t>
      </w:r>
    </w:p>
    <w:p w:rsidR="002B7448" w:rsidRPr="002B7448" w:rsidRDefault="002B7448" w:rsidP="002B7448">
      <w:pPr>
        <w:spacing w:before="100" w:beforeAutospacing="1" w:after="100" w:afterAutospacing="1"/>
        <w:ind w:firstLine="720"/>
        <w:rPr>
          <w:rFonts w:ascii="Tahoma" w:eastAsia="Times New Roman" w:hAnsi="Tahoma" w:cs="Tahoma"/>
          <w:sz w:val="20"/>
          <w:szCs w:val="20"/>
        </w:rPr>
      </w:pPr>
      <w:r w:rsidRPr="002B7448">
        <w:rPr>
          <w:rFonts w:ascii="Tahoma" w:eastAsia="Times New Roman" w:hAnsi="Tahoma" w:cs="Tahoma"/>
          <w:sz w:val="20"/>
          <w:szCs w:val="20"/>
        </w:rPr>
        <w:t>Accordingly, the following motion is required:</w:t>
      </w:r>
    </w:p>
    <w:p w:rsidR="002B7448" w:rsidRPr="002B7448" w:rsidRDefault="002B7448" w:rsidP="004B0CA8">
      <w:pPr>
        <w:spacing w:before="100" w:beforeAutospacing="1" w:after="100" w:afterAutospacing="1"/>
        <w:ind w:left="720"/>
        <w:rPr>
          <w:rFonts w:ascii="Tahoma" w:eastAsia="Times New Roman" w:hAnsi="Tahoma" w:cs="Tahoma"/>
          <w:sz w:val="20"/>
          <w:szCs w:val="20"/>
        </w:rPr>
      </w:pPr>
      <w:r w:rsidRPr="002B7448">
        <w:rPr>
          <w:rFonts w:ascii="Tahoma" w:eastAsia="Times New Roman" w:hAnsi="Tahoma" w:cs="Tahoma"/>
          <w:sz w:val="20"/>
          <w:szCs w:val="20"/>
        </w:rPr>
        <w:t>“That this Council recommends that the application for a grant in the sum of €1,803,580 under the Capital Assistance Scheme to Circle VHA, Dublin Simon Community and PACE Approved Voluntary Bodies for the purchase of 8 properties in various locations in accordance with the requirements of Section 6 of the Housing (Miscellaneous) Act, 1992 be approved”.</w:t>
      </w:r>
    </w:p>
    <w:p w:rsidR="002B7448" w:rsidRPr="00CF3614" w:rsidRDefault="002B7448" w:rsidP="00CF3614">
      <w:pPr>
        <w:pStyle w:val="Heading3"/>
        <w:spacing w:after="0" w:afterAutospacing="0"/>
        <w:ind w:left="720"/>
        <w:rPr>
          <w:rFonts w:eastAsiaTheme="minorEastAsia"/>
          <w:b w:val="0"/>
          <w:sz w:val="24"/>
          <w:szCs w:val="24"/>
          <w:u w:val="single"/>
        </w:rPr>
      </w:pPr>
    </w:p>
    <w:p w:rsidR="005A37F3" w:rsidRDefault="005A37F3" w:rsidP="004B0CA8">
      <w:pPr>
        <w:spacing w:line="256" w:lineRule="auto"/>
        <w:ind w:firstLine="720"/>
      </w:pPr>
      <w:r>
        <w:t>Councillor D. O’Brien asked a question about the sale of the houses.</w:t>
      </w:r>
    </w:p>
    <w:p w:rsidR="00DF6577" w:rsidRDefault="005A37F3" w:rsidP="003A43DF">
      <w:pPr>
        <w:spacing w:line="256" w:lineRule="auto"/>
      </w:pPr>
      <w:r>
        <w:tab/>
      </w:r>
    </w:p>
    <w:p w:rsidR="005A37F3" w:rsidRDefault="005A37F3" w:rsidP="005A37F3">
      <w:pPr>
        <w:spacing w:line="256" w:lineRule="auto"/>
        <w:ind w:left="720"/>
      </w:pPr>
      <w:r>
        <w:t xml:space="preserve">Mr. B. Coman, Director of Housing, Social and Community Development responded to the question. </w:t>
      </w:r>
    </w:p>
    <w:p w:rsidR="00CF3614" w:rsidRDefault="00DF6577" w:rsidP="003A43DF">
      <w:pPr>
        <w:spacing w:line="256" w:lineRule="auto"/>
      </w:pPr>
      <w:r>
        <w:tab/>
      </w:r>
    </w:p>
    <w:p w:rsidR="00CF3614" w:rsidRPr="00CF3614" w:rsidRDefault="00CF3614" w:rsidP="00CF3614">
      <w:pPr>
        <w:spacing w:after="160" w:line="259" w:lineRule="auto"/>
        <w:ind w:left="720"/>
        <w:jc w:val="both"/>
        <w:rPr>
          <w:rFonts w:eastAsiaTheme="minorHAnsi"/>
          <w:b/>
          <w:lang w:eastAsia="en-US"/>
        </w:rPr>
      </w:pPr>
      <w:r w:rsidRPr="00CF3614">
        <w:rPr>
          <w:rFonts w:eastAsiaTheme="minorHAnsi"/>
          <w:lang w:eastAsia="en-US"/>
        </w:rPr>
        <w:t xml:space="preserve">The report was </w:t>
      </w:r>
      <w:r w:rsidRPr="00CF3614">
        <w:rPr>
          <w:rFonts w:eastAsiaTheme="minorHAnsi"/>
          <w:b/>
          <w:lang w:eastAsia="en-US"/>
        </w:rPr>
        <w:t xml:space="preserve">NOTED </w:t>
      </w:r>
      <w:r w:rsidRPr="00CF3614">
        <w:rPr>
          <w:rFonts w:eastAsiaTheme="minorHAnsi"/>
          <w:lang w:eastAsia="en-US"/>
        </w:rPr>
        <w:t>and it was proposed by</w:t>
      </w:r>
      <w:r w:rsidRPr="00CF3614">
        <w:rPr>
          <w:rFonts w:eastAsiaTheme="minorHAnsi"/>
          <w:b/>
          <w:lang w:eastAsia="en-US"/>
        </w:rPr>
        <w:t xml:space="preserve"> </w:t>
      </w:r>
      <w:r w:rsidRPr="00CF3614">
        <w:rPr>
          <w:rFonts w:eastAsiaTheme="minorHAnsi"/>
          <w:lang w:eastAsia="en-US"/>
        </w:rPr>
        <w:t xml:space="preserve">Councillor G. O’Connell, seconded by Councillor </w:t>
      </w:r>
      <w:r w:rsidR="00DF6577">
        <w:rPr>
          <w:rFonts w:eastAsiaTheme="minorHAnsi"/>
          <w:lang w:eastAsia="en-US"/>
        </w:rPr>
        <w:t>D. O’Brien</w:t>
      </w:r>
      <w:r>
        <w:rPr>
          <w:rFonts w:eastAsiaTheme="minorHAnsi"/>
          <w:lang w:eastAsia="en-US"/>
        </w:rPr>
        <w:t xml:space="preserve"> </w:t>
      </w:r>
      <w:r w:rsidRPr="00CF3614">
        <w:rPr>
          <w:rFonts w:eastAsiaTheme="minorHAnsi"/>
          <w:lang w:eastAsia="en-US"/>
        </w:rPr>
        <w:t>and</w:t>
      </w:r>
      <w:r w:rsidRPr="00CF3614">
        <w:rPr>
          <w:rFonts w:eastAsiaTheme="minorHAnsi"/>
          <w:b/>
          <w:lang w:eastAsia="en-US"/>
        </w:rPr>
        <w:t xml:space="preserve"> RESOLVED: </w:t>
      </w:r>
    </w:p>
    <w:p w:rsidR="00CF3614" w:rsidRDefault="00CF3614" w:rsidP="005A37F3">
      <w:pPr>
        <w:spacing w:line="256" w:lineRule="auto"/>
        <w:ind w:left="720"/>
      </w:pPr>
      <w:r w:rsidRPr="00CF3614">
        <w:rPr>
          <w:rFonts w:eastAsiaTheme="minorHAnsi"/>
          <w:lang w:eastAsia="en-US"/>
        </w:rPr>
        <w:t>“That the Application for Financial Assistance under the CAS be</w:t>
      </w:r>
      <w:r w:rsidRPr="00CF3614">
        <w:rPr>
          <w:rFonts w:eastAsiaTheme="minorHAnsi"/>
          <w:b/>
          <w:lang w:eastAsia="en-US"/>
        </w:rPr>
        <w:t xml:space="preserve"> ADOPTED and APPROVED.</w:t>
      </w:r>
      <w:r w:rsidRPr="00CF3614">
        <w:rPr>
          <w:rFonts w:eastAsiaTheme="minorHAnsi"/>
          <w:lang w:eastAsia="en-US"/>
        </w:rPr>
        <w:t>”</w:t>
      </w:r>
    </w:p>
    <w:p w:rsidR="00CF3614" w:rsidRDefault="00CF3614" w:rsidP="003A43DF">
      <w:pPr>
        <w:spacing w:line="256" w:lineRule="auto"/>
      </w:pPr>
    </w:p>
    <w:p w:rsidR="003A43DF" w:rsidRPr="00F37EBE" w:rsidRDefault="00CF3614" w:rsidP="00CF3614">
      <w:pPr>
        <w:pStyle w:val="Heading3"/>
        <w:spacing w:after="0" w:afterAutospacing="0"/>
        <w:ind w:left="720" w:hanging="1287"/>
        <w:rPr>
          <w:rFonts w:eastAsiaTheme="minorEastAsia"/>
          <w:b w:val="0"/>
          <w:sz w:val="24"/>
          <w:szCs w:val="24"/>
        </w:rPr>
      </w:pPr>
      <w:r w:rsidRPr="00F37EBE">
        <w:rPr>
          <w:rFonts w:eastAsiaTheme="minorEastAsia"/>
          <w:sz w:val="24"/>
          <w:szCs w:val="24"/>
        </w:rPr>
        <w:lastRenderedPageBreak/>
        <w:t>C</w:t>
      </w:r>
      <w:r w:rsidR="004B0CA8" w:rsidRPr="00F37EBE">
        <w:rPr>
          <w:rFonts w:eastAsiaTheme="minorEastAsia"/>
          <w:sz w:val="24"/>
          <w:szCs w:val="24"/>
        </w:rPr>
        <w:t>o</w:t>
      </w:r>
      <w:r w:rsidRPr="00F37EBE">
        <w:rPr>
          <w:rFonts w:eastAsiaTheme="minorEastAsia"/>
          <w:sz w:val="24"/>
          <w:szCs w:val="24"/>
        </w:rPr>
        <w:t xml:space="preserve">1/1116 </w:t>
      </w:r>
      <w:r w:rsidRPr="00F37EBE">
        <w:rPr>
          <w:rFonts w:eastAsiaTheme="minorEastAsia"/>
          <w:sz w:val="24"/>
          <w:szCs w:val="24"/>
        </w:rPr>
        <w:tab/>
      </w:r>
      <w:r w:rsidR="003A43DF" w:rsidRPr="00F37EBE">
        <w:rPr>
          <w:b w:val="0"/>
          <w:sz w:val="24"/>
          <w:szCs w:val="24"/>
        </w:rPr>
        <w:t>Letter dated 24th October from Insurance Ireland, regarding insurance for flooding.</w:t>
      </w:r>
    </w:p>
    <w:p w:rsidR="0067709B" w:rsidRPr="00F37EBE" w:rsidRDefault="00656EA4" w:rsidP="00F37EBE">
      <w:pPr>
        <w:spacing w:line="256" w:lineRule="auto"/>
        <w:ind w:left="720"/>
      </w:pPr>
      <w:hyperlink r:id="rId23" w:tgtFrame="_blank" w:history="1">
        <w:r w:rsidR="003A43DF">
          <w:rPr>
            <w:rStyle w:val="Hyperlink"/>
          </w:rPr>
          <w:t>Letter from Insurance Ireland</w:t>
        </w:r>
      </w:hyperlink>
      <w:r w:rsidR="003A43DF">
        <w:br/>
      </w:r>
      <w:hyperlink r:id="rId24" w:tgtFrame="_blank" w:history="1">
        <w:r w:rsidR="003A43DF">
          <w:rPr>
            <w:rStyle w:val="Hyperlink"/>
          </w:rPr>
          <w:t>Letter from SDCC</w:t>
        </w:r>
      </w:hyperlink>
    </w:p>
    <w:p w:rsidR="00F37EBE" w:rsidRDefault="00F37EBE" w:rsidP="00F37EBE">
      <w:pPr>
        <w:spacing w:before="240" w:after="160" w:line="256" w:lineRule="auto"/>
        <w:ind w:left="720" w:right="237"/>
        <w:rPr>
          <w:rFonts w:eastAsiaTheme="minorHAnsi"/>
          <w:lang w:eastAsia="en-US"/>
        </w:rPr>
      </w:pPr>
      <w:r w:rsidRPr="004B7176">
        <w:rPr>
          <w:rFonts w:eastAsiaTheme="minorHAnsi"/>
          <w:lang w:eastAsia="en-US"/>
        </w:rPr>
        <w:t xml:space="preserve">In accordance with </w:t>
      </w:r>
      <w:r w:rsidRPr="004B7176">
        <w:rPr>
          <w:rFonts w:eastAsiaTheme="minorHAnsi"/>
          <w:b/>
          <w:lang w:eastAsia="en-US"/>
        </w:rPr>
        <w:t>Standing Order No. 74</w:t>
      </w:r>
      <w:r w:rsidRPr="004B7176">
        <w:rPr>
          <w:rFonts w:eastAsiaTheme="minorHAnsi"/>
          <w:lang w:eastAsia="en-US"/>
        </w:rPr>
        <w:t xml:space="preserve"> the Mayor, Councillor G. O’Connell proposed and the Members unanimously </w:t>
      </w:r>
      <w:r w:rsidRPr="004B7176">
        <w:rPr>
          <w:rFonts w:eastAsiaTheme="minorHAnsi"/>
          <w:b/>
          <w:lang w:eastAsia="en-US"/>
        </w:rPr>
        <w:t>AGREED</w:t>
      </w:r>
      <w:r w:rsidRPr="004B7176">
        <w:rPr>
          <w:rFonts w:eastAsiaTheme="minorHAnsi"/>
          <w:lang w:eastAsia="en-US"/>
        </w:rPr>
        <w:t xml:space="preserve"> to suspend standing orders in order to deal with the following Suspensory Motion</w:t>
      </w:r>
      <w:r>
        <w:rPr>
          <w:rFonts w:eastAsiaTheme="minorHAnsi"/>
          <w:lang w:eastAsia="en-US"/>
        </w:rPr>
        <w:t>s</w:t>
      </w:r>
      <w:r w:rsidRPr="004B7176">
        <w:rPr>
          <w:rFonts w:eastAsiaTheme="minorHAnsi"/>
          <w:lang w:eastAsia="en-US"/>
        </w:rPr>
        <w:t xml:space="preserve">. </w:t>
      </w:r>
    </w:p>
    <w:p w:rsidR="00F37EBE" w:rsidRPr="004B7176" w:rsidRDefault="00F37EBE" w:rsidP="00F37EBE">
      <w:pPr>
        <w:spacing w:before="240" w:after="160" w:line="256" w:lineRule="auto"/>
        <w:ind w:left="720" w:right="237" w:hanging="1287"/>
        <w:rPr>
          <w:rFonts w:eastAsiaTheme="minorHAnsi"/>
          <w:lang w:eastAsia="en-US"/>
        </w:rPr>
      </w:pPr>
      <w:r w:rsidRPr="00F37EBE">
        <w:rPr>
          <w:rFonts w:eastAsiaTheme="minorHAnsi"/>
          <w:b/>
          <w:lang w:eastAsia="en-US"/>
        </w:rPr>
        <w:t>SM1</w:t>
      </w:r>
      <w:r>
        <w:rPr>
          <w:rFonts w:eastAsiaTheme="minorHAnsi"/>
          <w:b/>
          <w:lang w:eastAsia="en-US"/>
        </w:rPr>
        <w:t>/1116</w:t>
      </w:r>
      <w:r w:rsidRPr="004B7176">
        <w:rPr>
          <w:rFonts w:eastAsiaTheme="minorHAnsi"/>
          <w:b/>
          <w:lang w:eastAsia="en-US"/>
        </w:rPr>
        <w:tab/>
      </w:r>
      <w:r w:rsidRPr="004B7176">
        <w:rPr>
          <w:rFonts w:eastAsiaTheme="minorHAnsi"/>
          <w:lang w:eastAsia="en-US"/>
        </w:rPr>
        <w:t xml:space="preserve">The following </w:t>
      </w:r>
      <w:r w:rsidRPr="004B7176">
        <w:rPr>
          <w:rFonts w:eastAsiaTheme="minorHAnsi"/>
          <w:b/>
          <w:lang w:eastAsia="en-US"/>
        </w:rPr>
        <w:t>Suspensory Motion</w:t>
      </w:r>
      <w:r w:rsidRPr="004B7176">
        <w:rPr>
          <w:rFonts w:eastAsiaTheme="minorHAnsi"/>
          <w:lang w:eastAsia="en-US"/>
        </w:rPr>
        <w:t xml:space="preserve"> in the names of Councillors </w:t>
      </w:r>
      <w:r w:rsidRPr="000F6FA7">
        <w:rPr>
          <w:rFonts w:eastAsiaTheme="minorHAnsi"/>
          <w:lang w:eastAsia="en-US"/>
        </w:rPr>
        <w:t xml:space="preserve">P. Donovan, </w:t>
      </w:r>
      <w:r w:rsidRPr="004B7176">
        <w:rPr>
          <w:rFonts w:eastAsiaTheme="minorHAnsi"/>
          <w:lang w:eastAsia="en-US"/>
        </w:rPr>
        <w:t xml:space="preserve"> P. Kearns</w:t>
      </w:r>
      <w:r w:rsidRPr="000F6FA7">
        <w:rPr>
          <w:rFonts w:eastAsiaTheme="minorHAnsi"/>
          <w:lang w:eastAsia="en-US"/>
        </w:rPr>
        <w:t>,</w:t>
      </w:r>
      <w:r w:rsidRPr="004B7176">
        <w:rPr>
          <w:rFonts w:eastAsiaTheme="minorHAnsi"/>
          <w:lang w:eastAsia="en-US"/>
        </w:rPr>
        <w:t xml:space="preserve"> C. O’Connor</w:t>
      </w:r>
      <w:r w:rsidRPr="000F6FA7">
        <w:rPr>
          <w:rFonts w:eastAsiaTheme="minorHAnsi"/>
          <w:lang w:eastAsia="en-US"/>
        </w:rPr>
        <w:t xml:space="preserve">, F. Duffy, P. Foley, </w:t>
      </w:r>
      <w:r w:rsidRPr="004B7176">
        <w:rPr>
          <w:rFonts w:eastAsiaTheme="minorHAnsi"/>
          <w:lang w:eastAsia="en-US"/>
        </w:rPr>
        <w:t xml:space="preserve">E. O’Brien, </w:t>
      </w:r>
      <w:r w:rsidRPr="000F6FA7">
        <w:rPr>
          <w:rFonts w:eastAsiaTheme="minorHAnsi"/>
          <w:lang w:eastAsia="en-US"/>
        </w:rPr>
        <w:t>A. Dermody,</w:t>
      </w:r>
      <w:r w:rsidRPr="004B7176">
        <w:rPr>
          <w:rFonts w:eastAsiaTheme="minorHAnsi"/>
          <w:lang w:eastAsia="en-US"/>
        </w:rPr>
        <w:t xml:space="preserve"> D. Richardson,</w:t>
      </w:r>
      <w:r w:rsidRPr="000F6FA7">
        <w:rPr>
          <w:rFonts w:eastAsiaTheme="minorHAnsi"/>
          <w:lang w:eastAsia="en-US"/>
        </w:rPr>
        <w:t xml:space="preserve"> B. Ferron, D. Looney, B. Lawlor,</w:t>
      </w:r>
      <w:r w:rsidRPr="004B7176">
        <w:rPr>
          <w:rFonts w:eastAsiaTheme="minorHAnsi"/>
          <w:lang w:eastAsia="en-US"/>
        </w:rPr>
        <w:t xml:space="preserve"> </w:t>
      </w:r>
      <w:r w:rsidRPr="000F6FA7">
        <w:rPr>
          <w:rFonts w:eastAsiaTheme="minorHAnsi"/>
          <w:lang w:eastAsia="en-US"/>
        </w:rPr>
        <w:t xml:space="preserve">P. Foley, </w:t>
      </w:r>
      <w:r w:rsidRPr="004B7176">
        <w:rPr>
          <w:rFonts w:eastAsiaTheme="minorHAnsi"/>
          <w:lang w:eastAsia="en-US"/>
        </w:rPr>
        <w:t>K. Egan,</w:t>
      </w:r>
      <w:r w:rsidRPr="000F6FA7">
        <w:rPr>
          <w:rFonts w:eastAsiaTheme="minorHAnsi"/>
          <w:lang w:eastAsia="en-US"/>
        </w:rPr>
        <w:t xml:space="preserve"> S. Holland, </w:t>
      </w:r>
      <w:r w:rsidRPr="004B7176">
        <w:rPr>
          <w:rFonts w:eastAsiaTheme="minorHAnsi"/>
          <w:lang w:eastAsia="en-US"/>
        </w:rPr>
        <w:t xml:space="preserve">E. Murphy, </w:t>
      </w:r>
      <w:r w:rsidRPr="000F6FA7">
        <w:rPr>
          <w:rFonts w:eastAsiaTheme="minorHAnsi"/>
          <w:lang w:eastAsia="en-US"/>
        </w:rPr>
        <w:t xml:space="preserve">R. McMahon, M. Johansson, </w:t>
      </w:r>
      <w:r w:rsidRPr="004B7176">
        <w:rPr>
          <w:rFonts w:eastAsiaTheme="minorHAnsi"/>
          <w:lang w:eastAsia="en-US"/>
        </w:rPr>
        <w:t>B. Leech, E. Fanning, C. King,</w:t>
      </w:r>
      <w:r w:rsidRPr="000F6FA7">
        <w:rPr>
          <w:rFonts w:eastAsiaTheme="minorHAnsi"/>
          <w:lang w:eastAsia="en-US"/>
        </w:rPr>
        <w:t xml:space="preserve"> M. Ward</w:t>
      </w:r>
      <w:r w:rsidRPr="004B7176">
        <w:rPr>
          <w:rFonts w:eastAsiaTheme="minorHAnsi"/>
          <w:lang w:eastAsia="en-US"/>
        </w:rPr>
        <w:t>, M. Genockey,</w:t>
      </w:r>
      <w:r w:rsidRPr="000F6FA7">
        <w:rPr>
          <w:rFonts w:eastAsiaTheme="minorHAnsi"/>
          <w:lang w:eastAsia="en-US"/>
        </w:rPr>
        <w:t xml:space="preserve"> C. Mc Cann,</w:t>
      </w:r>
      <w:r w:rsidRPr="004B7176">
        <w:rPr>
          <w:rFonts w:eastAsiaTheme="minorHAnsi"/>
          <w:lang w:eastAsia="en-US"/>
        </w:rPr>
        <w:t xml:space="preserve"> </w:t>
      </w:r>
      <w:r w:rsidRPr="000F6FA7">
        <w:rPr>
          <w:rFonts w:eastAsiaTheme="minorHAnsi"/>
          <w:lang w:eastAsia="en-US"/>
        </w:rPr>
        <w:t xml:space="preserve">T. Gilligan, </w:t>
      </w:r>
      <w:r w:rsidRPr="004B7176">
        <w:rPr>
          <w:rFonts w:eastAsiaTheme="minorHAnsi"/>
          <w:lang w:eastAsia="en-US"/>
        </w:rPr>
        <w:t xml:space="preserve">D. O’Donovan, </w:t>
      </w:r>
      <w:r w:rsidRPr="000F6FA7">
        <w:rPr>
          <w:rFonts w:eastAsiaTheme="minorHAnsi"/>
          <w:lang w:eastAsia="en-US"/>
        </w:rPr>
        <w:t xml:space="preserve">J. Graham, </w:t>
      </w:r>
      <w:r w:rsidRPr="004B7176">
        <w:rPr>
          <w:rFonts w:eastAsiaTheme="minorHAnsi"/>
          <w:lang w:eastAsia="en-US"/>
        </w:rPr>
        <w:t>B. Bonner and was pr</w:t>
      </w:r>
      <w:r w:rsidRPr="000F6FA7">
        <w:rPr>
          <w:rFonts w:eastAsiaTheme="minorHAnsi"/>
          <w:lang w:eastAsia="en-US"/>
        </w:rPr>
        <w:t xml:space="preserve">oposed by Councillor G. O’Connell </w:t>
      </w:r>
      <w:r w:rsidRPr="004B7176">
        <w:rPr>
          <w:rFonts w:eastAsiaTheme="minorHAnsi"/>
          <w:lang w:eastAsia="en-US"/>
        </w:rPr>
        <w:t xml:space="preserve">and seconded by Councillor </w:t>
      </w:r>
      <w:r w:rsidRPr="000F6FA7">
        <w:rPr>
          <w:rFonts w:eastAsiaTheme="minorHAnsi"/>
          <w:lang w:eastAsia="en-US"/>
        </w:rPr>
        <w:t>L. O’Toole</w:t>
      </w:r>
      <w:r w:rsidRPr="004B7176">
        <w:rPr>
          <w:rFonts w:eastAsiaTheme="minorHAnsi"/>
          <w:lang w:eastAsia="en-US"/>
        </w:rPr>
        <w:t xml:space="preserve"> and was </w:t>
      </w:r>
      <w:r w:rsidRPr="004B7176">
        <w:rPr>
          <w:rFonts w:eastAsiaTheme="minorHAnsi"/>
          <w:b/>
          <w:lang w:eastAsia="en-US"/>
        </w:rPr>
        <w:t>CONSIDERED:</w:t>
      </w:r>
    </w:p>
    <w:p w:rsidR="00F37EBE" w:rsidRPr="000F6FA7" w:rsidRDefault="00F37EBE" w:rsidP="00F37EBE">
      <w:pPr>
        <w:spacing w:before="240" w:after="160" w:line="256" w:lineRule="auto"/>
        <w:ind w:left="720" w:right="237"/>
        <w:rPr>
          <w:rFonts w:eastAsiaTheme="minorHAnsi"/>
          <w:bCs/>
          <w:iCs/>
          <w:lang w:val="en-US" w:eastAsia="en-US"/>
        </w:rPr>
      </w:pPr>
      <w:r>
        <w:rPr>
          <w:rFonts w:eastAsiaTheme="minorHAnsi"/>
          <w:bCs/>
          <w:iCs/>
          <w:lang w:val="en-US" w:eastAsia="en-US"/>
        </w:rPr>
        <w:t>“</w:t>
      </w:r>
      <w:r w:rsidRPr="000F6FA7">
        <w:rPr>
          <w:rFonts w:eastAsiaTheme="minorHAnsi"/>
          <w:bCs/>
          <w:iCs/>
          <w:lang w:val="en-US" w:eastAsia="en-US"/>
        </w:rPr>
        <w:t>South Dublin County Council calls on the Minister for Arts and Heritage to defer the introduction of the Heritage Bill 2016, in so far as it proposes to amend the Canals Act 1986, which would see the right of Local Councils to have a meaningful input on the operation and Bye Laws regarding the Canals removed or diminished, and before proceeding  further with the Bill, to allow dialogue with this Council, other Local Authorities affected, the Association of Irish Local Government and the Inland Waterways Association of Ireland.</w:t>
      </w:r>
      <w:r>
        <w:rPr>
          <w:rFonts w:eastAsiaTheme="minorHAnsi"/>
          <w:bCs/>
          <w:iCs/>
          <w:lang w:val="en-US" w:eastAsia="en-US"/>
        </w:rPr>
        <w:t>”</w:t>
      </w:r>
    </w:p>
    <w:p w:rsidR="00F37EBE" w:rsidRPr="004B7176" w:rsidRDefault="00F37EBE" w:rsidP="00F37EBE">
      <w:pPr>
        <w:spacing w:before="240" w:after="160" w:line="256" w:lineRule="auto"/>
        <w:ind w:right="237" w:firstLine="720"/>
        <w:rPr>
          <w:rFonts w:eastAsiaTheme="minorHAnsi"/>
          <w:b/>
          <w:lang w:eastAsia="en-US"/>
        </w:rPr>
      </w:pPr>
      <w:r w:rsidRPr="004B7176">
        <w:rPr>
          <w:rFonts w:eastAsiaTheme="minorHAnsi"/>
          <w:lang w:eastAsia="en-US"/>
        </w:rPr>
        <w:t xml:space="preserve">The Motion was </w:t>
      </w:r>
      <w:r w:rsidRPr="004B7176">
        <w:rPr>
          <w:rFonts w:eastAsiaTheme="minorHAnsi"/>
          <w:b/>
          <w:lang w:eastAsia="en-US"/>
        </w:rPr>
        <w:t>AGREED.</w:t>
      </w:r>
      <w:r w:rsidRPr="004B7176">
        <w:rPr>
          <w:rFonts w:eastAsiaTheme="minorHAnsi"/>
          <w:lang w:eastAsia="en-US"/>
        </w:rPr>
        <w:t xml:space="preserve"> </w:t>
      </w:r>
    </w:p>
    <w:p w:rsidR="00F37EBE" w:rsidRPr="004B7176" w:rsidRDefault="00F37EBE" w:rsidP="00F37EBE">
      <w:pPr>
        <w:spacing w:before="240" w:after="160" w:line="256" w:lineRule="auto"/>
        <w:ind w:left="720" w:right="237"/>
        <w:rPr>
          <w:rFonts w:eastAsiaTheme="minorHAnsi"/>
          <w:lang w:eastAsia="en-US"/>
        </w:rPr>
      </w:pPr>
    </w:p>
    <w:p w:rsidR="00F37EBE" w:rsidRPr="004B7176" w:rsidRDefault="00F37EBE" w:rsidP="00F37EBE">
      <w:pPr>
        <w:spacing w:before="240" w:after="160" w:line="256" w:lineRule="auto"/>
        <w:ind w:left="720" w:right="237" w:hanging="1287"/>
        <w:rPr>
          <w:rFonts w:eastAsiaTheme="minorHAnsi"/>
          <w:lang w:eastAsia="en-US"/>
        </w:rPr>
      </w:pPr>
      <w:r w:rsidRPr="00F37EBE">
        <w:rPr>
          <w:rFonts w:eastAsiaTheme="minorHAnsi"/>
          <w:b/>
          <w:lang w:eastAsia="en-US"/>
        </w:rPr>
        <w:t>SM2</w:t>
      </w:r>
      <w:r>
        <w:rPr>
          <w:rFonts w:eastAsiaTheme="minorHAnsi"/>
          <w:b/>
          <w:lang w:eastAsia="en-US"/>
        </w:rPr>
        <w:t>/1116</w:t>
      </w:r>
      <w:r w:rsidRPr="004B7176">
        <w:rPr>
          <w:rFonts w:eastAsiaTheme="minorHAnsi"/>
          <w:b/>
          <w:lang w:eastAsia="en-US"/>
        </w:rPr>
        <w:tab/>
      </w:r>
      <w:r w:rsidRPr="004B7176">
        <w:rPr>
          <w:rFonts w:eastAsiaTheme="minorHAnsi"/>
          <w:lang w:eastAsia="en-US"/>
        </w:rPr>
        <w:t xml:space="preserve">The following </w:t>
      </w:r>
      <w:r w:rsidRPr="004B7176">
        <w:rPr>
          <w:rFonts w:eastAsiaTheme="minorHAnsi"/>
          <w:b/>
          <w:lang w:eastAsia="en-US"/>
        </w:rPr>
        <w:t>Suspensory Motion</w:t>
      </w:r>
      <w:r w:rsidRPr="004B7176">
        <w:rPr>
          <w:rFonts w:eastAsiaTheme="minorHAnsi"/>
          <w:lang w:eastAsia="en-US"/>
        </w:rPr>
        <w:t xml:space="preserve"> in the names of Councillors C. O’Connor</w:t>
      </w:r>
      <w:r w:rsidRPr="00A265DB">
        <w:rPr>
          <w:rFonts w:eastAsiaTheme="minorHAnsi"/>
          <w:lang w:eastAsia="en-US"/>
        </w:rPr>
        <w:t xml:space="preserve">, F. Duffy, P. Foley, </w:t>
      </w:r>
      <w:r w:rsidRPr="004B7176">
        <w:rPr>
          <w:rFonts w:eastAsiaTheme="minorHAnsi"/>
          <w:lang w:eastAsia="en-US"/>
        </w:rPr>
        <w:t xml:space="preserve">E. O’Brien, </w:t>
      </w:r>
      <w:r w:rsidRPr="00A265DB">
        <w:rPr>
          <w:rFonts w:eastAsiaTheme="minorHAnsi"/>
          <w:lang w:eastAsia="en-US"/>
        </w:rPr>
        <w:t xml:space="preserve">A. Dermody, </w:t>
      </w:r>
      <w:r w:rsidRPr="004B7176">
        <w:rPr>
          <w:rFonts w:eastAsiaTheme="minorHAnsi"/>
          <w:lang w:eastAsia="en-US"/>
        </w:rPr>
        <w:t xml:space="preserve">R. Nolan, L. O’Toole, N. Coules, D. Richardson, V. </w:t>
      </w:r>
      <w:r w:rsidRPr="00A265DB">
        <w:rPr>
          <w:rFonts w:eastAsiaTheme="minorHAnsi"/>
          <w:lang w:eastAsia="en-US"/>
        </w:rPr>
        <w:t xml:space="preserve">Casserly, D. Looney, </w:t>
      </w:r>
      <w:r w:rsidRPr="004B7176">
        <w:rPr>
          <w:rFonts w:eastAsiaTheme="minorHAnsi"/>
          <w:lang w:eastAsia="en-US"/>
        </w:rPr>
        <w:t xml:space="preserve"> </w:t>
      </w:r>
      <w:r w:rsidRPr="00A265DB">
        <w:rPr>
          <w:rFonts w:eastAsiaTheme="minorHAnsi"/>
          <w:lang w:eastAsia="en-US"/>
        </w:rPr>
        <w:t>B. Lawlor,</w:t>
      </w:r>
      <w:r w:rsidRPr="004B7176">
        <w:rPr>
          <w:rFonts w:eastAsiaTheme="minorHAnsi"/>
          <w:lang w:eastAsia="en-US"/>
        </w:rPr>
        <w:t xml:space="preserve"> K. Egan, </w:t>
      </w:r>
      <w:r w:rsidRPr="00A265DB">
        <w:rPr>
          <w:rFonts w:eastAsiaTheme="minorHAnsi"/>
          <w:lang w:eastAsia="en-US"/>
        </w:rPr>
        <w:t xml:space="preserve">E. Higgins, S. Holland, </w:t>
      </w:r>
      <w:r w:rsidRPr="004B7176">
        <w:rPr>
          <w:rFonts w:eastAsiaTheme="minorHAnsi"/>
          <w:lang w:eastAsia="en-US"/>
        </w:rPr>
        <w:t xml:space="preserve">E. Murphy, M. Duff, </w:t>
      </w:r>
      <w:r w:rsidRPr="00A265DB">
        <w:rPr>
          <w:rFonts w:eastAsiaTheme="minorHAnsi"/>
          <w:lang w:eastAsia="en-US"/>
        </w:rPr>
        <w:t xml:space="preserve">M. Johansson, </w:t>
      </w:r>
      <w:r w:rsidRPr="004B7176">
        <w:rPr>
          <w:rFonts w:eastAsiaTheme="minorHAnsi"/>
          <w:lang w:eastAsia="en-US"/>
        </w:rPr>
        <w:t>B. Leech, E. Fanning, C. King,</w:t>
      </w:r>
      <w:r w:rsidRPr="00A265DB">
        <w:rPr>
          <w:rFonts w:eastAsiaTheme="minorHAnsi"/>
          <w:lang w:eastAsia="en-US"/>
        </w:rPr>
        <w:t xml:space="preserve"> </w:t>
      </w:r>
      <w:r w:rsidRPr="004B7176">
        <w:rPr>
          <w:rFonts w:eastAsiaTheme="minorHAnsi"/>
          <w:lang w:eastAsia="en-US"/>
        </w:rPr>
        <w:t>M. Ward,</w:t>
      </w:r>
      <w:r w:rsidRPr="00A265DB">
        <w:rPr>
          <w:rFonts w:eastAsiaTheme="minorHAnsi"/>
          <w:lang w:eastAsia="en-US"/>
        </w:rPr>
        <w:t xml:space="preserve"> </w:t>
      </w:r>
      <w:r w:rsidRPr="004B7176">
        <w:rPr>
          <w:rFonts w:eastAsiaTheme="minorHAnsi"/>
          <w:lang w:eastAsia="en-US"/>
        </w:rPr>
        <w:t>G. O’Connell, M. Genockey, D. O’Donovan, B. Bonner and was pr</w:t>
      </w:r>
      <w:r w:rsidRPr="00A265DB">
        <w:rPr>
          <w:rFonts w:eastAsiaTheme="minorHAnsi"/>
          <w:lang w:eastAsia="en-US"/>
        </w:rPr>
        <w:t xml:space="preserve">oposed by Councillor P. Donovan </w:t>
      </w:r>
      <w:r w:rsidRPr="004B7176">
        <w:rPr>
          <w:rFonts w:eastAsiaTheme="minorHAnsi"/>
          <w:lang w:eastAsia="en-US"/>
        </w:rPr>
        <w:t xml:space="preserve"> and seconded by Councillor P. Kearns and was </w:t>
      </w:r>
      <w:r w:rsidRPr="004B7176">
        <w:rPr>
          <w:rFonts w:eastAsiaTheme="minorHAnsi"/>
          <w:b/>
          <w:lang w:eastAsia="en-US"/>
        </w:rPr>
        <w:t>CONSIDERED:</w:t>
      </w:r>
    </w:p>
    <w:p w:rsidR="00F37EBE" w:rsidRPr="002F63BE" w:rsidRDefault="00F37EBE" w:rsidP="00F37EBE">
      <w:pPr>
        <w:spacing w:before="240" w:after="160" w:line="256" w:lineRule="auto"/>
        <w:ind w:right="237" w:hanging="567"/>
        <w:rPr>
          <w:rFonts w:eastAsiaTheme="minorHAnsi"/>
          <w:lang w:eastAsia="en-US"/>
        </w:rPr>
      </w:pPr>
    </w:p>
    <w:p w:rsidR="00F37EBE" w:rsidRPr="002F63BE" w:rsidRDefault="00F37EBE" w:rsidP="00F37EBE">
      <w:pPr>
        <w:spacing w:before="240" w:after="160" w:line="256" w:lineRule="auto"/>
        <w:ind w:left="720" w:right="237"/>
        <w:rPr>
          <w:rFonts w:eastAsiaTheme="minorHAnsi"/>
          <w:lang w:eastAsia="en-US"/>
        </w:rPr>
      </w:pPr>
      <w:r>
        <w:rPr>
          <w:rFonts w:eastAsiaTheme="minorHAnsi"/>
          <w:lang w:eastAsia="en-US"/>
        </w:rPr>
        <w:t>“</w:t>
      </w:r>
      <w:r w:rsidRPr="002F63BE">
        <w:rPr>
          <w:rFonts w:eastAsiaTheme="minorHAnsi"/>
          <w:lang w:eastAsia="en-US"/>
        </w:rPr>
        <w:t xml:space="preserve">The Convention against Trafficking in Human Organs was adopted by the Council of Europe on 9 July 2014 in order to criminalise illegal organ transplantations.  The Irish Government has signed the convention.   There has been persistent credible reports on systematic, state-sanctioned organ harvesting from non-consenting prisoners of conscience in the People’s Republic of China, primarily from practitioners of Falun Gong peaceful meditation and exercises but also from Uighurs, Tibetans and Christians.   The Chinese Authorities denies accusations of human rights abuses.  New laws on Organ donation came into force in China in 2015. Ireland along with its EU partners is monitoring the implementation of this new legislation. </w:t>
      </w:r>
    </w:p>
    <w:p w:rsidR="00F37EBE" w:rsidRPr="002F63BE" w:rsidRDefault="00F37EBE" w:rsidP="00F37EBE">
      <w:pPr>
        <w:spacing w:before="240" w:after="160" w:line="256" w:lineRule="auto"/>
        <w:ind w:left="720" w:right="237"/>
        <w:rPr>
          <w:rFonts w:eastAsiaTheme="minorHAnsi"/>
          <w:lang w:eastAsia="en-US"/>
        </w:rPr>
      </w:pPr>
      <w:r w:rsidRPr="002F63BE">
        <w:rPr>
          <w:rFonts w:eastAsiaTheme="minorHAnsi"/>
          <w:lang w:eastAsia="en-US"/>
        </w:rPr>
        <w:lastRenderedPageBreak/>
        <w:t>We call upon the Irish government to ratify the convention signed in 2014 and continue to work with our EU Partners &amp; Chinese Authorities to address reports of human rights violations against Falun Gong practitioners in China.</w:t>
      </w:r>
      <w:r>
        <w:rPr>
          <w:rFonts w:eastAsiaTheme="minorHAnsi"/>
          <w:lang w:eastAsia="en-US"/>
        </w:rPr>
        <w:t>”</w:t>
      </w:r>
    </w:p>
    <w:p w:rsidR="00F37EBE" w:rsidRPr="004B7176" w:rsidRDefault="00F37EBE" w:rsidP="00F37EBE">
      <w:pPr>
        <w:spacing w:before="240" w:after="160" w:line="256" w:lineRule="auto"/>
        <w:ind w:right="237" w:firstLine="720"/>
        <w:rPr>
          <w:rFonts w:eastAsiaTheme="minorHAnsi"/>
          <w:b/>
          <w:lang w:eastAsia="en-US"/>
        </w:rPr>
      </w:pPr>
      <w:r w:rsidRPr="004B7176">
        <w:rPr>
          <w:rFonts w:eastAsiaTheme="minorHAnsi"/>
          <w:lang w:eastAsia="en-US"/>
        </w:rPr>
        <w:t xml:space="preserve">The Motion was </w:t>
      </w:r>
      <w:r w:rsidRPr="004B7176">
        <w:rPr>
          <w:rFonts w:eastAsiaTheme="minorHAnsi"/>
          <w:b/>
          <w:lang w:eastAsia="en-US"/>
        </w:rPr>
        <w:t>AGREED.</w:t>
      </w:r>
      <w:r w:rsidRPr="004B7176">
        <w:rPr>
          <w:rFonts w:eastAsiaTheme="minorHAnsi"/>
          <w:lang w:eastAsia="en-US"/>
        </w:rPr>
        <w:t xml:space="preserve"> </w:t>
      </w:r>
    </w:p>
    <w:p w:rsidR="00F37EBE" w:rsidRPr="000F6FA7" w:rsidRDefault="00F37EBE" w:rsidP="00F37EBE">
      <w:pPr>
        <w:spacing w:before="240" w:after="160" w:line="256" w:lineRule="auto"/>
        <w:ind w:left="720" w:right="237"/>
        <w:rPr>
          <w:rFonts w:eastAsiaTheme="minorHAnsi"/>
          <w:color w:val="FF0000"/>
          <w:lang w:eastAsia="en-US"/>
        </w:rPr>
      </w:pPr>
    </w:p>
    <w:p w:rsidR="00F37EBE" w:rsidRPr="004B7176" w:rsidRDefault="00F37EBE" w:rsidP="00F37EBE">
      <w:pPr>
        <w:spacing w:before="240" w:after="160" w:line="256" w:lineRule="auto"/>
        <w:ind w:left="720" w:right="237" w:hanging="1287"/>
        <w:rPr>
          <w:rFonts w:eastAsiaTheme="minorHAnsi"/>
          <w:lang w:eastAsia="en-US"/>
        </w:rPr>
      </w:pPr>
      <w:r>
        <w:rPr>
          <w:rFonts w:eastAsiaTheme="minorHAnsi"/>
          <w:b/>
          <w:lang w:eastAsia="en-US"/>
        </w:rPr>
        <w:t>SM3/1116</w:t>
      </w:r>
      <w:r w:rsidRPr="004B7176">
        <w:rPr>
          <w:rFonts w:eastAsiaTheme="minorHAnsi"/>
          <w:b/>
          <w:lang w:eastAsia="en-US"/>
        </w:rPr>
        <w:tab/>
      </w:r>
      <w:r w:rsidRPr="004B7176">
        <w:rPr>
          <w:rFonts w:eastAsiaTheme="minorHAnsi"/>
          <w:lang w:eastAsia="en-US"/>
        </w:rPr>
        <w:t xml:space="preserve">The following </w:t>
      </w:r>
      <w:r w:rsidRPr="004B7176">
        <w:rPr>
          <w:rFonts w:eastAsiaTheme="minorHAnsi"/>
          <w:b/>
          <w:lang w:eastAsia="en-US"/>
        </w:rPr>
        <w:t>Suspensory Motion</w:t>
      </w:r>
      <w:r w:rsidRPr="004B7176">
        <w:rPr>
          <w:rFonts w:eastAsiaTheme="minorHAnsi"/>
          <w:lang w:eastAsia="en-US"/>
        </w:rPr>
        <w:t xml:space="preserve"> in the names of Councillors </w:t>
      </w:r>
      <w:r w:rsidRPr="00C75E55">
        <w:rPr>
          <w:rFonts w:eastAsiaTheme="minorHAnsi"/>
          <w:lang w:eastAsia="en-US"/>
        </w:rPr>
        <w:t>L. O’Toole,</w:t>
      </w:r>
      <w:r w:rsidRPr="004B7176">
        <w:rPr>
          <w:rFonts w:eastAsiaTheme="minorHAnsi"/>
          <w:lang w:eastAsia="en-US"/>
        </w:rPr>
        <w:t xml:space="preserve"> </w:t>
      </w:r>
      <w:r w:rsidRPr="00C75E55">
        <w:rPr>
          <w:rFonts w:eastAsiaTheme="minorHAnsi"/>
          <w:lang w:eastAsia="en-US"/>
        </w:rPr>
        <w:t xml:space="preserve">P. Donovan, </w:t>
      </w:r>
      <w:r w:rsidRPr="004B7176">
        <w:rPr>
          <w:rFonts w:eastAsiaTheme="minorHAnsi"/>
          <w:lang w:eastAsia="en-US"/>
        </w:rPr>
        <w:t>P. Kearns</w:t>
      </w:r>
      <w:r w:rsidRPr="00C75E55">
        <w:rPr>
          <w:rFonts w:eastAsiaTheme="minorHAnsi"/>
          <w:lang w:eastAsia="en-US"/>
        </w:rPr>
        <w:t>,</w:t>
      </w:r>
      <w:r w:rsidRPr="004B7176">
        <w:rPr>
          <w:rFonts w:eastAsiaTheme="minorHAnsi"/>
          <w:lang w:eastAsia="en-US"/>
        </w:rPr>
        <w:t xml:space="preserve"> C. O’Connor</w:t>
      </w:r>
      <w:r w:rsidRPr="00C75E55">
        <w:rPr>
          <w:rFonts w:eastAsiaTheme="minorHAnsi"/>
          <w:lang w:eastAsia="en-US"/>
        </w:rPr>
        <w:t xml:space="preserve">, N. Coules, F. Duffy, R. Nolan, P. Foley, </w:t>
      </w:r>
      <w:r w:rsidRPr="004B7176">
        <w:rPr>
          <w:rFonts w:eastAsiaTheme="minorHAnsi"/>
          <w:lang w:eastAsia="en-US"/>
        </w:rPr>
        <w:t>E. O’Brien, D. Richardson,</w:t>
      </w:r>
      <w:r w:rsidRPr="00C75E55">
        <w:rPr>
          <w:rFonts w:eastAsiaTheme="minorHAnsi"/>
          <w:lang w:eastAsia="en-US"/>
        </w:rPr>
        <w:t xml:space="preserve"> M. Duff, D. Looney, </w:t>
      </w:r>
      <w:r w:rsidRPr="004B7176">
        <w:rPr>
          <w:rFonts w:eastAsiaTheme="minorHAnsi"/>
          <w:lang w:eastAsia="en-US"/>
        </w:rPr>
        <w:t xml:space="preserve">E. Murphy, </w:t>
      </w:r>
      <w:r w:rsidRPr="00C75E55">
        <w:rPr>
          <w:rFonts w:eastAsiaTheme="minorHAnsi"/>
          <w:lang w:eastAsia="en-US"/>
        </w:rPr>
        <w:t xml:space="preserve">M. Johansson, K. Egan, </w:t>
      </w:r>
      <w:r w:rsidRPr="004B7176">
        <w:rPr>
          <w:rFonts w:eastAsiaTheme="minorHAnsi"/>
          <w:lang w:eastAsia="en-US"/>
        </w:rPr>
        <w:t>E. Fanning, C. King,</w:t>
      </w:r>
      <w:r w:rsidRPr="00C75E55">
        <w:rPr>
          <w:rFonts w:eastAsiaTheme="minorHAnsi"/>
          <w:lang w:eastAsia="en-US"/>
        </w:rPr>
        <w:t xml:space="preserve"> M. Ward</w:t>
      </w:r>
      <w:r w:rsidRPr="004B7176">
        <w:rPr>
          <w:rFonts w:eastAsiaTheme="minorHAnsi"/>
          <w:lang w:eastAsia="en-US"/>
        </w:rPr>
        <w:t>, M. Genockey,</w:t>
      </w:r>
      <w:r w:rsidRPr="00C75E55">
        <w:rPr>
          <w:rFonts w:eastAsiaTheme="minorHAnsi"/>
          <w:lang w:eastAsia="en-US"/>
        </w:rPr>
        <w:t xml:space="preserve"> V. Casserly, D. O’Brien, T. Gilligan, </w:t>
      </w:r>
      <w:r w:rsidRPr="004B7176">
        <w:rPr>
          <w:rFonts w:eastAsiaTheme="minorHAnsi"/>
          <w:lang w:eastAsia="en-US"/>
        </w:rPr>
        <w:t>D. O’Donovan, and was pr</w:t>
      </w:r>
      <w:r w:rsidRPr="00C75E55">
        <w:rPr>
          <w:rFonts w:eastAsiaTheme="minorHAnsi"/>
          <w:lang w:eastAsia="en-US"/>
        </w:rPr>
        <w:t xml:space="preserve">oposed by Councillor S. Holland, </w:t>
      </w:r>
      <w:r w:rsidRPr="004B7176">
        <w:rPr>
          <w:rFonts w:eastAsiaTheme="minorHAnsi"/>
          <w:lang w:eastAsia="en-US"/>
        </w:rPr>
        <w:t xml:space="preserve">and seconded by Councillor </w:t>
      </w:r>
      <w:r w:rsidRPr="00C75E55">
        <w:rPr>
          <w:rFonts w:eastAsiaTheme="minorHAnsi"/>
          <w:lang w:eastAsia="en-US"/>
        </w:rPr>
        <w:t xml:space="preserve">G. O’Connell </w:t>
      </w:r>
      <w:r w:rsidRPr="004B7176">
        <w:rPr>
          <w:rFonts w:eastAsiaTheme="minorHAnsi"/>
          <w:lang w:eastAsia="en-US"/>
        </w:rPr>
        <w:t xml:space="preserve">and was </w:t>
      </w:r>
      <w:r w:rsidRPr="004B7176">
        <w:rPr>
          <w:rFonts w:eastAsiaTheme="minorHAnsi"/>
          <w:b/>
          <w:lang w:eastAsia="en-US"/>
        </w:rPr>
        <w:t>CONSIDERED:</w:t>
      </w:r>
    </w:p>
    <w:p w:rsidR="00F37EBE" w:rsidRPr="00C75E55" w:rsidRDefault="00F37EBE" w:rsidP="00F37EBE">
      <w:pPr>
        <w:ind w:left="720"/>
        <w:rPr>
          <w:rFonts w:eastAsiaTheme="minorHAnsi"/>
          <w:lang w:eastAsia="en-US"/>
        </w:rPr>
      </w:pPr>
      <w:r>
        <w:rPr>
          <w:rFonts w:eastAsiaTheme="minorHAnsi"/>
          <w:lang w:eastAsia="en-US"/>
        </w:rPr>
        <w:t>“</w:t>
      </w:r>
      <w:r w:rsidRPr="00C75E55">
        <w:rPr>
          <w:rFonts w:eastAsiaTheme="minorHAnsi"/>
          <w:lang w:eastAsia="en-US"/>
        </w:rPr>
        <w:t>That this Council support the “Not on Our Watch” campaign and welcome the Government decision to bring 200 unaccompanied refugee children to Ireland, and that this Council writes to the Minister to offer any help we can as a local authority in rehoming these children, and helping them to settle into our community.</w:t>
      </w:r>
      <w:r>
        <w:rPr>
          <w:rFonts w:eastAsiaTheme="minorHAnsi"/>
          <w:lang w:eastAsia="en-US"/>
        </w:rPr>
        <w:t>”</w:t>
      </w:r>
    </w:p>
    <w:p w:rsidR="00F37EBE" w:rsidRPr="004B7176" w:rsidRDefault="00F37EBE" w:rsidP="00F37EBE">
      <w:pPr>
        <w:spacing w:before="240" w:after="160" w:line="256" w:lineRule="auto"/>
        <w:ind w:right="237" w:firstLine="720"/>
        <w:rPr>
          <w:rFonts w:eastAsiaTheme="minorHAnsi"/>
          <w:b/>
          <w:lang w:eastAsia="en-US"/>
        </w:rPr>
      </w:pPr>
      <w:r w:rsidRPr="004B7176">
        <w:rPr>
          <w:rFonts w:eastAsiaTheme="minorHAnsi"/>
          <w:lang w:eastAsia="en-US"/>
        </w:rPr>
        <w:t xml:space="preserve">The Motion was </w:t>
      </w:r>
      <w:r w:rsidRPr="004B7176">
        <w:rPr>
          <w:rFonts w:eastAsiaTheme="minorHAnsi"/>
          <w:b/>
          <w:lang w:eastAsia="en-US"/>
        </w:rPr>
        <w:t>AGREED.</w:t>
      </w:r>
      <w:r w:rsidRPr="004B7176">
        <w:rPr>
          <w:rFonts w:eastAsiaTheme="minorHAnsi"/>
          <w:lang w:eastAsia="en-US"/>
        </w:rPr>
        <w:t xml:space="preserve"> </w:t>
      </w:r>
    </w:p>
    <w:p w:rsidR="0067709B" w:rsidRPr="0067709B" w:rsidRDefault="0067709B" w:rsidP="003A43DF">
      <w:pPr>
        <w:pStyle w:val="Heading3"/>
        <w:spacing w:after="0" w:afterAutospacing="0"/>
        <w:rPr>
          <w:rFonts w:eastAsiaTheme="minorEastAsia"/>
          <w:b w:val="0"/>
        </w:rPr>
      </w:pPr>
    </w:p>
    <w:p w:rsidR="00CF3614" w:rsidRPr="00CF3614" w:rsidRDefault="00CF3614" w:rsidP="00CF3614">
      <w:pPr>
        <w:spacing w:before="240" w:line="256" w:lineRule="auto"/>
        <w:ind w:right="237" w:firstLine="720"/>
        <w:rPr>
          <w:rFonts w:eastAsiaTheme="minorHAnsi"/>
          <w:b/>
          <w:color w:val="000000"/>
          <w:u w:val="single"/>
          <w:lang w:eastAsia="en-US"/>
        </w:rPr>
      </w:pPr>
      <w:r w:rsidRPr="00CF3614">
        <w:rPr>
          <w:rFonts w:eastAsiaTheme="minorHAnsi"/>
          <w:b/>
          <w:color w:val="000000"/>
          <w:u w:val="single"/>
          <w:lang w:eastAsia="en-US"/>
        </w:rPr>
        <w:t>Motions for discussion</w:t>
      </w:r>
    </w:p>
    <w:p w:rsidR="003103C3" w:rsidRDefault="003103C3" w:rsidP="003103C3">
      <w:pPr>
        <w:spacing w:before="100" w:beforeAutospacing="1" w:after="100" w:afterAutospacing="1"/>
        <w:rPr>
          <w:bCs/>
          <w:sz w:val="27"/>
          <w:szCs w:val="27"/>
        </w:rPr>
      </w:pPr>
    </w:p>
    <w:p w:rsidR="003103C3" w:rsidRPr="003103C3" w:rsidRDefault="00CF3614" w:rsidP="003103C3">
      <w:pPr>
        <w:pStyle w:val="Heading3"/>
        <w:spacing w:after="0" w:afterAutospacing="0"/>
        <w:ind w:left="720" w:hanging="1287"/>
        <w:rPr>
          <w:rFonts w:eastAsiaTheme="minorEastAsia"/>
          <w:sz w:val="24"/>
          <w:szCs w:val="24"/>
          <w:u w:val="single"/>
        </w:rPr>
      </w:pPr>
      <w:r w:rsidRPr="004B0CA8">
        <w:rPr>
          <w:rFonts w:eastAsiaTheme="minorEastAsia"/>
          <w:sz w:val="24"/>
          <w:szCs w:val="24"/>
        </w:rPr>
        <w:t>M1/1116</w:t>
      </w:r>
      <w:r w:rsidR="000F60F0" w:rsidRPr="004B0CA8">
        <w:rPr>
          <w:rFonts w:eastAsiaTheme="minorEastAsia"/>
          <w:sz w:val="24"/>
          <w:szCs w:val="24"/>
        </w:rPr>
        <w:tab/>
      </w:r>
      <w:r w:rsidR="003103C3">
        <w:rPr>
          <w:rFonts w:eastAsiaTheme="minorEastAsia"/>
          <w:sz w:val="24"/>
          <w:szCs w:val="24"/>
        </w:rPr>
        <w:t xml:space="preserve"> </w:t>
      </w:r>
      <w:r w:rsidR="003103C3" w:rsidRPr="003103C3">
        <w:rPr>
          <w:bCs w:val="0"/>
          <w:u w:val="single"/>
        </w:rPr>
        <w:t>MAYORS BUSINESS</w:t>
      </w:r>
      <w:r w:rsidR="003103C3" w:rsidRPr="003103C3">
        <w:rPr>
          <w:rFonts w:eastAsiaTheme="minorEastAsia"/>
          <w:sz w:val="24"/>
          <w:szCs w:val="24"/>
          <w:u w:val="single"/>
        </w:rPr>
        <w:t xml:space="preserve"> - GAA</w:t>
      </w:r>
    </w:p>
    <w:p w:rsidR="003A43DF" w:rsidRPr="00CF3614" w:rsidRDefault="000F60F0" w:rsidP="004B0CA8">
      <w:pPr>
        <w:pStyle w:val="Heading3"/>
        <w:spacing w:after="0" w:afterAutospacing="0"/>
        <w:ind w:left="720"/>
        <w:rPr>
          <w:rFonts w:eastAsiaTheme="minorEastAsia"/>
        </w:rPr>
      </w:pPr>
      <w:r w:rsidRPr="004B0CA8">
        <w:rPr>
          <w:b w:val="0"/>
        </w:rPr>
        <w:t xml:space="preserve">It was </w:t>
      </w:r>
      <w:r w:rsidRPr="004B0CA8">
        <w:rPr>
          <w:b w:val="0"/>
          <w:sz w:val="24"/>
          <w:szCs w:val="24"/>
        </w:rPr>
        <w:t xml:space="preserve">proposed by Councillor G. O'Connell and seconded by Councillor </w:t>
      </w:r>
      <w:r w:rsidR="001419A0" w:rsidRPr="004B0CA8">
        <w:rPr>
          <w:b w:val="0"/>
          <w:sz w:val="24"/>
          <w:szCs w:val="24"/>
        </w:rPr>
        <w:t>S. Holland</w:t>
      </w:r>
      <w:r w:rsidR="004B0CA8">
        <w:rPr>
          <w:b w:val="0"/>
          <w:sz w:val="24"/>
          <w:szCs w:val="24"/>
        </w:rPr>
        <w:t>:</w:t>
      </w:r>
    </w:p>
    <w:p w:rsidR="003A43DF" w:rsidRDefault="004B0CA8" w:rsidP="000F60F0">
      <w:pPr>
        <w:pStyle w:val="NormalWeb"/>
        <w:ind w:left="720"/>
      </w:pPr>
      <w:r>
        <w:t>“</w:t>
      </w:r>
      <w:r w:rsidR="003A43DF">
        <w:t>The elected members of South Dublin County Council call on the GAA to reverse their policy of selling the exclusive broadcasting rights of Gaelic Games to subscription viewing channels and to return to the long held position of the GAA that ensured all Televised Championship Gaelic Games are shown on terrestrial Free to Air channels for all to see.</w:t>
      </w:r>
    </w:p>
    <w:p w:rsidR="003A43DF" w:rsidRDefault="003A43DF" w:rsidP="000F60F0">
      <w:pPr>
        <w:pStyle w:val="NormalWeb"/>
        <w:ind w:left="720"/>
      </w:pPr>
      <w:r>
        <w:t>The viewership difference between comparable fixtures on Sky and when TV3 had the exclusive rights are close to 400,00O. These 400,000 viewers really want to watch their national sports and are excluded as they cannot afford to subscribe to Sky. The average GAA fixture on TV3 attracted 289,000 viewers while Sky viewership was 10 times less, in the mid twenty thousands.</w:t>
      </w:r>
    </w:p>
    <w:p w:rsidR="003A43DF" w:rsidRDefault="003A43DF" w:rsidP="000F60F0">
      <w:pPr>
        <w:pStyle w:val="NormalWeb"/>
        <w:ind w:left="720"/>
      </w:pPr>
      <w:r>
        <w:t>This exclusion from watching their national sports is especially hard for all those in hospitals, care homes, the elderly, those with mobility issues, those in poor health, those on shift work and all those families who through limited financial means or other circumstances are unable to attend GAA fixtures but would love to watch their county teams.</w:t>
      </w:r>
    </w:p>
    <w:p w:rsidR="003A43DF" w:rsidRDefault="003A43DF" w:rsidP="000F60F0">
      <w:pPr>
        <w:pStyle w:val="NormalWeb"/>
        <w:ind w:left="720"/>
      </w:pPr>
      <w:r>
        <w:lastRenderedPageBreak/>
        <w:t>The people that built and sustain the GAA through selfless volunteerism are being excluded.</w:t>
      </w:r>
    </w:p>
    <w:p w:rsidR="003A43DF" w:rsidRDefault="003A43DF" w:rsidP="000F60F0">
      <w:pPr>
        <w:pStyle w:val="NormalWeb"/>
        <w:ind w:left="720"/>
      </w:pPr>
      <w:r>
        <w:t>If the GAA do not reverse this policy we call on the Minister for Communications to begin the process under the Broadcasting Act 2009 to designate all Gaelic Games as being Free to Air given their special resonance and distinct cultural significance and importance for the people of Ireland. Currently, only the Hurling and Football All-Ireland Final are designated as Free to Air.</w:t>
      </w:r>
    </w:p>
    <w:p w:rsidR="003A43DF" w:rsidRDefault="003A43DF" w:rsidP="000F60F0">
      <w:pPr>
        <w:pStyle w:val="NormalWeb"/>
        <w:ind w:left="720"/>
      </w:pPr>
      <w:r>
        <w:t>That the Chief Executive inform the Secretary General of the GAA in writing of the contents of this motion and that it be copied to the Minister for Communications.</w:t>
      </w:r>
      <w:r w:rsidR="004B0CA8">
        <w:t>”</w:t>
      </w:r>
    </w:p>
    <w:p w:rsidR="00F37EBE" w:rsidRDefault="00F37EBE" w:rsidP="004B0CA8">
      <w:pPr>
        <w:pStyle w:val="NormalWeb"/>
        <w:ind w:firstLine="720"/>
        <w:rPr>
          <w:rStyle w:val="Strong"/>
        </w:rPr>
      </w:pPr>
    </w:p>
    <w:p w:rsidR="004B0CA8" w:rsidRDefault="004B0CA8" w:rsidP="004B0CA8">
      <w:pPr>
        <w:pStyle w:val="NormalWeb"/>
        <w:ind w:firstLine="720"/>
      </w:pPr>
      <w:r>
        <w:rPr>
          <w:rStyle w:val="Strong"/>
        </w:rPr>
        <w:t>REPORT:</w:t>
      </w:r>
    </w:p>
    <w:p w:rsidR="004B0CA8" w:rsidRDefault="004B0CA8" w:rsidP="004B0CA8">
      <w:pPr>
        <w:pStyle w:val="NormalWeb"/>
        <w:ind w:left="720"/>
      </w:pPr>
      <w:r w:rsidRPr="004B0CA8">
        <w:rPr>
          <w:rFonts w:ascii="Tahoma" w:hAnsi="Tahoma" w:cs="Tahoma"/>
          <w:sz w:val="20"/>
          <w:szCs w:val="20"/>
        </w:rPr>
        <w:t>If the Motion is passed a letter will issue to the Secretary General of the GAA and a copy to the appropriate Minister.  When a reply is received it will be issued to the Members</w:t>
      </w:r>
      <w:r>
        <w:t>.</w:t>
      </w:r>
    </w:p>
    <w:p w:rsidR="001419A0" w:rsidRDefault="00207411" w:rsidP="004B0CA8">
      <w:pPr>
        <w:pStyle w:val="NormalWeb"/>
        <w:ind w:left="720"/>
      </w:pPr>
      <w:r>
        <w:t xml:space="preserve">A discussion followed with contributions from Councillors </w:t>
      </w:r>
      <w:r w:rsidR="001419A0">
        <w:t>S. Holland</w:t>
      </w:r>
      <w:r>
        <w:t xml:space="preserve">, R. McMahon, E. O’Brien, C. O’Connor, M. Ward, D. Looney and G. O’Connell.  </w:t>
      </w:r>
      <w:r w:rsidR="001419A0">
        <w:t xml:space="preserve"> </w:t>
      </w:r>
    </w:p>
    <w:p w:rsidR="00207411" w:rsidRDefault="00207411" w:rsidP="000F60F0">
      <w:pPr>
        <w:pStyle w:val="NormalWeb"/>
        <w:ind w:left="720"/>
      </w:pPr>
      <w:r>
        <w:t xml:space="preserve">A </w:t>
      </w:r>
      <w:r w:rsidR="001F6AD0">
        <w:t xml:space="preserve">vote was taken by a </w:t>
      </w:r>
      <w:r w:rsidRPr="001F6AD0">
        <w:rPr>
          <w:b/>
        </w:rPr>
        <w:t>show of hands vote</w:t>
      </w:r>
      <w:r>
        <w:t xml:space="preserve"> and the </w:t>
      </w:r>
      <w:r w:rsidR="001F6AD0">
        <w:t>result was as follows:</w:t>
      </w:r>
    </w:p>
    <w:p w:rsidR="001F6AD0" w:rsidRPr="001F6AD0" w:rsidRDefault="001F6AD0" w:rsidP="001F6AD0">
      <w:pPr>
        <w:pStyle w:val="NormalWeb"/>
        <w:spacing w:before="0" w:beforeAutospacing="0" w:after="0" w:afterAutospacing="0"/>
        <w:ind w:left="720"/>
        <w:rPr>
          <w:b/>
        </w:rPr>
      </w:pPr>
      <w:r w:rsidRPr="001F6AD0">
        <w:rPr>
          <w:b/>
        </w:rPr>
        <w:t>FOR:</w:t>
      </w:r>
      <w:r w:rsidRPr="001F6AD0">
        <w:rPr>
          <w:b/>
        </w:rPr>
        <w:tab/>
      </w:r>
      <w:r w:rsidRPr="001F6AD0">
        <w:rPr>
          <w:b/>
        </w:rPr>
        <w:tab/>
      </w:r>
      <w:r w:rsidRPr="001F6AD0">
        <w:rPr>
          <w:b/>
        </w:rPr>
        <w:tab/>
        <w:t>27 (TWENTY SEVEN)</w:t>
      </w:r>
    </w:p>
    <w:p w:rsidR="001F6AD0" w:rsidRPr="001F6AD0" w:rsidRDefault="001F6AD0" w:rsidP="001F6AD0">
      <w:pPr>
        <w:pStyle w:val="NormalWeb"/>
        <w:spacing w:before="0" w:beforeAutospacing="0" w:after="0" w:afterAutospacing="0"/>
        <w:ind w:left="720"/>
        <w:rPr>
          <w:b/>
        </w:rPr>
      </w:pPr>
      <w:r w:rsidRPr="001F6AD0">
        <w:rPr>
          <w:b/>
        </w:rPr>
        <w:t>AGAINST:</w:t>
      </w:r>
      <w:r w:rsidRPr="001F6AD0">
        <w:rPr>
          <w:b/>
        </w:rPr>
        <w:tab/>
      </w:r>
      <w:r w:rsidRPr="001F6AD0">
        <w:rPr>
          <w:b/>
        </w:rPr>
        <w:tab/>
      </w:r>
      <w:r>
        <w:rPr>
          <w:b/>
        </w:rPr>
        <w:t xml:space="preserve"> </w:t>
      </w:r>
      <w:r w:rsidRPr="001F6AD0">
        <w:rPr>
          <w:b/>
        </w:rPr>
        <w:t>1 (ONE)</w:t>
      </w:r>
    </w:p>
    <w:p w:rsidR="001F6AD0" w:rsidRPr="001F6AD0" w:rsidRDefault="001F6AD0" w:rsidP="001F6AD0">
      <w:pPr>
        <w:pStyle w:val="NormalWeb"/>
        <w:spacing w:before="0" w:beforeAutospacing="0" w:after="0" w:afterAutospacing="0"/>
        <w:ind w:left="720"/>
        <w:rPr>
          <w:b/>
        </w:rPr>
      </w:pPr>
      <w:r>
        <w:rPr>
          <w:b/>
        </w:rPr>
        <w:t>ABSTAINED:</w:t>
      </w:r>
      <w:r>
        <w:rPr>
          <w:b/>
        </w:rPr>
        <w:tab/>
        <w:t xml:space="preserve"> </w:t>
      </w:r>
      <w:r w:rsidRPr="001F6AD0">
        <w:rPr>
          <w:b/>
        </w:rPr>
        <w:t>2 (TWO)</w:t>
      </w:r>
    </w:p>
    <w:p w:rsidR="00207411" w:rsidRDefault="001F6AD0" w:rsidP="001F6AD0">
      <w:pPr>
        <w:pStyle w:val="NormalWeb"/>
        <w:ind w:left="720"/>
      </w:pPr>
      <w:r>
        <w:t xml:space="preserve">The Motion was </w:t>
      </w:r>
      <w:r w:rsidRPr="00BC203B">
        <w:rPr>
          <w:b/>
        </w:rPr>
        <w:t>PASSED.</w:t>
      </w:r>
    </w:p>
    <w:p w:rsidR="004B0CA8" w:rsidRDefault="004B0CA8" w:rsidP="000F60F0">
      <w:pPr>
        <w:pStyle w:val="NormalWeb"/>
        <w:ind w:left="720"/>
      </w:pPr>
    </w:p>
    <w:p w:rsidR="004B0CA8" w:rsidRPr="004B0CA8" w:rsidRDefault="000F60F0" w:rsidP="000F60F0">
      <w:pPr>
        <w:pStyle w:val="Heading3"/>
        <w:spacing w:after="0" w:afterAutospacing="0"/>
        <w:ind w:left="720" w:hanging="1287"/>
        <w:rPr>
          <w:sz w:val="24"/>
          <w:szCs w:val="24"/>
        </w:rPr>
      </w:pPr>
      <w:r w:rsidRPr="004B0CA8">
        <w:rPr>
          <w:rFonts w:eastAsiaTheme="minorEastAsia"/>
          <w:sz w:val="24"/>
          <w:szCs w:val="24"/>
        </w:rPr>
        <w:t>M2/1116</w:t>
      </w:r>
      <w:r w:rsidRPr="004B0CA8">
        <w:rPr>
          <w:sz w:val="24"/>
          <w:szCs w:val="24"/>
        </w:rPr>
        <w:t xml:space="preserve"> </w:t>
      </w:r>
      <w:r w:rsidRPr="004B0CA8">
        <w:rPr>
          <w:sz w:val="24"/>
          <w:szCs w:val="24"/>
        </w:rPr>
        <w:tab/>
      </w:r>
      <w:r w:rsidR="004B0CA8" w:rsidRPr="004B0CA8">
        <w:rPr>
          <w:sz w:val="24"/>
          <w:szCs w:val="24"/>
          <w:u w:val="single"/>
        </w:rPr>
        <w:t>RAPID BUILD HOUSES</w:t>
      </w:r>
    </w:p>
    <w:p w:rsidR="003A43DF" w:rsidRDefault="000F60F0" w:rsidP="004B0CA8">
      <w:pPr>
        <w:pStyle w:val="Heading3"/>
        <w:spacing w:after="0" w:afterAutospacing="0"/>
        <w:ind w:left="720"/>
      </w:pPr>
      <w:r w:rsidRPr="004B0CA8">
        <w:rPr>
          <w:b w:val="0"/>
        </w:rPr>
        <w:t xml:space="preserve">It was </w:t>
      </w:r>
      <w:r w:rsidRPr="004B0CA8">
        <w:rPr>
          <w:b w:val="0"/>
          <w:sz w:val="24"/>
          <w:szCs w:val="24"/>
        </w:rPr>
        <w:t xml:space="preserve">proposed by Councillors D. O’Brien, J. Graham and seconded by Councillor </w:t>
      </w:r>
      <w:r w:rsidR="00300CB6" w:rsidRPr="004B0CA8">
        <w:rPr>
          <w:b w:val="0"/>
          <w:sz w:val="24"/>
          <w:szCs w:val="24"/>
        </w:rPr>
        <w:t>C. King</w:t>
      </w:r>
      <w:r w:rsidR="004B0CA8">
        <w:rPr>
          <w:b w:val="0"/>
          <w:sz w:val="24"/>
          <w:szCs w:val="24"/>
        </w:rPr>
        <w:t>:</w:t>
      </w:r>
    </w:p>
    <w:p w:rsidR="00653D2A" w:rsidRDefault="004B0CA8" w:rsidP="00653D2A">
      <w:pPr>
        <w:pStyle w:val="NormalWeb"/>
        <w:ind w:left="720"/>
      </w:pPr>
      <w:r>
        <w:t>“</w:t>
      </w:r>
      <w:r w:rsidR="003A43DF">
        <w:t>This Council agrees that any rapid build emergency accommodation provided by South Dublin County Council should be equally divided between all five local electoral areas and should not be exclusively concentrated in areas that already have a high density of social housing.</w:t>
      </w:r>
      <w:r>
        <w:t>”</w:t>
      </w:r>
    </w:p>
    <w:p w:rsidR="00653D2A" w:rsidRPr="00653D2A" w:rsidRDefault="00653D2A" w:rsidP="00653D2A">
      <w:pPr>
        <w:pStyle w:val="NormalWeb"/>
        <w:ind w:left="720"/>
        <w:rPr>
          <w:b/>
        </w:rPr>
      </w:pPr>
      <w:r w:rsidRPr="00653D2A">
        <w:rPr>
          <w:b/>
        </w:rPr>
        <w:t>REPORT:</w:t>
      </w:r>
    </w:p>
    <w:p w:rsidR="00653D2A" w:rsidRPr="00653D2A" w:rsidRDefault="00653D2A" w:rsidP="00653D2A">
      <w:pPr>
        <w:pStyle w:val="NormalWeb"/>
        <w:ind w:left="720"/>
      </w:pPr>
      <w:r w:rsidRPr="00653D2A">
        <w:rPr>
          <w:rFonts w:ascii="Tahoma" w:eastAsia="Times New Roman" w:hAnsi="Tahoma" w:cs="Tahoma"/>
          <w:sz w:val="20"/>
          <w:szCs w:val="20"/>
        </w:rPr>
        <w:t xml:space="preserve">As part of the Government’s direction on quick delivery of social units and to reduce the costly use of Hotel Accommodation to meet Homeless Emergency Accommodation for families in the Dublin Region South Dublin County Council is required to provide 205 Rapid Delivery units. It was reported to the Housing Strategic Policy Committee in May 2016 and Council in June 2016 that the emphasis is on Rapid Delivery units for 2016/2017 and the </w:t>
      </w:r>
      <w:r w:rsidRPr="00653D2A">
        <w:rPr>
          <w:rFonts w:ascii="Tahoma" w:eastAsia="Times New Roman" w:hAnsi="Tahoma" w:cs="Tahoma"/>
          <w:sz w:val="20"/>
          <w:szCs w:val="20"/>
        </w:rPr>
        <w:lastRenderedPageBreak/>
        <w:t>following specific sites have been selected to go through the Part 8 process for the proposed delivery of Rapid units:</w:t>
      </w:r>
    </w:p>
    <w:tbl>
      <w:tblPr>
        <w:tblW w:w="4599"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62"/>
        <w:gridCol w:w="1077"/>
        <w:gridCol w:w="560"/>
        <w:gridCol w:w="752"/>
        <w:gridCol w:w="878"/>
        <w:gridCol w:w="778"/>
        <w:gridCol w:w="927"/>
        <w:gridCol w:w="598"/>
        <w:gridCol w:w="839"/>
        <w:gridCol w:w="778"/>
      </w:tblGrid>
      <w:tr w:rsidR="00653D2A" w:rsidRPr="00653D2A" w:rsidTr="00975F5D">
        <w:trPr>
          <w:tblHeader/>
        </w:trPr>
        <w:tc>
          <w:tcPr>
            <w:tcW w:w="294" w:type="dxa"/>
            <w:tcBorders>
              <w:top w:val="single" w:sz="6" w:space="0" w:color="000000"/>
              <w:left w:val="single" w:sz="6" w:space="0" w:color="000000"/>
              <w:bottom w:val="single" w:sz="6" w:space="0" w:color="000000"/>
              <w:right w:val="single" w:sz="6" w:space="0" w:color="000000"/>
            </w:tcBorders>
            <w:hideMark/>
          </w:tcPr>
          <w:p w:rsidR="00653D2A" w:rsidRPr="003103C3" w:rsidRDefault="00653D2A" w:rsidP="00653D2A">
            <w:pPr>
              <w:spacing w:before="100" w:beforeAutospacing="1" w:after="100" w:afterAutospacing="1" w:line="336" w:lineRule="atLeast"/>
              <w:rPr>
                <w:rFonts w:ascii="Tahoma" w:eastAsia="Times New Roman" w:hAnsi="Tahoma" w:cs="Tahoma"/>
                <w:sz w:val="18"/>
                <w:szCs w:val="18"/>
              </w:rPr>
            </w:pPr>
            <w:r w:rsidRPr="003103C3">
              <w:rPr>
                <w:rFonts w:ascii="Tahoma" w:eastAsia="Times New Roman" w:hAnsi="Tahoma" w:cs="Tahoma"/>
                <w:bCs/>
                <w:sz w:val="18"/>
                <w:szCs w:val="18"/>
              </w:rPr>
              <w:t>Local Authority (City/County Council)</w:t>
            </w:r>
            <w:r w:rsidRPr="003103C3">
              <w:rPr>
                <w:rFonts w:ascii="Tahoma" w:eastAsia="Times New Roman" w:hAnsi="Tahoma" w:cs="Tahoma"/>
                <w:sz w:val="18"/>
                <w:szCs w:val="18"/>
              </w:rPr>
              <w:t xml:space="preserve"> </w:t>
            </w:r>
          </w:p>
        </w:tc>
        <w:tc>
          <w:tcPr>
            <w:tcW w:w="1053" w:type="dxa"/>
            <w:tcBorders>
              <w:top w:val="single" w:sz="6" w:space="0" w:color="000000"/>
              <w:left w:val="single" w:sz="6" w:space="0" w:color="000000"/>
              <w:bottom w:val="single" w:sz="6" w:space="0" w:color="000000"/>
              <w:right w:val="single" w:sz="6" w:space="0" w:color="000000"/>
            </w:tcBorders>
            <w:hideMark/>
          </w:tcPr>
          <w:p w:rsidR="00653D2A" w:rsidRPr="003103C3" w:rsidRDefault="00653D2A" w:rsidP="00653D2A">
            <w:pPr>
              <w:spacing w:before="100" w:beforeAutospacing="1" w:after="100" w:afterAutospacing="1" w:line="336" w:lineRule="atLeast"/>
              <w:rPr>
                <w:rFonts w:ascii="Tahoma" w:eastAsia="Times New Roman" w:hAnsi="Tahoma" w:cs="Tahoma"/>
                <w:sz w:val="18"/>
                <w:szCs w:val="18"/>
              </w:rPr>
            </w:pPr>
            <w:r w:rsidRPr="003103C3">
              <w:rPr>
                <w:rFonts w:ascii="Tahoma" w:eastAsia="Times New Roman" w:hAnsi="Tahoma" w:cs="Tahoma"/>
                <w:bCs/>
                <w:sz w:val="18"/>
                <w:szCs w:val="18"/>
              </w:rPr>
              <w:t>Location of Site</w:t>
            </w:r>
            <w:r w:rsidRPr="003103C3">
              <w:rPr>
                <w:rFonts w:ascii="Tahoma" w:eastAsia="Times New Roman" w:hAnsi="Tahoma" w:cs="Tahoma"/>
                <w:sz w:val="18"/>
                <w:szCs w:val="18"/>
              </w:rPr>
              <w:t xml:space="preserve"> </w:t>
            </w:r>
          </w:p>
        </w:tc>
        <w:tc>
          <w:tcPr>
            <w:tcW w:w="625" w:type="dxa"/>
            <w:tcBorders>
              <w:top w:val="single" w:sz="6" w:space="0" w:color="000000"/>
              <w:left w:val="single" w:sz="6" w:space="0" w:color="000000"/>
              <w:bottom w:val="single" w:sz="6" w:space="0" w:color="000000"/>
              <w:right w:val="single" w:sz="6" w:space="0" w:color="000000"/>
            </w:tcBorders>
            <w:hideMark/>
          </w:tcPr>
          <w:p w:rsidR="00653D2A" w:rsidRPr="003103C3" w:rsidRDefault="00653D2A" w:rsidP="00653D2A">
            <w:pPr>
              <w:spacing w:before="100" w:beforeAutospacing="1" w:after="100" w:afterAutospacing="1" w:line="336" w:lineRule="atLeast"/>
              <w:rPr>
                <w:rFonts w:ascii="Tahoma" w:eastAsia="Times New Roman" w:hAnsi="Tahoma" w:cs="Tahoma"/>
                <w:sz w:val="18"/>
                <w:szCs w:val="18"/>
              </w:rPr>
            </w:pPr>
            <w:r w:rsidRPr="003103C3">
              <w:rPr>
                <w:rFonts w:ascii="Tahoma" w:eastAsia="Times New Roman" w:hAnsi="Tahoma" w:cs="Tahoma"/>
                <w:bCs/>
                <w:sz w:val="18"/>
                <w:szCs w:val="18"/>
              </w:rPr>
              <w:t>Number of Units</w:t>
            </w:r>
            <w:r w:rsidRPr="003103C3">
              <w:rPr>
                <w:rFonts w:ascii="Tahoma" w:eastAsia="Times New Roman" w:hAnsi="Tahoma" w:cs="Tahoma"/>
                <w:sz w:val="18"/>
                <w:szCs w:val="18"/>
              </w:rPr>
              <w:t xml:space="preserve"> </w:t>
            </w:r>
          </w:p>
        </w:tc>
        <w:tc>
          <w:tcPr>
            <w:tcW w:w="795" w:type="dxa"/>
            <w:tcBorders>
              <w:top w:val="single" w:sz="6" w:space="0" w:color="000000"/>
              <w:left w:val="single" w:sz="6" w:space="0" w:color="000000"/>
              <w:bottom w:val="single" w:sz="6" w:space="0" w:color="000000"/>
              <w:right w:val="single" w:sz="6" w:space="0" w:color="000000"/>
            </w:tcBorders>
            <w:hideMark/>
          </w:tcPr>
          <w:p w:rsidR="00653D2A" w:rsidRPr="003103C3" w:rsidRDefault="00653D2A" w:rsidP="00653D2A">
            <w:pPr>
              <w:spacing w:before="100" w:beforeAutospacing="1" w:after="100" w:afterAutospacing="1" w:line="336" w:lineRule="atLeast"/>
              <w:rPr>
                <w:rFonts w:ascii="Tahoma" w:eastAsia="Times New Roman" w:hAnsi="Tahoma" w:cs="Tahoma"/>
                <w:sz w:val="18"/>
                <w:szCs w:val="18"/>
              </w:rPr>
            </w:pPr>
            <w:r w:rsidRPr="003103C3">
              <w:rPr>
                <w:rFonts w:ascii="Tahoma" w:eastAsia="Times New Roman" w:hAnsi="Tahoma" w:cs="Tahoma"/>
                <w:bCs/>
                <w:sz w:val="18"/>
                <w:szCs w:val="18"/>
              </w:rPr>
              <w:t>Type of Unit (Terraced, Semi-detached, 2 storey, multi-storey etc.)</w:t>
            </w:r>
            <w:r w:rsidRPr="003103C3">
              <w:rPr>
                <w:rFonts w:ascii="Tahoma" w:eastAsia="Times New Roman" w:hAnsi="Tahoma" w:cs="Tahoma"/>
                <w:sz w:val="18"/>
                <w:szCs w:val="18"/>
              </w:rPr>
              <w:t xml:space="preserve"> </w:t>
            </w:r>
          </w:p>
        </w:tc>
        <w:tc>
          <w:tcPr>
            <w:tcW w:w="988" w:type="dxa"/>
            <w:tcBorders>
              <w:top w:val="single" w:sz="6" w:space="0" w:color="000000"/>
              <w:left w:val="single" w:sz="6" w:space="0" w:color="000000"/>
              <w:bottom w:val="single" w:sz="6" w:space="0" w:color="000000"/>
              <w:right w:val="single" w:sz="6" w:space="0" w:color="000000"/>
            </w:tcBorders>
            <w:hideMark/>
          </w:tcPr>
          <w:p w:rsidR="00653D2A" w:rsidRPr="003103C3" w:rsidRDefault="00653D2A" w:rsidP="00653D2A">
            <w:pPr>
              <w:spacing w:before="100" w:beforeAutospacing="1" w:after="100" w:afterAutospacing="1" w:line="336" w:lineRule="atLeast"/>
              <w:rPr>
                <w:rFonts w:ascii="Tahoma" w:eastAsia="Times New Roman" w:hAnsi="Tahoma" w:cs="Tahoma"/>
                <w:sz w:val="18"/>
                <w:szCs w:val="18"/>
              </w:rPr>
            </w:pPr>
            <w:r w:rsidRPr="003103C3">
              <w:rPr>
                <w:rFonts w:ascii="Tahoma" w:eastAsia="Times New Roman" w:hAnsi="Tahoma" w:cs="Tahoma"/>
                <w:bCs/>
                <w:sz w:val="18"/>
                <w:szCs w:val="18"/>
              </w:rPr>
              <w:t>Procurement Status for Enabling Works</w:t>
            </w:r>
            <w:r w:rsidRPr="003103C3">
              <w:rPr>
                <w:rFonts w:ascii="Tahoma" w:eastAsia="Times New Roman" w:hAnsi="Tahoma" w:cs="Tahoma"/>
                <w:sz w:val="18"/>
                <w:szCs w:val="18"/>
              </w:rPr>
              <w:t xml:space="preserve"> </w:t>
            </w:r>
          </w:p>
        </w:tc>
        <w:tc>
          <w:tcPr>
            <w:tcW w:w="875" w:type="dxa"/>
            <w:tcBorders>
              <w:top w:val="single" w:sz="6" w:space="0" w:color="000000"/>
              <w:left w:val="single" w:sz="6" w:space="0" w:color="000000"/>
              <w:bottom w:val="single" w:sz="6" w:space="0" w:color="000000"/>
              <w:right w:val="single" w:sz="6" w:space="0" w:color="000000"/>
            </w:tcBorders>
            <w:hideMark/>
          </w:tcPr>
          <w:p w:rsidR="00653D2A" w:rsidRPr="003103C3" w:rsidRDefault="00653D2A" w:rsidP="00653D2A">
            <w:pPr>
              <w:spacing w:before="100" w:beforeAutospacing="1" w:after="100" w:afterAutospacing="1" w:line="336" w:lineRule="atLeast"/>
              <w:rPr>
                <w:rFonts w:ascii="Tahoma" w:eastAsia="Times New Roman" w:hAnsi="Tahoma" w:cs="Tahoma"/>
                <w:sz w:val="18"/>
                <w:szCs w:val="18"/>
              </w:rPr>
            </w:pPr>
            <w:r w:rsidRPr="003103C3">
              <w:rPr>
                <w:rFonts w:ascii="Tahoma" w:eastAsia="Times New Roman" w:hAnsi="Tahoma" w:cs="Tahoma"/>
                <w:bCs/>
                <w:sz w:val="18"/>
                <w:szCs w:val="18"/>
              </w:rPr>
              <w:t>Expected Date for Completion of Enabling Works</w:t>
            </w:r>
            <w:r w:rsidRPr="003103C3">
              <w:rPr>
                <w:rFonts w:ascii="Tahoma" w:eastAsia="Times New Roman" w:hAnsi="Tahoma" w:cs="Tahoma"/>
                <w:sz w:val="18"/>
                <w:szCs w:val="18"/>
              </w:rPr>
              <w:t xml:space="preserve"> </w:t>
            </w:r>
          </w:p>
        </w:tc>
        <w:tc>
          <w:tcPr>
            <w:tcW w:w="988" w:type="dxa"/>
            <w:tcBorders>
              <w:top w:val="single" w:sz="6" w:space="0" w:color="000000"/>
              <w:left w:val="single" w:sz="6" w:space="0" w:color="000000"/>
              <w:bottom w:val="single" w:sz="6" w:space="0" w:color="000000"/>
              <w:right w:val="single" w:sz="6" w:space="0" w:color="000000"/>
            </w:tcBorders>
            <w:hideMark/>
          </w:tcPr>
          <w:p w:rsidR="00653D2A" w:rsidRPr="003103C3" w:rsidRDefault="00653D2A" w:rsidP="00653D2A">
            <w:pPr>
              <w:spacing w:before="100" w:beforeAutospacing="1" w:after="100" w:afterAutospacing="1" w:line="336" w:lineRule="atLeast"/>
              <w:rPr>
                <w:rFonts w:ascii="Tahoma" w:eastAsia="Times New Roman" w:hAnsi="Tahoma" w:cs="Tahoma"/>
                <w:sz w:val="18"/>
                <w:szCs w:val="18"/>
              </w:rPr>
            </w:pPr>
            <w:r w:rsidRPr="003103C3">
              <w:rPr>
                <w:rFonts w:ascii="Tahoma" w:eastAsia="Times New Roman" w:hAnsi="Tahoma" w:cs="Tahoma"/>
                <w:bCs/>
                <w:sz w:val="18"/>
                <w:szCs w:val="18"/>
              </w:rPr>
              <w:t>Procurement Status for Units</w:t>
            </w:r>
            <w:r w:rsidRPr="003103C3">
              <w:rPr>
                <w:rFonts w:ascii="Tahoma" w:eastAsia="Times New Roman" w:hAnsi="Tahoma" w:cs="Tahoma"/>
                <w:sz w:val="18"/>
                <w:szCs w:val="18"/>
              </w:rPr>
              <w:t xml:space="preserve"> </w:t>
            </w:r>
          </w:p>
        </w:tc>
        <w:tc>
          <w:tcPr>
            <w:tcW w:w="681" w:type="dxa"/>
            <w:tcBorders>
              <w:top w:val="single" w:sz="6" w:space="0" w:color="000000"/>
              <w:left w:val="single" w:sz="6" w:space="0" w:color="000000"/>
              <w:bottom w:val="single" w:sz="6" w:space="0" w:color="000000"/>
              <w:right w:val="single" w:sz="6" w:space="0" w:color="000000"/>
            </w:tcBorders>
            <w:hideMark/>
          </w:tcPr>
          <w:p w:rsidR="00653D2A" w:rsidRPr="003103C3" w:rsidRDefault="00653D2A" w:rsidP="00653D2A">
            <w:pPr>
              <w:spacing w:before="100" w:beforeAutospacing="1" w:after="100" w:afterAutospacing="1" w:line="336" w:lineRule="atLeast"/>
              <w:rPr>
                <w:rFonts w:ascii="Tahoma" w:eastAsia="Times New Roman" w:hAnsi="Tahoma" w:cs="Tahoma"/>
                <w:sz w:val="18"/>
                <w:szCs w:val="18"/>
              </w:rPr>
            </w:pPr>
            <w:r w:rsidRPr="003103C3">
              <w:rPr>
                <w:rFonts w:ascii="Tahoma" w:eastAsia="Times New Roman" w:hAnsi="Tahoma" w:cs="Tahoma"/>
                <w:bCs/>
                <w:sz w:val="18"/>
                <w:szCs w:val="18"/>
              </w:rPr>
              <w:t>Planning Route To Be Used:</w:t>
            </w:r>
          </w:p>
          <w:p w:rsidR="00653D2A" w:rsidRPr="003103C3" w:rsidRDefault="00653D2A" w:rsidP="00653D2A">
            <w:pPr>
              <w:spacing w:before="100" w:beforeAutospacing="1" w:after="100" w:afterAutospacing="1" w:line="336" w:lineRule="atLeast"/>
              <w:rPr>
                <w:rFonts w:ascii="Tahoma" w:eastAsia="Times New Roman" w:hAnsi="Tahoma" w:cs="Tahoma"/>
                <w:sz w:val="18"/>
                <w:szCs w:val="18"/>
              </w:rPr>
            </w:pPr>
            <w:r w:rsidRPr="003103C3">
              <w:rPr>
                <w:rFonts w:ascii="Tahoma" w:eastAsia="Times New Roman" w:hAnsi="Tahoma" w:cs="Tahoma"/>
                <w:bCs/>
                <w:sz w:val="18"/>
                <w:szCs w:val="18"/>
              </w:rPr>
              <w:t>(A) Part 8</w:t>
            </w:r>
          </w:p>
          <w:p w:rsidR="00653D2A" w:rsidRPr="003103C3" w:rsidRDefault="00653D2A" w:rsidP="00653D2A">
            <w:pPr>
              <w:spacing w:before="100" w:beforeAutospacing="1" w:after="100" w:afterAutospacing="1" w:line="336" w:lineRule="atLeast"/>
              <w:rPr>
                <w:rFonts w:ascii="Tahoma" w:eastAsia="Times New Roman" w:hAnsi="Tahoma" w:cs="Tahoma"/>
                <w:sz w:val="18"/>
                <w:szCs w:val="18"/>
              </w:rPr>
            </w:pPr>
            <w:r w:rsidRPr="003103C3">
              <w:rPr>
                <w:rFonts w:ascii="Tahoma" w:eastAsia="Times New Roman" w:hAnsi="Tahoma" w:cs="Tahoma"/>
                <w:bCs/>
                <w:sz w:val="18"/>
                <w:szCs w:val="18"/>
              </w:rPr>
              <w:t>(B) S.179</w:t>
            </w:r>
            <w:r w:rsidRPr="003103C3">
              <w:rPr>
                <w:rFonts w:ascii="Tahoma" w:eastAsia="Times New Roman" w:hAnsi="Tahoma" w:cs="Tahoma"/>
                <w:sz w:val="18"/>
                <w:szCs w:val="18"/>
              </w:rPr>
              <w:t xml:space="preserve"> </w:t>
            </w:r>
          </w:p>
        </w:tc>
        <w:tc>
          <w:tcPr>
            <w:tcW w:w="875" w:type="dxa"/>
            <w:tcBorders>
              <w:top w:val="single" w:sz="6" w:space="0" w:color="000000"/>
              <w:left w:val="single" w:sz="6" w:space="0" w:color="000000"/>
              <w:bottom w:val="single" w:sz="6" w:space="0" w:color="000000"/>
              <w:right w:val="single" w:sz="6" w:space="0" w:color="000000"/>
            </w:tcBorders>
            <w:hideMark/>
          </w:tcPr>
          <w:p w:rsidR="00653D2A" w:rsidRPr="003103C3" w:rsidRDefault="00653D2A" w:rsidP="00653D2A">
            <w:pPr>
              <w:spacing w:before="100" w:beforeAutospacing="1" w:after="100" w:afterAutospacing="1" w:line="336" w:lineRule="atLeast"/>
              <w:rPr>
                <w:rFonts w:ascii="Tahoma" w:eastAsia="Times New Roman" w:hAnsi="Tahoma" w:cs="Tahoma"/>
                <w:sz w:val="18"/>
                <w:szCs w:val="18"/>
              </w:rPr>
            </w:pPr>
            <w:r w:rsidRPr="003103C3">
              <w:rPr>
                <w:rFonts w:ascii="Tahoma" w:eastAsia="Times New Roman" w:hAnsi="Tahoma" w:cs="Tahoma"/>
                <w:bCs/>
                <w:sz w:val="18"/>
                <w:szCs w:val="18"/>
              </w:rPr>
              <w:t>Expected Planning Completion Date</w:t>
            </w:r>
            <w:r w:rsidRPr="003103C3">
              <w:rPr>
                <w:rFonts w:ascii="Tahoma" w:eastAsia="Times New Roman" w:hAnsi="Tahoma" w:cs="Tahoma"/>
                <w:sz w:val="18"/>
                <w:szCs w:val="18"/>
              </w:rPr>
              <w:t xml:space="preserve"> </w:t>
            </w:r>
          </w:p>
        </w:tc>
        <w:tc>
          <w:tcPr>
            <w:tcW w:w="875" w:type="dxa"/>
            <w:tcBorders>
              <w:top w:val="single" w:sz="6" w:space="0" w:color="000000"/>
              <w:left w:val="single" w:sz="6" w:space="0" w:color="000000"/>
              <w:bottom w:val="single" w:sz="6" w:space="0" w:color="000000"/>
              <w:right w:val="single" w:sz="6" w:space="0" w:color="000000"/>
            </w:tcBorders>
            <w:hideMark/>
          </w:tcPr>
          <w:p w:rsidR="00653D2A" w:rsidRPr="003103C3" w:rsidRDefault="00653D2A" w:rsidP="00653D2A">
            <w:pPr>
              <w:spacing w:before="100" w:beforeAutospacing="1" w:after="100" w:afterAutospacing="1" w:line="336" w:lineRule="atLeast"/>
              <w:rPr>
                <w:rFonts w:ascii="Tahoma" w:eastAsia="Times New Roman" w:hAnsi="Tahoma" w:cs="Tahoma"/>
                <w:sz w:val="18"/>
                <w:szCs w:val="18"/>
              </w:rPr>
            </w:pPr>
            <w:r w:rsidRPr="003103C3">
              <w:rPr>
                <w:rFonts w:ascii="Tahoma" w:eastAsia="Times New Roman" w:hAnsi="Tahoma" w:cs="Tahoma"/>
                <w:bCs/>
                <w:sz w:val="18"/>
                <w:szCs w:val="18"/>
              </w:rPr>
              <w:t>Expected Completion Date on Site</w:t>
            </w:r>
            <w:r w:rsidRPr="003103C3">
              <w:rPr>
                <w:rFonts w:ascii="Tahoma" w:eastAsia="Times New Roman" w:hAnsi="Tahoma" w:cs="Tahoma"/>
                <w:sz w:val="18"/>
                <w:szCs w:val="18"/>
              </w:rPr>
              <w:t xml:space="preserve"> </w:t>
            </w:r>
          </w:p>
        </w:tc>
      </w:tr>
      <w:tr w:rsidR="00653D2A" w:rsidRPr="00653D2A" w:rsidTr="00975F5D">
        <w:tc>
          <w:tcPr>
            <w:tcW w:w="2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b/>
                <w:bCs/>
                <w:sz w:val="18"/>
                <w:szCs w:val="18"/>
              </w:rPr>
              <w:t>South Dublin</w:t>
            </w:r>
            <w:r w:rsidRPr="00653D2A">
              <w:rPr>
                <w:rFonts w:ascii="Tahoma" w:eastAsia="Times New Roman" w:hAnsi="Tahoma" w:cs="Tahoma"/>
                <w:sz w:val="18"/>
                <w:szCs w:val="18"/>
              </w:rPr>
              <w:t xml:space="preserve"> </w:t>
            </w:r>
          </w:p>
        </w:tc>
        <w:tc>
          <w:tcPr>
            <w:tcW w:w="10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St. Aidans,</w:t>
            </w:r>
          </w:p>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Brookfield,</w:t>
            </w:r>
          </w:p>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Tallaght,</w:t>
            </w:r>
          </w:p>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 xml:space="preserve">Dublin 24. </w:t>
            </w:r>
          </w:p>
        </w:tc>
        <w:tc>
          <w:tcPr>
            <w:tcW w:w="6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 xml:space="preserve">85 </w:t>
            </w:r>
          </w:p>
        </w:tc>
        <w:tc>
          <w:tcPr>
            <w:tcW w:w="7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 xml:space="preserve">Terraced, Semi Detached 2 storey Units </w:t>
            </w:r>
          </w:p>
        </w:tc>
        <w:tc>
          <w:tcPr>
            <w:tcW w:w="9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 xml:space="preserve">To be included in main contract </w:t>
            </w:r>
          </w:p>
        </w:tc>
        <w:tc>
          <w:tcPr>
            <w:tcW w:w="8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line="336" w:lineRule="atLeast"/>
              <w:rPr>
                <w:rFonts w:ascii="Tahoma" w:eastAsia="Times New Roman" w:hAnsi="Tahoma" w:cs="Tahoma"/>
                <w:sz w:val="18"/>
                <w:szCs w:val="18"/>
              </w:rPr>
            </w:pPr>
            <w:r w:rsidRPr="00653D2A">
              <w:rPr>
                <w:rFonts w:ascii="Tahoma" w:eastAsia="Times New Roman" w:hAnsi="Tahoma" w:cs="Tahoma"/>
                <w:sz w:val="18"/>
                <w:szCs w:val="18"/>
              </w:rPr>
              <w:t> </w:t>
            </w:r>
          </w:p>
        </w:tc>
        <w:tc>
          <w:tcPr>
            <w:tcW w:w="9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Tender following DCC route</w:t>
            </w:r>
          </w:p>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 xml:space="preserve">Additional consultants required e.g. Assigned Certifier from existing Frameworks </w:t>
            </w:r>
          </w:p>
        </w:tc>
        <w:tc>
          <w:tcPr>
            <w:tcW w:w="6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 xml:space="preserve">Part 8 </w:t>
            </w:r>
          </w:p>
        </w:tc>
        <w:tc>
          <w:tcPr>
            <w:tcW w:w="8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 xml:space="preserve">September 2016 </w:t>
            </w:r>
          </w:p>
        </w:tc>
        <w:tc>
          <w:tcPr>
            <w:tcW w:w="8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3</w:t>
            </w:r>
            <w:r w:rsidRPr="00653D2A">
              <w:rPr>
                <w:rFonts w:ascii="Tahoma" w:eastAsia="Times New Roman" w:hAnsi="Tahoma" w:cs="Tahoma"/>
                <w:sz w:val="18"/>
                <w:szCs w:val="18"/>
                <w:vertAlign w:val="superscript"/>
              </w:rPr>
              <w:t>rd</w:t>
            </w:r>
            <w:r w:rsidRPr="00653D2A">
              <w:rPr>
                <w:rFonts w:ascii="Tahoma" w:eastAsia="Times New Roman" w:hAnsi="Tahoma" w:cs="Tahoma"/>
                <w:sz w:val="18"/>
                <w:szCs w:val="18"/>
              </w:rPr>
              <w:t xml:space="preserve"> Quarter 2017 </w:t>
            </w:r>
          </w:p>
        </w:tc>
      </w:tr>
      <w:tr w:rsidR="00653D2A" w:rsidRPr="00653D2A" w:rsidTr="00975F5D">
        <w:tc>
          <w:tcPr>
            <w:tcW w:w="2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b/>
                <w:bCs/>
                <w:sz w:val="18"/>
                <w:szCs w:val="18"/>
              </w:rPr>
              <w:t>South Dublin</w:t>
            </w:r>
            <w:r w:rsidRPr="00653D2A">
              <w:rPr>
                <w:rFonts w:ascii="Tahoma" w:eastAsia="Times New Roman" w:hAnsi="Tahoma" w:cs="Tahoma"/>
                <w:sz w:val="18"/>
                <w:szCs w:val="18"/>
              </w:rPr>
              <w:t xml:space="preserve"> </w:t>
            </w:r>
          </w:p>
        </w:tc>
        <w:tc>
          <w:tcPr>
            <w:tcW w:w="10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 xml:space="preserve"> St. Cuthbert’s, Clondalkin, Dublin 22 </w:t>
            </w:r>
          </w:p>
        </w:tc>
        <w:tc>
          <w:tcPr>
            <w:tcW w:w="6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 xml:space="preserve">44 </w:t>
            </w:r>
          </w:p>
        </w:tc>
        <w:tc>
          <w:tcPr>
            <w:tcW w:w="7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 xml:space="preserve">Terraced, Semi Detached 2 storey Units </w:t>
            </w:r>
          </w:p>
        </w:tc>
        <w:tc>
          <w:tcPr>
            <w:tcW w:w="9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 xml:space="preserve">To be included in main contract </w:t>
            </w:r>
          </w:p>
        </w:tc>
        <w:tc>
          <w:tcPr>
            <w:tcW w:w="8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line="336" w:lineRule="atLeast"/>
              <w:rPr>
                <w:rFonts w:ascii="Tahoma" w:eastAsia="Times New Roman" w:hAnsi="Tahoma" w:cs="Tahoma"/>
                <w:sz w:val="18"/>
                <w:szCs w:val="18"/>
              </w:rPr>
            </w:pPr>
            <w:r w:rsidRPr="00653D2A">
              <w:rPr>
                <w:rFonts w:ascii="Tahoma" w:eastAsia="Times New Roman" w:hAnsi="Tahoma" w:cs="Tahoma"/>
                <w:sz w:val="18"/>
                <w:szCs w:val="18"/>
              </w:rPr>
              <w:t> </w:t>
            </w:r>
          </w:p>
        </w:tc>
        <w:tc>
          <w:tcPr>
            <w:tcW w:w="9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OGP Framework</w:t>
            </w:r>
          </w:p>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 xml:space="preserve">Additional consultants required e.g. Assigned Certifier from </w:t>
            </w:r>
            <w:r w:rsidRPr="00653D2A">
              <w:rPr>
                <w:rFonts w:ascii="Tahoma" w:eastAsia="Times New Roman" w:hAnsi="Tahoma" w:cs="Tahoma"/>
                <w:sz w:val="18"/>
                <w:szCs w:val="18"/>
              </w:rPr>
              <w:lastRenderedPageBreak/>
              <w:t xml:space="preserve">existing Frameworks </w:t>
            </w:r>
          </w:p>
        </w:tc>
        <w:tc>
          <w:tcPr>
            <w:tcW w:w="6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lastRenderedPageBreak/>
              <w:t xml:space="preserve">Part 8 </w:t>
            </w:r>
          </w:p>
        </w:tc>
        <w:tc>
          <w:tcPr>
            <w:tcW w:w="8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 xml:space="preserve">February 2017 </w:t>
            </w:r>
          </w:p>
        </w:tc>
        <w:tc>
          <w:tcPr>
            <w:tcW w:w="8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4</w:t>
            </w:r>
            <w:r w:rsidRPr="00653D2A">
              <w:rPr>
                <w:rFonts w:ascii="Tahoma" w:eastAsia="Times New Roman" w:hAnsi="Tahoma" w:cs="Tahoma"/>
                <w:sz w:val="18"/>
                <w:szCs w:val="18"/>
                <w:vertAlign w:val="superscript"/>
              </w:rPr>
              <w:t>th</w:t>
            </w:r>
            <w:r w:rsidRPr="00653D2A">
              <w:rPr>
                <w:rFonts w:ascii="Tahoma" w:eastAsia="Times New Roman" w:hAnsi="Tahoma" w:cs="Tahoma"/>
                <w:sz w:val="18"/>
                <w:szCs w:val="18"/>
              </w:rPr>
              <w:t xml:space="preserve"> Quarter 2017 </w:t>
            </w:r>
          </w:p>
        </w:tc>
      </w:tr>
      <w:tr w:rsidR="00653D2A" w:rsidRPr="00653D2A" w:rsidTr="00975F5D">
        <w:tc>
          <w:tcPr>
            <w:tcW w:w="2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b/>
                <w:bCs/>
                <w:sz w:val="18"/>
                <w:szCs w:val="18"/>
              </w:rPr>
              <w:t>South Dublin</w:t>
            </w:r>
            <w:r w:rsidRPr="00653D2A">
              <w:rPr>
                <w:rFonts w:ascii="Tahoma" w:eastAsia="Times New Roman" w:hAnsi="Tahoma" w:cs="Tahoma"/>
                <w:sz w:val="18"/>
                <w:szCs w:val="18"/>
              </w:rPr>
              <w:t xml:space="preserve"> </w:t>
            </w:r>
          </w:p>
        </w:tc>
        <w:tc>
          <w:tcPr>
            <w:tcW w:w="10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 xml:space="preserve">Old Mill, Old Bawn Road/Firhouse Road Junction </w:t>
            </w:r>
          </w:p>
        </w:tc>
        <w:tc>
          <w:tcPr>
            <w:tcW w:w="6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 xml:space="preserve">25 </w:t>
            </w:r>
          </w:p>
        </w:tc>
        <w:tc>
          <w:tcPr>
            <w:tcW w:w="7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 xml:space="preserve">Terraced, Semi Detached 2 storey Units </w:t>
            </w:r>
          </w:p>
        </w:tc>
        <w:tc>
          <w:tcPr>
            <w:tcW w:w="9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 xml:space="preserve">To be included in main contract </w:t>
            </w:r>
          </w:p>
        </w:tc>
        <w:tc>
          <w:tcPr>
            <w:tcW w:w="8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line="336" w:lineRule="atLeast"/>
              <w:rPr>
                <w:rFonts w:ascii="Tahoma" w:eastAsia="Times New Roman" w:hAnsi="Tahoma" w:cs="Tahoma"/>
                <w:sz w:val="18"/>
                <w:szCs w:val="18"/>
              </w:rPr>
            </w:pPr>
            <w:r w:rsidRPr="00653D2A">
              <w:rPr>
                <w:rFonts w:ascii="Tahoma" w:eastAsia="Times New Roman" w:hAnsi="Tahoma" w:cs="Tahoma"/>
                <w:sz w:val="18"/>
                <w:szCs w:val="18"/>
              </w:rPr>
              <w:t> </w:t>
            </w:r>
          </w:p>
        </w:tc>
        <w:tc>
          <w:tcPr>
            <w:tcW w:w="9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OGP Framework</w:t>
            </w:r>
          </w:p>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 xml:space="preserve">Additional consultants required e.g. Assigned Certifier from existing Frameworks </w:t>
            </w:r>
          </w:p>
        </w:tc>
        <w:tc>
          <w:tcPr>
            <w:tcW w:w="6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 xml:space="preserve">Part 8 </w:t>
            </w:r>
          </w:p>
        </w:tc>
        <w:tc>
          <w:tcPr>
            <w:tcW w:w="8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 xml:space="preserve">February 2017 </w:t>
            </w:r>
          </w:p>
        </w:tc>
        <w:tc>
          <w:tcPr>
            <w:tcW w:w="8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4</w:t>
            </w:r>
            <w:r w:rsidRPr="00653D2A">
              <w:rPr>
                <w:rFonts w:ascii="Tahoma" w:eastAsia="Times New Roman" w:hAnsi="Tahoma" w:cs="Tahoma"/>
                <w:sz w:val="18"/>
                <w:szCs w:val="18"/>
                <w:vertAlign w:val="superscript"/>
              </w:rPr>
              <w:t>th</w:t>
            </w:r>
            <w:r w:rsidRPr="00653D2A">
              <w:rPr>
                <w:rFonts w:ascii="Tahoma" w:eastAsia="Times New Roman" w:hAnsi="Tahoma" w:cs="Tahoma"/>
                <w:sz w:val="18"/>
                <w:szCs w:val="18"/>
              </w:rPr>
              <w:t xml:space="preserve"> Quarter 2017 </w:t>
            </w:r>
          </w:p>
        </w:tc>
      </w:tr>
      <w:tr w:rsidR="00653D2A" w:rsidRPr="00653D2A" w:rsidTr="00975F5D">
        <w:tc>
          <w:tcPr>
            <w:tcW w:w="2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b/>
                <w:bCs/>
                <w:sz w:val="18"/>
                <w:szCs w:val="18"/>
              </w:rPr>
              <w:t>South Dublin</w:t>
            </w:r>
            <w:r w:rsidRPr="00653D2A">
              <w:rPr>
                <w:rFonts w:ascii="Tahoma" w:eastAsia="Times New Roman" w:hAnsi="Tahoma" w:cs="Tahoma"/>
                <w:sz w:val="18"/>
                <w:szCs w:val="18"/>
              </w:rPr>
              <w:t xml:space="preserve"> </w:t>
            </w:r>
          </w:p>
        </w:tc>
        <w:tc>
          <w:tcPr>
            <w:tcW w:w="10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 xml:space="preserve">Oldcastle, Clondalkin </w:t>
            </w:r>
          </w:p>
        </w:tc>
        <w:tc>
          <w:tcPr>
            <w:tcW w:w="6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 xml:space="preserve">72 </w:t>
            </w:r>
          </w:p>
        </w:tc>
        <w:tc>
          <w:tcPr>
            <w:tcW w:w="7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 xml:space="preserve">Terraced, Semi Detached 2 storey Units </w:t>
            </w:r>
          </w:p>
        </w:tc>
        <w:tc>
          <w:tcPr>
            <w:tcW w:w="9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 xml:space="preserve">To be included in main contract </w:t>
            </w:r>
          </w:p>
        </w:tc>
        <w:tc>
          <w:tcPr>
            <w:tcW w:w="8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line="336" w:lineRule="atLeast"/>
              <w:rPr>
                <w:rFonts w:ascii="Tahoma" w:eastAsia="Times New Roman" w:hAnsi="Tahoma" w:cs="Tahoma"/>
                <w:sz w:val="18"/>
                <w:szCs w:val="18"/>
              </w:rPr>
            </w:pPr>
            <w:r w:rsidRPr="00653D2A">
              <w:rPr>
                <w:rFonts w:ascii="Tahoma" w:eastAsia="Times New Roman" w:hAnsi="Tahoma" w:cs="Tahoma"/>
                <w:sz w:val="18"/>
                <w:szCs w:val="18"/>
              </w:rPr>
              <w:t> </w:t>
            </w:r>
          </w:p>
        </w:tc>
        <w:tc>
          <w:tcPr>
            <w:tcW w:w="9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Tender following DCC route.</w:t>
            </w:r>
          </w:p>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 xml:space="preserve">Additional consultants required e.g. Assigned </w:t>
            </w:r>
            <w:r w:rsidRPr="00653D2A">
              <w:rPr>
                <w:rFonts w:ascii="Tahoma" w:eastAsia="Times New Roman" w:hAnsi="Tahoma" w:cs="Tahoma"/>
                <w:sz w:val="18"/>
                <w:szCs w:val="18"/>
              </w:rPr>
              <w:lastRenderedPageBreak/>
              <w:t xml:space="preserve">Certifier from existing Frameworks </w:t>
            </w:r>
          </w:p>
        </w:tc>
        <w:tc>
          <w:tcPr>
            <w:tcW w:w="6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lastRenderedPageBreak/>
              <w:t xml:space="preserve">Part 8 </w:t>
            </w:r>
          </w:p>
        </w:tc>
        <w:tc>
          <w:tcPr>
            <w:tcW w:w="8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 xml:space="preserve">March 2017 </w:t>
            </w:r>
          </w:p>
        </w:tc>
        <w:tc>
          <w:tcPr>
            <w:tcW w:w="8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53D2A" w:rsidRPr="00653D2A" w:rsidRDefault="00653D2A" w:rsidP="00653D2A">
            <w:pPr>
              <w:spacing w:before="100" w:beforeAutospacing="1" w:after="100" w:afterAutospacing="1" w:line="336" w:lineRule="atLeast"/>
              <w:rPr>
                <w:rFonts w:ascii="Tahoma" w:eastAsia="Times New Roman" w:hAnsi="Tahoma" w:cs="Tahoma"/>
                <w:sz w:val="18"/>
                <w:szCs w:val="18"/>
              </w:rPr>
            </w:pPr>
            <w:r w:rsidRPr="00653D2A">
              <w:rPr>
                <w:rFonts w:ascii="Tahoma" w:eastAsia="Times New Roman" w:hAnsi="Tahoma" w:cs="Tahoma"/>
                <w:sz w:val="18"/>
                <w:szCs w:val="18"/>
              </w:rPr>
              <w:t>4</w:t>
            </w:r>
            <w:r w:rsidRPr="00653D2A">
              <w:rPr>
                <w:rFonts w:ascii="Tahoma" w:eastAsia="Times New Roman" w:hAnsi="Tahoma" w:cs="Tahoma"/>
                <w:sz w:val="18"/>
                <w:szCs w:val="18"/>
                <w:vertAlign w:val="superscript"/>
              </w:rPr>
              <w:t>th</w:t>
            </w:r>
            <w:r w:rsidRPr="00653D2A">
              <w:rPr>
                <w:rFonts w:ascii="Tahoma" w:eastAsia="Times New Roman" w:hAnsi="Tahoma" w:cs="Tahoma"/>
                <w:sz w:val="18"/>
                <w:szCs w:val="18"/>
              </w:rPr>
              <w:t xml:space="preserve"> Quarter 2017 </w:t>
            </w:r>
          </w:p>
        </w:tc>
      </w:tr>
    </w:tbl>
    <w:p w:rsidR="00653D2A" w:rsidRDefault="00653D2A" w:rsidP="000F60F0">
      <w:pPr>
        <w:pStyle w:val="NormalWeb"/>
        <w:ind w:left="720"/>
      </w:pPr>
    </w:p>
    <w:p w:rsidR="00975F5D" w:rsidRDefault="00975F5D" w:rsidP="00975F5D">
      <w:pPr>
        <w:pStyle w:val="NormalWeb"/>
        <w:ind w:left="720"/>
        <w:rPr>
          <w:rStyle w:val="Strong"/>
          <w:b w:val="0"/>
        </w:rPr>
      </w:pPr>
      <w:r>
        <w:rPr>
          <w:rStyle w:val="Strong"/>
          <w:b w:val="0"/>
        </w:rPr>
        <w:t xml:space="preserve">A discussion followed with contributions from Councillors J. Graham, D. O’Brien, D. O’Donovan, C. King, N. Coules and M. Johansson. </w:t>
      </w:r>
    </w:p>
    <w:p w:rsidR="00975F5D" w:rsidRDefault="00975F5D" w:rsidP="00975F5D">
      <w:pPr>
        <w:pStyle w:val="NormalWeb"/>
        <w:ind w:left="720"/>
        <w:rPr>
          <w:rStyle w:val="Strong"/>
          <w:b w:val="0"/>
        </w:rPr>
      </w:pPr>
      <w:r>
        <w:rPr>
          <w:rStyle w:val="Strong"/>
          <w:b w:val="0"/>
        </w:rPr>
        <w:t>At this point Councillor E. O’Brien proposed and Councillor P. Foley seconded an amendment to the Motion as follows (changes highlighted in bold below)</w:t>
      </w:r>
      <w:r w:rsidR="005E2E21">
        <w:rPr>
          <w:rStyle w:val="Strong"/>
          <w:b w:val="0"/>
        </w:rPr>
        <w:t>.</w:t>
      </w:r>
    </w:p>
    <w:p w:rsidR="00975F5D" w:rsidRDefault="00975F5D" w:rsidP="00975F5D">
      <w:pPr>
        <w:pStyle w:val="NormalWeb"/>
        <w:ind w:left="720"/>
      </w:pPr>
      <w:r>
        <w:t>“This Council agrees that any rapid build emergency accommodation provided by South Dublin County Council should be</w:t>
      </w:r>
      <w:r w:rsidRPr="003F32D1">
        <w:rPr>
          <w:b/>
        </w:rPr>
        <w:t xml:space="preserve"> </w:t>
      </w:r>
      <w:r w:rsidRPr="0089212E">
        <w:rPr>
          <w:b/>
        </w:rPr>
        <w:t>EQUITABLY</w:t>
      </w:r>
      <w:r>
        <w:t xml:space="preserve"> divided between </w:t>
      </w:r>
      <w:r w:rsidRPr="0089212E">
        <w:t>all SIX</w:t>
      </w:r>
      <w:r>
        <w:t xml:space="preserve"> local electoral areas and should not be exclusively concentrated in areas that already have a high density of social housing.”</w:t>
      </w:r>
    </w:p>
    <w:p w:rsidR="00975F5D" w:rsidRDefault="00975F5D" w:rsidP="00975F5D">
      <w:pPr>
        <w:pStyle w:val="NormalWeb"/>
        <w:ind w:left="720"/>
        <w:rPr>
          <w:rStyle w:val="Strong"/>
          <w:b w:val="0"/>
        </w:rPr>
      </w:pPr>
      <w:r>
        <w:rPr>
          <w:rStyle w:val="Strong"/>
          <w:b w:val="0"/>
        </w:rPr>
        <w:t>The discussion continued with contributions from Councillors R. McMahon, D. Looney, P. Gogarty, B. Lawlor, S. Holland, E. Murphy, B. Leech and M. Genockey.</w:t>
      </w:r>
    </w:p>
    <w:p w:rsidR="003103C3" w:rsidRPr="003103C3" w:rsidRDefault="00975F5D" w:rsidP="003103C3">
      <w:pPr>
        <w:pStyle w:val="NormalWeb"/>
        <w:ind w:left="720"/>
        <w:rPr>
          <w:bCs/>
        </w:rPr>
      </w:pPr>
      <w:r>
        <w:rPr>
          <w:rStyle w:val="Strong"/>
          <w:b w:val="0"/>
        </w:rPr>
        <w:t>Mr. B. Coman, Director of Housing, Social and Community Development resp</w:t>
      </w:r>
      <w:r w:rsidR="003103C3">
        <w:rPr>
          <w:rStyle w:val="Strong"/>
          <w:b w:val="0"/>
        </w:rPr>
        <w:t xml:space="preserve">onded to the Members queries.  </w:t>
      </w:r>
    </w:p>
    <w:p w:rsidR="00975F5D" w:rsidRDefault="00975F5D" w:rsidP="00975F5D">
      <w:pPr>
        <w:pStyle w:val="NormalWeb"/>
        <w:ind w:left="720"/>
      </w:pPr>
      <w:r>
        <w:t xml:space="preserve">A vote on the amendment to the Motion was taken by a </w:t>
      </w:r>
      <w:r w:rsidRPr="001F6AD0">
        <w:rPr>
          <w:b/>
        </w:rPr>
        <w:t>show of hands vote</w:t>
      </w:r>
      <w:r>
        <w:t xml:space="preserve"> and the result was as follows:</w:t>
      </w:r>
    </w:p>
    <w:p w:rsidR="00975F5D" w:rsidRPr="001F6AD0" w:rsidRDefault="00975F5D" w:rsidP="00975F5D">
      <w:pPr>
        <w:pStyle w:val="NormalWeb"/>
        <w:spacing w:before="0" w:beforeAutospacing="0" w:after="0" w:afterAutospacing="0"/>
        <w:ind w:left="720"/>
        <w:rPr>
          <w:b/>
        </w:rPr>
      </w:pPr>
      <w:r w:rsidRPr="001F6AD0">
        <w:rPr>
          <w:b/>
        </w:rPr>
        <w:t>F</w:t>
      </w:r>
      <w:r>
        <w:rPr>
          <w:b/>
        </w:rPr>
        <w:t>OR:</w:t>
      </w:r>
      <w:r>
        <w:rPr>
          <w:b/>
        </w:rPr>
        <w:tab/>
      </w:r>
      <w:r>
        <w:rPr>
          <w:b/>
        </w:rPr>
        <w:tab/>
      </w:r>
      <w:r>
        <w:rPr>
          <w:b/>
        </w:rPr>
        <w:tab/>
        <w:t>29 (TWENTY NINE</w:t>
      </w:r>
      <w:r w:rsidRPr="001F6AD0">
        <w:rPr>
          <w:b/>
        </w:rPr>
        <w:t>)</w:t>
      </w:r>
    </w:p>
    <w:p w:rsidR="00975F5D" w:rsidRPr="001F6AD0" w:rsidRDefault="00975F5D" w:rsidP="00975F5D">
      <w:pPr>
        <w:pStyle w:val="NormalWeb"/>
        <w:spacing w:before="0" w:beforeAutospacing="0" w:after="0" w:afterAutospacing="0"/>
        <w:ind w:left="720"/>
        <w:rPr>
          <w:b/>
        </w:rPr>
      </w:pPr>
      <w:r w:rsidRPr="001F6AD0">
        <w:rPr>
          <w:b/>
        </w:rPr>
        <w:t>AGAINST:</w:t>
      </w:r>
      <w:r w:rsidRPr="001F6AD0">
        <w:rPr>
          <w:b/>
        </w:rPr>
        <w:tab/>
      </w:r>
      <w:r w:rsidRPr="001F6AD0">
        <w:rPr>
          <w:b/>
        </w:rPr>
        <w:tab/>
      </w:r>
      <w:r>
        <w:rPr>
          <w:b/>
        </w:rPr>
        <w:t xml:space="preserve"> 0 (ZERO</w:t>
      </w:r>
      <w:r w:rsidRPr="001F6AD0">
        <w:rPr>
          <w:b/>
        </w:rPr>
        <w:t>)</w:t>
      </w:r>
    </w:p>
    <w:p w:rsidR="00975F5D" w:rsidRPr="001F6AD0" w:rsidRDefault="00975F5D" w:rsidP="00975F5D">
      <w:pPr>
        <w:pStyle w:val="NormalWeb"/>
        <w:spacing w:before="0" w:beforeAutospacing="0" w:after="0" w:afterAutospacing="0"/>
        <w:ind w:left="720"/>
        <w:rPr>
          <w:b/>
        </w:rPr>
      </w:pPr>
      <w:r>
        <w:rPr>
          <w:b/>
        </w:rPr>
        <w:t>ABSTAINED:</w:t>
      </w:r>
      <w:r>
        <w:rPr>
          <w:b/>
        </w:rPr>
        <w:tab/>
        <w:t xml:space="preserve"> 0 </w:t>
      </w:r>
      <w:r w:rsidRPr="001F6AD0">
        <w:rPr>
          <w:b/>
        </w:rPr>
        <w:t>(</w:t>
      </w:r>
      <w:r>
        <w:rPr>
          <w:b/>
        </w:rPr>
        <w:t>ZERO</w:t>
      </w:r>
      <w:r w:rsidRPr="001F6AD0">
        <w:rPr>
          <w:b/>
        </w:rPr>
        <w:t>)</w:t>
      </w:r>
    </w:p>
    <w:p w:rsidR="00975F5D" w:rsidRDefault="00975F5D" w:rsidP="00975F5D">
      <w:pPr>
        <w:pStyle w:val="NormalWeb"/>
        <w:ind w:left="720"/>
        <w:rPr>
          <w:rStyle w:val="Strong"/>
          <w:b w:val="0"/>
        </w:rPr>
      </w:pPr>
      <w:r>
        <w:rPr>
          <w:rStyle w:val="Strong"/>
          <w:b w:val="0"/>
        </w:rPr>
        <w:t xml:space="preserve">The Amendment to the Motion was </w:t>
      </w:r>
      <w:r w:rsidRPr="00741B9F">
        <w:rPr>
          <w:rStyle w:val="Strong"/>
        </w:rPr>
        <w:t>PASSED.</w:t>
      </w:r>
      <w:r>
        <w:rPr>
          <w:rStyle w:val="Strong"/>
          <w:b w:val="0"/>
        </w:rPr>
        <w:t xml:space="preserve"> </w:t>
      </w:r>
    </w:p>
    <w:p w:rsidR="00975F5D" w:rsidRDefault="00975F5D" w:rsidP="00975F5D">
      <w:pPr>
        <w:pStyle w:val="NormalWeb"/>
        <w:ind w:left="720"/>
      </w:pPr>
      <w:r>
        <w:lastRenderedPageBreak/>
        <w:t xml:space="preserve">A vote on the amended Motion was taken by a </w:t>
      </w:r>
      <w:r w:rsidRPr="001F6AD0">
        <w:rPr>
          <w:b/>
        </w:rPr>
        <w:t>show of hands vote</w:t>
      </w:r>
      <w:r>
        <w:t xml:space="preserve"> and the result was as follows:</w:t>
      </w:r>
    </w:p>
    <w:p w:rsidR="00975F5D" w:rsidRPr="001F6AD0" w:rsidRDefault="00975F5D" w:rsidP="00975F5D">
      <w:pPr>
        <w:pStyle w:val="NormalWeb"/>
        <w:spacing w:before="0" w:beforeAutospacing="0" w:after="0" w:afterAutospacing="0"/>
        <w:ind w:left="720"/>
        <w:rPr>
          <w:b/>
        </w:rPr>
      </w:pPr>
      <w:r w:rsidRPr="001F6AD0">
        <w:rPr>
          <w:b/>
        </w:rPr>
        <w:t>F</w:t>
      </w:r>
      <w:r>
        <w:rPr>
          <w:b/>
        </w:rPr>
        <w:t>OR:</w:t>
      </w:r>
      <w:r>
        <w:rPr>
          <w:b/>
        </w:rPr>
        <w:tab/>
      </w:r>
      <w:r>
        <w:rPr>
          <w:b/>
        </w:rPr>
        <w:tab/>
      </w:r>
      <w:r>
        <w:rPr>
          <w:b/>
        </w:rPr>
        <w:tab/>
        <w:t>29 (TWENTY NINE</w:t>
      </w:r>
      <w:r w:rsidRPr="001F6AD0">
        <w:rPr>
          <w:b/>
        </w:rPr>
        <w:t>)</w:t>
      </w:r>
    </w:p>
    <w:p w:rsidR="00975F5D" w:rsidRPr="001F6AD0" w:rsidRDefault="00975F5D" w:rsidP="00975F5D">
      <w:pPr>
        <w:pStyle w:val="NormalWeb"/>
        <w:spacing w:before="0" w:beforeAutospacing="0" w:after="0" w:afterAutospacing="0"/>
        <w:ind w:left="720"/>
        <w:rPr>
          <w:b/>
        </w:rPr>
      </w:pPr>
      <w:r w:rsidRPr="001F6AD0">
        <w:rPr>
          <w:b/>
        </w:rPr>
        <w:t>AGAINST:</w:t>
      </w:r>
      <w:r w:rsidRPr="001F6AD0">
        <w:rPr>
          <w:b/>
        </w:rPr>
        <w:tab/>
      </w:r>
      <w:r w:rsidRPr="001F6AD0">
        <w:rPr>
          <w:b/>
        </w:rPr>
        <w:tab/>
      </w:r>
      <w:r>
        <w:rPr>
          <w:b/>
        </w:rPr>
        <w:t xml:space="preserve"> 0 (ZERO</w:t>
      </w:r>
      <w:r w:rsidRPr="001F6AD0">
        <w:rPr>
          <w:b/>
        </w:rPr>
        <w:t>)</w:t>
      </w:r>
    </w:p>
    <w:p w:rsidR="00975F5D" w:rsidRPr="001F6AD0" w:rsidRDefault="00975F5D" w:rsidP="00975F5D">
      <w:pPr>
        <w:pStyle w:val="NormalWeb"/>
        <w:spacing w:before="0" w:beforeAutospacing="0" w:after="0" w:afterAutospacing="0"/>
        <w:ind w:left="720"/>
        <w:rPr>
          <w:b/>
        </w:rPr>
      </w:pPr>
      <w:r>
        <w:rPr>
          <w:b/>
        </w:rPr>
        <w:t>ABSTAINED:</w:t>
      </w:r>
      <w:r>
        <w:rPr>
          <w:b/>
        </w:rPr>
        <w:tab/>
        <w:t xml:space="preserve"> 0 </w:t>
      </w:r>
      <w:r w:rsidRPr="001F6AD0">
        <w:rPr>
          <w:b/>
        </w:rPr>
        <w:t>(</w:t>
      </w:r>
      <w:r>
        <w:rPr>
          <w:b/>
        </w:rPr>
        <w:t>ZERO</w:t>
      </w:r>
      <w:r w:rsidRPr="001F6AD0">
        <w:rPr>
          <w:b/>
        </w:rPr>
        <w:t>)</w:t>
      </w:r>
    </w:p>
    <w:p w:rsidR="00653D2A" w:rsidRPr="00B57F27" w:rsidRDefault="00975F5D" w:rsidP="00B57F27">
      <w:pPr>
        <w:pStyle w:val="NormalWeb"/>
        <w:ind w:left="720"/>
        <w:rPr>
          <w:bCs/>
        </w:rPr>
      </w:pPr>
      <w:r>
        <w:rPr>
          <w:rStyle w:val="Strong"/>
          <w:b w:val="0"/>
        </w:rPr>
        <w:t xml:space="preserve">The Amended Motion was </w:t>
      </w:r>
      <w:r w:rsidRPr="00741B9F">
        <w:rPr>
          <w:rStyle w:val="Strong"/>
        </w:rPr>
        <w:t>PASSED.</w:t>
      </w:r>
      <w:r>
        <w:rPr>
          <w:rStyle w:val="Strong"/>
          <w:b w:val="0"/>
        </w:rPr>
        <w:t xml:space="preserve"> </w:t>
      </w:r>
    </w:p>
    <w:p w:rsidR="00653D2A" w:rsidRDefault="00653D2A" w:rsidP="00653D2A">
      <w:pPr>
        <w:pStyle w:val="NormalWeb"/>
        <w:ind w:firstLine="720"/>
        <w:rPr>
          <w:rStyle w:val="Strong"/>
        </w:rPr>
      </w:pPr>
    </w:p>
    <w:p w:rsidR="00B57F27" w:rsidRPr="00B57F27" w:rsidRDefault="000F60F0" w:rsidP="00B57F27">
      <w:pPr>
        <w:pStyle w:val="NormalWeb"/>
        <w:ind w:left="720" w:hanging="1287"/>
        <w:rPr>
          <w:b/>
          <w:u w:val="single"/>
        </w:rPr>
      </w:pPr>
      <w:r w:rsidRPr="00B57F27">
        <w:rPr>
          <w:b/>
        </w:rPr>
        <w:t>M3/1116</w:t>
      </w:r>
      <w:r>
        <w:tab/>
      </w:r>
      <w:r w:rsidR="00B57F27" w:rsidRPr="00B57F27">
        <w:rPr>
          <w:b/>
          <w:u w:val="single"/>
        </w:rPr>
        <w:t>PARTICIPATORY BUDGET</w:t>
      </w:r>
    </w:p>
    <w:p w:rsidR="003A43DF" w:rsidRDefault="000F60F0" w:rsidP="00B57F27">
      <w:pPr>
        <w:pStyle w:val="NormalWeb"/>
        <w:ind w:left="720"/>
      </w:pPr>
      <w:r>
        <w:t xml:space="preserve">It was </w:t>
      </w:r>
      <w:r w:rsidRPr="00A2443B">
        <w:t>proposed</w:t>
      </w:r>
      <w:r>
        <w:t xml:space="preserve"> by Councillor D. Looney and s</w:t>
      </w:r>
      <w:r w:rsidRPr="00A2443B">
        <w:t>econded by Councillor</w:t>
      </w:r>
      <w:r>
        <w:t xml:space="preserve"> </w:t>
      </w:r>
      <w:r w:rsidR="00CB7030">
        <w:t>F. Timmons</w:t>
      </w:r>
      <w:r w:rsidR="003E6A1F">
        <w:t>:</w:t>
      </w:r>
    </w:p>
    <w:p w:rsidR="003A43DF" w:rsidRDefault="003E6A1F" w:rsidP="000F60F0">
      <w:pPr>
        <w:pStyle w:val="NormalWeb"/>
        <w:ind w:left="720"/>
      </w:pPr>
      <w:r>
        <w:t>“</w:t>
      </w:r>
      <w:r w:rsidR="003A43DF">
        <w:t>That the Council agrees to roll out a participatory budgeting pilot scheme in one electoral area for the 2017 Council Budget.</w:t>
      </w:r>
      <w:r>
        <w:t>”</w:t>
      </w:r>
    </w:p>
    <w:p w:rsidR="003E6A1F" w:rsidRDefault="003E6A1F" w:rsidP="003E6A1F">
      <w:pPr>
        <w:pStyle w:val="NormalWeb"/>
        <w:ind w:firstLine="720"/>
      </w:pPr>
      <w:r>
        <w:rPr>
          <w:rStyle w:val="Strong"/>
        </w:rPr>
        <w:t>REPORT:</w:t>
      </w:r>
    </w:p>
    <w:p w:rsidR="003E6A1F" w:rsidRPr="003E6A1F" w:rsidRDefault="003E6A1F" w:rsidP="003E6A1F">
      <w:pPr>
        <w:pStyle w:val="NormalWeb"/>
        <w:ind w:left="720"/>
        <w:rPr>
          <w:rFonts w:ascii="Tahoma" w:hAnsi="Tahoma" w:cs="Tahoma"/>
          <w:sz w:val="20"/>
          <w:szCs w:val="20"/>
        </w:rPr>
      </w:pPr>
      <w:r w:rsidRPr="003E6A1F">
        <w:rPr>
          <w:rFonts w:ascii="Tahoma" w:hAnsi="Tahoma" w:cs="Tahoma"/>
          <w:sz w:val="20"/>
          <w:szCs w:val="20"/>
        </w:rPr>
        <w:t>The Local Authority budget is adopted in accordance with section 103 of the Local Government Act 2001, which is prepared in the prescribed format, on a County at large basis. The budget strategy and the Local Property Tax variation process must be completed by 30th September, following which the Members are scheduled to meet on the 3</w:t>
      </w:r>
      <w:r w:rsidRPr="003E6A1F">
        <w:rPr>
          <w:rFonts w:ascii="Tahoma" w:hAnsi="Tahoma" w:cs="Tahoma"/>
          <w:sz w:val="20"/>
          <w:szCs w:val="20"/>
          <w:vertAlign w:val="superscript"/>
        </w:rPr>
        <w:t>rd</w:t>
      </w:r>
      <w:r w:rsidRPr="003E6A1F">
        <w:rPr>
          <w:rFonts w:ascii="Tahoma" w:hAnsi="Tahoma" w:cs="Tahoma"/>
          <w:sz w:val="20"/>
          <w:szCs w:val="20"/>
        </w:rPr>
        <w:t xml:space="preserve"> November to consider the draft budget at its Annual Budget Meeting. The time available to develop the budget strategy into a detailed draft budget is restricted, as the draft budget must be circulated not less than seven days before the Annual Budget Meeting, i.e. not later than the 27</w:t>
      </w:r>
      <w:r w:rsidRPr="003E6A1F">
        <w:rPr>
          <w:rFonts w:ascii="Tahoma" w:hAnsi="Tahoma" w:cs="Tahoma"/>
          <w:sz w:val="20"/>
          <w:szCs w:val="20"/>
          <w:vertAlign w:val="superscript"/>
        </w:rPr>
        <w:t>th</w:t>
      </w:r>
      <w:r w:rsidRPr="003E6A1F">
        <w:rPr>
          <w:rFonts w:ascii="Tahoma" w:hAnsi="Tahoma" w:cs="Tahoma"/>
          <w:sz w:val="20"/>
          <w:szCs w:val="20"/>
        </w:rPr>
        <w:t xml:space="preserve"> October. The prescribed budgetary period does not allow adequate time for the introduction of an additional participatory process in the financial planning of the local authority encompassing additional reports and meetings.</w:t>
      </w:r>
    </w:p>
    <w:p w:rsidR="003E6A1F" w:rsidRPr="003E6A1F" w:rsidRDefault="003E6A1F" w:rsidP="003E6A1F">
      <w:pPr>
        <w:pStyle w:val="NormalWeb"/>
        <w:ind w:left="720"/>
        <w:rPr>
          <w:rFonts w:ascii="Tahoma" w:hAnsi="Tahoma" w:cs="Tahoma"/>
          <w:sz w:val="20"/>
          <w:szCs w:val="20"/>
        </w:rPr>
      </w:pPr>
      <w:r w:rsidRPr="003E6A1F">
        <w:rPr>
          <w:rFonts w:ascii="Tahoma" w:hAnsi="Tahoma" w:cs="Tahoma"/>
          <w:sz w:val="20"/>
          <w:szCs w:val="20"/>
        </w:rPr>
        <w:t>The adoption of the Annual Budget is a reserved function of the Members of a Local Authority and the recent legislative changes have enhanced the role of the Corporate Policy Group and the Members in setting parameters for the budget.  The Corporate Policy Group are scheduled to discuss the budget at its meetings on the 4</w:t>
      </w:r>
      <w:r w:rsidRPr="003E6A1F">
        <w:rPr>
          <w:rFonts w:ascii="Tahoma" w:hAnsi="Tahoma" w:cs="Tahoma"/>
          <w:sz w:val="20"/>
          <w:szCs w:val="20"/>
          <w:vertAlign w:val="superscript"/>
        </w:rPr>
        <w:t>th</w:t>
      </w:r>
      <w:r w:rsidRPr="003E6A1F">
        <w:rPr>
          <w:rFonts w:ascii="Tahoma" w:hAnsi="Tahoma" w:cs="Tahoma"/>
          <w:sz w:val="20"/>
          <w:szCs w:val="20"/>
        </w:rPr>
        <w:t xml:space="preserve"> July and the 19</w:t>
      </w:r>
      <w:r w:rsidRPr="003E6A1F">
        <w:rPr>
          <w:rFonts w:ascii="Tahoma" w:hAnsi="Tahoma" w:cs="Tahoma"/>
          <w:sz w:val="20"/>
          <w:szCs w:val="20"/>
          <w:vertAlign w:val="superscript"/>
        </w:rPr>
        <w:t>th</w:t>
      </w:r>
      <w:r w:rsidRPr="003E6A1F">
        <w:rPr>
          <w:rFonts w:ascii="Tahoma" w:hAnsi="Tahoma" w:cs="Tahoma"/>
          <w:sz w:val="20"/>
          <w:szCs w:val="20"/>
        </w:rPr>
        <w:t xml:space="preserve"> September, with a Special Meeting of the Organisation Procedure and Finance Committee on the 27</w:t>
      </w:r>
      <w:r w:rsidRPr="003E6A1F">
        <w:rPr>
          <w:rFonts w:ascii="Tahoma" w:hAnsi="Tahoma" w:cs="Tahoma"/>
          <w:sz w:val="20"/>
          <w:szCs w:val="20"/>
          <w:vertAlign w:val="superscript"/>
        </w:rPr>
        <w:t>th</w:t>
      </w:r>
      <w:r w:rsidRPr="003E6A1F">
        <w:rPr>
          <w:rFonts w:ascii="Tahoma" w:hAnsi="Tahoma" w:cs="Tahoma"/>
          <w:sz w:val="20"/>
          <w:szCs w:val="20"/>
        </w:rPr>
        <w:t xml:space="preserve"> October to discuss any budgetary issues. The decisions about the content and allocation of resources within the budget are reserved powers of the Members of the Council, so the implementation of a participatory process in advance of these decisions would be premature and might be misleading for communities.</w:t>
      </w:r>
    </w:p>
    <w:p w:rsidR="003E6A1F" w:rsidRPr="003E6A1F" w:rsidRDefault="003E6A1F" w:rsidP="003E6A1F">
      <w:pPr>
        <w:pStyle w:val="NormalWeb"/>
        <w:ind w:left="720"/>
        <w:rPr>
          <w:rFonts w:ascii="Tahoma" w:hAnsi="Tahoma" w:cs="Tahoma"/>
          <w:sz w:val="20"/>
          <w:szCs w:val="20"/>
        </w:rPr>
      </w:pPr>
      <w:r w:rsidRPr="003E6A1F">
        <w:rPr>
          <w:rFonts w:ascii="Tahoma" w:hAnsi="Tahoma" w:cs="Tahoma"/>
          <w:sz w:val="20"/>
          <w:szCs w:val="20"/>
        </w:rPr>
        <w:t>The benefits attributed to participatory budgeting includes increased local involvement, accessibility, empowerment and improved decision making based on enhanced local knowledge. A Local Property Tax variation process is progressed alongside the budget strategy and, once decided by the Members, it forms a key part of strategy and influences the draft budget. The Finance (Local Property Tax) Act 2012 as amended provides for at least a 30 day public consultation period seeking the views of the public in respect of the potential impacts of any variation in LPT rates on businesses, individuals and on Local Authority services. The public consultation period is scheduled from the 5th July to the 12th August.</w:t>
      </w:r>
    </w:p>
    <w:p w:rsidR="003E6A1F" w:rsidRPr="005E2E21" w:rsidRDefault="003E6A1F" w:rsidP="005E2E21">
      <w:pPr>
        <w:pStyle w:val="NormalWeb"/>
        <w:ind w:left="720"/>
        <w:rPr>
          <w:rFonts w:ascii="Tahoma" w:hAnsi="Tahoma" w:cs="Tahoma"/>
          <w:sz w:val="20"/>
          <w:szCs w:val="20"/>
        </w:rPr>
      </w:pPr>
      <w:r w:rsidRPr="003E6A1F">
        <w:rPr>
          <w:rFonts w:ascii="Tahoma" w:hAnsi="Tahoma" w:cs="Tahoma"/>
          <w:sz w:val="20"/>
          <w:szCs w:val="20"/>
        </w:rPr>
        <w:t xml:space="preserve">It should also be noted that section 50 of the Local Government Reform Act 2014 provides that service delivery plans, consistent with the provisions in the budget, must be prepared following the adoption of a budget by the Members.  The preparation of operational work </w:t>
      </w:r>
      <w:r w:rsidRPr="003E6A1F">
        <w:rPr>
          <w:rFonts w:ascii="Tahoma" w:hAnsi="Tahoma" w:cs="Tahoma"/>
          <w:sz w:val="20"/>
          <w:szCs w:val="20"/>
        </w:rPr>
        <w:lastRenderedPageBreak/>
        <w:t>programmes, such as the Roads Program etc. could be considered as an alternative means to achieve participation in community budgeting decisions.</w:t>
      </w:r>
      <w:r w:rsidR="005E2E21">
        <w:rPr>
          <w:rFonts w:ascii="Tahoma" w:hAnsi="Tahoma" w:cs="Tahoma"/>
          <w:sz w:val="20"/>
          <w:szCs w:val="20"/>
        </w:rPr>
        <w:t> </w:t>
      </w:r>
    </w:p>
    <w:p w:rsidR="00CB7030" w:rsidRPr="009C6792" w:rsidRDefault="00741B9F" w:rsidP="009D17EF">
      <w:pPr>
        <w:pStyle w:val="NormalWeb"/>
        <w:ind w:left="720"/>
        <w:rPr>
          <w:rStyle w:val="Strong"/>
          <w:b w:val="0"/>
        </w:rPr>
      </w:pPr>
      <w:r>
        <w:rPr>
          <w:rStyle w:val="Strong"/>
          <w:b w:val="0"/>
        </w:rPr>
        <w:t xml:space="preserve">A discussions followed with contributions from Councillors </w:t>
      </w:r>
      <w:r w:rsidR="00CB7030" w:rsidRPr="009C6792">
        <w:rPr>
          <w:rStyle w:val="Strong"/>
          <w:b w:val="0"/>
        </w:rPr>
        <w:t>D. Looney</w:t>
      </w:r>
      <w:r>
        <w:rPr>
          <w:rStyle w:val="Strong"/>
          <w:b w:val="0"/>
        </w:rPr>
        <w:t>, E. O’Brien, E. Higgins and S. Holland.</w:t>
      </w:r>
      <w:r w:rsidR="00CB7030" w:rsidRPr="009C6792">
        <w:rPr>
          <w:rStyle w:val="Strong"/>
          <w:b w:val="0"/>
        </w:rPr>
        <w:t xml:space="preserve"> </w:t>
      </w:r>
    </w:p>
    <w:p w:rsidR="00741B9F" w:rsidRPr="00F57619" w:rsidRDefault="00741B9F" w:rsidP="00C91477">
      <w:pPr>
        <w:pStyle w:val="NormalWeb"/>
        <w:ind w:left="720"/>
      </w:pPr>
      <w:r w:rsidRPr="00F57619">
        <w:t>Mr. D. McLoughlin, Chief Executive</w:t>
      </w:r>
      <w:r>
        <w:t xml:space="preserve"> responded to the Members queries. </w:t>
      </w:r>
    </w:p>
    <w:p w:rsidR="009C6792" w:rsidRDefault="00741B9F" w:rsidP="000F60F0">
      <w:pPr>
        <w:pStyle w:val="NormalWeb"/>
        <w:ind w:firstLine="720"/>
        <w:rPr>
          <w:rStyle w:val="Strong"/>
          <w:b w:val="0"/>
        </w:rPr>
      </w:pPr>
      <w:r>
        <w:rPr>
          <w:rStyle w:val="Strong"/>
          <w:b w:val="0"/>
        </w:rPr>
        <w:t xml:space="preserve">The Motion was </w:t>
      </w:r>
      <w:r w:rsidRPr="00741B9F">
        <w:rPr>
          <w:rStyle w:val="Strong"/>
        </w:rPr>
        <w:t>AGREED.</w:t>
      </w:r>
      <w:r>
        <w:rPr>
          <w:rStyle w:val="Strong"/>
          <w:b w:val="0"/>
        </w:rPr>
        <w:t xml:space="preserve"> </w:t>
      </w:r>
    </w:p>
    <w:p w:rsidR="005E2E21" w:rsidRPr="009C6792" w:rsidRDefault="005E2E21" w:rsidP="000F60F0">
      <w:pPr>
        <w:pStyle w:val="NormalWeb"/>
        <w:ind w:firstLine="720"/>
        <w:rPr>
          <w:rStyle w:val="Strong"/>
          <w:b w:val="0"/>
        </w:rPr>
      </w:pPr>
    </w:p>
    <w:p w:rsidR="004D2F41" w:rsidRPr="004D2F41" w:rsidRDefault="000F60F0" w:rsidP="009C6792">
      <w:pPr>
        <w:pStyle w:val="Heading3"/>
        <w:spacing w:after="0" w:afterAutospacing="0"/>
        <w:ind w:left="720" w:hanging="1287"/>
        <w:rPr>
          <w:sz w:val="24"/>
          <w:szCs w:val="24"/>
        </w:rPr>
      </w:pPr>
      <w:r w:rsidRPr="004D2F41">
        <w:rPr>
          <w:rFonts w:eastAsiaTheme="minorEastAsia"/>
          <w:sz w:val="24"/>
          <w:szCs w:val="24"/>
        </w:rPr>
        <w:t>M4/1116</w:t>
      </w:r>
      <w:r w:rsidRPr="004D2F41">
        <w:rPr>
          <w:sz w:val="24"/>
          <w:szCs w:val="24"/>
        </w:rPr>
        <w:t xml:space="preserve"> </w:t>
      </w:r>
      <w:r w:rsidRPr="004D2F41">
        <w:rPr>
          <w:sz w:val="24"/>
          <w:szCs w:val="24"/>
        </w:rPr>
        <w:tab/>
      </w:r>
      <w:r w:rsidR="004D2F41" w:rsidRPr="004D2F41">
        <w:rPr>
          <w:sz w:val="24"/>
          <w:szCs w:val="24"/>
          <w:u w:val="single"/>
        </w:rPr>
        <w:t>SMART VENTILATION</w:t>
      </w:r>
    </w:p>
    <w:p w:rsidR="003A43DF" w:rsidRDefault="000F60F0" w:rsidP="004D2F41">
      <w:pPr>
        <w:pStyle w:val="Heading3"/>
        <w:spacing w:after="0" w:afterAutospacing="0"/>
        <w:ind w:left="720"/>
      </w:pPr>
      <w:r>
        <w:t xml:space="preserve">It was </w:t>
      </w:r>
      <w:r w:rsidRPr="00A2443B">
        <w:rPr>
          <w:sz w:val="24"/>
          <w:szCs w:val="24"/>
        </w:rPr>
        <w:t>proposed</w:t>
      </w:r>
      <w:r>
        <w:rPr>
          <w:sz w:val="24"/>
          <w:szCs w:val="24"/>
        </w:rPr>
        <w:t xml:space="preserve"> by Councillor C. King and s</w:t>
      </w:r>
      <w:r w:rsidRPr="00A2443B">
        <w:rPr>
          <w:sz w:val="24"/>
          <w:szCs w:val="24"/>
        </w:rPr>
        <w:t>econded by Councillor</w:t>
      </w:r>
      <w:r>
        <w:rPr>
          <w:sz w:val="24"/>
          <w:szCs w:val="24"/>
        </w:rPr>
        <w:t xml:space="preserve"> </w:t>
      </w:r>
      <w:r w:rsidR="009C6792">
        <w:rPr>
          <w:sz w:val="24"/>
          <w:szCs w:val="24"/>
        </w:rPr>
        <w:t>D. Richardson.</w:t>
      </w:r>
    </w:p>
    <w:p w:rsidR="003A43DF" w:rsidRDefault="003103C3" w:rsidP="000F60F0">
      <w:pPr>
        <w:pStyle w:val="NormalWeb"/>
        <w:ind w:left="720"/>
      </w:pPr>
      <w:r>
        <w:t>“</w:t>
      </w:r>
      <w:r w:rsidR="003A43DF">
        <w:t>That this Council calls on the Chief Executive to explore using European Funding provided through the ESF &amp; RDF to provide for the roll out of smart ventilation systems in Council homes to tackle the growing problem of mould growth in homes which seems to have developed with the upgrading of heating and insulation systems over recent years. This growth of mould spores is having a negative impact on tenant's health and disproportionately on children's health in these homes.</w:t>
      </w:r>
      <w:r>
        <w:t>”</w:t>
      </w:r>
      <w:r w:rsidR="003A43DF">
        <w:t> </w:t>
      </w:r>
    </w:p>
    <w:p w:rsidR="003A43DF" w:rsidRDefault="003A43DF" w:rsidP="000F60F0">
      <w:pPr>
        <w:pStyle w:val="NormalWeb"/>
        <w:ind w:left="720"/>
      </w:pPr>
      <w:r>
        <w:rPr>
          <w:rStyle w:val="Strong"/>
        </w:rPr>
        <w:t>REPORT:</w:t>
      </w:r>
    </w:p>
    <w:p w:rsidR="003A43DF" w:rsidRDefault="003A43DF" w:rsidP="000F60F0">
      <w:pPr>
        <w:pStyle w:val="NormalWeb"/>
        <w:ind w:left="720"/>
      </w:pPr>
      <w:r>
        <w:t>Mould growth in homes is directly related to condensation. Condensation is caused both by physical issues relating to the design and fabric of the house and by tenant usage patterns. Where condensation and mould issues are more prevalent detailed studies are carried out by Council technical staff to identify the source of the problems and remedial measures taken where physical / fabric issues are the cause.</w:t>
      </w:r>
    </w:p>
    <w:p w:rsidR="003A43DF" w:rsidRDefault="003A43DF" w:rsidP="000F60F0">
      <w:pPr>
        <w:pStyle w:val="NormalWeb"/>
        <w:ind w:left="720"/>
      </w:pPr>
      <w:r>
        <w:t>The Council’s largest upgrade programme is the DECLG insulation programme. This work is based on wall and attic insulation and includes wall ventilation in all phases to date. From this year onwards this programme will also include fan ventilation to bathrooms and kitchens. Over 600 houses per annum are improved on this basis and all Council stock will be upgraded over time. Linking the ventilation to the insulation upgrade is the optimum way to address these problems as a large rolling programme. Dissemination of information on use-patterns likely to exacerbate condensation can be added to this work-stream to help tenants. Combining the ventilation and insulation will reduce the impact of large programmes on the tenants and eliminate the necessity of working in two tranches on each home with consequent disturbance to the families involved.</w:t>
      </w:r>
    </w:p>
    <w:p w:rsidR="003A43DF" w:rsidRDefault="003A43DF" w:rsidP="000F60F0">
      <w:pPr>
        <w:pStyle w:val="NormalWeb"/>
        <w:ind w:left="720"/>
      </w:pPr>
      <w:r>
        <w:t>Problematic examples of mould growth when encountered should be reported by the tenant for inspection, review and as appropriate remediation by Housing Maintenance staff.</w:t>
      </w:r>
    </w:p>
    <w:p w:rsidR="005E2E21" w:rsidRDefault="005E2E21" w:rsidP="005E2E21">
      <w:pPr>
        <w:pStyle w:val="NormalWeb"/>
        <w:ind w:left="720"/>
      </w:pPr>
      <w:r>
        <w:t xml:space="preserve">A discussion followed with contributions from Councillors C. King, P. Gogarty and R. Nolan.  </w:t>
      </w:r>
    </w:p>
    <w:p w:rsidR="005E2E21" w:rsidRPr="009D17EF" w:rsidRDefault="005E2E21" w:rsidP="005E2E21">
      <w:pPr>
        <w:spacing w:before="100" w:beforeAutospacing="1" w:after="100" w:afterAutospacing="1"/>
        <w:ind w:left="720"/>
        <w:rPr>
          <w:rFonts w:eastAsia="Times New Roman"/>
        </w:rPr>
      </w:pPr>
      <w:r w:rsidRPr="009D17EF">
        <w:rPr>
          <w:rFonts w:eastAsia="Times New Roman"/>
        </w:rPr>
        <w:lastRenderedPageBreak/>
        <w:t xml:space="preserve">During this discussion the Mayor, Councillor G. O’Connell, proposed and the Members </w:t>
      </w:r>
      <w:r w:rsidRPr="009D17EF">
        <w:rPr>
          <w:rFonts w:eastAsia="Times New Roman"/>
          <w:b/>
        </w:rPr>
        <w:t>AGREED</w:t>
      </w:r>
      <w:r w:rsidRPr="009D17EF">
        <w:rPr>
          <w:rFonts w:eastAsia="Times New Roman"/>
        </w:rPr>
        <w:t xml:space="preserve"> to suspend Standing Orders to allow the meeting continue past its prescribed time. </w:t>
      </w:r>
    </w:p>
    <w:p w:rsidR="005E2E21" w:rsidRDefault="005E2E21" w:rsidP="005E2E21">
      <w:pPr>
        <w:pStyle w:val="NormalWeb"/>
        <w:ind w:left="720"/>
      </w:pPr>
      <w:r>
        <w:t xml:space="preserve">Mr. B. Coman, Director of Housing, Social and Community Development responded to the Members queries. </w:t>
      </w:r>
    </w:p>
    <w:p w:rsidR="005E2E21" w:rsidRDefault="005E2E21" w:rsidP="005E2E21">
      <w:pPr>
        <w:pStyle w:val="NormalWeb"/>
        <w:ind w:left="720"/>
      </w:pPr>
      <w:r>
        <w:t>The Report was</w:t>
      </w:r>
      <w:r w:rsidRPr="009D17EF">
        <w:rPr>
          <w:b/>
        </w:rPr>
        <w:t xml:space="preserve"> NOTED</w:t>
      </w:r>
      <w:r>
        <w:t>.</w:t>
      </w:r>
    </w:p>
    <w:p w:rsidR="004E36AB" w:rsidRDefault="004E36AB" w:rsidP="000F60F0">
      <w:pPr>
        <w:pStyle w:val="NormalWeb"/>
        <w:ind w:left="720"/>
      </w:pPr>
    </w:p>
    <w:p w:rsidR="004D2F41" w:rsidRDefault="00F453EB" w:rsidP="00207411">
      <w:pPr>
        <w:pStyle w:val="Heading3"/>
        <w:spacing w:after="0" w:afterAutospacing="0"/>
        <w:ind w:left="720" w:hanging="1287"/>
        <w:rPr>
          <w:b w:val="0"/>
          <w:sz w:val="24"/>
          <w:szCs w:val="24"/>
        </w:rPr>
      </w:pPr>
      <w:r w:rsidRPr="00207411">
        <w:rPr>
          <w:rFonts w:eastAsiaTheme="minorEastAsia"/>
          <w:sz w:val="24"/>
          <w:szCs w:val="24"/>
        </w:rPr>
        <w:t>M8/1116</w:t>
      </w:r>
      <w:r w:rsidRPr="00207411">
        <w:rPr>
          <w:b w:val="0"/>
          <w:sz w:val="24"/>
          <w:szCs w:val="24"/>
        </w:rPr>
        <w:t xml:space="preserve"> </w:t>
      </w:r>
      <w:r w:rsidRPr="00207411">
        <w:rPr>
          <w:b w:val="0"/>
          <w:sz w:val="24"/>
          <w:szCs w:val="24"/>
        </w:rPr>
        <w:tab/>
      </w:r>
      <w:r w:rsidR="00961D40" w:rsidRPr="00961D40">
        <w:rPr>
          <w:sz w:val="24"/>
          <w:szCs w:val="24"/>
          <w:u w:val="single"/>
        </w:rPr>
        <w:t>SCRAMBLERS/MOTORBIKES</w:t>
      </w:r>
      <w:r w:rsidR="00961D40">
        <w:rPr>
          <w:b w:val="0"/>
          <w:sz w:val="24"/>
          <w:szCs w:val="24"/>
        </w:rPr>
        <w:t xml:space="preserve"> </w:t>
      </w:r>
    </w:p>
    <w:p w:rsidR="00F453EB" w:rsidRPr="00207411" w:rsidRDefault="00F453EB" w:rsidP="004D2F41">
      <w:pPr>
        <w:pStyle w:val="Heading3"/>
        <w:spacing w:after="0" w:afterAutospacing="0"/>
        <w:ind w:left="720"/>
        <w:rPr>
          <w:b w:val="0"/>
          <w:sz w:val="24"/>
          <w:szCs w:val="24"/>
        </w:rPr>
      </w:pPr>
      <w:r w:rsidRPr="00207411">
        <w:rPr>
          <w:b w:val="0"/>
          <w:sz w:val="24"/>
          <w:szCs w:val="24"/>
        </w:rPr>
        <w:t xml:space="preserve">It was proposed by Councillor C. Mc Cann and seconded by Councillor S. Holland and </w:t>
      </w:r>
      <w:r w:rsidRPr="00207411">
        <w:rPr>
          <w:sz w:val="24"/>
          <w:szCs w:val="24"/>
        </w:rPr>
        <w:t>MOVED</w:t>
      </w:r>
      <w:r w:rsidRPr="00207411">
        <w:rPr>
          <w:b w:val="0"/>
          <w:sz w:val="24"/>
          <w:szCs w:val="24"/>
        </w:rPr>
        <w:t xml:space="preserve"> without debate: </w:t>
      </w:r>
    </w:p>
    <w:p w:rsidR="00F453EB" w:rsidRDefault="00961D40" w:rsidP="00F453EB">
      <w:pPr>
        <w:pStyle w:val="NormalWeb"/>
        <w:ind w:left="720"/>
      </w:pPr>
      <w:r>
        <w:t>“</w:t>
      </w:r>
      <w:r w:rsidR="00F453EB">
        <w:t>This Council calls on the Chief Executive to make amendments to the bye law regarding jurisdiction of motor bikes/scramblers in South Dublin County parks to give the Gardaí stronger powers in dealing with the ongoing problems we are experiencing County wide.</w:t>
      </w:r>
      <w:r>
        <w:t>”</w:t>
      </w:r>
    </w:p>
    <w:p w:rsidR="00F453EB" w:rsidRDefault="00F453EB" w:rsidP="00F453EB">
      <w:pPr>
        <w:pStyle w:val="NormalWeb"/>
        <w:ind w:left="720"/>
      </w:pPr>
      <w:r>
        <w:rPr>
          <w:rStyle w:val="Strong"/>
        </w:rPr>
        <w:t>REPORT:</w:t>
      </w:r>
    </w:p>
    <w:p w:rsidR="00F453EB" w:rsidRDefault="00F453EB" w:rsidP="00F453EB">
      <w:pPr>
        <w:pStyle w:val="NormalWeb"/>
        <w:ind w:left="720"/>
      </w:pPr>
      <w:r>
        <w:t xml:space="preserve">The use of Scramblers, Quads, and other mechanically propelled bikes in our Public Parks and Public Open Spaces is prohibited under the Council's Parks &amp; Open spaces </w:t>
      </w:r>
      <w:r w:rsidR="00541642">
        <w:t>Byelaws</w:t>
      </w:r>
      <w:r>
        <w:t xml:space="preserve"> 2011, and discussions have been ongoing with An Gardaí Síochana in relation to this illegal activity.</w:t>
      </w:r>
    </w:p>
    <w:p w:rsidR="00F453EB" w:rsidRDefault="00F453EB" w:rsidP="00F453EB">
      <w:pPr>
        <w:pStyle w:val="NormalWeb"/>
        <w:ind w:left="720"/>
      </w:pPr>
      <w:r>
        <w:t>Direction from the Office of the Attorney General to whom the Gardaí have referred the issue of definition of ‘public place’ and whether or not Gardaí can use Section 41 of the Road Traffic Act 1994 for public parks and open spaces is awaited.</w:t>
      </w:r>
    </w:p>
    <w:p w:rsidR="00F453EB" w:rsidRDefault="00F453EB" w:rsidP="00F453EB">
      <w:pPr>
        <w:pStyle w:val="NormalWeb"/>
        <w:ind w:left="720"/>
      </w:pPr>
      <w:r>
        <w:t xml:space="preserve">It is proposed to include a review of the Council's Parks &amp; Open Spaces </w:t>
      </w:r>
      <w:r w:rsidR="00541642">
        <w:t>Byelaws</w:t>
      </w:r>
      <w:r>
        <w:t xml:space="preserve"> 2011 in the 2017 Environment Climate Change &amp; Water SPC Programme of Works.  The review will consider the appropriateness for the </w:t>
      </w:r>
      <w:r w:rsidR="00541642">
        <w:t>Byelaws’</w:t>
      </w:r>
      <w:r>
        <w:t> effective application, operation and enforcement, and generally to achieve the purposes for which they were made.</w:t>
      </w:r>
    </w:p>
    <w:p w:rsidR="004E36AB" w:rsidRDefault="00A65F24" w:rsidP="000F60F0">
      <w:pPr>
        <w:pStyle w:val="NormalWeb"/>
        <w:ind w:left="720"/>
      </w:pPr>
      <w:r w:rsidRPr="005E2E21">
        <w:t>The Report</w:t>
      </w:r>
      <w:r w:rsidR="009D17EF" w:rsidRPr="005E2E21">
        <w:t xml:space="preserve"> was </w:t>
      </w:r>
      <w:r w:rsidRPr="005E2E21">
        <w:rPr>
          <w:b/>
        </w:rPr>
        <w:t>NOTED</w:t>
      </w:r>
      <w:r w:rsidR="009D17EF" w:rsidRPr="005E2E21">
        <w:rPr>
          <w:b/>
        </w:rPr>
        <w:t>.</w:t>
      </w:r>
      <w:r w:rsidR="009D17EF">
        <w:t xml:space="preserve"> </w:t>
      </w:r>
    </w:p>
    <w:p w:rsidR="00A65F24" w:rsidRDefault="00A65F24" w:rsidP="000F60F0">
      <w:pPr>
        <w:pStyle w:val="NormalWeb"/>
        <w:ind w:left="720"/>
      </w:pPr>
    </w:p>
    <w:p w:rsidR="00A65F24" w:rsidRDefault="00A65F24" w:rsidP="000F60F0">
      <w:pPr>
        <w:pStyle w:val="NormalWeb"/>
        <w:ind w:left="720"/>
      </w:pPr>
    </w:p>
    <w:p w:rsidR="00961D40" w:rsidRPr="00961D40" w:rsidRDefault="00F453EB" w:rsidP="00F453EB">
      <w:pPr>
        <w:spacing w:before="100" w:beforeAutospacing="1"/>
        <w:ind w:left="720" w:hanging="1287"/>
        <w:outlineLvl w:val="2"/>
        <w:rPr>
          <w:b/>
          <w:u w:val="single"/>
        </w:rPr>
      </w:pPr>
      <w:r w:rsidRPr="00207411">
        <w:rPr>
          <w:b/>
        </w:rPr>
        <w:t>M16/1116</w:t>
      </w:r>
      <w:r w:rsidRPr="00A4475A">
        <w:t xml:space="preserve"> </w:t>
      </w:r>
      <w:r w:rsidR="00961D40">
        <w:tab/>
      </w:r>
      <w:r w:rsidR="00961D40" w:rsidRPr="00961D40">
        <w:rPr>
          <w:b/>
          <w:u w:val="single"/>
        </w:rPr>
        <w:t>REVIEW POWERS OF LOCAL GOVERNMENT</w:t>
      </w:r>
    </w:p>
    <w:p w:rsidR="00F453EB" w:rsidRPr="005A37F3" w:rsidRDefault="00F453EB" w:rsidP="00F453EB">
      <w:pPr>
        <w:spacing w:before="100" w:beforeAutospacing="1"/>
        <w:ind w:left="720" w:hanging="1287"/>
        <w:outlineLvl w:val="2"/>
        <w:rPr>
          <w:rFonts w:eastAsia="Times New Roman"/>
        </w:rPr>
      </w:pPr>
      <w:r>
        <w:tab/>
      </w:r>
      <w:r w:rsidRPr="005A37F3">
        <w:rPr>
          <w:rFonts w:eastAsia="Times New Roman"/>
        </w:rPr>
        <w:t>It was</w:t>
      </w:r>
      <w:r>
        <w:rPr>
          <w:rFonts w:eastAsia="Times New Roman"/>
        </w:rPr>
        <w:t xml:space="preserve"> proposed by Councillor S. Holland </w:t>
      </w:r>
      <w:r w:rsidRPr="005A37F3">
        <w:rPr>
          <w:rFonts w:eastAsia="Times New Roman"/>
        </w:rPr>
        <w:t>and s</w:t>
      </w:r>
      <w:r>
        <w:rPr>
          <w:rFonts w:eastAsia="Times New Roman"/>
        </w:rPr>
        <w:t>econded by Councillor F. Timmons</w:t>
      </w:r>
      <w:r w:rsidRPr="005A37F3">
        <w:rPr>
          <w:rFonts w:eastAsia="Times New Roman"/>
        </w:rPr>
        <w:t xml:space="preserve"> and </w:t>
      </w:r>
      <w:r w:rsidRPr="005A37F3">
        <w:rPr>
          <w:rFonts w:eastAsia="Times New Roman"/>
          <w:b/>
        </w:rPr>
        <w:t xml:space="preserve">MOVED </w:t>
      </w:r>
      <w:r w:rsidRPr="005A37F3">
        <w:rPr>
          <w:rFonts w:eastAsia="Times New Roman"/>
        </w:rPr>
        <w:t>without debate:</w:t>
      </w:r>
    </w:p>
    <w:p w:rsidR="00F453EB" w:rsidRDefault="00961D40" w:rsidP="00F453EB">
      <w:pPr>
        <w:pStyle w:val="NormalWeb"/>
        <w:ind w:left="720"/>
      </w:pPr>
      <w:r>
        <w:lastRenderedPageBreak/>
        <w:t>“</w:t>
      </w:r>
      <w:r w:rsidR="00F453EB">
        <w:t>That this Council write to the Minister for Housing, Planning and Local Government and ask that he immediately proceed with a review of the powers of local Government with a view to reinstating the functions that were eroded over years and taking steps to make local Government a functioning democracy.</w:t>
      </w:r>
      <w:r>
        <w:t>”</w:t>
      </w:r>
    </w:p>
    <w:p w:rsidR="00F453EB" w:rsidRDefault="00F453EB" w:rsidP="00F453EB">
      <w:pPr>
        <w:pStyle w:val="NormalWeb"/>
        <w:ind w:left="720"/>
      </w:pPr>
      <w:r>
        <w:rPr>
          <w:rStyle w:val="Strong"/>
        </w:rPr>
        <w:t>REPORT:</w:t>
      </w:r>
    </w:p>
    <w:p w:rsidR="00F453EB" w:rsidRDefault="00F453EB" w:rsidP="00F453EB">
      <w:pPr>
        <w:pStyle w:val="NormalWeb"/>
        <w:ind w:left="720"/>
      </w:pPr>
      <w:r>
        <w:t>If the Motion is passed a letter will issue to the appropriate Minister, and when a reply is received it will be issued to the Members.</w:t>
      </w:r>
    </w:p>
    <w:p w:rsidR="00A65F24" w:rsidRDefault="00A65F24" w:rsidP="00F453EB">
      <w:pPr>
        <w:pStyle w:val="NormalWeb"/>
        <w:ind w:left="720"/>
      </w:pPr>
      <w:r>
        <w:t xml:space="preserve">The Motion was </w:t>
      </w:r>
      <w:r w:rsidRPr="00A65F24">
        <w:rPr>
          <w:b/>
        </w:rPr>
        <w:t>AGREED.</w:t>
      </w:r>
      <w:r>
        <w:t xml:space="preserve"> </w:t>
      </w:r>
    </w:p>
    <w:p w:rsidR="005E2E21" w:rsidRDefault="005E2E21" w:rsidP="00F453EB">
      <w:pPr>
        <w:pStyle w:val="NormalWeb"/>
        <w:ind w:left="720"/>
      </w:pPr>
    </w:p>
    <w:p w:rsidR="00961D40" w:rsidRDefault="00207411" w:rsidP="00207411">
      <w:pPr>
        <w:spacing w:before="100" w:beforeAutospacing="1"/>
        <w:ind w:left="720" w:hanging="1287"/>
        <w:outlineLvl w:val="2"/>
      </w:pPr>
      <w:r w:rsidRPr="00207411">
        <w:rPr>
          <w:b/>
        </w:rPr>
        <w:t>M19/1116</w:t>
      </w:r>
      <w:r w:rsidRPr="00A4475A">
        <w:t xml:space="preserve"> </w:t>
      </w:r>
      <w:r>
        <w:tab/>
      </w:r>
      <w:r w:rsidR="00961D40" w:rsidRPr="00961D40">
        <w:rPr>
          <w:b/>
          <w:u w:val="single"/>
        </w:rPr>
        <w:t>BUDGET FUNDING</w:t>
      </w:r>
      <w:r w:rsidR="00961D40">
        <w:t xml:space="preserve"> </w:t>
      </w:r>
    </w:p>
    <w:p w:rsidR="00207411" w:rsidRPr="00F453EB" w:rsidRDefault="00207411" w:rsidP="00961D40">
      <w:pPr>
        <w:spacing w:before="100" w:beforeAutospacing="1"/>
        <w:ind w:left="720"/>
        <w:outlineLvl w:val="2"/>
        <w:rPr>
          <w:rFonts w:eastAsia="Times New Roman"/>
        </w:rPr>
      </w:pPr>
      <w:r w:rsidRPr="00F453EB">
        <w:rPr>
          <w:rFonts w:eastAsia="Times New Roman"/>
        </w:rPr>
        <w:t xml:space="preserve">It was proposed by Councillor </w:t>
      </w:r>
      <w:r>
        <w:rPr>
          <w:rFonts w:eastAsia="Times New Roman"/>
        </w:rPr>
        <w:t>E. O’Brien</w:t>
      </w:r>
      <w:r w:rsidRPr="00F453EB">
        <w:rPr>
          <w:rFonts w:eastAsia="Times New Roman"/>
        </w:rPr>
        <w:t xml:space="preserve"> and seconded by Councillor </w:t>
      </w:r>
      <w:r>
        <w:rPr>
          <w:rFonts w:eastAsia="Times New Roman"/>
        </w:rPr>
        <w:t>P. Foley</w:t>
      </w:r>
      <w:r w:rsidRPr="00F453EB">
        <w:rPr>
          <w:rFonts w:eastAsia="Times New Roman"/>
        </w:rPr>
        <w:t xml:space="preserve"> and </w:t>
      </w:r>
      <w:r w:rsidRPr="00F453EB">
        <w:rPr>
          <w:rFonts w:eastAsia="Times New Roman"/>
          <w:b/>
        </w:rPr>
        <w:t xml:space="preserve">MOVED </w:t>
      </w:r>
      <w:r w:rsidRPr="00F453EB">
        <w:rPr>
          <w:rFonts w:eastAsia="Times New Roman"/>
        </w:rPr>
        <w:t>without debate:</w:t>
      </w:r>
    </w:p>
    <w:p w:rsidR="00207411" w:rsidRDefault="00961D40" w:rsidP="00207411">
      <w:pPr>
        <w:pStyle w:val="NormalWeb"/>
        <w:ind w:left="720"/>
      </w:pPr>
      <w:r>
        <w:t>“</w:t>
      </w:r>
      <w:r w:rsidR="00207411">
        <w:t>That this County Council calls on the Minister for Justice &amp; Equality and the Minister for Public Expenditure to immediately allocate funding outlined in Budget 2017 to An Garda Síochana and any emergency funding as may be required to ensure that delays in processing vetting applications for Special Needs Assistants are cleared to provide schools across thi</w:t>
      </w:r>
      <w:r>
        <w:t xml:space="preserve">s county which this much needed </w:t>
      </w:r>
      <w:r w:rsidR="00207411">
        <w:t>resource.</w:t>
      </w:r>
      <w:r>
        <w:t>”</w:t>
      </w:r>
    </w:p>
    <w:p w:rsidR="00207411" w:rsidRDefault="00207411" w:rsidP="00207411">
      <w:pPr>
        <w:pStyle w:val="NormalWeb"/>
        <w:ind w:left="720"/>
      </w:pPr>
      <w:r>
        <w:rPr>
          <w:rStyle w:val="Strong"/>
        </w:rPr>
        <w:t>REPORT:</w:t>
      </w:r>
    </w:p>
    <w:p w:rsidR="00207411" w:rsidRDefault="00207411" w:rsidP="00207411">
      <w:pPr>
        <w:pStyle w:val="NormalWeb"/>
        <w:ind w:left="720"/>
      </w:pPr>
      <w:r>
        <w:t>If the Motion is passed a letter will issue to the appropriate Minister, and when a reply is received it will be issued to the Members.</w:t>
      </w:r>
    </w:p>
    <w:p w:rsidR="00A65F24" w:rsidRDefault="00A65F24" w:rsidP="00207411">
      <w:pPr>
        <w:pStyle w:val="NormalWeb"/>
        <w:ind w:left="720"/>
        <w:rPr>
          <w:b/>
        </w:rPr>
      </w:pPr>
      <w:r>
        <w:t xml:space="preserve">The Motion was </w:t>
      </w:r>
      <w:r w:rsidRPr="00A65F24">
        <w:rPr>
          <w:b/>
        </w:rPr>
        <w:t>AGREED.</w:t>
      </w:r>
    </w:p>
    <w:p w:rsidR="005E2E21" w:rsidRDefault="005E2E21" w:rsidP="00207411">
      <w:pPr>
        <w:pStyle w:val="NormalWeb"/>
        <w:ind w:left="720"/>
        <w:rPr>
          <w:b/>
        </w:rPr>
      </w:pPr>
    </w:p>
    <w:p w:rsidR="00961D40" w:rsidRDefault="00207411" w:rsidP="00207411">
      <w:pPr>
        <w:spacing w:before="100" w:beforeAutospacing="1"/>
        <w:ind w:left="720" w:hanging="1287"/>
        <w:outlineLvl w:val="2"/>
      </w:pPr>
      <w:r w:rsidRPr="00207411">
        <w:rPr>
          <w:b/>
        </w:rPr>
        <w:t>M20/1116</w:t>
      </w:r>
      <w:r w:rsidRPr="00A4475A">
        <w:t xml:space="preserve"> </w:t>
      </w:r>
      <w:r>
        <w:tab/>
      </w:r>
      <w:r w:rsidR="00961D40" w:rsidRPr="00961D40">
        <w:rPr>
          <w:b/>
          <w:u w:val="single"/>
        </w:rPr>
        <w:t>DEAF COMMUNITY BILL 2016</w:t>
      </w:r>
    </w:p>
    <w:p w:rsidR="00207411" w:rsidRPr="005A37F3" w:rsidRDefault="00207411" w:rsidP="00961D40">
      <w:pPr>
        <w:spacing w:before="100" w:beforeAutospacing="1"/>
        <w:ind w:left="720"/>
        <w:outlineLvl w:val="2"/>
        <w:rPr>
          <w:rFonts w:eastAsia="Times New Roman"/>
        </w:rPr>
      </w:pPr>
      <w:r w:rsidRPr="005A37F3">
        <w:rPr>
          <w:rFonts w:eastAsia="Times New Roman"/>
        </w:rPr>
        <w:t>It wa</w:t>
      </w:r>
      <w:r>
        <w:rPr>
          <w:rFonts w:eastAsia="Times New Roman"/>
        </w:rPr>
        <w:t xml:space="preserve">s proposed by Councillor F. Timmons </w:t>
      </w:r>
      <w:r w:rsidRPr="005A37F3">
        <w:rPr>
          <w:rFonts w:eastAsia="Times New Roman"/>
        </w:rPr>
        <w:t>and se</w:t>
      </w:r>
      <w:r>
        <w:rPr>
          <w:rFonts w:eastAsia="Times New Roman"/>
        </w:rPr>
        <w:t xml:space="preserve">conded by Councillor P. Gogarty </w:t>
      </w:r>
      <w:r w:rsidRPr="005A37F3">
        <w:rPr>
          <w:rFonts w:eastAsia="Times New Roman"/>
        </w:rPr>
        <w:t xml:space="preserve">and </w:t>
      </w:r>
      <w:r w:rsidRPr="005A37F3">
        <w:rPr>
          <w:rFonts w:eastAsia="Times New Roman"/>
          <w:b/>
        </w:rPr>
        <w:t xml:space="preserve">MOVED </w:t>
      </w:r>
      <w:r w:rsidRPr="005A37F3">
        <w:rPr>
          <w:rFonts w:eastAsia="Times New Roman"/>
        </w:rPr>
        <w:t>without debate:</w:t>
      </w:r>
    </w:p>
    <w:p w:rsidR="00207411" w:rsidRDefault="00961D40" w:rsidP="00207411">
      <w:pPr>
        <w:pStyle w:val="NormalWeb"/>
        <w:ind w:left="720"/>
      </w:pPr>
      <w:r>
        <w:t>“</w:t>
      </w:r>
      <w:r w:rsidR="00207411">
        <w:t>That SDCC supports Recognition of ''Irish Sign Language'' through the Deaf Community Bill 2016 and ask that this be passed and enacted without delay</w:t>
      </w:r>
      <w:r>
        <w:t>.”</w:t>
      </w:r>
    </w:p>
    <w:p w:rsidR="00207411" w:rsidRDefault="00207411" w:rsidP="00207411">
      <w:pPr>
        <w:pStyle w:val="NormalWeb"/>
        <w:ind w:left="720"/>
      </w:pPr>
      <w:r>
        <w:rPr>
          <w:rStyle w:val="Strong"/>
        </w:rPr>
        <w:t>REPORT:</w:t>
      </w:r>
    </w:p>
    <w:p w:rsidR="00207411" w:rsidRDefault="00207411" w:rsidP="00207411">
      <w:pPr>
        <w:pStyle w:val="NormalWeb"/>
        <w:ind w:left="720"/>
      </w:pPr>
      <w:r>
        <w:t>If the Motion is passed a letter will issue to the appropriate Minister, and when a reply is received it will be issued to the Members.</w:t>
      </w:r>
    </w:p>
    <w:p w:rsidR="00A65F24" w:rsidRDefault="00A65F24" w:rsidP="00A65F24">
      <w:pPr>
        <w:pStyle w:val="NormalWeb"/>
        <w:ind w:left="720"/>
        <w:rPr>
          <w:b/>
        </w:rPr>
      </w:pPr>
      <w:r>
        <w:t xml:space="preserve">The Motion was </w:t>
      </w:r>
      <w:r w:rsidRPr="00A65F24">
        <w:rPr>
          <w:b/>
        </w:rPr>
        <w:t>AGREED.</w:t>
      </w:r>
    </w:p>
    <w:p w:rsidR="00A65F24" w:rsidRDefault="00A65F24" w:rsidP="00207411">
      <w:pPr>
        <w:pStyle w:val="NormalWeb"/>
        <w:ind w:left="720"/>
      </w:pPr>
    </w:p>
    <w:p w:rsidR="00961D40" w:rsidRPr="00961D40" w:rsidRDefault="00207411" w:rsidP="00207411">
      <w:pPr>
        <w:spacing w:before="100" w:beforeAutospacing="1"/>
        <w:ind w:left="720" w:hanging="1287"/>
        <w:outlineLvl w:val="2"/>
        <w:rPr>
          <w:b/>
          <w:u w:val="single"/>
        </w:rPr>
      </w:pPr>
      <w:r w:rsidRPr="00207411">
        <w:rPr>
          <w:b/>
        </w:rPr>
        <w:t>M21/1116</w:t>
      </w:r>
      <w:r w:rsidRPr="005A37F3">
        <w:t xml:space="preserve"> </w:t>
      </w:r>
      <w:r w:rsidRPr="005A37F3">
        <w:tab/>
      </w:r>
      <w:r w:rsidR="00961D40" w:rsidRPr="00961D40">
        <w:rPr>
          <w:b/>
          <w:u w:val="single"/>
        </w:rPr>
        <w:t>CASH FOR CARS REMOVAL</w:t>
      </w:r>
    </w:p>
    <w:p w:rsidR="00207411" w:rsidRPr="00F453EB" w:rsidRDefault="00207411" w:rsidP="00961D40">
      <w:pPr>
        <w:spacing w:before="100" w:beforeAutospacing="1"/>
        <w:ind w:left="720"/>
        <w:outlineLvl w:val="2"/>
        <w:rPr>
          <w:rFonts w:eastAsia="Times New Roman"/>
        </w:rPr>
      </w:pPr>
      <w:r w:rsidRPr="00F453EB">
        <w:rPr>
          <w:rFonts w:eastAsia="Times New Roman"/>
        </w:rPr>
        <w:t>It wa</w:t>
      </w:r>
      <w:r>
        <w:rPr>
          <w:rFonts w:eastAsia="Times New Roman"/>
        </w:rPr>
        <w:t>s proposed by Councillor E. O’Brien, P. Foley</w:t>
      </w:r>
      <w:r w:rsidRPr="00F453EB">
        <w:rPr>
          <w:rFonts w:eastAsia="Times New Roman"/>
        </w:rPr>
        <w:t xml:space="preserve"> and seconded by Councillor </w:t>
      </w:r>
      <w:r>
        <w:rPr>
          <w:rFonts w:eastAsia="Times New Roman"/>
        </w:rPr>
        <w:t xml:space="preserve">C. O’Connor </w:t>
      </w:r>
      <w:r w:rsidRPr="00F453EB">
        <w:rPr>
          <w:rFonts w:eastAsia="Times New Roman"/>
        </w:rPr>
        <w:t xml:space="preserve">and </w:t>
      </w:r>
      <w:r w:rsidRPr="00F453EB">
        <w:rPr>
          <w:rFonts w:eastAsia="Times New Roman"/>
          <w:b/>
        </w:rPr>
        <w:t xml:space="preserve">MOVED </w:t>
      </w:r>
      <w:r w:rsidRPr="00F453EB">
        <w:rPr>
          <w:rFonts w:eastAsia="Times New Roman"/>
        </w:rPr>
        <w:t>without debate:</w:t>
      </w:r>
    </w:p>
    <w:p w:rsidR="00207411" w:rsidRDefault="003103C3" w:rsidP="00207411">
      <w:pPr>
        <w:pStyle w:val="NormalWeb"/>
        <w:ind w:left="720"/>
      </w:pPr>
      <w:r>
        <w:t>“</w:t>
      </w:r>
      <w:r w:rsidR="00207411">
        <w:t xml:space="preserve">In the light of recent prosecutions for illegal flyering and bill posting advertising cash in exchange for various products, it is our contention that the County Council is now in a position to tackle this behaviour which amounts to vandalism for profit. Accordingly, we propose that this Council now requests that the Environment </w:t>
      </w:r>
      <w:proofErr w:type="spellStart"/>
      <w:r w:rsidR="00207411">
        <w:t>Dept</w:t>
      </w:r>
      <w:proofErr w:type="spellEnd"/>
      <w:r w:rsidR="00207411">
        <w:t xml:space="preserve"> of SDCC make a concerted effort to remove the existing illegal bill postings of this nature in the 2016 calendar year.</w:t>
      </w:r>
      <w:r>
        <w:t>”</w:t>
      </w:r>
    </w:p>
    <w:p w:rsidR="00207411" w:rsidRDefault="00207411" w:rsidP="00207411">
      <w:pPr>
        <w:pStyle w:val="NormalWeb"/>
        <w:ind w:left="720"/>
      </w:pPr>
      <w:r>
        <w:rPr>
          <w:rStyle w:val="Strong"/>
        </w:rPr>
        <w:t>REPORT:</w:t>
      </w:r>
    </w:p>
    <w:p w:rsidR="00207411" w:rsidRDefault="00207411" w:rsidP="00207411">
      <w:pPr>
        <w:pStyle w:val="NormalWeb"/>
        <w:ind w:left="720"/>
      </w:pPr>
      <w:r>
        <w:t>Since the recent successful prosecution taken by the Gardaí (Traffic Corps, Dublin Castle) there has been a virtual cessation in the prevalence of new Cash for Cars signage.</w:t>
      </w:r>
    </w:p>
    <w:p w:rsidR="00207411" w:rsidRDefault="00207411" w:rsidP="00207411">
      <w:pPr>
        <w:pStyle w:val="NormalWeb"/>
        <w:ind w:left="720"/>
      </w:pPr>
      <w:r>
        <w:t>The existing / historic signage generally takes the form of sticker / poster and are primarily affixed to traffic signs at major junctions.</w:t>
      </w:r>
    </w:p>
    <w:p w:rsidR="00207411" w:rsidRDefault="00207411" w:rsidP="00207411">
      <w:pPr>
        <w:pStyle w:val="NormalWeb"/>
        <w:ind w:left="720"/>
      </w:pPr>
      <w:r>
        <w:t>EWCC, in collaboration with Roads Department, will now be embarking on a poster removal project in the coming weeks. </w:t>
      </w:r>
    </w:p>
    <w:p w:rsidR="00A65F24" w:rsidRDefault="00A65F24" w:rsidP="00207411">
      <w:pPr>
        <w:pStyle w:val="NormalWeb"/>
        <w:ind w:left="720"/>
        <w:rPr>
          <w:b/>
        </w:rPr>
      </w:pPr>
      <w:r>
        <w:t xml:space="preserve">The Report was </w:t>
      </w:r>
      <w:r w:rsidRPr="00A65F24">
        <w:rPr>
          <w:b/>
        </w:rPr>
        <w:t>NOTED.</w:t>
      </w:r>
    </w:p>
    <w:p w:rsidR="005E2E21" w:rsidRDefault="005E2E21" w:rsidP="00207411">
      <w:pPr>
        <w:pStyle w:val="NormalWeb"/>
        <w:ind w:left="720"/>
        <w:rPr>
          <w:b/>
        </w:rPr>
      </w:pPr>
    </w:p>
    <w:p w:rsidR="00946790" w:rsidRDefault="00207411" w:rsidP="00207411">
      <w:pPr>
        <w:spacing w:before="100" w:beforeAutospacing="1"/>
        <w:ind w:left="720" w:hanging="1287"/>
        <w:outlineLvl w:val="2"/>
      </w:pPr>
      <w:r w:rsidRPr="00207411">
        <w:rPr>
          <w:b/>
        </w:rPr>
        <w:t>M24/1116</w:t>
      </w:r>
      <w:r w:rsidRPr="006F0CE7">
        <w:t xml:space="preserve"> </w:t>
      </w:r>
      <w:r w:rsidR="00946790">
        <w:rPr>
          <w:rFonts w:ascii="Verdana" w:hAnsi="Verdana"/>
          <w:sz w:val="23"/>
          <w:szCs w:val="23"/>
        </w:rPr>
        <w:tab/>
      </w:r>
      <w:r w:rsidR="00946790" w:rsidRPr="00DD5C22">
        <w:rPr>
          <w:b/>
          <w:u w:val="single"/>
        </w:rPr>
        <w:t>AUTIS</w:t>
      </w:r>
      <w:r w:rsidR="00DD5C22" w:rsidRPr="00DD5C22">
        <w:rPr>
          <w:b/>
          <w:u w:val="single"/>
        </w:rPr>
        <w:t>M SPECTRUM DISORDER</w:t>
      </w:r>
      <w:r w:rsidR="00DD5C22">
        <w:rPr>
          <w:rFonts w:ascii="Verdana" w:hAnsi="Verdana"/>
          <w:sz w:val="23"/>
          <w:szCs w:val="23"/>
        </w:rPr>
        <w:t xml:space="preserve"> </w:t>
      </w:r>
    </w:p>
    <w:p w:rsidR="00207411" w:rsidRPr="00F453EB" w:rsidRDefault="00207411" w:rsidP="00946790">
      <w:pPr>
        <w:spacing w:before="100" w:beforeAutospacing="1"/>
        <w:ind w:left="720"/>
        <w:outlineLvl w:val="2"/>
        <w:rPr>
          <w:rFonts w:eastAsia="Times New Roman"/>
        </w:rPr>
      </w:pPr>
      <w:r w:rsidRPr="00F453EB">
        <w:rPr>
          <w:rFonts w:eastAsia="Times New Roman"/>
        </w:rPr>
        <w:t>It wa</w:t>
      </w:r>
      <w:r>
        <w:rPr>
          <w:rFonts w:eastAsia="Times New Roman"/>
        </w:rPr>
        <w:t xml:space="preserve">s proposed by Councillor M. Ward </w:t>
      </w:r>
      <w:r w:rsidRPr="00F453EB">
        <w:rPr>
          <w:rFonts w:eastAsia="Times New Roman"/>
        </w:rPr>
        <w:t>and s</w:t>
      </w:r>
      <w:r>
        <w:rPr>
          <w:rFonts w:eastAsia="Times New Roman"/>
        </w:rPr>
        <w:t>econded by Councillor D. O’Brien</w:t>
      </w:r>
      <w:r w:rsidRPr="00F453EB">
        <w:rPr>
          <w:rFonts w:eastAsia="Times New Roman"/>
        </w:rPr>
        <w:t xml:space="preserve"> and </w:t>
      </w:r>
      <w:r w:rsidRPr="00F453EB">
        <w:rPr>
          <w:rFonts w:eastAsia="Times New Roman"/>
          <w:b/>
        </w:rPr>
        <w:t xml:space="preserve">MOVED </w:t>
      </w:r>
      <w:r w:rsidRPr="00F453EB">
        <w:rPr>
          <w:rFonts w:eastAsia="Times New Roman"/>
        </w:rPr>
        <w:t>without debate:</w:t>
      </w:r>
    </w:p>
    <w:p w:rsidR="00207411" w:rsidRDefault="003103C3" w:rsidP="00207411">
      <w:pPr>
        <w:pStyle w:val="NormalWeb"/>
        <w:ind w:left="720"/>
      </w:pPr>
      <w:r>
        <w:t>“</w:t>
      </w:r>
      <w:r w:rsidR="00207411">
        <w:t>This Council agrees that for children with an Autism Spectrum Disorder that an early diagnosis is key to the child’s development, in allowing children access to the services that they require and to write to the Minister for Health Simon Harris asking him to put all the resources necessary into eliminating the waiting list for children for an assessment of needs.</w:t>
      </w:r>
      <w:r>
        <w:t>”</w:t>
      </w:r>
    </w:p>
    <w:p w:rsidR="00207411" w:rsidRDefault="00207411" w:rsidP="00207411">
      <w:pPr>
        <w:pStyle w:val="NormalWeb"/>
        <w:ind w:left="720"/>
      </w:pPr>
      <w:r>
        <w:rPr>
          <w:rStyle w:val="Strong"/>
        </w:rPr>
        <w:t>REPORT:</w:t>
      </w:r>
    </w:p>
    <w:p w:rsidR="00207411" w:rsidRDefault="00207411" w:rsidP="00207411">
      <w:pPr>
        <w:pStyle w:val="NormalWeb"/>
        <w:ind w:left="720"/>
      </w:pPr>
      <w:r>
        <w:t>If the Motion is passed a letter will issue to the appropriate Minister, and when a reply is received it will be issued to the Members.</w:t>
      </w:r>
    </w:p>
    <w:p w:rsidR="00A65F24" w:rsidRDefault="00A65F24" w:rsidP="00A65F24">
      <w:pPr>
        <w:pStyle w:val="NormalWeb"/>
        <w:ind w:left="720"/>
        <w:rPr>
          <w:b/>
        </w:rPr>
      </w:pPr>
      <w:r>
        <w:t xml:space="preserve">The Motion was </w:t>
      </w:r>
      <w:r w:rsidRPr="00A65F24">
        <w:rPr>
          <w:b/>
        </w:rPr>
        <w:t>AGREED.</w:t>
      </w:r>
    </w:p>
    <w:p w:rsidR="005E2E21" w:rsidRDefault="005E2E21" w:rsidP="00A65F24">
      <w:pPr>
        <w:pStyle w:val="NormalWeb"/>
        <w:ind w:left="720"/>
        <w:rPr>
          <w:b/>
        </w:rPr>
      </w:pPr>
    </w:p>
    <w:p w:rsidR="00FE4B2A" w:rsidRDefault="00207411" w:rsidP="00207411">
      <w:pPr>
        <w:spacing w:before="100" w:beforeAutospacing="1"/>
        <w:ind w:left="720" w:hanging="1287"/>
        <w:outlineLvl w:val="2"/>
      </w:pPr>
      <w:r w:rsidRPr="00207411">
        <w:rPr>
          <w:b/>
        </w:rPr>
        <w:lastRenderedPageBreak/>
        <w:t>M25/1116</w:t>
      </w:r>
      <w:r w:rsidRPr="006F0CE7">
        <w:t xml:space="preserve"> </w:t>
      </w:r>
      <w:r>
        <w:tab/>
      </w:r>
      <w:r w:rsidR="00FE4B2A" w:rsidRPr="00FE4B2A">
        <w:rPr>
          <w:b/>
          <w:u w:val="single"/>
        </w:rPr>
        <w:t>DISAPPEARANCE OF PHILIP CAIRNS</w:t>
      </w:r>
      <w:r w:rsidR="00FE4B2A">
        <w:t xml:space="preserve"> </w:t>
      </w:r>
    </w:p>
    <w:p w:rsidR="00207411" w:rsidRPr="005A37F3" w:rsidRDefault="00207411" w:rsidP="00FE4B2A">
      <w:pPr>
        <w:spacing w:before="100" w:beforeAutospacing="1"/>
        <w:ind w:left="720"/>
        <w:outlineLvl w:val="2"/>
        <w:rPr>
          <w:rFonts w:eastAsia="Times New Roman"/>
        </w:rPr>
      </w:pPr>
      <w:r>
        <w:t xml:space="preserve">It was </w:t>
      </w:r>
      <w:r w:rsidRPr="00A2443B">
        <w:t>proposed by Councillor</w:t>
      </w:r>
      <w:r>
        <w:t xml:space="preserve"> E. Fanning </w:t>
      </w:r>
      <w:r w:rsidRPr="005A37F3">
        <w:rPr>
          <w:rFonts w:eastAsia="Times New Roman"/>
        </w:rPr>
        <w:t>and s</w:t>
      </w:r>
      <w:r>
        <w:rPr>
          <w:rFonts w:eastAsia="Times New Roman"/>
        </w:rPr>
        <w:t>econded by Councillor S. Holland</w:t>
      </w:r>
      <w:r w:rsidRPr="005A37F3">
        <w:rPr>
          <w:rFonts w:eastAsia="Times New Roman"/>
        </w:rPr>
        <w:t xml:space="preserve"> and </w:t>
      </w:r>
      <w:r w:rsidRPr="005A37F3">
        <w:rPr>
          <w:rFonts w:eastAsia="Times New Roman"/>
          <w:b/>
        </w:rPr>
        <w:t xml:space="preserve">MOVED </w:t>
      </w:r>
      <w:r w:rsidRPr="005A37F3">
        <w:rPr>
          <w:rFonts w:eastAsia="Times New Roman"/>
        </w:rPr>
        <w:t>without debate:</w:t>
      </w:r>
    </w:p>
    <w:p w:rsidR="00207411" w:rsidRDefault="00FE4B2A" w:rsidP="00207411">
      <w:pPr>
        <w:pStyle w:val="NormalWeb"/>
        <w:ind w:left="720"/>
      </w:pPr>
      <w:r>
        <w:t>“</w:t>
      </w:r>
      <w:r w:rsidR="00207411">
        <w:t>As it is now over 30 years since the disappearance of Philip Cairns, this Council empathises with Philip's family and urges those with any information, no matter how seemingly trivial, to contact the Gardaí. </w:t>
      </w:r>
    </w:p>
    <w:p w:rsidR="00207411" w:rsidRDefault="00207411" w:rsidP="00207411">
      <w:pPr>
        <w:pStyle w:val="NormalWeb"/>
        <w:ind w:left="720"/>
      </w:pPr>
      <w:r>
        <w:t>This Council also asks the Gardaí to follow up on all leads, many of which are being openly discussed on social media.</w:t>
      </w:r>
      <w:r w:rsidR="00FE4B2A">
        <w:t>”</w:t>
      </w:r>
    </w:p>
    <w:p w:rsidR="00207411" w:rsidRDefault="00207411" w:rsidP="00207411">
      <w:pPr>
        <w:pStyle w:val="NormalWeb"/>
        <w:ind w:left="720"/>
      </w:pPr>
      <w:r>
        <w:rPr>
          <w:rStyle w:val="Strong"/>
        </w:rPr>
        <w:t>REPORT:</w:t>
      </w:r>
    </w:p>
    <w:p w:rsidR="00207411" w:rsidRDefault="00207411" w:rsidP="00207411">
      <w:pPr>
        <w:ind w:left="720"/>
      </w:pPr>
      <w:r>
        <w:t>If the Motion is passed a letter will issue to the appropriate Minister, and when a reply is received it will be issued</w:t>
      </w:r>
    </w:p>
    <w:p w:rsidR="00A65F24" w:rsidRDefault="00A65F24" w:rsidP="00A65F24">
      <w:pPr>
        <w:pStyle w:val="NormalWeb"/>
        <w:ind w:left="720"/>
        <w:rPr>
          <w:b/>
        </w:rPr>
      </w:pPr>
      <w:r>
        <w:t xml:space="preserve">The Motion was </w:t>
      </w:r>
      <w:r w:rsidRPr="00A65F24">
        <w:rPr>
          <w:b/>
        </w:rPr>
        <w:t>AGREED.</w:t>
      </w:r>
    </w:p>
    <w:p w:rsidR="00207411" w:rsidRDefault="00207411" w:rsidP="00207411">
      <w:pPr>
        <w:pStyle w:val="NormalWeb"/>
        <w:tabs>
          <w:tab w:val="left" w:pos="7050"/>
        </w:tabs>
        <w:ind w:left="720"/>
      </w:pPr>
      <w:r w:rsidRPr="00207411">
        <w:t>The Meeting Finished at 7.04pm</w:t>
      </w:r>
    </w:p>
    <w:p w:rsidR="004E36AB" w:rsidRDefault="004E36AB" w:rsidP="000F60F0">
      <w:pPr>
        <w:pStyle w:val="NormalWeb"/>
        <w:ind w:left="720"/>
      </w:pPr>
    </w:p>
    <w:p w:rsidR="00A65F24" w:rsidRPr="00A65F24" w:rsidRDefault="00A65F24" w:rsidP="00A65F24">
      <w:pPr>
        <w:spacing w:before="100" w:beforeAutospacing="1" w:after="100" w:afterAutospacing="1"/>
        <w:ind w:firstLine="720"/>
        <w:rPr>
          <w:rFonts w:eastAsia="Times New Roman"/>
        </w:rPr>
      </w:pPr>
      <w:r w:rsidRPr="00A65F24">
        <w:rPr>
          <w:rFonts w:eastAsia="Times New Roman"/>
          <w:b/>
          <w:color w:val="000000"/>
          <w:u w:val="single"/>
        </w:rPr>
        <w:t>Motions Not Reached</w:t>
      </w:r>
    </w:p>
    <w:p w:rsidR="004E36AB" w:rsidRDefault="004E36AB" w:rsidP="000F60F0">
      <w:pPr>
        <w:pStyle w:val="NormalWeb"/>
        <w:ind w:left="720"/>
      </w:pPr>
    </w:p>
    <w:p w:rsidR="00FE4B2A" w:rsidRDefault="00A65F24" w:rsidP="000F60F0">
      <w:pPr>
        <w:pStyle w:val="Heading3"/>
        <w:spacing w:after="0" w:afterAutospacing="0"/>
        <w:ind w:hanging="567"/>
        <w:rPr>
          <w:sz w:val="24"/>
          <w:szCs w:val="24"/>
        </w:rPr>
      </w:pPr>
      <w:r w:rsidRPr="004638C5">
        <w:rPr>
          <w:rFonts w:eastAsiaTheme="minorEastAsia"/>
          <w:sz w:val="24"/>
          <w:szCs w:val="24"/>
        </w:rPr>
        <w:t>(M5)</w:t>
      </w:r>
      <w:r w:rsidR="000F60F0" w:rsidRPr="004638C5">
        <w:rPr>
          <w:sz w:val="24"/>
          <w:szCs w:val="24"/>
        </w:rPr>
        <w:t xml:space="preserve"> </w:t>
      </w:r>
      <w:r w:rsidR="000F60F0" w:rsidRPr="004638C5">
        <w:rPr>
          <w:sz w:val="24"/>
          <w:szCs w:val="24"/>
        </w:rPr>
        <w:tab/>
      </w:r>
      <w:r w:rsidR="004638C5">
        <w:rPr>
          <w:sz w:val="24"/>
          <w:szCs w:val="24"/>
        </w:rPr>
        <w:tab/>
      </w:r>
      <w:r w:rsidR="00FE4B2A" w:rsidRPr="00FE4B2A">
        <w:rPr>
          <w:sz w:val="24"/>
          <w:szCs w:val="24"/>
          <w:u w:val="single"/>
        </w:rPr>
        <w:t>ALLOTMENTS</w:t>
      </w:r>
    </w:p>
    <w:p w:rsidR="003A43DF" w:rsidRPr="004638C5" w:rsidRDefault="00A65F24" w:rsidP="00FE4B2A">
      <w:pPr>
        <w:pStyle w:val="Heading3"/>
        <w:spacing w:after="0" w:afterAutospacing="0"/>
        <w:ind w:firstLine="720"/>
        <w:rPr>
          <w:sz w:val="24"/>
          <w:szCs w:val="24"/>
        </w:rPr>
      </w:pPr>
      <w:r w:rsidRPr="004638C5">
        <w:rPr>
          <w:sz w:val="24"/>
          <w:szCs w:val="24"/>
        </w:rPr>
        <w:t>Councillor T. Gilligan</w:t>
      </w:r>
    </w:p>
    <w:p w:rsidR="003A43DF" w:rsidRDefault="003A43DF" w:rsidP="000F60F0">
      <w:pPr>
        <w:pStyle w:val="NormalWeb"/>
        <w:ind w:left="720"/>
      </w:pPr>
      <w:r w:rsidRPr="004638C5">
        <w:t>That this Council agrees to repossess any derelict or overgrown allotments in SDCC after a specific time frame and 1 warning sent out to plot holders.</w:t>
      </w:r>
    </w:p>
    <w:p w:rsidR="00FE4B2A" w:rsidRPr="004638C5" w:rsidRDefault="00FE4B2A" w:rsidP="000F60F0">
      <w:pPr>
        <w:pStyle w:val="NormalWeb"/>
        <w:ind w:left="720"/>
      </w:pPr>
    </w:p>
    <w:p w:rsidR="00FE4B2A" w:rsidRPr="00A66D39" w:rsidRDefault="00A65F24" w:rsidP="000F60F0">
      <w:pPr>
        <w:pStyle w:val="Heading3"/>
        <w:spacing w:after="0" w:afterAutospacing="0"/>
        <w:ind w:hanging="567"/>
        <w:rPr>
          <w:sz w:val="24"/>
          <w:szCs w:val="24"/>
          <w:u w:val="single"/>
        </w:rPr>
      </w:pPr>
      <w:r w:rsidRPr="004638C5">
        <w:rPr>
          <w:rFonts w:eastAsiaTheme="minorEastAsia"/>
          <w:sz w:val="24"/>
          <w:szCs w:val="24"/>
        </w:rPr>
        <w:t>(M6)</w:t>
      </w:r>
      <w:r w:rsidR="000F60F0" w:rsidRPr="004638C5">
        <w:rPr>
          <w:sz w:val="24"/>
          <w:szCs w:val="24"/>
        </w:rPr>
        <w:tab/>
      </w:r>
      <w:r w:rsidR="004638C5">
        <w:rPr>
          <w:sz w:val="24"/>
          <w:szCs w:val="24"/>
        </w:rPr>
        <w:tab/>
      </w:r>
      <w:r w:rsidR="00A66D39" w:rsidRPr="00A66D39">
        <w:rPr>
          <w:sz w:val="24"/>
          <w:szCs w:val="24"/>
          <w:u w:val="single"/>
        </w:rPr>
        <w:t>REMOVAL OF WEEDS</w:t>
      </w:r>
    </w:p>
    <w:p w:rsidR="003A43DF" w:rsidRPr="004638C5" w:rsidRDefault="000F60F0" w:rsidP="00FE4B2A">
      <w:pPr>
        <w:pStyle w:val="Heading3"/>
        <w:spacing w:after="0" w:afterAutospacing="0"/>
        <w:ind w:firstLine="720"/>
        <w:rPr>
          <w:sz w:val="24"/>
          <w:szCs w:val="24"/>
        </w:rPr>
      </w:pPr>
      <w:r w:rsidRPr="004638C5">
        <w:rPr>
          <w:sz w:val="24"/>
          <w:szCs w:val="24"/>
        </w:rPr>
        <w:t xml:space="preserve">Councillor W. Lavelle </w:t>
      </w:r>
    </w:p>
    <w:p w:rsidR="003A43DF" w:rsidRDefault="003A43DF" w:rsidP="000F60F0">
      <w:pPr>
        <w:pStyle w:val="NormalWeb"/>
        <w:ind w:left="720"/>
      </w:pPr>
      <w:r w:rsidRPr="004638C5">
        <w:t>That this Council calls on the Chief Executive to review the policy and practice in relation to both the removal of weeds (including along roads, at the edges of open spaces and along watercourses) and the trimming of briars (particularly where they may protrude onto pedestrian and cycle routes) with a view to ensuring more the effective and timely programming of works during Spring and Summer months.</w:t>
      </w:r>
    </w:p>
    <w:p w:rsidR="00A66D39" w:rsidRPr="004638C5" w:rsidRDefault="00A66D39" w:rsidP="000F60F0">
      <w:pPr>
        <w:pStyle w:val="NormalWeb"/>
        <w:ind w:left="720"/>
      </w:pPr>
    </w:p>
    <w:p w:rsidR="00A66D39" w:rsidRPr="00A66D39" w:rsidRDefault="00A65F24" w:rsidP="000F60F0">
      <w:pPr>
        <w:pStyle w:val="Heading3"/>
        <w:spacing w:after="0" w:afterAutospacing="0"/>
        <w:ind w:hanging="567"/>
        <w:rPr>
          <w:sz w:val="24"/>
          <w:szCs w:val="24"/>
          <w:u w:val="single"/>
        </w:rPr>
      </w:pPr>
      <w:r w:rsidRPr="004638C5">
        <w:rPr>
          <w:rFonts w:eastAsiaTheme="minorEastAsia"/>
          <w:sz w:val="24"/>
          <w:szCs w:val="24"/>
        </w:rPr>
        <w:t>(M7)</w:t>
      </w:r>
      <w:r w:rsidR="000F60F0" w:rsidRPr="004638C5">
        <w:rPr>
          <w:sz w:val="24"/>
          <w:szCs w:val="24"/>
        </w:rPr>
        <w:t xml:space="preserve"> </w:t>
      </w:r>
      <w:r w:rsidR="004638C5">
        <w:rPr>
          <w:sz w:val="24"/>
          <w:szCs w:val="24"/>
        </w:rPr>
        <w:tab/>
      </w:r>
      <w:r w:rsidR="000F60F0" w:rsidRPr="004638C5">
        <w:rPr>
          <w:sz w:val="24"/>
          <w:szCs w:val="24"/>
        </w:rPr>
        <w:tab/>
      </w:r>
      <w:r w:rsidR="00A66D39" w:rsidRPr="00A66D39">
        <w:rPr>
          <w:sz w:val="24"/>
          <w:szCs w:val="24"/>
          <w:u w:val="single"/>
        </w:rPr>
        <w:t>LOCAL POLICING FORUM</w:t>
      </w:r>
    </w:p>
    <w:p w:rsidR="003A43DF" w:rsidRPr="004638C5" w:rsidRDefault="000F60F0" w:rsidP="00A66D39">
      <w:pPr>
        <w:pStyle w:val="Heading3"/>
        <w:spacing w:after="0" w:afterAutospacing="0"/>
        <w:ind w:firstLine="720"/>
        <w:rPr>
          <w:sz w:val="24"/>
          <w:szCs w:val="24"/>
        </w:rPr>
      </w:pPr>
      <w:r w:rsidRPr="004638C5">
        <w:rPr>
          <w:sz w:val="24"/>
          <w:szCs w:val="24"/>
        </w:rPr>
        <w:lastRenderedPageBreak/>
        <w:t xml:space="preserve">Councillor C. O’Connor </w:t>
      </w:r>
    </w:p>
    <w:p w:rsidR="003A43DF" w:rsidRDefault="003A43DF" w:rsidP="000F60F0">
      <w:pPr>
        <w:pStyle w:val="NormalWeb"/>
        <w:ind w:left="720"/>
      </w:pPr>
      <w:r w:rsidRPr="004638C5">
        <w:t>That this Council calls on the Chief Executive to confirm his commitment to the local Policing Forum programme and will he also confirm that the programme will be properly managed and resourced and in reporting will he give details of the meetings held by each of the Forums operating in our County since June 2014 and will he make a full statement in the matter.</w:t>
      </w:r>
    </w:p>
    <w:p w:rsidR="00A66D39" w:rsidRPr="004638C5" w:rsidRDefault="00A66D39" w:rsidP="000F60F0">
      <w:pPr>
        <w:pStyle w:val="NormalWeb"/>
        <w:ind w:left="720"/>
      </w:pPr>
    </w:p>
    <w:p w:rsidR="00A66D39" w:rsidRDefault="00A65F24" w:rsidP="00A4475A">
      <w:pPr>
        <w:pStyle w:val="Heading3"/>
        <w:spacing w:after="0" w:afterAutospacing="0"/>
        <w:ind w:hanging="567"/>
        <w:rPr>
          <w:sz w:val="24"/>
          <w:szCs w:val="24"/>
        </w:rPr>
      </w:pPr>
      <w:r w:rsidRPr="004638C5">
        <w:rPr>
          <w:rFonts w:eastAsiaTheme="minorEastAsia"/>
          <w:sz w:val="24"/>
          <w:szCs w:val="24"/>
        </w:rPr>
        <w:t>(M9)</w:t>
      </w:r>
      <w:r w:rsidR="000F60F0" w:rsidRPr="004638C5">
        <w:rPr>
          <w:sz w:val="24"/>
          <w:szCs w:val="24"/>
        </w:rPr>
        <w:t xml:space="preserve"> </w:t>
      </w:r>
      <w:r w:rsidR="004638C5">
        <w:rPr>
          <w:sz w:val="24"/>
          <w:szCs w:val="24"/>
        </w:rPr>
        <w:tab/>
      </w:r>
      <w:r w:rsidR="00A4475A" w:rsidRPr="004638C5">
        <w:rPr>
          <w:sz w:val="24"/>
          <w:szCs w:val="24"/>
        </w:rPr>
        <w:tab/>
      </w:r>
      <w:r w:rsidR="00A66D39" w:rsidRPr="00A66D39">
        <w:rPr>
          <w:sz w:val="24"/>
          <w:szCs w:val="24"/>
          <w:u w:val="single"/>
        </w:rPr>
        <w:t>IRISH WATER</w:t>
      </w:r>
    </w:p>
    <w:p w:rsidR="003A43DF" w:rsidRPr="004638C5" w:rsidRDefault="000F60F0" w:rsidP="00A66D39">
      <w:pPr>
        <w:pStyle w:val="Heading3"/>
        <w:spacing w:after="0" w:afterAutospacing="0"/>
        <w:ind w:firstLine="720"/>
        <w:rPr>
          <w:sz w:val="24"/>
          <w:szCs w:val="24"/>
        </w:rPr>
      </w:pPr>
      <w:r w:rsidRPr="004638C5">
        <w:rPr>
          <w:sz w:val="24"/>
          <w:szCs w:val="24"/>
        </w:rPr>
        <w:t xml:space="preserve">Councillor </w:t>
      </w:r>
      <w:r w:rsidR="00A4475A" w:rsidRPr="004638C5">
        <w:rPr>
          <w:sz w:val="24"/>
          <w:szCs w:val="24"/>
        </w:rPr>
        <w:t>R. Nolan</w:t>
      </w:r>
      <w:r w:rsidRPr="004638C5">
        <w:rPr>
          <w:sz w:val="24"/>
          <w:szCs w:val="24"/>
        </w:rPr>
        <w:t xml:space="preserve"> </w:t>
      </w:r>
    </w:p>
    <w:p w:rsidR="003A43DF" w:rsidRDefault="003A43DF" w:rsidP="00A4475A">
      <w:pPr>
        <w:pStyle w:val="NormalWeb"/>
        <w:ind w:left="720"/>
      </w:pPr>
      <w:r w:rsidRPr="004638C5">
        <w:t>That this Council calls on the Minister for the Environment to reimburse the monies paid to Irish Water by family households to date. </w:t>
      </w:r>
    </w:p>
    <w:p w:rsidR="00A66D39" w:rsidRPr="004638C5" w:rsidRDefault="00A66D39" w:rsidP="00A4475A">
      <w:pPr>
        <w:pStyle w:val="NormalWeb"/>
        <w:ind w:left="720"/>
      </w:pPr>
    </w:p>
    <w:p w:rsidR="00A66D39" w:rsidRDefault="004638C5" w:rsidP="00A4475A">
      <w:pPr>
        <w:pStyle w:val="Heading3"/>
        <w:spacing w:after="0" w:afterAutospacing="0"/>
        <w:ind w:hanging="567"/>
      </w:pPr>
      <w:r w:rsidRPr="004638C5">
        <w:rPr>
          <w:rFonts w:eastAsiaTheme="minorEastAsia"/>
          <w:sz w:val="24"/>
          <w:szCs w:val="24"/>
        </w:rPr>
        <w:t>(M10)</w:t>
      </w:r>
      <w:r w:rsidR="00A4475A" w:rsidRPr="004638C5">
        <w:rPr>
          <w:sz w:val="24"/>
          <w:szCs w:val="24"/>
        </w:rPr>
        <w:t xml:space="preserve"> </w:t>
      </w:r>
      <w:r w:rsidR="00A4475A">
        <w:tab/>
      </w:r>
      <w:r w:rsidR="00A66D39" w:rsidRPr="00A66D39">
        <w:rPr>
          <w:sz w:val="24"/>
          <w:szCs w:val="24"/>
          <w:u w:val="single"/>
        </w:rPr>
        <w:t>GLYPHOSATE</w:t>
      </w:r>
    </w:p>
    <w:p w:rsidR="003A43DF" w:rsidRDefault="00A4475A" w:rsidP="00A66D39">
      <w:pPr>
        <w:pStyle w:val="Heading3"/>
        <w:spacing w:after="0" w:afterAutospacing="0"/>
        <w:ind w:firstLine="720"/>
      </w:pPr>
      <w:r w:rsidRPr="00A2443B">
        <w:rPr>
          <w:sz w:val="24"/>
          <w:szCs w:val="24"/>
        </w:rPr>
        <w:t xml:space="preserve">Councillor </w:t>
      </w:r>
      <w:r>
        <w:rPr>
          <w:sz w:val="24"/>
          <w:szCs w:val="24"/>
        </w:rPr>
        <w:t xml:space="preserve">E. Fanning </w:t>
      </w:r>
    </w:p>
    <w:p w:rsidR="003A43DF" w:rsidRDefault="003A43DF" w:rsidP="00A4475A">
      <w:pPr>
        <w:pStyle w:val="NormalWeb"/>
        <w:ind w:left="720"/>
      </w:pPr>
      <w:r>
        <w:t>That this Council calls for the banning of any use of glyphosate in or close to public parks, public playgrounds and public gardens. (Glyphosate is a broad-spectrum systemic herbicide and crop desiccant used to kill weeds, especially annual broadleaf weeds and grasses)</w:t>
      </w:r>
      <w:r>
        <w:br/>
      </w:r>
      <w:r>
        <w:br/>
        <w:t>Note: In April of this year MEPs asked the European ?Commission to reassess its approval of glyphosate in the light of its pending classification by the European Chemicals Agency (ECHA) due to links to causing cancer and the disruptive impact on a person's endocrine system.</w:t>
      </w:r>
    </w:p>
    <w:p w:rsidR="00A66D39" w:rsidRDefault="00A66D39" w:rsidP="00A4475A">
      <w:pPr>
        <w:pStyle w:val="NormalWeb"/>
        <w:ind w:left="720"/>
      </w:pPr>
    </w:p>
    <w:p w:rsidR="00A66D39" w:rsidRPr="00A66D39" w:rsidRDefault="004638C5" w:rsidP="00A4475A">
      <w:pPr>
        <w:pStyle w:val="Heading3"/>
        <w:spacing w:after="0" w:afterAutospacing="0"/>
        <w:ind w:hanging="567"/>
        <w:rPr>
          <w:sz w:val="24"/>
          <w:szCs w:val="24"/>
          <w:u w:val="single"/>
        </w:rPr>
      </w:pPr>
      <w:r>
        <w:rPr>
          <w:rFonts w:eastAsiaTheme="minorEastAsia"/>
          <w:sz w:val="24"/>
          <w:szCs w:val="24"/>
        </w:rPr>
        <w:t>(M11)</w:t>
      </w:r>
      <w:r w:rsidR="00A4475A" w:rsidRPr="004638C5">
        <w:rPr>
          <w:sz w:val="24"/>
          <w:szCs w:val="24"/>
        </w:rPr>
        <w:tab/>
      </w:r>
      <w:r w:rsidR="00A66D39" w:rsidRPr="00A66D39">
        <w:rPr>
          <w:sz w:val="24"/>
          <w:szCs w:val="24"/>
          <w:u w:val="single"/>
        </w:rPr>
        <w:t xml:space="preserve">KILLINNINEY ROAD </w:t>
      </w:r>
    </w:p>
    <w:p w:rsidR="003A43DF" w:rsidRPr="004638C5" w:rsidRDefault="00A4475A" w:rsidP="00A66D39">
      <w:pPr>
        <w:pStyle w:val="Heading3"/>
        <w:spacing w:after="0" w:afterAutospacing="0"/>
        <w:ind w:firstLine="720"/>
        <w:rPr>
          <w:sz w:val="24"/>
          <w:szCs w:val="24"/>
        </w:rPr>
      </w:pPr>
      <w:r w:rsidRPr="004638C5">
        <w:rPr>
          <w:sz w:val="24"/>
          <w:szCs w:val="24"/>
        </w:rPr>
        <w:t xml:space="preserve">Councillor B. Lawlor </w:t>
      </w:r>
    </w:p>
    <w:p w:rsidR="003A43DF" w:rsidRPr="004638C5" w:rsidRDefault="003A43DF" w:rsidP="00A4475A">
      <w:pPr>
        <w:pStyle w:val="NormalWeb"/>
        <w:ind w:left="720"/>
      </w:pPr>
      <w:r w:rsidRPr="004638C5">
        <w:t xml:space="preserve">That this Council reaffirms the need for full compliance with condition No. 11 of the report on the disposal of the site at Killinniny Road, Firhouse to the Minister for Education and Skill as approved by the elected members by way of resolution at the December 2014 meeting of this Council, in accordance with Section 211 of the Planning and Development Act, 2000 and subject to the provisions of Section 183 of the Local Government Act, 2001. (Note condition 11 states: “That no construction shall take place on site until such time as the existing football pitch within the lands to be disposed of has been re-located to the adjacent green area.  The re-location of this pitch to be a matter for the Council.  Consultation with, and agreement on, the timetable for relocation to be agreed between South </w:t>
      </w:r>
      <w:r w:rsidRPr="004638C5">
        <w:lastRenderedPageBreak/>
        <w:t>Dublin County Council and Firhouse Carmel Football Club no later than 30th June 2015.”)</w:t>
      </w:r>
    </w:p>
    <w:p w:rsidR="00A4475A" w:rsidRPr="004638C5" w:rsidRDefault="00A4475A" w:rsidP="00A4475A">
      <w:pPr>
        <w:pStyle w:val="NormalWeb"/>
        <w:ind w:left="720"/>
      </w:pPr>
    </w:p>
    <w:p w:rsidR="00A66D39" w:rsidRDefault="004638C5" w:rsidP="00A4475A">
      <w:pPr>
        <w:pStyle w:val="Heading3"/>
        <w:spacing w:after="0" w:afterAutospacing="0"/>
        <w:ind w:hanging="567"/>
        <w:rPr>
          <w:rFonts w:eastAsiaTheme="minorEastAsia"/>
          <w:sz w:val="24"/>
          <w:szCs w:val="24"/>
        </w:rPr>
      </w:pPr>
      <w:r>
        <w:rPr>
          <w:rFonts w:eastAsiaTheme="minorEastAsia"/>
          <w:sz w:val="24"/>
          <w:szCs w:val="24"/>
        </w:rPr>
        <w:t>(M12)</w:t>
      </w:r>
      <w:r w:rsidR="00A4475A" w:rsidRPr="004638C5">
        <w:rPr>
          <w:rFonts w:eastAsiaTheme="minorEastAsia"/>
          <w:sz w:val="24"/>
          <w:szCs w:val="24"/>
        </w:rPr>
        <w:tab/>
      </w:r>
      <w:r w:rsidR="00A66D39" w:rsidRPr="00A66D39">
        <w:rPr>
          <w:rFonts w:eastAsiaTheme="minorEastAsia"/>
          <w:sz w:val="24"/>
          <w:szCs w:val="24"/>
          <w:u w:val="single"/>
        </w:rPr>
        <w:t>FLAGS</w:t>
      </w:r>
    </w:p>
    <w:p w:rsidR="003A43DF" w:rsidRPr="004638C5" w:rsidRDefault="00A4475A" w:rsidP="00A66D39">
      <w:pPr>
        <w:pStyle w:val="Heading3"/>
        <w:spacing w:after="0" w:afterAutospacing="0"/>
        <w:ind w:firstLine="720"/>
        <w:rPr>
          <w:sz w:val="24"/>
          <w:szCs w:val="24"/>
        </w:rPr>
      </w:pPr>
      <w:r w:rsidRPr="004638C5">
        <w:rPr>
          <w:sz w:val="24"/>
          <w:szCs w:val="24"/>
        </w:rPr>
        <w:t xml:space="preserve"> Councillor B. Bonner </w:t>
      </w:r>
    </w:p>
    <w:p w:rsidR="003A43DF" w:rsidRPr="004638C5" w:rsidRDefault="003A43DF" w:rsidP="00A4475A">
      <w:pPr>
        <w:pStyle w:val="NormalWeb"/>
        <w:ind w:left="720"/>
      </w:pPr>
      <w:r w:rsidRPr="004638C5">
        <w:t>This council requests that the Dublin Flag should be flown from the Civic offices in Tallaght and Clondalkin during the Championship season and that the council would make an effort to ensure that it is clear to all that we, as a council,  are proud of the Dublin football and hurling teams  and their achievements;  that flag standards like those on parts of the Tallaght by pass and N81 would be installed on main approach roads to the county, particularly at county boundaries so that it might be easier to fly the Dublin colours at appropriate times with appropriately worded signage  so  that it would be clear that the Dubs are cherished every bit  as much in our county as the Tipperary team is in the Home Of Hurling. </w:t>
      </w:r>
    </w:p>
    <w:p w:rsidR="00A4475A" w:rsidRPr="004638C5" w:rsidRDefault="00A4475A" w:rsidP="00A4475A">
      <w:pPr>
        <w:pStyle w:val="NormalWeb"/>
        <w:ind w:left="720"/>
      </w:pPr>
    </w:p>
    <w:p w:rsidR="00A66D39" w:rsidRDefault="004638C5" w:rsidP="00A4475A">
      <w:pPr>
        <w:pStyle w:val="Heading3"/>
        <w:spacing w:after="0" w:afterAutospacing="0"/>
        <w:ind w:left="720" w:hanging="1287"/>
        <w:rPr>
          <w:sz w:val="24"/>
          <w:szCs w:val="24"/>
        </w:rPr>
      </w:pPr>
      <w:r>
        <w:rPr>
          <w:rFonts w:eastAsiaTheme="minorEastAsia"/>
          <w:sz w:val="24"/>
          <w:szCs w:val="24"/>
        </w:rPr>
        <w:t>(M13)</w:t>
      </w:r>
      <w:r w:rsidR="00A4475A" w:rsidRPr="004638C5">
        <w:rPr>
          <w:sz w:val="24"/>
          <w:szCs w:val="24"/>
        </w:rPr>
        <w:t xml:space="preserve"> </w:t>
      </w:r>
      <w:r w:rsidR="00A4475A" w:rsidRPr="004638C5">
        <w:rPr>
          <w:sz w:val="24"/>
          <w:szCs w:val="24"/>
        </w:rPr>
        <w:tab/>
      </w:r>
      <w:r w:rsidR="00A66D39" w:rsidRPr="00A66D39">
        <w:rPr>
          <w:sz w:val="24"/>
          <w:szCs w:val="24"/>
          <w:u w:val="single"/>
        </w:rPr>
        <w:t>HOUSING WITH CARE FOR OLDER PEOPLE</w:t>
      </w:r>
      <w:r w:rsidR="00A66D39">
        <w:rPr>
          <w:sz w:val="24"/>
          <w:szCs w:val="24"/>
        </w:rPr>
        <w:t xml:space="preserve"> </w:t>
      </w:r>
    </w:p>
    <w:p w:rsidR="003A43DF" w:rsidRPr="004638C5" w:rsidRDefault="00A4475A" w:rsidP="00A66D39">
      <w:pPr>
        <w:pStyle w:val="Heading3"/>
        <w:spacing w:after="0" w:afterAutospacing="0"/>
        <w:ind w:left="720"/>
        <w:rPr>
          <w:sz w:val="24"/>
          <w:szCs w:val="24"/>
        </w:rPr>
      </w:pPr>
      <w:r w:rsidRPr="004638C5">
        <w:rPr>
          <w:sz w:val="24"/>
          <w:szCs w:val="24"/>
        </w:rPr>
        <w:t xml:space="preserve">Councillor G. O'Connell </w:t>
      </w:r>
    </w:p>
    <w:p w:rsidR="003A43DF" w:rsidRPr="004638C5" w:rsidRDefault="003A43DF" w:rsidP="00A4475A">
      <w:pPr>
        <w:pStyle w:val="NormalWeb"/>
        <w:ind w:left="720"/>
      </w:pPr>
      <w:r w:rsidRPr="004638C5">
        <w:t>This council requests the Chief Executive to determine suitable locations for the construction of “Independent residential complexes” to address the needs of a maturing population and to free up housing stock more suitable to families through the subsequent downsizing.</w:t>
      </w:r>
    </w:p>
    <w:p w:rsidR="003A43DF" w:rsidRPr="004638C5" w:rsidRDefault="003A43DF" w:rsidP="00A4475A">
      <w:pPr>
        <w:pStyle w:val="NormalWeb"/>
        <w:ind w:left="720"/>
      </w:pPr>
      <w:r w:rsidRPr="004638C5">
        <w:t>The independent complex can be a mixture of both social housing and privately leased houses through “fair deal schemes”.</w:t>
      </w:r>
    </w:p>
    <w:p w:rsidR="003A43DF" w:rsidRDefault="003A43DF" w:rsidP="00A4475A">
      <w:pPr>
        <w:pStyle w:val="NormalWeb"/>
        <w:ind w:left="720"/>
      </w:pPr>
      <w:r w:rsidRPr="004638C5">
        <w:t>The concentration of mature people in an Independent living complex allows for more efficient provision of services and also helps to create a vibrant community reducing the effects of loneliness and isolation.</w:t>
      </w:r>
    </w:p>
    <w:p w:rsidR="004638C5" w:rsidRDefault="004638C5" w:rsidP="00A4475A">
      <w:pPr>
        <w:pStyle w:val="NormalWeb"/>
        <w:ind w:left="720"/>
      </w:pPr>
    </w:p>
    <w:p w:rsidR="004638C5" w:rsidRPr="004638C5" w:rsidRDefault="004638C5" w:rsidP="00A4475A">
      <w:pPr>
        <w:pStyle w:val="NormalWeb"/>
        <w:ind w:left="720"/>
      </w:pPr>
    </w:p>
    <w:p w:rsidR="00A66D39" w:rsidRDefault="004638C5" w:rsidP="00515920">
      <w:pPr>
        <w:pStyle w:val="Heading3"/>
        <w:spacing w:after="0" w:afterAutospacing="0"/>
        <w:ind w:hanging="567"/>
        <w:rPr>
          <w:sz w:val="24"/>
          <w:szCs w:val="24"/>
        </w:rPr>
      </w:pPr>
      <w:r>
        <w:rPr>
          <w:rFonts w:eastAsiaTheme="minorEastAsia"/>
          <w:sz w:val="24"/>
          <w:szCs w:val="24"/>
        </w:rPr>
        <w:t>(M14)</w:t>
      </w:r>
      <w:r w:rsidR="00A4475A" w:rsidRPr="004638C5">
        <w:rPr>
          <w:sz w:val="24"/>
          <w:szCs w:val="24"/>
        </w:rPr>
        <w:tab/>
      </w:r>
      <w:r w:rsidR="00A66D39" w:rsidRPr="00A66D39">
        <w:rPr>
          <w:sz w:val="24"/>
          <w:szCs w:val="24"/>
          <w:u w:val="single"/>
        </w:rPr>
        <w:t>REPEAT IMPAIRED DRIVERS</w:t>
      </w:r>
      <w:r w:rsidR="00A66D39">
        <w:rPr>
          <w:sz w:val="24"/>
          <w:szCs w:val="24"/>
        </w:rPr>
        <w:t xml:space="preserve"> </w:t>
      </w:r>
    </w:p>
    <w:p w:rsidR="003A43DF" w:rsidRPr="004638C5" w:rsidRDefault="00A66D39" w:rsidP="00515920">
      <w:pPr>
        <w:pStyle w:val="Heading3"/>
        <w:spacing w:after="0" w:afterAutospacing="0"/>
        <w:ind w:hanging="567"/>
        <w:rPr>
          <w:sz w:val="24"/>
          <w:szCs w:val="24"/>
        </w:rPr>
      </w:pPr>
      <w:r>
        <w:rPr>
          <w:sz w:val="24"/>
          <w:szCs w:val="24"/>
        </w:rPr>
        <w:t>`</w:t>
      </w:r>
      <w:r>
        <w:rPr>
          <w:sz w:val="24"/>
          <w:szCs w:val="24"/>
        </w:rPr>
        <w:tab/>
      </w:r>
      <w:r>
        <w:rPr>
          <w:sz w:val="24"/>
          <w:szCs w:val="24"/>
        </w:rPr>
        <w:tab/>
      </w:r>
      <w:r w:rsidR="00A4475A" w:rsidRPr="004638C5">
        <w:rPr>
          <w:sz w:val="24"/>
          <w:szCs w:val="24"/>
        </w:rPr>
        <w:t xml:space="preserve">Councillor M. Ward </w:t>
      </w:r>
    </w:p>
    <w:p w:rsidR="003A43DF" w:rsidRPr="004638C5" w:rsidRDefault="003A43DF" w:rsidP="00A4475A">
      <w:pPr>
        <w:pStyle w:val="NormalWeb"/>
        <w:ind w:left="720"/>
      </w:pPr>
      <w:r w:rsidRPr="004638C5">
        <w:t xml:space="preserve">This Council writes to the Minister for Justice to ask her to conduct a review into the sentencing for repeat impaired drivers convicted of causing loss of life and/or serious injuries while under the influence of alcohol and/or drugs. The review should include consultation with families bereaved and the injured victims from </w:t>
      </w:r>
      <w:r w:rsidRPr="004638C5">
        <w:lastRenderedPageBreak/>
        <w:t>such crimes and consider all measures which may reduce this category of crime including sentence length</w:t>
      </w:r>
    </w:p>
    <w:p w:rsidR="00A4475A" w:rsidRPr="004638C5" w:rsidRDefault="00A4475A" w:rsidP="00A4475A">
      <w:pPr>
        <w:pStyle w:val="NormalWeb"/>
        <w:ind w:left="720"/>
      </w:pPr>
    </w:p>
    <w:p w:rsidR="00A66D39" w:rsidRDefault="004638C5" w:rsidP="00A4475A">
      <w:pPr>
        <w:pStyle w:val="Heading3"/>
        <w:spacing w:after="0" w:afterAutospacing="0"/>
        <w:ind w:left="720" w:hanging="1287"/>
        <w:rPr>
          <w:sz w:val="24"/>
          <w:szCs w:val="24"/>
        </w:rPr>
      </w:pPr>
      <w:r>
        <w:rPr>
          <w:rFonts w:eastAsiaTheme="minorEastAsia"/>
          <w:sz w:val="24"/>
          <w:szCs w:val="24"/>
        </w:rPr>
        <w:t>(M15)</w:t>
      </w:r>
      <w:r w:rsidR="00A4475A" w:rsidRPr="004638C5">
        <w:rPr>
          <w:sz w:val="24"/>
          <w:szCs w:val="24"/>
        </w:rPr>
        <w:t xml:space="preserve"> </w:t>
      </w:r>
      <w:r w:rsidR="00A4475A" w:rsidRPr="004638C5">
        <w:rPr>
          <w:sz w:val="24"/>
          <w:szCs w:val="24"/>
        </w:rPr>
        <w:tab/>
      </w:r>
      <w:r w:rsidR="00A66D39" w:rsidRPr="00A66D39">
        <w:rPr>
          <w:sz w:val="24"/>
          <w:szCs w:val="24"/>
          <w:u w:val="single"/>
        </w:rPr>
        <w:t>CABLE CARS</w:t>
      </w:r>
    </w:p>
    <w:p w:rsidR="003A43DF" w:rsidRPr="004638C5" w:rsidRDefault="00A4475A" w:rsidP="00A66D39">
      <w:pPr>
        <w:pStyle w:val="Heading3"/>
        <w:spacing w:after="0" w:afterAutospacing="0"/>
        <w:ind w:left="720"/>
        <w:rPr>
          <w:sz w:val="24"/>
          <w:szCs w:val="24"/>
        </w:rPr>
      </w:pPr>
      <w:r w:rsidRPr="004638C5">
        <w:rPr>
          <w:sz w:val="24"/>
          <w:szCs w:val="24"/>
        </w:rPr>
        <w:t xml:space="preserve">Councillors C. Mc Cann, D. Richardson </w:t>
      </w:r>
    </w:p>
    <w:p w:rsidR="003A43DF" w:rsidRPr="004638C5" w:rsidRDefault="003A43DF" w:rsidP="00A4475A">
      <w:pPr>
        <w:pStyle w:val="NormalWeb"/>
        <w:ind w:left="720"/>
      </w:pPr>
      <w:r w:rsidRPr="004638C5">
        <w:t>That this Council asks the manager to commission a feasibility study into providing a cable car from Tallaght to the Hell fire club as part of the Dublin mountain flagship project &amp; tourism strategy this would be a great asset to the county and it would encourage visitors who don't drive to visit the area and it will also help with traffic to the Dublin mountains.</w:t>
      </w:r>
    </w:p>
    <w:p w:rsidR="003A43DF" w:rsidRPr="004638C5" w:rsidRDefault="003A43DF" w:rsidP="00A4475A">
      <w:pPr>
        <w:pStyle w:val="NormalWeb"/>
        <w:ind w:left="720"/>
      </w:pPr>
      <w:r w:rsidRPr="004638C5">
        <w:t>To ask the manager to report back to council with the feasibility study when completed.</w:t>
      </w:r>
    </w:p>
    <w:p w:rsidR="00A4475A" w:rsidRPr="004638C5" w:rsidRDefault="00A4475A" w:rsidP="00A4475A">
      <w:pPr>
        <w:pStyle w:val="NormalWeb"/>
        <w:ind w:left="720"/>
      </w:pPr>
    </w:p>
    <w:p w:rsidR="00A66D39" w:rsidRDefault="004638C5" w:rsidP="00A4475A">
      <w:pPr>
        <w:pStyle w:val="Heading3"/>
        <w:spacing w:after="0" w:afterAutospacing="0"/>
        <w:ind w:left="720" w:hanging="1287"/>
        <w:rPr>
          <w:sz w:val="24"/>
          <w:szCs w:val="24"/>
        </w:rPr>
      </w:pPr>
      <w:r>
        <w:rPr>
          <w:rFonts w:eastAsiaTheme="minorEastAsia"/>
          <w:sz w:val="24"/>
          <w:szCs w:val="24"/>
        </w:rPr>
        <w:t>(M17)</w:t>
      </w:r>
      <w:r w:rsidR="00A4475A" w:rsidRPr="004638C5">
        <w:rPr>
          <w:sz w:val="24"/>
          <w:szCs w:val="24"/>
        </w:rPr>
        <w:t xml:space="preserve"> </w:t>
      </w:r>
      <w:r w:rsidR="00A4475A" w:rsidRPr="004638C5">
        <w:rPr>
          <w:sz w:val="24"/>
          <w:szCs w:val="24"/>
        </w:rPr>
        <w:tab/>
      </w:r>
      <w:r w:rsidR="00A66D39" w:rsidRPr="00A66D39">
        <w:rPr>
          <w:u w:val="single"/>
        </w:rPr>
        <w:t>MEDICAL MARIJUANA</w:t>
      </w:r>
    </w:p>
    <w:p w:rsidR="00A4475A" w:rsidRPr="004638C5" w:rsidRDefault="00A4475A" w:rsidP="00A66D39">
      <w:pPr>
        <w:pStyle w:val="Heading3"/>
        <w:spacing w:after="0" w:afterAutospacing="0"/>
        <w:ind w:left="720"/>
        <w:rPr>
          <w:sz w:val="24"/>
          <w:szCs w:val="24"/>
        </w:rPr>
      </w:pPr>
      <w:r w:rsidRPr="004638C5">
        <w:rPr>
          <w:sz w:val="24"/>
          <w:szCs w:val="24"/>
        </w:rPr>
        <w:t xml:space="preserve">Councillor M. Johansson </w:t>
      </w:r>
    </w:p>
    <w:p w:rsidR="003A43DF" w:rsidRPr="004638C5" w:rsidRDefault="003A43DF" w:rsidP="00A4475A">
      <w:pPr>
        <w:pStyle w:val="NormalWeb"/>
        <w:ind w:left="720"/>
      </w:pPr>
      <w:r w:rsidRPr="004638C5">
        <w:t>That this Council supports legislation for the use of medical marijuana for medicinal purposes.</w:t>
      </w:r>
    </w:p>
    <w:p w:rsidR="00A4475A" w:rsidRPr="004638C5" w:rsidRDefault="00A4475A" w:rsidP="00A4475A">
      <w:pPr>
        <w:pStyle w:val="NormalWeb"/>
        <w:ind w:left="720"/>
      </w:pPr>
    </w:p>
    <w:p w:rsidR="00A66D39" w:rsidRDefault="004638C5" w:rsidP="00A4475A">
      <w:pPr>
        <w:pStyle w:val="Heading3"/>
        <w:spacing w:after="0" w:afterAutospacing="0"/>
        <w:ind w:left="720" w:hanging="1287"/>
        <w:rPr>
          <w:sz w:val="24"/>
          <w:szCs w:val="24"/>
        </w:rPr>
      </w:pPr>
      <w:r>
        <w:rPr>
          <w:rFonts w:eastAsiaTheme="minorEastAsia"/>
          <w:sz w:val="24"/>
          <w:szCs w:val="24"/>
        </w:rPr>
        <w:t>(M18)</w:t>
      </w:r>
      <w:r w:rsidR="00A4475A" w:rsidRPr="004638C5">
        <w:rPr>
          <w:sz w:val="24"/>
          <w:szCs w:val="24"/>
        </w:rPr>
        <w:t xml:space="preserve"> </w:t>
      </w:r>
      <w:r w:rsidR="00A4475A" w:rsidRPr="004638C5">
        <w:rPr>
          <w:sz w:val="24"/>
          <w:szCs w:val="24"/>
        </w:rPr>
        <w:tab/>
      </w:r>
      <w:r w:rsidR="00A66D39" w:rsidRPr="00A66D39">
        <w:rPr>
          <w:sz w:val="24"/>
          <w:szCs w:val="24"/>
          <w:u w:val="single"/>
        </w:rPr>
        <w:t>SCHOOL WARDNES</w:t>
      </w:r>
      <w:r w:rsidR="00A66D39">
        <w:rPr>
          <w:sz w:val="24"/>
          <w:szCs w:val="24"/>
        </w:rPr>
        <w:t xml:space="preserve"> </w:t>
      </w:r>
    </w:p>
    <w:p w:rsidR="00A4475A" w:rsidRPr="004638C5" w:rsidRDefault="004638C5" w:rsidP="00A66D39">
      <w:pPr>
        <w:pStyle w:val="Heading3"/>
        <w:spacing w:after="0" w:afterAutospacing="0"/>
        <w:ind w:left="720"/>
        <w:rPr>
          <w:sz w:val="24"/>
          <w:szCs w:val="24"/>
        </w:rPr>
      </w:pPr>
      <w:r>
        <w:rPr>
          <w:sz w:val="24"/>
          <w:szCs w:val="24"/>
        </w:rPr>
        <w:t>C</w:t>
      </w:r>
      <w:r w:rsidR="00A4475A" w:rsidRPr="004638C5">
        <w:rPr>
          <w:sz w:val="24"/>
          <w:szCs w:val="24"/>
        </w:rPr>
        <w:t xml:space="preserve">ouncillor B. Bonner </w:t>
      </w:r>
    </w:p>
    <w:p w:rsidR="003A43DF" w:rsidRPr="004638C5" w:rsidRDefault="003A43DF" w:rsidP="00A4475A">
      <w:pPr>
        <w:pStyle w:val="NormalWeb"/>
        <w:ind w:left="720"/>
      </w:pPr>
      <w:r w:rsidRPr="004638C5">
        <w:t xml:space="preserve">This Council contends that the school warden service should not be withdrawn from any crossing point in our County unless it can be clearly demonstrated that there is no health and safety risk to children in doing so.  Could a report be presented on the crossing points where service has been withdrawn and outline the rationale for </w:t>
      </w:r>
      <w:r w:rsidR="00541642" w:rsidRPr="004638C5">
        <w:t>same?</w:t>
      </w:r>
    </w:p>
    <w:p w:rsidR="00A4475A" w:rsidRPr="004638C5" w:rsidRDefault="00A4475A" w:rsidP="00A4475A">
      <w:pPr>
        <w:pStyle w:val="NormalWeb"/>
        <w:ind w:left="720"/>
      </w:pPr>
    </w:p>
    <w:p w:rsidR="00A66D39" w:rsidRDefault="004638C5" w:rsidP="00A4475A">
      <w:pPr>
        <w:pStyle w:val="Heading3"/>
        <w:spacing w:after="0" w:afterAutospacing="0"/>
        <w:ind w:left="720" w:hanging="1287"/>
        <w:rPr>
          <w:sz w:val="24"/>
          <w:szCs w:val="24"/>
        </w:rPr>
      </w:pPr>
      <w:r>
        <w:rPr>
          <w:rFonts w:eastAsiaTheme="minorEastAsia"/>
          <w:sz w:val="24"/>
          <w:szCs w:val="24"/>
        </w:rPr>
        <w:t>(M22)</w:t>
      </w:r>
      <w:r w:rsidR="00A4475A" w:rsidRPr="004638C5">
        <w:rPr>
          <w:sz w:val="24"/>
          <w:szCs w:val="24"/>
        </w:rPr>
        <w:t xml:space="preserve"> </w:t>
      </w:r>
      <w:r w:rsidR="00A4475A" w:rsidRPr="004638C5">
        <w:rPr>
          <w:sz w:val="24"/>
          <w:szCs w:val="24"/>
        </w:rPr>
        <w:tab/>
      </w:r>
      <w:r w:rsidR="00A66D39" w:rsidRPr="00A66D39">
        <w:rPr>
          <w:sz w:val="24"/>
          <w:szCs w:val="24"/>
          <w:u w:val="single"/>
        </w:rPr>
        <w:t>DODDER GREENWAY PROJECT</w:t>
      </w:r>
    </w:p>
    <w:p w:rsidR="00A4475A" w:rsidRPr="004638C5" w:rsidRDefault="00A4475A" w:rsidP="00A66D39">
      <w:pPr>
        <w:pStyle w:val="Heading3"/>
        <w:spacing w:after="0" w:afterAutospacing="0"/>
        <w:ind w:left="720"/>
        <w:rPr>
          <w:sz w:val="24"/>
          <w:szCs w:val="24"/>
        </w:rPr>
      </w:pPr>
      <w:r w:rsidRPr="004638C5">
        <w:rPr>
          <w:sz w:val="24"/>
          <w:szCs w:val="24"/>
        </w:rPr>
        <w:t xml:space="preserve">Councillors P. Donovan </w:t>
      </w:r>
    </w:p>
    <w:p w:rsidR="003A43DF" w:rsidRDefault="003A43DF" w:rsidP="005E2E21">
      <w:pPr>
        <w:pStyle w:val="NormalWeb"/>
        <w:ind w:left="720"/>
      </w:pPr>
      <w:r w:rsidRPr="004638C5">
        <w:t>That this Council proceeds to host a Councillor Information meeting on the Dodder Greenway project and would seek to extend the invitation to  Councillors from neighbouring Local Authority Areas</w:t>
      </w:r>
      <w:r w:rsidR="005E2E21">
        <w:t>.</w:t>
      </w:r>
    </w:p>
    <w:p w:rsidR="004638C5" w:rsidRPr="004638C5" w:rsidRDefault="004638C5" w:rsidP="006F0CE7">
      <w:pPr>
        <w:pStyle w:val="NormalWeb"/>
        <w:ind w:left="720"/>
      </w:pPr>
    </w:p>
    <w:p w:rsidR="003B6A7A" w:rsidRDefault="004638C5" w:rsidP="006F0CE7">
      <w:pPr>
        <w:pStyle w:val="Heading3"/>
        <w:spacing w:after="0" w:afterAutospacing="0"/>
        <w:ind w:left="720" w:hanging="1287"/>
        <w:rPr>
          <w:sz w:val="24"/>
          <w:szCs w:val="24"/>
        </w:rPr>
      </w:pPr>
      <w:r>
        <w:rPr>
          <w:rFonts w:eastAsiaTheme="minorEastAsia"/>
          <w:sz w:val="24"/>
          <w:szCs w:val="24"/>
        </w:rPr>
        <w:lastRenderedPageBreak/>
        <w:t>(M23)</w:t>
      </w:r>
      <w:r w:rsidR="006F0CE7" w:rsidRPr="004638C5">
        <w:rPr>
          <w:sz w:val="24"/>
          <w:szCs w:val="24"/>
        </w:rPr>
        <w:t xml:space="preserve"> </w:t>
      </w:r>
      <w:r w:rsidR="006F0CE7" w:rsidRPr="004638C5">
        <w:rPr>
          <w:sz w:val="24"/>
          <w:szCs w:val="24"/>
        </w:rPr>
        <w:tab/>
      </w:r>
      <w:r w:rsidR="003B6A7A" w:rsidRPr="003B6A7A">
        <w:rPr>
          <w:sz w:val="24"/>
          <w:szCs w:val="24"/>
          <w:u w:val="single"/>
        </w:rPr>
        <w:t>KNOTWEED</w:t>
      </w:r>
    </w:p>
    <w:p w:rsidR="006F0CE7" w:rsidRPr="004638C5" w:rsidRDefault="006F0CE7" w:rsidP="003B6A7A">
      <w:pPr>
        <w:pStyle w:val="Heading3"/>
        <w:spacing w:after="0" w:afterAutospacing="0"/>
        <w:ind w:left="720"/>
        <w:rPr>
          <w:sz w:val="24"/>
          <w:szCs w:val="24"/>
        </w:rPr>
      </w:pPr>
      <w:r w:rsidRPr="004638C5">
        <w:rPr>
          <w:sz w:val="24"/>
          <w:szCs w:val="24"/>
        </w:rPr>
        <w:t xml:space="preserve">Councillor A. Dermody </w:t>
      </w:r>
    </w:p>
    <w:p w:rsidR="003A43DF" w:rsidRPr="004638C5" w:rsidRDefault="003A43DF" w:rsidP="006F0CE7">
      <w:pPr>
        <w:pStyle w:val="NormalWeb"/>
        <w:ind w:left="720"/>
      </w:pPr>
      <w:r w:rsidRPr="004638C5">
        <w:t>That the Manager present to this Council a report as to how this Council intends to deal with the escalating problem of Japanese knotweed, a perennial invasive species which threatens native plants, hard surfaces, damages flood defences and reduces river capacity.</w:t>
      </w:r>
    </w:p>
    <w:p w:rsidR="003A43DF" w:rsidRPr="004638C5" w:rsidRDefault="003A43DF" w:rsidP="006F0CE7">
      <w:pPr>
        <w:pStyle w:val="NormalWeb"/>
        <w:ind w:left="720"/>
      </w:pPr>
      <w:r w:rsidRPr="004638C5">
        <w:t>When Japanese knotweed dies back in winter it can cause river erosion and the deposits compromise and damage fish spawning. Please provide an action plan on how the Council intends dealing with this problem, along with what measures it intends adopting to prevent the further spread of this weed.  One simple request is that a survey be commissioned, through an ad and on-line campaign seek the support of the public to identify places especially along rivers or in our parks/public spaces where this weed is in existence.</w:t>
      </w:r>
    </w:p>
    <w:p w:rsidR="003A43DF" w:rsidRDefault="003A43DF" w:rsidP="006F0CE7">
      <w:pPr>
        <w:pStyle w:val="NormalWeb"/>
        <w:ind w:left="720"/>
      </w:pPr>
      <w:r w:rsidRPr="004638C5">
        <w:t>Another such priority area ought to be locations where this invasive species is encroaching onto private property causing damage from land under the control of this Council, thereby exposing this Council to legal action for damages.</w:t>
      </w:r>
    </w:p>
    <w:p w:rsidR="003B6A7A" w:rsidRDefault="003B6A7A" w:rsidP="006F0CE7">
      <w:pPr>
        <w:pStyle w:val="NormalWeb"/>
        <w:ind w:left="720"/>
      </w:pPr>
    </w:p>
    <w:p w:rsidR="003B6A7A" w:rsidRDefault="003B6A7A" w:rsidP="006F0CE7">
      <w:pPr>
        <w:pStyle w:val="NormalWeb"/>
        <w:ind w:left="720"/>
      </w:pPr>
    </w:p>
    <w:p w:rsidR="003B6A7A" w:rsidRDefault="003B6A7A" w:rsidP="003B6A7A">
      <w:pPr>
        <w:pStyle w:val="NormalWeb"/>
        <w:ind w:left="720"/>
      </w:pPr>
      <w:r>
        <w:t>Signed: __________________________</w:t>
      </w:r>
    </w:p>
    <w:p w:rsidR="003B6A7A" w:rsidRDefault="003B6A7A" w:rsidP="003B6A7A">
      <w:pPr>
        <w:pStyle w:val="NormalWeb"/>
        <w:ind w:left="720"/>
      </w:pPr>
      <w:r>
        <w:tab/>
        <w:t xml:space="preserve">Mayor </w:t>
      </w:r>
    </w:p>
    <w:p w:rsidR="003B6A7A" w:rsidRDefault="003B6A7A" w:rsidP="003B6A7A">
      <w:pPr>
        <w:pStyle w:val="NormalWeb"/>
        <w:ind w:left="720"/>
      </w:pPr>
    </w:p>
    <w:p w:rsidR="003B6A7A" w:rsidRPr="004638C5" w:rsidRDefault="003B6A7A" w:rsidP="003B6A7A">
      <w:pPr>
        <w:pStyle w:val="NormalWeb"/>
        <w:ind w:left="720"/>
      </w:pPr>
      <w:r>
        <w:t>Date: ____________________________</w:t>
      </w:r>
    </w:p>
    <w:sectPr w:rsidR="003B6A7A" w:rsidRPr="004638C5" w:rsidSect="00656EA4">
      <w:footerReference w:type="default" r:id="rId25"/>
      <w:pgSz w:w="11906" w:h="16838"/>
      <w:pgMar w:top="1440" w:right="1700" w:bottom="1440" w:left="1440" w:header="708" w:footer="708" w:gutter="0"/>
      <w:pgNumType w:start="9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759" w:rsidRDefault="00F81759" w:rsidP="00F81759">
      <w:r>
        <w:separator/>
      </w:r>
    </w:p>
  </w:endnote>
  <w:endnote w:type="continuationSeparator" w:id="0">
    <w:p w:rsidR="00F81759" w:rsidRDefault="00F81759" w:rsidP="00F8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152212"/>
      <w:docPartObj>
        <w:docPartGallery w:val="Page Numbers (Bottom of Page)"/>
        <w:docPartUnique/>
      </w:docPartObj>
    </w:sdtPr>
    <w:sdtEndPr>
      <w:rPr>
        <w:noProof/>
      </w:rPr>
    </w:sdtEndPr>
    <w:sdtContent>
      <w:p w:rsidR="00656EA4" w:rsidRDefault="00656EA4">
        <w:pPr>
          <w:pStyle w:val="Footer"/>
          <w:jc w:val="center"/>
        </w:pPr>
        <w:r>
          <w:fldChar w:fldCharType="begin"/>
        </w:r>
        <w:r>
          <w:instrText xml:space="preserve"> PAGE   \* MERGEFORMAT </w:instrText>
        </w:r>
        <w:r>
          <w:fldChar w:fldCharType="separate"/>
        </w:r>
        <w:r>
          <w:rPr>
            <w:noProof/>
          </w:rPr>
          <w:t>980</w:t>
        </w:r>
        <w:r>
          <w:rPr>
            <w:noProof/>
          </w:rPr>
          <w:fldChar w:fldCharType="end"/>
        </w:r>
      </w:p>
    </w:sdtContent>
  </w:sdt>
  <w:p w:rsidR="00F81759" w:rsidRDefault="00F817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759" w:rsidRDefault="00F81759" w:rsidP="00F81759">
      <w:r>
        <w:separator/>
      </w:r>
    </w:p>
  </w:footnote>
  <w:footnote w:type="continuationSeparator" w:id="0">
    <w:p w:rsidR="00F81759" w:rsidRDefault="00F81759" w:rsidP="00F817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44357"/>
    <w:multiLevelType w:val="multilevel"/>
    <w:tmpl w:val="5E7C1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760A9F"/>
    <w:multiLevelType w:val="multilevel"/>
    <w:tmpl w:val="6E926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32119"/>
    <w:multiLevelType w:val="multilevel"/>
    <w:tmpl w:val="D97CFDC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F4D30C2"/>
    <w:multiLevelType w:val="multilevel"/>
    <w:tmpl w:val="95822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436DD"/>
    <w:multiLevelType w:val="multilevel"/>
    <w:tmpl w:val="F2BCC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20DF4"/>
    <w:multiLevelType w:val="multilevel"/>
    <w:tmpl w:val="DC809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460347"/>
    <w:multiLevelType w:val="hybridMultilevel"/>
    <w:tmpl w:val="DA4C2AF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55C3667"/>
    <w:multiLevelType w:val="multilevel"/>
    <w:tmpl w:val="A0D45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D94461"/>
    <w:multiLevelType w:val="multilevel"/>
    <w:tmpl w:val="F328E4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6137F4B"/>
    <w:multiLevelType w:val="multilevel"/>
    <w:tmpl w:val="8A125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C42796"/>
    <w:multiLevelType w:val="multilevel"/>
    <w:tmpl w:val="DB107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DD595D"/>
    <w:multiLevelType w:val="multilevel"/>
    <w:tmpl w:val="389C1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C620FD"/>
    <w:multiLevelType w:val="multilevel"/>
    <w:tmpl w:val="A878B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2B66E9"/>
    <w:multiLevelType w:val="multilevel"/>
    <w:tmpl w:val="9208D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7C06CF"/>
    <w:multiLevelType w:val="multilevel"/>
    <w:tmpl w:val="C33C685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7AEB6AD1"/>
    <w:multiLevelType w:val="multilevel"/>
    <w:tmpl w:val="307AF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7"/>
  </w:num>
  <w:num w:numId="3">
    <w:abstractNumId w:val="2"/>
  </w:num>
  <w:num w:numId="4">
    <w:abstractNumId w:val="12"/>
  </w:num>
  <w:num w:numId="5">
    <w:abstractNumId w:val="4"/>
  </w:num>
  <w:num w:numId="6">
    <w:abstractNumId w:val="3"/>
  </w:num>
  <w:num w:numId="7">
    <w:abstractNumId w:val="13"/>
  </w:num>
  <w:num w:numId="8">
    <w:abstractNumId w:val="5"/>
  </w:num>
  <w:num w:numId="9">
    <w:abstractNumId w:val="10"/>
  </w:num>
  <w:num w:numId="10">
    <w:abstractNumId w:val="15"/>
  </w:num>
  <w:num w:numId="11">
    <w:abstractNumId w:val="11"/>
  </w:num>
  <w:num w:numId="12">
    <w:abstractNumId w:val="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3DF"/>
    <w:rsid w:val="0000013C"/>
    <w:rsid w:val="00037A6D"/>
    <w:rsid w:val="0006646E"/>
    <w:rsid w:val="000F60F0"/>
    <w:rsid w:val="00134935"/>
    <w:rsid w:val="0014098F"/>
    <w:rsid w:val="001419A0"/>
    <w:rsid w:val="001E063C"/>
    <w:rsid w:val="001F48BF"/>
    <w:rsid w:val="001F6AD0"/>
    <w:rsid w:val="00207411"/>
    <w:rsid w:val="002B1709"/>
    <w:rsid w:val="002B7448"/>
    <w:rsid w:val="002C3DAD"/>
    <w:rsid w:val="002F5886"/>
    <w:rsid w:val="00300CB6"/>
    <w:rsid w:val="003103C3"/>
    <w:rsid w:val="003A43DF"/>
    <w:rsid w:val="003B6A7A"/>
    <w:rsid w:val="003E6A1F"/>
    <w:rsid w:val="0042303E"/>
    <w:rsid w:val="004638C5"/>
    <w:rsid w:val="0047070F"/>
    <w:rsid w:val="004B0CA8"/>
    <w:rsid w:val="004D2F41"/>
    <w:rsid w:val="004E36AB"/>
    <w:rsid w:val="004F099D"/>
    <w:rsid w:val="004F5345"/>
    <w:rsid w:val="00515920"/>
    <w:rsid w:val="00541642"/>
    <w:rsid w:val="0057296B"/>
    <w:rsid w:val="00581A97"/>
    <w:rsid w:val="005867D0"/>
    <w:rsid w:val="00593662"/>
    <w:rsid w:val="005A37F3"/>
    <w:rsid w:val="005B58DB"/>
    <w:rsid w:val="005E2E21"/>
    <w:rsid w:val="0063635F"/>
    <w:rsid w:val="00653D2A"/>
    <w:rsid w:val="00656EA4"/>
    <w:rsid w:val="00674FB5"/>
    <w:rsid w:val="0067709B"/>
    <w:rsid w:val="006F0CE7"/>
    <w:rsid w:val="00741B9F"/>
    <w:rsid w:val="00756DD2"/>
    <w:rsid w:val="007B30D7"/>
    <w:rsid w:val="007C2551"/>
    <w:rsid w:val="007D17ED"/>
    <w:rsid w:val="007F711B"/>
    <w:rsid w:val="00814CBB"/>
    <w:rsid w:val="0089212E"/>
    <w:rsid w:val="008D7E02"/>
    <w:rsid w:val="008F1F8D"/>
    <w:rsid w:val="008F2B77"/>
    <w:rsid w:val="00946790"/>
    <w:rsid w:val="00961D40"/>
    <w:rsid w:val="009674B8"/>
    <w:rsid w:val="00975F5D"/>
    <w:rsid w:val="00997602"/>
    <w:rsid w:val="009C6792"/>
    <w:rsid w:val="009D17EF"/>
    <w:rsid w:val="00A4475A"/>
    <w:rsid w:val="00A5241F"/>
    <w:rsid w:val="00A65F24"/>
    <w:rsid w:val="00A66D39"/>
    <w:rsid w:val="00B57F27"/>
    <w:rsid w:val="00B75652"/>
    <w:rsid w:val="00B76BC9"/>
    <w:rsid w:val="00B81BFB"/>
    <w:rsid w:val="00BC203B"/>
    <w:rsid w:val="00C6329E"/>
    <w:rsid w:val="00C91477"/>
    <w:rsid w:val="00C96486"/>
    <w:rsid w:val="00CB7030"/>
    <w:rsid w:val="00CF3614"/>
    <w:rsid w:val="00D2038F"/>
    <w:rsid w:val="00D37CE9"/>
    <w:rsid w:val="00D92E37"/>
    <w:rsid w:val="00DC20D5"/>
    <w:rsid w:val="00DD5965"/>
    <w:rsid w:val="00DD5C22"/>
    <w:rsid w:val="00DF6577"/>
    <w:rsid w:val="00E10689"/>
    <w:rsid w:val="00E57851"/>
    <w:rsid w:val="00E7484C"/>
    <w:rsid w:val="00EA176B"/>
    <w:rsid w:val="00ED4265"/>
    <w:rsid w:val="00F0441C"/>
    <w:rsid w:val="00F110AA"/>
    <w:rsid w:val="00F16883"/>
    <w:rsid w:val="00F17201"/>
    <w:rsid w:val="00F25074"/>
    <w:rsid w:val="00F37EBE"/>
    <w:rsid w:val="00F453EB"/>
    <w:rsid w:val="00F6704F"/>
    <w:rsid w:val="00F81759"/>
    <w:rsid w:val="00FC4CE1"/>
    <w:rsid w:val="00FE4B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262806-A37D-4B55-96AC-BF17D495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3DF"/>
    <w:pPr>
      <w:spacing w:after="0" w:line="240" w:lineRule="auto"/>
    </w:pPr>
    <w:rPr>
      <w:rFonts w:ascii="Times New Roman" w:eastAsiaTheme="minorEastAsia" w:hAnsi="Times New Roman" w:cs="Times New Roman"/>
      <w:sz w:val="24"/>
      <w:szCs w:val="24"/>
      <w:lang w:eastAsia="en-IE"/>
    </w:rPr>
  </w:style>
  <w:style w:type="paragraph" w:styleId="Heading2">
    <w:name w:val="heading 2"/>
    <w:basedOn w:val="Normal"/>
    <w:link w:val="Heading2Char"/>
    <w:uiPriority w:val="9"/>
    <w:semiHidden/>
    <w:unhideWhenUsed/>
    <w:qFormat/>
    <w:rsid w:val="003A43DF"/>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unhideWhenUsed/>
    <w:qFormat/>
    <w:rsid w:val="003A43DF"/>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A43DF"/>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3A43DF"/>
    <w:rPr>
      <w:rFonts w:ascii="Times New Roman" w:eastAsia="Times New Roman" w:hAnsi="Times New Roman" w:cs="Times New Roman"/>
      <w:b/>
      <w:bCs/>
      <w:sz w:val="27"/>
      <w:szCs w:val="27"/>
      <w:lang w:eastAsia="en-IE"/>
    </w:rPr>
  </w:style>
  <w:style w:type="character" w:styleId="Hyperlink">
    <w:name w:val="Hyperlink"/>
    <w:basedOn w:val="DefaultParagraphFont"/>
    <w:uiPriority w:val="99"/>
    <w:semiHidden/>
    <w:unhideWhenUsed/>
    <w:rsid w:val="003A43DF"/>
    <w:rPr>
      <w:color w:val="0000FF"/>
      <w:u w:val="single"/>
    </w:rPr>
  </w:style>
  <w:style w:type="character" w:styleId="FollowedHyperlink">
    <w:name w:val="FollowedHyperlink"/>
    <w:basedOn w:val="DefaultParagraphFont"/>
    <w:uiPriority w:val="99"/>
    <w:semiHidden/>
    <w:unhideWhenUsed/>
    <w:rsid w:val="003A43DF"/>
    <w:rPr>
      <w:color w:val="800080"/>
      <w:u w:val="single"/>
    </w:rPr>
  </w:style>
  <w:style w:type="paragraph" w:styleId="NormalWeb">
    <w:name w:val="Normal (Web)"/>
    <w:basedOn w:val="Normal"/>
    <w:uiPriority w:val="99"/>
    <w:unhideWhenUsed/>
    <w:rsid w:val="003A43DF"/>
    <w:pPr>
      <w:spacing w:before="100" w:beforeAutospacing="1" w:after="100" w:afterAutospacing="1"/>
    </w:pPr>
  </w:style>
  <w:style w:type="paragraph" w:customStyle="1" w:styleId="proposed">
    <w:name w:val="proposed"/>
    <w:basedOn w:val="Normal"/>
    <w:uiPriority w:val="99"/>
    <w:semiHidden/>
    <w:rsid w:val="003A43DF"/>
    <w:pPr>
      <w:spacing w:after="100" w:afterAutospacing="1"/>
    </w:pPr>
  </w:style>
  <w:style w:type="paragraph" w:customStyle="1" w:styleId="replyheader">
    <w:name w:val="replyheader"/>
    <w:basedOn w:val="Normal"/>
    <w:uiPriority w:val="99"/>
    <w:semiHidden/>
    <w:rsid w:val="003A43DF"/>
    <w:pPr>
      <w:spacing w:before="100" w:beforeAutospacing="1" w:after="100" w:afterAutospacing="1"/>
    </w:pPr>
  </w:style>
  <w:style w:type="paragraph" w:customStyle="1" w:styleId="replyimage">
    <w:name w:val="replyimage"/>
    <w:basedOn w:val="Normal"/>
    <w:uiPriority w:val="99"/>
    <w:semiHidden/>
    <w:rsid w:val="003A43DF"/>
    <w:pPr>
      <w:spacing w:before="100" w:beforeAutospacing="1" w:after="100" w:afterAutospacing="1"/>
    </w:pPr>
  </w:style>
  <w:style w:type="paragraph" w:customStyle="1" w:styleId="replymain">
    <w:name w:val="replymain"/>
    <w:basedOn w:val="Normal"/>
    <w:uiPriority w:val="99"/>
    <w:semiHidden/>
    <w:rsid w:val="003A43DF"/>
    <w:pPr>
      <w:spacing w:before="100" w:beforeAutospacing="1" w:after="100" w:afterAutospacing="1"/>
    </w:pPr>
  </w:style>
  <w:style w:type="character" w:customStyle="1" w:styleId="underline">
    <w:name w:val="underline"/>
    <w:basedOn w:val="DefaultParagraphFont"/>
    <w:rsid w:val="003A43DF"/>
  </w:style>
  <w:style w:type="character" w:styleId="Strong">
    <w:name w:val="Strong"/>
    <w:basedOn w:val="DefaultParagraphFont"/>
    <w:uiPriority w:val="22"/>
    <w:qFormat/>
    <w:rsid w:val="003A43DF"/>
    <w:rPr>
      <w:b/>
      <w:bCs/>
    </w:rPr>
  </w:style>
  <w:style w:type="character" w:styleId="Emphasis">
    <w:name w:val="Emphasis"/>
    <w:basedOn w:val="DefaultParagraphFont"/>
    <w:uiPriority w:val="20"/>
    <w:qFormat/>
    <w:rsid w:val="003A43DF"/>
    <w:rPr>
      <w:i/>
      <w:iCs/>
    </w:rPr>
  </w:style>
  <w:style w:type="paragraph" w:customStyle="1" w:styleId="Heading31">
    <w:name w:val="Heading 31"/>
    <w:basedOn w:val="Normal"/>
    <w:next w:val="Heading3"/>
    <w:uiPriority w:val="9"/>
    <w:qFormat/>
    <w:rsid w:val="00F6704F"/>
    <w:pPr>
      <w:spacing w:before="100" w:beforeAutospacing="1" w:after="100" w:afterAutospacing="1"/>
      <w:outlineLvl w:val="2"/>
    </w:pPr>
    <w:rPr>
      <w:rFonts w:ascii="Calibri Light" w:eastAsia="Times New Roman" w:hAnsi="Calibri Light"/>
      <w:color w:val="1F4D78"/>
      <w:lang w:eastAsia="en-US"/>
    </w:rPr>
  </w:style>
  <w:style w:type="paragraph" w:styleId="Header">
    <w:name w:val="header"/>
    <w:basedOn w:val="Normal"/>
    <w:link w:val="HeaderChar"/>
    <w:uiPriority w:val="99"/>
    <w:unhideWhenUsed/>
    <w:rsid w:val="00F81759"/>
    <w:pPr>
      <w:tabs>
        <w:tab w:val="center" w:pos="4513"/>
        <w:tab w:val="right" w:pos="9026"/>
      </w:tabs>
    </w:pPr>
  </w:style>
  <w:style w:type="character" w:customStyle="1" w:styleId="HeaderChar">
    <w:name w:val="Header Char"/>
    <w:basedOn w:val="DefaultParagraphFont"/>
    <w:link w:val="Header"/>
    <w:uiPriority w:val="99"/>
    <w:rsid w:val="00F81759"/>
    <w:rPr>
      <w:rFonts w:ascii="Times New Roman" w:eastAsiaTheme="minorEastAsia" w:hAnsi="Times New Roman" w:cs="Times New Roman"/>
      <w:sz w:val="24"/>
      <w:szCs w:val="24"/>
      <w:lang w:eastAsia="en-IE"/>
    </w:rPr>
  </w:style>
  <w:style w:type="paragraph" w:styleId="Footer">
    <w:name w:val="footer"/>
    <w:basedOn w:val="Normal"/>
    <w:link w:val="FooterChar"/>
    <w:uiPriority w:val="99"/>
    <w:unhideWhenUsed/>
    <w:rsid w:val="00F81759"/>
    <w:pPr>
      <w:tabs>
        <w:tab w:val="center" w:pos="4513"/>
        <w:tab w:val="right" w:pos="9026"/>
      </w:tabs>
    </w:pPr>
  </w:style>
  <w:style w:type="character" w:customStyle="1" w:styleId="FooterChar">
    <w:name w:val="Footer Char"/>
    <w:basedOn w:val="DefaultParagraphFont"/>
    <w:link w:val="Footer"/>
    <w:uiPriority w:val="99"/>
    <w:rsid w:val="00F81759"/>
    <w:rPr>
      <w:rFonts w:ascii="Times New Roman" w:eastAsiaTheme="minorEastAsia"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99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cc.ie/sites/default/files/publications/halloween-infographic-2016.pdf" TargetMode="External"/><Relationship Id="rId13" Type="http://schemas.openxmlformats.org/officeDocument/2006/relationships/hyperlink" Target="http://www.sdublincoco.ie/sdcc/departments/corporate/apps/cmas/documentsview.aspx?id=53738" TargetMode="External"/><Relationship Id="rId18" Type="http://schemas.openxmlformats.org/officeDocument/2006/relationships/hyperlink" Target="https://www.fsai.i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rishstatutebook.ie/1988/en/act/pub/0028/sec0005.html" TargetMode="Externa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53718" TargetMode="External"/><Relationship Id="rId17" Type="http://schemas.openxmlformats.org/officeDocument/2006/relationships/hyperlink" Target="https://www.fsai.ie/uploadedFiles/Legislation/Food_Legisation_Links/Official_Control_Of_Foodstuffs/15-Consol_Reg882_2004_01Jan07.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rishstatutebook.ie/eli/2001/act/37/section/85/enacted/en/html" TargetMode="External"/><Relationship Id="rId20" Type="http://schemas.openxmlformats.org/officeDocument/2006/relationships/hyperlink" Target="http://www.sdublincoco.ie/sdcc/departments/corporate/apps/cmas/documentsview.aspx?id=537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53717" TargetMode="External"/><Relationship Id="rId24" Type="http://schemas.openxmlformats.org/officeDocument/2006/relationships/hyperlink" Target="http://www.sdublincoco.ie/sdcc/departments/corporate/apps/cmas/documentsview.aspx?id=53593"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53770" TargetMode="External"/><Relationship Id="rId23" Type="http://schemas.openxmlformats.org/officeDocument/2006/relationships/hyperlink" Target="http://www.sdublincoco.ie/sdcc/departments/corporate/apps/cmas/documentsview.aspx?id=53592" TargetMode="External"/><Relationship Id="rId10" Type="http://schemas.openxmlformats.org/officeDocument/2006/relationships/hyperlink" Target="http://www.sdublincoco.ie/sdcc/departments/corporate/apps/cmas/documentsview.aspx?id=53716" TargetMode="External"/><Relationship Id="rId19" Type="http://schemas.openxmlformats.org/officeDocument/2006/relationships/hyperlink" Target="http://www.sdublincoco.ie/sdcc/departments/corporate/apps/cmas/documentsview.aspx?id=53714" TargetMode="External"/><Relationship Id="rId4" Type="http://schemas.openxmlformats.org/officeDocument/2006/relationships/settings" Target="settings.xml"/><Relationship Id="rId9" Type="http://schemas.openxmlformats.org/officeDocument/2006/relationships/hyperlink" Target="http://emra.ie/" TargetMode="External"/><Relationship Id="rId14" Type="http://schemas.openxmlformats.org/officeDocument/2006/relationships/hyperlink" Target="http://www.sdublincoco.ie/sdcc/departments/corporate/apps/cmas/documentsview.aspx?id=53769" TargetMode="External"/><Relationship Id="rId22" Type="http://schemas.openxmlformats.org/officeDocument/2006/relationships/hyperlink" Target="http://www.irishstatutebook.ie/1992/en/act/pub/0018/sec0006.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77733-01EA-42E7-9DE3-6F89EA446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43</Pages>
  <Words>13163</Words>
  <Characters>75032</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Brennan</dc:creator>
  <cp:keywords/>
  <dc:description/>
  <cp:lastModifiedBy>Marian Dunne</cp:lastModifiedBy>
  <cp:revision>17</cp:revision>
  <dcterms:created xsi:type="dcterms:W3CDTF">2016-11-15T16:49:00Z</dcterms:created>
  <dcterms:modified xsi:type="dcterms:W3CDTF">2016-12-07T15:30:00Z</dcterms:modified>
</cp:coreProperties>
</file>