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F1E" w:rsidRPr="007F14C7" w:rsidRDefault="00551F1E" w:rsidP="00551F1E">
      <w:pPr>
        <w:jc w:val="right"/>
        <w:rPr>
          <w:b/>
          <w:sz w:val="20"/>
          <w:szCs w:val="20"/>
        </w:rPr>
      </w:pPr>
      <w:r>
        <w:rPr>
          <w:b/>
          <w:sz w:val="20"/>
          <w:szCs w:val="20"/>
        </w:rPr>
        <w:t>AL51007B</w:t>
      </w:r>
      <w:r w:rsidRPr="007F14C7">
        <w:rPr>
          <w:b/>
          <w:sz w:val="20"/>
          <w:szCs w:val="20"/>
        </w:rPr>
        <w:t>.NTS</w:t>
      </w:r>
    </w:p>
    <w:p w:rsidR="00551F1E" w:rsidRPr="00F00ECA" w:rsidRDefault="00551F1E" w:rsidP="00551F1E">
      <w:pPr>
        <w:jc w:val="center"/>
        <w:rPr>
          <w:b/>
          <w:sz w:val="44"/>
          <w:szCs w:val="44"/>
        </w:rPr>
      </w:pPr>
      <w:r w:rsidRPr="00F00ECA">
        <w:rPr>
          <w:b/>
          <w:sz w:val="44"/>
          <w:szCs w:val="44"/>
        </w:rPr>
        <w:t xml:space="preserve">South Dublin County </w:t>
      </w:r>
    </w:p>
    <w:p w:rsidR="00F00ECA" w:rsidRDefault="00551F1E" w:rsidP="00551F1E">
      <w:pPr>
        <w:jc w:val="center"/>
        <w:rPr>
          <w:b/>
          <w:sz w:val="44"/>
          <w:szCs w:val="44"/>
        </w:rPr>
      </w:pPr>
      <w:r w:rsidRPr="00F00ECA">
        <w:rPr>
          <w:b/>
          <w:sz w:val="44"/>
          <w:szCs w:val="44"/>
        </w:rPr>
        <w:t>J</w:t>
      </w:r>
      <w:r w:rsidR="00F00ECA">
        <w:rPr>
          <w:b/>
          <w:sz w:val="44"/>
          <w:szCs w:val="44"/>
        </w:rPr>
        <w:t>oint Policing Committee (J</w:t>
      </w:r>
      <w:r w:rsidRPr="00F00ECA">
        <w:rPr>
          <w:b/>
          <w:sz w:val="44"/>
          <w:szCs w:val="44"/>
        </w:rPr>
        <w:t>PC</w:t>
      </w:r>
      <w:r w:rsidR="00F00ECA">
        <w:rPr>
          <w:b/>
          <w:sz w:val="44"/>
          <w:szCs w:val="44"/>
        </w:rPr>
        <w:t>)</w:t>
      </w:r>
    </w:p>
    <w:p w:rsidR="00C12BC1" w:rsidRPr="00F00ECA" w:rsidRDefault="00551F1E" w:rsidP="00551F1E">
      <w:pPr>
        <w:jc w:val="center"/>
        <w:rPr>
          <w:b/>
          <w:sz w:val="44"/>
          <w:szCs w:val="44"/>
        </w:rPr>
      </w:pPr>
      <w:r w:rsidRPr="00F00ECA">
        <w:rPr>
          <w:b/>
          <w:sz w:val="44"/>
          <w:szCs w:val="44"/>
        </w:rPr>
        <w:t xml:space="preserve"> Strategic Plan</w:t>
      </w:r>
    </w:p>
    <w:p w:rsidR="00C12BC1" w:rsidRPr="00F00ECA" w:rsidRDefault="00C12BC1" w:rsidP="00551F1E">
      <w:pPr>
        <w:jc w:val="center"/>
        <w:rPr>
          <w:b/>
          <w:sz w:val="44"/>
          <w:szCs w:val="44"/>
        </w:rPr>
      </w:pPr>
      <w:r w:rsidRPr="00F00ECA">
        <w:rPr>
          <w:b/>
          <w:sz w:val="44"/>
          <w:szCs w:val="44"/>
        </w:rPr>
        <w:t>2016-2022</w:t>
      </w:r>
    </w:p>
    <w:p w:rsidR="00F80762" w:rsidRDefault="00F80762" w:rsidP="00551F1E">
      <w:pPr>
        <w:jc w:val="center"/>
        <w:rPr>
          <w:b/>
          <w:sz w:val="28"/>
          <w:szCs w:val="28"/>
        </w:rPr>
      </w:pPr>
      <w:r w:rsidRPr="00F80762">
        <w:rPr>
          <w:b/>
          <w:noProof/>
          <w:sz w:val="28"/>
          <w:szCs w:val="28"/>
          <w:lang w:eastAsia="en-IE"/>
        </w:rPr>
        <w:drawing>
          <wp:inline distT="0" distB="0" distL="0" distR="0" wp14:anchorId="62C7B026" wp14:editId="21BD85E9">
            <wp:extent cx="3055764" cy="28384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srcRect l="28389" t="-180" r="28188" b="180"/>
                    <a:stretch/>
                  </pic:blipFill>
                  <pic:spPr>
                    <a:xfrm>
                      <a:off x="0" y="0"/>
                      <a:ext cx="3062996" cy="2845168"/>
                    </a:xfrm>
                    <a:prstGeom prst="rect">
                      <a:avLst/>
                    </a:prstGeom>
                  </pic:spPr>
                </pic:pic>
              </a:graphicData>
            </a:graphic>
          </wp:inline>
        </w:drawing>
      </w:r>
    </w:p>
    <w:p w:rsidR="00F80762" w:rsidRDefault="00F80762" w:rsidP="00CA06B1">
      <w:pPr>
        <w:rPr>
          <w:b/>
          <w:u w:val="single"/>
        </w:rPr>
      </w:pPr>
    </w:p>
    <w:p w:rsidR="00F00ECA" w:rsidRDefault="00F00ECA" w:rsidP="00CA06B1">
      <w:pPr>
        <w:rPr>
          <w:b/>
          <w:u w:val="single"/>
        </w:rPr>
      </w:pPr>
    </w:p>
    <w:p w:rsidR="00F00ECA" w:rsidRDefault="00F00ECA" w:rsidP="00CA06B1">
      <w:pPr>
        <w:rPr>
          <w:b/>
          <w:u w:val="single"/>
        </w:rPr>
      </w:pPr>
    </w:p>
    <w:p w:rsidR="00A61DEB" w:rsidRDefault="00A61DEB" w:rsidP="00CA06B1">
      <w:pPr>
        <w:rPr>
          <w:b/>
          <w:u w:val="single"/>
        </w:rPr>
      </w:pPr>
      <w:r>
        <w:rPr>
          <w:b/>
          <w:u w:val="single"/>
        </w:rPr>
        <w:t>Draft 1</w:t>
      </w:r>
      <w:r w:rsidR="008359E0">
        <w:rPr>
          <w:b/>
          <w:u w:val="single"/>
        </w:rPr>
        <w:t>.3</w:t>
      </w:r>
    </w:p>
    <w:p w:rsidR="00CA06B1" w:rsidRDefault="00CA06B1" w:rsidP="00CA06B1">
      <w:pPr>
        <w:rPr>
          <w:b/>
          <w:u w:val="single"/>
        </w:rPr>
      </w:pPr>
      <w:r w:rsidRPr="00CA06B1">
        <w:rPr>
          <w:b/>
          <w:u w:val="single"/>
        </w:rPr>
        <w:t xml:space="preserve">Updated </w:t>
      </w:r>
      <w:r w:rsidR="008359E0">
        <w:rPr>
          <w:b/>
          <w:u w:val="single"/>
        </w:rPr>
        <w:t>15</w:t>
      </w:r>
      <w:r w:rsidR="00C16DFD" w:rsidRPr="00C16DFD">
        <w:rPr>
          <w:b/>
          <w:u w:val="single"/>
          <w:vertAlign w:val="superscript"/>
        </w:rPr>
        <w:t>th</w:t>
      </w:r>
      <w:r w:rsidR="00C16DFD">
        <w:rPr>
          <w:b/>
          <w:u w:val="single"/>
        </w:rPr>
        <w:t xml:space="preserve"> September</w:t>
      </w:r>
      <w:r w:rsidRPr="00CA06B1">
        <w:rPr>
          <w:b/>
          <w:u w:val="single"/>
        </w:rPr>
        <w:t xml:space="preserve"> 2015</w:t>
      </w:r>
    </w:p>
    <w:p w:rsidR="00F00ECA" w:rsidRDefault="00F00ECA" w:rsidP="00CA06B1">
      <w:pPr>
        <w:rPr>
          <w:b/>
          <w:u w:val="single"/>
        </w:rPr>
      </w:pPr>
    </w:p>
    <w:p w:rsidR="00F80762" w:rsidRDefault="00F00ECA">
      <w:pPr>
        <w:rPr>
          <w:b/>
          <w:u w:val="single"/>
        </w:rPr>
      </w:pPr>
      <w:r w:rsidRPr="00DA016F">
        <w:rPr>
          <w:noProof/>
          <w:lang w:eastAsia="en-IE"/>
        </w:rPr>
        <w:drawing>
          <wp:inline distT="0" distB="0" distL="0" distR="0">
            <wp:extent cx="1560723" cy="1524000"/>
            <wp:effectExtent l="0" t="0" r="1905" b="0"/>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092" cy="1529242"/>
                    </a:xfrm>
                    <a:prstGeom prst="rect">
                      <a:avLst/>
                    </a:prstGeom>
                    <a:noFill/>
                    <a:ln>
                      <a:noFill/>
                    </a:ln>
                  </pic:spPr>
                </pic:pic>
              </a:graphicData>
            </a:graphic>
          </wp:inline>
        </w:drawing>
      </w:r>
      <w:r>
        <w:rPr>
          <w:noProof/>
          <w:lang w:eastAsia="en-IE"/>
        </w:rPr>
        <w:t xml:space="preserve">                                                                    </w:t>
      </w:r>
      <w:r w:rsidRPr="00DA016F">
        <w:rPr>
          <w:noProof/>
          <w:lang w:eastAsia="en-IE"/>
        </w:rPr>
        <w:drawing>
          <wp:inline distT="0" distB="0" distL="0" distR="0">
            <wp:extent cx="1982308" cy="1085850"/>
            <wp:effectExtent l="0" t="0" r="0" b="0"/>
            <wp:docPr id="9" name="Picture 9" descr="logo_sdcc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sdcc_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1702" cy="1090996"/>
                    </a:xfrm>
                    <a:prstGeom prst="rect">
                      <a:avLst/>
                    </a:prstGeom>
                    <a:noFill/>
                    <a:ln>
                      <a:noFill/>
                    </a:ln>
                  </pic:spPr>
                </pic:pic>
              </a:graphicData>
            </a:graphic>
          </wp:inline>
        </w:drawing>
      </w:r>
    </w:p>
    <w:p w:rsidR="00F00ECA" w:rsidRDefault="00F00ECA">
      <w:pPr>
        <w:rPr>
          <w:b/>
          <w:u w:val="single"/>
        </w:rPr>
      </w:pPr>
    </w:p>
    <w:p w:rsidR="00551F1E" w:rsidRDefault="00C12BC1" w:rsidP="00C12BC1">
      <w:pPr>
        <w:pStyle w:val="ListParagraph"/>
        <w:numPr>
          <w:ilvl w:val="0"/>
          <w:numId w:val="2"/>
        </w:numPr>
        <w:ind w:hanging="720"/>
        <w:rPr>
          <w:b/>
          <w:sz w:val="24"/>
          <w:szCs w:val="24"/>
        </w:rPr>
      </w:pPr>
      <w:r w:rsidRPr="00C12BC1">
        <w:rPr>
          <w:b/>
          <w:sz w:val="24"/>
          <w:szCs w:val="24"/>
        </w:rPr>
        <w:lastRenderedPageBreak/>
        <w:t>Introduction</w:t>
      </w:r>
      <w:r w:rsidR="00551F1E" w:rsidRPr="00C12BC1">
        <w:rPr>
          <w:b/>
          <w:sz w:val="24"/>
          <w:szCs w:val="24"/>
        </w:rPr>
        <w:t xml:space="preserve">  </w:t>
      </w:r>
    </w:p>
    <w:p w:rsidR="00C12BC1" w:rsidRPr="00C12BC1" w:rsidRDefault="00C12BC1" w:rsidP="00C12BC1">
      <w:pPr>
        <w:pStyle w:val="ListParagraph"/>
        <w:rPr>
          <w:b/>
          <w:sz w:val="24"/>
          <w:szCs w:val="24"/>
        </w:rPr>
      </w:pPr>
    </w:p>
    <w:p w:rsidR="00163F25" w:rsidRDefault="00705A5A" w:rsidP="00163F25">
      <w:pPr>
        <w:pStyle w:val="ListParagraph"/>
        <w:numPr>
          <w:ilvl w:val="1"/>
          <w:numId w:val="2"/>
        </w:numPr>
        <w:ind w:left="720" w:hanging="720"/>
      </w:pPr>
      <w:r>
        <w:t xml:space="preserve">The Garda </w:t>
      </w:r>
      <w:r w:rsidR="008359E0">
        <w:t>Síochána</w:t>
      </w:r>
      <w:r>
        <w:t xml:space="preserve"> Act 2005 introduced the establishment of Joint Policing Committees (JPCs) </w:t>
      </w:r>
    </w:p>
    <w:p w:rsidR="00163F25" w:rsidRDefault="00163F25" w:rsidP="00163F25">
      <w:pPr>
        <w:pStyle w:val="ListParagraph"/>
      </w:pPr>
    </w:p>
    <w:p w:rsidR="00163F25" w:rsidRDefault="00705A5A" w:rsidP="00163F25">
      <w:pPr>
        <w:pStyle w:val="ListParagraph"/>
        <w:numPr>
          <w:ilvl w:val="1"/>
          <w:numId w:val="2"/>
        </w:numPr>
        <w:ind w:left="720" w:hanging="720"/>
      </w:pPr>
      <w:r>
        <w:t xml:space="preserve">The function of the JPCs is set out in section 36(2) of the Garda Síochána Act, which states: </w:t>
      </w:r>
    </w:p>
    <w:p w:rsidR="00705A5A" w:rsidRPr="00163F25" w:rsidRDefault="00163F25" w:rsidP="00163F25">
      <w:pPr>
        <w:ind w:left="720"/>
        <w:rPr>
          <w:i/>
        </w:rPr>
      </w:pPr>
      <w:r w:rsidRPr="00163F25">
        <w:rPr>
          <w:i/>
        </w:rPr>
        <w:t>“The Joint Policing C</w:t>
      </w:r>
      <w:r w:rsidR="00705A5A" w:rsidRPr="00163F25">
        <w:rPr>
          <w:i/>
        </w:rPr>
        <w:t xml:space="preserve">ommittee’s function is to serve as a forum for consultations, discussions and recommendations on matters affecting the policing of the local authority’s administrative area, and in particular to – </w:t>
      </w:r>
    </w:p>
    <w:p w:rsidR="00705A5A" w:rsidRPr="00E22926" w:rsidRDefault="00705A5A" w:rsidP="00163F25">
      <w:pPr>
        <w:pStyle w:val="ListParagraph"/>
        <w:numPr>
          <w:ilvl w:val="0"/>
          <w:numId w:val="9"/>
        </w:numPr>
        <w:ind w:left="1080"/>
        <w:rPr>
          <w:i/>
        </w:rPr>
      </w:pPr>
      <w:r w:rsidRPr="00E22926">
        <w:rPr>
          <w:i/>
        </w:rPr>
        <w:t xml:space="preserve">keep under review – </w:t>
      </w:r>
    </w:p>
    <w:p w:rsidR="00705A5A" w:rsidRPr="00E22926" w:rsidRDefault="00705A5A" w:rsidP="00163F25">
      <w:pPr>
        <w:pStyle w:val="ListParagraph"/>
        <w:numPr>
          <w:ilvl w:val="1"/>
          <w:numId w:val="10"/>
        </w:numPr>
        <w:ind w:left="1800"/>
        <w:rPr>
          <w:i/>
        </w:rPr>
      </w:pPr>
      <w:r w:rsidRPr="00E22926">
        <w:rPr>
          <w:i/>
        </w:rPr>
        <w:t xml:space="preserve">the levels and patterns of crime, disorder and anti-social behaviour in that area (including the patterns and levels of misuse of alcohol and drugs), and </w:t>
      </w:r>
    </w:p>
    <w:p w:rsidR="00705A5A" w:rsidRPr="00E22926" w:rsidRDefault="00705A5A" w:rsidP="00163F25">
      <w:pPr>
        <w:pStyle w:val="ListParagraph"/>
        <w:numPr>
          <w:ilvl w:val="1"/>
          <w:numId w:val="10"/>
        </w:numPr>
        <w:ind w:left="1800"/>
        <w:rPr>
          <w:i/>
        </w:rPr>
      </w:pPr>
      <w:r w:rsidRPr="00E22926">
        <w:rPr>
          <w:i/>
        </w:rPr>
        <w:t xml:space="preserve">the factors underlying and contributing to the levels of crime, disorder and anti-social behaviour in the area, </w:t>
      </w:r>
    </w:p>
    <w:p w:rsidR="00705A5A" w:rsidRPr="00E22926" w:rsidRDefault="00705A5A" w:rsidP="00163F25">
      <w:pPr>
        <w:pStyle w:val="ListParagraph"/>
        <w:numPr>
          <w:ilvl w:val="0"/>
          <w:numId w:val="9"/>
        </w:numPr>
        <w:ind w:left="1080"/>
        <w:rPr>
          <w:i/>
        </w:rPr>
      </w:pPr>
      <w:r w:rsidRPr="00E22926">
        <w:rPr>
          <w:i/>
        </w:rPr>
        <w:t xml:space="preserve">advise the local authority concerned and the Garda Síochána on how they might best perform their functions having regard to the need to do everything feasible to improve the safety and quality of life and to prevent crime, disorder and anti-social behaviour within the area, </w:t>
      </w:r>
    </w:p>
    <w:p w:rsidR="00705A5A" w:rsidRPr="00E22926" w:rsidRDefault="00705A5A" w:rsidP="00163F25">
      <w:pPr>
        <w:pStyle w:val="ListParagraph"/>
        <w:numPr>
          <w:ilvl w:val="0"/>
          <w:numId w:val="9"/>
        </w:numPr>
        <w:ind w:left="1080"/>
        <w:rPr>
          <w:i/>
        </w:rPr>
      </w:pPr>
      <w:r w:rsidRPr="00E22926">
        <w:rPr>
          <w:i/>
        </w:rPr>
        <w:t xml:space="preserve">arrange and host public meetings concerning matters affecting the policing of the local authority’s administrative area, </w:t>
      </w:r>
    </w:p>
    <w:p w:rsidR="00705A5A" w:rsidRPr="00E22926" w:rsidRDefault="00705A5A" w:rsidP="00163F25">
      <w:pPr>
        <w:pStyle w:val="ListParagraph"/>
        <w:numPr>
          <w:ilvl w:val="0"/>
          <w:numId w:val="9"/>
        </w:numPr>
        <w:ind w:left="1080"/>
        <w:rPr>
          <w:i/>
        </w:rPr>
      </w:pPr>
      <w:r w:rsidRPr="00E22926">
        <w:rPr>
          <w:i/>
        </w:rPr>
        <w:t xml:space="preserve">establish, in consultation with the local Garda superintendent, as the committee considers necessary within specific neighbourhoods of the area, local policing fora to discuss and make recommendations to the committee concerning matters that it is to keep under review under paragraph (a) or on which it is to advise under paragraph (b), in so far as those matters affect their neighbourhoods, and </w:t>
      </w:r>
    </w:p>
    <w:p w:rsidR="00705A5A" w:rsidRPr="00E22926" w:rsidRDefault="00705A5A" w:rsidP="00163F25">
      <w:pPr>
        <w:pStyle w:val="ListParagraph"/>
        <w:numPr>
          <w:ilvl w:val="0"/>
          <w:numId w:val="9"/>
        </w:numPr>
        <w:ind w:left="1080"/>
        <w:rPr>
          <w:i/>
        </w:rPr>
      </w:pPr>
      <w:r w:rsidRPr="00E22926">
        <w:rPr>
          <w:i/>
        </w:rPr>
        <w:t>co-ordinate the activities of local policing fora under paragraph (d) or otherwise.”</w:t>
      </w:r>
    </w:p>
    <w:p w:rsidR="00705A5A" w:rsidRDefault="00705A5A" w:rsidP="00163F25">
      <w:pPr>
        <w:pStyle w:val="ListParagraph"/>
      </w:pPr>
    </w:p>
    <w:p w:rsidR="00E50F49" w:rsidRPr="00E50F49" w:rsidRDefault="00E50F49" w:rsidP="00FC30B1">
      <w:pPr>
        <w:pStyle w:val="ListParagraph"/>
        <w:numPr>
          <w:ilvl w:val="1"/>
          <w:numId w:val="2"/>
        </w:numPr>
        <w:ind w:left="720" w:hanging="720"/>
        <w:rPr>
          <w:b/>
        </w:rPr>
      </w:pPr>
      <w:r w:rsidRPr="00E50F49">
        <w:rPr>
          <w:b/>
        </w:rPr>
        <w:t>South Dublin County JPC</w:t>
      </w:r>
    </w:p>
    <w:p w:rsidR="00E50F49" w:rsidRDefault="00E50F49" w:rsidP="00E50F49">
      <w:r>
        <w:t>1.3.1</w:t>
      </w:r>
      <w:r>
        <w:tab/>
        <w:t>The South Dublin County JPC has the following structure:</w:t>
      </w:r>
    </w:p>
    <w:p w:rsidR="00E50F49" w:rsidRDefault="00E50F49" w:rsidP="00E50F49">
      <w:pPr>
        <w:jc w:val="center"/>
      </w:pPr>
      <w:r w:rsidRPr="00F80762">
        <w:rPr>
          <w:b/>
          <w:noProof/>
          <w:sz w:val="28"/>
          <w:szCs w:val="28"/>
          <w:lang w:eastAsia="en-IE"/>
        </w:rPr>
        <w:drawing>
          <wp:inline distT="0" distB="0" distL="0" distR="0" wp14:anchorId="7C8729D3" wp14:editId="685C86C6">
            <wp:extent cx="3168560" cy="294322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srcRect l="28389" t="-180" r="28188" b="180"/>
                    <a:stretch/>
                  </pic:blipFill>
                  <pic:spPr>
                    <a:xfrm>
                      <a:off x="0" y="0"/>
                      <a:ext cx="3175012" cy="2949218"/>
                    </a:xfrm>
                    <a:prstGeom prst="rect">
                      <a:avLst/>
                    </a:prstGeom>
                  </pic:spPr>
                </pic:pic>
              </a:graphicData>
            </a:graphic>
          </wp:inline>
        </w:drawing>
      </w:r>
    </w:p>
    <w:p w:rsidR="00FC30B1" w:rsidRDefault="00E50F49" w:rsidP="00E50F49">
      <w:r>
        <w:lastRenderedPageBreak/>
        <w:t>1.3.2</w:t>
      </w:r>
      <w:r>
        <w:tab/>
        <w:t xml:space="preserve">It has the </w:t>
      </w:r>
      <w:r w:rsidR="00FC30B1">
        <w:t>following membership:</w:t>
      </w:r>
    </w:p>
    <w:tbl>
      <w:tblPr>
        <w:tblW w:w="7225"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964"/>
        <w:gridCol w:w="3261"/>
      </w:tblGrid>
      <w:tr w:rsidR="00FC30B1" w:rsidRPr="00B50607" w:rsidTr="00B50607">
        <w:trPr>
          <w:trHeight w:val="117"/>
        </w:trPr>
        <w:tc>
          <w:tcPr>
            <w:tcW w:w="3964" w:type="dxa"/>
            <w:shd w:val="clear" w:color="auto" w:fill="auto"/>
            <w:tcMar>
              <w:top w:w="15" w:type="dxa"/>
              <w:left w:w="108" w:type="dxa"/>
              <w:bottom w:w="0" w:type="dxa"/>
              <w:right w:w="108" w:type="dxa"/>
            </w:tcMar>
            <w:hideMark/>
          </w:tcPr>
          <w:p w:rsidR="00FC30B1" w:rsidRPr="00B50607" w:rsidRDefault="00FC30B1" w:rsidP="00FC30B1">
            <w:pPr>
              <w:pStyle w:val="NoSpacing"/>
              <w:rPr>
                <w:b/>
              </w:rPr>
            </w:pPr>
            <w:r w:rsidRPr="00B50607">
              <w:rPr>
                <w:b/>
                <w:lang w:val="en-GB"/>
              </w:rPr>
              <w:t>South Dublin Councillors (14) plus Mayor</w:t>
            </w:r>
          </w:p>
        </w:tc>
        <w:tc>
          <w:tcPr>
            <w:tcW w:w="3261" w:type="dxa"/>
          </w:tcPr>
          <w:p w:rsidR="00FC30B1" w:rsidRPr="00B50607" w:rsidRDefault="00B50607" w:rsidP="00FC30B1">
            <w:pPr>
              <w:pStyle w:val="NoSpacing"/>
              <w:ind w:left="89"/>
              <w:rPr>
                <w:b/>
                <w:lang w:val="en-GB"/>
              </w:rPr>
            </w:pPr>
            <w:r>
              <w:rPr>
                <w:b/>
                <w:lang w:val="en-GB"/>
              </w:rPr>
              <w:t>Area Committee</w:t>
            </w:r>
          </w:p>
        </w:tc>
      </w:tr>
      <w:tr w:rsidR="00FC30B1" w:rsidRPr="00FC30B1" w:rsidTr="00B50607">
        <w:trPr>
          <w:trHeight w:val="206"/>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 xml:space="preserve">Cllr. Deirdre O’Donovan </w:t>
            </w:r>
            <w:r>
              <w:rPr>
                <w:lang w:val="en-GB"/>
              </w:rPr>
              <w:t>(</w:t>
            </w:r>
            <w:r w:rsidRPr="00FC30B1">
              <w:rPr>
                <w:lang w:val="en-GB"/>
              </w:rPr>
              <w:t>Chair</w:t>
            </w:r>
            <w:r>
              <w:rPr>
                <w:lang w:val="en-GB"/>
              </w:rPr>
              <w:t>)</w:t>
            </w:r>
            <w:r w:rsidRPr="00FC30B1">
              <w:rPr>
                <w:lang w:val="en-GB"/>
              </w:rPr>
              <w:t xml:space="preserve"> </w:t>
            </w:r>
          </w:p>
        </w:tc>
        <w:tc>
          <w:tcPr>
            <w:tcW w:w="3261" w:type="dxa"/>
          </w:tcPr>
          <w:p w:rsidR="00FC30B1" w:rsidRPr="00FC30B1" w:rsidRDefault="00FC30B1" w:rsidP="00FC30B1">
            <w:pPr>
              <w:pStyle w:val="NoSpacing"/>
              <w:ind w:left="89"/>
              <w:rPr>
                <w:lang w:val="en-GB"/>
              </w:rPr>
            </w:pPr>
            <w:r>
              <w:rPr>
                <w:lang w:val="en-GB"/>
              </w:rPr>
              <w:t>Rathfarnham</w:t>
            </w:r>
          </w:p>
        </w:tc>
      </w:tr>
      <w:tr w:rsidR="00FC30B1" w:rsidRPr="00FC30B1" w:rsidTr="00B50607">
        <w:trPr>
          <w:trHeight w:val="79"/>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Paula Donovan</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Rathfarnham</w:t>
            </w:r>
          </w:p>
        </w:tc>
      </w:tr>
      <w:tr w:rsidR="00DF4114" w:rsidRPr="00DF4114" w:rsidTr="00B50607">
        <w:trPr>
          <w:trHeight w:val="79"/>
        </w:trPr>
        <w:tc>
          <w:tcPr>
            <w:tcW w:w="3964" w:type="dxa"/>
            <w:shd w:val="clear" w:color="auto" w:fill="auto"/>
            <w:tcMar>
              <w:top w:w="15" w:type="dxa"/>
              <w:left w:w="108" w:type="dxa"/>
              <w:bottom w:w="0" w:type="dxa"/>
              <w:right w:w="108" w:type="dxa"/>
            </w:tcMar>
          </w:tcPr>
          <w:p w:rsidR="00897B0B" w:rsidRPr="00DF4114" w:rsidRDefault="00897B0B" w:rsidP="00FC30B1">
            <w:pPr>
              <w:pStyle w:val="NoSpacing"/>
              <w:rPr>
                <w:lang w:val="en-GB"/>
              </w:rPr>
            </w:pPr>
            <w:r w:rsidRPr="00DF4114">
              <w:rPr>
                <w:lang w:val="en-GB"/>
              </w:rPr>
              <w:t>Cllr Louise Dunne</w:t>
            </w:r>
          </w:p>
        </w:tc>
        <w:tc>
          <w:tcPr>
            <w:tcW w:w="3261" w:type="dxa"/>
          </w:tcPr>
          <w:p w:rsidR="00897B0B" w:rsidRPr="00DF4114" w:rsidRDefault="00897B0B" w:rsidP="00FC30B1">
            <w:pPr>
              <w:pStyle w:val="NoSpacing"/>
              <w:ind w:left="89"/>
              <w:rPr>
                <w:lang w:val="en-GB"/>
              </w:rPr>
            </w:pPr>
            <w:r w:rsidRPr="00DF4114">
              <w:rPr>
                <w:lang w:val="en-GB"/>
              </w:rPr>
              <w:t>Tallaght South</w:t>
            </w:r>
          </w:p>
        </w:tc>
      </w:tr>
      <w:tr w:rsidR="00FC30B1" w:rsidRPr="00FC30B1" w:rsidTr="00B50607">
        <w:trPr>
          <w:trHeight w:val="297"/>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Brian Lawlor</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Templeogue- Terenure</w:t>
            </w:r>
          </w:p>
        </w:tc>
      </w:tr>
      <w:tr w:rsidR="00FC30B1" w:rsidRPr="00FC30B1" w:rsidTr="00B50607">
        <w:trPr>
          <w:trHeight w:val="143"/>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Cathal King</w:t>
            </w:r>
            <w:r w:rsidRPr="00FC30B1">
              <w:rPr>
                <w:lang w:val="en-GB"/>
              </w:rPr>
              <w:tab/>
            </w:r>
            <w:r>
              <w:rPr>
                <w:lang w:val="en-GB"/>
              </w:rPr>
              <w:tab/>
              <w:t xml:space="preserve"> </w:t>
            </w:r>
          </w:p>
        </w:tc>
        <w:tc>
          <w:tcPr>
            <w:tcW w:w="3261" w:type="dxa"/>
          </w:tcPr>
          <w:p w:rsidR="00FC30B1" w:rsidRPr="00FC30B1" w:rsidRDefault="00FC30B1" w:rsidP="00FC30B1">
            <w:pPr>
              <w:pStyle w:val="NoSpacing"/>
              <w:ind w:left="89"/>
              <w:rPr>
                <w:lang w:val="en-GB"/>
              </w:rPr>
            </w:pPr>
            <w:r>
              <w:rPr>
                <w:lang w:val="en-GB"/>
              </w:rPr>
              <w:t>Tallaght South</w:t>
            </w:r>
          </w:p>
        </w:tc>
      </w:tr>
      <w:tr w:rsidR="00FC30B1" w:rsidRPr="00FC30B1" w:rsidTr="00B50607">
        <w:trPr>
          <w:trHeight w:val="112"/>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Brendan Ferron</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Tallaght Central</w:t>
            </w:r>
          </w:p>
        </w:tc>
      </w:tr>
      <w:tr w:rsidR="00FC30B1" w:rsidRPr="00FC30B1" w:rsidTr="00B50607">
        <w:trPr>
          <w:trHeight w:val="55"/>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Ed. O’Brien</w:t>
            </w:r>
            <w:r w:rsidRPr="00FC30B1">
              <w:rPr>
                <w:lang w:val="en-GB"/>
              </w:rPr>
              <w:tab/>
            </w:r>
            <w:r>
              <w:rPr>
                <w:lang w:val="en-GB"/>
              </w:rPr>
              <w:tab/>
              <w:t xml:space="preserve"> </w:t>
            </w:r>
          </w:p>
        </w:tc>
        <w:tc>
          <w:tcPr>
            <w:tcW w:w="3261" w:type="dxa"/>
          </w:tcPr>
          <w:p w:rsidR="00FC30B1" w:rsidRPr="00FC30B1" w:rsidRDefault="00FC30B1" w:rsidP="00FC30B1">
            <w:pPr>
              <w:pStyle w:val="NoSpacing"/>
              <w:ind w:left="89"/>
              <w:rPr>
                <w:lang w:val="en-GB"/>
              </w:rPr>
            </w:pPr>
            <w:r>
              <w:rPr>
                <w:lang w:val="en-GB"/>
              </w:rPr>
              <w:t>Lucan</w:t>
            </w:r>
          </w:p>
        </w:tc>
      </w:tr>
      <w:tr w:rsidR="00FC30B1" w:rsidRPr="00FC30B1" w:rsidTr="00B50607">
        <w:trPr>
          <w:trHeight w:val="146"/>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Paul Foley</w:t>
            </w:r>
            <w:r w:rsidRPr="00FC30B1">
              <w:rPr>
                <w:lang w:val="en-GB"/>
              </w:rPr>
              <w:tab/>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Templeogue- Terenure</w:t>
            </w:r>
          </w:p>
        </w:tc>
      </w:tr>
      <w:tr w:rsidR="00FC30B1" w:rsidRPr="00FC30B1" w:rsidTr="00B50607">
        <w:trPr>
          <w:trHeight w:val="92"/>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Pamela Kearns</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Templeogue- Terenure</w:t>
            </w:r>
          </w:p>
        </w:tc>
      </w:tr>
      <w:tr w:rsidR="00FC30B1" w:rsidRPr="00FC30B1" w:rsidTr="00B50607">
        <w:trPr>
          <w:trHeight w:val="126"/>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Kieran Mahon</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Tallaght Central</w:t>
            </w:r>
          </w:p>
        </w:tc>
      </w:tr>
      <w:tr w:rsidR="00FC30B1" w:rsidRPr="00FC30B1" w:rsidTr="00B50607">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Nicky Coules</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Tallaght South</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Cllr. Liona O’Toole</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Lucan</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 xml:space="preserve">Cllr. Kenneth Egan </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Clondalkin</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Cllr. Paul Gogarty</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Lucan</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 xml:space="preserve">Cllr. Sarah Holland </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Rathfarnham</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Mayor Cllr Guss O’Connell</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Lucan</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rPr>
                <w:b/>
              </w:rPr>
            </w:pPr>
            <w:r w:rsidRPr="001C1734">
              <w:rPr>
                <w:b/>
                <w:lang w:val="en-GB"/>
              </w:rPr>
              <w:t>Oireachtas (5)   </w:t>
            </w:r>
          </w:p>
        </w:tc>
        <w:tc>
          <w:tcPr>
            <w:tcW w:w="3261" w:type="dxa"/>
          </w:tcPr>
          <w:p w:rsidR="00B50607" w:rsidRPr="001C1734" w:rsidRDefault="00B50607" w:rsidP="00B50607">
            <w:pPr>
              <w:pStyle w:val="NoSpacing"/>
              <w:ind w:left="89"/>
              <w:rPr>
                <w:b/>
                <w:lang w:val="en-GB"/>
              </w:rPr>
            </w:pPr>
          </w:p>
        </w:tc>
      </w:tr>
      <w:tr w:rsidR="00B50607" w:rsidRPr="001C1734" w:rsidTr="00B50607">
        <w:trPr>
          <w:trHeight w:val="259"/>
        </w:trPr>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Sean Crowe T.D. (TBC)</w:t>
            </w:r>
          </w:p>
        </w:tc>
        <w:tc>
          <w:tcPr>
            <w:tcW w:w="3261" w:type="dxa"/>
          </w:tcPr>
          <w:p w:rsidR="00B50607" w:rsidRPr="001C1734" w:rsidRDefault="00B50607" w:rsidP="00B50607">
            <w:pPr>
              <w:pStyle w:val="NoSpacing"/>
              <w:ind w:left="142"/>
              <w:rPr>
                <w:lang w:val="en-GB"/>
              </w:rPr>
            </w:pPr>
            <w:r w:rsidRPr="001C1734">
              <w:rPr>
                <w:lang w:val="en-GB"/>
              </w:rPr>
              <w:t>Dublin South West</w:t>
            </w:r>
          </w:p>
        </w:tc>
      </w:tr>
      <w:tr w:rsidR="00897B0B" w:rsidRPr="001C1734" w:rsidTr="00B50607">
        <w:trPr>
          <w:trHeight w:val="259"/>
        </w:trPr>
        <w:tc>
          <w:tcPr>
            <w:tcW w:w="3964" w:type="dxa"/>
            <w:shd w:val="clear" w:color="auto" w:fill="auto"/>
            <w:tcMar>
              <w:top w:w="15" w:type="dxa"/>
              <w:left w:w="108" w:type="dxa"/>
              <w:bottom w:w="0" w:type="dxa"/>
              <w:right w:w="108" w:type="dxa"/>
            </w:tcMar>
          </w:tcPr>
          <w:p w:rsidR="00897B0B" w:rsidRPr="001C1734" w:rsidRDefault="00897B0B" w:rsidP="00B50607">
            <w:pPr>
              <w:pStyle w:val="NoSpacing"/>
              <w:rPr>
                <w:lang w:val="en-GB"/>
              </w:rPr>
            </w:pPr>
            <w:r w:rsidRPr="001C1734">
              <w:rPr>
                <w:lang w:val="en-GB"/>
              </w:rPr>
              <w:t>John Curran T.D. (TBC)</w:t>
            </w:r>
          </w:p>
        </w:tc>
        <w:tc>
          <w:tcPr>
            <w:tcW w:w="3261" w:type="dxa"/>
          </w:tcPr>
          <w:p w:rsidR="00897B0B" w:rsidRPr="001C1734" w:rsidRDefault="00897B0B" w:rsidP="00B50607">
            <w:pPr>
              <w:pStyle w:val="NoSpacing"/>
              <w:ind w:left="142"/>
              <w:rPr>
                <w:lang w:val="en-GB"/>
              </w:rPr>
            </w:pPr>
            <w:r w:rsidRPr="001C1734">
              <w:rPr>
                <w:lang w:val="en-GB"/>
              </w:rPr>
              <w:t>Dublin West</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John Lahart T.D (TBC)</w:t>
            </w:r>
          </w:p>
        </w:tc>
        <w:tc>
          <w:tcPr>
            <w:tcW w:w="3261" w:type="dxa"/>
          </w:tcPr>
          <w:p w:rsidR="00B50607" w:rsidRPr="001C1734" w:rsidRDefault="00B50607" w:rsidP="00B50607">
            <w:pPr>
              <w:pStyle w:val="NoSpacing"/>
              <w:ind w:left="142"/>
              <w:rPr>
                <w:lang w:val="en-GB"/>
              </w:rPr>
            </w:pPr>
            <w:r w:rsidRPr="001C1734">
              <w:rPr>
                <w:lang w:val="en-GB"/>
              </w:rPr>
              <w:t>Dublin South West</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Vacant</w:t>
            </w:r>
          </w:p>
        </w:tc>
        <w:tc>
          <w:tcPr>
            <w:tcW w:w="3261" w:type="dxa"/>
          </w:tcPr>
          <w:p w:rsidR="00B50607" w:rsidRPr="001C1734" w:rsidRDefault="00B50607" w:rsidP="00B50607">
            <w:pPr>
              <w:pStyle w:val="NoSpacing"/>
              <w:ind w:left="142"/>
              <w:rPr>
                <w:lang w:val="en-GB"/>
              </w:rPr>
            </w:pP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Vacant </w:t>
            </w:r>
          </w:p>
        </w:tc>
        <w:tc>
          <w:tcPr>
            <w:tcW w:w="3261" w:type="dxa"/>
          </w:tcPr>
          <w:p w:rsidR="00B50607" w:rsidRPr="001C1734" w:rsidRDefault="00B50607" w:rsidP="00B50607">
            <w:pPr>
              <w:pStyle w:val="NoSpacing"/>
              <w:ind w:left="142"/>
              <w:rPr>
                <w:lang w:val="en-GB"/>
              </w:rPr>
            </w:pP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rPr>
                <w:b/>
              </w:rPr>
            </w:pPr>
            <w:r w:rsidRPr="001C1734">
              <w:rPr>
                <w:b/>
                <w:lang w:val="en-GB"/>
              </w:rPr>
              <w:t xml:space="preserve">SDCC (2)  </w:t>
            </w:r>
          </w:p>
        </w:tc>
        <w:tc>
          <w:tcPr>
            <w:tcW w:w="3261" w:type="dxa"/>
          </w:tcPr>
          <w:p w:rsidR="00B50607" w:rsidRPr="001C1734" w:rsidRDefault="00B50607" w:rsidP="00B50607">
            <w:pPr>
              <w:pStyle w:val="NoSpacing"/>
              <w:ind w:left="142"/>
              <w:rPr>
                <w:b/>
                <w:lang w:val="en-GB"/>
              </w:rPr>
            </w:pP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Danny McLoughlin </w:t>
            </w:r>
          </w:p>
        </w:tc>
        <w:tc>
          <w:tcPr>
            <w:tcW w:w="3261" w:type="dxa"/>
          </w:tcPr>
          <w:p w:rsidR="00B50607" w:rsidRPr="001C1734" w:rsidRDefault="00B50607" w:rsidP="00B50607">
            <w:pPr>
              <w:pStyle w:val="NoSpacing"/>
              <w:ind w:left="142"/>
              <w:rPr>
                <w:lang w:val="en-GB"/>
              </w:rPr>
            </w:pPr>
            <w:r w:rsidRPr="001C1734">
              <w:rPr>
                <w:lang w:val="en-GB"/>
              </w:rPr>
              <w:t>Chief Executive</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Billy Coman </w:t>
            </w:r>
          </w:p>
        </w:tc>
        <w:tc>
          <w:tcPr>
            <w:tcW w:w="3261" w:type="dxa"/>
          </w:tcPr>
          <w:p w:rsidR="00B50607" w:rsidRPr="001C1734" w:rsidRDefault="00B50607" w:rsidP="00B50607">
            <w:pPr>
              <w:pStyle w:val="NoSpacing"/>
              <w:ind w:left="142"/>
              <w:rPr>
                <w:lang w:val="en-GB"/>
              </w:rPr>
            </w:pPr>
            <w:r w:rsidRPr="001C1734">
              <w:rPr>
                <w:lang w:val="en-GB"/>
              </w:rPr>
              <w:t>Director of Housing &amp; Community</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rPr>
                <w:b/>
              </w:rPr>
            </w:pPr>
            <w:r w:rsidRPr="001C1734">
              <w:rPr>
                <w:b/>
                <w:lang w:val="en-GB"/>
              </w:rPr>
              <w:t xml:space="preserve">Garda Síochána (2)  </w:t>
            </w:r>
          </w:p>
        </w:tc>
        <w:tc>
          <w:tcPr>
            <w:tcW w:w="3261" w:type="dxa"/>
          </w:tcPr>
          <w:p w:rsidR="00B50607" w:rsidRPr="001C1734" w:rsidRDefault="00B50607" w:rsidP="00B50607">
            <w:pPr>
              <w:pStyle w:val="NoSpacing"/>
              <w:ind w:left="142"/>
              <w:rPr>
                <w:b/>
                <w:lang w:val="en-GB"/>
              </w:rPr>
            </w:pPr>
            <w:r w:rsidRPr="001C1734">
              <w:rPr>
                <w:b/>
                <w:lang w:val="en-GB"/>
              </w:rPr>
              <w:t>Division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Chief Superintendent Orla McPartlin</w:t>
            </w:r>
          </w:p>
        </w:tc>
        <w:tc>
          <w:tcPr>
            <w:tcW w:w="3261" w:type="dxa"/>
          </w:tcPr>
          <w:p w:rsidR="00B50607" w:rsidRPr="00B50607" w:rsidRDefault="00B50607" w:rsidP="00B50607">
            <w:pPr>
              <w:pStyle w:val="NoSpacing"/>
              <w:ind w:left="142"/>
              <w:rPr>
                <w:lang w:val="en-GB"/>
              </w:rPr>
            </w:pPr>
            <w:r w:rsidRPr="00B50607">
              <w:rPr>
                <w:lang w:val="en-GB"/>
              </w:rPr>
              <w:t>Crumlin (DMR South)</w:t>
            </w:r>
          </w:p>
        </w:tc>
      </w:tr>
      <w:tr w:rsidR="00B50607" w:rsidRPr="00FC30B1" w:rsidTr="00B50607">
        <w:trPr>
          <w:trHeight w:val="162"/>
        </w:trPr>
        <w:tc>
          <w:tcPr>
            <w:tcW w:w="3964" w:type="dxa"/>
            <w:shd w:val="clear" w:color="auto" w:fill="auto"/>
            <w:tcMar>
              <w:top w:w="15" w:type="dxa"/>
              <w:left w:w="108" w:type="dxa"/>
              <w:bottom w:w="0" w:type="dxa"/>
              <w:right w:w="108" w:type="dxa"/>
            </w:tcMar>
          </w:tcPr>
          <w:p w:rsidR="00B50607" w:rsidRPr="00B50607" w:rsidRDefault="00B50607" w:rsidP="00F00ECA">
            <w:pPr>
              <w:pStyle w:val="NoSpacing"/>
            </w:pPr>
            <w:r w:rsidRPr="00B50607">
              <w:rPr>
                <w:lang w:val="en-GB"/>
              </w:rPr>
              <w:t xml:space="preserve">Chief Superintendent </w:t>
            </w:r>
            <w:r w:rsidR="00F00ECA">
              <w:rPr>
                <w:lang w:val="en-GB"/>
              </w:rPr>
              <w:t>Lorraine Wheatfield</w:t>
            </w:r>
          </w:p>
        </w:tc>
        <w:tc>
          <w:tcPr>
            <w:tcW w:w="3261" w:type="dxa"/>
          </w:tcPr>
          <w:p w:rsidR="00B50607" w:rsidRPr="00B50607" w:rsidRDefault="00B50607" w:rsidP="00B50607">
            <w:pPr>
              <w:pStyle w:val="NoSpacing"/>
              <w:ind w:left="142"/>
              <w:rPr>
                <w:lang w:val="en-GB"/>
              </w:rPr>
            </w:pPr>
            <w:r w:rsidRPr="00B50607">
              <w:rPr>
                <w:lang w:val="en-GB"/>
              </w:rPr>
              <w:t>Blanchardstown (DMR West)</w:t>
            </w:r>
          </w:p>
        </w:tc>
      </w:tr>
      <w:tr w:rsidR="00B50607" w:rsidRPr="00B50607"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rPr>
                <w:b/>
              </w:rPr>
            </w:pPr>
            <w:r w:rsidRPr="00B50607">
              <w:rPr>
                <w:b/>
                <w:lang w:val="en-GB"/>
              </w:rPr>
              <w:t>Community (7) (PPN (4) other (3))</w:t>
            </w:r>
          </w:p>
        </w:tc>
        <w:tc>
          <w:tcPr>
            <w:tcW w:w="3261" w:type="dxa"/>
          </w:tcPr>
          <w:p w:rsidR="00B50607" w:rsidRPr="00B50607" w:rsidRDefault="00B50607" w:rsidP="00B50607">
            <w:pPr>
              <w:pStyle w:val="NoSpacing"/>
              <w:ind w:left="142"/>
              <w:rPr>
                <w:b/>
                <w:lang w:val="en-GB"/>
              </w:rPr>
            </w:pP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Ann Corrigan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Pr>
                <w:lang w:val="en-GB"/>
              </w:rPr>
              <w:t xml:space="preserve">Tara Deasy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Jim Lawlor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Michael Noonan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Eamon Dolan</w:t>
            </w:r>
          </w:p>
        </w:tc>
        <w:tc>
          <w:tcPr>
            <w:tcW w:w="3261" w:type="dxa"/>
          </w:tcPr>
          <w:p w:rsidR="00B50607" w:rsidRPr="00B50607" w:rsidRDefault="00073ED3" w:rsidP="00B50607">
            <w:pPr>
              <w:pStyle w:val="NoSpacing"/>
              <w:ind w:left="142"/>
              <w:rPr>
                <w:lang w:val="en-GB"/>
              </w:rPr>
            </w:pPr>
            <w:r>
              <w:rPr>
                <w:lang w:val="en-GB"/>
              </w:rPr>
              <w:t xml:space="preserve">Tallaght </w:t>
            </w:r>
            <w:r w:rsidR="00B50607">
              <w:rPr>
                <w:lang w:val="en-GB"/>
              </w:rPr>
              <w:t>D&amp;ATF</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Ray McGrath </w:t>
            </w:r>
          </w:p>
        </w:tc>
        <w:tc>
          <w:tcPr>
            <w:tcW w:w="3261" w:type="dxa"/>
          </w:tcPr>
          <w:p w:rsidR="00B50607" w:rsidRPr="00B50607" w:rsidRDefault="00073ED3" w:rsidP="00B50607">
            <w:pPr>
              <w:pStyle w:val="NoSpacing"/>
              <w:ind w:left="142"/>
              <w:rPr>
                <w:lang w:val="en-GB"/>
              </w:rPr>
            </w:pPr>
            <w:r>
              <w:rPr>
                <w:lang w:val="en-GB"/>
              </w:rPr>
              <w:t xml:space="preserve">Clondalkin </w:t>
            </w:r>
            <w:r w:rsidR="00B50607">
              <w:rPr>
                <w:lang w:val="en-GB"/>
              </w:rPr>
              <w:t>D&amp;ATF</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Gemma Carton</w:t>
            </w:r>
          </w:p>
        </w:tc>
        <w:tc>
          <w:tcPr>
            <w:tcW w:w="3261" w:type="dxa"/>
          </w:tcPr>
          <w:p w:rsidR="00B50607" w:rsidRPr="00B50607" w:rsidRDefault="00B50607" w:rsidP="00B50607">
            <w:pPr>
              <w:pStyle w:val="NoSpacing"/>
              <w:ind w:left="142"/>
              <w:rPr>
                <w:lang w:val="en-GB"/>
              </w:rPr>
            </w:pPr>
            <w:r>
              <w:rPr>
                <w:lang w:val="en-GB"/>
              </w:rPr>
              <w:t>Garda Diversion Programme</w:t>
            </w:r>
          </w:p>
        </w:tc>
      </w:tr>
    </w:tbl>
    <w:p w:rsidR="00FC30B1" w:rsidRDefault="00FC30B1" w:rsidP="00FC30B1">
      <w:pPr>
        <w:pStyle w:val="ListParagraph"/>
      </w:pPr>
    </w:p>
    <w:p w:rsidR="00C12BC1" w:rsidRDefault="00C12BC1" w:rsidP="00C12BC1">
      <w:pPr>
        <w:pStyle w:val="ListParagraph"/>
        <w:numPr>
          <w:ilvl w:val="1"/>
          <w:numId w:val="2"/>
        </w:numPr>
        <w:ind w:left="720" w:hanging="720"/>
      </w:pPr>
      <w:r w:rsidRPr="00C12BC1">
        <w:t xml:space="preserve">This is the first six year South Dublin </w:t>
      </w:r>
      <w:r>
        <w:t xml:space="preserve">Joint Policing Committee </w:t>
      </w:r>
      <w:r w:rsidRPr="00C12BC1">
        <w:t>Strategic Plan</w:t>
      </w:r>
      <w:r>
        <w:t xml:space="preserve"> it was developed in </w:t>
      </w:r>
      <w:r w:rsidR="00722D0E">
        <w:t>2016</w:t>
      </w:r>
      <w:r>
        <w:t xml:space="preserve"> and agreed at the JPC meeting held on………..</w:t>
      </w:r>
    </w:p>
    <w:p w:rsidR="00E50F49" w:rsidRDefault="00E50F49">
      <w:pPr>
        <w:rPr>
          <w:b/>
        </w:rPr>
      </w:pPr>
      <w:r>
        <w:rPr>
          <w:b/>
        </w:rPr>
        <w:br w:type="page"/>
      </w:r>
    </w:p>
    <w:p w:rsidR="00C12BC1" w:rsidRPr="00C12BC1" w:rsidRDefault="00C12BC1" w:rsidP="00C12BC1">
      <w:pPr>
        <w:rPr>
          <w:b/>
        </w:rPr>
      </w:pPr>
      <w:r w:rsidRPr="00C12BC1">
        <w:rPr>
          <w:b/>
        </w:rPr>
        <w:lastRenderedPageBreak/>
        <w:t>2</w:t>
      </w:r>
      <w:r w:rsidRPr="00C12BC1">
        <w:rPr>
          <w:b/>
        </w:rPr>
        <w:tab/>
        <w:t>Links to other Plans</w:t>
      </w:r>
    </w:p>
    <w:p w:rsidR="002C09AB" w:rsidRPr="001C1734" w:rsidRDefault="00C12BC1" w:rsidP="00C12BC1">
      <w:r w:rsidRPr="002C09AB">
        <w:t>2.1</w:t>
      </w:r>
      <w:r w:rsidRPr="001C1734">
        <w:tab/>
      </w:r>
      <w:r w:rsidR="006C4D56" w:rsidRPr="001C1734">
        <w:t xml:space="preserve">The </w:t>
      </w:r>
      <w:r w:rsidR="002C09AB" w:rsidRPr="001C1734">
        <w:t>Links to the following plans have been considered (See Appendix 1)</w:t>
      </w:r>
    </w:p>
    <w:p w:rsidR="006C4D56" w:rsidRPr="001C1734" w:rsidRDefault="006C4D56" w:rsidP="006C4D56">
      <w:pPr>
        <w:pStyle w:val="ListParagraph"/>
        <w:numPr>
          <w:ilvl w:val="0"/>
          <w:numId w:val="29"/>
        </w:numPr>
      </w:pPr>
      <w:r w:rsidRPr="001C1734">
        <w:t>An Garda Síochána Annual Policing Plan</w:t>
      </w:r>
    </w:p>
    <w:p w:rsidR="006C4D56" w:rsidRPr="001C1734" w:rsidRDefault="006C4D56" w:rsidP="006C4D56">
      <w:pPr>
        <w:pStyle w:val="ListParagraph"/>
        <w:numPr>
          <w:ilvl w:val="0"/>
          <w:numId w:val="29"/>
        </w:numPr>
      </w:pPr>
      <w:r w:rsidRPr="001C1734">
        <w:t>South Dublin County Local Economic &amp; Community Plan (LECP) 2016-2021</w:t>
      </w:r>
    </w:p>
    <w:p w:rsidR="002C09AB" w:rsidRPr="001C1734" w:rsidRDefault="00EB15AF" w:rsidP="00C12BC1">
      <w:r w:rsidRPr="001C1734">
        <w:t>2.2</w:t>
      </w:r>
      <w:r w:rsidRPr="001C1734">
        <w:tab/>
        <w:t>Other Plans considered are:</w:t>
      </w:r>
    </w:p>
    <w:p w:rsidR="00EB15AF" w:rsidRPr="001C1734" w:rsidRDefault="00EB15AF" w:rsidP="00EB15AF">
      <w:pPr>
        <w:pStyle w:val="ListParagraph"/>
        <w:numPr>
          <w:ilvl w:val="0"/>
          <w:numId w:val="29"/>
        </w:numPr>
      </w:pPr>
      <w:r w:rsidRPr="001C1734">
        <w:t>A Safer Community: South Dublin County Council Road Safety Plan 2016-2020 (published August 2016 yet to be considered by the JPC)</w:t>
      </w:r>
    </w:p>
    <w:p w:rsidR="00EB15AF" w:rsidRPr="001C1734" w:rsidRDefault="00EB15AF" w:rsidP="00EB15AF">
      <w:pPr>
        <w:pStyle w:val="ListParagraph"/>
        <w:numPr>
          <w:ilvl w:val="0"/>
          <w:numId w:val="29"/>
        </w:numPr>
      </w:pPr>
      <w:r w:rsidRPr="001C1734">
        <w:t xml:space="preserve">Clondalkin Drug and Alcohol Task Force Plan </w:t>
      </w:r>
      <w:r w:rsidR="007508D8" w:rsidRPr="001C1734">
        <w:t xml:space="preserve"> </w:t>
      </w:r>
    </w:p>
    <w:p w:rsidR="00EB15AF" w:rsidRPr="001C1734" w:rsidRDefault="00EB15AF" w:rsidP="00EB15AF">
      <w:pPr>
        <w:pStyle w:val="ListParagraph"/>
        <w:numPr>
          <w:ilvl w:val="0"/>
          <w:numId w:val="29"/>
        </w:numPr>
      </w:pPr>
      <w:r w:rsidRPr="001C1734">
        <w:t>Tallaght Drug and Alcohol Task Force Plan (Copy to be received)</w:t>
      </w:r>
    </w:p>
    <w:p w:rsidR="007508D8" w:rsidRDefault="007508D8" w:rsidP="007508D8">
      <w:pPr>
        <w:pStyle w:val="NoSpacing"/>
        <w:ind w:left="709" w:hanging="709"/>
      </w:pPr>
      <w:r w:rsidRPr="001C1734">
        <w:t xml:space="preserve">2.3 </w:t>
      </w:r>
      <w:r w:rsidRPr="001C1734">
        <w:tab/>
        <w:t xml:space="preserve">It should be noted that the current National Drugs Strategy comes to an end in December 2016 and work is underway to develop a New National Drugs Strategy for the period from 2017 onwards. Clondalkin Drugs and Alcohol Task Force are in the process of preparing a tender brief for the development of </w:t>
      </w:r>
      <w:r w:rsidRPr="001C1734">
        <w:rPr>
          <w:bCs/>
        </w:rPr>
        <w:t xml:space="preserve">a new three year Local Drugs Strategy and a Local Alcohol Strategy 2017 – 2020 </w:t>
      </w:r>
      <w:r w:rsidRPr="001C1734">
        <w:t>which will be finalised in 2017</w:t>
      </w:r>
      <w:r w:rsidRPr="007508D8">
        <w:t>.</w:t>
      </w:r>
    </w:p>
    <w:p w:rsidR="007508D8" w:rsidRDefault="007508D8" w:rsidP="007508D8"/>
    <w:p w:rsidR="002C09AB" w:rsidRDefault="002C09AB">
      <w:pPr>
        <w:rPr>
          <w:b/>
        </w:rPr>
      </w:pPr>
    </w:p>
    <w:p w:rsidR="00911578" w:rsidRDefault="00911578">
      <w:pPr>
        <w:rPr>
          <w:b/>
        </w:rPr>
      </w:pPr>
      <w:r>
        <w:rPr>
          <w:b/>
        </w:rPr>
        <w:br w:type="page"/>
      </w:r>
    </w:p>
    <w:p w:rsidR="00C12BC1" w:rsidRDefault="00C12BC1" w:rsidP="00C12BC1">
      <w:pPr>
        <w:rPr>
          <w:b/>
        </w:rPr>
      </w:pPr>
      <w:r w:rsidRPr="00C12BC1">
        <w:rPr>
          <w:b/>
        </w:rPr>
        <w:lastRenderedPageBreak/>
        <w:t>3</w:t>
      </w:r>
      <w:r>
        <w:rPr>
          <w:b/>
        </w:rPr>
        <w:tab/>
      </w:r>
      <w:r w:rsidRPr="00C12BC1">
        <w:rPr>
          <w:b/>
        </w:rPr>
        <w:t>Demographic information</w:t>
      </w:r>
    </w:p>
    <w:p w:rsidR="004F5F3E" w:rsidRPr="00E50F49" w:rsidRDefault="00CA06B1" w:rsidP="00C12BC1">
      <w:pPr>
        <w:rPr>
          <w:b/>
        </w:rPr>
      </w:pPr>
      <w:r w:rsidRPr="00E50F49">
        <w:rPr>
          <w:b/>
        </w:rPr>
        <w:t>3.1</w:t>
      </w:r>
      <w:r w:rsidRPr="00E50F49">
        <w:rPr>
          <w:b/>
        </w:rPr>
        <w:tab/>
      </w:r>
      <w:r w:rsidR="004F5F3E" w:rsidRPr="00E50F49">
        <w:rPr>
          <w:b/>
        </w:rPr>
        <w:t>Garda Districts</w:t>
      </w:r>
    </w:p>
    <w:p w:rsidR="004F5F3E" w:rsidRDefault="004F5F3E" w:rsidP="004F5F3E">
      <w:pPr>
        <w:jc w:val="center"/>
        <w:rPr>
          <w:b/>
        </w:rPr>
      </w:pPr>
      <w:r>
        <w:rPr>
          <w:noProof/>
          <w:lang w:eastAsia="en-IE"/>
        </w:rPr>
        <w:drawing>
          <wp:inline distT="0" distB="0" distL="0" distR="0" wp14:anchorId="2D42DCF4" wp14:editId="045B4AB9">
            <wp:extent cx="3410033" cy="454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6088" cy="4551493"/>
                    </a:xfrm>
                    <a:prstGeom prst="rect">
                      <a:avLst/>
                    </a:prstGeom>
                  </pic:spPr>
                </pic:pic>
              </a:graphicData>
            </a:graphic>
          </wp:inline>
        </w:drawing>
      </w:r>
    </w:p>
    <w:p w:rsidR="00CA06B1" w:rsidRPr="00E50F49" w:rsidRDefault="00E50F49" w:rsidP="00C12BC1">
      <w:r w:rsidRPr="00E50F49">
        <w:t>3.1.1</w:t>
      </w:r>
      <w:r w:rsidR="004F5F3E" w:rsidRPr="00E50F49">
        <w:tab/>
      </w:r>
      <w:r w:rsidR="00CA06B1" w:rsidRPr="00E50F49">
        <w:t xml:space="preserve">Garda Sub Districts </w:t>
      </w:r>
      <w:r w:rsidR="00B46D6E" w:rsidRPr="00E50F49">
        <w:t xml:space="preserve"> </w:t>
      </w:r>
    </w:p>
    <w:p w:rsidR="00CA06B1" w:rsidRPr="00C12BC1" w:rsidRDefault="00CA06B1" w:rsidP="006B08DC">
      <w:pPr>
        <w:ind w:left="709"/>
        <w:rPr>
          <w:b/>
        </w:rPr>
      </w:pPr>
      <w:r>
        <w:rPr>
          <w:noProof/>
          <w:lang w:eastAsia="en-IE"/>
        </w:rPr>
        <w:drawing>
          <wp:inline distT="0" distB="0" distL="0" distR="0" wp14:anchorId="45BA7D6C" wp14:editId="115C2715">
            <wp:extent cx="4743450" cy="3152140"/>
            <wp:effectExtent l="0" t="0" r="0" b="0"/>
            <wp:docPr id="122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3450" cy="3152140"/>
                    </a:xfrm>
                    <a:prstGeom prst="rect">
                      <a:avLst/>
                    </a:prstGeom>
                    <a:noFill/>
                    <a:ln>
                      <a:noFill/>
                    </a:ln>
                    <a:effectLst/>
                    <a:extLst/>
                  </pic:spPr>
                </pic:pic>
              </a:graphicData>
            </a:graphic>
          </wp:inline>
        </w:drawing>
      </w:r>
    </w:p>
    <w:p w:rsidR="005A1C3E" w:rsidRDefault="00C844B4" w:rsidP="00C844B4">
      <w:pPr>
        <w:ind w:left="709" w:hanging="709"/>
        <w:rPr>
          <w:b/>
        </w:rPr>
      </w:pPr>
      <w:r>
        <w:rPr>
          <w:b/>
        </w:rPr>
        <w:lastRenderedPageBreak/>
        <w:t>3.2</w:t>
      </w:r>
      <w:r>
        <w:rPr>
          <w:b/>
        </w:rPr>
        <w:tab/>
        <w:t xml:space="preserve">Population </w:t>
      </w:r>
      <w:r w:rsidR="00AB67CA">
        <w:rPr>
          <w:b/>
        </w:rPr>
        <w:t>(2016 Census)</w:t>
      </w:r>
    </w:p>
    <w:p w:rsidR="00C03609" w:rsidRDefault="000E6C7C" w:rsidP="00C844B4">
      <w:pPr>
        <w:ind w:left="709" w:hanging="709"/>
      </w:pPr>
      <w:r>
        <w:t>3.2.1</w:t>
      </w:r>
      <w:r>
        <w:tab/>
        <w:t>The 2016 Census statistics for population have been released.</w:t>
      </w:r>
    </w:p>
    <w:p w:rsidR="000E6C7C" w:rsidRDefault="000E6C7C" w:rsidP="005A1C3E">
      <w:pPr>
        <w:ind w:left="709" w:hanging="709"/>
      </w:pPr>
      <w:r>
        <w:tab/>
        <w:t>The population of the state has risen from 4,588,252 in 2011 to 4,757976 in 2016 an increase of 169,724 and a 3.7% increase</w:t>
      </w:r>
      <w:r w:rsidR="005A1C3E">
        <w:t xml:space="preserve"> and the </w:t>
      </w:r>
      <w:r>
        <w:t>population of South Dublin County has risen from 265,205 in 2011 to 278,749 in 2016 an increase of 13,544 and a 5.1% increase</w:t>
      </w:r>
    </w:p>
    <w:p w:rsidR="0065249B" w:rsidRDefault="0065249B" w:rsidP="0065249B">
      <w:pPr>
        <w:ind w:left="709" w:hanging="709"/>
      </w:pPr>
      <w:r>
        <w:t>3.2.2</w:t>
      </w:r>
      <w:r>
        <w:tab/>
        <w:t xml:space="preserve">The following table gives an estimate of the change in population relating to Garda sub districts (Note some of the EDs are divided between two sub districts) </w:t>
      </w:r>
    </w:p>
    <w:tbl>
      <w:tblPr>
        <w:tblW w:w="8302"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107"/>
        <w:gridCol w:w="1107"/>
        <w:gridCol w:w="1176"/>
        <w:gridCol w:w="1107"/>
        <w:gridCol w:w="1130"/>
        <w:gridCol w:w="1275"/>
      </w:tblGrid>
      <w:tr w:rsidR="003C7384" w:rsidRPr="0087161D" w:rsidTr="00073ED3">
        <w:trPr>
          <w:trHeight w:val="591"/>
        </w:trPr>
        <w:tc>
          <w:tcPr>
            <w:tcW w:w="1400" w:type="dxa"/>
            <w:shd w:val="clear" w:color="auto" w:fill="auto"/>
            <w:noWrap/>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Garda Sub District</w:t>
            </w:r>
          </w:p>
        </w:tc>
        <w:tc>
          <w:tcPr>
            <w:tcW w:w="1107" w:type="dxa"/>
            <w:shd w:val="clear" w:color="auto" w:fill="auto"/>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Pop 2011  </w:t>
            </w:r>
          </w:p>
        </w:tc>
        <w:tc>
          <w:tcPr>
            <w:tcW w:w="1107" w:type="dxa"/>
            <w:shd w:val="clear" w:color="auto" w:fill="auto"/>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Pop 2016  </w:t>
            </w:r>
          </w:p>
        </w:tc>
        <w:tc>
          <w:tcPr>
            <w:tcW w:w="1176" w:type="dxa"/>
            <w:shd w:val="clear" w:color="auto" w:fill="auto"/>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Males 2016  </w:t>
            </w:r>
          </w:p>
        </w:tc>
        <w:tc>
          <w:tcPr>
            <w:tcW w:w="1107" w:type="dxa"/>
            <w:shd w:val="clear" w:color="auto" w:fill="auto"/>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Females 2016 </w:t>
            </w:r>
          </w:p>
        </w:tc>
        <w:tc>
          <w:tcPr>
            <w:tcW w:w="1130" w:type="dxa"/>
            <w:shd w:val="clear" w:color="auto" w:fill="auto"/>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Change 2011-16</w:t>
            </w:r>
          </w:p>
        </w:tc>
        <w:tc>
          <w:tcPr>
            <w:tcW w:w="1275" w:type="dxa"/>
            <w:shd w:val="clear" w:color="auto" w:fill="auto"/>
            <w:hideMark/>
          </w:tcPr>
          <w:p w:rsidR="003C7384" w:rsidRPr="0087161D" w:rsidRDefault="0087161D" w:rsidP="003C7384">
            <w:pPr>
              <w:spacing w:after="0" w:line="240" w:lineRule="auto"/>
              <w:jc w:val="center"/>
              <w:rPr>
                <w:rFonts w:ascii="Calibri" w:eastAsia="Times New Roman" w:hAnsi="Calibri" w:cs="Times New Roman"/>
                <w:b/>
                <w:color w:val="000000"/>
                <w:sz w:val="24"/>
                <w:szCs w:val="24"/>
                <w:lang w:eastAsia="en-IE"/>
              </w:rPr>
            </w:pPr>
            <w:r>
              <w:rPr>
                <w:rFonts w:ascii="Calibri" w:eastAsia="Times New Roman" w:hAnsi="Calibri" w:cs="Times New Roman"/>
                <w:b/>
                <w:color w:val="000000"/>
                <w:sz w:val="24"/>
                <w:szCs w:val="24"/>
                <w:lang w:eastAsia="en-IE"/>
              </w:rPr>
              <w:t>% C</w:t>
            </w:r>
            <w:r w:rsidR="003C7384" w:rsidRPr="0087161D">
              <w:rPr>
                <w:rFonts w:ascii="Calibri" w:eastAsia="Times New Roman" w:hAnsi="Calibri" w:cs="Times New Roman"/>
                <w:b/>
                <w:color w:val="000000"/>
                <w:sz w:val="24"/>
                <w:szCs w:val="24"/>
                <w:lang w:eastAsia="en-IE"/>
              </w:rPr>
              <w:t xml:space="preserve">hange 2011-16  </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State</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588</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252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757</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976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352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240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405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736</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169</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724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3.7</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Leinster</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504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814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630</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720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1295533</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335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187</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125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906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5</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76"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30"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275"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Ballyfermot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216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130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377</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753</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-86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Clondalkin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882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556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526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18</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030</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674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Crumlin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089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197</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338</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859</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108</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Lucan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487</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800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628</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172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313</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Rathcoole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549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891</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970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921</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342</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Rathfarnham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959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263</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270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993</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304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Ronanstown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914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944</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232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712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30</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Tallaght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206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80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022</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39</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150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872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816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Terenure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903</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946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784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162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43</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South Dublin</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26</w:t>
            </w:r>
            <w:r w:rsidR="00DF4114">
              <w:rPr>
                <w:rFonts w:eastAsia="Times New Roman" w:cs="Times New Roman"/>
                <w:color w:val="000000"/>
                <w:sz w:val="20"/>
                <w:szCs w:val="20"/>
                <w:lang w:eastAsia="en-IE"/>
              </w:rPr>
              <w:t>5,</w:t>
            </w:r>
            <w:r w:rsidRPr="0087161D">
              <w:rPr>
                <w:rFonts w:eastAsia="Times New Roman" w:cs="Times New Roman"/>
                <w:color w:val="000000"/>
                <w:sz w:val="20"/>
                <w:szCs w:val="20"/>
                <w:lang w:eastAsia="en-IE"/>
              </w:rPr>
              <w:t>205</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278</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749</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136</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275</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142</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474</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13</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544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5.1</w:t>
            </w:r>
            <w:r w:rsidR="00345A96" w:rsidRPr="0087161D">
              <w:rPr>
                <w:rFonts w:eastAsia="Times New Roman" w:cs="Times New Roman"/>
                <w:color w:val="000000"/>
                <w:sz w:val="20"/>
                <w:szCs w:val="20"/>
                <w:lang w:eastAsia="en-IE"/>
              </w:rPr>
              <w:t>%</w:t>
            </w:r>
          </w:p>
        </w:tc>
      </w:tr>
    </w:tbl>
    <w:p w:rsidR="00E50F49" w:rsidRDefault="00E50F49" w:rsidP="00AB67CA">
      <w:pPr>
        <w:ind w:left="720"/>
      </w:pPr>
    </w:p>
    <w:p w:rsidR="003C7384" w:rsidRDefault="00AB67CA" w:rsidP="00AB67CA">
      <w:pPr>
        <w:ind w:left="720"/>
      </w:pPr>
      <w:r>
        <w:rPr>
          <w:noProof/>
          <w:lang w:eastAsia="en-IE"/>
        </w:rPr>
        <w:drawing>
          <wp:inline distT="0" distB="0" distL="0" distR="0" wp14:anchorId="5CC5D2CC" wp14:editId="3124ADD3">
            <wp:extent cx="3028950" cy="2943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8950" cy="2943225"/>
                    </a:xfrm>
                    <a:prstGeom prst="rect">
                      <a:avLst/>
                    </a:prstGeom>
                  </pic:spPr>
                </pic:pic>
              </a:graphicData>
            </a:graphic>
          </wp:inline>
        </w:drawing>
      </w:r>
      <w:r>
        <w:rPr>
          <w:noProof/>
          <w:lang w:eastAsia="en-IE"/>
        </w:rPr>
        <w:drawing>
          <wp:inline distT="0" distB="0" distL="0" distR="0" wp14:anchorId="05FF375A" wp14:editId="7081FB3E">
            <wp:extent cx="1790700" cy="1590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90700" cy="1590675"/>
                    </a:xfrm>
                    <a:prstGeom prst="rect">
                      <a:avLst/>
                    </a:prstGeom>
                  </pic:spPr>
                </pic:pic>
              </a:graphicData>
            </a:graphic>
          </wp:inline>
        </w:drawing>
      </w:r>
    </w:p>
    <w:p w:rsidR="00E50F49" w:rsidRDefault="00E50F49">
      <w:r>
        <w:br w:type="page"/>
      </w:r>
    </w:p>
    <w:p w:rsidR="00C0777F" w:rsidRPr="00C0777F" w:rsidRDefault="00C0777F" w:rsidP="00C0777F">
      <w:r>
        <w:lastRenderedPageBreak/>
        <w:t>3.2.3</w:t>
      </w:r>
      <w:r>
        <w:tab/>
      </w:r>
      <w:r w:rsidRPr="00C0777F">
        <w:t xml:space="preserve">The </w:t>
      </w:r>
      <w:r w:rsidR="0044156E">
        <w:t>greatest percentage population increase</w:t>
      </w:r>
      <w:r w:rsidRPr="00C0777F">
        <w:t xml:space="preserve"> EDs are as follows:</w:t>
      </w:r>
    </w:p>
    <w:tbl>
      <w:tblPr>
        <w:tblStyle w:val="TableGrid"/>
        <w:tblW w:w="0" w:type="auto"/>
        <w:tblInd w:w="720" w:type="dxa"/>
        <w:tblLook w:val="04A0" w:firstRow="1" w:lastRow="0" w:firstColumn="1" w:lastColumn="0" w:noHBand="0" w:noVBand="1"/>
      </w:tblPr>
      <w:tblGrid>
        <w:gridCol w:w="3005"/>
        <w:gridCol w:w="2235"/>
        <w:gridCol w:w="2399"/>
      </w:tblGrid>
      <w:tr w:rsidR="00C0777F" w:rsidRPr="00426C38" w:rsidTr="00876C47">
        <w:tc>
          <w:tcPr>
            <w:tcW w:w="3005" w:type="dxa"/>
          </w:tcPr>
          <w:p w:rsidR="00C0777F" w:rsidRPr="00426C38" w:rsidRDefault="00C0777F" w:rsidP="00876C47">
            <w:pPr>
              <w:jc w:val="center"/>
              <w:rPr>
                <w:b/>
                <w:sz w:val="24"/>
                <w:szCs w:val="24"/>
              </w:rPr>
            </w:pPr>
            <w:r w:rsidRPr="00426C38">
              <w:rPr>
                <w:b/>
                <w:sz w:val="24"/>
                <w:szCs w:val="24"/>
              </w:rPr>
              <w:t>ED</w:t>
            </w:r>
          </w:p>
        </w:tc>
        <w:tc>
          <w:tcPr>
            <w:tcW w:w="2235" w:type="dxa"/>
          </w:tcPr>
          <w:p w:rsidR="00C0777F" w:rsidRPr="00426C38" w:rsidRDefault="00C0777F" w:rsidP="00876C47">
            <w:pPr>
              <w:jc w:val="center"/>
              <w:rPr>
                <w:b/>
                <w:sz w:val="24"/>
                <w:szCs w:val="24"/>
              </w:rPr>
            </w:pPr>
            <w:r w:rsidRPr="00426C38">
              <w:rPr>
                <w:b/>
                <w:sz w:val="24"/>
                <w:szCs w:val="24"/>
              </w:rPr>
              <w:t>Garda Sub District</w:t>
            </w:r>
          </w:p>
        </w:tc>
        <w:tc>
          <w:tcPr>
            <w:tcW w:w="2399" w:type="dxa"/>
          </w:tcPr>
          <w:p w:rsidR="00C0777F" w:rsidRPr="00731B27" w:rsidRDefault="0044156E" w:rsidP="00876C47">
            <w:pPr>
              <w:jc w:val="center"/>
              <w:rPr>
                <w:b/>
                <w:sz w:val="20"/>
                <w:szCs w:val="20"/>
              </w:rPr>
            </w:pPr>
            <w:r w:rsidRPr="00731B27">
              <w:rPr>
                <w:b/>
                <w:bCs/>
                <w:color w:val="000000"/>
                <w:sz w:val="20"/>
                <w:szCs w:val="20"/>
              </w:rPr>
              <w:t>Percentage Population Change (2011-2016)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027 Saggart</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Rathcoole/Tallaght</w:t>
            </w:r>
          </w:p>
        </w:tc>
        <w:tc>
          <w:tcPr>
            <w:tcW w:w="2399" w:type="dxa"/>
          </w:tcPr>
          <w:p w:rsidR="00DF4114" w:rsidRDefault="00DF4114" w:rsidP="00DF4114">
            <w:pPr>
              <w:jc w:val="center"/>
              <w:rPr>
                <w:sz w:val="20"/>
                <w:szCs w:val="20"/>
              </w:rPr>
            </w:pPr>
            <w:r>
              <w:rPr>
                <w:sz w:val="20"/>
                <w:szCs w:val="20"/>
              </w:rPr>
              <w:t>34</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039 Tallaght-Springfield</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21</w:t>
            </w:r>
          </w:p>
        </w:tc>
      </w:tr>
      <w:tr w:rsidR="0044156E" w:rsidRPr="00426C38" w:rsidTr="00876C47">
        <w:tc>
          <w:tcPr>
            <w:tcW w:w="300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001 Ballinascorney </w:t>
            </w:r>
          </w:p>
        </w:tc>
        <w:tc>
          <w:tcPr>
            <w:tcW w:w="223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44156E" w:rsidRDefault="0044156E" w:rsidP="00876C47">
            <w:pPr>
              <w:jc w:val="center"/>
              <w:rPr>
                <w:sz w:val="20"/>
                <w:szCs w:val="20"/>
              </w:rPr>
            </w:pPr>
            <w:r>
              <w:rPr>
                <w:sz w:val="20"/>
                <w:szCs w:val="20"/>
              </w:rPr>
              <w:t>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021 Rathcoole</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2399" w:type="dxa"/>
          </w:tcPr>
          <w:p w:rsidR="00DF4114" w:rsidRDefault="00DF4114" w:rsidP="00DF4114">
            <w:pPr>
              <w:jc w:val="center"/>
              <w:rPr>
                <w:sz w:val="20"/>
                <w:szCs w:val="20"/>
              </w:rPr>
            </w:pPr>
            <w:r>
              <w:rPr>
                <w:sz w:val="20"/>
                <w:szCs w:val="20"/>
              </w:rPr>
              <w:t>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018 Newcastle</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2399" w:type="dxa"/>
          </w:tcPr>
          <w:p w:rsidR="00DF4114" w:rsidRDefault="00DF4114" w:rsidP="00DF4114">
            <w:pPr>
              <w:jc w:val="center"/>
              <w:rPr>
                <w:sz w:val="20"/>
                <w:szCs w:val="20"/>
              </w:rPr>
            </w:pPr>
            <w:r>
              <w:rPr>
                <w:sz w:val="20"/>
                <w:szCs w:val="20"/>
              </w:rPr>
              <w:t>14</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017 Lucan-St. Helen's</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2399" w:type="dxa"/>
          </w:tcPr>
          <w:p w:rsidR="00DF4114" w:rsidRDefault="00DF4114" w:rsidP="00DF4114">
            <w:pPr>
              <w:jc w:val="center"/>
              <w:rPr>
                <w:sz w:val="20"/>
                <w:szCs w:val="20"/>
              </w:rPr>
            </w:pPr>
            <w:r>
              <w:rPr>
                <w:sz w:val="20"/>
                <w:szCs w:val="20"/>
              </w:rPr>
              <w:t>10</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030 Tallaght-Fettercairn</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9</w:t>
            </w:r>
          </w:p>
        </w:tc>
      </w:tr>
      <w:tr w:rsidR="0044156E" w:rsidRPr="00426C38" w:rsidTr="00876C47">
        <w:tc>
          <w:tcPr>
            <w:tcW w:w="3005" w:type="dxa"/>
            <w:vAlign w:val="bottom"/>
          </w:tcPr>
          <w:p w:rsidR="0044156E" w:rsidRPr="007328A3" w:rsidRDefault="0044156E" w:rsidP="0044156E">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010 Clondalkin Village</w:t>
            </w:r>
          </w:p>
        </w:tc>
        <w:tc>
          <w:tcPr>
            <w:tcW w:w="2235" w:type="dxa"/>
            <w:vAlign w:val="bottom"/>
          </w:tcPr>
          <w:p w:rsidR="0044156E" w:rsidRPr="007328A3" w:rsidRDefault="0044156E" w:rsidP="0044156E">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2399" w:type="dxa"/>
          </w:tcPr>
          <w:p w:rsidR="0044156E" w:rsidRDefault="0044156E" w:rsidP="0044156E">
            <w:pPr>
              <w:jc w:val="center"/>
              <w:rPr>
                <w:sz w:val="20"/>
                <w:szCs w:val="20"/>
              </w:rPr>
            </w:pPr>
            <w:r>
              <w:rPr>
                <w:sz w:val="20"/>
                <w:szCs w:val="20"/>
              </w:rPr>
              <w:t>8</w:t>
            </w:r>
          </w:p>
        </w:tc>
      </w:tr>
      <w:tr w:rsidR="0044156E" w:rsidRPr="00426C38" w:rsidTr="00876C47">
        <w:tc>
          <w:tcPr>
            <w:tcW w:w="300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015 Lucan-Esker</w:t>
            </w:r>
          </w:p>
        </w:tc>
        <w:tc>
          <w:tcPr>
            <w:tcW w:w="223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Lucan/Ronanstown</w:t>
            </w:r>
          </w:p>
        </w:tc>
        <w:tc>
          <w:tcPr>
            <w:tcW w:w="2399" w:type="dxa"/>
          </w:tcPr>
          <w:p w:rsidR="0044156E" w:rsidRDefault="0044156E" w:rsidP="00876C47">
            <w:pPr>
              <w:jc w:val="center"/>
              <w:rPr>
                <w:sz w:val="20"/>
                <w:szCs w:val="20"/>
              </w:rPr>
            </w:pPr>
            <w:r>
              <w:rPr>
                <w:sz w:val="20"/>
                <w:szCs w:val="20"/>
              </w:rPr>
              <w:t>8</w:t>
            </w:r>
          </w:p>
        </w:tc>
      </w:tr>
    </w:tbl>
    <w:p w:rsidR="00C0777F" w:rsidRDefault="00C0777F" w:rsidP="00C0777F"/>
    <w:p w:rsidR="00C0777F" w:rsidRPr="00C0777F" w:rsidRDefault="00C0777F" w:rsidP="00C0777F">
      <w:r>
        <w:t>3.2.4</w:t>
      </w:r>
      <w:r>
        <w:tab/>
      </w:r>
      <w:r w:rsidR="0044156E" w:rsidRPr="00C0777F">
        <w:t xml:space="preserve">The </w:t>
      </w:r>
      <w:r w:rsidR="0044156E">
        <w:t>greatest percentage population decrease</w:t>
      </w:r>
      <w:r w:rsidR="0044156E" w:rsidRPr="00C0777F">
        <w:t xml:space="preserve"> EDs are as follows:</w:t>
      </w:r>
    </w:p>
    <w:tbl>
      <w:tblPr>
        <w:tblStyle w:val="TableGrid"/>
        <w:tblW w:w="0" w:type="auto"/>
        <w:tblInd w:w="720" w:type="dxa"/>
        <w:tblLook w:val="04A0" w:firstRow="1" w:lastRow="0" w:firstColumn="1" w:lastColumn="0" w:noHBand="0" w:noVBand="1"/>
      </w:tblPr>
      <w:tblGrid>
        <w:gridCol w:w="3005"/>
        <w:gridCol w:w="2262"/>
        <w:gridCol w:w="2399"/>
      </w:tblGrid>
      <w:tr w:rsidR="0044156E" w:rsidRPr="00426C38" w:rsidTr="0087161D">
        <w:tc>
          <w:tcPr>
            <w:tcW w:w="3005" w:type="dxa"/>
          </w:tcPr>
          <w:p w:rsidR="0044156E" w:rsidRPr="00426C38" w:rsidRDefault="0044156E" w:rsidP="0044156E">
            <w:pPr>
              <w:jc w:val="center"/>
              <w:rPr>
                <w:b/>
                <w:sz w:val="24"/>
                <w:szCs w:val="24"/>
              </w:rPr>
            </w:pPr>
            <w:r w:rsidRPr="00426C38">
              <w:rPr>
                <w:b/>
                <w:sz w:val="24"/>
                <w:szCs w:val="24"/>
              </w:rPr>
              <w:t>ED</w:t>
            </w:r>
          </w:p>
        </w:tc>
        <w:tc>
          <w:tcPr>
            <w:tcW w:w="2262" w:type="dxa"/>
          </w:tcPr>
          <w:p w:rsidR="0044156E" w:rsidRPr="00426C38" w:rsidRDefault="0044156E" w:rsidP="0044156E">
            <w:pPr>
              <w:jc w:val="center"/>
              <w:rPr>
                <w:b/>
                <w:sz w:val="24"/>
                <w:szCs w:val="24"/>
              </w:rPr>
            </w:pPr>
            <w:r w:rsidRPr="00426C38">
              <w:rPr>
                <w:b/>
                <w:sz w:val="24"/>
                <w:szCs w:val="24"/>
              </w:rPr>
              <w:t>Garda Sub District</w:t>
            </w:r>
          </w:p>
        </w:tc>
        <w:tc>
          <w:tcPr>
            <w:tcW w:w="2399" w:type="dxa"/>
          </w:tcPr>
          <w:p w:rsidR="0044156E" w:rsidRPr="00731B27" w:rsidRDefault="0044156E" w:rsidP="0044156E">
            <w:pPr>
              <w:jc w:val="center"/>
              <w:rPr>
                <w:b/>
                <w:sz w:val="20"/>
                <w:szCs w:val="20"/>
              </w:rPr>
            </w:pPr>
            <w:r w:rsidRPr="00731B27">
              <w:rPr>
                <w:b/>
                <w:bCs/>
                <w:color w:val="000000"/>
                <w:sz w:val="20"/>
                <w:szCs w:val="20"/>
              </w:rPr>
              <w:t>Percentage Population Change (2011-2016)</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044 Templeogue-Orwell</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-4</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034 Tallaght-Kilnamanagh</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Tallaght/Crumlin</w:t>
            </w:r>
          </w:p>
        </w:tc>
        <w:tc>
          <w:tcPr>
            <w:tcW w:w="2399" w:type="dxa"/>
          </w:tcPr>
          <w:p w:rsidR="00DF4114" w:rsidRPr="00731B27" w:rsidRDefault="00DF4114" w:rsidP="00DF4114">
            <w:pPr>
              <w:jc w:val="center"/>
              <w:rPr>
                <w:sz w:val="20"/>
                <w:szCs w:val="20"/>
              </w:rPr>
            </w:pPr>
            <w:r>
              <w:rPr>
                <w:sz w:val="20"/>
                <w:szCs w:val="20"/>
              </w:rPr>
              <w:t>-3</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041 Templeogue-Cypress</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-3</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045 Templeogue-Osprey</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-3</w:t>
            </w:r>
          </w:p>
        </w:tc>
      </w:tr>
      <w:tr w:rsidR="00731B27" w:rsidRPr="00731B27" w:rsidTr="0087161D">
        <w:tc>
          <w:tcPr>
            <w:tcW w:w="3005" w:type="dxa"/>
            <w:vAlign w:val="bottom"/>
          </w:tcPr>
          <w:p w:rsidR="00731B27" w:rsidRPr="00731B27" w:rsidRDefault="00731B27" w:rsidP="00876C47">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 xml:space="preserve">002 Ballyboden </w:t>
            </w:r>
          </w:p>
        </w:tc>
        <w:tc>
          <w:tcPr>
            <w:tcW w:w="2262" w:type="dxa"/>
            <w:vAlign w:val="bottom"/>
          </w:tcPr>
          <w:p w:rsidR="00731B27" w:rsidRPr="00731B27" w:rsidRDefault="00731B27" w:rsidP="00876C47">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Rathfarnham</w:t>
            </w:r>
          </w:p>
        </w:tc>
        <w:tc>
          <w:tcPr>
            <w:tcW w:w="2399" w:type="dxa"/>
          </w:tcPr>
          <w:p w:rsidR="00731B27" w:rsidRPr="00731B27" w:rsidRDefault="00731B27" w:rsidP="00876C47">
            <w:pPr>
              <w:jc w:val="center"/>
              <w:rPr>
                <w:sz w:val="20"/>
                <w:szCs w:val="20"/>
              </w:rPr>
            </w:pPr>
            <w:r>
              <w:rPr>
                <w:sz w:val="20"/>
                <w:szCs w:val="20"/>
              </w:rPr>
              <w:t>-2</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005 Clondalkin-Cappaghmore</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Ronanstown</w:t>
            </w:r>
          </w:p>
        </w:tc>
        <w:tc>
          <w:tcPr>
            <w:tcW w:w="2399" w:type="dxa"/>
          </w:tcPr>
          <w:p w:rsidR="0087161D" w:rsidRPr="00731B27" w:rsidRDefault="0087161D" w:rsidP="0087161D">
            <w:pPr>
              <w:jc w:val="center"/>
              <w:rPr>
                <w:sz w:val="20"/>
                <w:szCs w:val="20"/>
              </w:rPr>
            </w:pPr>
            <w:r>
              <w:rPr>
                <w:sz w:val="20"/>
                <w:szCs w:val="20"/>
              </w:rPr>
              <w:t>-2</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013 Firhouse-Knocklyon</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Rathfarnham</w:t>
            </w:r>
          </w:p>
        </w:tc>
        <w:tc>
          <w:tcPr>
            <w:tcW w:w="2399" w:type="dxa"/>
          </w:tcPr>
          <w:p w:rsidR="0087161D" w:rsidRPr="00731B27" w:rsidRDefault="0087161D" w:rsidP="0087161D">
            <w:pPr>
              <w:jc w:val="center"/>
              <w:rPr>
                <w:sz w:val="20"/>
                <w:szCs w:val="20"/>
              </w:rPr>
            </w:pPr>
            <w:r>
              <w:rPr>
                <w:sz w:val="20"/>
                <w:szCs w:val="20"/>
              </w:rPr>
              <w:t>-2</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049 Terenure-St. James</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Crumlin</w:t>
            </w:r>
          </w:p>
        </w:tc>
        <w:tc>
          <w:tcPr>
            <w:tcW w:w="2399" w:type="dxa"/>
          </w:tcPr>
          <w:p w:rsidR="00DF4114" w:rsidRPr="00731B27" w:rsidRDefault="00DF4114" w:rsidP="00DF4114">
            <w:pPr>
              <w:jc w:val="center"/>
              <w:rPr>
                <w:sz w:val="20"/>
                <w:szCs w:val="20"/>
              </w:rPr>
            </w:pPr>
            <w:r>
              <w:rPr>
                <w:sz w:val="20"/>
                <w:szCs w:val="20"/>
              </w:rPr>
              <w:t>-2</w:t>
            </w:r>
          </w:p>
        </w:tc>
      </w:tr>
      <w:tr w:rsidR="00DF4114" w:rsidRPr="00731B27"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003 Bohernabreena</w:t>
            </w:r>
          </w:p>
        </w:tc>
        <w:tc>
          <w:tcPr>
            <w:tcW w:w="2262"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-1</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020 Palmerston West</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Ballyfermot/Ronanstown</w:t>
            </w:r>
          </w:p>
        </w:tc>
        <w:tc>
          <w:tcPr>
            <w:tcW w:w="2399" w:type="dxa"/>
          </w:tcPr>
          <w:p w:rsidR="0087161D" w:rsidRPr="00731B27" w:rsidRDefault="0087161D" w:rsidP="0087161D">
            <w:pPr>
              <w:jc w:val="center"/>
              <w:rPr>
                <w:sz w:val="20"/>
                <w:szCs w:val="20"/>
              </w:rPr>
            </w:pPr>
            <w:r>
              <w:rPr>
                <w:sz w:val="20"/>
                <w:szCs w:val="20"/>
              </w:rPr>
              <w:t>-1</w:t>
            </w:r>
          </w:p>
        </w:tc>
      </w:tr>
    </w:tbl>
    <w:p w:rsidR="003C7384" w:rsidRDefault="003C7384">
      <w:pPr>
        <w:rPr>
          <w:b/>
        </w:rPr>
      </w:pPr>
    </w:p>
    <w:p w:rsidR="00C844B4" w:rsidRDefault="00C844B4">
      <w:pPr>
        <w:rPr>
          <w:b/>
        </w:rPr>
      </w:pPr>
      <w:r>
        <w:rPr>
          <w:b/>
        </w:rPr>
        <w:t>3.3</w:t>
      </w:r>
      <w:r>
        <w:rPr>
          <w:b/>
        </w:rPr>
        <w:tab/>
        <w:t>Deprivation</w:t>
      </w:r>
      <w:r w:rsidR="00AB67CA">
        <w:rPr>
          <w:b/>
        </w:rPr>
        <w:t xml:space="preserve"> (2011 Census)</w:t>
      </w:r>
    </w:p>
    <w:p w:rsidR="00CA06B1" w:rsidRDefault="00AB67CA" w:rsidP="00AB67CA">
      <w:pPr>
        <w:ind w:left="720"/>
        <w:rPr>
          <w:b/>
        </w:rPr>
      </w:pPr>
      <w:r>
        <w:rPr>
          <w:noProof/>
          <w:lang w:eastAsia="en-IE"/>
        </w:rPr>
        <w:drawing>
          <wp:inline distT="0" distB="0" distL="0" distR="0" wp14:anchorId="35172ABA" wp14:editId="6DE5F051">
            <wp:extent cx="2905125" cy="2771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5125" cy="2771775"/>
                    </a:xfrm>
                    <a:prstGeom prst="rect">
                      <a:avLst/>
                    </a:prstGeom>
                  </pic:spPr>
                </pic:pic>
              </a:graphicData>
            </a:graphic>
          </wp:inline>
        </w:drawing>
      </w:r>
      <w:r>
        <w:rPr>
          <w:noProof/>
          <w:lang w:eastAsia="en-IE"/>
        </w:rPr>
        <w:drawing>
          <wp:inline distT="0" distB="0" distL="0" distR="0" wp14:anchorId="2F0BEF63" wp14:editId="30AB8D73">
            <wp:extent cx="1762125" cy="2381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62125" cy="2381250"/>
                    </a:xfrm>
                    <a:prstGeom prst="rect">
                      <a:avLst/>
                    </a:prstGeom>
                  </pic:spPr>
                </pic:pic>
              </a:graphicData>
            </a:graphic>
          </wp:inline>
        </w:drawing>
      </w:r>
    </w:p>
    <w:p w:rsidR="00E50F49" w:rsidRDefault="00E50F49">
      <w:r>
        <w:br w:type="page"/>
      </w:r>
    </w:p>
    <w:p w:rsidR="002443B4" w:rsidRPr="00C0777F" w:rsidRDefault="00C0777F" w:rsidP="00C0777F">
      <w:r>
        <w:lastRenderedPageBreak/>
        <w:t>3.3.1</w:t>
      </w:r>
      <w:r>
        <w:tab/>
      </w:r>
      <w:r w:rsidR="002443B4" w:rsidRPr="00C0777F">
        <w:t>The disadvantaged EDs are as follows</w:t>
      </w:r>
      <w:r w:rsidR="00426C38" w:rsidRPr="00C0777F">
        <w:t>:</w:t>
      </w:r>
    </w:p>
    <w:tbl>
      <w:tblPr>
        <w:tblStyle w:val="TableGrid"/>
        <w:tblW w:w="0" w:type="auto"/>
        <w:tblInd w:w="720" w:type="dxa"/>
        <w:tblLook w:val="04A0" w:firstRow="1" w:lastRow="0" w:firstColumn="1" w:lastColumn="0" w:noHBand="0" w:noVBand="1"/>
      </w:tblPr>
      <w:tblGrid>
        <w:gridCol w:w="3005"/>
        <w:gridCol w:w="2235"/>
        <w:gridCol w:w="2399"/>
      </w:tblGrid>
      <w:tr w:rsidR="00426C38" w:rsidRPr="00426C38" w:rsidTr="00C0777F">
        <w:tc>
          <w:tcPr>
            <w:tcW w:w="3005" w:type="dxa"/>
          </w:tcPr>
          <w:p w:rsidR="00426C38" w:rsidRPr="00426C38" w:rsidRDefault="00426C38" w:rsidP="00426C38">
            <w:pPr>
              <w:jc w:val="center"/>
              <w:rPr>
                <w:b/>
                <w:sz w:val="24"/>
                <w:szCs w:val="24"/>
              </w:rPr>
            </w:pPr>
            <w:r w:rsidRPr="00426C38">
              <w:rPr>
                <w:b/>
                <w:sz w:val="24"/>
                <w:szCs w:val="24"/>
              </w:rPr>
              <w:t>ED</w:t>
            </w:r>
          </w:p>
        </w:tc>
        <w:tc>
          <w:tcPr>
            <w:tcW w:w="2235" w:type="dxa"/>
          </w:tcPr>
          <w:p w:rsidR="00426C38" w:rsidRPr="00426C38" w:rsidRDefault="00426C38" w:rsidP="00426C38">
            <w:pPr>
              <w:jc w:val="center"/>
              <w:rPr>
                <w:b/>
                <w:sz w:val="24"/>
                <w:szCs w:val="24"/>
              </w:rPr>
            </w:pPr>
            <w:r w:rsidRPr="00426C38">
              <w:rPr>
                <w:b/>
                <w:sz w:val="24"/>
                <w:szCs w:val="24"/>
              </w:rPr>
              <w:t>Garda Sub District</w:t>
            </w:r>
          </w:p>
        </w:tc>
        <w:tc>
          <w:tcPr>
            <w:tcW w:w="2399" w:type="dxa"/>
          </w:tcPr>
          <w:p w:rsidR="00426C38" w:rsidRPr="00426C38" w:rsidRDefault="00426C38" w:rsidP="00426C38">
            <w:pPr>
              <w:jc w:val="center"/>
              <w:rPr>
                <w:b/>
                <w:sz w:val="24"/>
                <w:szCs w:val="24"/>
              </w:rPr>
            </w:pPr>
            <w:r w:rsidRPr="00426C38">
              <w:rPr>
                <w:b/>
                <w:bCs/>
                <w:color w:val="000000"/>
                <w:sz w:val="24"/>
                <w:szCs w:val="24"/>
              </w:rPr>
              <w:t>Relative Deprivation Score (2011)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005 Clondalkin-Cappaghmore</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Ronanstown</w:t>
            </w:r>
          </w:p>
        </w:tc>
        <w:tc>
          <w:tcPr>
            <w:tcW w:w="2399" w:type="dxa"/>
          </w:tcPr>
          <w:p w:rsidR="00426C38" w:rsidRPr="00426C38" w:rsidRDefault="00426C38" w:rsidP="00426C38">
            <w:pPr>
              <w:jc w:val="center"/>
              <w:rPr>
                <w:sz w:val="20"/>
                <w:szCs w:val="20"/>
              </w:rPr>
            </w:pPr>
            <w:r w:rsidRPr="00426C38">
              <w:rPr>
                <w:sz w:val="20"/>
                <w:szCs w:val="20"/>
              </w:rPr>
              <w:t>-15</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008 Clondalkin-Moorfield</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Ronanstown</w:t>
            </w:r>
          </w:p>
        </w:tc>
        <w:tc>
          <w:tcPr>
            <w:tcW w:w="2399" w:type="dxa"/>
          </w:tcPr>
          <w:p w:rsidR="00426C38" w:rsidRPr="00426C38" w:rsidRDefault="00426C38" w:rsidP="00426C38">
            <w:pPr>
              <w:jc w:val="center"/>
              <w:rPr>
                <w:sz w:val="20"/>
                <w:szCs w:val="20"/>
              </w:rPr>
            </w:pPr>
            <w:r w:rsidRPr="00426C38">
              <w:rPr>
                <w:sz w:val="20"/>
                <w:szCs w:val="20"/>
              </w:rPr>
              <w:t>-11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009 Clondalkin-Rowlagh</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 xml:space="preserve">Ronanstown </w:t>
            </w:r>
          </w:p>
        </w:tc>
        <w:tc>
          <w:tcPr>
            <w:tcW w:w="2399" w:type="dxa"/>
          </w:tcPr>
          <w:p w:rsidR="00426C38" w:rsidRPr="00426C38" w:rsidRDefault="00426C38" w:rsidP="00426C38">
            <w:pPr>
              <w:jc w:val="center"/>
              <w:rPr>
                <w:sz w:val="20"/>
                <w:szCs w:val="20"/>
              </w:rPr>
            </w:pPr>
            <w:r w:rsidRPr="00426C38">
              <w:rPr>
                <w:sz w:val="20"/>
                <w:szCs w:val="20"/>
              </w:rPr>
              <w:t>-17</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028 Tallaght-Avonbeg,</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-17</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030 Tallaght-Fettercairn</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-14</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033 Tallaght-Killinardan</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-19</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037 Tallaght-Millbrook</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040 Tallaght-Tymon</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049 Terenure-St. James</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Crumlin</w:t>
            </w:r>
          </w:p>
        </w:tc>
        <w:tc>
          <w:tcPr>
            <w:tcW w:w="2399" w:type="dxa"/>
          </w:tcPr>
          <w:p w:rsidR="00426C38" w:rsidRPr="00426C38" w:rsidRDefault="00426C38" w:rsidP="00426C38">
            <w:pPr>
              <w:jc w:val="center"/>
              <w:rPr>
                <w:sz w:val="20"/>
                <w:szCs w:val="20"/>
              </w:rPr>
            </w:pPr>
            <w:r w:rsidRPr="00426C38">
              <w:rPr>
                <w:sz w:val="20"/>
                <w:szCs w:val="20"/>
              </w:rPr>
              <w:t>-13</w:t>
            </w:r>
          </w:p>
        </w:tc>
      </w:tr>
    </w:tbl>
    <w:p w:rsidR="00426C38" w:rsidRDefault="00426C38" w:rsidP="00C0777F">
      <w:pPr>
        <w:ind w:left="720"/>
        <w:rPr>
          <w:b/>
        </w:rPr>
      </w:pPr>
    </w:p>
    <w:p w:rsidR="00426C38" w:rsidRPr="00C0777F" w:rsidRDefault="00C0777F" w:rsidP="00C0777F">
      <w:r w:rsidRPr="00C0777F">
        <w:t>3.3.2</w:t>
      </w:r>
      <w:r w:rsidRPr="00C0777F">
        <w:tab/>
      </w:r>
      <w:r w:rsidR="002443B4" w:rsidRPr="00C0777F">
        <w:t xml:space="preserve">The </w:t>
      </w:r>
      <w:r w:rsidR="00426C38" w:rsidRPr="00C0777F">
        <w:t>affluent</w:t>
      </w:r>
      <w:r w:rsidR="002443B4" w:rsidRPr="00C0777F">
        <w:t xml:space="preserve"> EDs are as follows</w:t>
      </w:r>
    </w:p>
    <w:tbl>
      <w:tblPr>
        <w:tblStyle w:val="TableGrid"/>
        <w:tblW w:w="0" w:type="auto"/>
        <w:tblInd w:w="720" w:type="dxa"/>
        <w:tblLook w:val="04A0" w:firstRow="1" w:lastRow="0" w:firstColumn="1" w:lastColumn="0" w:noHBand="0" w:noVBand="1"/>
      </w:tblPr>
      <w:tblGrid>
        <w:gridCol w:w="3005"/>
        <w:gridCol w:w="2235"/>
        <w:gridCol w:w="2399"/>
      </w:tblGrid>
      <w:tr w:rsidR="00426C38" w:rsidRPr="00426C38" w:rsidTr="00C0777F">
        <w:tc>
          <w:tcPr>
            <w:tcW w:w="3005" w:type="dxa"/>
          </w:tcPr>
          <w:p w:rsidR="00426C38" w:rsidRPr="00426C38" w:rsidRDefault="00426C38" w:rsidP="00876C47">
            <w:pPr>
              <w:jc w:val="center"/>
              <w:rPr>
                <w:b/>
                <w:sz w:val="24"/>
                <w:szCs w:val="24"/>
              </w:rPr>
            </w:pPr>
            <w:r w:rsidRPr="00426C38">
              <w:rPr>
                <w:b/>
                <w:sz w:val="24"/>
                <w:szCs w:val="24"/>
              </w:rPr>
              <w:t>ED</w:t>
            </w:r>
          </w:p>
        </w:tc>
        <w:tc>
          <w:tcPr>
            <w:tcW w:w="2235" w:type="dxa"/>
          </w:tcPr>
          <w:p w:rsidR="00426C38" w:rsidRPr="00426C38" w:rsidRDefault="00426C38" w:rsidP="00876C47">
            <w:pPr>
              <w:jc w:val="center"/>
              <w:rPr>
                <w:b/>
                <w:sz w:val="24"/>
                <w:szCs w:val="24"/>
              </w:rPr>
            </w:pPr>
            <w:r w:rsidRPr="00426C38">
              <w:rPr>
                <w:b/>
                <w:sz w:val="24"/>
                <w:szCs w:val="24"/>
              </w:rPr>
              <w:t>Garda Sub District</w:t>
            </w:r>
          </w:p>
        </w:tc>
        <w:tc>
          <w:tcPr>
            <w:tcW w:w="2399" w:type="dxa"/>
          </w:tcPr>
          <w:p w:rsidR="00426C38" w:rsidRPr="00426C38" w:rsidRDefault="00426C38" w:rsidP="00876C47">
            <w:pPr>
              <w:jc w:val="center"/>
              <w:rPr>
                <w:b/>
                <w:sz w:val="24"/>
                <w:szCs w:val="24"/>
              </w:rPr>
            </w:pPr>
            <w:r w:rsidRPr="00426C38">
              <w:rPr>
                <w:b/>
                <w:bCs/>
                <w:color w:val="000000"/>
                <w:sz w:val="24"/>
                <w:szCs w:val="24"/>
              </w:rPr>
              <w:t>Relative Deprivation Score (2011)</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 xml:space="preserve">002 Ballyboden </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C0777F" w:rsidRPr="00C0777F" w:rsidRDefault="00C0777F" w:rsidP="00C0777F">
            <w:pPr>
              <w:jc w:val="center"/>
              <w:rPr>
                <w:sz w:val="20"/>
                <w:szCs w:val="20"/>
              </w:rPr>
            </w:pPr>
            <w:r w:rsidRPr="00C0777F">
              <w:rPr>
                <w:sz w:val="20"/>
                <w:szCs w:val="20"/>
              </w:rPr>
              <w:t xml:space="preserve"> 11</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012 Firhouse-Ballycullen</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C0777F" w:rsidRPr="00C0777F" w:rsidRDefault="00C0777F" w:rsidP="00C0777F">
            <w:pPr>
              <w:jc w:val="center"/>
              <w:rPr>
                <w:sz w:val="20"/>
                <w:szCs w:val="20"/>
              </w:rPr>
            </w:pPr>
            <w:r w:rsidRPr="00C0777F">
              <w:rPr>
                <w:sz w:val="20"/>
                <w:szCs w:val="20"/>
              </w:rPr>
              <w:t>13</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024 Rathfarnham-Hermitage</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C0777F" w:rsidRPr="00C0777F" w:rsidRDefault="00C0777F" w:rsidP="00C0777F">
            <w:pPr>
              <w:jc w:val="center"/>
              <w:rPr>
                <w:sz w:val="20"/>
                <w:szCs w:val="20"/>
              </w:rPr>
            </w:pPr>
            <w:r w:rsidRPr="00C0777F">
              <w:rPr>
                <w:sz w:val="20"/>
                <w:szCs w:val="20"/>
              </w:rPr>
              <w:t>15</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026 Rathfarnham Village</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C0777F" w:rsidRPr="00C0777F" w:rsidRDefault="00C0777F" w:rsidP="00C0777F">
            <w:pPr>
              <w:jc w:val="center"/>
              <w:rPr>
                <w:sz w:val="20"/>
                <w:szCs w:val="20"/>
              </w:rPr>
            </w:pPr>
            <w:r w:rsidRPr="00C0777F">
              <w:rPr>
                <w:sz w:val="20"/>
                <w:szCs w:val="20"/>
              </w:rPr>
              <w:t>14</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042 Templeogue-Kimmage Manor</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Terenure</w:t>
            </w:r>
          </w:p>
        </w:tc>
        <w:tc>
          <w:tcPr>
            <w:tcW w:w="2399" w:type="dxa"/>
          </w:tcPr>
          <w:p w:rsidR="00C0777F" w:rsidRPr="00C0777F" w:rsidRDefault="00C0777F" w:rsidP="00C0777F">
            <w:pPr>
              <w:jc w:val="center"/>
              <w:rPr>
                <w:sz w:val="20"/>
                <w:szCs w:val="20"/>
              </w:rPr>
            </w:pPr>
            <w:r w:rsidRPr="00C0777F">
              <w:rPr>
                <w:sz w:val="20"/>
                <w:szCs w:val="20"/>
              </w:rPr>
              <w:t>14</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046 Templeogue Village</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Terenure</w:t>
            </w:r>
          </w:p>
        </w:tc>
        <w:tc>
          <w:tcPr>
            <w:tcW w:w="2399" w:type="dxa"/>
          </w:tcPr>
          <w:p w:rsidR="00C0777F" w:rsidRPr="00C0777F" w:rsidRDefault="00C0777F" w:rsidP="00C0777F">
            <w:pPr>
              <w:jc w:val="center"/>
              <w:rPr>
                <w:sz w:val="20"/>
                <w:szCs w:val="20"/>
              </w:rPr>
            </w:pPr>
            <w:r w:rsidRPr="00C0777F">
              <w:rPr>
                <w:sz w:val="20"/>
                <w:szCs w:val="20"/>
              </w:rPr>
              <w:t>12</w:t>
            </w:r>
          </w:p>
        </w:tc>
      </w:tr>
    </w:tbl>
    <w:p w:rsidR="00B46D6E" w:rsidRDefault="002443B4" w:rsidP="00C0777F">
      <w:pPr>
        <w:ind w:left="720"/>
        <w:rPr>
          <w:b/>
        </w:rPr>
      </w:pPr>
      <w:r>
        <w:rPr>
          <w:b/>
        </w:rPr>
        <w:br w:type="page"/>
      </w:r>
    </w:p>
    <w:p w:rsidR="00A258D0" w:rsidRPr="00C12BC1" w:rsidRDefault="00C12BC1" w:rsidP="00C12BC1">
      <w:pPr>
        <w:rPr>
          <w:b/>
        </w:rPr>
      </w:pPr>
      <w:r w:rsidRPr="00C12BC1">
        <w:rPr>
          <w:b/>
        </w:rPr>
        <w:lastRenderedPageBreak/>
        <w:t>4</w:t>
      </w:r>
      <w:r w:rsidRPr="00C12BC1">
        <w:rPr>
          <w:b/>
        </w:rPr>
        <w:tab/>
      </w:r>
      <w:r w:rsidR="00A258D0" w:rsidRPr="00C12BC1">
        <w:rPr>
          <w:b/>
        </w:rPr>
        <w:t>JPC Six Year Strategic Plan</w:t>
      </w:r>
    </w:p>
    <w:tbl>
      <w:tblPr>
        <w:tblStyle w:val="TableGrid"/>
        <w:tblW w:w="9209" w:type="dxa"/>
        <w:tblLayout w:type="fixed"/>
        <w:tblLook w:val="04A0" w:firstRow="1" w:lastRow="0" w:firstColumn="1" w:lastColumn="0" w:noHBand="0" w:noVBand="1"/>
      </w:tblPr>
      <w:tblGrid>
        <w:gridCol w:w="2830"/>
        <w:gridCol w:w="2977"/>
        <w:gridCol w:w="2126"/>
        <w:gridCol w:w="1276"/>
      </w:tblGrid>
      <w:tr w:rsidR="00A258D0" w:rsidTr="00010E64">
        <w:tc>
          <w:tcPr>
            <w:tcW w:w="2830" w:type="dxa"/>
          </w:tcPr>
          <w:p w:rsidR="00A258D0" w:rsidRPr="00871E63" w:rsidRDefault="00A258D0">
            <w:pPr>
              <w:rPr>
                <w:sz w:val="16"/>
                <w:szCs w:val="16"/>
              </w:rPr>
            </w:pPr>
            <w:r>
              <w:t xml:space="preserve">JPC Six Year Strategic Plan Strategic </w:t>
            </w:r>
            <w:r w:rsidRPr="00871E63">
              <w:rPr>
                <w:sz w:val="16"/>
                <w:szCs w:val="16"/>
              </w:rPr>
              <w:t>Objectives (derived from the Local Economic and Community Plan and which the JPC considers that it can add significantly to collective efforts to achieve the objectives)</w:t>
            </w:r>
          </w:p>
          <w:p w:rsidR="00A258D0" w:rsidRDefault="00A258D0"/>
          <w:p w:rsidR="00A258D0" w:rsidRDefault="00A258D0">
            <w:r>
              <w:t>List these in order of priority with at least three High Priority objectives</w:t>
            </w:r>
          </w:p>
          <w:p w:rsidR="00551F1E" w:rsidRDefault="00551F1E"/>
        </w:tc>
        <w:tc>
          <w:tcPr>
            <w:tcW w:w="2977" w:type="dxa"/>
          </w:tcPr>
          <w:p w:rsidR="00A258D0" w:rsidRDefault="00A258D0">
            <w:r>
              <w:t>Summary of strategy to be pursued in relation to each objective</w:t>
            </w:r>
          </w:p>
        </w:tc>
        <w:tc>
          <w:tcPr>
            <w:tcW w:w="2126" w:type="dxa"/>
          </w:tcPr>
          <w:p w:rsidR="00A258D0" w:rsidRDefault="00A258D0">
            <w:r>
              <w:t xml:space="preserve">Lead /agency key partners </w:t>
            </w:r>
          </w:p>
          <w:p w:rsidR="00A258D0" w:rsidRDefault="00A258D0"/>
          <w:p w:rsidR="00A258D0" w:rsidRDefault="00A258D0">
            <w:r>
              <w:t>Name of JPC subcommittee where relevant</w:t>
            </w:r>
          </w:p>
        </w:tc>
        <w:tc>
          <w:tcPr>
            <w:tcW w:w="1276" w:type="dxa"/>
          </w:tcPr>
          <w:p w:rsidR="00A258D0" w:rsidRDefault="00A258D0">
            <w:r>
              <w:t>Anticipated outcomes</w:t>
            </w:r>
          </w:p>
        </w:tc>
      </w:tr>
      <w:tr w:rsidR="00A258D0" w:rsidTr="00010E64">
        <w:tc>
          <w:tcPr>
            <w:tcW w:w="2830" w:type="dxa"/>
          </w:tcPr>
          <w:p w:rsidR="00A258D0" w:rsidRDefault="00A258D0">
            <w:r>
              <w:t>High Priority Objectives (at least 3 of these)</w:t>
            </w:r>
          </w:p>
        </w:tc>
        <w:tc>
          <w:tcPr>
            <w:tcW w:w="2977" w:type="dxa"/>
          </w:tcPr>
          <w:p w:rsidR="00A258D0" w:rsidRDefault="00A258D0"/>
        </w:tc>
        <w:tc>
          <w:tcPr>
            <w:tcW w:w="2126" w:type="dxa"/>
          </w:tcPr>
          <w:p w:rsidR="00A258D0" w:rsidRDefault="00A258D0"/>
        </w:tc>
        <w:tc>
          <w:tcPr>
            <w:tcW w:w="1276" w:type="dxa"/>
          </w:tcPr>
          <w:p w:rsidR="00A258D0" w:rsidRDefault="00A258D0"/>
        </w:tc>
      </w:tr>
      <w:tr w:rsidR="00A258D0" w:rsidTr="00010E64">
        <w:tc>
          <w:tcPr>
            <w:tcW w:w="2830" w:type="dxa"/>
          </w:tcPr>
          <w:p w:rsidR="00A258D0" w:rsidRDefault="00A258D0"/>
        </w:tc>
        <w:tc>
          <w:tcPr>
            <w:tcW w:w="2977" w:type="dxa"/>
          </w:tcPr>
          <w:p w:rsidR="00A258D0" w:rsidRDefault="00A258D0"/>
        </w:tc>
        <w:tc>
          <w:tcPr>
            <w:tcW w:w="2126" w:type="dxa"/>
          </w:tcPr>
          <w:p w:rsidR="00A258D0" w:rsidRDefault="00A258D0"/>
        </w:tc>
        <w:tc>
          <w:tcPr>
            <w:tcW w:w="1276" w:type="dxa"/>
          </w:tcPr>
          <w:p w:rsidR="00A258D0" w:rsidRDefault="00A258D0"/>
        </w:tc>
      </w:tr>
      <w:tr w:rsidR="00A258D0" w:rsidTr="00010E64">
        <w:tc>
          <w:tcPr>
            <w:tcW w:w="2830" w:type="dxa"/>
          </w:tcPr>
          <w:p w:rsidR="00A258D0" w:rsidRDefault="00A258D0"/>
        </w:tc>
        <w:tc>
          <w:tcPr>
            <w:tcW w:w="2977" w:type="dxa"/>
          </w:tcPr>
          <w:p w:rsidR="00A258D0" w:rsidRDefault="00A258D0"/>
        </w:tc>
        <w:tc>
          <w:tcPr>
            <w:tcW w:w="2126" w:type="dxa"/>
          </w:tcPr>
          <w:p w:rsidR="00A258D0" w:rsidRDefault="00A258D0"/>
        </w:tc>
        <w:tc>
          <w:tcPr>
            <w:tcW w:w="1276" w:type="dxa"/>
          </w:tcPr>
          <w:p w:rsidR="00A258D0" w:rsidRDefault="00A258D0"/>
        </w:tc>
      </w:tr>
      <w:tr w:rsidR="00A258D0" w:rsidTr="00010E64">
        <w:tc>
          <w:tcPr>
            <w:tcW w:w="2830" w:type="dxa"/>
          </w:tcPr>
          <w:p w:rsidR="00A258D0" w:rsidRDefault="00A258D0"/>
        </w:tc>
        <w:tc>
          <w:tcPr>
            <w:tcW w:w="2977" w:type="dxa"/>
          </w:tcPr>
          <w:p w:rsidR="00A258D0" w:rsidRDefault="00A258D0"/>
        </w:tc>
        <w:tc>
          <w:tcPr>
            <w:tcW w:w="2126" w:type="dxa"/>
          </w:tcPr>
          <w:p w:rsidR="00A258D0" w:rsidRDefault="00A258D0"/>
        </w:tc>
        <w:tc>
          <w:tcPr>
            <w:tcW w:w="1276" w:type="dxa"/>
          </w:tcPr>
          <w:p w:rsidR="00A258D0" w:rsidRDefault="00A258D0"/>
        </w:tc>
      </w:tr>
      <w:tr w:rsidR="00A258D0" w:rsidTr="00010E64">
        <w:tc>
          <w:tcPr>
            <w:tcW w:w="2830" w:type="dxa"/>
          </w:tcPr>
          <w:p w:rsidR="00A258D0" w:rsidRDefault="00A258D0">
            <w:r>
              <w:t>Other Objectives</w:t>
            </w:r>
          </w:p>
        </w:tc>
        <w:tc>
          <w:tcPr>
            <w:tcW w:w="2977" w:type="dxa"/>
          </w:tcPr>
          <w:p w:rsidR="00A258D0" w:rsidRDefault="00A258D0"/>
        </w:tc>
        <w:tc>
          <w:tcPr>
            <w:tcW w:w="2126" w:type="dxa"/>
          </w:tcPr>
          <w:p w:rsidR="00A258D0" w:rsidRDefault="00A258D0"/>
        </w:tc>
        <w:tc>
          <w:tcPr>
            <w:tcW w:w="1276" w:type="dxa"/>
          </w:tcPr>
          <w:p w:rsidR="00A258D0" w:rsidRDefault="00A258D0"/>
        </w:tc>
      </w:tr>
      <w:tr w:rsidR="00A258D0" w:rsidTr="00010E64">
        <w:tc>
          <w:tcPr>
            <w:tcW w:w="2830" w:type="dxa"/>
          </w:tcPr>
          <w:p w:rsidR="00A258D0" w:rsidRDefault="00A258D0"/>
        </w:tc>
        <w:tc>
          <w:tcPr>
            <w:tcW w:w="2977" w:type="dxa"/>
          </w:tcPr>
          <w:p w:rsidR="00A258D0" w:rsidRDefault="00A258D0"/>
        </w:tc>
        <w:tc>
          <w:tcPr>
            <w:tcW w:w="2126" w:type="dxa"/>
          </w:tcPr>
          <w:p w:rsidR="00A258D0" w:rsidRDefault="00A258D0"/>
        </w:tc>
        <w:tc>
          <w:tcPr>
            <w:tcW w:w="1276" w:type="dxa"/>
          </w:tcPr>
          <w:p w:rsidR="00A258D0" w:rsidRDefault="00A258D0"/>
        </w:tc>
      </w:tr>
      <w:tr w:rsidR="001C1734" w:rsidRPr="001C1734" w:rsidTr="00010E64">
        <w:tc>
          <w:tcPr>
            <w:tcW w:w="2830" w:type="dxa"/>
          </w:tcPr>
          <w:p w:rsidR="00722D0E" w:rsidRPr="001C1734" w:rsidRDefault="00722D0E">
            <w:pPr>
              <w:rPr>
                <w:b/>
              </w:rPr>
            </w:pPr>
            <w:r w:rsidRPr="001C1734">
              <w:rPr>
                <w:b/>
              </w:rPr>
              <w:t>Potential Objectives</w:t>
            </w:r>
          </w:p>
          <w:p w:rsidR="00010E64" w:rsidRPr="001C1734" w:rsidRDefault="00010E64">
            <w:pPr>
              <w:rPr>
                <w:b/>
              </w:rPr>
            </w:pPr>
          </w:p>
        </w:tc>
        <w:tc>
          <w:tcPr>
            <w:tcW w:w="2977" w:type="dxa"/>
          </w:tcPr>
          <w:p w:rsidR="00722D0E" w:rsidRPr="001C1734" w:rsidRDefault="00722D0E"/>
        </w:tc>
        <w:tc>
          <w:tcPr>
            <w:tcW w:w="2126" w:type="dxa"/>
          </w:tcPr>
          <w:p w:rsidR="00722D0E" w:rsidRPr="001C1734" w:rsidRDefault="00722D0E"/>
        </w:tc>
        <w:tc>
          <w:tcPr>
            <w:tcW w:w="1276" w:type="dxa"/>
          </w:tcPr>
          <w:p w:rsidR="00722D0E" w:rsidRPr="001C1734" w:rsidRDefault="00722D0E"/>
        </w:tc>
      </w:tr>
      <w:tr w:rsidR="00D12657" w:rsidTr="007328A3">
        <w:tc>
          <w:tcPr>
            <w:tcW w:w="2830" w:type="dxa"/>
          </w:tcPr>
          <w:p w:rsidR="00D12657" w:rsidRPr="00010E64" w:rsidRDefault="00815FF3" w:rsidP="007328A3">
            <w:pPr>
              <w:tabs>
                <w:tab w:val="left" w:pos="5110"/>
              </w:tabs>
              <w:rPr>
                <w:b/>
                <w:sz w:val="20"/>
                <w:szCs w:val="20"/>
              </w:rPr>
            </w:pPr>
            <w:r>
              <w:rPr>
                <w:b/>
                <w:sz w:val="20"/>
                <w:szCs w:val="20"/>
              </w:rPr>
              <w:t>CCTV</w:t>
            </w:r>
          </w:p>
          <w:p w:rsidR="00D12657" w:rsidRPr="00361C59" w:rsidRDefault="00D12657" w:rsidP="00815FF3">
            <w:pPr>
              <w:tabs>
                <w:tab w:val="left" w:pos="5110"/>
              </w:tabs>
              <w:rPr>
                <w:sz w:val="20"/>
                <w:szCs w:val="20"/>
              </w:rPr>
            </w:pPr>
          </w:p>
        </w:tc>
        <w:tc>
          <w:tcPr>
            <w:tcW w:w="2977" w:type="dxa"/>
          </w:tcPr>
          <w:p w:rsidR="008F6092" w:rsidRDefault="008F6092" w:rsidP="008F6092">
            <w:pPr>
              <w:tabs>
                <w:tab w:val="left" w:pos="5110"/>
              </w:tabs>
              <w:rPr>
                <w:sz w:val="20"/>
                <w:szCs w:val="20"/>
              </w:rPr>
            </w:pPr>
            <w:r>
              <w:rPr>
                <w:sz w:val="20"/>
                <w:szCs w:val="20"/>
              </w:rPr>
              <w:t xml:space="preserve">Community Based CCTV: </w:t>
            </w:r>
            <w:r w:rsidR="00815FF3" w:rsidRPr="00361C59">
              <w:rPr>
                <w:sz w:val="20"/>
                <w:szCs w:val="20"/>
              </w:rPr>
              <w:t xml:space="preserve">To support </w:t>
            </w:r>
            <w:r w:rsidR="00D12657" w:rsidRPr="00361C59">
              <w:rPr>
                <w:sz w:val="20"/>
                <w:szCs w:val="20"/>
              </w:rPr>
              <w:t>the f</w:t>
            </w:r>
            <w:r>
              <w:rPr>
                <w:sz w:val="20"/>
                <w:szCs w:val="20"/>
              </w:rPr>
              <w:t>ollowing Community CCTV schemes:</w:t>
            </w:r>
          </w:p>
          <w:p w:rsidR="00D12657" w:rsidRPr="008F6092" w:rsidRDefault="00D12657" w:rsidP="008F6092">
            <w:pPr>
              <w:pStyle w:val="ListParagraph"/>
              <w:numPr>
                <w:ilvl w:val="0"/>
                <w:numId w:val="3"/>
              </w:numPr>
              <w:tabs>
                <w:tab w:val="left" w:pos="5110"/>
              </w:tabs>
              <w:rPr>
                <w:sz w:val="20"/>
                <w:szCs w:val="20"/>
              </w:rPr>
            </w:pPr>
            <w:r w:rsidRPr="008F6092">
              <w:rPr>
                <w:sz w:val="20"/>
                <w:szCs w:val="20"/>
              </w:rPr>
              <w:t>Jobstown</w:t>
            </w:r>
          </w:p>
          <w:p w:rsidR="00D12657" w:rsidRPr="00361C59" w:rsidRDefault="00D12657" w:rsidP="00871E63">
            <w:pPr>
              <w:pStyle w:val="ListParagraph"/>
              <w:numPr>
                <w:ilvl w:val="0"/>
                <w:numId w:val="3"/>
              </w:numPr>
              <w:tabs>
                <w:tab w:val="left" w:pos="5110"/>
              </w:tabs>
              <w:rPr>
                <w:sz w:val="20"/>
                <w:szCs w:val="20"/>
              </w:rPr>
            </w:pPr>
            <w:r w:rsidRPr="00361C59">
              <w:rPr>
                <w:sz w:val="20"/>
                <w:szCs w:val="20"/>
              </w:rPr>
              <w:t>Fettercairn</w:t>
            </w:r>
          </w:p>
          <w:p w:rsidR="00D12657" w:rsidRPr="00361C59" w:rsidRDefault="00D12657" w:rsidP="00871E63">
            <w:pPr>
              <w:pStyle w:val="ListParagraph"/>
              <w:numPr>
                <w:ilvl w:val="0"/>
                <w:numId w:val="3"/>
              </w:numPr>
              <w:tabs>
                <w:tab w:val="left" w:pos="5110"/>
              </w:tabs>
              <w:rPr>
                <w:sz w:val="20"/>
                <w:szCs w:val="20"/>
              </w:rPr>
            </w:pPr>
            <w:r w:rsidRPr="00361C59">
              <w:rPr>
                <w:sz w:val="20"/>
                <w:szCs w:val="20"/>
              </w:rPr>
              <w:t>Brookfield</w:t>
            </w:r>
          </w:p>
          <w:p w:rsidR="00D12657" w:rsidRPr="00361C59" w:rsidRDefault="00D12657" w:rsidP="00871E63">
            <w:pPr>
              <w:pStyle w:val="ListParagraph"/>
              <w:numPr>
                <w:ilvl w:val="0"/>
                <w:numId w:val="3"/>
              </w:numPr>
              <w:tabs>
                <w:tab w:val="left" w:pos="5110"/>
              </w:tabs>
              <w:rPr>
                <w:sz w:val="20"/>
                <w:szCs w:val="20"/>
              </w:rPr>
            </w:pPr>
            <w:r w:rsidRPr="00361C59">
              <w:rPr>
                <w:sz w:val="20"/>
                <w:szCs w:val="20"/>
              </w:rPr>
              <w:t>Killinarden</w:t>
            </w:r>
          </w:p>
          <w:p w:rsidR="00D12657" w:rsidRPr="00361C59" w:rsidRDefault="00D12657" w:rsidP="00871E63">
            <w:pPr>
              <w:pStyle w:val="ListParagraph"/>
              <w:numPr>
                <w:ilvl w:val="0"/>
                <w:numId w:val="3"/>
              </w:numPr>
              <w:tabs>
                <w:tab w:val="left" w:pos="5110"/>
              </w:tabs>
              <w:rPr>
                <w:sz w:val="20"/>
                <w:szCs w:val="20"/>
              </w:rPr>
            </w:pPr>
            <w:r w:rsidRPr="00361C59">
              <w:rPr>
                <w:sz w:val="20"/>
                <w:szCs w:val="20"/>
              </w:rPr>
              <w:t xml:space="preserve">North Clondalkin </w:t>
            </w:r>
          </w:p>
          <w:p w:rsidR="00D12657" w:rsidRPr="00361C59" w:rsidRDefault="00D12657" w:rsidP="007328A3">
            <w:pPr>
              <w:tabs>
                <w:tab w:val="left" w:pos="5110"/>
              </w:tabs>
              <w:rPr>
                <w:sz w:val="20"/>
                <w:szCs w:val="20"/>
              </w:rPr>
            </w:pPr>
          </w:p>
        </w:tc>
        <w:tc>
          <w:tcPr>
            <w:tcW w:w="2126" w:type="dxa"/>
          </w:tcPr>
          <w:p w:rsidR="00D12657" w:rsidRPr="00871E63" w:rsidRDefault="008359E0" w:rsidP="00871E63">
            <w:pPr>
              <w:pStyle w:val="ListParagraph"/>
              <w:numPr>
                <w:ilvl w:val="0"/>
                <w:numId w:val="40"/>
              </w:numPr>
              <w:tabs>
                <w:tab w:val="left" w:pos="5110"/>
              </w:tabs>
              <w:rPr>
                <w:sz w:val="20"/>
                <w:szCs w:val="20"/>
              </w:rPr>
            </w:pPr>
            <w:r w:rsidRPr="00871E63">
              <w:rPr>
                <w:sz w:val="20"/>
                <w:szCs w:val="20"/>
              </w:rPr>
              <w:t>Gardaí</w:t>
            </w:r>
            <w:r w:rsidR="00D12657" w:rsidRPr="00871E63">
              <w:rPr>
                <w:sz w:val="20"/>
                <w:szCs w:val="20"/>
              </w:rPr>
              <w:t xml:space="preserve"> </w:t>
            </w:r>
          </w:p>
          <w:p w:rsidR="00871E63" w:rsidRPr="00871E63" w:rsidRDefault="00871E63" w:rsidP="00871E63">
            <w:pPr>
              <w:pStyle w:val="ListParagraph"/>
              <w:numPr>
                <w:ilvl w:val="0"/>
                <w:numId w:val="40"/>
              </w:numPr>
              <w:tabs>
                <w:tab w:val="left" w:pos="5110"/>
              </w:tabs>
              <w:rPr>
                <w:sz w:val="20"/>
                <w:szCs w:val="20"/>
              </w:rPr>
            </w:pPr>
            <w:r w:rsidRPr="00871E63">
              <w:rPr>
                <w:sz w:val="20"/>
                <w:szCs w:val="20"/>
              </w:rPr>
              <w:t>SDCC</w:t>
            </w:r>
          </w:p>
        </w:tc>
        <w:tc>
          <w:tcPr>
            <w:tcW w:w="1276" w:type="dxa"/>
          </w:tcPr>
          <w:p w:rsidR="00D12657" w:rsidRPr="00361C59" w:rsidRDefault="00D12657" w:rsidP="007328A3">
            <w:pPr>
              <w:tabs>
                <w:tab w:val="left" w:pos="5110"/>
              </w:tabs>
              <w:rPr>
                <w:sz w:val="20"/>
                <w:szCs w:val="20"/>
              </w:rPr>
            </w:pPr>
            <w:r w:rsidRPr="00361C59">
              <w:rPr>
                <w:sz w:val="20"/>
                <w:szCs w:val="20"/>
              </w:rPr>
              <w:t>Ongoing</w:t>
            </w:r>
          </w:p>
        </w:tc>
      </w:tr>
      <w:tr w:rsidR="00F465DB" w:rsidTr="00DA6951">
        <w:tc>
          <w:tcPr>
            <w:tcW w:w="2830" w:type="dxa"/>
            <w:vMerge w:val="restart"/>
          </w:tcPr>
          <w:p w:rsidR="00F465DB" w:rsidRPr="00010E64" w:rsidRDefault="00F465DB" w:rsidP="00DA6951">
            <w:pPr>
              <w:tabs>
                <w:tab w:val="left" w:pos="5110"/>
              </w:tabs>
              <w:rPr>
                <w:b/>
                <w:sz w:val="20"/>
                <w:szCs w:val="20"/>
              </w:rPr>
            </w:pPr>
            <w:r w:rsidRPr="00010E64">
              <w:rPr>
                <w:b/>
                <w:sz w:val="20"/>
                <w:szCs w:val="20"/>
              </w:rPr>
              <w:t>Community Safety:</w:t>
            </w:r>
          </w:p>
          <w:p w:rsidR="00F465DB" w:rsidRPr="00361C59" w:rsidRDefault="00F465DB" w:rsidP="00DA6951">
            <w:pPr>
              <w:tabs>
                <w:tab w:val="left" w:pos="5110"/>
              </w:tabs>
              <w:rPr>
                <w:sz w:val="20"/>
                <w:szCs w:val="20"/>
              </w:rPr>
            </w:pPr>
            <w:r w:rsidRPr="00361C59">
              <w:rPr>
                <w:sz w:val="20"/>
                <w:szCs w:val="20"/>
              </w:rPr>
              <w:t xml:space="preserve">To promote positive crime prevention and community safety initiatives </w:t>
            </w:r>
          </w:p>
          <w:p w:rsidR="00F465DB" w:rsidRPr="003342E8" w:rsidRDefault="00F465DB" w:rsidP="007328A3">
            <w:pPr>
              <w:tabs>
                <w:tab w:val="left" w:pos="5110"/>
              </w:tabs>
              <w:rPr>
                <w:b/>
                <w:color w:val="FF0000"/>
                <w:sz w:val="20"/>
                <w:szCs w:val="20"/>
              </w:rPr>
            </w:pPr>
            <w:r>
              <w:rPr>
                <w:b/>
                <w:color w:val="FF0000"/>
                <w:sz w:val="20"/>
                <w:szCs w:val="20"/>
              </w:rPr>
              <w:t xml:space="preserve"> </w:t>
            </w:r>
          </w:p>
          <w:p w:rsidR="00F465DB" w:rsidRPr="00010E64" w:rsidRDefault="00F465DB" w:rsidP="00DA6951">
            <w:pPr>
              <w:tabs>
                <w:tab w:val="left" w:pos="5110"/>
              </w:tabs>
              <w:rPr>
                <w:b/>
                <w:sz w:val="20"/>
                <w:szCs w:val="20"/>
              </w:rPr>
            </w:pPr>
            <w:r>
              <w:rPr>
                <w:b/>
                <w:sz w:val="20"/>
                <w:szCs w:val="20"/>
              </w:rPr>
              <w:t xml:space="preserve"> </w:t>
            </w:r>
          </w:p>
          <w:p w:rsidR="00F465DB" w:rsidRPr="00361C59" w:rsidRDefault="00F465DB" w:rsidP="00DA6951">
            <w:pPr>
              <w:tabs>
                <w:tab w:val="left" w:pos="5110"/>
              </w:tabs>
              <w:rPr>
                <w:sz w:val="20"/>
                <w:szCs w:val="20"/>
              </w:rPr>
            </w:pPr>
          </w:p>
        </w:tc>
        <w:tc>
          <w:tcPr>
            <w:tcW w:w="2977" w:type="dxa"/>
          </w:tcPr>
          <w:p w:rsidR="00F465DB" w:rsidRPr="00361C59" w:rsidRDefault="00F465DB" w:rsidP="00DA6951">
            <w:pPr>
              <w:tabs>
                <w:tab w:val="left" w:pos="5110"/>
              </w:tabs>
              <w:rPr>
                <w:sz w:val="20"/>
                <w:szCs w:val="20"/>
              </w:rPr>
            </w:pPr>
            <w:r w:rsidRPr="00F465DB">
              <w:rPr>
                <w:b/>
                <w:sz w:val="20"/>
                <w:szCs w:val="20"/>
              </w:rPr>
              <w:t>Information:</w:t>
            </w:r>
            <w:r>
              <w:rPr>
                <w:sz w:val="20"/>
                <w:szCs w:val="20"/>
              </w:rPr>
              <w:t xml:space="preserve"> </w:t>
            </w:r>
            <w:r w:rsidRPr="00361C59">
              <w:rPr>
                <w:sz w:val="20"/>
                <w:szCs w:val="20"/>
              </w:rPr>
              <w:t>To develop and produce information on community safety initiatives/projects through the media and the JPC web page of South Dublin County Council web site</w:t>
            </w:r>
          </w:p>
          <w:p w:rsidR="00F465DB" w:rsidRPr="00361C59" w:rsidRDefault="00F465DB" w:rsidP="00DA6951">
            <w:pPr>
              <w:tabs>
                <w:tab w:val="left" w:pos="5110"/>
              </w:tabs>
              <w:rPr>
                <w:sz w:val="20"/>
                <w:szCs w:val="20"/>
              </w:rPr>
            </w:pPr>
          </w:p>
        </w:tc>
        <w:tc>
          <w:tcPr>
            <w:tcW w:w="2126" w:type="dxa"/>
          </w:tcPr>
          <w:p w:rsidR="00F465DB" w:rsidRPr="00871E63" w:rsidRDefault="00F465DB" w:rsidP="00DA6951">
            <w:pPr>
              <w:pStyle w:val="ListParagraph"/>
              <w:numPr>
                <w:ilvl w:val="0"/>
                <w:numId w:val="43"/>
              </w:numPr>
              <w:tabs>
                <w:tab w:val="left" w:pos="5110"/>
              </w:tabs>
              <w:rPr>
                <w:sz w:val="20"/>
                <w:szCs w:val="20"/>
              </w:rPr>
            </w:pPr>
            <w:r w:rsidRPr="00871E63">
              <w:rPr>
                <w:sz w:val="20"/>
                <w:szCs w:val="20"/>
              </w:rPr>
              <w:t xml:space="preserve">JPC Executive  (Supported by SDCC) </w:t>
            </w:r>
          </w:p>
          <w:p w:rsidR="00F465DB" w:rsidRPr="00361C59" w:rsidRDefault="00F465DB" w:rsidP="00DA6951">
            <w:pPr>
              <w:tabs>
                <w:tab w:val="left" w:pos="5110"/>
              </w:tabs>
              <w:rPr>
                <w:sz w:val="20"/>
                <w:szCs w:val="20"/>
              </w:rPr>
            </w:pPr>
          </w:p>
          <w:p w:rsidR="00F465DB" w:rsidRPr="00361C59" w:rsidRDefault="00F465DB" w:rsidP="00DA6951">
            <w:pPr>
              <w:tabs>
                <w:tab w:val="left" w:pos="5110"/>
              </w:tabs>
              <w:rPr>
                <w:sz w:val="20"/>
                <w:szCs w:val="20"/>
              </w:rPr>
            </w:pPr>
          </w:p>
        </w:tc>
        <w:tc>
          <w:tcPr>
            <w:tcW w:w="1276" w:type="dxa"/>
          </w:tcPr>
          <w:p w:rsidR="00F465DB" w:rsidRPr="00361C59" w:rsidRDefault="00F465DB" w:rsidP="00DA6951">
            <w:pPr>
              <w:tabs>
                <w:tab w:val="left" w:pos="5110"/>
              </w:tabs>
              <w:rPr>
                <w:sz w:val="20"/>
                <w:szCs w:val="20"/>
              </w:rPr>
            </w:pPr>
            <w:r w:rsidRPr="00361C59">
              <w:rPr>
                <w:sz w:val="20"/>
                <w:szCs w:val="20"/>
              </w:rPr>
              <w:t>Ongoing</w:t>
            </w:r>
          </w:p>
        </w:tc>
      </w:tr>
      <w:tr w:rsidR="00F465DB" w:rsidTr="007328A3">
        <w:tc>
          <w:tcPr>
            <w:tcW w:w="2830" w:type="dxa"/>
            <w:vMerge/>
          </w:tcPr>
          <w:p w:rsidR="00F465DB" w:rsidRPr="00361C59" w:rsidRDefault="00F465DB" w:rsidP="00DA6951">
            <w:pPr>
              <w:tabs>
                <w:tab w:val="left" w:pos="5110"/>
              </w:tabs>
              <w:rPr>
                <w:sz w:val="20"/>
                <w:szCs w:val="20"/>
              </w:rPr>
            </w:pPr>
          </w:p>
        </w:tc>
        <w:tc>
          <w:tcPr>
            <w:tcW w:w="2977" w:type="dxa"/>
          </w:tcPr>
          <w:p w:rsidR="00F465DB" w:rsidRPr="00361C59" w:rsidRDefault="00F465DB" w:rsidP="007328A3">
            <w:pPr>
              <w:tabs>
                <w:tab w:val="left" w:pos="5110"/>
              </w:tabs>
              <w:rPr>
                <w:sz w:val="20"/>
                <w:szCs w:val="20"/>
              </w:rPr>
            </w:pPr>
            <w:r w:rsidRPr="00F465DB">
              <w:rPr>
                <w:b/>
                <w:sz w:val="20"/>
                <w:szCs w:val="20"/>
              </w:rPr>
              <w:t>Events:</w:t>
            </w:r>
            <w:r>
              <w:rPr>
                <w:sz w:val="20"/>
                <w:szCs w:val="20"/>
              </w:rPr>
              <w:t xml:space="preserve"> </w:t>
            </w:r>
            <w:r w:rsidRPr="00361C59">
              <w:rPr>
                <w:sz w:val="20"/>
                <w:szCs w:val="20"/>
              </w:rPr>
              <w:t>To plan for events attracting large crowds</w:t>
            </w:r>
            <w:r>
              <w:rPr>
                <w:sz w:val="20"/>
                <w:szCs w:val="20"/>
              </w:rPr>
              <w:t xml:space="preserve"> and </w:t>
            </w:r>
            <w:r w:rsidRPr="00361C59">
              <w:rPr>
                <w:sz w:val="20"/>
                <w:szCs w:val="20"/>
              </w:rPr>
              <w:t>ensure th</w:t>
            </w:r>
            <w:r>
              <w:rPr>
                <w:sz w:val="20"/>
                <w:szCs w:val="20"/>
              </w:rPr>
              <w:t xml:space="preserve">ey are a safe and enjoyable experience. </w:t>
            </w:r>
            <w:r w:rsidRPr="00361C59">
              <w:rPr>
                <w:sz w:val="20"/>
                <w:szCs w:val="20"/>
              </w:rPr>
              <w:t xml:space="preserve">To build on the good working relationship between the </w:t>
            </w:r>
            <w:r w:rsidR="008359E0" w:rsidRPr="00361C59">
              <w:rPr>
                <w:sz w:val="20"/>
                <w:szCs w:val="20"/>
              </w:rPr>
              <w:t>Gardaí</w:t>
            </w:r>
            <w:r w:rsidRPr="00361C59">
              <w:rPr>
                <w:sz w:val="20"/>
                <w:szCs w:val="20"/>
              </w:rPr>
              <w:t>, South Dublin County Council,  the Community and other stakeholders co-ordinating events</w:t>
            </w:r>
          </w:p>
          <w:p w:rsidR="00F465DB" w:rsidRPr="00361C59" w:rsidRDefault="00F465DB" w:rsidP="007328A3">
            <w:pPr>
              <w:tabs>
                <w:tab w:val="left" w:pos="5110"/>
              </w:tabs>
              <w:rPr>
                <w:sz w:val="20"/>
                <w:szCs w:val="20"/>
              </w:rPr>
            </w:pPr>
          </w:p>
        </w:tc>
        <w:tc>
          <w:tcPr>
            <w:tcW w:w="2126" w:type="dxa"/>
          </w:tcPr>
          <w:p w:rsidR="00F465DB" w:rsidRPr="00871E63" w:rsidRDefault="00F465DB" w:rsidP="00871E63">
            <w:pPr>
              <w:pStyle w:val="ListParagraph"/>
              <w:numPr>
                <w:ilvl w:val="0"/>
                <w:numId w:val="41"/>
              </w:numPr>
              <w:tabs>
                <w:tab w:val="left" w:pos="5110"/>
              </w:tabs>
              <w:rPr>
                <w:sz w:val="20"/>
                <w:szCs w:val="20"/>
              </w:rPr>
            </w:pPr>
            <w:r w:rsidRPr="00871E63">
              <w:rPr>
                <w:sz w:val="20"/>
                <w:szCs w:val="20"/>
              </w:rPr>
              <w:t>SDCC</w:t>
            </w:r>
          </w:p>
          <w:p w:rsidR="00F465DB" w:rsidRPr="00871E63" w:rsidRDefault="008359E0" w:rsidP="00871E63">
            <w:pPr>
              <w:pStyle w:val="ListParagraph"/>
              <w:numPr>
                <w:ilvl w:val="0"/>
                <w:numId w:val="41"/>
              </w:numPr>
              <w:tabs>
                <w:tab w:val="left" w:pos="5110"/>
              </w:tabs>
              <w:rPr>
                <w:sz w:val="20"/>
                <w:szCs w:val="20"/>
              </w:rPr>
            </w:pPr>
            <w:r w:rsidRPr="00871E63">
              <w:rPr>
                <w:sz w:val="20"/>
                <w:szCs w:val="20"/>
              </w:rPr>
              <w:t>Gardaí</w:t>
            </w:r>
          </w:p>
          <w:p w:rsidR="00F465DB" w:rsidRPr="00871E63" w:rsidRDefault="00F465DB" w:rsidP="00871E63">
            <w:pPr>
              <w:pStyle w:val="ListParagraph"/>
              <w:numPr>
                <w:ilvl w:val="0"/>
                <w:numId w:val="41"/>
              </w:numPr>
              <w:tabs>
                <w:tab w:val="left" w:pos="5110"/>
              </w:tabs>
              <w:rPr>
                <w:sz w:val="20"/>
                <w:szCs w:val="20"/>
              </w:rPr>
            </w:pPr>
            <w:r w:rsidRPr="00871E63">
              <w:rPr>
                <w:sz w:val="20"/>
                <w:szCs w:val="20"/>
              </w:rPr>
              <w:t>Public Transport providers</w:t>
            </w:r>
          </w:p>
          <w:p w:rsidR="00F465DB" w:rsidRPr="00871E63" w:rsidRDefault="00F465DB" w:rsidP="00871E63">
            <w:pPr>
              <w:pStyle w:val="ListParagraph"/>
              <w:numPr>
                <w:ilvl w:val="0"/>
                <w:numId w:val="41"/>
              </w:numPr>
              <w:tabs>
                <w:tab w:val="left" w:pos="5110"/>
              </w:tabs>
              <w:rPr>
                <w:sz w:val="20"/>
                <w:szCs w:val="20"/>
              </w:rPr>
            </w:pPr>
            <w:r w:rsidRPr="00871E63">
              <w:rPr>
                <w:sz w:val="20"/>
                <w:szCs w:val="20"/>
              </w:rPr>
              <w:t>Local Communities</w:t>
            </w:r>
          </w:p>
          <w:p w:rsidR="00F465DB" w:rsidRPr="00871E63" w:rsidRDefault="00F465DB" w:rsidP="00871E63">
            <w:pPr>
              <w:pStyle w:val="ListParagraph"/>
              <w:numPr>
                <w:ilvl w:val="0"/>
                <w:numId w:val="41"/>
              </w:numPr>
              <w:tabs>
                <w:tab w:val="left" w:pos="5110"/>
              </w:tabs>
              <w:rPr>
                <w:sz w:val="20"/>
                <w:szCs w:val="20"/>
              </w:rPr>
            </w:pPr>
            <w:r w:rsidRPr="00871E63">
              <w:rPr>
                <w:sz w:val="20"/>
                <w:szCs w:val="20"/>
              </w:rPr>
              <w:t>Local Businesses</w:t>
            </w:r>
          </w:p>
          <w:p w:rsidR="00F465DB" w:rsidRPr="00361C59" w:rsidRDefault="00F465DB" w:rsidP="007328A3">
            <w:pPr>
              <w:tabs>
                <w:tab w:val="left" w:pos="5110"/>
              </w:tabs>
              <w:rPr>
                <w:sz w:val="20"/>
                <w:szCs w:val="20"/>
              </w:rPr>
            </w:pPr>
          </w:p>
        </w:tc>
        <w:tc>
          <w:tcPr>
            <w:tcW w:w="1276" w:type="dxa"/>
          </w:tcPr>
          <w:p w:rsidR="00F465DB" w:rsidRPr="00361C59" w:rsidRDefault="00F465DB" w:rsidP="007328A3">
            <w:pPr>
              <w:tabs>
                <w:tab w:val="left" w:pos="5110"/>
              </w:tabs>
              <w:rPr>
                <w:sz w:val="20"/>
                <w:szCs w:val="20"/>
              </w:rPr>
            </w:pPr>
            <w:r w:rsidRPr="00361C59">
              <w:rPr>
                <w:sz w:val="20"/>
                <w:szCs w:val="20"/>
              </w:rPr>
              <w:t>Ongoing</w:t>
            </w:r>
          </w:p>
        </w:tc>
      </w:tr>
      <w:tr w:rsidR="00F465DB" w:rsidRPr="003342E8" w:rsidTr="007328A3">
        <w:tc>
          <w:tcPr>
            <w:tcW w:w="2830" w:type="dxa"/>
            <w:vMerge/>
          </w:tcPr>
          <w:p w:rsidR="00F465DB" w:rsidRPr="003342E8" w:rsidRDefault="00F465DB" w:rsidP="00DA6951">
            <w:pPr>
              <w:tabs>
                <w:tab w:val="left" w:pos="5110"/>
              </w:tabs>
              <w:rPr>
                <w:b/>
                <w:color w:val="FF0000"/>
                <w:sz w:val="20"/>
                <w:szCs w:val="20"/>
              </w:rPr>
            </w:pPr>
          </w:p>
        </w:tc>
        <w:tc>
          <w:tcPr>
            <w:tcW w:w="2977" w:type="dxa"/>
          </w:tcPr>
          <w:p w:rsidR="00F465DB" w:rsidRPr="001C1734" w:rsidRDefault="00F465DB" w:rsidP="00F465DB">
            <w:pPr>
              <w:tabs>
                <w:tab w:val="left" w:pos="5110"/>
              </w:tabs>
              <w:rPr>
                <w:sz w:val="20"/>
                <w:szCs w:val="20"/>
              </w:rPr>
            </w:pPr>
            <w:r w:rsidRPr="001C1734">
              <w:rPr>
                <w:b/>
                <w:sz w:val="20"/>
                <w:szCs w:val="20"/>
              </w:rPr>
              <w:t>Road safety:</w:t>
            </w:r>
            <w:r w:rsidRPr="001C1734">
              <w:rPr>
                <w:sz w:val="20"/>
                <w:szCs w:val="20"/>
              </w:rPr>
              <w:t xml:space="preserve"> To consider e</w:t>
            </w:r>
            <w:r w:rsidRPr="001C1734">
              <w:rPr>
                <w:sz w:val="20"/>
                <w:szCs w:val="20"/>
              </w:rPr>
              <w:t xml:space="preserve">lements within the SDCC Road Safety Plan 2016-2020 </w:t>
            </w:r>
            <w:r w:rsidRPr="001C1734">
              <w:rPr>
                <w:sz w:val="20"/>
                <w:szCs w:val="20"/>
              </w:rPr>
              <w:t xml:space="preserve"> </w:t>
            </w:r>
          </w:p>
          <w:p w:rsidR="00F465DB" w:rsidRPr="001C1734" w:rsidRDefault="00F465DB" w:rsidP="007328A3">
            <w:pPr>
              <w:tabs>
                <w:tab w:val="left" w:pos="5110"/>
              </w:tabs>
              <w:rPr>
                <w:sz w:val="20"/>
                <w:szCs w:val="20"/>
              </w:rPr>
            </w:pPr>
          </w:p>
        </w:tc>
        <w:tc>
          <w:tcPr>
            <w:tcW w:w="2126" w:type="dxa"/>
          </w:tcPr>
          <w:p w:rsidR="00F465DB" w:rsidRPr="003342E8" w:rsidRDefault="00F465DB" w:rsidP="007328A3">
            <w:pPr>
              <w:tabs>
                <w:tab w:val="left" w:pos="5110"/>
              </w:tabs>
              <w:rPr>
                <w:color w:val="FF0000"/>
                <w:sz w:val="20"/>
                <w:szCs w:val="20"/>
              </w:rPr>
            </w:pPr>
          </w:p>
        </w:tc>
        <w:tc>
          <w:tcPr>
            <w:tcW w:w="1276" w:type="dxa"/>
          </w:tcPr>
          <w:p w:rsidR="00F465DB" w:rsidRPr="003342E8" w:rsidRDefault="00F465DB" w:rsidP="007328A3">
            <w:pPr>
              <w:tabs>
                <w:tab w:val="left" w:pos="5110"/>
              </w:tabs>
              <w:rPr>
                <w:color w:val="FF0000"/>
                <w:sz w:val="20"/>
                <w:szCs w:val="20"/>
              </w:rPr>
            </w:pPr>
          </w:p>
        </w:tc>
      </w:tr>
      <w:tr w:rsidR="00F465DB" w:rsidTr="00DA6951">
        <w:tc>
          <w:tcPr>
            <w:tcW w:w="2830" w:type="dxa"/>
            <w:vMerge/>
          </w:tcPr>
          <w:p w:rsidR="00F465DB" w:rsidRPr="00361C59" w:rsidRDefault="00F465DB" w:rsidP="00DA6951">
            <w:pPr>
              <w:tabs>
                <w:tab w:val="left" w:pos="5110"/>
              </w:tabs>
              <w:rPr>
                <w:sz w:val="20"/>
                <w:szCs w:val="20"/>
              </w:rPr>
            </w:pPr>
          </w:p>
        </w:tc>
        <w:tc>
          <w:tcPr>
            <w:tcW w:w="2977" w:type="dxa"/>
          </w:tcPr>
          <w:p w:rsidR="00F465DB" w:rsidRPr="00361C59" w:rsidRDefault="00F465DB" w:rsidP="00F465DB">
            <w:pPr>
              <w:tabs>
                <w:tab w:val="left" w:pos="5110"/>
              </w:tabs>
              <w:rPr>
                <w:sz w:val="20"/>
                <w:szCs w:val="20"/>
              </w:rPr>
            </w:pPr>
            <w:r w:rsidRPr="00F465DB">
              <w:rPr>
                <w:b/>
                <w:sz w:val="20"/>
                <w:szCs w:val="20"/>
              </w:rPr>
              <w:t>Older People:</w:t>
            </w:r>
            <w:r>
              <w:rPr>
                <w:sz w:val="20"/>
                <w:szCs w:val="20"/>
              </w:rPr>
              <w:t xml:space="preserve"> </w:t>
            </w:r>
            <w:r w:rsidRPr="00361C59">
              <w:rPr>
                <w:sz w:val="20"/>
                <w:szCs w:val="20"/>
              </w:rPr>
              <w:t xml:space="preserve">Support South Dublin County as an Age Friendly </w:t>
            </w:r>
            <w:r w:rsidRPr="00361C59">
              <w:rPr>
                <w:sz w:val="20"/>
                <w:szCs w:val="20"/>
              </w:rPr>
              <w:lastRenderedPageBreak/>
              <w:t>County which i</w:t>
            </w:r>
            <w:r>
              <w:rPr>
                <w:sz w:val="20"/>
                <w:szCs w:val="20"/>
              </w:rPr>
              <w:t xml:space="preserve">s a safe place for older people </w:t>
            </w:r>
            <w:r w:rsidRPr="00F465DB">
              <w:rPr>
                <w:sz w:val="20"/>
                <w:szCs w:val="20"/>
              </w:rPr>
              <w:t xml:space="preserve">and continue to work on any safety issues identified by the Age Friendly Alliance.  </w:t>
            </w:r>
            <w:r>
              <w:rPr>
                <w:sz w:val="20"/>
                <w:szCs w:val="20"/>
              </w:rPr>
              <w:t>To w</w:t>
            </w:r>
            <w:r w:rsidRPr="00361C59">
              <w:rPr>
                <w:sz w:val="20"/>
                <w:szCs w:val="20"/>
              </w:rPr>
              <w:t>ork with the Network and any other partners on the proposed Text Alert Scheme</w:t>
            </w:r>
          </w:p>
          <w:p w:rsidR="00F465DB" w:rsidRPr="00361C59" w:rsidRDefault="00F465DB" w:rsidP="00DA6951">
            <w:pPr>
              <w:pStyle w:val="ListParagraph"/>
              <w:tabs>
                <w:tab w:val="left" w:pos="5110"/>
              </w:tabs>
              <w:ind w:left="360"/>
              <w:rPr>
                <w:sz w:val="20"/>
                <w:szCs w:val="20"/>
              </w:rPr>
            </w:pPr>
          </w:p>
        </w:tc>
        <w:tc>
          <w:tcPr>
            <w:tcW w:w="2126" w:type="dxa"/>
          </w:tcPr>
          <w:p w:rsidR="00F465DB" w:rsidRPr="00871E63" w:rsidRDefault="00F465DB" w:rsidP="00DA6951">
            <w:pPr>
              <w:pStyle w:val="ListParagraph"/>
              <w:numPr>
                <w:ilvl w:val="0"/>
                <w:numId w:val="8"/>
              </w:numPr>
              <w:tabs>
                <w:tab w:val="left" w:pos="5110"/>
              </w:tabs>
              <w:ind w:left="317" w:hanging="317"/>
              <w:rPr>
                <w:sz w:val="20"/>
                <w:szCs w:val="20"/>
              </w:rPr>
            </w:pPr>
            <w:r w:rsidRPr="00871E63">
              <w:rPr>
                <w:sz w:val="20"/>
                <w:szCs w:val="20"/>
              </w:rPr>
              <w:lastRenderedPageBreak/>
              <w:t>SDCC</w:t>
            </w:r>
          </w:p>
          <w:p w:rsidR="00F465DB" w:rsidRPr="00871E63" w:rsidRDefault="008359E0" w:rsidP="00DA6951">
            <w:pPr>
              <w:pStyle w:val="ListParagraph"/>
              <w:numPr>
                <w:ilvl w:val="0"/>
                <w:numId w:val="8"/>
              </w:numPr>
              <w:tabs>
                <w:tab w:val="left" w:pos="5110"/>
              </w:tabs>
              <w:ind w:left="317" w:hanging="317"/>
              <w:rPr>
                <w:sz w:val="20"/>
                <w:szCs w:val="20"/>
              </w:rPr>
            </w:pPr>
            <w:r w:rsidRPr="00871E63">
              <w:rPr>
                <w:sz w:val="20"/>
                <w:szCs w:val="20"/>
              </w:rPr>
              <w:t>Gardaí</w:t>
            </w:r>
          </w:p>
          <w:p w:rsidR="00F465DB" w:rsidRPr="00871E63" w:rsidRDefault="00F465DB" w:rsidP="00DA6951">
            <w:pPr>
              <w:pStyle w:val="ListParagraph"/>
              <w:numPr>
                <w:ilvl w:val="0"/>
                <w:numId w:val="8"/>
              </w:numPr>
              <w:tabs>
                <w:tab w:val="left" w:pos="5110"/>
              </w:tabs>
              <w:ind w:left="317" w:hanging="317"/>
              <w:rPr>
                <w:sz w:val="20"/>
                <w:szCs w:val="20"/>
              </w:rPr>
            </w:pPr>
            <w:r w:rsidRPr="00871E63">
              <w:rPr>
                <w:sz w:val="20"/>
                <w:szCs w:val="20"/>
              </w:rPr>
              <w:lastRenderedPageBreak/>
              <w:t>Age Friendly Network</w:t>
            </w:r>
          </w:p>
        </w:tc>
        <w:tc>
          <w:tcPr>
            <w:tcW w:w="1276" w:type="dxa"/>
          </w:tcPr>
          <w:p w:rsidR="00F465DB" w:rsidRPr="00361C59" w:rsidRDefault="00F465DB" w:rsidP="00DA6951">
            <w:pPr>
              <w:tabs>
                <w:tab w:val="left" w:pos="5110"/>
              </w:tabs>
              <w:rPr>
                <w:sz w:val="20"/>
                <w:szCs w:val="20"/>
              </w:rPr>
            </w:pPr>
            <w:r w:rsidRPr="00361C59">
              <w:rPr>
                <w:sz w:val="20"/>
                <w:szCs w:val="20"/>
              </w:rPr>
              <w:lastRenderedPageBreak/>
              <w:t xml:space="preserve">Ongoing </w:t>
            </w:r>
            <w:r>
              <w:rPr>
                <w:sz w:val="20"/>
                <w:szCs w:val="20"/>
              </w:rPr>
              <w:t xml:space="preserve"> </w:t>
            </w:r>
          </w:p>
        </w:tc>
      </w:tr>
      <w:tr w:rsidR="00F465DB" w:rsidTr="007328A3">
        <w:tc>
          <w:tcPr>
            <w:tcW w:w="2830" w:type="dxa"/>
            <w:vMerge w:val="restart"/>
          </w:tcPr>
          <w:p w:rsidR="00F465DB" w:rsidRDefault="00F465DB" w:rsidP="007328A3">
            <w:pPr>
              <w:tabs>
                <w:tab w:val="left" w:pos="5110"/>
              </w:tabs>
              <w:rPr>
                <w:sz w:val="20"/>
                <w:szCs w:val="20"/>
              </w:rPr>
            </w:pPr>
            <w:r w:rsidRPr="00010E64">
              <w:rPr>
                <w:b/>
                <w:sz w:val="20"/>
                <w:szCs w:val="20"/>
              </w:rPr>
              <w:t>Consultation &amp; Involvement:</w:t>
            </w:r>
            <w:r>
              <w:rPr>
                <w:sz w:val="20"/>
                <w:szCs w:val="20"/>
              </w:rPr>
              <w:t xml:space="preserve"> </w:t>
            </w:r>
          </w:p>
          <w:p w:rsidR="00F465DB" w:rsidRPr="00361C59" w:rsidRDefault="00F465DB" w:rsidP="007328A3">
            <w:pPr>
              <w:tabs>
                <w:tab w:val="left" w:pos="5110"/>
              </w:tabs>
              <w:rPr>
                <w:sz w:val="20"/>
                <w:szCs w:val="20"/>
              </w:rPr>
            </w:pPr>
            <w:r w:rsidRPr="00361C59">
              <w:rPr>
                <w:sz w:val="20"/>
                <w:szCs w:val="20"/>
              </w:rPr>
              <w:t>To improve the process of engagement and interaction between local community reps.  An Garda Síochána, Elected Representatives, South Du</w:t>
            </w:r>
            <w:r>
              <w:rPr>
                <w:sz w:val="20"/>
                <w:szCs w:val="20"/>
              </w:rPr>
              <w:t>blin County Council, Local Drug &amp; Alcohol</w:t>
            </w:r>
            <w:r w:rsidRPr="00361C59">
              <w:rPr>
                <w:sz w:val="20"/>
                <w:szCs w:val="20"/>
              </w:rPr>
              <w:t xml:space="preserve"> Task Forces on matters concerning community safety.</w:t>
            </w:r>
          </w:p>
          <w:p w:rsidR="00F465DB" w:rsidRPr="00361C59" w:rsidRDefault="00F465DB" w:rsidP="007328A3">
            <w:pPr>
              <w:tabs>
                <w:tab w:val="left" w:pos="5110"/>
              </w:tabs>
              <w:rPr>
                <w:sz w:val="20"/>
                <w:szCs w:val="20"/>
              </w:rPr>
            </w:pPr>
          </w:p>
        </w:tc>
        <w:tc>
          <w:tcPr>
            <w:tcW w:w="2977" w:type="dxa"/>
          </w:tcPr>
          <w:p w:rsidR="00F465DB" w:rsidRPr="00361C59" w:rsidRDefault="00F465DB" w:rsidP="007328A3">
            <w:pPr>
              <w:tabs>
                <w:tab w:val="left" w:pos="5110"/>
              </w:tabs>
              <w:rPr>
                <w:sz w:val="20"/>
                <w:szCs w:val="20"/>
              </w:rPr>
            </w:pPr>
            <w:r w:rsidRPr="00F465DB">
              <w:rPr>
                <w:b/>
                <w:sz w:val="20"/>
                <w:szCs w:val="20"/>
              </w:rPr>
              <w:t>Local Policing Forums:</w:t>
            </w:r>
            <w:r>
              <w:rPr>
                <w:sz w:val="20"/>
                <w:szCs w:val="20"/>
              </w:rPr>
              <w:t xml:space="preserve"> </w:t>
            </w:r>
            <w:r w:rsidRPr="00361C59">
              <w:rPr>
                <w:sz w:val="20"/>
                <w:szCs w:val="20"/>
              </w:rPr>
              <w:t xml:space="preserve">Support the work of the </w:t>
            </w:r>
            <w:r>
              <w:rPr>
                <w:sz w:val="20"/>
                <w:szCs w:val="20"/>
              </w:rPr>
              <w:t xml:space="preserve">four </w:t>
            </w:r>
            <w:r w:rsidRPr="00361C59">
              <w:rPr>
                <w:sz w:val="20"/>
                <w:szCs w:val="20"/>
              </w:rPr>
              <w:t>local policing fora in the County by:</w:t>
            </w:r>
          </w:p>
          <w:p w:rsidR="00F465DB" w:rsidRPr="00361C59" w:rsidRDefault="00F465DB" w:rsidP="00871E63">
            <w:pPr>
              <w:pStyle w:val="ListParagraph"/>
              <w:numPr>
                <w:ilvl w:val="0"/>
                <w:numId w:val="5"/>
              </w:numPr>
              <w:tabs>
                <w:tab w:val="left" w:pos="5110"/>
              </w:tabs>
              <w:rPr>
                <w:sz w:val="20"/>
                <w:szCs w:val="20"/>
              </w:rPr>
            </w:pPr>
            <w:r>
              <w:rPr>
                <w:sz w:val="20"/>
                <w:szCs w:val="20"/>
              </w:rPr>
              <w:t>Each local policing forums</w:t>
            </w:r>
            <w:r w:rsidRPr="00361C59">
              <w:rPr>
                <w:sz w:val="20"/>
                <w:szCs w:val="20"/>
              </w:rPr>
              <w:t xml:space="preserve"> will report to each  JPC meeting</w:t>
            </w:r>
          </w:p>
          <w:p w:rsidR="00F465DB" w:rsidRPr="00361C59" w:rsidRDefault="00F465DB" w:rsidP="00871E63">
            <w:pPr>
              <w:pStyle w:val="ListParagraph"/>
              <w:numPr>
                <w:ilvl w:val="0"/>
                <w:numId w:val="5"/>
              </w:numPr>
              <w:tabs>
                <w:tab w:val="left" w:pos="5110"/>
              </w:tabs>
              <w:rPr>
                <w:sz w:val="20"/>
                <w:szCs w:val="20"/>
              </w:rPr>
            </w:pPr>
            <w:r w:rsidRPr="00361C59">
              <w:rPr>
                <w:sz w:val="20"/>
                <w:szCs w:val="20"/>
              </w:rPr>
              <w:t>Consider recommendat</w:t>
            </w:r>
            <w:r>
              <w:rPr>
                <w:sz w:val="20"/>
                <w:szCs w:val="20"/>
              </w:rPr>
              <w:t>ions of the Local Policing Forums</w:t>
            </w:r>
          </w:p>
          <w:p w:rsidR="00F465DB" w:rsidRPr="00361C59" w:rsidRDefault="00F465DB" w:rsidP="00871E63">
            <w:pPr>
              <w:pStyle w:val="ListParagraph"/>
              <w:numPr>
                <w:ilvl w:val="0"/>
                <w:numId w:val="5"/>
              </w:numPr>
              <w:tabs>
                <w:tab w:val="left" w:pos="5110"/>
              </w:tabs>
              <w:rPr>
                <w:sz w:val="20"/>
                <w:szCs w:val="20"/>
              </w:rPr>
            </w:pPr>
            <w:r w:rsidRPr="00361C59">
              <w:rPr>
                <w:sz w:val="20"/>
                <w:szCs w:val="20"/>
              </w:rPr>
              <w:t>Support for public and other meetings orga</w:t>
            </w:r>
            <w:r>
              <w:rPr>
                <w:sz w:val="20"/>
                <w:szCs w:val="20"/>
              </w:rPr>
              <w:t>nised by the Local Policing Forums</w:t>
            </w:r>
          </w:p>
          <w:p w:rsidR="00F465DB" w:rsidRPr="00361C59" w:rsidRDefault="00F465DB" w:rsidP="007328A3">
            <w:pPr>
              <w:tabs>
                <w:tab w:val="left" w:pos="5110"/>
              </w:tabs>
              <w:rPr>
                <w:sz w:val="20"/>
                <w:szCs w:val="20"/>
              </w:rPr>
            </w:pPr>
          </w:p>
        </w:tc>
        <w:tc>
          <w:tcPr>
            <w:tcW w:w="2126" w:type="dxa"/>
          </w:tcPr>
          <w:p w:rsidR="00F465DB" w:rsidRDefault="00F465DB" w:rsidP="00871E63">
            <w:pPr>
              <w:pStyle w:val="ListParagraph"/>
              <w:numPr>
                <w:ilvl w:val="0"/>
                <w:numId w:val="42"/>
              </w:numPr>
              <w:tabs>
                <w:tab w:val="left" w:pos="5110"/>
              </w:tabs>
              <w:rPr>
                <w:sz w:val="20"/>
                <w:szCs w:val="20"/>
              </w:rPr>
            </w:pPr>
            <w:r w:rsidRPr="00871E63">
              <w:rPr>
                <w:sz w:val="20"/>
                <w:szCs w:val="20"/>
              </w:rPr>
              <w:t>JPC</w:t>
            </w:r>
          </w:p>
          <w:p w:rsidR="00F465DB" w:rsidRPr="00871E63" w:rsidRDefault="00F465DB" w:rsidP="00871E63">
            <w:pPr>
              <w:pStyle w:val="ListParagraph"/>
              <w:numPr>
                <w:ilvl w:val="0"/>
                <w:numId w:val="42"/>
              </w:numPr>
              <w:tabs>
                <w:tab w:val="left" w:pos="5110"/>
              </w:tabs>
              <w:rPr>
                <w:sz w:val="20"/>
                <w:szCs w:val="20"/>
              </w:rPr>
            </w:pPr>
            <w:r>
              <w:rPr>
                <w:sz w:val="20"/>
                <w:szCs w:val="20"/>
              </w:rPr>
              <w:t>LPFs</w:t>
            </w:r>
          </w:p>
        </w:tc>
        <w:tc>
          <w:tcPr>
            <w:tcW w:w="1276" w:type="dxa"/>
          </w:tcPr>
          <w:p w:rsidR="00F465DB" w:rsidRPr="00361C59" w:rsidRDefault="00F465DB" w:rsidP="007328A3">
            <w:pPr>
              <w:tabs>
                <w:tab w:val="left" w:pos="5110"/>
              </w:tabs>
              <w:rPr>
                <w:sz w:val="20"/>
                <w:szCs w:val="20"/>
              </w:rPr>
            </w:pPr>
            <w:r w:rsidRPr="00361C59">
              <w:rPr>
                <w:sz w:val="20"/>
                <w:szCs w:val="20"/>
              </w:rPr>
              <w:t>Ongoing</w:t>
            </w:r>
          </w:p>
        </w:tc>
      </w:tr>
      <w:tr w:rsidR="00F465DB" w:rsidTr="007328A3">
        <w:tc>
          <w:tcPr>
            <w:tcW w:w="2830" w:type="dxa"/>
            <w:vMerge/>
          </w:tcPr>
          <w:p w:rsidR="00F465DB" w:rsidRPr="00361C59" w:rsidRDefault="00F465DB" w:rsidP="00F465DB">
            <w:pPr>
              <w:tabs>
                <w:tab w:val="left" w:pos="5110"/>
              </w:tabs>
              <w:rPr>
                <w:sz w:val="20"/>
                <w:szCs w:val="20"/>
              </w:rPr>
            </w:pPr>
          </w:p>
        </w:tc>
        <w:tc>
          <w:tcPr>
            <w:tcW w:w="2977" w:type="dxa"/>
          </w:tcPr>
          <w:p w:rsidR="00F465DB" w:rsidRPr="00F465DB" w:rsidRDefault="00F465DB" w:rsidP="00F465DB">
            <w:pPr>
              <w:tabs>
                <w:tab w:val="left" w:pos="5110"/>
              </w:tabs>
              <w:rPr>
                <w:sz w:val="20"/>
                <w:szCs w:val="20"/>
              </w:rPr>
            </w:pPr>
            <w:r w:rsidRPr="00F465DB">
              <w:rPr>
                <w:b/>
                <w:sz w:val="20"/>
                <w:szCs w:val="20"/>
              </w:rPr>
              <w:t>Young People:</w:t>
            </w:r>
            <w:r>
              <w:rPr>
                <w:sz w:val="20"/>
                <w:szCs w:val="20"/>
              </w:rPr>
              <w:t xml:space="preserve"> </w:t>
            </w:r>
            <w:r w:rsidR="008F6092">
              <w:rPr>
                <w:sz w:val="20"/>
                <w:szCs w:val="20"/>
              </w:rPr>
              <w:t>Continue c</w:t>
            </w:r>
            <w:r>
              <w:rPr>
                <w:sz w:val="20"/>
                <w:szCs w:val="20"/>
              </w:rPr>
              <w:t>onsultation with young p</w:t>
            </w:r>
            <w:r w:rsidRPr="00361C59">
              <w:rPr>
                <w:sz w:val="20"/>
                <w:szCs w:val="20"/>
              </w:rPr>
              <w:t>eople through Comhairle na nÓg and other services</w:t>
            </w:r>
            <w:r>
              <w:rPr>
                <w:sz w:val="20"/>
                <w:szCs w:val="20"/>
              </w:rPr>
              <w:t xml:space="preserve">. </w:t>
            </w:r>
            <w:r w:rsidRPr="00F465DB">
              <w:rPr>
                <w:sz w:val="20"/>
                <w:szCs w:val="20"/>
              </w:rPr>
              <w:t xml:space="preserve">Support </w:t>
            </w:r>
            <w:r>
              <w:rPr>
                <w:sz w:val="20"/>
                <w:szCs w:val="20"/>
              </w:rPr>
              <w:t xml:space="preserve">the </w:t>
            </w:r>
            <w:r w:rsidRPr="00F465DB">
              <w:rPr>
                <w:sz w:val="20"/>
                <w:szCs w:val="20"/>
              </w:rPr>
              <w:t xml:space="preserve">Comhairle na nÓg charter to prevent Cyber Bullying </w:t>
            </w:r>
          </w:p>
          <w:p w:rsidR="00F465DB" w:rsidRPr="00361C59" w:rsidRDefault="00F465DB" w:rsidP="007328A3">
            <w:pPr>
              <w:pStyle w:val="ListParagraph"/>
              <w:tabs>
                <w:tab w:val="left" w:pos="5110"/>
              </w:tabs>
              <w:ind w:left="360"/>
              <w:rPr>
                <w:sz w:val="20"/>
                <w:szCs w:val="20"/>
              </w:rPr>
            </w:pPr>
          </w:p>
        </w:tc>
        <w:tc>
          <w:tcPr>
            <w:tcW w:w="2126" w:type="dxa"/>
          </w:tcPr>
          <w:p w:rsidR="00F465DB" w:rsidRPr="00871E63" w:rsidRDefault="00F465DB" w:rsidP="00871E63">
            <w:pPr>
              <w:pStyle w:val="ListParagraph"/>
              <w:numPr>
                <w:ilvl w:val="0"/>
                <w:numId w:val="7"/>
              </w:numPr>
              <w:tabs>
                <w:tab w:val="left" w:pos="5110"/>
              </w:tabs>
              <w:rPr>
                <w:sz w:val="20"/>
                <w:szCs w:val="20"/>
              </w:rPr>
            </w:pPr>
            <w:r w:rsidRPr="00871E63">
              <w:rPr>
                <w:sz w:val="20"/>
                <w:szCs w:val="20"/>
              </w:rPr>
              <w:t>Comhairle na Nog</w:t>
            </w:r>
            <w:bookmarkStart w:id="0" w:name="_GoBack"/>
            <w:bookmarkEnd w:id="0"/>
          </w:p>
          <w:p w:rsidR="00F465DB" w:rsidRPr="00871E63" w:rsidRDefault="008359E0" w:rsidP="00871E63">
            <w:pPr>
              <w:pStyle w:val="ListParagraph"/>
              <w:numPr>
                <w:ilvl w:val="0"/>
                <w:numId w:val="7"/>
              </w:numPr>
              <w:tabs>
                <w:tab w:val="left" w:pos="5110"/>
              </w:tabs>
              <w:rPr>
                <w:sz w:val="20"/>
                <w:szCs w:val="20"/>
              </w:rPr>
            </w:pPr>
            <w:r w:rsidRPr="00871E63">
              <w:rPr>
                <w:sz w:val="20"/>
                <w:szCs w:val="20"/>
              </w:rPr>
              <w:t>Gardaí</w:t>
            </w:r>
          </w:p>
          <w:p w:rsidR="00F465DB" w:rsidRPr="00871E63" w:rsidRDefault="00F465DB" w:rsidP="00871E63">
            <w:pPr>
              <w:pStyle w:val="ListParagraph"/>
              <w:numPr>
                <w:ilvl w:val="0"/>
                <w:numId w:val="7"/>
              </w:numPr>
              <w:tabs>
                <w:tab w:val="left" w:pos="5110"/>
              </w:tabs>
              <w:rPr>
                <w:sz w:val="20"/>
                <w:szCs w:val="20"/>
              </w:rPr>
            </w:pPr>
            <w:r w:rsidRPr="00871E63">
              <w:rPr>
                <w:sz w:val="20"/>
                <w:szCs w:val="20"/>
              </w:rPr>
              <w:t>JPC</w:t>
            </w:r>
          </w:p>
          <w:p w:rsidR="00F465DB" w:rsidRPr="00871E63" w:rsidRDefault="00F465DB" w:rsidP="00871E63">
            <w:pPr>
              <w:pStyle w:val="ListParagraph"/>
              <w:numPr>
                <w:ilvl w:val="0"/>
                <w:numId w:val="7"/>
              </w:numPr>
              <w:tabs>
                <w:tab w:val="left" w:pos="5110"/>
              </w:tabs>
              <w:rPr>
                <w:sz w:val="20"/>
                <w:szCs w:val="20"/>
              </w:rPr>
            </w:pPr>
            <w:r w:rsidRPr="00871E63">
              <w:rPr>
                <w:sz w:val="20"/>
                <w:szCs w:val="20"/>
              </w:rPr>
              <w:t>SDCC</w:t>
            </w:r>
          </w:p>
        </w:tc>
        <w:tc>
          <w:tcPr>
            <w:tcW w:w="1276" w:type="dxa"/>
          </w:tcPr>
          <w:p w:rsidR="00F465DB" w:rsidRPr="00361C59" w:rsidRDefault="00F465DB" w:rsidP="003342E8">
            <w:pPr>
              <w:tabs>
                <w:tab w:val="left" w:pos="5110"/>
              </w:tabs>
              <w:rPr>
                <w:sz w:val="20"/>
                <w:szCs w:val="20"/>
              </w:rPr>
            </w:pPr>
            <w:r w:rsidRPr="00361C59">
              <w:rPr>
                <w:sz w:val="20"/>
                <w:szCs w:val="20"/>
              </w:rPr>
              <w:t xml:space="preserve">Ongoing </w:t>
            </w:r>
            <w:r>
              <w:rPr>
                <w:sz w:val="20"/>
                <w:szCs w:val="20"/>
              </w:rPr>
              <w:t xml:space="preserve"> </w:t>
            </w:r>
          </w:p>
        </w:tc>
      </w:tr>
      <w:tr w:rsidR="008F6092" w:rsidTr="00010E64">
        <w:tc>
          <w:tcPr>
            <w:tcW w:w="2830" w:type="dxa"/>
            <w:vMerge w:val="restart"/>
          </w:tcPr>
          <w:p w:rsidR="008F6092" w:rsidRPr="00010E64" w:rsidRDefault="008F6092" w:rsidP="00010E64">
            <w:pPr>
              <w:tabs>
                <w:tab w:val="left" w:pos="5110"/>
              </w:tabs>
              <w:rPr>
                <w:b/>
                <w:sz w:val="20"/>
                <w:szCs w:val="20"/>
              </w:rPr>
            </w:pPr>
            <w:r>
              <w:rPr>
                <w:b/>
                <w:sz w:val="20"/>
                <w:szCs w:val="20"/>
              </w:rPr>
              <w:t>Crime</w:t>
            </w:r>
            <w:r w:rsidRPr="00010E64">
              <w:rPr>
                <w:b/>
                <w:sz w:val="20"/>
                <w:szCs w:val="20"/>
              </w:rPr>
              <w:t>:</w:t>
            </w:r>
          </w:p>
          <w:p w:rsidR="008F6092" w:rsidRPr="008F6092" w:rsidRDefault="008F6092" w:rsidP="007328A3">
            <w:pPr>
              <w:tabs>
                <w:tab w:val="left" w:pos="5110"/>
              </w:tabs>
              <w:rPr>
                <w:sz w:val="20"/>
                <w:szCs w:val="20"/>
              </w:rPr>
            </w:pPr>
            <w:r w:rsidRPr="008F6092">
              <w:rPr>
                <w:sz w:val="20"/>
                <w:szCs w:val="20"/>
              </w:rPr>
              <w:t>To support actions that address crime and the fear of crime</w:t>
            </w:r>
          </w:p>
          <w:p w:rsidR="008F6092" w:rsidRPr="00361C59" w:rsidRDefault="008F6092" w:rsidP="008F6092">
            <w:pPr>
              <w:tabs>
                <w:tab w:val="left" w:pos="5110"/>
              </w:tabs>
              <w:rPr>
                <w:sz w:val="20"/>
                <w:szCs w:val="20"/>
              </w:rPr>
            </w:pPr>
          </w:p>
        </w:tc>
        <w:tc>
          <w:tcPr>
            <w:tcW w:w="2977" w:type="dxa"/>
          </w:tcPr>
          <w:p w:rsidR="008F6092" w:rsidRPr="00361C59" w:rsidRDefault="008F6092" w:rsidP="00722D0E">
            <w:pPr>
              <w:tabs>
                <w:tab w:val="left" w:pos="5110"/>
              </w:tabs>
              <w:rPr>
                <w:sz w:val="20"/>
                <w:szCs w:val="20"/>
              </w:rPr>
            </w:pPr>
            <w:r w:rsidRPr="00F465DB">
              <w:rPr>
                <w:b/>
                <w:sz w:val="20"/>
                <w:szCs w:val="20"/>
              </w:rPr>
              <w:t>Parks:</w:t>
            </w:r>
            <w:r>
              <w:rPr>
                <w:sz w:val="20"/>
                <w:szCs w:val="20"/>
              </w:rPr>
              <w:t xml:space="preserve"> </w:t>
            </w:r>
            <w:r w:rsidRPr="00361C59">
              <w:rPr>
                <w:sz w:val="20"/>
                <w:szCs w:val="20"/>
              </w:rPr>
              <w:t xml:space="preserve">Deter crime and anti- social behaviour in public parks </w:t>
            </w:r>
            <w:r>
              <w:rPr>
                <w:sz w:val="20"/>
                <w:szCs w:val="20"/>
              </w:rPr>
              <w:t>(See Appendix 4)</w:t>
            </w:r>
            <w:r>
              <w:rPr>
                <w:sz w:val="20"/>
                <w:szCs w:val="20"/>
              </w:rPr>
              <w:t xml:space="preserve"> through the i</w:t>
            </w:r>
            <w:r w:rsidRPr="00361C59">
              <w:rPr>
                <w:sz w:val="20"/>
                <w:szCs w:val="20"/>
              </w:rPr>
              <w:t>mplementation of the recommendations inc</w:t>
            </w:r>
            <w:r>
              <w:rPr>
                <w:sz w:val="20"/>
                <w:szCs w:val="20"/>
              </w:rPr>
              <w:t xml:space="preserve">luded in “Reclaiming our Parks.” </w:t>
            </w:r>
            <w:r w:rsidRPr="00361C59">
              <w:rPr>
                <w:sz w:val="20"/>
                <w:szCs w:val="20"/>
              </w:rPr>
              <w:t>Reports to be prepared for each JPC meeting</w:t>
            </w:r>
          </w:p>
          <w:p w:rsidR="008F6092" w:rsidRPr="00361C59" w:rsidRDefault="008F6092" w:rsidP="00722D0E">
            <w:pPr>
              <w:tabs>
                <w:tab w:val="left" w:pos="5110"/>
              </w:tabs>
              <w:rPr>
                <w:sz w:val="20"/>
                <w:szCs w:val="20"/>
              </w:rPr>
            </w:pPr>
          </w:p>
        </w:tc>
        <w:tc>
          <w:tcPr>
            <w:tcW w:w="2126" w:type="dxa"/>
          </w:tcPr>
          <w:p w:rsidR="008F6092" w:rsidRPr="00871E63" w:rsidRDefault="008F6092" w:rsidP="00871E63">
            <w:pPr>
              <w:pStyle w:val="ListParagraph"/>
              <w:numPr>
                <w:ilvl w:val="0"/>
                <w:numId w:val="43"/>
              </w:numPr>
              <w:tabs>
                <w:tab w:val="left" w:pos="5110"/>
              </w:tabs>
              <w:rPr>
                <w:sz w:val="20"/>
                <w:szCs w:val="20"/>
              </w:rPr>
            </w:pPr>
            <w:r w:rsidRPr="00871E63">
              <w:rPr>
                <w:sz w:val="20"/>
                <w:szCs w:val="20"/>
              </w:rPr>
              <w:t>JPC</w:t>
            </w:r>
          </w:p>
          <w:p w:rsidR="008F6092" w:rsidRPr="00871E63" w:rsidRDefault="008F6092" w:rsidP="00871E63">
            <w:pPr>
              <w:pStyle w:val="ListParagraph"/>
              <w:numPr>
                <w:ilvl w:val="0"/>
                <w:numId w:val="43"/>
              </w:numPr>
              <w:tabs>
                <w:tab w:val="left" w:pos="5110"/>
              </w:tabs>
              <w:rPr>
                <w:sz w:val="20"/>
                <w:szCs w:val="20"/>
              </w:rPr>
            </w:pPr>
            <w:r w:rsidRPr="00871E63">
              <w:rPr>
                <w:sz w:val="20"/>
                <w:szCs w:val="20"/>
              </w:rPr>
              <w:t>SDCC</w:t>
            </w:r>
          </w:p>
          <w:p w:rsidR="008F6092" w:rsidRPr="00871E63" w:rsidRDefault="008359E0" w:rsidP="00871E63">
            <w:pPr>
              <w:pStyle w:val="ListParagraph"/>
              <w:numPr>
                <w:ilvl w:val="0"/>
                <w:numId w:val="43"/>
              </w:numPr>
              <w:tabs>
                <w:tab w:val="left" w:pos="5110"/>
              </w:tabs>
              <w:rPr>
                <w:sz w:val="20"/>
                <w:szCs w:val="20"/>
              </w:rPr>
            </w:pPr>
            <w:r w:rsidRPr="00871E63">
              <w:rPr>
                <w:sz w:val="20"/>
                <w:szCs w:val="20"/>
              </w:rPr>
              <w:t>Gardaí</w:t>
            </w:r>
          </w:p>
        </w:tc>
        <w:tc>
          <w:tcPr>
            <w:tcW w:w="1276" w:type="dxa"/>
          </w:tcPr>
          <w:p w:rsidR="008F6092" w:rsidRPr="00361C59" w:rsidRDefault="008F6092" w:rsidP="00722D0E">
            <w:pPr>
              <w:tabs>
                <w:tab w:val="left" w:pos="5110"/>
              </w:tabs>
              <w:rPr>
                <w:sz w:val="20"/>
                <w:szCs w:val="20"/>
              </w:rPr>
            </w:pPr>
            <w:r w:rsidRPr="00361C59">
              <w:rPr>
                <w:sz w:val="20"/>
                <w:szCs w:val="20"/>
              </w:rPr>
              <w:t xml:space="preserve">Ongoing </w:t>
            </w:r>
          </w:p>
        </w:tc>
      </w:tr>
      <w:tr w:rsidR="008F6092" w:rsidTr="007328A3">
        <w:tc>
          <w:tcPr>
            <w:tcW w:w="2830" w:type="dxa"/>
            <w:vMerge/>
          </w:tcPr>
          <w:p w:rsidR="008F6092" w:rsidRPr="00361C59" w:rsidRDefault="008F6092" w:rsidP="008F6092">
            <w:pPr>
              <w:tabs>
                <w:tab w:val="left" w:pos="5110"/>
              </w:tabs>
              <w:rPr>
                <w:sz w:val="20"/>
                <w:szCs w:val="20"/>
              </w:rPr>
            </w:pPr>
          </w:p>
        </w:tc>
        <w:tc>
          <w:tcPr>
            <w:tcW w:w="2977" w:type="dxa"/>
          </w:tcPr>
          <w:p w:rsidR="008F6092" w:rsidRPr="00361C59" w:rsidRDefault="008F6092" w:rsidP="008F6092">
            <w:pPr>
              <w:tabs>
                <w:tab w:val="left" w:pos="5110"/>
              </w:tabs>
              <w:rPr>
                <w:sz w:val="20"/>
                <w:szCs w:val="20"/>
              </w:rPr>
            </w:pPr>
            <w:r w:rsidRPr="008F6092">
              <w:rPr>
                <w:b/>
                <w:sz w:val="20"/>
                <w:szCs w:val="20"/>
              </w:rPr>
              <w:t>Intimidation:</w:t>
            </w:r>
            <w:r>
              <w:rPr>
                <w:sz w:val="20"/>
                <w:szCs w:val="20"/>
              </w:rPr>
              <w:t xml:space="preserve"> </w:t>
            </w:r>
            <w:r w:rsidRPr="00361C59">
              <w:rPr>
                <w:sz w:val="20"/>
                <w:szCs w:val="20"/>
              </w:rPr>
              <w:t>Support the work of the Intimidation Sub-group of the JPC</w:t>
            </w:r>
            <w:r>
              <w:rPr>
                <w:sz w:val="20"/>
                <w:szCs w:val="20"/>
              </w:rPr>
              <w:t xml:space="preserve"> (See Appendix 3)</w:t>
            </w:r>
            <w:r>
              <w:rPr>
                <w:sz w:val="20"/>
                <w:szCs w:val="20"/>
              </w:rPr>
              <w:t xml:space="preserve"> and d</w:t>
            </w:r>
            <w:r w:rsidRPr="00361C59">
              <w:rPr>
                <w:sz w:val="20"/>
                <w:szCs w:val="20"/>
              </w:rPr>
              <w:t xml:space="preserve">evelop further the  working group and  support any recommendations identified </w:t>
            </w:r>
          </w:p>
        </w:tc>
        <w:tc>
          <w:tcPr>
            <w:tcW w:w="2126" w:type="dxa"/>
          </w:tcPr>
          <w:p w:rsidR="008F6092" w:rsidRPr="00F95B17" w:rsidRDefault="008F6092" w:rsidP="00F95B17">
            <w:pPr>
              <w:pStyle w:val="ListParagraph"/>
              <w:numPr>
                <w:ilvl w:val="0"/>
                <w:numId w:val="44"/>
              </w:numPr>
              <w:tabs>
                <w:tab w:val="left" w:pos="5110"/>
              </w:tabs>
              <w:rPr>
                <w:sz w:val="20"/>
                <w:szCs w:val="20"/>
              </w:rPr>
            </w:pPr>
            <w:r w:rsidRPr="00F95B17">
              <w:rPr>
                <w:sz w:val="20"/>
                <w:szCs w:val="20"/>
              </w:rPr>
              <w:t>JPC Intimidation Sub-committee</w:t>
            </w:r>
          </w:p>
          <w:p w:rsidR="008F6092" w:rsidRPr="00F95B17" w:rsidRDefault="008F6092" w:rsidP="00F95B17">
            <w:pPr>
              <w:pStyle w:val="ListParagraph"/>
              <w:numPr>
                <w:ilvl w:val="0"/>
                <w:numId w:val="44"/>
              </w:numPr>
              <w:tabs>
                <w:tab w:val="left" w:pos="5110"/>
              </w:tabs>
              <w:rPr>
                <w:sz w:val="20"/>
                <w:szCs w:val="20"/>
              </w:rPr>
            </w:pPr>
            <w:r w:rsidRPr="00F95B17">
              <w:rPr>
                <w:sz w:val="20"/>
                <w:szCs w:val="20"/>
              </w:rPr>
              <w:t>JPC</w:t>
            </w:r>
          </w:p>
          <w:p w:rsidR="008F6092" w:rsidRPr="00F95B17" w:rsidRDefault="008359E0" w:rsidP="00F95B17">
            <w:pPr>
              <w:pStyle w:val="ListParagraph"/>
              <w:numPr>
                <w:ilvl w:val="0"/>
                <w:numId w:val="44"/>
              </w:numPr>
              <w:tabs>
                <w:tab w:val="left" w:pos="5110"/>
              </w:tabs>
              <w:rPr>
                <w:sz w:val="20"/>
                <w:szCs w:val="20"/>
              </w:rPr>
            </w:pPr>
            <w:r w:rsidRPr="00F95B17">
              <w:rPr>
                <w:sz w:val="20"/>
                <w:szCs w:val="20"/>
              </w:rPr>
              <w:t>Gardaí</w:t>
            </w:r>
          </w:p>
          <w:p w:rsidR="008F6092" w:rsidRPr="00F95B17" w:rsidRDefault="008F6092" w:rsidP="00F95B17">
            <w:pPr>
              <w:pStyle w:val="ListParagraph"/>
              <w:numPr>
                <w:ilvl w:val="0"/>
                <w:numId w:val="44"/>
              </w:numPr>
              <w:tabs>
                <w:tab w:val="left" w:pos="5110"/>
              </w:tabs>
              <w:rPr>
                <w:sz w:val="20"/>
                <w:szCs w:val="20"/>
              </w:rPr>
            </w:pPr>
            <w:r w:rsidRPr="00F95B17">
              <w:rPr>
                <w:sz w:val="20"/>
                <w:szCs w:val="20"/>
              </w:rPr>
              <w:t>SDCC</w:t>
            </w:r>
          </w:p>
          <w:p w:rsidR="008F6092" w:rsidRPr="00F95B17" w:rsidRDefault="008F6092" w:rsidP="00F95B17">
            <w:pPr>
              <w:pStyle w:val="ListParagraph"/>
              <w:numPr>
                <w:ilvl w:val="0"/>
                <w:numId w:val="44"/>
              </w:numPr>
              <w:tabs>
                <w:tab w:val="left" w:pos="5110"/>
              </w:tabs>
              <w:rPr>
                <w:sz w:val="20"/>
                <w:szCs w:val="20"/>
              </w:rPr>
            </w:pPr>
            <w:r w:rsidRPr="00F95B17">
              <w:rPr>
                <w:sz w:val="20"/>
                <w:szCs w:val="20"/>
              </w:rPr>
              <w:t>Local Drug &amp; Alcohol Task Forces</w:t>
            </w:r>
          </w:p>
          <w:p w:rsidR="008F6092" w:rsidRPr="00361C59" w:rsidRDefault="008F6092" w:rsidP="007328A3">
            <w:pPr>
              <w:tabs>
                <w:tab w:val="left" w:pos="5110"/>
              </w:tabs>
              <w:rPr>
                <w:sz w:val="20"/>
                <w:szCs w:val="20"/>
              </w:rPr>
            </w:pPr>
          </w:p>
        </w:tc>
        <w:tc>
          <w:tcPr>
            <w:tcW w:w="1276" w:type="dxa"/>
          </w:tcPr>
          <w:p w:rsidR="008F6092" w:rsidRPr="00361C59" w:rsidRDefault="008F6092" w:rsidP="007328A3">
            <w:pPr>
              <w:tabs>
                <w:tab w:val="left" w:pos="5110"/>
              </w:tabs>
              <w:rPr>
                <w:sz w:val="20"/>
                <w:szCs w:val="20"/>
              </w:rPr>
            </w:pPr>
            <w:r w:rsidRPr="00361C59">
              <w:rPr>
                <w:sz w:val="20"/>
                <w:szCs w:val="20"/>
              </w:rPr>
              <w:t>Ongoing</w:t>
            </w:r>
          </w:p>
        </w:tc>
      </w:tr>
      <w:tr w:rsidR="004526A9" w:rsidTr="007328A3">
        <w:tc>
          <w:tcPr>
            <w:tcW w:w="2830" w:type="dxa"/>
          </w:tcPr>
          <w:p w:rsidR="004526A9" w:rsidRPr="00010E64" w:rsidRDefault="008F6092" w:rsidP="007328A3">
            <w:pPr>
              <w:tabs>
                <w:tab w:val="left" w:pos="5110"/>
              </w:tabs>
              <w:rPr>
                <w:b/>
                <w:sz w:val="20"/>
                <w:szCs w:val="20"/>
              </w:rPr>
            </w:pPr>
            <w:r>
              <w:rPr>
                <w:b/>
                <w:sz w:val="20"/>
                <w:szCs w:val="20"/>
              </w:rPr>
              <w:t>Integration</w:t>
            </w:r>
          </w:p>
          <w:p w:rsidR="004526A9" w:rsidRPr="00361C59" w:rsidRDefault="004526A9" w:rsidP="007328A3">
            <w:pPr>
              <w:tabs>
                <w:tab w:val="left" w:pos="5110"/>
              </w:tabs>
              <w:rPr>
                <w:sz w:val="20"/>
                <w:szCs w:val="20"/>
              </w:rPr>
            </w:pPr>
          </w:p>
        </w:tc>
        <w:tc>
          <w:tcPr>
            <w:tcW w:w="2977" w:type="dxa"/>
          </w:tcPr>
          <w:p w:rsidR="004526A9" w:rsidRPr="00361C59" w:rsidRDefault="008F6092" w:rsidP="007328A3">
            <w:pPr>
              <w:tabs>
                <w:tab w:val="left" w:pos="5110"/>
              </w:tabs>
              <w:rPr>
                <w:sz w:val="20"/>
                <w:szCs w:val="20"/>
              </w:rPr>
            </w:pPr>
            <w:r w:rsidRPr="008F6092">
              <w:rPr>
                <w:b/>
                <w:sz w:val="20"/>
                <w:szCs w:val="20"/>
              </w:rPr>
              <w:t>Integration Strategy:</w:t>
            </w:r>
            <w:r>
              <w:rPr>
                <w:sz w:val="20"/>
                <w:szCs w:val="20"/>
              </w:rPr>
              <w:t xml:space="preserve"> </w:t>
            </w:r>
            <w:r w:rsidRPr="00361C59">
              <w:rPr>
                <w:sz w:val="20"/>
                <w:szCs w:val="20"/>
              </w:rPr>
              <w:t>Support  the implementation of  the South Dublin County Integration Strategy</w:t>
            </w:r>
            <w:r>
              <w:rPr>
                <w:sz w:val="20"/>
                <w:szCs w:val="20"/>
              </w:rPr>
              <w:t xml:space="preserve"> and w</w:t>
            </w:r>
            <w:r w:rsidR="004526A9" w:rsidRPr="00361C59">
              <w:rPr>
                <w:sz w:val="20"/>
                <w:szCs w:val="20"/>
              </w:rPr>
              <w:t>ork on any actions identified that can improve the quality of life and safety of residents in the County</w:t>
            </w:r>
          </w:p>
          <w:p w:rsidR="004526A9" w:rsidRPr="00361C59" w:rsidRDefault="004526A9" w:rsidP="007328A3">
            <w:pPr>
              <w:tabs>
                <w:tab w:val="left" w:pos="5110"/>
              </w:tabs>
              <w:rPr>
                <w:sz w:val="20"/>
                <w:szCs w:val="20"/>
              </w:rPr>
            </w:pPr>
            <w:r w:rsidRPr="00361C59">
              <w:rPr>
                <w:sz w:val="20"/>
                <w:szCs w:val="20"/>
              </w:rPr>
              <w:t xml:space="preserve">  </w:t>
            </w:r>
          </w:p>
        </w:tc>
        <w:tc>
          <w:tcPr>
            <w:tcW w:w="2126" w:type="dxa"/>
          </w:tcPr>
          <w:p w:rsidR="00871E63" w:rsidRPr="00F95B17" w:rsidRDefault="00871E63" w:rsidP="00F95B17">
            <w:pPr>
              <w:pStyle w:val="ListParagraph"/>
              <w:numPr>
                <w:ilvl w:val="0"/>
                <w:numId w:val="45"/>
              </w:numPr>
              <w:tabs>
                <w:tab w:val="left" w:pos="5110"/>
              </w:tabs>
              <w:rPr>
                <w:sz w:val="20"/>
                <w:szCs w:val="20"/>
              </w:rPr>
            </w:pPr>
            <w:r w:rsidRPr="00F95B17">
              <w:rPr>
                <w:sz w:val="20"/>
                <w:szCs w:val="20"/>
              </w:rPr>
              <w:t>SDCC</w:t>
            </w:r>
          </w:p>
          <w:p w:rsidR="00871E63" w:rsidRPr="00F95B17" w:rsidRDefault="008359E0" w:rsidP="00F95B17">
            <w:pPr>
              <w:pStyle w:val="ListParagraph"/>
              <w:numPr>
                <w:ilvl w:val="0"/>
                <w:numId w:val="45"/>
              </w:numPr>
              <w:tabs>
                <w:tab w:val="left" w:pos="5110"/>
              </w:tabs>
              <w:rPr>
                <w:sz w:val="20"/>
                <w:szCs w:val="20"/>
              </w:rPr>
            </w:pPr>
            <w:r w:rsidRPr="00F95B17">
              <w:rPr>
                <w:sz w:val="20"/>
                <w:szCs w:val="20"/>
              </w:rPr>
              <w:t>Gardaí</w:t>
            </w:r>
          </w:p>
          <w:p w:rsidR="004526A9" w:rsidRPr="00F95B17" w:rsidRDefault="004526A9" w:rsidP="00F95B17">
            <w:pPr>
              <w:pStyle w:val="ListParagraph"/>
              <w:numPr>
                <w:ilvl w:val="0"/>
                <w:numId w:val="45"/>
              </w:numPr>
              <w:tabs>
                <w:tab w:val="left" w:pos="5110"/>
              </w:tabs>
              <w:rPr>
                <w:sz w:val="20"/>
                <w:szCs w:val="20"/>
              </w:rPr>
            </w:pPr>
            <w:r w:rsidRPr="00F95B17">
              <w:rPr>
                <w:sz w:val="20"/>
                <w:szCs w:val="20"/>
              </w:rPr>
              <w:t>Community</w:t>
            </w:r>
          </w:p>
        </w:tc>
        <w:tc>
          <w:tcPr>
            <w:tcW w:w="1276" w:type="dxa"/>
          </w:tcPr>
          <w:p w:rsidR="004526A9" w:rsidRPr="00361C59" w:rsidRDefault="004526A9" w:rsidP="007328A3">
            <w:pPr>
              <w:tabs>
                <w:tab w:val="left" w:pos="5110"/>
              </w:tabs>
              <w:rPr>
                <w:sz w:val="20"/>
                <w:szCs w:val="20"/>
              </w:rPr>
            </w:pPr>
            <w:r w:rsidRPr="00361C59">
              <w:rPr>
                <w:sz w:val="20"/>
                <w:szCs w:val="20"/>
              </w:rPr>
              <w:t>Begin middle 2014</w:t>
            </w:r>
          </w:p>
        </w:tc>
      </w:tr>
      <w:tr w:rsidR="00722D0E" w:rsidTr="00010E64">
        <w:tc>
          <w:tcPr>
            <w:tcW w:w="2830" w:type="dxa"/>
          </w:tcPr>
          <w:p w:rsidR="00010E64" w:rsidRPr="00010E64" w:rsidRDefault="00010E64" w:rsidP="00722D0E">
            <w:pPr>
              <w:tabs>
                <w:tab w:val="left" w:pos="5110"/>
              </w:tabs>
              <w:rPr>
                <w:b/>
                <w:sz w:val="20"/>
                <w:szCs w:val="20"/>
              </w:rPr>
            </w:pPr>
            <w:r w:rsidRPr="00010E64">
              <w:rPr>
                <w:b/>
                <w:sz w:val="20"/>
                <w:szCs w:val="20"/>
              </w:rPr>
              <w:t>Pro-social initiatives:</w:t>
            </w:r>
          </w:p>
          <w:p w:rsidR="00722D0E" w:rsidRPr="00361C59" w:rsidRDefault="00722D0E" w:rsidP="008F6092">
            <w:pPr>
              <w:tabs>
                <w:tab w:val="left" w:pos="5110"/>
              </w:tabs>
              <w:rPr>
                <w:sz w:val="20"/>
                <w:szCs w:val="20"/>
              </w:rPr>
            </w:pPr>
            <w:r w:rsidRPr="00361C59">
              <w:rPr>
                <w:sz w:val="20"/>
                <w:szCs w:val="20"/>
              </w:rPr>
              <w:lastRenderedPageBreak/>
              <w:t>To provide continued support for Pro-social initiatives in the County and to suppor</w:t>
            </w:r>
            <w:r w:rsidR="00361C59" w:rsidRPr="00361C59">
              <w:rPr>
                <w:sz w:val="20"/>
                <w:szCs w:val="20"/>
              </w:rPr>
              <w:t xml:space="preserve">t inter agency projects </w:t>
            </w:r>
          </w:p>
        </w:tc>
        <w:tc>
          <w:tcPr>
            <w:tcW w:w="2977" w:type="dxa"/>
          </w:tcPr>
          <w:p w:rsidR="00722D0E" w:rsidRDefault="00722D0E" w:rsidP="008F6092">
            <w:pPr>
              <w:tabs>
                <w:tab w:val="left" w:pos="5110"/>
              </w:tabs>
              <w:rPr>
                <w:sz w:val="20"/>
                <w:szCs w:val="20"/>
              </w:rPr>
            </w:pPr>
            <w:r w:rsidRPr="008F6092">
              <w:rPr>
                <w:sz w:val="20"/>
                <w:szCs w:val="20"/>
              </w:rPr>
              <w:lastRenderedPageBreak/>
              <w:t>To develop a close liaison betw</w:t>
            </w:r>
            <w:r w:rsidR="008F6092">
              <w:rPr>
                <w:sz w:val="20"/>
                <w:szCs w:val="20"/>
              </w:rPr>
              <w:t>een the JPC,</w:t>
            </w:r>
            <w:r w:rsidRPr="008F6092">
              <w:rPr>
                <w:sz w:val="20"/>
                <w:szCs w:val="20"/>
              </w:rPr>
              <w:t xml:space="preserve"> its members </w:t>
            </w:r>
            <w:r w:rsidRPr="008F6092">
              <w:rPr>
                <w:sz w:val="20"/>
                <w:szCs w:val="20"/>
              </w:rPr>
              <w:lastRenderedPageBreak/>
              <w:t>and inte</w:t>
            </w:r>
            <w:r w:rsidR="008F6092">
              <w:rPr>
                <w:sz w:val="20"/>
                <w:szCs w:val="20"/>
              </w:rPr>
              <w:t xml:space="preserve">r agency projects in the County, </w:t>
            </w:r>
            <w:r w:rsidRPr="008F6092">
              <w:rPr>
                <w:sz w:val="20"/>
                <w:szCs w:val="20"/>
              </w:rPr>
              <w:t xml:space="preserve">To support pro-social projects by improved coordination between </w:t>
            </w:r>
            <w:r w:rsidR="008359E0" w:rsidRPr="008F6092">
              <w:rPr>
                <w:sz w:val="20"/>
                <w:szCs w:val="20"/>
              </w:rPr>
              <w:t>Gardaí</w:t>
            </w:r>
            <w:r w:rsidRPr="008F6092">
              <w:rPr>
                <w:sz w:val="20"/>
                <w:szCs w:val="20"/>
              </w:rPr>
              <w:t xml:space="preserve">, SDCC and Community Representatives  </w:t>
            </w:r>
          </w:p>
          <w:p w:rsidR="008F6092" w:rsidRPr="008F6092" w:rsidRDefault="008F6092" w:rsidP="008F6092">
            <w:pPr>
              <w:tabs>
                <w:tab w:val="left" w:pos="5110"/>
              </w:tabs>
              <w:rPr>
                <w:sz w:val="20"/>
                <w:szCs w:val="20"/>
              </w:rPr>
            </w:pPr>
          </w:p>
        </w:tc>
        <w:tc>
          <w:tcPr>
            <w:tcW w:w="2126" w:type="dxa"/>
          </w:tcPr>
          <w:p w:rsidR="008F6092" w:rsidRDefault="00722D0E" w:rsidP="0084315C">
            <w:pPr>
              <w:pStyle w:val="ListParagraph"/>
              <w:numPr>
                <w:ilvl w:val="0"/>
                <w:numId w:val="4"/>
              </w:numPr>
              <w:tabs>
                <w:tab w:val="left" w:pos="5110"/>
              </w:tabs>
              <w:rPr>
                <w:sz w:val="20"/>
                <w:szCs w:val="20"/>
              </w:rPr>
            </w:pPr>
            <w:r w:rsidRPr="008F6092">
              <w:rPr>
                <w:sz w:val="20"/>
                <w:szCs w:val="20"/>
              </w:rPr>
              <w:lastRenderedPageBreak/>
              <w:t xml:space="preserve">JPC </w:t>
            </w:r>
            <w:r w:rsidR="00871E63" w:rsidRPr="008F6092">
              <w:rPr>
                <w:sz w:val="20"/>
                <w:szCs w:val="20"/>
              </w:rPr>
              <w:t xml:space="preserve"> </w:t>
            </w:r>
          </w:p>
          <w:p w:rsidR="00722D0E" w:rsidRPr="008F6092" w:rsidRDefault="008F6092" w:rsidP="0084315C">
            <w:pPr>
              <w:pStyle w:val="ListParagraph"/>
              <w:numPr>
                <w:ilvl w:val="0"/>
                <w:numId w:val="4"/>
              </w:numPr>
              <w:tabs>
                <w:tab w:val="left" w:pos="5110"/>
              </w:tabs>
              <w:rPr>
                <w:sz w:val="20"/>
                <w:szCs w:val="20"/>
              </w:rPr>
            </w:pPr>
            <w:r w:rsidRPr="008F6092">
              <w:rPr>
                <w:sz w:val="20"/>
                <w:szCs w:val="20"/>
              </w:rPr>
              <w:lastRenderedPageBreak/>
              <w:t xml:space="preserve">Children &amp; Young People’s Services Committee (CYPSC), </w:t>
            </w:r>
            <w:r w:rsidR="00871E63" w:rsidRPr="008F6092">
              <w:rPr>
                <w:sz w:val="20"/>
                <w:szCs w:val="20"/>
              </w:rPr>
              <w:t xml:space="preserve"> </w:t>
            </w:r>
          </w:p>
          <w:p w:rsidR="008F6092" w:rsidRDefault="008F6092" w:rsidP="00F95B17">
            <w:pPr>
              <w:pStyle w:val="ListParagraph"/>
              <w:numPr>
                <w:ilvl w:val="0"/>
                <w:numId w:val="4"/>
              </w:numPr>
              <w:tabs>
                <w:tab w:val="left" w:pos="5110"/>
              </w:tabs>
              <w:rPr>
                <w:sz w:val="20"/>
                <w:szCs w:val="20"/>
              </w:rPr>
            </w:pPr>
            <w:r w:rsidRPr="00361C59">
              <w:rPr>
                <w:sz w:val="20"/>
                <w:szCs w:val="20"/>
              </w:rPr>
              <w:t xml:space="preserve">Childhood Development Initiative (CDI) </w:t>
            </w:r>
            <w:r>
              <w:rPr>
                <w:sz w:val="20"/>
                <w:szCs w:val="20"/>
              </w:rPr>
              <w:t>Safety Initiative,</w:t>
            </w:r>
          </w:p>
          <w:p w:rsidR="00722D0E" w:rsidRPr="00F95B17" w:rsidRDefault="00722D0E" w:rsidP="00F95B17">
            <w:pPr>
              <w:pStyle w:val="ListParagraph"/>
              <w:numPr>
                <w:ilvl w:val="0"/>
                <w:numId w:val="4"/>
              </w:numPr>
              <w:tabs>
                <w:tab w:val="left" w:pos="5110"/>
              </w:tabs>
              <w:rPr>
                <w:sz w:val="20"/>
                <w:szCs w:val="20"/>
              </w:rPr>
            </w:pPr>
            <w:r w:rsidRPr="00F95B17">
              <w:rPr>
                <w:sz w:val="20"/>
                <w:szCs w:val="20"/>
              </w:rPr>
              <w:t xml:space="preserve">Local Partnerships </w:t>
            </w:r>
          </w:p>
          <w:p w:rsidR="00722D0E" w:rsidRPr="00F95B17" w:rsidRDefault="00722D0E" w:rsidP="00F95B17">
            <w:pPr>
              <w:pStyle w:val="ListParagraph"/>
              <w:numPr>
                <w:ilvl w:val="0"/>
                <w:numId w:val="4"/>
              </w:numPr>
              <w:tabs>
                <w:tab w:val="left" w:pos="5110"/>
              </w:tabs>
              <w:rPr>
                <w:sz w:val="20"/>
                <w:szCs w:val="20"/>
              </w:rPr>
            </w:pPr>
            <w:r w:rsidRPr="00F95B17">
              <w:rPr>
                <w:sz w:val="20"/>
                <w:szCs w:val="20"/>
              </w:rPr>
              <w:t>Community/Voluntary Sector</w:t>
            </w:r>
          </w:p>
          <w:p w:rsidR="00F95B17" w:rsidRDefault="00871E63" w:rsidP="00DA6951">
            <w:pPr>
              <w:pStyle w:val="ListParagraph"/>
              <w:numPr>
                <w:ilvl w:val="0"/>
                <w:numId w:val="4"/>
              </w:numPr>
              <w:tabs>
                <w:tab w:val="left" w:pos="5110"/>
              </w:tabs>
              <w:rPr>
                <w:sz w:val="20"/>
                <w:szCs w:val="20"/>
              </w:rPr>
            </w:pPr>
            <w:r w:rsidRPr="00F95B17">
              <w:rPr>
                <w:sz w:val="20"/>
                <w:szCs w:val="20"/>
              </w:rPr>
              <w:t>Local Drug &amp; Alcohol Task Forces</w:t>
            </w:r>
          </w:p>
          <w:p w:rsidR="00722D0E" w:rsidRPr="00F95B17" w:rsidRDefault="00722D0E" w:rsidP="00DA6951">
            <w:pPr>
              <w:pStyle w:val="ListParagraph"/>
              <w:numPr>
                <w:ilvl w:val="0"/>
                <w:numId w:val="4"/>
              </w:numPr>
              <w:tabs>
                <w:tab w:val="left" w:pos="5110"/>
              </w:tabs>
              <w:rPr>
                <w:sz w:val="20"/>
                <w:szCs w:val="20"/>
              </w:rPr>
            </w:pPr>
            <w:r w:rsidRPr="00F95B17">
              <w:rPr>
                <w:sz w:val="20"/>
                <w:szCs w:val="20"/>
              </w:rPr>
              <w:t>FAI</w:t>
            </w:r>
            <w:r w:rsidR="008F6092">
              <w:rPr>
                <w:sz w:val="20"/>
                <w:szCs w:val="20"/>
              </w:rPr>
              <w:t xml:space="preserve"> (</w:t>
            </w:r>
            <w:r w:rsidR="008F6092" w:rsidRPr="00361C59">
              <w:rPr>
                <w:sz w:val="20"/>
                <w:szCs w:val="20"/>
              </w:rPr>
              <w:t>Football night leagues</w:t>
            </w:r>
            <w:r w:rsidR="008F6092">
              <w:rPr>
                <w:sz w:val="20"/>
                <w:szCs w:val="20"/>
              </w:rPr>
              <w:t>)</w:t>
            </w:r>
          </w:p>
          <w:p w:rsidR="00722D0E" w:rsidRPr="00361C59" w:rsidRDefault="00722D0E" w:rsidP="00722D0E">
            <w:pPr>
              <w:tabs>
                <w:tab w:val="left" w:pos="5110"/>
              </w:tabs>
              <w:rPr>
                <w:sz w:val="20"/>
                <w:szCs w:val="20"/>
              </w:rPr>
            </w:pPr>
          </w:p>
        </w:tc>
        <w:tc>
          <w:tcPr>
            <w:tcW w:w="1276" w:type="dxa"/>
          </w:tcPr>
          <w:p w:rsidR="00722D0E" w:rsidRPr="00361C59" w:rsidRDefault="00722D0E" w:rsidP="00722D0E">
            <w:pPr>
              <w:tabs>
                <w:tab w:val="left" w:pos="5110"/>
              </w:tabs>
              <w:rPr>
                <w:sz w:val="20"/>
                <w:szCs w:val="20"/>
              </w:rPr>
            </w:pPr>
            <w:r w:rsidRPr="00361C59">
              <w:rPr>
                <w:sz w:val="20"/>
                <w:szCs w:val="20"/>
              </w:rPr>
              <w:lastRenderedPageBreak/>
              <w:t>Ongoing</w:t>
            </w:r>
          </w:p>
        </w:tc>
      </w:tr>
      <w:tr w:rsidR="00722D0E" w:rsidTr="00010E64">
        <w:tc>
          <w:tcPr>
            <w:tcW w:w="2830" w:type="dxa"/>
          </w:tcPr>
          <w:p w:rsidR="00010E64" w:rsidRPr="00010E64" w:rsidRDefault="001C1734" w:rsidP="00722D0E">
            <w:pPr>
              <w:tabs>
                <w:tab w:val="left" w:pos="5110"/>
              </w:tabs>
              <w:rPr>
                <w:b/>
                <w:sz w:val="20"/>
                <w:szCs w:val="20"/>
              </w:rPr>
            </w:pPr>
            <w:r>
              <w:rPr>
                <w:b/>
                <w:sz w:val="20"/>
                <w:szCs w:val="20"/>
              </w:rPr>
              <w:t>Restorative Justice:</w:t>
            </w:r>
          </w:p>
          <w:p w:rsidR="00722D0E" w:rsidRPr="00361C59" w:rsidRDefault="00722D0E" w:rsidP="008F6092">
            <w:pPr>
              <w:tabs>
                <w:tab w:val="left" w:pos="5110"/>
              </w:tabs>
              <w:rPr>
                <w:sz w:val="20"/>
                <w:szCs w:val="20"/>
              </w:rPr>
            </w:pPr>
          </w:p>
        </w:tc>
        <w:tc>
          <w:tcPr>
            <w:tcW w:w="2977" w:type="dxa"/>
          </w:tcPr>
          <w:p w:rsidR="00722D0E" w:rsidRPr="00361C59" w:rsidRDefault="008F6092" w:rsidP="001C1734">
            <w:pPr>
              <w:tabs>
                <w:tab w:val="left" w:pos="5110"/>
              </w:tabs>
              <w:rPr>
                <w:sz w:val="20"/>
                <w:szCs w:val="20"/>
              </w:rPr>
            </w:pPr>
            <w:r w:rsidRPr="00361C59">
              <w:rPr>
                <w:sz w:val="20"/>
                <w:szCs w:val="20"/>
              </w:rPr>
              <w:t xml:space="preserve">Support the recommendations contained in the National Commission on Restorative Justice by </w:t>
            </w:r>
            <w:r w:rsidR="001C1734">
              <w:rPr>
                <w:sz w:val="20"/>
                <w:szCs w:val="20"/>
              </w:rPr>
              <w:t>strengthening</w:t>
            </w:r>
            <w:r w:rsidRPr="00361C59">
              <w:rPr>
                <w:sz w:val="20"/>
                <w:szCs w:val="20"/>
              </w:rPr>
              <w:t xml:space="preserve"> relations with the Restorative Justice Service in Tallaght and continue to promote restorative practice in the Community</w:t>
            </w:r>
            <w:r w:rsidR="001C1734">
              <w:rPr>
                <w:sz w:val="20"/>
                <w:szCs w:val="20"/>
              </w:rPr>
              <w:t>. Consider s</w:t>
            </w:r>
            <w:r w:rsidR="00722D0E" w:rsidRPr="00361C59">
              <w:rPr>
                <w:sz w:val="20"/>
                <w:szCs w:val="20"/>
              </w:rPr>
              <w:t>ervices which will look at tackl</w:t>
            </w:r>
            <w:r w:rsidR="00361C59" w:rsidRPr="00361C59">
              <w:rPr>
                <w:sz w:val="20"/>
                <w:szCs w:val="20"/>
              </w:rPr>
              <w:t xml:space="preserve">ing anti-social behaviour using </w:t>
            </w:r>
            <w:r w:rsidR="00722D0E" w:rsidRPr="00361C59">
              <w:rPr>
                <w:sz w:val="20"/>
                <w:szCs w:val="20"/>
              </w:rPr>
              <w:t>restorative practices</w:t>
            </w:r>
            <w:r w:rsidR="001C1734">
              <w:rPr>
                <w:sz w:val="20"/>
                <w:szCs w:val="20"/>
              </w:rPr>
              <w:t xml:space="preserve">. </w:t>
            </w:r>
            <w:r w:rsidR="00722D0E" w:rsidRPr="00361C59">
              <w:rPr>
                <w:sz w:val="20"/>
                <w:szCs w:val="20"/>
              </w:rPr>
              <w:t>Continue to support the work of  Restorative Practice promoters where necessary</w:t>
            </w:r>
          </w:p>
          <w:p w:rsidR="00361C59" w:rsidRPr="00361C59" w:rsidRDefault="00361C59" w:rsidP="00361C59">
            <w:pPr>
              <w:pStyle w:val="ListParagraph"/>
              <w:tabs>
                <w:tab w:val="left" w:pos="5110"/>
              </w:tabs>
              <w:ind w:left="360"/>
              <w:rPr>
                <w:sz w:val="20"/>
                <w:szCs w:val="20"/>
              </w:rPr>
            </w:pPr>
          </w:p>
        </w:tc>
        <w:tc>
          <w:tcPr>
            <w:tcW w:w="2126" w:type="dxa"/>
          </w:tcPr>
          <w:p w:rsidR="00722D0E" w:rsidRPr="00F95B17" w:rsidRDefault="0028478C" w:rsidP="00F95B17">
            <w:pPr>
              <w:pStyle w:val="ListParagraph"/>
              <w:numPr>
                <w:ilvl w:val="0"/>
                <w:numId w:val="6"/>
              </w:numPr>
              <w:tabs>
                <w:tab w:val="left" w:pos="5110"/>
              </w:tabs>
              <w:ind w:left="317" w:hanging="283"/>
              <w:rPr>
                <w:sz w:val="20"/>
                <w:szCs w:val="20"/>
              </w:rPr>
            </w:pPr>
            <w:r w:rsidRPr="00F95B17">
              <w:rPr>
                <w:sz w:val="20"/>
                <w:szCs w:val="20"/>
              </w:rPr>
              <w:t>Gardaí</w:t>
            </w:r>
            <w:r w:rsidR="00722D0E" w:rsidRPr="00F95B17">
              <w:rPr>
                <w:sz w:val="20"/>
                <w:szCs w:val="20"/>
              </w:rPr>
              <w:t xml:space="preserve"> </w:t>
            </w:r>
          </w:p>
          <w:p w:rsidR="00722D0E" w:rsidRPr="00F95B17" w:rsidRDefault="00722D0E" w:rsidP="00F95B17">
            <w:pPr>
              <w:pStyle w:val="ListParagraph"/>
              <w:numPr>
                <w:ilvl w:val="0"/>
                <w:numId w:val="6"/>
              </w:numPr>
              <w:tabs>
                <w:tab w:val="left" w:pos="5110"/>
              </w:tabs>
              <w:ind w:left="317" w:hanging="283"/>
              <w:rPr>
                <w:sz w:val="20"/>
                <w:szCs w:val="20"/>
              </w:rPr>
            </w:pPr>
            <w:r w:rsidRPr="00F95B17">
              <w:rPr>
                <w:sz w:val="20"/>
                <w:szCs w:val="20"/>
              </w:rPr>
              <w:t>SDCC</w:t>
            </w:r>
          </w:p>
          <w:p w:rsidR="00722D0E" w:rsidRPr="00F95B17" w:rsidRDefault="00722D0E" w:rsidP="00F95B17">
            <w:pPr>
              <w:pStyle w:val="ListParagraph"/>
              <w:numPr>
                <w:ilvl w:val="0"/>
                <w:numId w:val="6"/>
              </w:numPr>
              <w:tabs>
                <w:tab w:val="left" w:pos="5110"/>
              </w:tabs>
              <w:ind w:left="317" w:hanging="283"/>
              <w:rPr>
                <w:sz w:val="20"/>
                <w:szCs w:val="20"/>
              </w:rPr>
            </w:pPr>
            <w:r w:rsidRPr="00F95B17">
              <w:rPr>
                <w:sz w:val="20"/>
                <w:szCs w:val="20"/>
              </w:rPr>
              <w:t xml:space="preserve">Restorative Justice and Practice Programmes </w:t>
            </w:r>
          </w:p>
          <w:p w:rsidR="00722D0E" w:rsidRPr="00F95B17" w:rsidRDefault="00722D0E" w:rsidP="00F95B17">
            <w:pPr>
              <w:pStyle w:val="ListParagraph"/>
              <w:numPr>
                <w:ilvl w:val="0"/>
                <w:numId w:val="6"/>
              </w:numPr>
              <w:tabs>
                <w:tab w:val="left" w:pos="5110"/>
              </w:tabs>
              <w:ind w:left="317" w:hanging="283"/>
              <w:rPr>
                <w:sz w:val="20"/>
                <w:szCs w:val="20"/>
              </w:rPr>
            </w:pPr>
            <w:r w:rsidRPr="00F95B17">
              <w:rPr>
                <w:sz w:val="20"/>
                <w:szCs w:val="20"/>
              </w:rPr>
              <w:t>Community Mediation</w:t>
            </w:r>
          </w:p>
          <w:p w:rsidR="00722D0E" w:rsidRPr="00F95B17" w:rsidRDefault="00722D0E" w:rsidP="00F95B17">
            <w:pPr>
              <w:pStyle w:val="ListParagraph"/>
              <w:numPr>
                <w:ilvl w:val="0"/>
                <w:numId w:val="6"/>
              </w:numPr>
              <w:tabs>
                <w:tab w:val="left" w:pos="5110"/>
              </w:tabs>
              <w:ind w:left="317" w:hanging="283"/>
              <w:rPr>
                <w:sz w:val="20"/>
                <w:szCs w:val="20"/>
              </w:rPr>
            </w:pPr>
            <w:r w:rsidRPr="00F95B17">
              <w:rPr>
                <w:sz w:val="20"/>
                <w:szCs w:val="20"/>
              </w:rPr>
              <w:t>Community Groups</w:t>
            </w:r>
          </w:p>
          <w:p w:rsidR="00722D0E" w:rsidRPr="00F95B17" w:rsidRDefault="00722D0E" w:rsidP="00F95B17">
            <w:pPr>
              <w:pStyle w:val="ListParagraph"/>
              <w:numPr>
                <w:ilvl w:val="0"/>
                <w:numId w:val="6"/>
              </w:numPr>
              <w:tabs>
                <w:tab w:val="left" w:pos="5110"/>
              </w:tabs>
              <w:ind w:left="317" w:hanging="283"/>
              <w:rPr>
                <w:sz w:val="20"/>
                <w:szCs w:val="20"/>
              </w:rPr>
            </w:pPr>
            <w:r w:rsidRPr="00F95B17">
              <w:rPr>
                <w:sz w:val="20"/>
                <w:szCs w:val="20"/>
              </w:rPr>
              <w:t>CDI</w:t>
            </w:r>
          </w:p>
        </w:tc>
        <w:tc>
          <w:tcPr>
            <w:tcW w:w="1276" w:type="dxa"/>
          </w:tcPr>
          <w:p w:rsidR="00722D0E" w:rsidRPr="00361C59" w:rsidRDefault="00722D0E" w:rsidP="00722D0E">
            <w:pPr>
              <w:tabs>
                <w:tab w:val="left" w:pos="5110"/>
              </w:tabs>
              <w:rPr>
                <w:sz w:val="20"/>
                <w:szCs w:val="20"/>
              </w:rPr>
            </w:pPr>
            <w:r w:rsidRPr="00361C59">
              <w:rPr>
                <w:sz w:val="20"/>
                <w:szCs w:val="20"/>
              </w:rPr>
              <w:t>Ongoing</w:t>
            </w:r>
          </w:p>
        </w:tc>
      </w:tr>
    </w:tbl>
    <w:p w:rsidR="00551F1E" w:rsidRDefault="00551F1E"/>
    <w:p w:rsidR="00F80762" w:rsidRDefault="00F80762">
      <w:pPr>
        <w:rPr>
          <w:b/>
        </w:rPr>
      </w:pPr>
      <w:r>
        <w:rPr>
          <w:b/>
        </w:rPr>
        <w:br w:type="page"/>
      </w:r>
    </w:p>
    <w:p w:rsidR="00A258D0" w:rsidRPr="001338B0" w:rsidRDefault="001338B0">
      <w:pPr>
        <w:rPr>
          <w:b/>
        </w:rPr>
      </w:pPr>
      <w:r>
        <w:rPr>
          <w:b/>
        </w:rPr>
        <w:lastRenderedPageBreak/>
        <w:t>5</w:t>
      </w:r>
      <w:r>
        <w:rPr>
          <w:b/>
        </w:rPr>
        <w:tab/>
      </w:r>
      <w:r w:rsidR="00A258D0" w:rsidRPr="001338B0">
        <w:rPr>
          <w:b/>
        </w:rPr>
        <w:t>JPC Annual Work Plan Template</w:t>
      </w:r>
    </w:p>
    <w:tbl>
      <w:tblPr>
        <w:tblStyle w:val="TableGrid"/>
        <w:tblW w:w="9468" w:type="dxa"/>
        <w:tblLook w:val="04A0" w:firstRow="1" w:lastRow="0" w:firstColumn="1" w:lastColumn="0" w:noHBand="0" w:noVBand="1"/>
      </w:tblPr>
      <w:tblGrid>
        <w:gridCol w:w="2547"/>
        <w:gridCol w:w="1845"/>
        <w:gridCol w:w="1416"/>
        <w:gridCol w:w="2146"/>
        <w:gridCol w:w="1514"/>
      </w:tblGrid>
      <w:tr w:rsidR="00A258D0" w:rsidTr="00551F1E">
        <w:tc>
          <w:tcPr>
            <w:tcW w:w="2547" w:type="dxa"/>
          </w:tcPr>
          <w:p w:rsidR="00A258D0" w:rsidRDefault="00A258D0">
            <w:r>
              <w:t>Strategic Objectives</w:t>
            </w:r>
          </w:p>
          <w:p w:rsidR="00A258D0" w:rsidRDefault="00A258D0"/>
          <w:p w:rsidR="00A258D0" w:rsidRDefault="00A258D0">
            <w:r>
              <w:t>List these in order of priority with at least three High Priority objectives</w:t>
            </w:r>
          </w:p>
          <w:p w:rsidR="00551F1E" w:rsidRDefault="00551F1E"/>
        </w:tc>
        <w:tc>
          <w:tcPr>
            <w:tcW w:w="1845" w:type="dxa"/>
          </w:tcPr>
          <w:p w:rsidR="00A258D0" w:rsidRDefault="00A258D0">
            <w:r>
              <w:t>Origin (Garda Policing Plan, local authority plan, JPC members)</w:t>
            </w:r>
          </w:p>
        </w:tc>
        <w:tc>
          <w:tcPr>
            <w:tcW w:w="1416" w:type="dxa"/>
          </w:tcPr>
          <w:p w:rsidR="00A258D0" w:rsidRDefault="00A258D0">
            <w:r>
              <w:t>Summary of actions to be taken</w:t>
            </w:r>
          </w:p>
        </w:tc>
        <w:tc>
          <w:tcPr>
            <w:tcW w:w="2146" w:type="dxa"/>
          </w:tcPr>
          <w:p w:rsidR="00A258D0" w:rsidRDefault="00A258D0">
            <w:r>
              <w:t>Lead person /agency key partners Name of JPC s subcommittee where relevant</w:t>
            </w:r>
          </w:p>
        </w:tc>
        <w:tc>
          <w:tcPr>
            <w:tcW w:w="1514" w:type="dxa"/>
          </w:tcPr>
          <w:p w:rsidR="00A258D0" w:rsidRDefault="00A258D0">
            <w:r>
              <w:t>Timescale for action</w:t>
            </w:r>
          </w:p>
        </w:tc>
      </w:tr>
      <w:tr w:rsidR="00A258D0" w:rsidTr="00551F1E">
        <w:tc>
          <w:tcPr>
            <w:tcW w:w="2547" w:type="dxa"/>
          </w:tcPr>
          <w:p w:rsidR="00A258D0" w:rsidRDefault="00A258D0" w:rsidP="00A258D0">
            <w:r>
              <w:t xml:space="preserve">High Priority Objectives (at least 3 of these) </w:t>
            </w:r>
          </w:p>
        </w:tc>
        <w:tc>
          <w:tcPr>
            <w:tcW w:w="1845" w:type="dxa"/>
          </w:tcPr>
          <w:p w:rsidR="00A258D0" w:rsidRDefault="00A258D0"/>
        </w:tc>
        <w:tc>
          <w:tcPr>
            <w:tcW w:w="1416" w:type="dxa"/>
          </w:tcPr>
          <w:p w:rsidR="00A258D0" w:rsidRDefault="00A258D0"/>
        </w:tc>
        <w:tc>
          <w:tcPr>
            <w:tcW w:w="2146" w:type="dxa"/>
          </w:tcPr>
          <w:p w:rsidR="00A258D0" w:rsidRDefault="00A258D0"/>
        </w:tc>
        <w:tc>
          <w:tcPr>
            <w:tcW w:w="1514" w:type="dxa"/>
          </w:tcPr>
          <w:p w:rsidR="00A258D0" w:rsidRDefault="00A258D0"/>
        </w:tc>
      </w:tr>
      <w:tr w:rsidR="00A258D0" w:rsidTr="00551F1E">
        <w:tc>
          <w:tcPr>
            <w:tcW w:w="2547" w:type="dxa"/>
          </w:tcPr>
          <w:p w:rsidR="00A258D0" w:rsidRDefault="00A258D0" w:rsidP="00A258D0"/>
        </w:tc>
        <w:tc>
          <w:tcPr>
            <w:tcW w:w="1845" w:type="dxa"/>
          </w:tcPr>
          <w:p w:rsidR="00A258D0" w:rsidRDefault="00A258D0" w:rsidP="00A258D0"/>
        </w:tc>
        <w:tc>
          <w:tcPr>
            <w:tcW w:w="1416" w:type="dxa"/>
          </w:tcPr>
          <w:p w:rsidR="00A258D0" w:rsidRDefault="00A258D0" w:rsidP="00A258D0"/>
        </w:tc>
        <w:tc>
          <w:tcPr>
            <w:tcW w:w="2146" w:type="dxa"/>
          </w:tcPr>
          <w:p w:rsidR="00A258D0" w:rsidRDefault="00A258D0" w:rsidP="00A258D0"/>
        </w:tc>
        <w:tc>
          <w:tcPr>
            <w:tcW w:w="1514" w:type="dxa"/>
          </w:tcPr>
          <w:p w:rsidR="00A258D0" w:rsidRDefault="00A258D0" w:rsidP="00A258D0"/>
        </w:tc>
      </w:tr>
      <w:tr w:rsidR="00A258D0" w:rsidTr="00551F1E">
        <w:tc>
          <w:tcPr>
            <w:tcW w:w="2547" w:type="dxa"/>
          </w:tcPr>
          <w:p w:rsidR="00A258D0" w:rsidRDefault="00A258D0" w:rsidP="00A258D0"/>
        </w:tc>
        <w:tc>
          <w:tcPr>
            <w:tcW w:w="1845" w:type="dxa"/>
          </w:tcPr>
          <w:p w:rsidR="00A258D0" w:rsidRDefault="00A258D0" w:rsidP="00A258D0"/>
        </w:tc>
        <w:tc>
          <w:tcPr>
            <w:tcW w:w="1416" w:type="dxa"/>
          </w:tcPr>
          <w:p w:rsidR="00A258D0" w:rsidRDefault="00A258D0" w:rsidP="00A258D0"/>
        </w:tc>
        <w:tc>
          <w:tcPr>
            <w:tcW w:w="2146" w:type="dxa"/>
          </w:tcPr>
          <w:p w:rsidR="00A258D0" w:rsidRDefault="00A258D0" w:rsidP="00A258D0"/>
        </w:tc>
        <w:tc>
          <w:tcPr>
            <w:tcW w:w="1514" w:type="dxa"/>
          </w:tcPr>
          <w:p w:rsidR="00A258D0" w:rsidRDefault="00A258D0" w:rsidP="00A258D0"/>
        </w:tc>
      </w:tr>
      <w:tr w:rsidR="00551F1E" w:rsidTr="00551F1E">
        <w:tc>
          <w:tcPr>
            <w:tcW w:w="2547" w:type="dxa"/>
          </w:tcPr>
          <w:p w:rsidR="00551F1E" w:rsidRDefault="00551F1E" w:rsidP="00A258D0"/>
        </w:tc>
        <w:tc>
          <w:tcPr>
            <w:tcW w:w="1845" w:type="dxa"/>
          </w:tcPr>
          <w:p w:rsidR="00551F1E" w:rsidRDefault="00551F1E" w:rsidP="00A258D0"/>
        </w:tc>
        <w:tc>
          <w:tcPr>
            <w:tcW w:w="1416" w:type="dxa"/>
          </w:tcPr>
          <w:p w:rsidR="00551F1E" w:rsidRDefault="00551F1E" w:rsidP="00A258D0"/>
        </w:tc>
        <w:tc>
          <w:tcPr>
            <w:tcW w:w="2146" w:type="dxa"/>
          </w:tcPr>
          <w:p w:rsidR="00551F1E" w:rsidRDefault="00551F1E" w:rsidP="00A258D0"/>
        </w:tc>
        <w:tc>
          <w:tcPr>
            <w:tcW w:w="1514" w:type="dxa"/>
          </w:tcPr>
          <w:p w:rsidR="00551F1E" w:rsidRDefault="00551F1E" w:rsidP="00A258D0"/>
        </w:tc>
      </w:tr>
      <w:tr w:rsidR="00A258D0" w:rsidTr="00551F1E">
        <w:tc>
          <w:tcPr>
            <w:tcW w:w="2547" w:type="dxa"/>
          </w:tcPr>
          <w:p w:rsidR="00A258D0" w:rsidRDefault="00A258D0" w:rsidP="00A258D0">
            <w:r>
              <w:t>Other Objectives</w:t>
            </w:r>
          </w:p>
        </w:tc>
        <w:tc>
          <w:tcPr>
            <w:tcW w:w="1845" w:type="dxa"/>
          </w:tcPr>
          <w:p w:rsidR="00A258D0" w:rsidRDefault="00A258D0" w:rsidP="00A258D0"/>
        </w:tc>
        <w:tc>
          <w:tcPr>
            <w:tcW w:w="1416" w:type="dxa"/>
          </w:tcPr>
          <w:p w:rsidR="00A258D0" w:rsidRDefault="00A258D0" w:rsidP="00A258D0"/>
        </w:tc>
        <w:tc>
          <w:tcPr>
            <w:tcW w:w="2146" w:type="dxa"/>
          </w:tcPr>
          <w:p w:rsidR="00A258D0" w:rsidRDefault="00A258D0" w:rsidP="00A258D0"/>
        </w:tc>
        <w:tc>
          <w:tcPr>
            <w:tcW w:w="1514" w:type="dxa"/>
          </w:tcPr>
          <w:p w:rsidR="00A258D0" w:rsidRDefault="00A258D0" w:rsidP="00A258D0"/>
        </w:tc>
      </w:tr>
      <w:tr w:rsidR="00A258D0" w:rsidTr="00551F1E">
        <w:tc>
          <w:tcPr>
            <w:tcW w:w="2547" w:type="dxa"/>
          </w:tcPr>
          <w:p w:rsidR="00A258D0" w:rsidRDefault="00A258D0" w:rsidP="00A258D0"/>
        </w:tc>
        <w:tc>
          <w:tcPr>
            <w:tcW w:w="1845" w:type="dxa"/>
          </w:tcPr>
          <w:p w:rsidR="00A258D0" w:rsidRDefault="00A258D0" w:rsidP="00A258D0"/>
        </w:tc>
        <w:tc>
          <w:tcPr>
            <w:tcW w:w="1416" w:type="dxa"/>
          </w:tcPr>
          <w:p w:rsidR="00A258D0" w:rsidRDefault="00A258D0" w:rsidP="00A258D0"/>
        </w:tc>
        <w:tc>
          <w:tcPr>
            <w:tcW w:w="2146" w:type="dxa"/>
          </w:tcPr>
          <w:p w:rsidR="00A258D0" w:rsidRDefault="00A258D0" w:rsidP="00A258D0"/>
        </w:tc>
        <w:tc>
          <w:tcPr>
            <w:tcW w:w="1514" w:type="dxa"/>
          </w:tcPr>
          <w:p w:rsidR="00A258D0" w:rsidRDefault="00A258D0" w:rsidP="00A258D0"/>
        </w:tc>
      </w:tr>
    </w:tbl>
    <w:p w:rsidR="002C09AB" w:rsidRDefault="002C09AB"/>
    <w:p w:rsidR="002C09AB" w:rsidRDefault="002C09AB">
      <w:r>
        <w:br w:type="page"/>
      </w:r>
    </w:p>
    <w:p w:rsidR="00A258D0" w:rsidRPr="002C09AB" w:rsidRDefault="002C09AB">
      <w:pPr>
        <w:rPr>
          <w:b/>
        </w:rPr>
      </w:pPr>
      <w:r w:rsidRPr="002C09AB">
        <w:rPr>
          <w:b/>
        </w:rPr>
        <w:lastRenderedPageBreak/>
        <w:t>Appendices</w:t>
      </w:r>
    </w:p>
    <w:p w:rsidR="002C09AB" w:rsidRPr="002C09AB" w:rsidRDefault="002C09AB">
      <w:pPr>
        <w:rPr>
          <w:b/>
        </w:rPr>
      </w:pPr>
      <w:r w:rsidRPr="002C09AB">
        <w:rPr>
          <w:b/>
        </w:rPr>
        <w:t>Appendix 1</w:t>
      </w:r>
      <w:r w:rsidRPr="002C09AB">
        <w:rPr>
          <w:b/>
        </w:rPr>
        <w:tab/>
        <w:t>Links to other Strategic Plans</w:t>
      </w:r>
    </w:p>
    <w:p w:rsidR="00EB15AF" w:rsidRPr="00865258" w:rsidRDefault="00EB15AF" w:rsidP="00EB15AF">
      <w:pPr>
        <w:rPr>
          <w:b/>
        </w:rPr>
      </w:pPr>
      <w:r>
        <w:rPr>
          <w:b/>
        </w:rPr>
        <w:t>1</w:t>
      </w:r>
      <w:r w:rsidRPr="00865258">
        <w:rPr>
          <w:b/>
        </w:rPr>
        <w:tab/>
        <w:t>An Garda Síochána Annual Policing Plan</w:t>
      </w:r>
    </w:p>
    <w:p w:rsidR="00EB15AF" w:rsidRDefault="00EB15AF" w:rsidP="00EB15AF">
      <w:pPr>
        <w:autoSpaceDE w:val="0"/>
        <w:autoSpaceDN w:val="0"/>
        <w:adjustRightInd w:val="0"/>
        <w:spacing w:after="0" w:line="240" w:lineRule="auto"/>
        <w:ind w:left="709" w:hanging="709"/>
      </w:pPr>
      <w:r>
        <w:t>1.1</w:t>
      </w:r>
      <w:r>
        <w:tab/>
        <w:t xml:space="preserve">The An Garda Síochána Annual Policing Plan 2016 sets out the policing commitments of the service for the coming year. </w:t>
      </w:r>
    </w:p>
    <w:p w:rsidR="00EB15AF" w:rsidRDefault="00EB15AF" w:rsidP="00EB15AF">
      <w:pPr>
        <w:autoSpaceDE w:val="0"/>
        <w:autoSpaceDN w:val="0"/>
        <w:adjustRightInd w:val="0"/>
        <w:spacing w:after="0" w:line="240" w:lineRule="auto"/>
        <w:ind w:left="709" w:hanging="709"/>
      </w:pPr>
    </w:p>
    <w:p w:rsidR="00EB15AF" w:rsidRPr="0072299B" w:rsidRDefault="00EB15AF" w:rsidP="00EB15AF">
      <w:pPr>
        <w:autoSpaceDE w:val="0"/>
        <w:autoSpaceDN w:val="0"/>
        <w:adjustRightInd w:val="0"/>
        <w:spacing w:after="0" w:line="240" w:lineRule="auto"/>
        <w:ind w:left="709" w:hanging="709"/>
        <w:rPr>
          <w:rFonts w:cs="Calibri"/>
        </w:rPr>
      </w:pPr>
      <w:r>
        <w:t>1.2</w:t>
      </w:r>
      <w:r>
        <w:tab/>
      </w:r>
      <w:r>
        <w:rPr>
          <w:rFonts w:ascii="Calibri" w:hAnsi="Calibri" w:cs="Calibri"/>
        </w:rPr>
        <w:t>The Plan encompasses the priorities for An Garda Síochána as determined by the Minister for Justice and Equality under section 20 of the Garda Síochána Act 2005.</w:t>
      </w:r>
      <w:r w:rsidRPr="0072299B">
        <w:rPr>
          <w:rFonts w:ascii="Calibri" w:hAnsi="Calibri" w:cs="Calibri"/>
        </w:rPr>
        <w:t xml:space="preserve"> </w:t>
      </w:r>
      <w:r>
        <w:rPr>
          <w:rFonts w:ascii="Calibri" w:hAnsi="Calibri" w:cs="Calibri"/>
        </w:rPr>
        <w:t xml:space="preserve">The Minister has determined the following matters as priorities for An Garda </w:t>
      </w:r>
      <w:r w:rsidRPr="0072299B">
        <w:rPr>
          <w:rFonts w:cs="Calibri"/>
        </w:rPr>
        <w:t>Síochána for 2016:</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Security:</w:t>
      </w:r>
      <w:r w:rsidRPr="0072299B">
        <w:rPr>
          <w:rFonts w:cs="Calibri"/>
        </w:rPr>
        <w:t xml:space="preserve"> To protect the State and the people against terrorism in all its forms.</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Tackling Crime: </w:t>
      </w:r>
      <w:r w:rsidRPr="0072299B">
        <w:rPr>
          <w:rFonts w:cs="Calibri"/>
        </w:rPr>
        <w:t>To combat serious and violent crime in all its forms, in particular organised and cross-border crime including human trafficking, as well as burglary, drug related crime, white collar crime and crimes against businesses and agriculture.</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Policing Communities: </w:t>
      </w:r>
      <w:r w:rsidRPr="0072299B">
        <w:rPr>
          <w:rFonts w:cs="Calibri"/>
        </w:rPr>
        <w:t>To provide a visible, mobile and responsive policing service which meets the needs of both rural and urban communities.</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Public Safety: </w:t>
      </w:r>
      <w:r w:rsidRPr="0072299B">
        <w:rPr>
          <w:rFonts w:cs="Calibri"/>
        </w:rPr>
        <w:t>To provide effective policing that ensures the public safety of our town and city centres, supports a safe and vibrant night-time economy, and tackles anti-social behaviour.</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Supporting Victims of Crime: </w:t>
      </w:r>
      <w:r w:rsidRPr="0072299B">
        <w:rPr>
          <w:rFonts w:cs="Calibri"/>
        </w:rPr>
        <w:t xml:space="preserve">To support the needs of victims of crime in a manner which treats them with dignity and keeps them informed about the progress of cases relevant to them; and to generally support measures aimed at implementing the EU Directive on Victims’ Rights and the Criminal Justice (Rights of Victims) legislation. </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Reduce Re-Offending: </w:t>
      </w:r>
      <w:r w:rsidRPr="0072299B">
        <w:rPr>
          <w:rFonts w:cs="Calibri"/>
        </w:rPr>
        <w:t>To support a targeted, inter-agency approach to reduce recidivism; tackle serial offenders; including continued development of the Diversion Programme for young offenders.</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Roads Policing: </w:t>
      </w:r>
      <w:r w:rsidRPr="0072299B">
        <w:rPr>
          <w:rFonts w:cs="Calibri"/>
        </w:rPr>
        <w:t>To reduce the number of deaths and serious injuries on our roads arising from collisions and from pedestrians failing to take appropriate care and to continue to implement the recommendations of the Garda Inspectorate Report on the Fixed Charge Processing System.</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Domestic and Sexual Violence: </w:t>
      </w:r>
      <w:r w:rsidRPr="0072299B">
        <w:rPr>
          <w:rFonts w:cs="Calibri"/>
        </w:rPr>
        <w:t>To vigorously work to prevent domestic, sexual and gender-based violence, and to effectively tackle such violence when it occurs; with a view to ensuring timely responses in all cases.</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Innovation and Efficiency: </w:t>
      </w:r>
      <w:r w:rsidRPr="0072299B">
        <w:rPr>
          <w:rFonts w:cs="Calibri"/>
        </w:rPr>
        <w:t>To continue to maximise the efficient and effective use of personnel and other resources; to oversee the implementation of reforms and the development of new ICT systems taking into account the recommendations of the Garda Inspectorate and to adhere, in so far as is possible, to budgetary targets across the organisation.</w:t>
      </w:r>
    </w:p>
    <w:p w:rsidR="00EB15AF" w:rsidRPr="0072299B" w:rsidRDefault="00EB15AF" w:rsidP="00EB15AF">
      <w:pPr>
        <w:pStyle w:val="ListParagraph"/>
        <w:numPr>
          <w:ilvl w:val="0"/>
          <w:numId w:val="11"/>
        </w:numPr>
        <w:autoSpaceDE w:val="0"/>
        <w:autoSpaceDN w:val="0"/>
        <w:adjustRightInd w:val="0"/>
        <w:spacing w:after="0" w:line="240" w:lineRule="auto"/>
        <w:rPr>
          <w:rFonts w:cs="Calibri-Bold"/>
          <w:b/>
          <w:bCs/>
        </w:rPr>
      </w:pPr>
      <w:r w:rsidRPr="0072299B">
        <w:rPr>
          <w:rFonts w:cs="Calibri-Bold"/>
          <w:b/>
          <w:bCs/>
        </w:rPr>
        <w:t xml:space="preserve">Justice Reform: </w:t>
      </w:r>
      <w:r w:rsidRPr="0072299B">
        <w:rPr>
          <w:rFonts w:cs="Calibri"/>
        </w:rPr>
        <w:t>To implement the policing and security elements of the Government Justice Reform Programme including support for the work of the new Independent Policing Authority.</w:t>
      </w:r>
    </w:p>
    <w:p w:rsidR="00EB15AF" w:rsidRDefault="00EB15AF" w:rsidP="00EB15AF">
      <w:pPr>
        <w:autoSpaceDE w:val="0"/>
        <w:autoSpaceDN w:val="0"/>
        <w:adjustRightInd w:val="0"/>
        <w:spacing w:after="0" w:line="240" w:lineRule="auto"/>
        <w:rPr>
          <w:rFonts w:cs="Calibri-Bold"/>
          <w:bCs/>
        </w:rPr>
      </w:pPr>
    </w:p>
    <w:p w:rsidR="00EB15AF" w:rsidRDefault="00EB15AF" w:rsidP="00EB15AF">
      <w:pPr>
        <w:autoSpaceDE w:val="0"/>
        <w:autoSpaceDN w:val="0"/>
        <w:adjustRightInd w:val="0"/>
        <w:spacing w:after="0" w:line="240" w:lineRule="auto"/>
        <w:ind w:left="851" w:hanging="851"/>
        <w:rPr>
          <w:rFonts w:cs="Calibri-Bold"/>
          <w:bCs/>
        </w:rPr>
      </w:pPr>
      <w:r>
        <w:rPr>
          <w:rFonts w:cs="Calibri-Bold"/>
          <w:bCs/>
        </w:rPr>
        <w:t>1.3</w:t>
      </w:r>
      <w:r>
        <w:rPr>
          <w:rFonts w:cs="Calibri-Bold"/>
          <w:bCs/>
        </w:rPr>
        <w:tab/>
        <w:t>The priorities relating to tackling crime, policing communities, public safety, reduce re-offending and roads policing are reflected in the JPC’s Strategic Plan.</w:t>
      </w:r>
    </w:p>
    <w:p w:rsidR="00EB15AF" w:rsidRDefault="00EB15AF" w:rsidP="00EB15AF">
      <w:pPr>
        <w:autoSpaceDE w:val="0"/>
        <w:autoSpaceDN w:val="0"/>
        <w:adjustRightInd w:val="0"/>
        <w:spacing w:after="0" w:line="240" w:lineRule="auto"/>
        <w:ind w:left="993" w:hanging="993"/>
        <w:rPr>
          <w:rFonts w:cs="Calibri-Bold"/>
          <w:bCs/>
        </w:rPr>
      </w:pPr>
    </w:p>
    <w:p w:rsidR="00EB15AF" w:rsidRPr="00D60CEF" w:rsidRDefault="00EB15AF" w:rsidP="00EB15AF">
      <w:pPr>
        <w:autoSpaceDE w:val="0"/>
        <w:autoSpaceDN w:val="0"/>
        <w:adjustRightInd w:val="0"/>
        <w:spacing w:after="0" w:line="240" w:lineRule="auto"/>
        <w:ind w:left="851" w:hanging="851"/>
      </w:pPr>
      <w:r>
        <w:rPr>
          <w:rFonts w:cs="Calibri-Bold"/>
          <w:bCs/>
        </w:rPr>
        <w:t>1.4</w:t>
      </w:r>
      <w:r w:rsidRPr="00D60CEF">
        <w:rPr>
          <w:rFonts w:cs="Calibri-Bold"/>
          <w:bCs/>
        </w:rPr>
        <w:tab/>
        <w:t xml:space="preserve">The </w:t>
      </w:r>
      <w:r w:rsidRPr="00D60CEF">
        <w:t>An Garda Síochána Annual Policing Plan sets out</w:t>
      </w:r>
      <w:r>
        <w:t xml:space="preserve"> its </w:t>
      </w:r>
      <w:r w:rsidRPr="00D60CEF">
        <w:t>priorities for 2016 which are:</w:t>
      </w:r>
    </w:p>
    <w:p w:rsidR="00EB15AF" w:rsidRPr="00D60CEF" w:rsidRDefault="00EB15AF" w:rsidP="00EB15AF">
      <w:pPr>
        <w:pStyle w:val="ListParagraph"/>
        <w:numPr>
          <w:ilvl w:val="0"/>
          <w:numId w:val="13"/>
        </w:numPr>
        <w:autoSpaceDE w:val="0"/>
        <w:autoSpaceDN w:val="0"/>
        <w:adjustRightInd w:val="0"/>
        <w:spacing w:after="0" w:line="240" w:lineRule="auto"/>
        <w:rPr>
          <w:rFonts w:cs="Calibri-Bold"/>
          <w:b/>
          <w:bCs/>
        </w:rPr>
      </w:pPr>
      <w:r w:rsidRPr="00D60CEF">
        <w:rPr>
          <w:rFonts w:cs="Calibri-Bold"/>
          <w:b/>
          <w:bCs/>
        </w:rPr>
        <w:t xml:space="preserve">National Security &amp; intelligence: </w:t>
      </w:r>
      <w:r w:rsidRPr="00D60CEF">
        <w:rPr>
          <w:rFonts w:cs="Calibri"/>
        </w:rPr>
        <w:t>protect our national interest, mitigate the threat posed by terrorism and contribute to international security</w:t>
      </w:r>
    </w:p>
    <w:p w:rsidR="00EB15AF" w:rsidRPr="00D60CEF" w:rsidRDefault="00EB15AF" w:rsidP="00EB15AF">
      <w:pPr>
        <w:pStyle w:val="ListParagraph"/>
        <w:numPr>
          <w:ilvl w:val="0"/>
          <w:numId w:val="13"/>
        </w:numPr>
        <w:autoSpaceDE w:val="0"/>
        <w:autoSpaceDN w:val="0"/>
        <w:adjustRightInd w:val="0"/>
        <w:spacing w:after="0" w:line="240" w:lineRule="auto"/>
        <w:rPr>
          <w:rFonts w:cs="Calibri-Bold"/>
          <w:b/>
          <w:bCs/>
        </w:rPr>
      </w:pPr>
      <w:r w:rsidRPr="00D60CEF">
        <w:rPr>
          <w:rFonts w:cs="Calibri-Bold"/>
          <w:b/>
          <w:bCs/>
        </w:rPr>
        <w:t xml:space="preserve">National Policing: </w:t>
      </w:r>
      <w:r w:rsidRPr="00D60CEF">
        <w:rPr>
          <w:rFonts w:cs="Calibri"/>
        </w:rPr>
        <w:t>deliver a policing service focused on crime prevention, victim orientation and professional investigations</w:t>
      </w:r>
    </w:p>
    <w:p w:rsidR="00EB15AF" w:rsidRPr="00D60CEF" w:rsidRDefault="00EB15AF" w:rsidP="00EB15AF">
      <w:pPr>
        <w:pStyle w:val="ListParagraph"/>
        <w:numPr>
          <w:ilvl w:val="0"/>
          <w:numId w:val="13"/>
        </w:numPr>
        <w:autoSpaceDE w:val="0"/>
        <w:autoSpaceDN w:val="0"/>
        <w:adjustRightInd w:val="0"/>
        <w:spacing w:after="0" w:line="240" w:lineRule="auto"/>
        <w:rPr>
          <w:rFonts w:cs="Calibri-Bold"/>
          <w:b/>
          <w:bCs/>
        </w:rPr>
      </w:pPr>
      <w:r w:rsidRPr="00D60CEF">
        <w:rPr>
          <w:rFonts w:cs="Calibri-Bold"/>
          <w:b/>
          <w:bCs/>
        </w:rPr>
        <w:lastRenderedPageBreak/>
        <w:t xml:space="preserve">Community Safety: </w:t>
      </w:r>
      <w:r w:rsidRPr="00D60CEF">
        <w:rPr>
          <w:rFonts w:cs="Calibri"/>
        </w:rPr>
        <w:t>improve public safety through enhanced community engagement and high visibility roads policing</w:t>
      </w:r>
    </w:p>
    <w:p w:rsidR="00EB15AF" w:rsidRPr="00A937DE" w:rsidRDefault="00EB15AF" w:rsidP="00EB15AF">
      <w:pPr>
        <w:pStyle w:val="ListParagraph"/>
        <w:numPr>
          <w:ilvl w:val="0"/>
          <w:numId w:val="13"/>
        </w:numPr>
        <w:autoSpaceDE w:val="0"/>
        <w:autoSpaceDN w:val="0"/>
        <w:adjustRightInd w:val="0"/>
        <w:spacing w:after="0" w:line="240" w:lineRule="auto"/>
        <w:rPr>
          <w:b/>
        </w:rPr>
      </w:pPr>
      <w:r w:rsidRPr="00D60CEF">
        <w:rPr>
          <w:rFonts w:cs="Calibri-Bold"/>
          <w:b/>
          <w:bCs/>
        </w:rPr>
        <w:t xml:space="preserve">Cross Organisation Services: </w:t>
      </w:r>
      <w:r w:rsidRPr="00D60CEF">
        <w:rPr>
          <w:rFonts w:cs="Calibri"/>
        </w:rPr>
        <w:t>deliver a professional policing and security service using resources effectively and efficiently</w:t>
      </w:r>
    </w:p>
    <w:p w:rsidR="00EB15AF" w:rsidRPr="00D60CEF" w:rsidRDefault="00EB15AF" w:rsidP="00EB15AF">
      <w:pPr>
        <w:pStyle w:val="ListParagraph"/>
        <w:autoSpaceDE w:val="0"/>
        <w:autoSpaceDN w:val="0"/>
        <w:adjustRightInd w:val="0"/>
        <w:spacing w:after="0" w:line="240" w:lineRule="auto"/>
        <w:ind w:left="1353"/>
        <w:rPr>
          <w:b/>
        </w:rPr>
      </w:pPr>
    </w:p>
    <w:p w:rsidR="00EB15AF" w:rsidRDefault="00EB15AF" w:rsidP="00EB15AF">
      <w:pPr>
        <w:ind w:left="851" w:hanging="851"/>
      </w:pPr>
      <w:r>
        <w:t>1.5</w:t>
      </w:r>
      <w:r w:rsidRPr="00A937DE">
        <w:tab/>
        <w:t xml:space="preserve">A number of objectives </w:t>
      </w:r>
      <w:r>
        <w:t xml:space="preserve">and initiatives </w:t>
      </w:r>
      <w:r w:rsidRPr="00A937DE">
        <w:t xml:space="preserve">within the Plan </w:t>
      </w:r>
      <w:r>
        <w:t>would be reflected in the JPC’s Strategic Plan including:</w:t>
      </w:r>
    </w:p>
    <w:p w:rsidR="00EB15AF" w:rsidRDefault="00EB15AF" w:rsidP="00EB15AF">
      <w:pPr>
        <w:pStyle w:val="NoSpacing"/>
        <w:ind w:left="851"/>
      </w:pPr>
      <w:r>
        <w:t xml:space="preserve">2.1. </w:t>
      </w:r>
      <w:r>
        <w:tab/>
        <w:t>Tackle serious and violent crime in all its forms</w:t>
      </w:r>
    </w:p>
    <w:p w:rsidR="00EB15AF" w:rsidRDefault="00EB15AF" w:rsidP="00EB15AF">
      <w:pPr>
        <w:pStyle w:val="NoSpacing"/>
        <w:ind w:left="851"/>
      </w:pPr>
      <w:r>
        <w:t xml:space="preserve">2.2. </w:t>
      </w:r>
      <w:r>
        <w:tab/>
        <w:t>Focus on the prevention and detection of crime in our communities</w:t>
      </w:r>
    </w:p>
    <w:p w:rsidR="00EB15AF" w:rsidRDefault="00EB15AF" w:rsidP="00EB15AF">
      <w:pPr>
        <w:pStyle w:val="ListParagraph"/>
        <w:numPr>
          <w:ilvl w:val="0"/>
          <w:numId w:val="20"/>
        </w:numPr>
        <w:autoSpaceDE w:val="0"/>
        <w:autoSpaceDN w:val="0"/>
        <w:adjustRightInd w:val="0"/>
        <w:spacing w:after="0" w:line="240" w:lineRule="auto"/>
      </w:pPr>
      <w:r w:rsidRPr="00480E5F">
        <w:rPr>
          <w:rFonts w:ascii="Calibri" w:hAnsi="Calibri" w:cs="Calibri"/>
        </w:rPr>
        <w:t>Build upon our national anti-crime strategies including Operation Thor.</w:t>
      </w:r>
    </w:p>
    <w:p w:rsidR="00EB15AF" w:rsidRDefault="00EB15AF" w:rsidP="00EB15AF">
      <w:pPr>
        <w:pStyle w:val="NoSpacing"/>
        <w:ind w:left="851"/>
      </w:pPr>
      <w:r>
        <w:t xml:space="preserve">2.6. </w:t>
      </w:r>
      <w:r>
        <w:tab/>
        <w:t>Inter-agency offender management systems to tackle repeat offenders</w:t>
      </w:r>
    </w:p>
    <w:p w:rsidR="00EB15AF" w:rsidRDefault="00EB15AF" w:rsidP="00EB15AF">
      <w:pPr>
        <w:pStyle w:val="ListParagraph"/>
        <w:numPr>
          <w:ilvl w:val="0"/>
          <w:numId w:val="20"/>
        </w:numPr>
        <w:autoSpaceDE w:val="0"/>
        <w:autoSpaceDN w:val="0"/>
        <w:adjustRightInd w:val="0"/>
        <w:spacing w:after="0" w:line="240" w:lineRule="auto"/>
      </w:pPr>
      <w:r w:rsidRPr="00480E5F">
        <w:rPr>
          <w:rFonts w:ascii="Calibri" w:hAnsi="Calibri" w:cs="Calibri"/>
        </w:rPr>
        <w:t>Work in partnership to tackle repeat offenders including continued development of our Juvenile Diversion Programme.</w:t>
      </w:r>
    </w:p>
    <w:p w:rsidR="00EB15AF" w:rsidRDefault="00EB15AF" w:rsidP="00EB15AF">
      <w:pPr>
        <w:pStyle w:val="NoSpacing"/>
        <w:ind w:left="851"/>
      </w:pPr>
      <w:r>
        <w:t xml:space="preserve">3.1. </w:t>
      </w:r>
      <w:r>
        <w:tab/>
        <w:t xml:space="preserve">Collaborate more closely with our communities to address crime, public safety and </w:t>
      </w:r>
      <w:r>
        <w:tab/>
        <w:t>the fear of crime</w:t>
      </w:r>
    </w:p>
    <w:p w:rsidR="00EB15AF" w:rsidRPr="00480E5F" w:rsidRDefault="00EB15AF" w:rsidP="00EB15AF">
      <w:pPr>
        <w:pStyle w:val="ListParagraph"/>
        <w:numPr>
          <w:ilvl w:val="0"/>
          <w:numId w:val="20"/>
        </w:numPr>
        <w:autoSpaceDE w:val="0"/>
        <w:autoSpaceDN w:val="0"/>
        <w:adjustRightInd w:val="0"/>
        <w:spacing w:after="0" w:line="240" w:lineRule="auto"/>
      </w:pPr>
      <w:r w:rsidRPr="00480E5F">
        <w:rPr>
          <w:rFonts w:ascii="Calibri" w:hAnsi="Calibri" w:cs="Calibri"/>
        </w:rPr>
        <w:t>Maximise the use of local policing fora and Joint Policing Committees.</w:t>
      </w:r>
    </w:p>
    <w:p w:rsidR="00EB15AF" w:rsidRDefault="00EB15AF" w:rsidP="00EB15AF">
      <w:pPr>
        <w:pStyle w:val="ListParagraph"/>
        <w:numPr>
          <w:ilvl w:val="0"/>
          <w:numId w:val="20"/>
        </w:numPr>
        <w:autoSpaceDE w:val="0"/>
        <w:autoSpaceDN w:val="0"/>
        <w:adjustRightInd w:val="0"/>
        <w:spacing w:after="0" w:line="240" w:lineRule="auto"/>
      </w:pPr>
      <w:r w:rsidRPr="00480E5F">
        <w:rPr>
          <w:rFonts w:ascii="Calibri" w:hAnsi="Calibri" w:cs="Calibri"/>
        </w:rPr>
        <w:t>Continue to reach out to, engage with and develop positive collaborative partnerships with diverse, vulnerable and hard to reach</w:t>
      </w:r>
      <w:r>
        <w:rPr>
          <w:rFonts w:ascii="Calibri" w:hAnsi="Calibri" w:cs="Calibri"/>
        </w:rPr>
        <w:t xml:space="preserve"> </w:t>
      </w:r>
      <w:r w:rsidRPr="00480E5F">
        <w:rPr>
          <w:rFonts w:ascii="Calibri" w:hAnsi="Calibri" w:cs="Calibri"/>
        </w:rPr>
        <w:t>groups in the community.</w:t>
      </w:r>
    </w:p>
    <w:p w:rsidR="00EB15AF" w:rsidRDefault="00EB15AF" w:rsidP="00EB15AF">
      <w:pPr>
        <w:pStyle w:val="NoSpacing"/>
        <w:ind w:left="851"/>
      </w:pPr>
      <w:r>
        <w:t xml:space="preserve">3.2 </w:t>
      </w:r>
      <w:r>
        <w:tab/>
        <w:t xml:space="preserve">Provide greater Garda visibility and create better opportunities to proactively </w:t>
      </w:r>
      <w:r>
        <w:tab/>
        <w:t>prevent crime and offending in our communities</w:t>
      </w:r>
    </w:p>
    <w:p w:rsidR="00EB15AF" w:rsidRPr="004159F4" w:rsidRDefault="00EB15AF" w:rsidP="00EB15AF">
      <w:pPr>
        <w:pStyle w:val="ListParagraph"/>
        <w:numPr>
          <w:ilvl w:val="0"/>
          <w:numId w:val="25"/>
        </w:numPr>
        <w:autoSpaceDE w:val="0"/>
        <w:autoSpaceDN w:val="0"/>
        <w:adjustRightInd w:val="0"/>
        <w:spacing w:after="0" w:line="240" w:lineRule="auto"/>
        <w:rPr>
          <w:rFonts w:ascii="Calibri" w:hAnsi="Calibri" w:cs="Calibri"/>
        </w:rPr>
      </w:pPr>
      <w:r w:rsidRPr="004159F4">
        <w:rPr>
          <w:rFonts w:ascii="Calibri" w:hAnsi="Calibri" w:cs="Calibri"/>
        </w:rPr>
        <w:t xml:space="preserve">Promote high visibility policing </w:t>
      </w:r>
    </w:p>
    <w:p w:rsidR="00EB15AF" w:rsidRPr="004159F4" w:rsidRDefault="00EB15AF" w:rsidP="00EB15AF">
      <w:pPr>
        <w:pStyle w:val="ListParagraph"/>
        <w:numPr>
          <w:ilvl w:val="0"/>
          <w:numId w:val="25"/>
        </w:numPr>
        <w:autoSpaceDE w:val="0"/>
        <w:autoSpaceDN w:val="0"/>
        <w:adjustRightInd w:val="0"/>
        <w:spacing w:after="0" w:line="240" w:lineRule="auto"/>
        <w:rPr>
          <w:rFonts w:ascii="Calibri" w:hAnsi="Calibri" w:cs="Calibri"/>
        </w:rPr>
      </w:pPr>
      <w:r w:rsidRPr="004159F4">
        <w:rPr>
          <w:rFonts w:ascii="Calibri" w:hAnsi="Calibri" w:cs="Calibri"/>
        </w:rPr>
        <w:t xml:space="preserve">Continue to tackle public disorder and antisocial behaviour </w:t>
      </w:r>
    </w:p>
    <w:p w:rsidR="00EB15AF" w:rsidRPr="004159F4" w:rsidRDefault="00EB15AF" w:rsidP="00EB15AF">
      <w:pPr>
        <w:pStyle w:val="ListParagraph"/>
        <w:numPr>
          <w:ilvl w:val="0"/>
          <w:numId w:val="25"/>
        </w:numPr>
        <w:autoSpaceDE w:val="0"/>
        <w:autoSpaceDN w:val="0"/>
        <w:adjustRightInd w:val="0"/>
        <w:spacing w:after="0" w:line="240" w:lineRule="auto"/>
        <w:rPr>
          <w:rFonts w:ascii="Calibri" w:hAnsi="Calibri" w:cs="Calibri"/>
        </w:rPr>
      </w:pPr>
      <w:r w:rsidRPr="004159F4">
        <w:rPr>
          <w:rFonts w:ascii="Calibri" w:hAnsi="Calibri" w:cs="Calibri"/>
        </w:rPr>
        <w:t>Target the illegal consumption of alcohol in public places.</w:t>
      </w:r>
    </w:p>
    <w:p w:rsidR="00EB15AF" w:rsidRDefault="00EB15AF" w:rsidP="002C09AB">
      <w:pPr>
        <w:rPr>
          <w:b/>
        </w:rPr>
      </w:pPr>
    </w:p>
    <w:p w:rsidR="002C09AB" w:rsidRPr="00865258" w:rsidRDefault="00EB15AF" w:rsidP="002C09AB">
      <w:pPr>
        <w:rPr>
          <w:b/>
        </w:rPr>
      </w:pPr>
      <w:r>
        <w:rPr>
          <w:b/>
        </w:rPr>
        <w:t>2</w:t>
      </w:r>
      <w:r w:rsidR="002C09AB">
        <w:rPr>
          <w:b/>
        </w:rPr>
        <w:tab/>
      </w:r>
      <w:r w:rsidR="002C09AB" w:rsidRPr="00865258">
        <w:rPr>
          <w:b/>
        </w:rPr>
        <w:t>South Dublin County Local Economic &amp; Community Plan (LECP)</w:t>
      </w:r>
      <w:r w:rsidR="002C09AB">
        <w:rPr>
          <w:b/>
        </w:rPr>
        <w:t xml:space="preserve"> 2016-2021</w:t>
      </w:r>
    </w:p>
    <w:p w:rsidR="002C09AB" w:rsidRDefault="00EB15AF" w:rsidP="002C09AB">
      <w:pPr>
        <w:ind w:left="709" w:hanging="709"/>
      </w:pPr>
      <w:r>
        <w:t>2</w:t>
      </w:r>
      <w:r w:rsidR="002C09AB">
        <w:t>.1</w:t>
      </w:r>
      <w:r w:rsidR="002C09AB">
        <w:tab/>
        <w:t xml:space="preserve">Under the Local Government Reform Act (2014) each local authority is required to establish a Local Community Development Committee (LCDC) and that each LCDC produce a 6 year Local Economic and Community Plan (LECP) in partnership with the Economic Development Strategic Policy Committee. The LECP was </w:t>
      </w:r>
      <w:r w:rsidR="0028478C">
        <w:t>approved</w:t>
      </w:r>
      <w:r w:rsidR="002C09AB">
        <w:t xml:space="preserve"> by both partner committees on the 22</w:t>
      </w:r>
      <w:r w:rsidR="002C09AB" w:rsidRPr="00BA296F">
        <w:rPr>
          <w:vertAlign w:val="superscript"/>
        </w:rPr>
        <w:t>nd</w:t>
      </w:r>
      <w:r w:rsidR="002C09AB">
        <w:t xml:space="preserve"> October 2015.</w:t>
      </w:r>
    </w:p>
    <w:p w:rsidR="002C09AB" w:rsidRDefault="00EB15AF" w:rsidP="002C09AB">
      <w:pPr>
        <w:ind w:left="709" w:hanging="709"/>
      </w:pPr>
      <w:r>
        <w:t>2</w:t>
      </w:r>
      <w:r w:rsidR="002C09AB">
        <w:t>.2</w:t>
      </w:r>
      <w:r w:rsidR="002C09AB">
        <w:tab/>
        <w:t>The LECP has 14 goals:</w:t>
      </w:r>
    </w:p>
    <w:p w:rsidR="002C09AB" w:rsidRPr="00147D38" w:rsidRDefault="002C09AB" w:rsidP="002C09AB">
      <w:pPr>
        <w:pStyle w:val="NoSpacing"/>
        <w:numPr>
          <w:ilvl w:val="0"/>
          <w:numId w:val="19"/>
        </w:numPr>
      </w:pPr>
      <w:r w:rsidRPr="00147D38">
        <w:t>Maintain and develop existing enterprise to support and improve the economic infrastructure of South Dublin County</w:t>
      </w:r>
    </w:p>
    <w:p w:rsidR="002C09AB" w:rsidRPr="00147D38" w:rsidRDefault="002C09AB" w:rsidP="002C09AB">
      <w:pPr>
        <w:pStyle w:val="NoSpacing"/>
        <w:numPr>
          <w:ilvl w:val="0"/>
          <w:numId w:val="19"/>
        </w:numPr>
      </w:pPr>
      <w:r w:rsidRPr="00147D38">
        <w:t>Transform older industrial areas into high quality centres for enterprise</w:t>
      </w:r>
    </w:p>
    <w:p w:rsidR="002C09AB" w:rsidRPr="00147D38" w:rsidRDefault="002C09AB" w:rsidP="002C09AB">
      <w:pPr>
        <w:pStyle w:val="NoSpacing"/>
        <w:numPr>
          <w:ilvl w:val="0"/>
          <w:numId w:val="19"/>
        </w:numPr>
      </w:pPr>
      <w:r w:rsidRPr="00147D38">
        <w:t>Strengthen the economic fabric of our towns and villages</w:t>
      </w:r>
    </w:p>
    <w:p w:rsidR="002C09AB" w:rsidRPr="00147D38" w:rsidRDefault="002C09AB" w:rsidP="002C09AB">
      <w:pPr>
        <w:pStyle w:val="NoSpacing"/>
        <w:numPr>
          <w:ilvl w:val="0"/>
          <w:numId w:val="19"/>
        </w:numPr>
      </w:pPr>
      <w:r w:rsidRPr="00147D38">
        <w:t>Develop new and existing enterprises with significant employment, capital, income or growth potential</w:t>
      </w:r>
    </w:p>
    <w:p w:rsidR="002C09AB" w:rsidRPr="00147D38" w:rsidRDefault="002C09AB" w:rsidP="002C09AB">
      <w:pPr>
        <w:pStyle w:val="NoSpacing"/>
        <w:numPr>
          <w:ilvl w:val="0"/>
          <w:numId w:val="19"/>
        </w:numPr>
      </w:pPr>
      <w:r w:rsidRPr="00147D38">
        <w:t>Improve the quality and diversity of employment in the County</w:t>
      </w:r>
    </w:p>
    <w:p w:rsidR="002C09AB" w:rsidRPr="00147D38" w:rsidRDefault="002C09AB" w:rsidP="002C09AB">
      <w:pPr>
        <w:pStyle w:val="NoSpacing"/>
        <w:numPr>
          <w:ilvl w:val="0"/>
          <w:numId w:val="19"/>
        </w:numPr>
      </w:pPr>
      <w:r w:rsidRPr="00147D38">
        <w:t>Actively engage with other Authorities and Agencies in the continued economic development of the Dublin region.</w:t>
      </w:r>
    </w:p>
    <w:p w:rsidR="002C09AB" w:rsidRPr="00147D38" w:rsidRDefault="002C09AB" w:rsidP="002C09AB">
      <w:pPr>
        <w:pStyle w:val="NoSpacing"/>
        <w:numPr>
          <w:ilvl w:val="0"/>
          <w:numId w:val="19"/>
        </w:numPr>
      </w:pPr>
      <w:r w:rsidRPr="00147D38">
        <w:t>Develop micro enterprise, community economic development and start-ups.</w:t>
      </w:r>
    </w:p>
    <w:p w:rsidR="002C09AB" w:rsidRPr="00147D38" w:rsidRDefault="002C09AB" w:rsidP="002C09AB">
      <w:pPr>
        <w:pStyle w:val="NoSpacing"/>
        <w:numPr>
          <w:ilvl w:val="0"/>
          <w:numId w:val="19"/>
        </w:numPr>
        <w:rPr>
          <w:rFonts w:eastAsiaTheme="majorEastAsia"/>
        </w:rPr>
      </w:pPr>
      <w:bookmarkStart w:id="1" w:name="_Toc434410663"/>
      <w:r w:rsidRPr="00147D38">
        <w:rPr>
          <w:rFonts w:eastAsiaTheme="majorEastAsia"/>
        </w:rPr>
        <w:t>Empower our communities to improve their health and wellbeing and quality of life by providing relevant information and accessibility to quality services</w:t>
      </w:r>
      <w:bookmarkEnd w:id="1"/>
    </w:p>
    <w:p w:rsidR="002C09AB" w:rsidRPr="00147D38" w:rsidRDefault="002C09AB" w:rsidP="002C09AB">
      <w:pPr>
        <w:pStyle w:val="NoSpacing"/>
        <w:numPr>
          <w:ilvl w:val="0"/>
          <w:numId w:val="19"/>
        </w:numPr>
      </w:pPr>
      <w:r w:rsidRPr="00147D38">
        <w:t xml:space="preserve">Protect and enhance our environment by providing information that is accessible to all and applying the principles of sustainable development </w:t>
      </w:r>
    </w:p>
    <w:p w:rsidR="002C09AB" w:rsidRPr="00147D38" w:rsidRDefault="002C09AB" w:rsidP="002C09AB">
      <w:pPr>
        <w:pStyle w:val="NoSpacing"/>
        <w:numPr>
          <w:ilvl w:val="0"/>
          <w:numId w:val="19"/>
        </w:numPr>
      </w:pPr>
      <w:r w:rsidRPr="00147D38">
        <w:t>Reduce poverty, social exclusion and disadvantage, and improve levels of income for disadvantaged communities, including children and families</w:t>
      </w:r>
    </w:p>
    <w:p w:rsidR="002C09AB" w:rsidRPr="00147D38" w:rsidRDefault="002C09AB" w:rsidP="002C09AB">
      <w:pPr>
        <w:pStyle w:val="NoSpacing"/>
        <w:numPr>
          <w:ilvl w:val="0"/>
          <w:numId w:val="19"/>
        </w:numPr>
      </w:pPr>
      <w:r w:rsidRPr="00147D38">
        <w:lastRenderedPageBreak/>
        <w:t xml:space="preserve">Continue to improve opportunities for our people to participate in life-long learning opportunities </w:t>
      </w:r>
    </w:p>
    <w:p w:rsidR="002C09AB" w:rsidRPr="00147D38" w:rsidRDefault="002C09AB" w:rsidP="002C09AB">
      <w:pPr>
        <w:pStyle w:val="NoSpacing"/>
        <w:numPr>
          <w:ilvl w:val="0"/>
          <w:numId w:val="19"/>
        </w:numPr>
      </w:pPr>
      <w:r w:rsidRPr="00147D38">
        <w:t xml:space="preserve">Develop and empower our local workforce through improving skills and increasing the accessibility of further educational opportunities </w:t>
      </w:r>
    </w:p>
    <w:p w:rsidR="002C09AB" w:rsidRPr="00147D38" w:rsidRDefault="002C09AB" w:rsidP="002C09AB">
      <w:pPr>
        <w:pStyle w:val="NoSpacing"/>
        <w:numPr>
          <w:ilvl w:val="0"/>
          <w:numId w:val="19"/>
        </w:numPr>
      </w:pPr>
      <w:r w:rsidRPr="00147D38">
        <w:t xml:space="preserve">Support our communities to influence decisions that matter in their areas and lives and </w:t>
      </w:r>
    </w:p>
    <w:p w:rsidR="002C09AB" w:rsidRPr="00147D38" w:rsidRDefault="002C09AB" w:rsidP="002C09AB">
      <w:pPr>
        <w:pStyle w:val="NoSpacing"/>
        <w:numPr>
          <w:ilvl w:val="0"/>
          <w:numId w:val="19"/>
        </w:numPr>
      </w:pPr>
      <w:r w:rsidRPr="00147D38">
        <w:t xml:space="preserve">Strengthen connections, cooperation and coordination between service providers and between service providers and communities </w:t>
      </w:r>
    </w:p>
    <w:p w:rsidR="002C09AB" w:rsidRDefault="002C09AB" w:rsidP="002C09AB">
      <w:pPr>
        <w:ind w:left="709" w:hanging="709"/>
      </w:pPr>
    </w:p>
    <w:p w:rsidR="002C09AB" w:rsidRDefault="00EB15AF" w:rsidP="002C09AB">
      <w:pPr>
        <w:ind w:left="709" w:hanging="709"/>
      </w:pPr>
      <w:r>
        <w:t>2</w:t>
      </w:r>
      <w:r w:rsidR="002C09AB">
        <w:t>.3</w:t>
      </w:r>
      <w:r w:rsidR="002C09AB">
        <w:tab/>
        <w:t xml:space="preserve">Within each goal there are a number </w:t>
      </w:r>
      <w:r w:rsidR="00911578">
        <w:t>of objectives</w:t>
      </w:r>
      <w:r w:rsidR="002C09AB">
        <w:t xml:space="preserve"> and actions</w:t>
      </w:r>
      <w:r w:rsidR="00911578">
        <w:t>, s</w:t>
      </w:r>
      <w:r w:rsidR="002C09AB">
        <w:t>ome of the</w:t>
      </w:r>
      <w:r w:rsidR="009779CB">
        <w:t>se would be reflected in the</w:t>
      </w:r>
      <w:r w:rsidR="002C09AB">
        <w:t xml:space="preserve"> JPC’s Strategic Plan including:</w:t>
      </w:r>
    </w:p>
    <w:p w:rsidR="002C09AB" w:rsidRDefault="002C09AB" w:rsidP="002C09AB">
      <w:pPr>
        <w:pStyle w:val="NoSpacing"/>
      </w:pPr>
      <w:r>
        <w:tab/>
        <w:t>8.2 Ensure high quality services are provided by increasing cooperation and collaboration</w:t>
      </w:r>
    </w:p>
    <w:p w:rsidR="002C09AB" w:rsidRDefault="002C09AB" w:rsidP="002C09AB">
      <w:pPr>
        <w:pStyle w:val="NoSpacing"/>
        <w:numPr>
          <w:ilvl w:val="0"/>
          <w:numId w:val="26"/>
        </w:numPr>
      </w:pPr>
      <w:r>
        <w:t>Develop an agreed protocol for engagement between the LCDC and existing interagency committees and collaborative groups</w:t>
      </w:r>
    </w:p>
    <w:p w:rsidR="002C09AB" w:rsidRDefault="002C09AB" w:rsidP="002C09AB">
      <w:pPr>
        <w:pStyle w:val="NoSpacing"/>
        <w:numPr>
          <w:ilvl w:val="0"/>
          <w:numId w:val="26"/>
        </w:numPr>
      </w:pPr>
      <w:r>
        <w:t>Continue to support projects which demonstrate collaboration and cooperation</w:t>
      </w:r>
    </w:p>
    <w:p w:rsidR="002C09AB" w:rsidRDefault="002C09AB" w:rsidP="002C09AB">
      <w:pPr>
        <w:pStyle w:val="NoSpacing"/>
        <w:numPr>
          <w:ilvl w:val="1"/>
          <w:numId w:val="19"/>
        </w:numPr>
      </w:pPr>
      <w:r>
        <w:t>Develop new methods of enabling service providers to share information, develop collaborative relationships and improve cooperation</w:t>
      </w:r>
      <w:r>
        <w:tab/>
      </w:r>
    </w:p>
    <w:p w:rsidR="002C09AB" w:rsidRDefault="002C09AB" w:rsidP="002C09AB">
      <w:pPr>
        <w:pStyle w:val="NoSpacing"/>
        <w:numPr>
          <w:ilvl w:val="0"/>
          <w:numId w:val="28"/>
        </w:numPr>
      </w:pPr>
      <w:r>
        <w:t>Explore the development of a protocol for engagement for all LECP collaborators</w:t>
      </w:r>
    </w:p>
    <w:p w:rsidR="002C09AB" w:rsidRDefault="002C09AB" w:rsidP="002C09AB"/>
    <w:p w:rsidR="002C09AB" w:rsidRPr="00BA296F" w:rsidRDefault="00EB15AF" w:rsidP="002C09AB">
      <w:pPr>
        <w:rPr>
          <w:b/>
        </w:rPr>
      </w:pPr>
      <w:r>
        <w:rPr>
          <w:b/>
        </w:rPr>
        <w:t>3</w:t>
      </w:r>
      <w:r>
        <w:rPr>
          <w:b/>
        </w:rPr>
        <w:tab/>
        <w:t>Clondalkin</w:t>
      </w:r>
      <w:r w:rsidR="002C09AB" w:rsidRPr="00BA296F">
        <w:rPr>
          <w:b/>
        </w:rPr>
        <w:t xml:space="preserve"> Dr</w:t>
      </w:r>
      <w:r>
        <w:rPr>
          <w:b/>
        </w:rPr>
        <w:t>ug and Alcohol Task Force Plan</w:t>
      </w:r>
    </w:p>
    <w:p w:rsidR="002C09AB" w:rsidRDefault="00EB15AF" w:rsidP="00876C47">
      <w:pPr>
        <w:ind w:left="709" w:hanging="709"/>
      </w:pPr>
      <w:r>
        <w:t>3</w:t>
      </w:r>
      <w:r w:rsidR="002C09AB">
        <w:t>.1</w:t>
      </w:r>
      <w:r w:rsidR="00876C47">
        <w:tab/>
        <w:t>Clondalk</w:t>
      </w:r>
      <w:r w:rsidR="009779CB">
        <w:t>in Drug &amp; Alcohol Task Force has</w:t>
      </w:r>
      <w:r w:rsidR="00876C47">
        <w:t xml:space="preserve"> a Strategic Plan for the period 2009-2016. The strategy in the Plan has a number of programmes, o</w:t>
      </w:r>
      <w:r w:rsidR="009779CB">
        <w:t>bjectives and goals some of the goals would be reflected in the JPC Strategic Plan including:</w:t>
      </w:r>
    </w:p>
    <w:p w:rsidR="00876C47" w:rsidRDefault="00876C47" w:rsidP="00876C47">
      <w:pPr>
        <w:pStyle w:val="NoSpacing"/>
      </w:pPr>
      <w:r>
        <w:tab/>
        <w:t>Programme 1: Strategy for operational and organisational development</w:t>
      </w:r>
    </w:p>
    <w:p w:rsidR="00876C47" w:rsidRDefault="00876C47" w:rsidP="00876C47">
      <w:pPr>
        <w:pStyle w:val="NoSpacing"/>
        <w:ind w:left="1429"/>
      </w:pPr>
      <w:r>
        <w:t>Objective 2: Continue to work effectively and in collaboration with all key stakeholders</w:t>
      </w:r>
    </w:p>
    <w:p w:rsidR="00876C47" w:rsidRDefault="00876C47" w:rsidP="00876C47">
      <w:pPr>
        <w:pStyle w:val="NoSpacing"/>
        <w:numPr>
          <w:ilvl w:val="1"/>
          <w:numId w:val="28"/>
        </w:numPr>
      </w:pPr>
      <w:r>
        <w:t>Develop frameworks and protocols with statutory and other agencies for effective collaboration and interagency working</w:t>
      </w:r>
    </w:p>
    <w:p w:rsidR="00876C47" w:rsidRDefault="00876C47" w:rsidP="00876C47">
      <w:pPr>
        <w:pStyle w:val="NoSpacing"/>
        <w:ind w:firstLine="720"/>
      </w:pPr>
      <w:r>
        <w:t>Programme 2: Prevention</w:t>
      </w:r>
    </w:p>
    <w:p w:rsidR="00876C47" w:rsidRDefault="00876C47" w:rsidP="00876C47">
      <w:pPr>
        <w:pStyle w:val="NoSpacing"/>
      </w:pPr>
      <w:r>
        <w:tab/>
        <w:t>Programme 3: Treatment &amp; rehabilitation: Continuum of Care</w:t>
      </w:r>
    </w:p>
    <w:p w:rsidR="00876C47" w:rsidRDefault="00876C47" w:rsidP="00876C47">
      <w:pPr>
        <w:pStyle w:val="NoSpacing"/>
      </w:pPr>
      <w:r>
        <w:tab/>
        <w:t>Programme 4 Supply reduction</w:t>
      </w:r>
    </w:p>
    <w:p w:rsidR="00876C47" w:rsidRDefault="00876C47" w:rsidP="00876C47">
      <w:pPr>
        <w:pStyle w:val="NoSpacing"/>
        <w:ind w:left="1440"/>
      </w:pPr>
      <w:r>
        <w:t xml:space="preserve">Objective 1: To create opportunities for safe dialogue between the community and the </w:t>
      </w:r>
      <w:r w:rsidR="0028478C">
        <w:t>Gardaí</w:t>
      </w:r>
      <w:r>
        <w:t xml:space="preserve"> to explore options to address drug related crime</w:t>
      </w:r>
    </w:p>
    <w:p w:rsidR="00876C47" w:rsidRDefault="00876C47" w:rsidP="00876C47">
      <w:pPr>
        <w:pStyle w:val="NoSpacing"/>
        <w:numPr>
          <w:ilvl w:val="1"/>
          <w:numId w:val="28"/>
        </w:numPr>
      </w:pPr>
      <w:r>
        <w:t xml:space="preserve">To work in partnership with key agencies including the </w:t>
      </w:r>
      <w:r w:rsidR="0028478C">
        <w:t>Gardaí</w:t>
      </w:r>
      <w:r>
        <w:t xml:space="preserve"> to reduce the level of drug dealing in the area</w:t>
      </w:r>
    </w:p>
    <w:p w:rsidR="00876C47" w:rsidRDefault="00876C47" w:rsidP="00876C47">
      <w:pPr>
        <w:pStyle w:val="NoSpacing"/>
        <w:numPr>
          <w:ilvl w:val="1"/>
          <w:numId w:val="28"/>
        </w:numPr>
      </w:pPr>
      <w:r>
        <w:t>To create a safe environment to discuss ways of addressing drug supply and control issues</w:t>
      </w:r>
    </w:p>
    <w:p w:rsidR="00876C47" w:rsidRDefault="00876C47" w:rsidP="00876C47">
      <w:pPr>
        <w:pStyle w:val="NoSpacing"/>
        <w:numPr>
          <w:ilvl w:val="1"/>
          <w:numId w:val="28"/>
        </w:numPr>
      </w:pPr>
      <w:r>
        <w:t>To identify barriers and solutions to addressing drug related crime in order to inform national policy</w:t>
      </w:r>
    </w:p>
    <w:p w:rsidR="00876C47" w:rsidRDefault="00876C47" w:rsidP="00876C47">
      <w:pPr>
        <w:pStyle w:val="NoSpacing"/>
        <w:numPr>
          <w:ilvl w:val="1"/>
          <w:numId w:val="28"/>
        </w:numPr>
      </w:pPr>
      <w:r>
        <w:t>To highlight the links between local drug economics, underage crime and social exclusion</w:t>
      </w:r>
    </w:p>
    <w:p w:rsidR="00876C47" w:rsidRDefault="00876C47" w:rsidP="00876C47">
      <w:pPr>
        <w:pStyle w:val="NoSpacing"/>
      </w:pPr>
      <w:r>
        <w:tab/>
      </w:r>
    </w:p>
    <w:p w:rsidR="00EB15AF" w:rsidRPr="00BA296F" w:rsidRDefault="00EB15AF" w:rsidP="00EB15AF">
      <w:pPr>
        <w:rPr>
          <w:b/>
        </w:rPr>
      </w:pPr>
      <w:r>
        <w:rPr>
          <w:b/>
        </w:rPr>
        <w:t>4</w:t>
      </w:r>
      <w:r>
        <w:rPr>
          <w:b/>
        </w:rPr>
        <w:tab/>
      </w:r>
      <w:r w:rsidRPr="00BA296F">
        <w:rPr>
          <w:b/>
        </w:rPr>
        <w:t>Tallag</w:t>
      </w:r>
      <w:r>
        <w:rPr>
          <w:b/>
        </w:rPr>
        <w:t>ht Drug and Alcohol Task Force Plan</w:t>
      </w:r>
    </w:p>
    <w:p w:rsidR="00EB15AF" w:rsidRDefault="00EB15AF" w:rsidP="00EB15AF">
      <w:r>
        <w:t>4.1</w:t>
      </w:r>
    </w:p>
    <w:p w:rsidR="00345A96" w:rsidRPr="00865258" w:rsidRDefault="00EB15AF" w:rsidP="00345A96">
      <w:pPr>
        <w:rPr>
          <w:b/>
        </w:rPr>
      </w:pPr>
      <w:r>
        <w:rPr>
          <w:b/>
        </w:rPr>
        <w:t>5</w:t>
      </w:r>
      <w:r w:rsidR="00345A96" w:rsidRPr="00865258">
        <w:rPr>
          <w:b/>
        </w:rPr>
        <w:tab/>
      </w:r>
      <w:r w:rsidR="00345A96">
        <w:rPr>
          <w:b/>
        </w:rPr>
        <w:t>A Safer Community: South Dublin County Council Road Safety Plan 2016-2020</w:t>
      </w:r>
    </w:p>
    <w:p w:rsidR="002C09AB" w:rsidRDefault="00EB15AF" w:rsidP="00345A96">
      <w:pPr>
        <w:ind w:left="709" w:hanging="709"/>
      </w:pPr>
      <w:r>
        <w:t>5</w:t>
      </w:r>
      <w:r w:rsidR="00345A96">
        <w:t>.1</w:t>
      </w:r>
      <w:r w:rsidR="00345A96">
        <w:tab/>
        <w:t>The Road Safety Plan 2016- 2020 identifies the key stakeholders for implementing the Plan as:</w:t>
      </w:r>
    </w:p>
    <w:p w:rsidR="00345A96" w:rsidRDefault="00345A96" w:rsidP="00345A96">
      <w:pPr>
        <w:pStyle w:val="ListParagraph"/>
        <w:numPr>
          <w:ilvl w:val="0"/>
          <w:numId w:val="30"/>
        </w:numPr>
      </w:pPr>
      <w:r>
        <w:lastRenderedPageBreak/>
        <w:t>South Dublin County Council</w:t>
      </w:r>
    </w:p>
    <w:p w:rsidR="00345A96" w:rsidRDefault="00345A96" w:rsidP="00345A96">
      <w:pPr>
        <w:pStyle w:val="ListParagraph"/>
        <w:numPr>
          <w:ilvl w:val="0"/>
          <w:numId w:val="30"/>
        </w:numPr>
      </w:pPr>
      <w:r>
        <w:t>Transport Infrastructure Ireland</w:t>
      </w:r>
    </w:p>
    <w:p w:rsidR="00345A96" w:rsidRDefault="00345A96" w:rsidP="00345A96">
      <w:pPr>
        <w:pStyle w:val="ListParagraph"/>
        <w:numPr>
          <w:ilvl w:val="0"/>
          <w:numId w:val="30"/>
        </w:numPr>
      </w:pPr>
      <w:r>
        <w:t>Road Safety Authority</w:t>
      </w:r>
    </w:p>
    <w:p w:rsidR="00345A96" w:rsidRDefault="00345A96" w:rsidP="00345A96">
      <w:pPr>
        <w:pStyle w:val="ListParagraph"/>
        <w:numPr>
          <w:ilvl w:val="0"/>
          <w:numId w:val="30"/>
        </w:numPr>
      </w:pPr>
      <w:r>
        <w:t xml:space="preserve">An Garda </w:t>
      </w:r>
      <w:r w:rsidR="0028478C">
        <w:t>Síochána</w:t>
      </w:r>
    </w:p>
    <w:p w:rsidR="00345A96" w:rsidRDefault="00345A96" w:rsidP="00345A96">
      <w:pPr>
        <w:pStyle w:val="ListParagraph"/>
        <w:numPr>
          <w:ilvl w:val="0"/>
          <w:numId w:val="30"/>
        </w:numPr>
      </w:pPr>
      <w:r>
        <w:t>Dublin Fire Brigade</w:t>
      </w:r>
    </w:p>
    <w:p w:rsidR="00345A96" w:rsidRDefault="00345A96" w:rsidP="00345A96">
      <w:pPr>
        <w:pStyle w:val="ListParagraph"/>
        <w:numPr>
          <w:ilvl w:val="0"/>
          <w:numId w:val="30"/>
        </w:numPr>
      </w:pPr>
      <w:r>
        <w:t>National Transport Authority</w:t>
      </w:r>
    </w:p>
    <w:p w:rsidR="006C4D56" w:rsidRDefault="00EB15AF" w:rsidP="006C4D56">
      <w:r>
        <w:t>5</w:t>
      </w:r>
      <w:r w:rsidR="006C4D56">
        <w:t>.2</w:t>
      </w:r>
      <w:r w:rsidR="006C4D56">
        <w:tab/>
        <w:t>The Plan is based on the four E’s of road safety:</w:t>
      </w:r>
    </w:p>
    <w:p w:rsidR="006C4D56" w:rsidRDefault="006C4D56" w:rsidP="006C4D56">
      <w:pPr>
        <w:pStyle w:val="ListParagraph"/>
        <w:numPr>
          <w:ilvl w:val="0"/>
          <w:numId w:val="31"/>
        </w:numPr>
      </w:pPr>
      <w:r>
        <w:t>Education</w:t>
      </w:r>
    </w:p>
    <w:p w:rsidR="006C4D56" w:rsidRDefault="006C4D56" w:rsidP="006C4D56">
      <w:pPr>
        <w:pStyle w:val="ListParagraph"/>
        <w:numPr>
          <w:ilvl w:val="0"/>
          <w:numId w:val="31"/>
        </w:numPr>
      </w:pPr>
      <w:r>
        <w:t>Engineering</w:t>
      </w:r>
    </w:p>
    <w:p w:rsidR="006C4D56" w:rsidRDefault="006C4D56" w:rsidP="006C4D56">
      <w:pPr>
        <w:pStyle w:val="ListParagraph"/>
        <w:numPr>
          <w:ilvl w:val="0"/>
          <w:numId w:val="31"/>
        </w:numPr>
      </w:pPr>
      <w:r>
        <w:t>Enforcement</w:t>
      </w:r>
    </w:p>
    <w:p w:rsidR="006C4D56" w:rsidRDefault="006C4D56" w:rsidP="006C4D56">
      <w:pPr>
        <w:pStyle w:val="ListParagraph"/>
        <w:numPr>
          <w:ilvl w:val="0"/>
          <w:numId w:val="31"/>
        </w:numPr>
      </w:pPr>
      <w:r>
        <w:t>Evaluation</w:t>
      </w:r>
    </w:p>
    <w:p w:rsidR="006C4D56" w:rsidRDefault="006C4D56" w:rsidP="006C4D56"/>
    <w:p w:rsidR="00345A96" w:rsidRDefault="00345A96" w:rsidP="00345A96">
      <w:pPr>
        <w:rPr>
          <w:b/>
        </w:rPr>
      </w:pPr>
    </w:p>
    <w:p w:rsidR="007328A3" w:rsidRDefault="007328A3">
      <w:pPr>
        <w:rPr>
          <w:b/>
        </w:rPr>
      </w:pPr>
      <w:r>
        <w:rPr>
          <w:b/>
        </w:rPr>
        <w:br w:type="page"/>
      </w:r>
    </w:p>
    <w:p w:rsidR="007328A3" w:rsidRDefault="007328A3">
      <w:pPr>
        <w:rPr>
          <w:b/>
        </w:rPr>
      </w:pPr>
      <w:r>
        <w:rPr>
          <w:b/>
        </w:rPr>
        <w:lastRenderedPageBreak/>
        <w:t>Appendix 2</w:t>
      </w:r>
    </w:p>
    <w:p w:rsidR="007328A3" w:rsidRDefault="007328A3" w:rsidP="007328A3">
      <w:pPr>
        <w:jc w:val="center"/>
        <w:rPr>
          <w:b/>
        </w:rPr>
      </w:pPr>
      <w:r>
        <w:rPr>
          <w:b/>
        </w:rPr>
        <w:t>Demographics</w:t>
      </w:r>
    </w:p>
    <w:tbl>
      <w:tblPr>
        <w:tblW w:w="9931" w:type="dxa"/>
        <w:tblInd w:w="-709" w:type="dxa"/>
        <w:tblLook w:val="04A0" w:firstRow="1" w:lastRow="0" w:firstColumn="1" w:lastColumn="0" w:noHBand="0" w:noVBand="1"/>
      </w:tblPr>
      <w:tblGrid>
        <w:gridCol w:w="2552"/>
        <w:gridCol w:w="1853"/>
        <w:gridCol w:w="926"/>
        <w:gridCol w:w="926"/>
        <w:gridCol w:w="926"/>
        <w:gridCol w:w="997"/>
        <w:gridCol w:w="892"/>
        <w:gridCol w:w="859"/>
      </w:tblGrid>
      <w:tr w:rsidR="001C1734" w:rsidRPr="007328A3" w:rsidTr="001C1734">
        <w:trPr>
          <w:trHeight w:val="666"/>
        </w:trPr>
        <w:tc>
          <w:tcPr>
            <w:tcW w:w="2552" w:type="dxa"/>
            <w:tcBorders>
              <w:top w:val="nil"/>
              <w:left w:val="nil"/>
              <w:bottom w:val="nil"/>
              <w:right w:val="nil"/>
            </w:tcBorders>
            <w:shd w:val="clear" w:color="auto" w:fill="auto"/>
            <w:noWrap/>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ED</w:t>
            </w:r>
          </w:p>
        </w:tc>
        <w:tc>
          <w:tcPr>
            <w:tcW w:w="1853" w:type="dxa"/>
            <w:tcBorders>
              <w:top w:val="nil"/>
              <w:left w:val="nil"/>
              <w:bottom w:val="nil"/>
              <w:right w:val="nil"/>
            </w:tcBorders>
            <w:shd w:val="clear" w:color="auto" w:fill="auto"/>
            <w:noWrap/>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Garda Sub District</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Pop 2011  </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Pop 2016  </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Males 2016  </w:t>
            </w:r>
          </w:p>
        </w:tc>
        <w:tc>
          <w:tcPr>
            <w:tcW w:w="997"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Females 2016 </w:t>
            </w:r>
          </w:p>
        </w:tc>
        <w:tc>
          <w:tcPr>
            <w:tcW w:w="892"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Change 2011-16</w:t>
            </w:r>
          </w:p>
        </w:tc>
        <w:tc>
          <w:tcPr>
            <w:tcW w:w="859" w:type="dxa"/>
            <w:tcBorders>
              <w:top w:val="nil"/>
              <w:left w:val="nil"/>
              <w:bottom w:val="nil"/>
              <w:right w:val="nil"/>
            </w:tcBorders>
            <w:shd w:val="clear" w:color="auto" w:fill="auto"/>
            <w:hideMark/>
          </w:tcPr>
          <w:p w:rsidR="001C1734" w:rsidRPr="003C7384" w:rsidRDefault="001C1734" w:rsidP="007328A3">
            <w:pPr>
              <w:spacing w:after="0" w:line="240" w:lineRule="auto"/>
              <w:jc w:val="center"/>
              <w:rPr>
                <w:rFonts w:ascii="Calibri" w:eastAsia="Times New Roman" w:hAnsi="Calibri" w:cs="Times New Roman"/>
                <w:color w:val="000000"/>
                <w:sz w:val="18"/>
                <w:szCs w:val="18"/>
                <w:lang w:eastAsia="en-IE"/>
              </w:rPr>
            </w:pPr>
            <w:r w:rsidRPr="003C7384">
              <w:rPr>
                <w:rFonts w:ascii="Calibri" w:eastAsia="Times New Roman" w:hAnsi="Calibri" w:cs="Times New Roman"/>
                <w:color w:val="000000"/>
                <w:sz w:val="18"/>
                <w:szCs w:val="18"/>
                <w:lang w:eastAsia="en-IE"/>
              </w:rPr>
              <w:t xml:space="preserve">% change 2011-16  </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center"/>
              <w:rPr>
                <w:rFonts w:ascii="Times New Roman" w:eastAsia="Times New Roman" w:hAnsi="Times New Roman" w:cs="Times New Roman"/>
                <w:sz w:val="20"/>
                <w:szCs w:val="20"/>
                <w:lang w:eastAsia="en-IE"/>
              </w:rPr>
            </w:pP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State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4588252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4757976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2352240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2405736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169724</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Leinster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2504814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2630720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1295533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1335187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125906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019 Palmerston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Ballyfermot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3638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020 Palmerston West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Ballyfermot/Ronanstown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7593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7492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3642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3850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-101</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004 Clondalkin-Ballymount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1915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2036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1004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006 Clondalkin-Dunawley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10877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11358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5488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5870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007 Clondalkin-Monastery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10904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11322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5605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5717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010 Clondalkin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8492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9153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4528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4625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661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029 Tallaght-Belgard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1687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873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814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043 Templeogue-Limekiln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3501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3542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1826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047 Terenure-Cherryfield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2174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2157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1121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048 Terenure-Greentrees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2791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2927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1359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1568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049 Terenure-St. James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2571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1227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1344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016 Lucan Heights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5217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2582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2712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r>
      <w:tr w:rsidR="001C1734" w:rsidRPr="007328A3" w:rsidTr="001C1734">
        <w:trPr>
          <w:trHeight w:val="8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017 Lucan-St. Helen's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9450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10372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5145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5227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922</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015 Lucan-Esker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Lucan/Ronanstown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29820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32134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15901</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16233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2314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018 Newcastle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3749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4258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2113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509</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021 Rathcoole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4740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2790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2730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780</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027 Saggart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3060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1053</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34.4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002 Ballyboden </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5085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4959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2384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2575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-126</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011 Edmondstown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5712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5764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2833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2931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012 Firhouse-Ballycullen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7773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8280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4078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4202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507</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013 Firhouse-Knocklyon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3602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3514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1795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-88</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014 Firhouse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11648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12199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5930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6269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022 Rathfarnham-Ballyroan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2678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185</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023 Rathfarnham-Butterfield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3206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1547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1749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90</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024 Rathfarnham-Hermitage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4610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2207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025 Rathfarnham-St. Enda's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3843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3865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2020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026 Rathfarnham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3098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1452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1646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005 Clondalkin-Cappaghmore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2605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1195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008 Clondalkin-Moorfield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6251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6313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3080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009 Clondalkin-Rowlagh</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Ronanstown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4073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1957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2116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001 Ballinascorney </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931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003 Bohernabreena</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2263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2289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028 Tallaght-Avonbeg,</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1643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030 Tallaght-Fettercairn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7607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8318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3977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4341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711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031 Tallaght-Glenview</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1929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954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032 Tallaght-Jobstown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16630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17788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9203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1158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033 Tallaght-Killinardan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3915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3987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2052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lastRenderedPageBreak/>
              <w:t>035 Tallaght-Kiltipper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8068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8562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4136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4426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036 Tallaght-Kingswood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3974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4060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037 Tallaght-Millbrook</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038 Tallaght-Oldbawn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4527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4595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2316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2279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039 Tallaght-Springfield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9123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11068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5514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5554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1945</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040 Tallaght-Tymon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4888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4967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2560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79</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034 Tallaght-Kilnamanagh</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4325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2192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041 Templeogue-Cypress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2800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2717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1309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1408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-83</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042 Templeogue-Kimmage Manor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4637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4844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2374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2470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044 Templeogue-Orwell</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2056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1019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045 Templeogue-Osprey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2334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2262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1099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1163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046 Templeogue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2067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983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1084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73</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South Dublin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265205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278749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136275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142474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13544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5.1</w:t>
            </w:r>
          </w:p>
        </w:tc>
      </w:tr>
    </w:tbl>
    <w:p w:rsidR="00F00ECA" w:rsidRDefault="00F00ECA" w:rsidP="007328A3">
      <w:pPr>
        <w:jc w:val="center"/>
        <w:rPr>
          <w:b/>
        </w:rPr>
      </w:pPr>
    </w:p>
    <w:p w:rsidR="00F00ECA" w:rsidRDefault="00F00ECA">
      <w:pPr>
        <w:rPr>
          <w:b/>
        </w:rPr>
      </w:pPr>
      <w:r>
        <w:rPr>
          <w:b/>
        </w:rPr>
        <w:br w:type="page"/>
      </w:r>
    </w:p>
    <w:p w:rsidR="00F00ECA" w:rsidRDefault="00F00ECA" w:rsidP="00F00ECA">
      <w:pPr>
        <w:rPr>
          <w:b/>
        </w:rPr>
      </w:pPr>
      <w:r>
        <w:rPr>
          <w:b/>
        </w:rPr>
        <w:lastRenderedPageBreak/>
        <w:t>Appendix 3</w:t>
      </w:r>
    </w:p>
    <w:p w:rsidR="00F00ECA" w:rsidRDefault="00F00ECA" w:rsidP="00F00ECA">
      <w:pPr>
        <w:jc w:val="center"/>
        <w:rPr>
          <w:b/>
        </w:rPr>
      </w:pPr>
      <w:r w:rsidRPr="00F00ECA">
        <w:rPr>
          <w:b/>
        </w:rPr>
        <w:t>Intimidation</w:t>
      </w:r>
      <w:r w:rsidR="00661258">
        <w:rPr>
          <w:b/>
        </w:rPr>
        <w:t xml:space="preserve"> Sub Committee</w:t>
      </w:r>
    </w:p>
    <w:p w:rsidR="00F00ECA" w:rsidRDefault="00F00ECA" w:rsidP="00F00ECA">
      <w:pPr>
        <w:rPr>
          <w:b/>
        </w:rPr>
      </w:pPr>
      <w:r w:rsidRPr="00F00ECA">
        <w:rPr>
          <w:b/>
        </w:rPr>
        <w:t>1</w:t>
      </w:r>
      <w:r>
        <w:rPr>
          <w:b/>
        </w:rPr>
        <w:tab/>
      </w:r>
      <w:r w:rsidRPr="00F00ECA">
        <w:rPr>
          <w:b/>
        </w:rPr>
        <w:t>Intimidation</w:t>
      </w:r>
      <w:r>
        <w:rPr>
          <w:b/>
        </w:rPr>
        <w:t xml:space="preserve"> Sub-committee</w:t>
      </w:r>
    </w:p>
    <w:p w:rsidR="00661258" w:rsidRPr="009C6DCD" w:rsidRDefault="00F00ECA" w:rsidP="00661258">
      <w:pPr>
        <w:ind w:left="709" w:hanging="709"/>
        <w:rPr>
          <w:sz w:val="24"/>
          <w:szCs w:val="24"/>
        </w:rPr>
      </w:pPr>
      <w:r w:rsidRPr="00F00ECA">
        <w:t>1.1</w:t>
      </w:r>
      <w:r w:rsidRPr="00F00ECA">
        <w:tab/>
        <w:t xml:space="preserve">The Intimidation sub-committee was formed in </w:t>
      </w:r>
      <w:r w:rsidR="00661258" w:rsidRPr="009C6DCD">
        <w:rPr>
          <w:sz w:val="24"/>
          <w:szCs w:val="24"/>
        </w:rPr>
        <w:t>2011</w:t>
      </w:r>
      <w:r w:rsidR="00661258" w:rsidRPr="009C6DCD">
        <w:rPr>
          <w:color w:val="000000"/>
          <w:sz w:val="24"/>
          <w:szCs w:val="24"/>
        </w:rPr>
        <w:t xml:space="preserve"> as a sub-committee of the JPC to look at intimidation of families in this county and report back to the Joint Policing Committee. T</w:t>
      </w:r>
      <w:r w:rsidR="00661258" w:rsidRPr="009C6DCD">
        <w:rPr>
          <w:sz w:val="24"/>
          <w:szCs w:val="24"/>
        </w:rPr>
        <w:t xml:space="preserve">he JPC agreed that it should keep meeting and its work is named in the </w:t>
      </w:r>
      <w:r w:rsidR="00AA01D2">
        <w:rPr>
          <w:sz w:val="24"/>
          <w:szCs w:val="24"/>
        </w:rPr>
        <w:t xml:space="preserve">annual </w:t>
      </w:r>
      <w:r w:rsidR="00661258" w:rsidRPr="009C6DCD">
        <w:rPr>
          <w:sz w:val="24"/>
          <w:szCs w:val="24"/>
        </w:rPr>
        <w:t>JPC Workplans</w:t>
      </w:r>
      <w:r w:rsidR="00661258">
        <w:rPr>
          <w:sz w:val="24"/>
          <w:szCs w:val="24"/>
        </w:rPr>
        <w:t xml:space="preserve"> </w:t>
      </w:r>
      <w:r w:rsidR="00661258" w:rsidRPr="009C6DCD">
        <w:rPr>
          <w:sz w:val="24"/>
          <w:szCs w:val="24"/>
        </w:rPr>
        <w:t>as “Support the work of the Intimidation Sub-group of the JPC to develop further the working group and support any recommendations identified.”</w:t>
      </w:r>
    </w:p>
    <w:p w:rsidR="00661258" w:rsidRPr="009C6DCD" w:rsidRDefault="00661258" w:rsidP="00661258">
      <w:pPr>
        <w:pStyle w:val="NoSpacing"/>
        <w:rPr>
          <w:b/>
          <w:sz w:val="24"/>
          <w:szCs w:val="24"/>
        </w:rPr>
      </w:pPr>
      <w:r w:rsidRPr="009C6DCD">
        <w:rPr>
          <w:sz w:val="24"/>
          <w:szCs w:val="24"/>
        </w:rPr>
        <w:t>1.2</w:t>
      </w:r>
      <w:r w:rsidRPr="009C6DCD">
        <w:rPr>
          <w:sz w:val="24"/>
          <w:szCs w:val="24"/>
        </w:rPr>
        <w:tab/>
      </w:r>
      <w:r w:rsidRPr="009C6DCD">
        <w:rPr>
          <w:b/>
          <w:sz w:val="24"/>
          <w:szCs w:val="24"/>
        </w:rPr>
        <w:t>Membership:</w:t>
      </w:r>
    </w:p>
    <w:p w:rsidR="00661258" w:rsidRPr="009C6DCD" w:rsidRDefault="00661258" w:rsidP="00661258">
      <w:pPr>
        <w:pStyle w:val="NoSpacing"/>
        <w:numPr>
          <w:ilvl w:val="0"/>
          <w:numId w:val="32"/>
        </w:numPr>
        <w:rPr>
          <w:sz w:val="24"/>
          <w:szCs w:val="24"/>
        </w:rPr>
      </w:pPr>
      <w:r w:rsidRPr="009C6DCD">
        <w:rPr>
          <w:sz w:val="24"/>
          <w:szCs w:val="24"/>
        </w:rPr>
        <w:t>JPC Community Members (Anne Corrigan PPN, Tara Deasy PPN)</w:t>
      </w:r>
    </w:p>
    <w:p w:rsidR="00661258" w:rsidRPr="009C6DCD" w:rsidRDefault="00661258" w:rsidP="00661258">
      <w:pPr>
        <w:pStyle w:val="NoSpacing"/>
        <w:numPr>
          <w:ilvl w:val="0"/>
          <w:numId w:val="32"/>
        </w:numPr>
        <w:rPr>
          <w:sz w:val="24"/>
          <w:szCs w:val="24"/>
        </w:rPr>
      </w:pPr>
      <w:r w:rsidRPr="009C6DCD">
        <w:rPr>
          <w:sz w:val="24"/>
          <w:szCs w:val="24"/>
        </w:rPr>
        <w:t>JPC Elected Members (Cllr Cathal King)</w:t>
      </w:r>
    </w:p>
    <w:p w:rsidR="00661258" w:rsidRPr="009C6DCD" w:rsidRDefault="00661258" w:rsidP="00661258">
      <w:pPr>
        <w:pStyle w:val="NoSpacing"/>
        <w:numPr>
          <w:ilvl w:val="0"/>
          <w:numId w:val="32"/>
        </w:numPr>
        <w:rPr>
          <w:sz w:val="24"/>
          <w:szCs w:val="24"/>
        </w:rPr>
      </w:pPr>
      <w:r w:rsidRPr="009C6DCD">
        <w:rPr>
          <w:sz w:val="24"/>
          <w:szCs w:val="24"/>
        </w:rPr>
        <w:t>Clondalkin Drug Task Force (Sandra Mullen/Rosie McGlone)</w:t>
      </w:r>
    </w:p>
    <w:p w:rsidR="00661258" w:rsidRPr="009C6DCD" w:rsidRDefault="00661258" w:rsidP="00661258">
      <w:pPr>
        <w:pStyle w:val="NoSpacing"/>
        <w:numPr>
          <w:ilvl w:val="0"/>
          <w:numId w:val="32"/>
        </w:numPr>
        <w:rPr>
          <w:sz w:val="24"/>
          <w:szCs w:val="24"/>
        </w:rPr>
      </w:pPr>
      <w:r w:rsidRPr="009C6DCD">
        <w:rPr>
          <w:sz w:val="24"/>
          <w:szCs w:val="24"/>
        </w:rPr>
        <w:t>Tallaght Drug Task Force (Grace Hill)</w:t>
      </w:r>
    </w:p>
    <w:p w:rsidR="00661258" w:rsidRPr="009C6DCD" w:rsidRDefault="00661258" w:rsidP="00661258">
      <w:pPr>
        <w:pStyle w:val="NoSpacing"/>
        <w:numPr>
          <w:ilvl w:val="0"/>
          <w:numId w:val="32"/>
        </w:numPr>
        <w:rPr>
          <w:sz w:val="24"/>
          <w:szCs w:val="24"/>
        </w:rPr>
      </w:pPr>
      <w:r w:rsidRPr="009C6DCD">
        <w:rPr>
          <w:sz w:val="24"/>
          <w:szCs w:val="24"/>
        </w:rPr>
        <w:t>South Dublin County Council (Andy Lane)</w:t>
      </w:r>
    </w:p>
    <w:p w:rsidR="00661258" w:rsidRPr="009C6DCD" w:rsidRDefault="00661258" w:rsidP="00661258">
      <w:pPr>
        <w:pStyle w:val="NoSpacing"/>
        <w:numPr>
          <w:ilvl w:val="0"/>
          <w:numId w:val="32"/>
        </w:numPr>
        <w:rPr>
          <w:sz w:val="24"/>
          <w:szCs w:val="24"/>
        </w:rPr>
      </w:pPr>
      <w:r w:rsidRPr="009C6DCD">
        <w:rPr>
          <w:sz w:val="24"/>
          <w:szCs w:val="24"/>
        </w:rPr>
        <w:t>An Garda Síochána (Inspectors Ray Blake &amp; Patrick O’Sullivan)</w:t>
      </w:r>
    </w:p>
    <w:p w:rsidR="00661258" w:rsidRPr="009C6DCD" w:rsidRDefault="00661258" w:rsidP="00661258">
      <w:pPr>
        <w:pStyle w:val="NoSpacing"/>
        <w:rPr>
          <w:sz w:val="24"/>
          <w:szCs w:val="24"/>
        </w:rPr>
      </w:pPr>
    </w:p>
    <w:p w:rsidR="00661258" w:rsidRPr="009C6DCD" w:rsidRDefault="00661258" w:rsidP="00661258">
      <w:pPr>
        <w:pStyle w:val="NoSpacing"/>
        <w:rPr>
          <w:sz w:val="24"/>
          <w:szCs w:val="24"/>
        </w:rPr>
      </w:pPr>
      <w:r w:rsidRPr="009C6DCD">
        <w:rPr>
          <w:sz w:val="24"/>
          <w:szCs w:val="24"/>
        </w:rPr>
        <w:t>1.3</w:t>
      </w:r>
      <w:r w:rsidRPr="009C6DCD">
        <w:rPr>
          <w:sz w:val="24"/>
          <w:szCs w:val="24"/>
        </w:rPr>
        <w:tab/>
      </w:r>
      <w:r w:rsidRPr="009C6DCD">
        <w:rPr>
          <w:b/>
          <w:sz w:val="24"/>
          <w:szCs w:val="24"/>
        </w:rPr>
        <w:t>Terms of Reference:</w:t>
      </w:r>
    </w:p>
    <w:p w:rsidR="00661258" w:rsidRPr="009C6DCD" w:rsidRDefault="00661258" w:rsidP="00661258">
      <w:pPr>
        <w:pStyle w:val="NoSpacing"/>
        <w:numPr>
          <w:ilvl w:val="0"/>
          <w:numId w:val="33"/>
        </w:numPr>
        <w:rPr>
          <w:rFonts w:cs="Times-Bold"/>
          <w:sz w:val="24"/>
          <w:szCs w:val="24"/>
        </w:rPr>
      </w:pPr>
      <w:r w:rsidRPr="009C6DCD">
        <w:rPr>
          <w:rFonts w:cs="Times-Bold"/>
          <w:sz w:val="24"/>
          <w:szCs w:val="24"/>
        </w:rPr>
        <w:t xml:space="preserve">That the JPC Intimidation Working Group consider how best to deal with intimidation and put in place measures that will reduce intimidation and its effect on local people in their own communities. </w:t>
      </w:r>
    </w:p>
    <w:p w:rsidR="00661258" w:rsidRPr="009C6DCD" w:rsidRDefault="00661258" w:rsidP="00661258">
      <w:pPr>
        <w:pStyle w:val="NoSpacing"/>
        <w:numPr>
          <w:ilvl w:val="0"/>
          <w:numId w:val="33"/>
        </w:numPr>
        <w:rPr>
          <w:rFonts w:cs="Times-Bold"/>
          <w:sz w:val="24"/>
          <w:szCs w:val="24"/>
        </w:rPr>
      </w:pPr>
      <w:r w:rsidRPr="009C6DCD">
        <w:rPr>
          <w:rFonts w:cs="Times-Bold"/>
          <w:sz w:val="24"/>
          <w:szCs w:val="24"/>
        </w:rPr>
        <w:t xml:space="preserve">The role of the JPC Intimidation Working Group will be to develop alternative innovative methods that will support a cohesive approach when addressing intimidation. </w:t>
      </w:r>
    </w:p>
    <w:p w:rsidR="00661258" w:rsidRPr="009C6DCD" w:rsidRDefault="00661258" w:rsidP="00661258">
      <w:pPr>
        <w:pStyle w:val="NoSpacing"/>
        <w:numPr>
          <w:ilvl w:val="0"/>
          <w:numId w:val="33"/>
        </w:numPr>
        <w:rPr>
          <w:rFonts w:cs="Times-Bold"/>
          <w:sz w:val="24"/>
          <w:szCs w:val="24"/>
        </w:rPr>
      </w:pPr>
      <w:r w:rsidRPr="009C6DCD">
        <w:rPr>
          <w:rFonts w:cs="Times-Bold"/>
          <w:sz w:val="24"/>
          <w:szCs w:val="24"/>
        </w:rPr>
        <w:t>This should be done through measurable actions with clear performance indicators.</w:t>
      </w:r>
    </w:p>
    <w:p w:rsidR="00AA01D2" w:rsidRDefault="00AA01D2" w:rsidP="00661258">
      <w:pPr>
        <w:spacing w:line="240" w:lineRule="auto"/>
        <w:rPr>
          <w:b/>
        </w:rPr>
      </w:pPr>
    </w:p>
    <w:p w:rsidR="00661258" w:rsidRPr="009C6DCD" w:rsidRDefault="00661258" w:rsidP="00661258">
      <w:pPr>
        <w:spacing w:line="240" w:lineRule="auto"/>
        <w:rPr>
          <w:b/>
          <w:szCs w:val="24"/>
        </w:rPr>
      </w:pPr>
      <w:r>
        <w:rPr>
          <w:b/>
        </w:rPr>
        <w:t>1.4</w:t>
      </w:r>
      <w:r w:rsidRPr="009C6DCD">
        <w:rPr>
          <w:b/>
        </w:rPr>
        <w:tab/>
        <w:t>Current Work</w:t>
      </w:r>
    </w:p>
    <w:p w:rsidR="00661258" w:rsidRPr="009C6DCD" w:rsidRDefault="00661258" w:rsidP="00661258">
      <w:pPr>
        <w:spacing w:after="0"/>
        <w:ind w:left="709" w:hanging="709"/>
        <w:rPr>
          <w:rFonts w:eastAsia="Times New Roman"/>
          <w:bCs/>
          <w:lang w:val="en-GB"/>
        </w:rPr>
      </w:pPr>
      <w:r>
        <w:t>1.4.1</w:t>
      </w:r>
      <w:r w:rsidRPr="009C6DCD">
        <w:tab/>
      </w:r>
      <w:r w:rsidRPr="009C6DCD">
        <w:rPr>
          <w:rFonts w:eastAsia="Times New Roman"/>
          <w:b/>
          <w:bCs/>
          <w:lang w:val="en-GB"/>
        </w:rPr>
        <w:t>Training:</w:t>
      </w:r>
      <w:r w:rsidRPr="009C6DCD">
        <w:rPr>
          <w:rFonts w:eastAsia="Times New Roman"/>
          <w:bCs/>
          <w:lang w:val="en-GB"/>
        </w:rPr>
        <w:t xml:space="preserve"> </w:t>
      </w:r>
      <w:r>
        <w:rPr>
          <w:rFonts w:eastAsia="Times New Roman"/>
          <w:bCs/>
          <w:lang w:val="en-GB"/>
        </w:rPr>
        <w:t>J</w:t>
      </w:r>
      <w:r w:rsidRPr="009C6DCD">
        <w:rPr>
          <w:rFonts w:eastAsia="Times New Roman"/>
          <w:bCs/>
          <w:lang w:val="en-GB"/>
        </w:rPr>
        <w:t>oint intimidation training (Drug Related Intimidation Reporting) facilitat</w:t>
      </w:r>
      <w:r>
        <w:rPr>
          <w:rFonts w:eastAsia="Times New Roman"/>
          <w:bCs/>
          <w:lang w:val="en-GB"/>
        </w:rPr>
        <w:t>ed by the Family Support Network</w:t>
      </w:r>
      <w:r w:rsidRPr="009C6DCD">
        <w:rPr>
          <w:rFonts w:eastAsia="Times New Roman"/>
          <w:bCs/>
          <w:lang w:val="en-GB"/>
        </w:rPr>
        <w:t>.</w:t>
      </w:r>
    </w:p>
    <w:p w:rsidR="00661258" w:rsidRPr="009C6DCD" w:rsidRDefault="00661258" w:rsidP="00661258">
      <w:pPr>
        <w:spacing w:after="0"/>
        <w:ind w:left="709" w:hanging="709"/>
        <w:rPr>
          <w:rFonts w:eastAsia="Times New Roman"/>
          <w:bCs/>
          <w:lang w:val="en-GB"/>
        </w:rPr>
      </w:pPr>
    </w:p>
    <w:p w:rsidR="00661258" w:rsidRDefault="00661258" w:rsidP="00661258">
      <w:pPr>
        <w:spacing w:after="0"/>
        <w:ind w:left="709" w:hanging="709"/>
        <w:rPr>
          <w:rFonts w:eastAsia="Times New Roman"/>
          <w:bCs/>
          <w:lang w:val="en-GB"/>
        </w:rPr>
      </w:pPr>
      <w:r>
        <w:rPr>
          <w:rFonts w:eastAsia="Times New Roman"/>
          <w:bCs/>
          <w:lang w:val="en-GB"/>
        </w:rPr>
        <w:t>1.4.2</w:t>
      </w:r>
      <w:r w:rsidRPr="009C6DCD">
        <w:rPr>
          <w:rFonts w:eastAsia="Times New Roman"/>
          <w:bCs/>
          <w:lang w:val="en-GB"/>
        </w:rPr>
        <w:tab/>
      </w:r>
      <w:r w:rsidRPr="002C05B2">
        <w:rPr>
          <w:rFonts w:eastAsia="Times New Roman"/>
          <w:b/>
          <w:bCs/>
          <w:lang w:val="en-GB"/>
        </w:rPr>
        <w:t>Seminar:</w:t>
      </w:r>
      <w:r>
        <w:rPr>
          <w:rFonts w:eastAsia="Times New Roman"/>
          <w:bCs/>
          <w:lang w:val="en-GB"/>
        </w:rPr>
        <w:t xml:space="preserve"> A follow up seminar was held in May 2016 at this seminar a number of suggestions were made including:</w:t>
      </w:r>
    </w:p>
    <w:p w:rsidR="00661258" w:rsidRPr="00661258" w:rsidRDefault="00661258" w:rsidP="00661258">
      <w:pPr>
        <w:pStyle w:val="ListParagraph"/>
        <w:numPr>
          <w:ilvl w:val="0"/>
          <w:numId w:val="35"/>
        </w:numPr>
        <w:rPr>
          <w:sz w:val="24"/>
          <w:szCs w:val="24"/>
          <w:lang w:val="en-GB"/>
        </w:rPr>
      </w:pPr>
      <w:r w:rsidRPr="00661258">
        <w:rPr>
          <w:sz w:val="24"/>
          <w:szCs w:val="24"/>
          <w:lang w:val="en-GB"/>
        </w:rPr>
        <w:t>The need for “mini CABs” to address the wealth generated by drug suppliers</w:t>
      </w:r>
    </w:p>
    <w:p w:rsidR="00661258" w:rsidRPr="00661258" w:rsidRDefault="00661258" w:rsidP="00661258">
      <w:pPr>
        <w:pStyle w:val="ListParagraph"/>
        <w:numPr>
          <w:ilvl w:val="0"/>
          <w:numId w:val="35"/>
        </w:numPr>
        <w:rPr>
          <w:sz w:val="24"/>
          <w:szCs w:val="24"/>
          <w:lang w:val="en-GB"/>
        </w:rPr>
      </w:pPr>
      <w:r w:rsidRPr="00661258">
        <w:rPr>
          <w:sz w:val="24"/>
          <w:szCs w:val="24"/>
          <w:lang w:val="en-GB"/>
        </w:rPr>
        <w:t>That the impact of poverty and unemployment within disadvantaged and Traveller communities is linked to the problem of drug misuse and then drug related intimidation</w:t>
      </w:r>
    </w:p>
    <w:p w:rsidR="00661258" w:rsidRPr="00661258" w:rsidRDefault="00661258" w:rsidP="00661258">
      <w:pPr>
        <w:pStyle w:val="ListParagraph"/>
        <w:numPr>
          <w:ilvl w:val="0"/>
          <w:numId w:val="35"/>
        </w:numPr>
        <w:rPr>
          <w:sz w:val="24"/>
          <w:szCs w:val="24"/>
          <w:lang w:val="en-GB"/>
        </w:rPr>
      </w:pPr>
      <w:r w:rsidRPr="00661258">
        <w:rPr>
          <w:sz w:val="24"/>
          <w:szCs w:val="24"/>
          <w:lang w:val="en-GB"/>
        </w:rPr>
        <w:t>That the impact of intimidation on people’s mental health be recognised and that GPs have a role to play here</w:t>
      </w:r>
    </w:p>
    <w:p w:rsidR="00661258" w:rsidRPr="00661258" w:rsidRDefault="00661258" w:rsidP="00661258">
      <w:pPr>
        <w:pStyle w:val="ListParagraph"/>
        <w:numPr>
          <w:ilvl w:val="0"/>
          <w:numId w:val="35"/>
        </w:numPr>
        <w:rPr>
          <w:sz w:val="24"/>
          <w:szCs w:val="24"/>
          <w:lang w:val="en-GB"/>
        </w:rPr>
      </w:pPr>
      <w:r w:rsidRPr="00661258">
        <w:rPr>
          <w:sz w:val="24"/>
          <w:szCs w:val="24"/>
          <w:lang w:val="en-GB"/>
        </w:rPr>
        <w:t xml:space="preserve">That there is a need to address the “normalisation” of drugs where recreational drug use has a huge impact on communities  </w:t>
      </w:r>
    </w:p>
    <w:p w:rsidR="00661258" w:rsidRPr="00661258" w:rsidRDefault="00661258" w:rsidP="00661258">
      <w:pPr>
        <w:pStyle w:val="ListParagraph"/>
        <w:numPr>
          <w:ilvl w:val="0"/>
          <w:numId w:val="35"/>
        </w:numPr>
        <w:rPr>
          <w:sz w:val="24"/>
          <w:szCs w:val="24"/>
          <w:lang w:val="en-GB"/>
        </w:rPr>
      </w:pPr>
      <w:r w:rsidRPr="00661258">
        <w:rPr>
          <w:sz w:val="24"/>
          <w:szCs w:val="24"/>
          <w:lang w:val="en-GB"/>
        </w:rPr>
        <w:t>That mothers/women are often the victims of intimidation and that drug related intimidation has similarities to the impact of domestic violence</w:t>
      </w:r>
    </w:p>
    <w:p w:rsidR="00661258" w:rsidRDefault="00661258">
      <w:pPr>
        <w:rPr>
          <w:b/>
        </w:rPr>
      </w:pPr>
    </w:p>
    <w:p w:rsidR="00F00ECA" w:rsidRDefault="00F00ECA" w:rsidP="00F00ECA">
      <w:pPr>
        <w:rPr>
          <w:b/>
        </w:rPr>
      </w:pPr>
      <w:r>
        <w:rPr>
          <w:b/>
        </w:rPr>
        <w:t>Appendix 4</w:t>
      </w:r>
    </w:p>
    <w:p w:rsidR="00F00ECA" w:rsidRDefault="00F00ECA" w:rsidP="00F00ECA">
      <w:pPr>
        <w:jc w:val="center"/>
        <w:rPr>
          <w:b/>
        </w:rPr>
      </w:pPr>
      <w:r>
        <w:rPr>
          <w:b/>
        </w:rPr>
        <w:t>Parks</w:t>
      </w:r>
      <w:r w:rsidR="00AA01D2">
        <w:rPr>
          <w:b/>
        </w:rPr>
        <w:t xml:space="preserve"> Sub Committee</w:t>
      </w:r>
    </w:p>
    <w:p w:rsidR="00F00ECA" w:rsidRPr="00F00ECA" w:rsidRDefault="00F00ECA" w:rsidP="00F00ECA">
      <w:pPr>
        <w:rPr>
          <w:b/>
        </w:rPr>
      </w:pPr>
      <w:r w:rsidRPr="00F00ECA">
        <w:rPr>
          <w:b/>
        </w:rPr>
        <w:t>1</w:t>
      </w:r>
      <w:r w:rsidRPr="00F00ECA">
        <w:rPr>
          <w:b/>
        </w:rPr>
        <w:tab/>
        <w:t>Parks</w:t>
      </w:r>
      <w:r>
        <w:rPr>
          <w:b/>
        </w:rPr>
        <w:t xml:space="preserve"> Sub-committee</w:t>
      </w:r>
    </w:p>
    <w:p w:rsidR="00AA01D2" w:rsidRPr="00AA01D2" w:rsidRDefault="00AA01D2" w:rsidP="00AA01D2">
      <w:pPr>
        <w:pStyle w:val="ListParagraph"/>
        <w:numPr>
          <w:ilvl w:val="1"/>
          <w:numId w:val="36"/>
        </w:numPr>
        <w:spacing w:after="5" w:line="249" w:lineRule="auto"/>
        <w:ind w:right="111"/>
        <w:rPr>
          <w:rFonts w:ascii="Calibri" w:eastAsia="Arial" w:hAnsi="Calibri" w:cs="Arial"/>
          <w:color w:val="000000"/>
          <w:sz w:val="24"/>
          <w:lang w:eastAsia="en-IE"/>
        </w:rPr>
      </w:pPr>
      <w:r w:rsidRPr="00AA01D2">
        <w:rPr>
          <w:rFonts w:ascii="Calibri" w:eastAsia="Arial" w:hAnsi="Calibri" w:cs="Arial"/>
          <w:color w:val="000000"/>
          <w:sz w:val="24"/>
          <w:lang w:eastAsia="en-IE"/>
        </w:rPr>
        <w:t xml:space="preserve">The Joint Policing Committee established the Parks Working Group in November 2009 under Priority Area 3 of the Annual Work Programme. The purpose of the group was to review the causes and effects of antisocial behaviour in public parks and open spaces and to bring forward proposals to deter crime and anti-social behaviour. </w:t>
      </w:r>
    </w:p>
    <w:p w:rsidR="00AA01D2" w:rsidRPr="00AA01D2" w:rsidRDefault="00AA01D2" w:rsidP="00AA01D2">
      <w:pPr>
        <w:spacing w:after="5" w:line="249" w:lineRule="auto"/>
        <w:ind w:left="710" w:right="111"/>
        <w:contextualSpacing/>
        <w:rPr>
          <w:rFonts w:ascii="Calibri" w:eastAsia="Arial" w:hAnsi="Calibri" w:cs="Arial"/>
          <w:color w:val="000000"/>
          <w:sz w:val="24"/>
          <w:lang w:eastAsia="en-IE"/>
        </w:rPr>
      </w:pPr>
    </w:p>
    <w:p w:rsidR="00AA01D2" w:rsidRPr="00AA01D2" w:rsidRDefault="00AA01D2" w:rsidP="00AA01D2">
      <w:pPr>
        <w:numPr>
          <w:ilvl w:val="1"/>
          <w:numId w:val="36"/>
        </w:numPr>
        <w:spacing w:after="5" w:line="249" w:lineRule="auto"/>
        <w:ind w:right="111"/>
        <w:contextualSpacing/>
        <w:jc w:val="both"/>
        <w:rPr>
          <w:rFonts w:ascii="Calibri" w:eastAsia="Arial" w:hAnsi="Calibri" w:cs="Arial"/>
          <w:color w:val="000000"/>
          <w:sz w:val="24"/>
          <w:lang w:eastAsia="en-IE"/>
        </w:rPr>
      </w:pPr>
      <w:r w:rsidRPr="00AA01D2">
        <w:rPr>
          <w:rFonts w:ascii="Calibri" w:eastAsia="Arial" w:hAnsi="Calibri" w:cs="Arial"/>
          <w:color w:val="000000"/>
          <w:sz w:val="24"/>
          <w:lang w:eastAsia="en-IE"/>
        </w:rPr>
        <w:t>The Working Group presented their report “Reclaiming our Parks” (which listed 52 actions) to the Joint Policing Committee on the 10</w:t>
      </w:r>
      <w:r w:rsidRPr="00AA01D2">
        <w:rPr>
          <w:rFonts w:ascii="Calibri" w:eastAsia="Arial" w:hAnsi="Calibri" w:cs="Arial"/>
          <w:color w:val="000000"/>
          <w:sz w:val="24"/>
          <w:vertAlign w:val="superscript"/>
          <w:lang w:eastAsia="en-IE"/>
        </w:rPr>
        <w:t>th</w:t>
      </w:r>
      <w:r w:rsidRPr="00AA01D2">
        <w:rPr>
          <w:rFonts w:ascii="Calibri" w:eastAsia="Arial" w:hAnsi="Calibri" w:cs="Arial"/>
          <w:color w:val="000000"/>
          <w:sz w:val="24"/>
          <w:lang w:eastAsia="en-IE"/>
        </w:rPr>
        <w:t xml:space="preserve"> September 2010. The report was based around three themes:</w:t>
      </w:r>
    </w:p>
    <w:p w:rsidR="00AA01D2" w:rsidRPr="00AA01D2" w:rsidRDefault="00AA01D2" w:rsidP="00AA01D2">
      <w:pPr>
        <w:spacing w:after="5" w:line="249" w:lineRule="auto"/>
        <w:ind w:left="720" w:right="111" w:hanging="10"/>
        <w:contextualSpacing/>
        <w:jc w:val="both"/>
        <w:rPr>
          <w:rFonts w:ascii="Calibri" w:eastAsia="Arial" w:hAnsi="Calibri" w:cs="Arial"/>
          <w:color w:val="000000"/>
          <w:sz w:val="24"/>
          <w:lang w:eastAsia="en-IE"/>
        </w:rPr>
      </w:pPr>
    </w:p>
    <w:p w:rsidR="00AA01D2" w:rsidRPr="00AA01D2" w:rsidRDefault="00AA01D2" w:rsidP="00AA01D2">
      <w:pPr>
        <w:numPr>
          <w:ilvl w:val="0"/>
          <w:numId w:val="37"/>
        </w:numPr>
        <w:spacing w:after="5" w:line="249" w:lineRule="auto"/>
        <w:ind w:right="111"/>
        <w:contextualSpacing/>
        <w:jc w:val="both"/>
        <w:rPr>
          <w:rFonts w:ascii="Calibri" w:eastAsia="Arial" w:hAnsi="Calibri" w:cs="Arial"/>
          <w:color w:val="000000"/>
          <w:sz w:val="24"/>
          <w:lang w:eastAsia="en-IE"/>
        </w:rPr>
      </w:pPr>
      <w:r w:rsidRPr="00AA01D2">
        <w:rPr>
          <w:rFonts w:ascii="Calibri" w:eastAsia="Arial" w:hAnsi="Calibri" w:cs="Arial"/>
          <w:color w:val="000000"/>
          <w:sz w:val="24"/>
          <w:lang w:eastAsia="en-IE"/>
        </w:rPr>
        <w:t>Policing our Parks- how to enhance the policing of our parks and enforcement of laws and bye-laws</w:t>
      </w:r>
    </w:p>
    <w:p w:rsidR="00AA01D2" w:rsidRPr="00AA01D2" w:rsidRDefault="00AA01D2" w:rsidP="00AA01D2">
      <w:pPr>
        <w:numPr>
          <w:ilvl w:val="0"/>
          <w:numId w:val="37"/>
        </w:numPr>
        <w:spacing w:after="5" w:line="249" w:lineRule="auto"/>
        <w:ind w:right="111"/>
        <w:contextualSpacing/>
        <w:jc w:val="both"/>
        <w:rPr>
          <w:rFonts w:ascii="Calibri" w:eastAsia="Arial" w:hAnsi="Calibri" w:cs="Arial"/>
          <w:color w:val="000000"/>
          <w:sz w:val="24"/>
          <w:lang w:eastAsia="en-IE"/>
        </w:rPr>
      </w:pPr>
      <w:r w:rsidRPr="00AA01D2">
        <w:rPr>
          <w:rFonts w:ascii="Calibri" w:eastAsia="Arial" w:hAnsi="Calibri" w:cs="Arial"/>
          <w:color w:val="000000"/>
          <w:sz w:val="24"/>
          <w:lang w:eastAsia="en-IE"/>
        </w:rPr>
        <w:t>Managing our Parks- how to reduce opportunities for anti-social behaviour</w:t>
      </w:r>
    </w:p>
    <w:p w:rsidR="00AA01D2" w:rsidRPr="00AA01D2" w:rsidRDefault="00AA01D2" w:rsidP="00AA01D2">
      <w:pPr>
        <w:numPr>
          <w:ilvl w:val="0"/>
          <w:numId w:val="37"/>
        </w:numPr>
        <w:spacing w:after="5" w:line="249" w:lineRule="auto"/>
        <w:ind w:right="111"/>
        <w:contextualSpacing/>
        <w:jc w:val="both"/>
        <w:rPr>
          <w:rFonts w:ascii="Calibri" w:eastAsia="Arial" w:hAnsi="Calibri" w:cs="Arial"/>
          <w:color w:val="000000"/>
          <w:sz w:val="24"/>
          <w:lang w:eastAsia="en-IE"/>
        </w:rPr>
      </w:pPr>
      <w:r w:rsidRPr="00AA01D2">
        <w:rPr>
          <w:rFonts w:ascii="Calibri" w:eastAsia="Arial" w:hAnsi="Calibri" w:cs="Arial"/>
          <w:color w:val="000000"/>
          <w:sz w:val="24"/>
          <w:lang w:eastAsia="en-IE"/>
        </w:rPr>
        <w:t>Activating our Parks- how to increase positive use of our parks</w:t>
      </w:r>
    </w:p>
    <w:p w:rsidR="00AA01D2" w:rsidRPr="00AA01D2" w:rsidRDefault="00AA01D2" w:rsidP="00AA01D2">
      <w:pPr>
        <w:spacing w:after="5" w:line="249" w:lineRule="auto"/>
        <w:ind w:left="10" w:right="111" w:hanging="10"/>
        <w:rPr>
          <w:rFonts w:ascii="Calibri" w:eastAsia="Arial" w:hAnsi="Calibri" w:cs="Arial"/>
          <w:color w:val="000000"/>
          <w:sz w:val="24"/>
          <w:szCs w:val="24"/>
          <w:lang w:eastAsia="en-IE"/>
        </w:rPr>
      </w:pPr>
    </w:p>
    <w:p w:rsidR="00AA01D2" w:rsidRPr="00AA01D2" w:rsidRDefault="00AA01D2" w:rsidP="00AA01D2">
      <w:pPr>
        <w:pStyle w:val="ListParagraph"/>
        <w:keepNext/>
        <w:keepLines/>
        <w:numPr>
          <w:ilvl w:val="1"/>
          <w:numId w:val="36"/>
        </w:numPr>
        <w:spacing w:after="0" w:line="249" w:lineRule="auto"/>
        <w:ind w:right="111"/>
        <w:jc w:val="both"/>
        <w:outlineLvl w:val="1"/>
        <w:rPr>
          <w:rFonts w:ascii="Calibri" w:eastAsia="Arial" w:hAnsi="Calibri" w:cs="Arial"/>
          <w:color w:val="000000"/>
          <w:sz w:val="24"/>
          <w:szCs w:val="24"/>
          <w:lang w:eastAsia="en-IE"/>
        </w:rPr>
      </w:pPr>
      <w:r w:rsidRPr="00AA01D2">
        <w:rPr>
          <w:rFonts w:ascii="Calibri" w:eastAsia="Arial" w:hAnsi="Calibri" w:cs="Arial"/>
          <w:color w:val="000000"/>
          <w:sz w:val="24"/>
          <w:szCs w:val="24"/>
          <w:lang w:eastAsia="en-IE"/>
        </w:rPr>
        <w:t xml:space="preserve">The Parks Working Group in 2010 comprised </w:t>
      </w:r>
    </w:p>
    <w:p w:rsidR="00AA01D2" w:rsidRPr="00AA01D2" w:rsidRDefault="00AA01D2" w:rsidP="00AA01D2">
      <w:pPr>
        <w:numPr>
          <w:ilvl w:val="0"/>
          <w:numId w:val="39"/>
        </w:numPr>
        <w:spacing w:after="0" w:line="240" w:lineRule="auto"/>
        <w:ind w:right="111"/>
        <w:jc w:val="both"/>
        <w:rPr>
          <w:rFonts w:ascii="Calibri" w:eastAsia="Calibri" w:hAnsi="Calibri" w:cs="Times New Roman"/>
          <w:sz w:val="24"/>
          <w:szCs w:val="24"/>
        </w:rPr>
      </w:pPr>
      <w:r w:rsidRPr="00AA01D2">
        <w:rPr>
          <w:rFonts w:ascii="Calibri" w:eastAsia="Calibri" w:hAnsi="Calibri" w:cs="Times New Roman"/>
          <w:sz w:val="24"/>
          <w:szCs w:val="24"/>
        </w:rPr>
        <w:t>Councillor William Lavelle (Chairman)</w:t>
      </w:r>
    </w:p>
    <w:p w:rsidR="00AA01D2" w:rsidRPr="00AA01D2" w:rsidRDefault="00AA01D2" w:rsidP="00AA01D2">
      <w:pPr>
        <w:numPr>
          <w:ilvl w:val="0"/>
          <w:numId w:val="39"/>
        </w:numPr>
        <w:spacing w:after="0" w:line="240" w:lineRule="auto"/>
        <w:ind w:right="111"/>
        <w:jc w:val="both"/>
        <w:rPr>
          <w:rFonts w:ascii="Calibri" w:eastAsia="Calibri" w:hAnsi="Calibri" w:cs="Times New Roman"/>
          <w:sz w:val="24"/>
          <w:szCs w:val="24"/>
        </w:rPr>
      </w:pPr>
      <w:r w:rsidRPr="00AA01D2">
        <w:rPr>
          <w:rFonts w:ascii="Calibri" w:eastAsia="Calibri" w:hAnsi="Calibri" w:cs="Times New Roman"/>
          <w:sz w:val="24"/>
          <w:szCs w:val="24"/>
        </w:rPr>
        <w:t>Michael Hannon, Senior Executive Parks Superintendent</w:t>
      </w:r>
    </w:p>
    <w:p w:rsidR="00AA01D2" w:rsidRPr="00AA01D2" w:rsidRDefault="00AA01D2" w:rsidP="00AA01D2">
      <w:pPr>
        <w:numPr>
          <w:ilvl w:val="0"/>
          <w:numId w:val="39"/>
        </w:numPr>
        <w:spacing w:after="0" w:line="240" w:lineRule="auto"/>
        <w:ind w:right="111"/>
        <w:jc w:val="both"/>
        <w:rPr>
          <w:rFonts w:ascii="Calibri" w:eastAsia="Calibri" w:hAnsi="Calibri" w:cs="Times New Roman"/>
          <w:sz w:val="24"/>
          <w:szCs w:val="24"/>
        </w:rPr>
      </w:pPr>
      <w:r w:rsidRPr="00AA01D2">
        <w:rPr>
          <w:rFonts w:ascii="Calibri" w:eastAsia="Calibri" w:hAnsi="Calibri" w:cs="Times New Roman"/>
          <w:sz w:val="24"/>
          <w:szCs w:val="24"/>
        </w:rPr>
        <w:t xml:space="preserve">Michelle Kearns, The Dolcain Project,  </w:t>
      </w:r>
    </w:p>
    <w:p w:rsidR="00AA01D2" w:rsidRPr="00AA01D2" w:rsidRDefault="00AA01D2" w:rsidP="00AA01D2">
      <w:pPr>
        <w:numPr>
          <w:ilvl w:val="0"/>
          <w:numId w:val="39"/>
        </w:numPr>
        <w:spacing w:after="0" w:line="240" w:lineRule="auto"/>
        <w:ind w:right="111"/>
        <w:jc w:val="both"/>
        <w:rPr>
          <w:rFonts w:ascii="Calibri" w:eastAsia="Calibri" w:hAnsi="Calibri" w:cs="Times New Roman"/>
          <w:sz w:val="24"/>
          <w:szCs w:val="24"/>
        </w:rPr>
      </w:pPr>
      <w:r w:rsidRPr="00AA01D2">
        <w:rPr>
          <w:rFonts w:ascii="Calibri" w:eastAsia="Calibri" w:hAnsi="Calibri" w:cs="Calibri"/>
          <w:sz w:val="24"/>
          <w:szCs w:val="24"/>
        </w:rPr>
        <w:t xml:space="preserve">Inspector Mel Smyth, </w:t>
      </w:r>
      <w:r w:rsidRPr="00AA01D2">
        <w:rPr>
          <w:rFonts w:ascii="Calibri" w:eastAsia="Calibri" w:hAnsi="Calibri" w:cs="Times New Roman"/>
          <w:sz w:val="24"/>
          <w:szCs w:val="24"/>
        </w:rPr>
        <w:t>Clondalkin Garda Station</w:t>
      </w:r>
    </w:p>
    <w:p w:rsidR="00AA01D2" w:rsidRPr="00AA01D2" w:rsidRDefault="00AA01D2" w:rsidP="00AA01D2">
      <w:pPr>
        <w:numPr>
          <w:ilvl w:val="0"/>
          <w:numId w:val="39"/>
        </w:numPr>
        <w:spacing w:after="0" w:line="240" w:lineRule="auto"/>
        <w:ind w:right="111"/>
        <w:jc w:val="both"/>
        <w:rPr>
          <w:rFonts w:ascii="Calibri" w:eastAsia="Calibri" w:hAnsi="Calibri" w:cs="Times New Roman"/>
          <w:sz w:val="24"/>
          <w:szCs w:val="24"/>
        </w:rPr>
      </w:pPr>
      <w:r w:rsidRPr="00AA01D2">
        <w:rPr>
          <w:rFonts w:ascii="Calibri" w:eastAsia="Calibri" w:hAnsi="Calibri" w:cs="Times New Roman"/>
          <w:sz w:val="24"/>
          <w:szCs w:val="24"/>
        </w:rPr>
        <w:t>Inspector Raymond Blake, Tallaght Garda Station</w:t>
      </w:r>
    </w:p>
    <w:p w:rsidR="00AA01D2" w:rsidRPr="00AA01D2" w:rsidRDefault="00AA01D2" w:rsidP="00AA01D2">
      <w:pPr>
        <w:spacing w:after="0" w:line="240" w:lineRule="auto"/>
        <w:rPr>
          <w:rFonts w:ascii="Calibri" w:eastAsia="Calibri" w:hAnsi="Calibri" w:cs="Times New Roman"/>
        </w:rPr>
      </w:pPr>
    </w:p>
    <w:p w:rsidR="00AA01D2" w:rsidRDefault="00AA01D2" w:rsidP="00AA01D2">
      <w:pPr>
        <w:numPr>
          <w:ilvl w:val="1"/>
          <w:numId w:val="36"/>
        </w:numPr>
        <w:spacing w:after="5" w:line="249" w:lineRule="auto"/>
        <w:ind w:right="111"/>
        <w:contextualSpacing/>
        <w:jc w:val="both"/>
        <w:rPr>
          <w:rFonts w:ascii="Calibri" w:eastAsia="Arial" w:hAnsi="Calibri" w:cs="Arial"/>
          <w:color w:val="000000"/>
          <w:sz w:val="24"/>
          <w:lang w:eastAsia="en-IE"/>
        </w:rPr>
      </w:pPr>
      <w:r w:rsidRPr="00AA01D2">
        <w:rPr>
          <w:rFonts w:ascii="Calibri" w:eastAsia="Arial" w:hAnsi="Calibri" w:cs="Arial"/>
          <w:color w:val="000000"/>
          <w:sz w:val="24"/>
          <w:lang w:eastAsia="en-IE"/>
        </w:rPr>
        <w:t>South Dublin County Council Bye Laws for Parks and Open Spaces 2011 came into force on the 1</w:t>
      </w:r>
      <w:r w:rsidRPr="00AA01D2">
        <w:rPr>
          <w:rFonts w:ascii="Calibri" w:eastAsia="Arial" w:hAnsi="Calibri" w:cs="Arial"/>
          <w:color w:val="000000"/>
          <w:sz w:val="24"/>
          <w:vertAlign w:val="superscript"/>
          <w:lang w:eastAsia="en-IE"/>
        </w:rPr>
        <w:t>st</w:t>
      </w:r>
      <w:r w:rsidRPr="00AA01D2">
        <w:rPr>
          <w:rFonts w:ascii="Calibri" w:eastAsia="Arial" w:hAnsi="Calibri" w:cs="Arial"/>
          <w:color w:val="000000"/>
          <w:sz w:val="24"/>
          <w:lang w:eastAsia="en-IE"/>
        </w:rPr>
        <w:t xml:space="preserve"> August 2011</w:t>
      </w:r>
    </w:p>
    <w:p w:rsidR="00AA01D2" w:rsidRDefault="00AA01D2" w:rsidP="00AA01D2">
      <w:pPr>
        <w:spacing w:after="5" w:line="249" w:lineRule="auto"/>
        <w:ind w:left="710" w:right="111"/>
        <w:contextualSpacing/>
        <w:jc w:val="both"/>
        <w:rPr>
          <w:rFonts w:ascii="Calibri" w:eastAsia="Arial" w:hAnsi="Calibri" w:cs="Arial"/>
          <w:color w:val="000000"/>
          <w:sz w:val="24"/>
          <w:lang w:eastAsia="en-IE"/>
        </w:rPr>
      </w:pPr>
    </w:p>
    <w:p w:rsidR="00AA01D2" w:rsidRPr="00AA01D2" w:rsidRDefault="00AA01D2" w:rsidP="00AA01D2">
      <w:pPr>
        <w:numPr>
          <w:ilvl w:val="1"/>
          <w:numId w:val="36"/>
        </w:numPr>
        <w:spacing w:after="5" w:line="249" w:lineRule="auto"/>
        <w:ind w:right="111"/>
        <w:contextualSpacing/>
        <w:jc w:val="both"/>
        <w:rPr>
          <w:rFonts w:ascii="Calibri" w:eastAsia="Arial" w:hAnsi="Calibri" w:cs="Arial"/>
          <w:color w:val="000000"/>
          <w:sz w:val="24"/>
          <w:lang w:eastAsia="en-IE"/>
        </w:rPr>
      </w:pPr>
      <w:r>
        <w:rPr>
          <w:rFonts w:ascii="Calibri" w:eastAsia="Arial" w:hAnsi="Calibri" w:cs="Arial"/>
          <w:color w:val="000000"/>
          <w:sz w:val="24"/>
          <w:lang w:eastAsia="en-IE"/>
        </w:rPr>
        <w:t>In May 2016 it was agreed to discontinue with the Sub-committee but to monitor progress on the 52 actions regularly at the JPC.</w:t>
      </w:r>
    </w:p>
    <w:p w:rsidR="00F00ECA" w:rsidRPr="00F00ECA" w:rsidRDefault="00F00ECA" w:rsidP="00F00ECA"/>
    <w:p w:rsidR="00F00ECA" w:rsidRPr="00F00ECA" w:rsidRDefault="00F00ECA" w:rsidP="00F00ECA"/>
    <w:p w:rsidR="007328A3" w:rsidRPr="00911578" w:rsidRDefault="007328A3" w:rsidP="007328A3">
      <w:pPr>
        <w:jc w:val="center"/>
        <w:rPr>
          <w:b/>
        </w:rPr>
      </w:pPr>
    </w:p>
    <w:sectPr w:rsidR="007328A3" w:rsidRPr="0091157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114" w:rsidRDefault="00DF4114" w:rsidP="00010E64">
      <w:pPr>
        <w:spacing w:after="0" w:line="240" w:lineRule="auto"/>
      </w:pPr>
      <w:r>
        <w:separator/>
      </w:r>
    </w:p>
  </w:endnote>
  <w:endnote w:type="continuationSeparator" w:id="0">
    <w:p w:rsidR="00DF4114" w:rsidRDefault="00DF4114" w:rsidP="0001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Bold">
    <w:panose1 w:val="00000000000000000000"/>
    <w:charset w:val="00"/>
    <w:family w:val="swiss"/>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114" w:rsidRDefault="00DF41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32894"/>
      <w:docPartObj>
        <w:docPartGallery w:val="Page Numbers (Bottom of Page)"/>
        <w:docPartUnique/>
      </w:docPartObj>
    </w:sdtPr>
    <w:sdtEndPr>
      <w:rPr>
        <w:b/>
        <w:noProof/>
        <w:sz w:val="20"/>
        <w:szCs w:val="20"/>
      </w:rPr>
    </w:sdtEndPr>
    <w:sdtContent>
      <w:p w:rsidR="00DF4114" w:rsidRPr="00010E64" w:rsidRDefault="00DF4114">
        <w:pPr>
          <w:pStyle w:val="Footer"/>
          <w:jc w:val="center"/>
          <w:rPr>
            <w:b/>
            <w:sz w:val="20"/>
            <w:szCs w:val="20"/>
          </w:rPr>
        </w:pPr>
        <w:r w:rsidRPr="00010E64">
          <w:rPr>
            <w:b/>
            <w:sz w:val="20"/>
            <w:szCs w:val="20"/>
          </w:rPr>
          <w:fldChar w:fldCharType="begin"/>
        </w:r>
        <w:r w:rsidRPr="00010E64">
          <w:rPr>
            <w:b/>
            <w:sz w:val="20"/>
            <w:szCs w:val="20"/>
          </w:rPr>
          <w:instrText xml:space="preserve"> PAGE   \* MERGEFORMAT </w:instrText>
        </w:r>
        <w:r w:rsidRPr="00010E64">
          <w:rPr>
            <w:b/>
            <w:sz w:val="20"/>
            <w:szCs w:val="20"/>
          </w:rPr>
          <w:fldChar w:fldCharType="separate"/>
        </w:r>
        <w:r w:rsidR="0028478C">
          <w:rPr>
            <w:b/>
            <w:noProof/>
            <w:sz w:val="20"/>
            <w:szCs w:val="20"/>
          </w:rPr>
          <w:t>20</w:t>
        </w:r>
        <w:r w:rsidRPr="00010E64">
          <w:rPr>
            <w:b/>
            <w:noProof/>
            <w:sz w:val="20"/>
            <w:szCs w:val="20"/>
          </w:rPr>
          <w:fldChar w:fldCharType="end"/>
        </w:r>
      </w:p>
    </w:sdtContent>
  </w:sdt>
  <w:p w:rsidR="00DF4114" w:rsidRDefault="00DF41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114" w:rsidRDefault="00DF4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114" w:rsidRDefault="00DF4114" w:rsidP="00010E64">
      <w:pPr>
        <w:spacing w:after="0" w:line="240" w:lineRule="auto"/>
      </w:pPr>
      <w:r>
        <w:separator/>
      </w:r>
    </w:p>
  </w:footnote>
  <w:footnote w:type="continuationSeparator" w:id="0">
    <w:p w:rsidR="00DF4114" w:rsidRDefault="00DF4114" w:rsidP="00010E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114" w:rsidRDefault="00DF4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29055"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114" w:rsidRDefault="00DF4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29056"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114" w:rsidRDefault="00DF41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29054"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AE9"/>
    <w:multiLevelType w:val="hybridMultilevel"/>
    <w:tmpl w:val="0CB6146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B06C2D"/>
    <w:multiLevelType w:val="hybridMultilevel"/>
    <w:tmpl w:val="7CE8512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9D60266"/>
    <w:multiLevelType w:val="hybridMultilevel"/>
    <w:tmpl w:val="A6D25792"/>
    <w:lvl w:ilvl="0" w:tplc="18467CB6">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ABB53E3"/>
    <w:multiLevelType w:val="multilevel"/>
    <w:tmpl w:val="A4D86F7E"/>
    <w:lvl w:ilvl="0">
      <w:start w:val="1"/>
      <w:numFmt w:val="decimal"/>
      <w:lvlText w:val="%1"/>
      <w:lvlJc w:val="left"/>
      <w:pPr>
        <w:ind w:left="1211" w:hanging="360"/>
      </w:pPr>
      <w:rPr>
        <w:rFonts w:hint="default"/>
      </w:rPr>
    </w:lvl>
    <w:lvl w:ilvl="1">
      <w:start w:val="1"/>
      <w:numFmt w:val="decimal"/>
      <w:isLgl/>
      <w:lvlText w:val="%1.%2"/>
      <w:lvlJc w:val="left"/>
      <w:pPr>
        <w:ind w:left="1556" w:hanging="7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4" w15:restartNumberingAfterBreak="0">
    <w:nsid w:val="0B5C0149"/>
    <w:multiLevelType w:val="hybridMultilevel"/>
    <w:tmpl w:val="F91AE0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E9B0D41"/>
    <w:multiLevelType w:val="hybridMultilevel"/>
    <w:tmpl w:val="BC4E7000"/>
    <w:lvl w:ilvl="0" w:tplc="18090017">
      <w:start w:val="1"/>
      <w:numFmt w:val="lowerLetter"/>
      <w:lvlText w:val="%1)"/>
      <w:lvlJc w:val="left"/>
      <w:pPr>
        <w:ind w:left="720" w:hanging="360"/>
      </w:pPr>
    </w:lvl>
    <w:lvl w:ilvl="1" w:tplc="1809001B">
      <w:start w:val="1"/>
      <w:numFmt w:val="lowerRoman"/>
      <w:lvlText w:val="%2."/>
      <w:lvlJc w:val="right"/>
      <w:pPr>
        <w:ind w:left="1440" w:hanging="360"/>
      </w:pPr>
    </w:lvl>
    <w:lvl w:ilvl="2" w:tplc="4892601A">
      <w:start w:val="1"/>
      <w:numFmt w:val="decimal"/>
      <w:lvlText w:val="%3"/>
      <w:lvlJc w:val="left"/>
      <w:pPr>
        <w:ind w:left="2700" w:hanging="72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1FA4BC1"/>
    <w:multiLevelType w:val="hybridMultilevel"/>
    <w:tmpl w:val="F4DA1804"/>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D5000E4A">
      <w:start w:val="1"/>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2AC08C1"/>
    <w:multiLevelType w:val="hybridMultilevel"/>
    <w:tmpl w:val="83802F7E"/>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cs="Courier New" w:hint="default"/>
      </w:rPr>
    </w:lvl>
    <w:lvl w:ilvl="2" w:tplc="18090005">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8" w15:restartNumberingAfterBreak="0">
    <w:nsid w:val="16560D92"/>
    <w:multiLevelType w:val="hybridMultilevel"/>
    <w:tmpl w:val="0234FA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6E7489E"/>
    <w:multiLevelType w:val="hybridMultilevel"/>
    <w:tmpl w:val="50F070B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706031A"/>
    <w:multiLevelType w:val="hybridMultilevel"/>
    <w:tmpl w:val="6D5E23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A903C14"/>
    <w:multiLevelType w:val="multilevel"/>
    <w:tmpl w:val="A4D86F7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2E018E7"/>
    <w:multiLevelType w:val="hybridMultilevel"/>
    <w:tmpl w:val="143203BA"/>
    <w:lvl w:ilvl="0" w:tplc="18090001">
      <w:start w:val="1"/>
      <w:numFmt w:val="bullet"/>
      <w:lvlText w:val=""/>
      <w:lvlJc w:val="left"/>
      <w:pPr>
        <w:ind w:left="1353" w:hanging="360"/>
      </w:pPr>
      <w:rPr>
        <w:rFonts w:ascii="Symbol" w:hAnsi="Symbol" w:hint="default"/>
      </w:rPr>
    </w:lvl>
    <w:lvl w:ilvl="1" w:tplc="18090003" w:tentative="1">
      <w:start w:val="1"/>
      <w:numFmt w:val="bullet"/>
      <w:lvlText w:val="o"/>
      <w:lvlJc w:val="left"/>
      <w:pPr>
        <w:ind w:left="2073" w:hanging="360"/>
      </w:pPr>
      <w:rPr>
        <w:rFonts w:ascii="Courier New" w:hAnsi="Courier New" w:cs="Courier New" w:hint="default"/>
      </w:rPr>
    </w:lvl>
    <w:lvl w:ilvl="2" w:tplc="18090005" w:tentative="1">
      <w:start w:val="1"/>
      <w:numFmt w:val="bullet"/>
      <w:lvlText w:val=""/>
      <w:lvlJc w:val="left"/>
      <w:pPr>
        <w:ind w:left="2793" w:hanging="360"/>
      </w:pPr>
      <w:rPr>
        <w:rFonts w:ascii="Wingdings" w:hAnsi="Wingdings" w:hint="default"/>
      </w:rPr>
    </w:lvl>
    <w:lvl w:ilvl="3" w:tplc="18090001" w:tentative="1">
      <w:start w:val="1"/>
      <w:numFmt w:val="bullet"/>
      <w:lvlText w:val=""/>
      <w:lvlJc w:val="left"/>
      <w:pPr>
        <w:ind w:left="3513" w:hanging="360"/>
      </w:pPr>
      <w:rPr>
        <w:rFonts w:ascii="Symbol" w:hAnsi="Symbol" w:hint="default"/>
      </w:rPr>
    </w:lvl>
    <w:lvl w:ilvl="4" w:tplc="18090003" w:tentative="1">
      <w:start w:val="1"/>
      <w:numFmt w:val="bullet"/>
      <w:lvlText w:val="o"/>
      <w:lvlJc w:val="left"/>
      <w:pPr>
        <w:ind w:left="4233" w:hanging="360"/>
      </w:pPr>
      <w:rPr>
        <w:rFonts w:ascii="Courier New" w:hAnsi="Courier New" w:cs="Courier New" w:hint="default"/>
      </w:rPr>
    </w:lvl>
    <w:lvl w:ilvl="5" w:tplc="18090005" w:tentative="1">
      <w:start w:val="1"/>
      <w:numFmt w:val="bullet"/>
      <w:lvlText w:val=""/>
      <w:lvlJc w:val="left"/>
      <w:pPr>
        <w:ind w:left="4953" w:hanging="360"/>
      </w:pPr>
      <w:rPr>
        <w:rFonts w:ascii="Wingdings" w:hAnsi="Wingdings" w:hint="default"/>
      </w:rPr>
    </w:lvl>
    <w:lvl w:ilvl="6" w:tplc="18090001" w:tentative="1">
      <w:start w:val="1"/>
      <w:numFmt w:val="bullet"/>
      <w:lvlText w:val=""/>
      <w:lvlJc w:val="left"/>
      <w:pPr>
        <w:ind w:left="5673" w:hanging="360"/>
      </w:pPr>
      <w:rPr>
        <w:rFonts w:ascii="Symbol" w:hAnsi="Symbol" w:hint="default"/>
      </w:rPr>
    </w:lvl>
    <w:lvl w:ilvl="7" w:tplc="18090003" w:tentative="1">
      <w:start w:val="1"/>
      <w:numFmt w:val="bullet"/>
      <w:lvlText w:val="o"/>
      <w:lvlJc w:val="left"/>
      <w:pPr>
        <w:ind w:left="6393" w:hanging="360"/>
      </w:pPr>
      <w:rPr>
        <w:rFonts w:ascii="Courier New" w:hAnsi="Courier New" w:cs="Courier New" w:hint="default"/>
      </w:rPr>
    </w:lvl>
    <w:lvl w:ilvl="8" w:tplc="18090005" w:tentative="1">
      <w:start w:val="1"/>
      <w:numFmt w:val="bullet"/>
      <w:lvlText w:val=""/>
      <w:lvlJc w:val="left"/>
      <w:pPr>
        <w:ind w:left="7113" w:hanging="360"/>
      </w:pPr>
      <w:rPr>
        <w:rFonts w:ascii="Wingdings" w:hAnsi="Wingdings" w:hint="default"/>
      </w:rPr>
    </w:lvl>
  </w:abstractNum>
  <w:abstractNum w:abstractNumId="13" w15:restartNumberingAfterBreak="0">
    <w:nsid w:val="25AA2449"/>
    <w:multiLevelType w:val="hybridMultilevel"/>
    <w:tmpl w:val="7D6C24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25BB3040"/>
    <w:multiLevelType w:val="hybridMultilevel"/>
    <w:tmpl w:val="7BB6508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07E07DA"/>
    <w:multiLevelType w:val="multilevel"/>
    <w:tmpl w:val="A4D86F7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2CB6589"/>
    <w:multiLevelType w:val="multilevel"/>
    <w:tmpl w:val="818E87B6"/>
    <w:lvl w:ilvl="0">
      <w:start w:val="1"/>
      <w:numFmt w:val="decimal"/>
      <w:lvlText w:val="%1"/>
      <w:lvlJc w:val="left"/>
      <w:pPr>
        <w:ind w:left="720" w:hanging="720"/>
      </w:pPr>
      <w:rPr>
        <w:rFonts w:asciiTheme="minorHAnsi" w:hAnsiTheme="minorHAnsi" w:hint="default"/>
      </w:rPr>
    </w:lvl>
    <w:lvl w:ilvl="1">
      <w:start w:val="1"/>
      <w:numFmt w:val="decimal"/>
      <w:lvlText w:val="%1.%2"/>
      <w:lvlJc w:val="left"/>
      <w:pPr>
        <w:ind w:left="710" w:hanging="720"/>
      </w:pPr>
      <w:rPr>
        <w:rFonts w:asciiTheme="minorHAnsi" w:hAnsiTheme="minorHAnsi" w:hint="default"/>
      </w:rPr>
    </w:lvl>
    <w:lvl w:ilvl="2">
      <w:start w:val="1"/>
      <w:numFmt w:val="bullet"/>
      <w:lvlText w:val=""/>
      <w:lvlJc w:val="left"/>
      <w:pPr>
        <w:ind w:left="700" w:hanging="720"/>
      </w:pPr>
      <w:rPr>
        <w:rFonts w:ascii="Symbol" w:hAnsi="Symbol" w:hint="default"/>
      </w:rPr>
    </w:lvl>
    <w:lvl w:ilvl="3">
      <w:start w:val="1"/>
      <w:numFmt w:val="decimal"/>
      <w:lvlText w:val="%1.%2.%3.%4"/>
      <w:lvlJc w:val="left"/>
      <w:pPr>
        <w:ind w:left="690" w:hanging="720"/>
      </w:pPr>
      <w:rPr>
        <w:rFonts w:asciiTheme="minorHAnsi" w:hAnsiTheme="minorHAnsi" w:hint="default"/>
      </w:rPr>
    </w:lvl>
    <w:lvl w:ilvl="4">
      <w:start w:val="1"/>
      <w:numFmt w:val="decimal"/>
      <w:lvlText w:val="%1.%2.%3.%4.%5"/>
      <w:lvlJc w:val="left"/>
      <w:pPr>
        <w:ind w:left="1040" w:hanging="1080"/>
      </w:pPr>
      <w:rPr>
        <w:rFonts w:asciiTheme="minorHAnsi" w:hAnsiTheme="minorHAnsi" w:hint="default"/>
      </w:rPr>
    </w:lvl>
    <w:lvl w:ilvl="5">
      <w:start w:val="1"/>
      <w:numFmt w:val="decimal"/>
      <w:lvlText w:val="%1.%2.%3.%4.%5.%6"/>
      <w:lvlJc w:val="left"/>
      <w:pPr>
        <w:ind w:left="1030" w:hanging="1080"/>
      </w:pPr>
      <w:rPr>
        <w:rFonts w:asciiTheme="minorHAnsi" w:hAnsiTheme="minorHAnsi" w:hint="default"/>
      </w:rPr>
    </w:lvl>
    <w:lvl w:ilvl="6">
      <w:start w:val="1"/>
      <w:numFmt w:val="decimal"/>
      <w:lvlText w:val="%1.%2.%3.%4.%5.%6.%7"/>
      <w:lvlJc w:val="left"/>
      <w:pPr>
        <w:ind w:left="1380" w:hanging="1440"/>
      </w:pPr>
      <w:rPr>
        <w:rFonts w:asciiTheme="minorHAnsi" w:hAnsiTheme="minorHAnsi" w:hint="default"/>
      </w:rPr>
    </w:lvl>
    <w:lvl w:ilvl="7">
      <w:start w:val="1"/>
      <w:numFmt w:val="decimal"/>
      <w:lvlText w:val="%1.%2.%3.%4.%5.%6.%7.%8"/>
      <w:lvlJc w:val="left"/>
      <w:pPr>
        <w:ind w:left="1370" w:hanging="1440"/>
      </w:pPr>
      <w:rPr>
        <w:rFonts w:asciiTheme="minorHAnsi" w:hAnsiTheme="minorHAnsi" w:hint="default"/>
      </w:rPr>
    </w:lvl>
    <w:lvl w:ilvl="8">
      <w:start w:val="1"/>
      <w:numFmt w:val="decimal"/>
      <w:lvlText w:val="%1.%2.%3.%4.%5.%6.%7.%8.%9"/>
      <w:lvlJc w:val="left"/>
      <w:pPr>
        <w:ind w:left="1720" w:hanging="1800"/>
      </w:pPr>
      <w:rPr>
        <w:rFonts w:asciiTheme="minorHAnsi" w:hAnsiTheme="minorHAnsi" w:hint="default"/>
      </w:rPr>
    </w:lvl>
  </w:abstractNum>
  <w:abstractNum w:abstractNumId="17" w15:restartNumberingAfterBreak="0">
    <w:nsid w:val="33DF2DDE"/>
    <w:multiLevelType w:val="hybridMultilevel"/>
    <w:tmpl w:val="D934523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8" w15:restartNumberingAfterBreak="0">
    <w:nsid w:val="385E3296"/>
    <w:multiLevelType w:val="hybridMultilevel"/>
    <w:tmpl w:val="839EB29E"/>
    <w:lvl w:ilvl="0" w:tplc="CA70E61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A8E16AA"/>
    <w:multiLevelType w:val="hybridMultilevel"/>
    <w:tmpl w:val="1158BC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C8A2DD7"/>
    <w:multiLevelType w:val="hybridMultilevel"/>
    <w:tmpl w:val="36A0172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0F81E1E"/>
    <w:multiLevelType w:val="hybridMultilevel"/>
    <w:tmpl w:val="264A34C6"/>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2" w15:restartNumberingAfterBreak="0">
    <w:nsid w:val="41715C28"/>
    <w:multiLevelType w:val="hybridMultilevel"/>
    <w:tmpl w:val="520063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2E639F4"/>
    <w:multiLevelType w:val="hybridMultilevel"/>
    <w:tmpl w:val="211229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541171F"/>
    <w:multiLevelType w:val="hybridMultilevel"/>
    <w:tmpl w:val="74AC8EA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54C6075D"/>
    <w:multiLevelType w:val="multilevel"/>
    <w:tmpl w:val="2466CEE4"/>
    <w:lvl w:ilvl="0">
      <w:start w:val="1"/>
      <w:numFmt w:val="decimal"/>
      <w:lvlText w:val="%1"/>
      <w:lvlJc w:val="left"/>
      <w:pPr>
        <w:ind w:left="1069" w:hanging="360"/>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54F33323"/>
    <w:multiLevelType w:val="hybridMultilevel"/>
    <w:tmpl w:val="ED9CFF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62806DA"/>
    <w:multiLevelType w:val="hybridMultilevel"/>
    <w:tmpl w:val="37C84B1E"/>
    <w:lvl w:ilvl="0" w:tplc="18090011">
      <w:start w:val="1"/>
      <w:numFmt w:val="decimal"/>
      <w:lvlText w:val="%1)"/>
      <w:lvlJc w:val="left"/>
      <w:pPr>
        <w:ind w:left="1430" w:hanging="360"/>
      </w:pPr>
    </w:lvl>
    <w:lvl w:ilvl="1" w:tplc="18090019" w:tentative="1">
      <w:start w:val="1"/>
      <w:numFmt w:val="lowerLetter"/>
      <w:lvlText w:val="%2."/>
      <w:lvlJc w:val="left"/>
      <w:pPr>
        <w:ind w:left="2150" w:hanging="360"/>
      </w:pPr>
    </w:lvl>
    <w:lvl w:ilvl="2" w:tplc="1809001B" w:tentative="1">
      <w:start w:val="1"/>
      <w:numFmt w:val="lowerRoman"/>
      <w:lvlText w:val="%3."/>
      <w:lvlJc w:val="right"/>
      <w:pPr>
        <w:ind w:left="2870" w:hanging="180"/>
      </w:pPr>
    </w:lvl>
    <w:lvl w:ilvl="3" w:tplc="1809000F" w:tentative="1">
      <w:start w:val="1"/>
      <w:numFmt w:val="decimal"/>
      <w:lvlText w:val="%4."/>
      <w:lvlJc w:val="left"/>
      <w:pPr>
        <w:ind w:left="3590" w:hanging="360"/>
      </w:pPr>
    </w:lvl>
    <w:lvl w:ilvl="4" w:tplc="18090019" w:tentative="1">
      <w:start w:val="1"/>
      <w:numFmt w:val="lowerLetter"/>
      <w:lvlText w:val="%5."/>
      <w:lvlJc w:val="left"/>
      <w:pPr>
        <w:ind w:left="4310" w:hanging="360"/>
      </w:pPr>
    </w:lvl>
    <w:lvl w:ilvl="5" w:tplc="1809001B" w:tentative="1">
      <w:start w:val="1"/>
      <w:numFmt w:val="lowerRoman"/>
      <w:lvlText w:val="%6."/>
      <w:lvlJc w:val="right"/>
      <w:pPr>
        <w:ind w:left="5030" w:hanging="180"/>
      </w:pPr>
    </w:lvl>
    <w:lvl w:ilvl="6" w:tplc="1809000F" w:tentative="1">
      <w:start w:val="1"/>
      <w:numFmt w:val="decimal"/>
      <w:lvlText w:val="%7."/>
      <w:lvlJc w:val="left"/>
      <w:pPr>
        <w:ind w:left="5750" w:hanging="360"/>
      </w:pPr>
    </w:lvl>
    <w:lvl w:ilvl="7" w:tplc="18090019" w:tentative="1">
      <w:start w:val="1"/>
      <w:numFmt w:val="lowerLetter"/>
      <w:lvlText w:val="%8."/>
      <w:lvlJc w:val="left"/>
      <w:pPr>
        <w:ind w:left="6470" w:hanging="360"/>
      </w:pPr>
    </w:lvl>
    <w:lvl w:ilvl="8" w:tplc="1809001B" w:tentative="1">
      <w:start w:val="1"/>
      <w:numFmt w:val="lowerRoman"/>
      <w:lvlText w:val="%9."/>
      <w:lvlJc w:val="right"/>
      <w:pPr>
        <w:ind w:left="7190" w:hanging="180"/>
      </w:pPr>
    </w:lvl>
  </w:abstractNum>
  <w:abstractNum w:abstractNumId="28" w15:restartNumberingAfterBreak="0">
    <w:nsid w:val="5ACF7C5F"/>
    <w:multiLevelType w:val="hybridMultilevel"/>
    <w:tmpl w:val="2D8CCF1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5B970533"/>
    <w:multiLevelType w:val="hybridMultilevel"/>
    <w:tmpl w:val="4078BED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0" w15:restartNumberingAfterBreak="0">
    <w:nsid w:val="6183363C"/>
    <w:multiLevelType w:val="hybridMultilevel"/>
    <w:tmpl w:val="AD9495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22B640A"/>
    <w:multiLevelType w:val="hybridMultilevel"/>
    <w:tmpl w:val="888A7F72"/>
    <w:lvl w:ilvl="0" w:tplc="18090001">
      <w:start w:val="1"/>
      <w:numFmt w:val="bullet"/>
      <w:lvlText w:val=""/>
      <w:lvlJc w:val="left"/>
      <w:pPr>
        <w:ind w:left="3338" w:hanging="360"/>
      </w:pPr>
      <w:rPr>
        <w:rFonts w:ascii="Symbol" w:hAnsi="Symbol" w:hint="default"/>
      </w:rPr>
    </w:lvl>
    <w:lvl w:ilvl="1" w:tplc="18090003" w:tentative="1">
      <w:start w:val="1"/>
      <w:numFmt w:val="bullet"/>
      <w:lvlText w:val="o"/>
      <w:lvlJc w:val="left"/>
      <w:pPr>
        <w:ind w:left="4058" w:hanging="360"/>
      </w:pPr>
      <w:rPr>
        <w:rFonts w:ascii="Courier New" w:hAnsi="Courier New" w:cs="Courier New" w:hint="default"/>
      </w:rPr>
    </w:lvl>
    <w:lvl w:ilvl="2" w:tplc="18090005" w:tentative="1">
      <w:start w:val="1"/>
      <w:numFmt w:val="bullet"/>
      <w:lvlText w:val=""/>
      <w:lvlJc w:val="left"/>
      <w:pPr>
        <w:ind w:left="4778" w:hanging="360"/>
      </w:pPr>
      <w:rPr>
        <w:rFonts w:ascii="Wingdings" w:hAnsi="Wingdings" w:hint="default"/>
      </w:rPr>
    </w:lvl>
    <w:lvl w:ilvl="3" w:tplc="18090001" w:tentative="1">
      <w:start w:val="1"/>
      <w:numFmt w:val="bullet"/>
      <w:lvlText w:val=""/>
      <w:lvlJc w:val="left"/>
      <w:pPr>
        <w:ind w:left="5498" w:hanging="360"/>
      </w:pPr>
      <w:rPr>
        <w:rFonts w:ascii="Symbol" w:hAnsi="Symbol" w:hint="default"/>
      </w:rPr>
    </w:lvl>
    <w:lvl w:ilvl="4" w:tplc="18090003" w:tentative="1">
      <w:start w:val="1"/>
      <w:numFmt w:val="bullet"/>
      <w:lvlText w:val="o"/>
      <w:lvlJc w:val="left"/>
      <w:pPr>
        <w:ind w:left="6218" w:hanging="360"/>
      </w:pPr>
      <w:rPr>
        <w:rFonts w:ascii="Courier New" w:hAnsi="Courier New" w:cs="Courier New" w:hint="default"/>
      </w:rPr>
    </w:lvl>
    <w:lvl w:ilvl="5" w:tplc="18090005" w:tentative="1">
      <w:start w:val="1"/>
      <w:numFmt w:val="bullet"/>
      <w:lvlText w:val=""/>
      <w:lvlJc w:val="left"/>
      <w:pPr>
        <w:ind w:left="6938" w:hanging="360"/>
      </w:pPr>
      <w:rPr>
        <w:rFonts w:ascii="Wingdings" w:hAnsi="Wingdings" w:hint="default"/>
      </w:rPr>
    </w:lvl>
    <w:lvl w:ilvl="6" w:tplc="18090001" w:tentative="1">
      <w:start w:val="1"/>
      <w:numFmt w:val="bullet"/>
      <w:lvlText w:val=""/>
      <w:lvlJc w:val="left"/>
      <w:pPr>
        <w:ind w:left="7658" w:hanging="360"/>
      </w:pPr>
      <w:rPr>
        <w:rFonts w:ascii="Symbol" w:hAnsi="Symbol" w:hint="default"/>
      </w:rPr>
    </w:lvl>
    <w:lvl w:ilvl="7" w:tplc="18090003" w:tentative="1">
      <w:start w:val="1"/>
      <w:numFmt w:val="bullet"/>
      <w:lvlText w:val="o"/>
      <w:lvlJc w:val="left"/>
      <w:pPr>
        <w:ind w:left="8378" w:hanging="360"/>
      </w:pPr>
      <w:rPr>
        <w:rFonts w:ascii="Courier New" w:hAnsi="Courier New" w:cs="Courier New" w:hint="default"/>
      </w:rPr>
    </w:lvl>
    <w:lvl w:ilvl="8" w:tplc="18090005" w:tentative="1">
      <w:start w:val="1"/>
      <w:numFmt w:val="bullet"/>
      <w:lvlText w:val=""/>
      <w:lvlJc w:val="left"/>
      <w:pPr>
        <w:ind w:left="9098" w:hanging="360"/>
      </w:pPr>
      <w:rPr>
        <w:rFonts w:ascii="Wingdings" w:hAnsi="Wingdings" w:hint="default"/>
      </w:rPr>
    </w:lvl>
  </w:abstractNum>
  <w:abstractNum w:abstractNumId="32" w15:restartNumberingAfterBreak="0">
    <w:nsid w:val="661C13EB"/>
    <w:multiLevelType w:val="hybridMultilevel"/>
    <w:tmpl w:val="928CA88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3" w15:restartNumberingAfterBreak="0">
    <w:nsid w:val="669C2AAD"/>
    <w:multiLevelType w:val="hybridMultilevel"/>
    <w:tmpl w:val="D89EDD62"/>
    <w:lvl w:ilvl="0" w:tplc="18090001">
      <w:start w:val="1"/>
      <w:numFmt w:val="bullet"/>
      <w:lvlText w:val=""/>
      <w:lvlJc w:val="left"/>
      <w:pPr>
        <w:ind w:left="2148" w:hanging="360"/>
      </w:pPr>
      <w:rPr>
        <w:rFonts w:ascii="Symbol" w:hAnsi="Symbol" w:hint="default"/>
      </w:rPr>
    </w:lvl>
    <w:lvl w:ilvl="1" w:tplc="18090003" w:tentative="1">
      <w:start w:val="1"/>
      <w:numFmt w:val="bullet"/>
      <w:lvlText w:val="o"/>
      <w:lvlJc w:val="left"/>
      <w:pPr>
        <w:ind w:left="2868" w:hanging="360"/>
      </w:pPr>
      <w:rPr>
        <w:rFonts w:ascii="Courier New" w:hAnsi="Courier New" w:cs="Courier New" w:hint="default"/>
      </w:rPr>
    </w:lvl>
    <w:lvl w:ilvl="2" w:tplc="18090005" w:tentative="1">
      <w:start w:val="1"/>
      <w:numFmt w:val="bullet"/>
      <w:lvlText w:val=""/>
      <w:lvlJc w:val="left"/>
      <w:pPr>
        <w:ind w:left="3588" w:hanging="360"/>
      </w:pPr>
      <w:rPr>
        <w:rFonts w:ascii="Wingdings" w:hAnsi="Wingdings" w:hint="default"/>
      </w:rPr>
    </w:lvl>
    <w:lvl w:ilvl="3" w:tplc="18090001" w:tentative="1">
      <w:start w:val="1"/>
      <w:numFmt w:val="bullet"/>
      <w:lvlText w:val=""/>
      <w:lvlJc w:val="left"/>
      <w:pPr>
        <w:ind w:left="4308" w:hanging="360"/>
      </w:pPr>
      <w:rPr>
        <w:rFonts w:ascii="Symbol" w:hAnsi="Symbol" w:hint="default"/>
      </w:rPr>
    </w:lvl>
    <w:lvl w:ilvl="4" w:tplc="18090003" w:tentative="1">
      <w:start w:val="1"/>
      <w:numFmt w:val="bullet"/>
      <w:lvlText w:val="o"/>
      <w:lvlJc w:val="left"/>
      <w:pPr>
        <w:ind w:left="5028" w:hanging="360"/>
      </w:pPr>
      <w:rPr>
        <w:rFonts w:ascii="Courier New" w:hAnsi="Courier New" w:cs="Courier New" w:hint="default"/>
      </w:rPr>
    </w:lvl>
    <w:lvl w:ilvl="5" w:tplc="18090005" w:tentative="1">
      <w:start w:val="1"/>
      <w:numFmt w:val="bullet"/>
      <w:lvlText w:val=""/>
      <w:lvlJc w:val="left"/>
      <w:pPr>
        <w:ind w:left="5748" w:hanging="360"/>
      </w:pPr>
      <w:rPr>
        <w:rFonts w:ascii="Wingdings" w:hAnsi="Wingdings" w:hint="default"/>
      </w:rPr>
    </w:lvl>
    <w:lvl w:ilvl="6" w:tplc="18090001" w:tentative="1">
      <w:start w:val="1"/>
      <w:numFmt w:val="bullet"/>
      <w:lvlText w:val=""/>
      <w:lvlJc w:val="left"/>
      <w:pPr>
        <w:ind w:left="6468" w:hanging="360"/>
      </w:pPr>
      <w:rPr>
        <w:rFonts w:ascii="Symbol" w:hAnsi="Symbol" w:hint="default"/>
      </w:rPr>
    </w:lvl>
    <w:lvl w:ilvl="7" w:tplc="18090003" w:tentative="1">
      <w:start w:val="1"/>
      <w:numFmt w:val="bullet"/>
      <w:lvlText w:val="o"/>
      <w:lvlJc w:val="left"/>
      <w:pPr>
        <w:ind w:left="7188" w:hanging="360"/>
      </w:pPr>
      <w:rPr>
        <w:rFonts w:ascii="Courier New" w:hAnsi="Courier New" w:cs="Courier New" w:hint="default"/>
      </w:rPr>
    </w:lvl>
    <w:lvl w:ilvl="8" w:tplc="18090005" w:tentative="1">
      <w:start w:val="1"/>
      <w:numFmt w:val="bullet"/>
      <w:lvlText w:val=""/>
      <w:lvlJc w:val="left"/>
      <w:pPr>
        <w:ind w:left="7908" w:hanging="360"/>
      </w:pPr>
      <w:rPr>
        <w:rFonts w:ascii="Wingdings" w:hAnsi="Wingdings" w:hint="default"/>
      </w:rPr>
    </w:lvl>
  </w:abstractNum>
  <w:abstractNum w:abstractNumId="34" w15:restartNumberingAfterBreak="0">
    <w:nsid w:val="68DB60B2"/>
    <w:multiLevelType w:val="hybridMultilevel"/>
    <w:tmpl w:val="CDCA4F8E"/>
    <w:lvl w:ilvl="0" w:tplc="18090001">
      <w:start w:val="1"/>
      <w:numFmt w:val="bullet"/>
      <w:lvlText w:val=""/>
      <w:lvlJc w:val="left"/>
      <w:pPr>
        <w:ind w:left="3338" w:hanging="360"/>
      </w:pPr>
      <w:rPr>
        <w:rFonts w:ascii="Symbol" w:hAnsi="Symbol" w:hint="default"/>
      </w:rPr>
    </w:lvl>
    <w:lvl w:ilvl="1" w:tplc="18090003" w:tentative="1">
      <w:start w:val="1"/>
      <w:numFmt w:val="bullet"/>
      <w:lvlText w:val="o"/>
      <w:lvlJc w:val="left"/>
      <w:pPr>
        <w:ind w:left="4058" w:hanging="360"/>
      </w:pPr>
      <w:rPr>
        <w:rFonts w:ascii="Courier New" w:hAnsi="Courier New" w:cs="Courier New" w:hint="default"/>
      </w:rPr>
    </w:lvl>
    <w:lvl w:ilvl="2" w:tplc="18090005" w:tentative="1">
      <w:start w:val="1"/>
      <w:numFmt w:val="bullet"/>
      <w:lvlText w:val=""/>
      <w:lvlJc w:val="left"/>
      <w:pPr>
        <w:ind w:left="4778" w:hanging="360"/>
      </w:pPr>
      <w:rPr>
        <w:rFonts w:ascii="Wingdings" w:hAnsi="Wingdings" w:hint="default"/>
      </w:rPr>
    </w:lvl>
    <w:lvl w:ilvl="3" w:tplc="18090001" w:tentative="1">
      <w:start w:val="1"/>
      <w:numFmt w:val="bullet"/>
      <w:lvlText w:val=""/>
      <w:lvlJc w:val="left"/>
      <w:pPr>
        <w:ind w:left="5498" w:hanging="360"/>
      </w:pPr>
      <w:rPr>
        <w:rFonts w:ascii="Symbol" w:hAnsi="Symbol" w:hint="default"/>
      </w:rPr>
    </w:lvl>
    <w:lvl w:ilvl="4" w:tplc="18090003" w:tentative="1">
      <w:start w:val="1"/>
      <w:numFmt w:val="bullet"/>
      <w:lvlText w:val="o"/>
      <w:lvlJc w:val="left"/>
      <w:pPr>
        <w:ind w:left="6218" w:hanging="360"/>
      </w:pPr>
      <w:rPr>
        <w:rFonts w:ascii="Courier New" w:hAnsi="Courier New" w:cs="Courier New" w:hint="default"/>
      </w:rPr>
    </w:lvl>
    <w:lvl w:ilvl="5" w:tplc="18090005" w:tentative="1">
      <w:start w:val="1"/>
      <w:numFmt w:val="bullet"/>
      <w:lvlText w:val=""/>
      <w:lvlJc w:val="left"/>
      <w:pPr>
        <w:ind w:left="6938" w:hanging="360"/>
      </w:pPr>
      <w:rPr>
        <w:rFonts w:ascii="Wingdings" w:hAnsi="Wingdings" w:hint="default"/>
      </w:rPr>
    </w:lvl>
    <w:lvl w:ilvl="6" w:tplc="18090001" w:tentative="1">
      <w:start w:val="1"/>
      <w:numFmt w:val="bullet"/>
      <w:lvlText w:val=""/>
      <w:lvlJc w:val="left"/>
      <w:pPr>
        <w:ind w:left="7658" w:hanging="360"/>
      </w:pPr>
      <w:rPr>
        <w:rFonts w:ascii="Symbol" w:hAnsi="Symbol" w:hint="default"/>
      </w:rPr>
    </w:lvl>
    <w:lvl w:ilvl="7" w:tplc="18090003" w:tentative="1">
      <w:start w:val="1"/>
      <w:numFmt w:val="bullet"/>
      <w:lvlText w:val="o"/>
      <w:lvlJc w:val="left"/>
      <w:pPr>
        <w:ind w:left="8378" w:hanging="360"/>
      </w:pPr>
      <w:rPr>
        <w:rFonts w:ascii="Courier New" w:hAnsi="Courier New" w:cs="Courier New" w:hint="default"/>
      </w:rPr>
    </w:lvl>
    <w:lvl w:ilvl="8" w:tplc="18090005" w:tentative="1">
      <w:start w:val="1"/>
      <w:numFmt w:val="bullet"/>
      <w:lvlText w:val=""/>
      <w:lvlJc w:val="left"/>
      <w:pPr>
        <w:ind w:left="9098" w:hanging="360"/>
      </w:pPr>
      <w:rPr>
        <w:rFonts w:ascii="Wingdings" w:hAnsi="Wingdings" w:hint="default"/>
      </w:rPr>
    </w:lvl>
  </w:abstractNum>
  <w:abstractNum w:abstractNumId="35" w15:restartNumberingAfterBreak="0">
    <w:nsid w:val="68F4142B"/>
    <w:multiLevelType w:val="hybridMultilevel"/>
    <w:tmpl w:val="9ECA489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 w15:restartNumberingAfterBreak="0">
    <w:nsid w:val="6AEF2E7F"/>
    <w:multiLevelType w:val="hybridMultilevel"/>
    <w:tmpl w:val="0F080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EA860B0"/>
    <w:multiLevelType w:val="hybridMultilevel"/>
    <w:tmpl w:val="35FA457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75E81E6D"/>
    <w:multiLevelType w:val="hybridMultilevel"/>
    <w:tmpl w:val="9FDC4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65F6DFF"/>
    <w:multiLevelType w:val="hybridMultilevel"/>
    <w:tmpl w:val="E51AC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685205C"/>
    <w:multiLevelType w:val="hybridMultilevel"/>
    <w:tmpl w:val="34585C7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1" w15:restartNumberingAfterBreak="0">
    <w:nsid w:val="76BD7315"/>
    <w:multiLevelType w:val="multilevel"/>
    <w:tmpl w:val="5F0CC99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B75F4E"/>
    <w:multiLevelType w:val="hybridMultilevel"/>
    <w:tmpl w:val="FB440C96"/>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3" w15:restartNumberingAfterBreak="0">
    <w:nsid w:val="7C132F27"/>
    <w:multiLevelType w:val="hybridMultilevel"/>
    <w:tmpl w:val="413E5EC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4" w15:restartNumberingAfterBreak="0">
    <w:nsid w:val="7DC365CE"/>
    <w:multiLevelType w:val="hybridMultilevel"/>
    <w:tmpl w:val="AFC46C76"/>
    <w:lvl w:ilvl="0" w:tplc="18090001">
      <w:start w:val="1"/>
      <w:numFmt w:val="bullet"/>
      <w:lvlText w:val=""/>
      <w:lvlJc w:val="left"/>
      <w:pPr>
        <w:ind w:left="1211" w:hanging="360"/>
      </w:pPr>
      <w:rPr>
        <w:rFonts w:ascii="Symbol" w:hAnsi="Symbol" w:hint="default"/>
      </w:rPr>
    </w:lvl>
    <w:lvl w:ilvl="1" w:tplc="18090003" w:tentative="1">
      <w:start w:val="1"/>
      <w:numFmt w:val="bullet"/>
      <w:lvlText w:val="o"/>
      <w:lvlJc w:val="left"/>
      <w:pPr>
        <w:ind w:left="1931" w:hanging="360"/>
      </w:pPr>
      <w:rPr>
        <w:rFonts w:ascii="Courier New" w:hAnsi="Courier New" w:cs="Courier New" w:hint="default"/>
      </w:rPr>
    </w:lvl>
    <w:lvl w:ilvl="2" w:tplc="18090005" w:tentative="1">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num w:numId="1">
    <w:abstractNumId w:val="18"/>
  </w:num>
  <w:num w:numId="2">
    <w:abstractNumId w:val="15"/>
  </w:num>
  <w:num w:numId="3">
    <w:abstractNumId w:val="8"/>
  </w:num>
  <w:num w:numId="4">
    <w:abstractNumId w:val="20"/>
  </w:num>
  <w:num w:numId="5">
    <w:abstractNumId w:val="30"/>
  </w:num>
  <w:num w:numId="6">
    <w:abstractNumId w:val="38"/>
  </w:num>
  <w:num w:numId="7">
    <w:abstractNumId w:val="10"/>
  </w:num>
  <w:num w:numId="8">
    <w:abstractNumId w:val="39"/>
  </w:num>
  <w:num w:numId="9">
    <w:abstractNumId w:val="6"/>
  </w:num>
  <w:num w:numId="10">
    <w:abstractNumId w:val="5"/>
  </w:num>
  <w:num w:numId="11">
    <w:abstractNumId w:val="40"/>
  </w:num>
  <w:num w:numId="12">
    <w:abstractNumId w:val="12"/>
  </w:num>
  <w:num w:numId="13">
    <w:abstractNumId w:val="3"/>
  </w:num>
  <w:num w:numId="14">
    <w:abstractNumId w:val="11"/>
  </w:num>
  <w:num w:numId="15">
    <w:abstractNumId w:val="33"/>
  </w:num>
  <w:num w:numId="16">
    <w:abstractNumId w:val="31"/>
  </w:num>
  <w:num w:numId="17">
    <w:abstractNumId w:val="32"/>
  </w:num>
  <w:num w:numId="18">
    <w:abstractNumId w:val="34"/>
  </w:num>
  <w:num w:numId="19">
    <w:abstractNumId w:val="25"/>
  </w:num>
  <w:num w:numId="20">
    <w:abstractNumId w:val="35"/>
  </w:num>
  <w:num w:numId="21">
    <w:abstractNumId w:val="29"/>
  </w:num>
  <w:num w:numId="22">
    <w:abstractNumId w:val="44"/>
  </w:num>
  <w:num w:numId="23">
    <w:abstractNumId w:val="9"/>
  </w:num>
  <w:num w:numId="24">
    <w:abstractNumId w:val="43"/>
  </w:num>
  <w:num w:numId="25">
    <w:abstractNumId w:val="17"/>
  </w:num>
  <w:num w:numId="26">
    <w:abstractNumId w:val="1"/>
  </w:num>
  <w:num w:numId="27">
    <w:abstractNumId w:val="4"/>
  </w:num>
  <w:num w:numId="28">
    <w:abstractNumId w:val="7"/>
  </w:num>
  <w:num w:numId="29">
    <w:abstractNumId w:val="2"/>
  </w:num>
  <w:num w:numId="30">
    <w:abstractNumId w:val="37"/>
  </w:num>
  <w:num w:numId="31">
    <w:abstractNumId w:val="13"/>
  </w:num>
  <w:num w:numId="32">
    <w:abstractNumId w:val="23"/>
  </w:num>
  <w:num w:numId="33">
    <w:abstractNumId w:val="42"/>
  </w:num>
  <w:num w:numId="34">
    <w:abstractNumId w:val="21"/>
  </w:num>
  <w:num w:numId="35">
    <w:abstractNumId w:val="24"/>
  </w:num>
  <w:num w:numId="36">
    <w:abstractNumId w:val="16"/>
  </w:num>
  <w:num w:numId="37">
    <w:abstractNumId w:val="27"/>
  </w:num>
  <w:num w:numId="38">
    <w:abstractNumId w:val="41"/>
  </w:num>
  <w:num w:numId="39">
    <w:abstractNumId w:val="28"/>
  </w:num>
  <w:num w:numId="40">
    <w:abstractNumId w:val="22"/>
  </w:num>
  <w:num w:numId="41">
    <w:abstractNumId w:val="36"/>
  </w:num>
  <w:num w:numId="42">
    <w:abstractNumId w:val="0"/>
  </w:num>
  <w:num w:numId="43">
    <w:abstractNumId w:val="19"/>
  </w:num>
  <w:num w:numId="44">
    <w:abstractNumId w:val="2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D0"/>
    <w:rsid w:val="00010E64"/>
    <w:rsid w:val="00073ED3"/>
    <w:rsid w:val="00096865"/>
    <w:rsid w:val="000B4C1C"/>
    <w:rsid w:val="000E6C7C"/>
    <w:rsid w:val="00102F0D"/>
    <w:rsid w:val="001338B0"/>
    <w:rsid w:val="00163F25"/>
    <w:rsid w:val="001C1734"/>
    <w:rsid w:val="002443B4"/>
    <w:rsid w:val="0028478C"/>
    <w:rsid w:val="002C09AB"/>
    <w:rsid w:val="002C1558"/>
    <w:rsid w:val="00323662"/>
    <w:rsid w:val="003342E8"/>
    <w:rsid w:val="00345A96"/>
    <w:rsid w:val="00361C59"/>
    <w:rsid w:val="00383CE4"/>
    <w:rsid w:val="003C7384"/>
    <w:rsid w:val="004159F4"/>
    <w:rsid w:val="00426C38"/>
    <w:rsid w:val="00435618"/>
    <w:rsid w:val="0044156E"/>
    <w:rsid w:val="004526A9"/>
    <w:rsid w:val="00476B40"/>
    <w:rsid w:val="00480E5F"/>
    <w:rsid w:val="004F5F3E"/>
    <w:rsid w:val="00551F1E"/>
    <w:rsid w:val="005711B2"/>
    <w:rsid w:val="005A1C3E"/>
    <w:rsid w:val="0062028B"/>
    <w:rsid w:val="00621363"/>
    <w:rsid w:val="0065249B"/>
    <w:rsid w:val="0065641A"/>
    <w:rsid w:val="00661258"/>
    <w:rsid w:val="006B08DC"/>
    <w:rsid w:val="006C4D56"/>
    <w:rsid w:val="00705A5A"/>
    <w:rsid w:val="0072299B"/>
    <w:rsid w:val="00722D0E"/>
    <w:rsid w:val="00731B27"/>
    <w:rsid w:val="007328A3"/>
    <w:rsid w:val="007508D8"/>
    <w:rsid w:val="00815FF3"/>
    <w:rsid w:val="008359E0"/>
    <w:rsid w:val="00865258"/>
    <w:rsid w:val="0087161D"/>
    <w:rsid w:val="00871E63"/>
    <w:rsid w:val="00876C47"/>
    <w:rsid w:val="00897B0B"/>
    <w:rsid w:val="008F6092"/>
    <w:rsid w:val="00911578"/>
    <w:rsid w:val="009779CB"/>
    <w:rsid w:val="00A258D0"/>
    <w:rsid w:val="00A61DEB"/>
    <w:rsid w:val="00A937DE"/>
    <w:rsid w:val="00AA01D2"/>
    <w:rsid w:val="00AB67CA"/>
    <w:rsid w:val="00B46D6E"/>
    <w:rsid w:val="00B50607"/>
    <w:rsid w:val="00BA296F"/>
    <w:rsid w:val="00C03609"/>
    <w:rsid w:val="00C0777F"/>
    <w:rsid w:val="00C12BC1"/>
    <w:rsid w:val="00C16DFD"/>
    <w:rsid w:val="00C26237"/>
    <w:rsid w:val="00C844B4"/>
    <w:rsid w:val="00CA06B1"/>
    <w:rsid w:val="00D12657"/>
    <w:rsid w:val="00D21CE6"/>
    <w:rsid w:val="00D60CEF"/>
    <w:rsid w:val="00DA6951"/>
    <w:rsid w:val="00DF4114"/>
    <w:rsid w:val="00E00078"/>
    <w:rsid w:val="00E50F49"/>
    <w:rsid w:val="00E601E9"/>
    <w:rsid w:val="00EB15AF"/>
    <w:rsid w:val="00F00ECA"/>
    <w:rsid w:val="00F465DB"/>
    <w:rsid w:val="00F80762"/>
    <w:rsid w:val="00F95B17"/>
    <w:rsid w:val="00FB49AF"/>
    <w:rsid w:val="00FC30B1"/>
    <w:rsid w:val="00FF4B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C0F9382-7AE4-426D-BCFD-FC88EF17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BC1"/>
    <w:pPr>
      <w:ind w:left="720"/>
      <w:contextualSpacing/>
    </w:pPr>
  </w:style>
  <w:style w:type="paragraph" w:styleId="BalloonText">
    <w:name w:val="Balloon Text"/>
    <w:basedOn w:val="Normal"/>
    <w:link w:val="BalloonTextChar"/>
    <w:uiPriority w:val="99"/>
    <w:semiHidden/>
    <w:unhideWhenUsed/>
    <w:rsid w:val="00133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8B0"/>
    <w:rPr>
      <w:rFonts w:ascii="Segoe UI" w:hAnsi="Segoe UI" w:cs="Segoe UI"/>
      <w:sz w:val="18"/>
      <w:szCs w:val="18"/>
    </w:rPr>
  </w:style>
  <w:style w:type="paragraph" w:styleId="Header">
    <w:name w:val="header"/>
    <w:basedOn w:val="Normal"/>
    <w:link w:val="HeaderChar"/>
    <w:uiPriority w:val="99"/>
    <w:unhideWhenUsed/>
    <w:rsid w:val="00010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E64"/>
  </w:style>
  <w:style w:type="paragraph" w:styleId="Footer">
    <w:name w:val="footer"/>
    <w:basedOn w:val="Normal"/>
    <w:link w:val="FooterChar"/>
    <w:uiPriority w:val="99"/>
    <w:unhideWhenUsed/>
    <w:rsid w:val="00010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E64"/>
  </w:style>
  <w:style w:type="paragraph" w:styleId="NoSpacing">
    <w:name w:val="No Spacing"/>
    <w:qFormat/>
    <w:rsid w:val="00480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7522">
      <w:bodyDiv w:val="1"/>
      <w:marLeft w:val="0"/>
      <w:marRight w:val="0"/>
      <w:marTop w:val="0"/>
      <w:marBottom w:val="0"/>
      <w:divBdr>
        <w:top w:val="none" w:sz="0" w:space="0" w:color="auto"/>
        <w:left w:val="none" w:sz="0" w:space="0" w:color="auto"/>
        <w:bottom w:val="none" w:sz="0" w:space="0" w:color="auto"/>
        <w:right w:val="none" w:sz="0" w:space="0" w:color="auto"/>
      </w:divBdr>
    </w:div>
    <w:div w:id="512643916">
      <w:bodyDiv w:val="1"/>
      <w:marLeft w:val="0"/>
      <w:marRight w:val="0"/>
      <w:marTop w:val="0"/>
      <w:marBottom w:val="0"/>
      <w:divBdr>
        <w:top w:val="none" w:sz="0" w:space="0" w:color="auto"/>
        <w:left w:val="none" w:sz="0" w:space="0" w:color="auto"/>
        <w:bottom w:val="none" w:sz="0" w:space="0" w:color="auto"/>
        <w:right w:val="none" w:sz="0" w:space="0" w:color="auto"/>
      </w:divBdr>
    </w:div>
    <w:div w:id="571737857">
      <w:bodyDiv w:val="1"/>
      <w:marLeft w:val="0"/>
      <w:marRight w:val="0"/>
      <w:marTop w:val="0"/>
      <w:marBottom w:val="0"/>
      <w:divBdr>
        <w:top w:val="none" w:sz="0" w:space="0" w:color="auto"/>
        <w:left w:val="none" w:sz="0" w:space="0" w:color="auto"/>
        <w:bottom w:val="none" w:sz="0" w:space="0" w:color="auto"/>
        <w:right w:val="none" w:sz="0" w:space="0" w:color="auto"/>
      </w:divBdr>
    </w:div>
    <w:div w:id="729109121">
      <w:bodyDiv w:val="1"/>
      <w:marLeft w:val="0"/>
      <w:marRight w:val="0"/>
      <w:marTop w:val="0"/>
      <w:marBottom w:val="0"/>
      <w:divBdr>
        <w:top w:val="none" w:sz="0" w:space="0" w:color="auto"/>
        <w:left w:val="none" w:sz="0" w:space="0" w:color="auto"/>
        <w:bottom w:val="none" w:sz="0" w:space="0" w:color="auto"/>
        <w:right w:val="none" w:sz="0" w:space="0" w:color="auto"/>
      </w:divBdr>
    </w:div>
    <w:div w:id="749426210">
      <w:bodyDiv w:val="1"/>
      <w:marLeft w:val="0"/>
      <w:marRight w:val="0"/>
      <w:marTop w:val="0"/>
      <w:marBottom w:val="0"/>
      <w:divBdr>
        <w:top w:val="none" w:sz="0" w:space="0" w:color="auto"/>
        <w:left w:val="none" w:sz="0" w:space="0" w:color="auto"/>
        <w:bottom w:val="none" w:sz="0" w:space="0" w:color="auto"/>
        <w:right w:val="none" w:sz="0" w:space="0" w:color="auto"/>
      </w:divBdr>
    </w:div>
    <w:div w:id="1111240546">
      <w:bodyDiv w:val="1"/>
      <w:marLeft w:val="0"/>
      <w:marRight w:val="0"/>
      <w:marTop w:val="0"/>
      <w:marBottom w:val="0"/>
      <w:divBdr>
        <w:top w:val="none" w:sz="0" w:space="0" w:color="auto"/>
        <w:left w:val="none" w:sz="0" w:space="0" w:color="auto"/>
        <w:bottom w:val="none" w:sz="0" w:space="0" w:color="auto"/>
        <w:right w:val="none" w:sz="0" w:space="0" w:color="auto"/>
      </w:divBdr>
    </w:div>
    <w:div w:id="191666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4825F-52BA-44F6-9669-EF5BF9FA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20</Pages>
  <Words>4172</Words>
  <Characters>23786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Lane</dc:creator>
  <cp:keywords/>
  <dc:description/>
  <cp:lastModifiedBy>Andrew Lane</cp:lastModifiedBy>
  <cp:revision>28</cp:revision>
  <cp:lastPrinted>2016-09-08T14:36:00Z</cp:lastPrinted>
  <dcterms:created xsi:type="dcterms:W3CDTF">2016-07-29T12:10:00Z</dcterms:created>
  <dcterms:modified xsi:type="dcterms:W3CDTF">2016-09-15T14:48:00Z</dcterms:modified>
</cp:coreProperties>
</file>