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0EA" w:rsidRPr="00DD6E16" w:rsidRDefault="009C30EA" w:rsidP="009C30EA">
      <w:pPr>
        <w:pStyle w:val="PlainText"/>
        <w:jc w:val="center"/>
        <w:rPr>
          <w:rFonts w:ascii="Times New Roman" w:hAnsi="Times New Roman"/>
          <w:b/>
          <w:sz w:val="24"/>
          <w:szCs w:val="24"/>
          <w:u w:val="single"/>
        </w:rPr>
      </w:pPr>
      <w:r w:rsidRPr="00DD6E16">
        <w:rPr>
          <w:rFonts w:ascii="Times New Roman" w:hAnsi="Times New Roman"/>
          <w:b/>
          <w:sz w:val="24"/>
          <w:szCs w:val="24"/>
          <w:u w:val="single"/>
        </w:rPr>
        <w:t>COMHAIRLE CONTAE ÁTHA CLIATH THEAS</w:t>
      </w:r>
    </w:p>
    <w:p w:rsidR="009C30EA" w:rsidRPr="00DD6E16" w:rsidRDefault="009C30EA" w:rsidP="009C30EA">
      <w:pPr>
        <w:pStyle w:val="PlainText"/>
        <w:jc w:val="center"/>
        <w:rPr>
          <w:rFonts w:ascii="Times New Roman" w:hAnsi="Times New Roman"/>
          <w:b/>
          <w:sz w:val="24"/>
          <w:szCs w:val="24"/>
          <w:u w:val="single"/>
        </w:rPr>
      </w:pPr>
      <w:r w:rsidRPr="00DD6E16">
        <w:rPr>
          <w:rFonts w:ascii="Times New Roman" w:hAnsi="Times New Roman"/>
          <w:b/>
          <w:sz w:val="24"/>
          <w:szCs w:val="24"/>
          <w:u w:val="single"/>
        </w:rPr>
        <w:t>SOUTH DUBLIN COUNTY COUNCIL</w:t>
      </w:r>
    </w:p>
    <w:p w:rsidR="009C30EA" w:rsidRPr="00DD6E16" w:rsidRDefault="009C30EA" w:rsidP="009C30EA">
      <w:pPr>
        <w:pStyle w:val="PlainText"/>
        <w:jc w:val="center"/>
        <w:rPr>
          <w:rFonts w:ascii="Times New Roman" w:hAnsi="Times New Roman"/>
          <w:b/>
          <w:sz w:val="24"/>
          <w:szCs w:val="24"/>
          <w:u w:val="single"/>
        </w:rPr>
      </w:pPr>
    </w:p>
    <w:p w:rsidR="009C30EA" w:rsidRPr="00DD6E16" w:rsidRDefault="009C30EA" w:rsidP="009C30EA">
      <w:pPr>
        <w:pStyle w:val="PlainText"/>
        <w:jc w:val="center"/>
        <w:rPr>
          <w:rFonts w:ascii="Times New Roman" w:hAnsi="Times New Roman"/>
          <w:b/>
          <w:sz w:val="24"/>
          <w:szCs w:val="24"/>
          <w:u w:val="single"/>
        </w:rPr>
      </w:pPr>
      <w:r w:rsidRPr="00DD6E16">
        <w:rPr>
          <w:rFonts w:ascii="Times New Roman" w:hAnsi="Times New Roman"/>
          <w:b/>
          <w:sz w:val="24"/>
          <w:szCs w:val="24"/>
          <w:u w:val="single"/>
        </w:rPr>
        <w:t>LUCAN AREA COMMITTEE MEETING</w:t>
      </w:r>
    </w:p>
    <w:p w:rsidR="009C30EA" w:rsidRPr="00DD6E16" w:rsidRDefault="009C30EA" w:rsidP="009C30EA">
      <w:pPr>
        <w:pStyle w:val="PlainText"/>
        <w:rPr>
          <w:rFonts w:ascii="Times New Roman" w:hAnsi="Times New Roman"/>
          <w:b/>
          <w:sz w:val="24"/>
          <w:szCs w:val="24"/>
        </w:rPr>
      </w:pPr>
    </w:p>
    <w:p w:rsidR="009C30EA" w:rsidRPr="00DD6E16" w:rsidRDefault="009C30EA" w:rsidP="009C30EA">
      <w:pPr>
        <w:pStyle w:val="PlainText"/>
        <w:rPr>
          <w:rFonts w:ascii="Times New Roman" w:hAnsi="Times New Roman"/>
          <w:b/>
          <w:sz w:val="24"/>
          <w:szCs w:val="24"/>
        </w:rPr>
      </w:pPr>
    </w:p>
    <w:p w:rsidR="009C30EA" w:rsidRPr="00DD6E16" w:rsidRDefault="009C30EA" w:rsidP="009C30EA">
      <w:pPr>
        <w:pStyle w:val="PlainText"/>
        <w:rPr>
          <w:rFonts w:ascii="Times New Roman" w:hAnsi="Times New Roman"/>
          <w:b/>
          <w:sz w:val="24"/>
          <w:szCs w:val="24"/>
        </w:rPr>
      </w:pPr>
      <w:r w:rsidRPr="00DD6E16">
        <w:rPr>
          <w:rFonts w:ascii="Times New Roman" w:hAnsi="Times New Roman"/>
          <w:b/>
          <w:sz w:val="24"/>
          <w:szCs w:val="24"/>
        </w:rPr>
        <w:t xml:space="preserve">Minutes of Lucan Area Committee Meeting dealing with </w:t>
      </w:r>
      <w:r w:rsidR="003A5EC7" w:rsidRPr="00DD6E16">
        <w:rPr>
          <w:rFonts w:ascii="Times New Roman" w:hAnsi="Times New Roman"/>
          <w:b/>
          <w:sz w:val="24"/>
          <w:szCs w:val="24"/>
        </w:rPr>
        <w:t xml:space="preserve">Planning, Transportation, Libraries &amp; Arts, Economic Development, </w:t>
      </w:r>
      <w:r w:rsidRPr="00DD6E16">
        <w:rPr>
          <w:rFonts w:ascii="Times New Roman" w:hAnsi="Times New Roman"/>
          <w:b/>
          <w:sz w:val="24"/>
          <w:szCs w:val="24"/>
        </w:rPr>
        <w:t xml:space="preserve">Performance &amp; Change Management, </w:t>
      </w:r>
      <w:r w:rsidR="003A5EC7" w:rsidRPr="00DD6E16">
        <w:rPr>
          <w:rFonts w:ascii="Times New Roman" w:hAnsi="Times New Roman"/>
          <w:b/>
          <w:sz w:val="24"/>
          <w:szCs w:val="24"/>
        </w:rPr>
        <w:t>Corporate Support,</w:t>
      </w:r>
      <w:r w:rsidRPr="00DD6E16">
        <w:rPr>
          <w:rFonts w:ascii="Times New Roman" w:hAnsi="Times New Roman"/>
          <w:b/>
          <w:sz w:val="24"/>
          <w:szCs w:val="24"/>
        </w:rPr>
        <w:t xml:space="preserve"> Water &amp; Drainage</w:t>
      </w:r>
      <w:r w:rsidR="003A5EC7" w:rsidRPr="00DD6E16">
        <w:rPr>
          <w:rFonts w:ascii="Times New Roman" w:hAnsi="Times New Roman"/>
          <w:b/>
          <w:sz w:val="24"/>
          <w:szCs w:val="24"/>
        </w:rPr>
        <w:t xml:space="preserve">, </w:t>
      </w:r>
      <w:r w:rsidR="00902A79" w:rsidRPr="00DD6E16">
        <w:rPr>
          <w:rFonts w:ascii="Times New Roman" w:hAnsi="Times New Roman"/>
          <w:b/>
          <w:sz w:val="24"/>
          <w:szCs w:val="24"/>
        </w:rPr>
        <w:t xml:space="preserve">Public Realm, Environment </w:t>
      </w:r>
      <w:r w:rsidR="003A5EC7" w:rsidRPr="00DD6E16">
        <w:rPr>
          <w:rFonts w:ascii="Times New Roman" w:hAnsi="Times New Roman"/>
          <w:b/>
          <w:sz w:val="24"/>
          <w:szCs w:val="24"/>
        </w:rPr>
        <w:t>Community and</w:t>
      </w:r>
      <w:r w:rsidRPr="00DD6E16">
        <w:rPr>
          <w:rFonts w:ascii="Times New Roman" w:hAnsi="Times New Roman"/>
          <w:b/>
          <w:sz w:val="24"/>
          <w:szCs w:val="24"/>
        </w:rPr>
        <w:t xml:space="preserve"> </w:t>
      </w:r>
      <w:r w:rsidR="00B82020" w:rsidRPr="00DD6E16">
        <w:rPr>
          <w:rFonts w:ascii="Times New Roman" w:hAnsi="Times New Roman"/>
          <w:b/>
          <w:sz w:val="24"/>
          <w:szCs w:val="24"/>
        </w:rPr>
        <w:t xml:space="preserve">Housing </w:t>
      </w:r>
      <w:r w:rsidRPr="00DD6E16">
        <w:rPr>
          <w:rFonts w:ascii="Times New Roman" w:hAnsi="Times New Roman"/>
          <w:b/>
          <w:sz w:val="24"/>
          <w:szCs w:val="24"/>
        </w:rPr>
        <w:t xml:space="preserve">held on </w:t>
      </w:r>
      <w:r w:rsidR="003A5EC7" w:rsidRPr="00DD6E16">
        <w:rPr>
          <w:rFonts w:ascii="Times New Roman" w:hAnsi="Times New Roman"/>
          <w:b/>
          <w:sz w:val="24"/>
          <w:szCs w:val="24"/>
        </w:rPr>
        <w:t>26</w:t>
      </w:r>
      <w:r w:rsidR="003A5EC7" w:rsidRPr="00DD6E16">
        <w:rPr>
          <w:rFonts w:ascii="Times New Roman" w:hAnsi="Times New Roman"/>
          <w:b/>
          <w:sz w:val="24"/>
          <w:szCs w:val="24"/>
          <w:vertAlign w:val="superscript"/>
        </w:rPr>
        <w:t>th</w:t>
      </w:r>
      <w:r w:rsidR="003A5EC7" w:rsidRPr="00DD6E16">
        <w:rPr>
          <w:rFonts w:ascii="Times New Roman" w:hAnsi="Times New Roman"/>
          <w:b/>
          <w:sz w:val="24"/>
          <w:szCs w:val="24"/>
        </w:rPr>
        <w:t xml:space="preserve"> April</w:t>
      </w:r>
      <w:r w:rsidRPr="00DD6E16">
        <w:rPr>
          <w:rFonts w:ascii="Times New Roman" w:hAnsi="Times New Roman"/>
          <w:b/>
          <w:sz w:val="24"/>
          <w:szCs w:val="24"/>
        </w:rPr>
        <w:t xml:space="preserve"> 2016.</w:t>
      </w:r>
    </w:p>
    <w:p w:rsidR="009C30EA" w:rsidRPr="00DD6E16" w:rsidRDefault="009C30EA" w:rsidP="009C30EA">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9C30EA" w:rsidRPr="00DD6E16" w:rsidTr="003A5EC7">
        <w:tc>
          <w:tcPr>
            <w:tcW w:w="3960" w:type="dxa"/>
          </w:tcPr>
          <w:p w:rsidR="009C30EA" w:rsidRPr="00DD6E16" w:rsidRDefault="009C30EA" w:rsidP="003A5EC7">
            <w:pPr>
              <w:jc w:val="center"/>
              <w:rPr>
                <w:b/>
              </w:rPr>
            </w:pPr>
            <w:r w:rsidRPr="00DD6E16">
              <w:rPr>
                <w:b/>
              </w:rPr>
              <w:t>PRESENT</w:t>
            </w:r>
          </w:p>
        </w:tc>
      </w:tr>
      <w:tr w:rsidR="009C30EA" w:rsidRPr="00DD6E16" w:rsidTr="003A5EC7">
        <w:tc>
          <w:tcPr>
            <w:tcW w:w="3960" w:type="dxa"/>
          </w:tcPr>
          <w:p w:rsidR="009C30EA" w:rsidRPr="00DD6E16" w:rsidRDefault="009C30EA" w:rsidP="003A5EC7">
            <w:pPr>
              <w:jc w:val="center"/>
              <w:rPr>
                <w:b/>
              </w:rPr>
            </w:pPr>
            <w:r w:rsidRPr="00DD6E16">
              <w:rPr>
                <w:b/>
              </w:rPr>
              <w:t>COUNCILLORS</w:t>
            </w:r>
          </w:p>
        </w:tc>
      </w:tr>
      <w:tr w:rsidR="009C30EA" w:rsidRPr="00DD6E16" w:rsidTr="003A5EC7">
        <w:tc>
          <w:tcPr>
            <w:tcW w:w="3960" w:type="dxa"/>
          </w:tcPr>
          <w:p w:rsidR="009C30EA" w:rsidRPr="00DD6E16" w:rsidRDefault="003E071B" w:rsidP="003A5EC7">
            <w:pPr>
              <w:jc w:val="center"/>
              <w:rPr>
                <w:b/>
              </w:rPr>
            </w:pPr>
            <w:r w:rsidRPr="00DD6E16">
              <w:rPr>
                <w:b/>
              </w:rPr>
              <w:t>V. Casserly</w:t>
            </w:r>
          </w:p>
        </w:tc>
      </w:tr>
      <w:tr w:rsidR="009C30EA" w:rsidRPr="00DD6E16" w:rsidTr="003A5EC7">
        <w:tc>
          <w:tcPr>
            <w:tcW w:w="3960" w:type="dxa"/>
          </w:tcPr>
          <w:p w:rsidR="009C30EA" w:rsidRPr="00DD6E16" w:rsidRDefault="003E071B" w:rsidP="003A5EC7">
            <w:pPr>
              <w:jc w:val="center"/>
              <w:rPr>
                <w:b/>
              </w:rPr>
            </w:pPr>
            <w:r w:rsidRPr="00DD6E16">
              <w:rPr>
                <w:b/>
              </w:rPr>
              <w:t>P. Gogarty</w:t>
            </w:r>
          </w:p>
        </w:tc>
      </w:tr>
      <w:tr w:rsidR="00561FC3" w:rsidRPr="00DD6E16" w:rsidTr="003A5EC7">
        <w:tc>
          <w:tcPr>
            <w:tcW w:w="3960" w:type="dxa"/>
          </w:tcPr>
          <w:p w:rsidR="00561FC3" w:rsidRPr="00DD6E16" w:rsidRDefault="00561FC3" w:rsidP="003A5EC7">
            <w:pPr>
              <w:jc w:val="center"/>
              <w:rPr>
                <w:b/>
              </w:rPr>
            </w:pPr>
            <w:r w:rsidRPr="00DD6E16">
              <w:rPr>
                <w:b/>
              </w:rPr>
              <w:t>W. Lavelle</w:t>
            </w:r>
          </w:p>
        </w:tc>
      </w:tr>
      <w:tr w:rsidR="003E071B" w:rsidRPr="00DD6E16" w:rsidTr="003A5EC7">
        <w:tc>
          <w:tcPr>
            <w:tcW w:w="3960" w:type="dxa"/>
          </w:tcPr>
          <w:p w:rsidR="003E071B" w:rsidRPr="00DD6E16" w:rsidRDefault="003E071B" w:rsidP="003A5EC7">
            <w:pPr>
              <w:jc w:val="center"/>
              <w:rPr>
                <w:b/>
              </w:rPr>
            </w:pPr>
            <w:r w:rsidRPr="00DD6E16">
              <w:rPr>
                <w:b/>
              </w:rPr>
              <w:t>D. O’Brien</w:t>
            </w:r>
          </w:p>
        </w:tc>
      </w:tr>
      <w:tr w:rsidR="009C30EA" w:rsidRPr="00DD6E16" w:rsidTr="003A5EC7">
        <w:tc>
          <w:tcPr>
            <w:tcW w:w="3960" w:type="dxa"/>
          </w:tcPr>
          <w:p w:rsidR="009C30EA" w:rsidRPr="00DD6E16" w:rsidRDefault="003E071B" w:rsidP="003A5EC7">
            <w:pPr>
              <w:jc w:val="center"/>
              <w:rPr>
                <w:b/>
              </w:rPr>
            </w:pPr>
            <w:r w:rsidRPr="00DD6E16">
              <w:rPr>
                <w:b/>
              </w:rPr>
              <w:t>E. O’Brien</w:t>
            </w:r>
          </w:p>
        </w:tc>
      </w:tr>
      <w:tr w:rsidR="009C30EA" w:rsidRPr="00DD6E16" w:rsidTr="003A5EC7">
        <w:tc>
          <w:tcPr>
            <w:tcW w:w="3960" w:type="dxa"/>
          </w:tcPr>
          <w:p w:rsidR="009C30EA" w:rsidRPr="00DD6E16" w:rsidRDefault="009C30EA" w:rsidP="003A5EC7">
            <w:pPr>
              <w:jc w:val="center"/>
              <w:rPr>
                <w:b/>
              </w:rPr>
            </w:pPr>
            <w:r w:rsidRPr="00DD6E16">
              <w:rPr>
                <w:b/>
              </w:rPr>
              <w:t>L. O’Toole</w:t>
            </w:r>
          </w:p>
        </w:tc>
      </w:tr>
    </w:tbl>
    <w:p w:rsidR="009C30EA" w:rsidRPr="00DD6E16" w:rsidRDefault="009C30EA" w:rsidP="009C30EA">
      <w:pPr>
        <w:pStyle w:val="BodyText"/>
        <w:rPr>
          <w:b/>
          <w:color w:val="0070C0"/>
        </w:rPr>
      </w:pPr>
    </w:p>
    <w:p w:rsidR="009C30EA" w:rsidRPr="00F23BA6" w:rsidRDefault="009C30EA" w:rsidP="009C30EA">
      <w:pPr>
        <w:jc w:val="center"/>
        <w:rPr>
          <w:b/>
          <w:u w:val="single"/>
        </w:rPr>
      </w:pPr>
      <w:r w:rsidRPr="00F23BA6">
        <w:rPr>
          <w:b/>
          <w:u w:val="single"/>
        </w:rPr>
        <w:t>OFFICIALS PRESENT</w:t>
      </w:r>
    </w:p>
    <w:tbl>
      <w:tblPr>
        <w:tblW w:w="9180" w:type="dxa"/>
        <w:tblInd w:w="828" w:type="dxa"/>
        <w:tblLook w:val="0000" w:firstRow="0" w:lastRow="0" w:firstColumn="0" w:lastColumn="0" w:noHBand="0" w:noVBand="0"/>
      </w:tblPr>
      <w:tblGrid>
        <w:gridCol w:w="4680"/>
        <w:gridCol w:w="4500"/>
      </w:tblGrid>
      <w:tr w:rsidR="00B227B8" w:rsidRPr="00DD6E16" w:rsidTr="003A5EC7">
        <w:tc>
          <w:tcPr>
            <w:tcW w:w="4680" w:type="dxa"/>
          </w:tcPr>
          <w:p w:rsidR="009C30EA" w:rsidRPr="00DD6E16" w:rsidRDefault="009C30EA" w:rsidP="003A5EC7">
            <w:pPr>
              <w:pStyle w:val="ListParagraph"/>
            </w:pPr>
          </w:p>
          <w:p w:rsidR="009C30EA" w:rsidRPr="00DD6E16" w:rsidRDefault="009C30EA" w:rsidP="003A5EC7">
            <w:r w:rsidRPr="00DD6E16">
              <w:t>Senior Executive Officer</w:t>
            </w:r>
          </w:p>
        </w:tc>
        <w:tc>
          <w:tcPr>
            <w:tcW w:w="4500" w:type="dxa"/>
          </w:tcPr>
          <w:p w:rsidR="009C30EA" w:rsidRPr="00DD6E16" w:rsidRDefault="009C30EA" w:rsidP="003A5EC7">
            <w:pPr>
              <w:ind w:right="-468"/>
              <w:rPr>
                <w:color w:val="FF0000"/>
                <w:lang w:val="de-DE"/>
              </w:rPr>
            </w:pPr>
          </w:p>
          <w:p w:rsidR="009C30EA" w:rsidRPr="00DD6E16" w:rsidRDefault="009C30EA" w:rsidP="003A5EC7">
            <w:pPr>
              <w:ind w:right="-468"/>
              <w:rPr>
                <w:lang w:val="de-DE"/>
              </w:rPr>
            </w:pPr>
            <w:r w:rsidRPr="00DD6E16">
              <w:rPr>
                <w:lang w:val="de-DE"/>
              </w:rPr>
              <w:t>H. Hogan</w:t>
            </w:r>
          </w:p>
          <w:p w:rsidR="009C30EA" w:rsidRPr="00DD6E16" w:rsidRDefault="00AD6790" w:rsidP="003A5EC7">
            <w:pPr>
              <w:ind w:right="-468"/>
              <w:rPr>
                <w:color w:val="FF0000"/>
                <w:lang w:val="de-DE"/>
              </w:rPr>
            </w:pPr>
            <w:r w:rsidRPr="00DD6E16">
              <w:rPr>
                <w:lang w:val="de-DE"/>
              </w:rPr>
              <w:t>P. Murphy</w:t>
            </w:r>
          </w:p>
        </w:tc>
      </w:tr>
      <w:tr w:rsidR="00B227B8" w:rsidRPr="00DD6E16" w:rsidTr="003A5EC7">
        <w:tc>
          <w:tcPr>
            <w:tcW w:w="4680" w:type="dxa"/>
          </w:tcPr>
          <w:p w:rsidR="009C30EA" w:rsidRPr="00DD6E16" w:rsidRDefault="009C30EA" w:rsidP="003A5EC7">
            <w:r w:rsidRPr="00DD6E16">
              <w:t>Senior Engineer</w:t>
            </w:r>
          </w:p>
          <w:p w:rsidR="009C30EA" w:rsidRPr="00DD6E16" w:rsidRDefault="009C30EA" w:rsidP="003A5EC7">
            <w:r w:rsidRPr="00DD6E16">
              <w:t>Senior Executive Parks Superintendent</w:t>
            </w:r>
          </w:p>
          <w:p w:rsidR="009C30EA" w:rsidRPr="00DD6E16" w:rsidRDefault="009C30EA" w:rsidP="003A5EC7">
            <w:r w:rsidRPr="00DD6E16">
              <w:t xml:space="preserve">Senior </w:t>
            </w:r>
            <w:r w:rsidR="00722528" w:rsidRPr="00DD6E16">
              <w:t xml:space="preserve">Executive </w:t>
            </w:r>
            <w:r w:rsidRPr="00DD6E16">
              <w:t>Planner</w:t>
            </w:r>
          </w:p>
          <w:p w:rsidR="00722528" w:rsidRPr="00DD6E16" w:rsidRDefault="00722528" w:rsidP="003A5EC7">
            <w:r w:rsidRPr="00DD6E16">
              <w:t>Executive Parks Superintendent</w:t>
            </w:r>
          </w:p>
          <w:p w:rsidR="00722528" w:rsidRPr="00DD6E16" w:rsidRDefault="00722528" w:rsidP="003A5EC7">
            <w:r w:rsidRPr="00DD6E16">
              <w:t>Sports Recreational Officer</w:t>
            </w:r>
          </w:p>
          <w:p w:rsidR="00722528" w:rsidRPr="00DD6E16" w:rsidRDefault="00AD6790" w:rsidP="003A5EC7">
            <w:r w:rsidRPr="00DD6E16">
              <w:t>Envi</w:t>
            </w:r>
            <w:r w:rsidR="00722528" w:rsidRPr="00DD6E16">
              <w:t>ronmental Awareness Officer</w:t>
            </w:r>
          </w:p>
          <w:p w:rsidR="009C30EA" w:rsidRPr="00DD6E16" w:rsidRDefault="009C30EA" w:rsidP="003A5EC7">
            <w:r w:rsidRPr="00DD6E16">
              <w:t>Senior Executive Librarian</w:t>
            </w:r>
          </w:p>
        </w:tc>
        <w:tc>
          <w:tcPr>
            <w:tcW w:w="4500" w:type="dxa"/>
          </w:tcPr>
          <w:p w:rsidR="009C30EA" w:rsidRPr="00DD6E16" w:rsidRDefault="00722528" w:rsidP="003A5EC7">
            <w:pPr>
              <w:rPr>
                <w:color w:val="FF0000"/>
              </w:rPr>
            </w:pPr>
            <w:r w:rsidRPr="00DD6E16">
              <w:t>W. Purcell, T. O’Grady</w:t>
            </w:r>
          </w:p>
          <w:p w:rsidR="009C30EA" w:rsidRPr="00DD6E16" w:rsidRDefault="00722528" w:rsidP="003A5EC7">
            <w:r w:rsidRPr="00DD6E16">
              <w:t>M. Hannon, D. Fennell</w:t>
            </w:r>
          </w:p>
          <w:p w:rsidR="009C30EA" w:rsidRPr="00DD6E16" w:rsidRDefault="00722528" w:rsidP="003A5EC7">
            <w:r w:rsidRPr="00DD6E16">
              <w:t>S. Duff</w:t>
            </w:r>
          </w:p>
          <w:p w:rsidR="00722528" w:rsidRPr="00DD6E16" w:rsidRDefault="00722528" w:rsidP="003A5EC7">
            <w:r w:rsidRPr="00DD6E16">
              <w:t xml:space="preserve">L. </w:t>
            </w:r>
            <w:proofErr w:type="spellStart"/>
            <w:r w:rsidRPr="00DD6E16">
              <w:t>Colleran</w:t>
            </w:r>
            <w:proofErr w:type="spellEnd"/>
          </w:p>
          <w:p w:rsidR="00722528" w:rsidRPr="00DD6E16" w:rsidRDefault="00722528" w:rsidP="003A5EC7">
            <w:r w:rsidRPr="00DD6E16">
              <w:t xml:space="preserve">A. </w:t>
            </w:r>
            <w:proofErr w:type="spellStart"/>
            <w:r w:rsidRPr="00DD6E16">
              <w:t>Silke</w:t>
            </w:r>
            <w:proofErr w:type="spellEnd"/>
          </w:p>
          <w:p w:rsidR="00722528" w:rsidRPr="00DD6E16" w:rsidRDefault="00AD6790" w:rsidP="003A5EC7">
            <w:r w:rsidRPr="00DD6E16">
              <w:t>S. O’Brien</w:t>
            </w:r>
          </w:p>
          <w:p w:rsidR="009C30EA" w:rsidRPr="00DD6E16" w:rsidRDefault="009C30EA" w:rsidP="003A5EC7">
            <w:pPr>
              <w:rPr>
                <w:color w:val="FF0000"/>
              </w:rPr>
            </w:pPr>
            <w:r w:rsidRPr="00DD6E16">
              <w:t>C. Gallagher</w:t>
            </w:r>
          </w:p>
        </w:tc>
      </w:tr>
      <w:tr w:rsidR="00B227B8" w:rsidRPr="00DD6E16" w:rsidTr="003A5EC7">
        <w:tc>
          <w:tcPr>
            <w:tcW w:w="4680" w:type="dxa"/>
          </w:tcPr>
          <w:p w:rsidR="009C30EA" w:rsidRPr="00DD6E16" w:rsidRDefault="009C30EA" w:rsidP="003A5EC7">
            <w:r w:rsidRPr="00DD6E16">
              <w:t>Administrative Officer</w:t>
            </w:r>
          </w:p>
          <w:p w:rsidR="009C30EA" w:rsidRPr="00DD6E16" w:rsidRDefault="009C30EA" w:rsidP="003A5EC7">
            <w:r w:rsidRPr="00DD6E16">
              <w:t>Staff Officer</w:t>
            </w:r>
          </w:p>
          <w:p w:rsidR="009C30EA" w:rsidRPr="00DD6E16" w:rsidRDefault="009C30EA" w:rsidP="003A5EC7">
            <w:r w:rsidRPr="00DD6E16">
              <w:t>Clerical Officer</w:t>
            </w:r>
          </w:p>
        </w:tc>
        <w:tc>
          <w:tcPr>
            <w:tcW w:w="4500" w:type="dxa"/>
          </w:tcPr>
          <w:p w:rsidR="009C30EA" w:rsidRPr="00DD6E16" w:rsidRDefault="009C30EA" w:rsidP="003A5EC7">
            <w:pPr>
              <w:rPr>
                <w:color w:val="FF0000"/>
              </w:rPr>
            </w:pPr>
            <w:r w:rsidRPr="00DD6E16">
              <w:t>S. Kelly</w:t>
            </w:r>
            <w:r w:rsidR="00722528" w:rsidRPr="00DD6E16">
              <w:t>, M. Hayes, B. Pierce</w:t>
            </w:r>
          </w:p>
          <w:p w:rsidR="009C30EA" w:rsidRPr="00DD6E16" w:rsidRDefault="009C30EA" w:rsidP="003A5EC7">
            <w:r w:rsidRPr="00DD6E16">
              <w:t>B. Reilly</w:t>
            </w:r>
          </w:p>
          <w:p w:rsidR="009C30EA" w:rsidRPr="00DD6E16" w:rsidRDefault="009C30EA" w:rsidP="003A5EC7">
            <w:pPr>
              <w:rPr>
                <w:color w:val="FF0000"/>
              </w:rPr>
            </w:pPr>
            <w:r w:rsidRPr="00DD6E16">
              <w:t>A. Shaw</w:t>
            </w:r>
          </w:p>
        </w:tc>
      </w:tr>
      <w:tr w:rsidR="00B227B8" w:rsidRPr="00DD6E16" w:rsidTr="003A5EC7">
        <w:tc>
          <w:tcPr>
            <w:tcW w:w="4680" w:type="dxa"/>
          </w:tcPr>
          <w:p w:rsidR="009C30EA" w:rsidRPr="00DD6E16" w:rsidRDefault="009C30EA" w:rsidP="003A5EC7">
            <w:pPr>
              <w:rPr>
                <w:color w:val="FF0000"/>
              </w:rPr>
            </w:pPr>
          </w:p>
        </w:tc>
        <w:tc>
          <w:tcPr>
            <w:tcW w:w="4500" w:type="dxa"/>
          </w:tcPr>
          <w:p w:rsidR="009C30EA" w:rsidRPr="00DD6E16" w:rsidRDefault="009C30EA" w:rsidP="003A5EC7">
            <w:pPr>
              <w:rPr>
                <w:color w:val="FF0000"/>
              </w:rPr>
            </w:pPr>
          </w:p>
        </w:tc>
      </w:tr>
      <w:tr w:rsidR="00B227B8" w:rsidRPr="00DD6E16" w:rsidTr="003A5EC7">
        <w:tc>
          <w:tcPr>
            <w:tcW w:w="4680" w:type="dxa"/>
          </w:tcPr>
          <w:p w:rsidR="009C30EA" w:rsidRPr="00DD6E16" w:rsidRDefault="009C30EA" w:rsidP="003A5EC7">
            <w:pPr>
              <w:rPr>
                <w:color w:val="FF0000"/>
              </w:rPr>
            </w:pPr>
          </w:p>
        </w:tc>
        <w:tc>
          <w:tcPr>
            <w:tcW w:w="4500" w:type="dxa"/>
          </w:tcPr>
          <w:p w:rsidR="009C30EA" w:rsidRPr="00DD6E16" w:rsidRDefault="009C30EA" w:rsidP="003A5EC7">
            <w:pPr>
              <w:rPr>
                <w:color w:val="FF0000"/>
              </w:rPr>
            </w:pPr>
          </w:p>
        </w:tc>
      </w:tr>
    </w:tbl>
    <w:p w:rsidR="009C30EA" w:rsidRPr="00DD6E16" w:rsidRDefault="003A5EC7" w:rsidP="009C30EA">
      <w:r w:rsidRPr="00DD6E16">
        <w:t xml:space="preserve">In the absence of </w:t>
      </w:r>
      <w:r w:rsidR="009C30EA" w:rsidRPr="00DD6E16">
        <w:t xml:space="preserve">An </w:t>
      </w:r>
      <w:proofErr w:type="spellStart"/>
      <w:r w:rsidR="009C30EA" w:rsidRPr="00DD6E16">
        <w:t>Cathao</w:t>
      </w:r>
      <w:r w:rsidRPr="00DD6E16">
        <w:t>irleach</w:t>
      </w:r>
      <w:proofErr w:type="spellEnd"/>
      <w:r w:rsidRPr="00DD6E16">
        <w:t xml:space="preserve">, Councillor P. Gogarty </w:t>
      </w:r>
      <w:r w:rsidR="009C30EA" w:rsidRPr="00DD6E16">
        <w:t>presided.</w:t>
      </w:r>
    </w:p>
    <w:p w:rsidR="009C30EA" w:rsidRPr="00DD6E16" w:rsidRDefault="009C30EA" w:rsidP="009C30EA">
      <w:pPr>
        <w:rPr>
          <w:color w:val="0070C0"/>
        </w:rPr>
      </w:pPr>
    </w:p>
    <w:p w:rsidR="003A5EC7" w:rsidRPr="00DD6E16" w:rsidRDefault="003A5EC7" w:rsidP="003A5EC7">
      <w:pPr>
        <w:pStyle w:val="Heading3"/>
        <w:spacing w:after="0" w:afterAutospacing="0"/>
        <w:rPr>
          <w:color w:val="0070C0"/>
          <w:sz w:val="24"/>
          <w:szCs w:val="24"/>
          <w:u w:val="single"/>
        </w:rPr>
      </w:pPr>
    </w:p>
    <w:p w:rsidR="003A5EC7" w:rsidRPr="00DD6E16" w:rsidRDefault="003A5EC7" w:rsidP="003A5EC7">
      <w:pPr>
        <w:pStyle w:val="Heading3"/>
        <w:spacing w:after="0" w:afterAutospacing="0"/>
        <w:rPr>
          <w:color w:val="0070C0"/>
          <w:sz w:val="24"/>
          <w:szCs w:val="24"/>
          <w:u w:val="single"/>
        </w:rPr>
      </w:pPr>
    </w:p>
    <w:p w:rsidR="009C30EA" w:rsidRPr="00DD6E16" w:rsidRDefault="009C30EA" w:rsidP="00BC3C21">
      <w:pPr>
        <w:pStyle w:val="Heading3"/>
        <w:spacing w:after="0" w:afterAutospacing="0"/>
        <w:rPr>
          <w:sz w:val="24"/>
          <w:szCs w:val="24"/>
          <w:u w:val="single"/>
        </w:rPr>
      </w:pPr>
      <w:r w:rsidRPr="00DD6E16">
        <w:rPr>
          <w:sz w:val="24"/>
          <w:szCs w:val="24"/>
          <w:u w:val="single"/>
        </w:rPr>
        <w:t>L//16 - H1 Item ID: 4</w:t>
      </w:r>
      <w:r w:rsidR="003A5EC7" w:rsidRPr="00DD6E16">
        <w:rPr>
          <w:sz w:val="24"/>
          <w:szCs w:val="24"/>
          <w:u w:val="single"/>
        </w:rPr>
        <w:t>9122</w:t>
      </w:r>
      <w:r w:rsidRPr="00DD6E16">
        <w:rPr>
          <w:sz w:val="24"/>
          <w:szCs w:val="24"/>
          <w:u w:val="single"/>
        </w:rPr>
        <w:t xml:space="preserve"> – CONFIRMATION AND RE-AFFIRMA</w:t>
      </w:r>
      <w:r w:rsidR="003A5EC7" w:rsidRPr="00DD6E16">
        <w:rPr>
          <w:sz w:val="24"/>
          <w:szCs w:val="24"/>
          <w:u w:val="single"/>
        </w:rPr>
        <w:t>TION OF MINUTES OF MEETING OF 30</w:t>
      </w:r>
      <w:r w:rsidR="003A5EC7" w:rsidRPr="00DD6E16">
        <w:rPr>
          <w:sz w:val="24"/>
          <w:szCs w:val="24"/>
          <w:u w:val="single"/>
          <w:vertAlign w:val="superscript"/>
        </w:rPr>
        <w:t>th</w:t>
      </w:r>
      <w:r w:rsidR="003A5EC7" w:rsidRPr="00DD6E16">
        <w:rPr>
          <w:sz w:val="24"/>
          <w:szCs w:val="24"/>
          <w:u w:val="single"/>
        </w:rPr>
        <w:t xml:space="preserve"> March</w:t>
      </w:r>
      <w:r w:rsidRPr="00DD6E16">
        <w:rPr>
          <w:sz w:val="24"/>
          <w:szCs w:val="24"/>
          <w:u w:val="single"/>
        </w:rPr>
        <w:t xml:space="preserve"> 2016.</w:t>
      </w:r>
    </w:p>
    <w:p w:rsidR="009C30EA" w:rsidRPr="00DD6E16" w:rsidRDefault="009C30EA" w:rsidP="009C30EA">
      <w:pPr>
        <w:pStyle w:val="PlainText"/>
        <w:rPr>
          <w:rFonts w:ascii="Times New Roman" w:hAnsi="Times New Roman"/>
          <w:sz w:val="24"/>
          <w:szCs w:val="24"/>
        </w:rPr>
      </w:pPr>
    </w:p>
    <w:p w:rsidR="009C30EA" w:rsidRPr="00DD6E16" w:rsidRDefault="009C30EA" w:rsidP="009C30EA">
      <w:pPr>
        <w:pStyle w:val="PlainText"/>
        <w:rPr>
          <w:rFonts w:ascii="Times New Roman" w:hAnsi="Times New Roman"/>
          <w:sz w:val="24"/>
          <w:szCs w:val="24"/>
        </w:rPr>
      </w:pPr>
      <w:r w:rsidRPr="00DD6E16">
        <w:rPr>
          <w:rFonts w:ascii="Times New Roman" w:hAnsi="Times New Roman"/>
          <w:sz w:val="24"/>
          <w:szCs w:val="24"/>
        </w:rPr>
        <w:t xml:space="preserve">Minutes of Lucan Area Committee Meeting dealing with </w:t>
      </w:r>
      <w:r w:rsidR="003A5EC7" w:rsidRPr="00DD6E16">
        <w:rPr>
          <w:rFonts w:ascii="Times New Roman" w:hAnsi="Times New Roman"/>
          <w:sz w:val="24"/>
          <w:szCs w:val="24"/>
        </w:rPr>
        <w:t xml:space="preserve">Housing, Community, Transportation, Planning, Economic Development, Libraries &amp; Arts, Corporate Support, Performance &amp; Change Management, Public Realm, Environment and Water &amp; Drainage </w:t>
      </w:r>
      <w:r w:rsidR="003A5EC7" w:rsidRPr="00DD6E16">
        <w:rPr>
          <w:rFonts w:ascii="Times New Roman" w:hAnsi="Times New Roman"/>
          <w:sz w:val="24"/>
          <w:szCs w:val="24"/>
        </w:rPr>
        <w:lastRenderedPageBreak/>
        <w:t>held on 30</w:t>
      </w:r>
      <w:r w:rsidR="003A5EC7" w:rsidRPr="00DD6E16">
        <w:rPr>
          <w:rFonts w:ascii="Times New Roman" w:hAnsi="Times New Roman"/>
          <w:sz w:val="24"/>
          <w:szCs w:val="24"/>
          <w:vertAlign w:val="superscript"/>
        </w:rPr>
        <w:t>th</w:t>
      </w:r>
      <w:r w:rsidR="003A5EC7" w:rsidRPr="00DD6E16">
        <w:rPr>
          <w:rFonts w:ascii="Times New Roman" w:hAnsi="Times New Roman"/>
          <w:sz w:val="24"/>
          <w:szCs w:val="24"/>
        </w:rPr>
        <w:t xml:space="preserve"> March 2016</w:t>
      </w:r>
      <w:r w:rsidR="003A5EC7" w:rsidRPr="00DD6E16">
        <w:rPr>
          <w:rFonts w:ascii="Times New Roman" w:hAnsi="Times New Roman"/>
          <w:b/>
          <w:sz w:val="24"/>
          <w:szCs w:val="24"/>
        </w:rPr>
        <w:t>,</w:t>
      </w:r>
      <w:r w:rsidRPr="00DD6E16">
        <w:rPr>
          <w:rFonts w:ascii="Times New Roman" w:hAnsi="Times New Roman"/>
          <w:sz w:val="24"/>
          <w:szCs w:val="24"/>
        </w:rPr>
        <w:t xml:space="preserve"> which had been circulated, were submitted and </w:t>
      </w:r>
      <w:r w:rsidRPr="00DD6E16">
        <w:rPr>
          <w:rFonts w:ascii="Times New Roman" w:hAnsi="Times New Roman"/>
          <w:b/>
          <w:sz w:val="24"/>
          <w:szCs w:val="24"/>
        </w:rPr>
        <w:t>APPROVED</w:t>
      </w:r>
      <w:r w:rsidRPr="00DD6E16">
        <w:rPr>
          <w:rFonts w:ascii="Times New Roman" w:hAnsi="Times New Roman"/>
          <w:sz w:val="24"/>
          <w:szCs w:val="24"/>
        </w:rPr>
        <w:t xml:space="preserve"> as a true record and signed.</w:t>
      </w:r>
    </w:p>
    <w:p w:rsidR="009C30EA" w:rsidRPr="00DD6E16" w:rsidRDefault="009C30EA" w:rsidP="009C30EA">
      <w:pPr>
        <w:pStyle w:val="PlainText"/>
        <w:rPr>
          <w:rFonts w:ascii="Times New Roman" w:hAnsi="Times New Roman"/>
          <w:b/>
          <w:sz w:val="24"/>
          <w:szCs w:val="24"/>
        </w:rPr>
      </w:pPr>
      <w:r w:rsidRPr="00DD6E16">
        <w:rPr>
          <w:rFonts w:ascii="Times New Roman" w:hAnsi="Times New Roman"/>
          <w:sz w:val="24"/>
          <w:szCs w:val="24"/>
        </w:rPr>
        <w:t>It was proposed by Councillor</w:t>
      </w:r>
      <w:r w:rsidR="00F70C04" w:rsidRPr="00DD6E16">
        <w:rPr>
          <w:rFonts w:ascii="Times New Roman" w:hAnsi="Times New Roman"/>
          <w:sz w:val="24"/>
          <w:szCs w:val="24"/>
        </w:rPr>
        <w:t xml:space="preserve"> </w:t>
      </w:r>
      <w:r w:rsidR="00B227B8" w:rsidRPr="00DD6E16">
        <w:rPr>
          <w:rFonts w:ascii="Times New Roman" w:hAnsi="Times New Roman"/>
          <w:sz w:val="24"/>
          <w:szCs w:val="24"/>
        </w:rPr>
        <w:t>D. O’Brien</w:t>
      </w:r>
      <w:r w:rsidRPr="00DD6E16">
        <w:rPr>
          <w:rFonts w:ascii="Times New Roman" w:hAnsi="Times New Roman"/>
          <w:sz w:val="24"/>
          <w:szCs w:val="24"/>
        </w:rPr>
        <w:t xml:space="preserve">, seconded by Councillor </w:t>
      </w:r>
      <w:r w:rsidR="00B227B8" w:rsidRPr="00DD6E16">
        <w:rPr>
          <w:rFonts w:ascii="Times New Roman" w:hAnsi="Times New Roman"/>
          <w:sz w:val="24"/>
          <w:szCs w:val="24"/>
        </w:rPr>
        <w:t>P. Gogarty</w:t>
      </w:r>
      <w:r w:rsidRPr="00DD6E16">
        <w:rPr>
          <w:rFonts w:ascii="Times New Roman" w:hAnsi="Times New Roman"/>
          <w:sz w:val="24"/>
          <w:szCs w:val="24"/>
        </w:rPr>
        <w:t xml:space="preserve"> and </w:t>
      </w:r>
      <w:r w:rsidRPr="00DD6E16">
        <w:rPr>
          <w:rFonts w:ascii="Times New Roman" w:hAnsi="Times New Roman"/>
          <w:b/>
          <w:sz w:val="24"/>
          <w:szCs w:val="24"/>
        </w:rPr>
        <w:t>RESOLVED</w:t>
      </w:r>
      <w:r w:rsidRPr="00DD6E16">
        <w:rPr>
          <w:rFonts w:ascii="Times New Roman" w:hAnsi="Times New Roman"/>
          <w:sz w:val="24"/>
          <w:szCs w:val="24"/>
        </w:rPr>
        <w:t>: “That the recommendations c</w:t>
      </w:r>
      <w:r w:rsidR="00546AA5" w:rsidRPr="00DD6E16">
        <w:rPr>
          <w:rFonts w:ascii="Times New Roman" w:hAnsi="Times New Roman"/>
          <w:sz w:val="24"/>
          <w:szCs w:val="24"/>
        </w:rPr>
        <w:t xml:space="preserve">ontained in the Minutes of the </w:t>
      </w:r>
      <w:r w:rsidRPr="00DD6E16">
        <w:rPr>
          <w:rFonts w:ascii="Times New Roman" w:hAnsi="Times New Roman"/>
          <w:sz w:val="24"/>
          <w:szCs w:val="24"/>
        </w:rPr>
        <w:t>3</w:t>
      </w:r>
      <w:r w:rsidR="00546AA5" w:rsidRPr="00DD6E16">
        <w:rPr>
          <w:rFonts w:ascii="Times New Roman" w:hAnsi="Times New Roman"/>
          <w:sz w:val="24"/>
          <w:szCs w:val="24"/>
        </w:rPr>
        <w:t>0</w:t>
      </w:r>
      <w:r w:rsidR="00546AA5" w:rsidRPr="00DD6E16">
        <w:rPr>
          <w:rFonts w:ascii="Times New Roman" w:hAnsi="Times New Roman"/>
          <w:sz w:val="24"/>
          <w:szCs w:val="24"/>
          <w:vertAlign w:val="superscript"/>
        </w:rPr>
        <w:t>th</w:t>
      </w:r>
      <w:r w:rsidR="00546AA5" w:rsidRPr="00DD6E16">
        <w:rPr>
          <w:rFonts w:ascii="Times New Roman" w:hAnsi="Times New Roman"/>
          <w:sz w:val="24"/>
          <w:szCs w:val="24"/>
        </w:rPr>
        <w:t xml:space="preserve"> March</w:t>
      </w:r>
      <w:r w:rsidRPr="00DD6E16">
        <w:rPr>
          <w:rFonts w:ascii="Times New Roman" w:hAnsi="Times New Roman"/>
          <w:sz w:val="24"/>
          <w:szCs w:val="24"/>
        </w:rPr>
        <w:t xml:space="preserve"> 2016 be </w:t>
      </w:r>
      <w:r w:rsidRPr="00DD6E16">
        <w:rPr>
          <w:rFonts w:ascii="Times New Roman" w:hAnsi="Times New Roman"/>
          <w:b/>
          <w:sz w:val="24"/>
          <w:szCs w:val="24"/>
        </w:rPr>
        <w:t>ADOPTED</w:t>
      </w:r>
      <w:r w:rsidRPr="00DD6E16">
        <w:rPr>
          <w:rFonts w:ascii="Times New Roman" w:hAnsi="Times New Roman"/>
          <w:sz w:val="24"/>
          <w:szCs w:val="24"/>
        </w:rPr>
        <w:t xml:space="preserve"> and </w:t>
      </w:r>
      <w:r w:rsidRPr="00DD6E16">
        <w:rPr>
          <w:rFonts w:ascii="Times New Roman" w:hAnsi="Times New Roman"/>
          <w:b/>
          <w:sz w:val="24"/>
          <w:szCs w:val="24"/>
        </w:rPr>
        <w:t>APPROVED.”</w:t>
      </w:r>
    </w:p>
    <w:p w:rsidR="00FC756A" w:rsidRPr="00DD6E16" w:rsidRDefault="005073DD" w:rsidP="00FC756A">
      <w:hyperlink r:id="rId8" w:tgtFrame="_blank" w:history="1">
        <w:r w:rsidR="00FC756A" w:rsidRPr="00DD6E16">
          <w:rPr>
            <w:rStyle w:val="Hyperlink"/>
          </w:rPr>
          <w:t>HI 1 - Minutes</w:t>
        </w:r>
      </w:hyperlink>
    </w:p>
    <w:p w:rsidR="009C30EA" w:rsidRPr="00DD6E16" w:rsidRDefault="009C30EA" w:rsidP="009C30EA">
      <w:pPr>
        <w:pStyle w:val="PlainText"/>
        <w:rPr>
          <w:rFonts w:ascii="Times New Roman" w:hAnsi="Times New Roman"/>
          <w:b/>
          <w:color w:val="0070C0"/>
          <w:sz w:val="24"/>
          <w:szCs w:val="24"/>
        </w:rPr>
      </w:pPr>
    </w:p>
    <w:p w:rsidR="009C30EA" w:rsidRPr="00DD6E16" w:rsidRDefault="00FC756A" w:rsidP="00FC756A">
      <w:pPr>
        <w:pStyle w:val="Heading3"/>
        <w:spacing w:after="0" w:afterAutospacing="0"/>
        <w:rPr>
          <w:sz w:val="24"/>
          <w:szCs w:val="24"/>
          <w:u w:val="single"/>
        </w:rPr>
      </w:pPr>
      <w:r w:rsidRPr="00DD6E16">
        <w:rPr>
          <w:sz w:val="24"/>
          <w:szCs w:val="24"/>
          <w:u w:val="single"/>
        </w:rPr>
        <w:t>L/</w:t>
      </w:r>
      <w:r w:rsidR="009C30EA" w:rsidRPr="00DD6E16">
        <w:rPr>
          <w:sz w:val="24"/>
          <w:szCs w:val="24"/>
          <w:u w:val="single"/>
        </w:rPr>
        <w:t>/16 - QUESTIONS</w:t>
      </w:r>
    </w:p>
    <w:p w:rsidR="009C30EA" w:rsidRPr="00DD6E16" w:rsidRDefault="009C30EA" w:rsidP="00FC756A">
      <w:pPr>
        <w:pStyle w:val="Heading3"/>
        <w:spacing w:after="0" w:afterAutospacing="0"/>
        <w:rPr>
          <w:b w:val="0"/>
          <w:color w:val="0070C0"/>
          <w:sz w:val="24"/>
          <w:szCs w:val="24"/>
        </w:rPr>
      </w:pPr>
      <w:r w:rsidRPr="00DD6E16">
        <w:rPr>
          <w:b w:val="0"/>
          <w:sz w:val="24"/>
          <w:szCs w:val="24"/>
        </w:rPr>
        <w:t xml:space="preserve">It was proposed by Councillor </w:t>
      </w:r>
      <w:r w:rsidR="00F70C04" w:rsidRPr="00DD6E16">
        <w:rPr>
          <w:b w:val="0"/>
          <w:sz w:val="24"/>
          <w:szCs w:val="24"/>
        </w:rPr>
        <w:t>P. Gogarty, seconded by Councillor W. Lavelle</w:t>
      </w:r>
      <w:r w:rsidRPr="00DD6E16">
        <w:rPr>
          <w:b w:val="0"/>
          <w:color w:val="0070C0"/>
          <w:sz w:val="24"/>
          <w:szCs w:val="24"/>
        </w:rPr>
        <w:t xml:space="preserve"> </w:t>
      </w:r>
      <w:r w:rsidRPr="00DD6E16">
        <w:rPr>
          <w:b w:val="0"/>
          <w:sz w:val="24"/>
          <w:szCs w:val="24"/>
        </w:rPr>
        <w:t>RESOLVED:</w:t>
      </w:r>
    </w:p>
    <w:p w:rsidR="009C30EA" w:rsidRPr="00DD6E16" w:rsidRDefault="009C30EA" w:rsidP="00FC756A">
      <w:pPr>
        <w:pStyle w:val="Heading3"/>
        <w:spacing w:after="0" w:afterAutospacing="0"/>
        <w:rPr>
          <w:b w:val="0"/>
          <w:color w:val="0070C0"/>
          <w:sz w:val="24"/>
          <w:szCs w:val="24"/>
        </w:rPr>
      </w:pPr>
      <w:r w:rsidRPr="00DD6E16">
        <w:rPr>
          <w:b w:val="0"/>
          <w:sz w:val="24"/>
          <w:szCs w:val="24"/>
        </w:rPr>
        <w:t>“That pursuant to Stand</w:t>
      </w:r>
      <w:r w:rsidR="00FC756A" w:rsidRPr="00DD6E16">
        <w:rPr>
          <w:b w:val="0"/>
          <w:sz w:val="24"/>
          <w:szCs w:val="24"/>
        </w:rPr>
        <w:t>ing Order No. 13, Questions 1-17</w:t>
      </w:r>
      <w:r w:rsidRPr="00DD6E16">
        <w:rPr>
          <w:b w:val="0"/>
          <w:sz w:val="24"/>
          <w:szCs w:val="24"/>
        </w:rPr>
        <w:t xml:space="preserve"> be</w:t>
      </w:r>
      <w:r w:rsidRPr="00DD6E16">
        <w:rPr>
          <w:sz w:val="24"/>
          <w:szCs w:val="24"/>
        </w:rPr>
        <w:t xml:space="preserve"> ADOPTED</w:t>
      </w:r>
      <w:r w:rsidRPr="00DD6E16">
        <w:rPr>
          <w:b w:val="0"/>
          <w:sz w:val="24"/>
          <w:szCs w:val="24"/>
        </w:rPr>
        <w:t xml:space="preserve"> and </w:t>
      </w:r>
      <w:r w:rsidRPr="00DD6E16">
        <w:rPr>
          <w:sz w:val="24"/>
          <w:szCs w:val="24"/>
        </w:rPr>
        <w:t>APPROVED</w:t>
      </w:r>
      <w:r w:rsidRPr="00DD6E16">
        <w:rPr>
          <w:b w:val="0"/>
          <w:sz w:val="24"/>
          <w:szCs w:val="24"/>
        </w:rPr>
        <w:t>”</w:t>
      </w:r>
    </w:p>
    <w:p w:rsidR="009C30EA" w:rsidRPr="00DD6E16" w:rsidRDefault="009C30EA"/>
    <w:p w:rsidR="009C30EA" w:rsidRPr="00DD6E16" w:rsidRDefault="009C30E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EE2A55" w:rsidRPr="00DD6E16">
        <w:trPr>
          <w:tblCellSpacing w:w="15" w:type="dxa"/>
        </w:trPr>
        <w:tc>
          <w:tcPr>
            <w:tcW w:w="0" w:type="auto"/>
            <w:vAlign w:val="center"/>
            <w:hideMark/>
          </w:tcPr>
          <w:p w:rsidR="0048484C" w:rsidRPr="00DD6E16" w:rsidRDefault="0048484C">
            <w:pPr>
              <w:spacing w:line="259" w:lineRule="auto"/>
            </w:pPr>
          </w:p>
          <w:p w:rsidR="00EE2A55" w:rsidRPr="00DD6E16" w:rsidRDefault="002820DA">
            <w:pPr>
              <w:pStyle w:val="Heading2"/>
              <w:jc w:val="center"/>
              <w:rPr>
                <w:sz w:val="24"/>
                <w:szCs w:val="24"/>
                <w:u w:val="single"/>
              </w:rPr>
            </w:pPr>
            <w:r w:rsidRPr="00DD6E16">
              <w:rPr>
                <w:sz w:val="24"/>
                <w:szCs w:val="24"/>
                <w:u w:val="single"/>
              </w:rPr>
              <w:t>Planning</w:t>
            </w:r>
          </w:p>
          <w:p w:rsidR="00EE2A55" w:rsidRPr="00DD6E16" w:rsidRDefault="0048484C">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 Item ID:</w:t>
            </w:r>
            <w:r w:rsidR="00040767" w:rsidRPr="00DD6E16">
              <w:rPr>
                <w:sz w:val="24"/>
                <w:szCs w:val="24"/>
                <w:u w:val="single"/>
              </w:rPr>
              <w:t xml:space="preserve"> </w:t>
            </w:r>
            <w:r w:rsidR="002820DA" w:rsidRPr="00DD6E16">
              <w:rPr>
                <w:sz w:val="24"/>
                <w:szCs w:val="24"/>
                <w:u w:val="single"/>
              </w:rPr>
              <w:t>49119</w:t>
            </w:r>
            <w:r w:rsidRPr="00DD6E16">
              <w:rPr>
                <w:sz w:val="24"/>
                <w:szCs w:val="24"/>
                <w:u w:val="single"/>
              </w:rPr>
              <w:t xml:space="preserve"> – </w:t>
            </w:r>
            <w:proofErr w:type="gramStart"/>
            <w:r w:rsidRPr="00DD6E16">
              <w:rPr>
                <w:sz w:val="24"/>
                <w:szCs w:val="24"/>
                <w:u w:val="single"/>
              </w:rPr>
              <w:t>WEIRVIEW  COTTAGES</w:t>
            </w:r>
            <w:proofErr w:type="gramEnd"/>
            <w:r w:rsidRPr="00DD6E16">
              <w:rPr>
                <w:sz w:val="24"/>
                <w:szCs w:val="24"/>
                <w:u w:val="single"/>
              </w:rPr>
              <w:t>, LUCAN</w:t>
            </w:r>
          </w:p>
          <w:p w:rsidR="00EE2A55" w:rsidRPr="00DD6E16" w:rsidRDefault="002820DA">
            <w:pPr>
              <w:pStyle w:val="proposed"/>
            </w:pPr>
            <w:r w:rsidRPr="00DD6E16">
              <w:t>Proposed by Councillor W. Lavelle</w:t>
            </w:r>
          </w:p>
          <w:p w:rsidR="00EE2A55" w:rsidRPr="00DD6E16" w:rsidRDefault="002820DA">
            <w:pPr>
              <w:pStyle w:val="NormalWeb"/>
            </w:pPr>
            <w:r w:rsidRPr="00DD6E16">
              <w:t xml:space="preserve">"To ask the Chief Executive for an update on the serious delays in resolving planning enforcement complaints S7565 and S7648 relating to </w:t>
            </w:r>
            <w:proofErr w:type="spellStart"/>
            <w:r w:rsidRPr="00DD6E16">
              <w:t>Weirview</w:t>
            </w:r>
            <w:proofErr w:type="spellEnd"/>
            <w:r w:rsidRPr="00DD6E16">
              <w:t xml:space="preserve"> Cottages, Lucan?"</w:t>
            </w:r>
          </w:p>
          <w:p w:rsidR="00EE2A55" w:rsidRPr="00DD6E16" w:rsidRDefault="002820DA">
            <w:pPr>
              <w:pStyle w:val="NormalWeb"/>
            </w:pPr>
            <w:r w:rsidRPr="00DD6E16">
              <w:rPr>
                <w:rStyle w:val="Strong"/>
              </w:rPr>
              <w:t>REPLY:</w:t>
            </w:r>
          </w:p>
          <w:p w:rsidR="00EE2A55" w:rsidRPr="00DD6E16" w:rsidRDefault="002820DA">
            <w:pPr>
              <w:pStyle w:val="NormalWeb"/>
            </w:pPr>
            <w:r w:rsidRPr="00DD6E16">
              <w:t>The investigations into the complaints in respect of S7565 &amp; S7648 have been concluded and the enforcement files have been closed.  The respective complainants have been notified of the decisions.</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Q2 Item ID:</w:t>
            </w:r>
            <w:r w:rsidR="00040767" w:rsidRPr="00DD6E16">
              <w:rPr>
                <w:sz w:val="24"/>
                <w:szCs w:val="24"/>
                <w:u w:val="single"/>
              </w:rPr>
              <w:t xml:space="preserve"> </w:t>
            </w:r>
            <w:r w:rsidR="002820DA" w:rsidRPr="00DD6E16">
              <w:rPr>
                <w:sz w:val="24"/>
                <w:szCs w:val="24"/>
                <w:u w:val="single"/>
              </w:rPr>
              <w:t>49170</w:t>
            </w:r>
            <w:r w:rsidRPr="00DD6E16">
              <w:rPr>
                <w:sz w:val="24"/>
                <w:szCs w:val="24"/>
                <w:u w:val="single"/>
              </w:rPr>
              <w:t xml:space="preserve"> – CLONBURRIS SDZ SUBMISSIONS</w:t>
            </w:r>
          </w:p>
          <w:p w:rsidR="00EE2A55" w:rsidRPr="00DD6E16" w:rsidRDefault="002820DA">
            <w:pPr>
              <w:pStyle w:val="proposed"/>
            </w:pPr>
            <w:r w:rsidRPr="00DD6E16">
              <w:t>Proposed by Councillor L. O'Toole</w:t>
            </w:r>
          </w:p>
          <w:p w:rsidR="00EE2A55" w:rsidRPr="00DD6E16" w:rsidRDefault="002820DA">
            <w:pPr>
              <w:pStyle w:val="NormalWeb"/>
            </w:pPr>
            <w:r w:rsidRPr="00DD6E16">
              <w:t xml:space="preserve">"To ask the Chief Executive what response/number of submissions from the Lucan and </w:t>
            </w:r>
            <w:proofErr w:type="spellStart"/>
            <w:r w:rsidRPr="00DD6E16">
              <w:t>Palmerstown</w:t>
            </w:r>
            <w:proofErr w:type="spellEnd"/>
            <w:r w:rsidRPr="00DD6E16">
              <w:t xml:space="preserve"> area have been received on the </w:t>
            </w:r>
            <w:proofErr w:type="spellStart"/>
            <w:r w:rsidRPr="00DD6E16">
              <w:t>Clonburris</w:t>
            </w:r>
            <w:proofErr w:type="spellEnd"/>
            <w:r w:rsidRPr="00DD6E16">
              <w:t xml:space="preserve"> SDZ </w:t>
            </w:r>
            <w:proofErr w:type="gramStart"/>
            <w:r w:rsidRPr="00DD6E16">
              <w:t>submissions?</w:t>
            </w:r>
            <w:proofErr w:type="gramEnd"/>
            <w:r w:rsidRPr="00DD6E16">
              <w:t>"</w:t>
            </w:r>
          </w:p>
          <w:p w:rsidR="00EE2A55" w:rsidRPr="00DD6E16" w:rsidRDefault="002820DA">
            <w:pPr>
              <w:pStyle w:val="NormalWeb"/>
            </w:pPr>
            <w:r w:rsidRPr="00DD6E16">
              <w:rPr>
                <w:rStyle w:val="Strong"/>
              </w:rPr>
              <w:t>REPLY:</w:t>
            </w:r>
          </w:p>
          <w:p w:rsidR="00EE2A55" w:rsidRPr="00DD6E16" w:rsidRDefault="002820DA">
            <w:pPr>
              <w:pStyle w:val="NormalWeb"/>
            </w:pPr>
            <w:r w:rsidRPr="00DD6E16">
              <w:t xml:space="preserve">Pre-Draft Public Consultation on the </w:t>
            </w:r>
            <w:proofErr w:type="spellStart"/>
            <w:r w:rsidRPr="00DD6E16">
              <w:t>Clonburris</w:t>
            </w:r>
            <w:proofErr w:type="spellEnd"/>
            <w:r w:rsidRPr="00DD6E16">
              <w:t xml:space="preserve"> Strategic Development Zone (SDZ) Planning Scheme took place between March 14</w:t>
            </w:r>
            <w:r w:rsidRPr="00DD6E16">
              <w:rPr>
                <w:vertAlign w:val="superscript"/>
              </w:rPr>
              <w:t>th</w:t>
            </w:r>
            <w:r w:rsidRPr="00DD6E16">
              <w:t xml:space="preserve"> and April 11</w:t>
            </w:r>
            <w:r w:rsidRPr="00DD6E16">
              <w:rPr>
                <w:vertAlign w:val="superscript"/>
              </w:rPr>
              <w:t>th</w:t>
            </w:r>
            <w:r w:rsidRPr="00DD6E16">
              <w:t xml:space="preserve"> 2016. Two public information sessions took place on Wednesday 23</w:t>
            </w:r>
            <w:r w:rsidRPr="00DD6E16">
              <w:rPr>
                <w:vertAlign w:val="superscript"/>
              </w:rPr>
              <w:t>rd</w:t>
            </w:r>
            <w:r w:rsidRPr="00DD6E16">
              <w:t xml:space="preserve"> March at both Lucan Library and </w:t>
            </w:r>
            <w:proofErr w:type="spellStart"/>
            <w:r w:rsidRPr="00DD6E16">
              <w:t>Clondalkin</w:t>
            </w:r>
            <w:proofErr w:type="spellEnd"/>
            <w:r w:rsidRPr="00DD6E16">
              <w:t xml:space="preserve"> Civic Offices. Brochures with pre-paid Postcards were circulated widely to residents in the Lucan and </w:t>
            </w:r>
            <w:proofErr w:type="spellStart"/>
            <w:r w:rsidRPr="00DD6E16">
              <w:t>Clondalkin</w:t>
            </w:r>
            <w:proofErr w:type="spellEnd"/>
            <w:r w:rsidRPr="00DD6E16">
              <w:t xml:space="preserve"> areas and information was also available on the both the South Dublin County Council website and the new Online Consultation Portal. A Facebook and Twitter social media campaign also took place during the four week consultation period.</w:t>
            </w:r>
          </w:p>
          <w:p w:rsidR="00EE2A55" w:rsidRPr="00DD6E16" w:rsidRDefault="002820DA">
            <w:pPr>
              <w:pStyle w:val="NormalWeb"/>
            </w:pPr>
            <w:r w:rsidRPr="00DD6E16">
              <w:t>The breakdown of submissions received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729"/>
            </w:tblGrid>
            <w:tr w:rsidR="00EE2A55" w:rsidRPr="00DD6E16">
              <w:trPr>
                <w:tblCellSpacing w:w="15" w:type="dxa"/>
              </w:trPr>
              <w:tc>
                <w:tcPr>
                  <w:tcW w:w="2376" w:type="dxa"/>
                  <w:vAlign w:val="center"/>
                  <w:hideMark/>
                </w:tcPr>
                <w:p w:rsidR="00EE2A55" w:rsidRPr="00DD6E16" w:rsidRDefault="002820DA">
                  <w:pPr>
                    <w:pStyle w:val="NormalWeb"/>
                  </w:pPr>
                  <w:r w:rsidRPr="00DD6E16">
                    <w:lastRenderedPageBreak/>
                    <w:t xml:space="preserve">Online Portal Submissions </w:t>
                  </w:r>
                </w:p>
              </w:tc>
              <w:tc>
                <w:tcPr>
                  <w:tcW w:w="684" w:type="dxa"/>
                  <w:vAlign w:val="center"/>
                  <w:hideMark/>
                </w:tcPr>
                <w:p w:rsidR="00EE2A55" w:rsidRPr="00DD6E16" w:rsidRDefault="002820DA">
                  <w:pPr>
                    <w:pStyle w:val="NormalWeb"/>
                  </w:pPr>
                  <w:r w:rsidRPr="00DD6E16">
                    <w:t xml:space="preserve">66 </w:t>
                  </w:r>
                </w:p>
              </w:tc>
            </w:tr>
            <w:tr w:rsidR="00EE2A55" w:rsidRPr="00DD6E16">
              <w:trPr>
                <w:tblCellSpacing w:w="15" w:type="dxa"/>
              </w:trPr>
              <w:tc>
                <w:tcPr>
                  <w:tcW w:w="2376" w:type="dxa"/>
                  <w:vAlign w:val="center"/>
                  <w:hideMark/>
                </w:tcPr>
                <w:p w:rsidR="00EE2A55" w:rsidRPr="00DD6E16" w:rsidRDefault="002820DA">
                  <w:pPr>
                    <w:pStyle w:val="NormalWeb"/>
                  </w:pPr>
                  <w:r w:rsidRPr="00DD6E16">
                    <w:t xml:space="preserve">Postcard Submissions </w:t>
                  </w:r>
                </w:p>
              </w:tc>
              <w:tc>
                <w:tcPr>
                  <w:tcW w:w="684" w:type="dxa"/>
                  <w:vAlign w:val="center"/>
                  <w:hideMark/>
                </w:tcPr>
                <w:p w:rsidR="00EE2A55" w:rsidRPr="00DD6E16" w:rsidRDefault="002820DA">
                  <w:pPr>
                    <w:pStyle w:val="NormalWeb"/>
                  </w:pPr>
                  <w:r w:rsidRPr="00DD6E16">
                    <w:t xml:space="preserve">58 </w:t>
                  </w:r>
                </w:p>
              </w:tc>
            </w:tr>
            <w:tr w:rsidR="00EE2A55" w:rsidRPr="00DD6E16">
              <w:trPr>
                <w:tblCellSpacing w:w="15" w:type="dxa"/>
              </w:trPr>
              <w:tc>
                <w:tcPr>
                  <w:tcW w:w="2376" w:type="dxa"/>
                  <w:vAlign w:val="center"/>
                  <w:hideMark/>
                </w:tcPr>
                <w:p w:rsidR="00EE2A55" w:rsidRPr="00DD6E16" w:rsidRDefault="002820DA">
                  <w:pPr>
                    <w:pStyle w:val="NormalWeb"/>
                  </w:pPr>
                  <w:r w:rsidRPr="00DD6E16">
                    <w:t xml:space="preserve">Postal / Handed Submissions </w:t>
                  </w:r>
                </w:p>
              </w:tc>
              <w:tc>
                <w:tcPr>
                  <w:tcW w:w="684" w:type="dxa"/>
                  <w:vAlign w:val="center"/>
                  <w:hideMark/>
                </w:tcPr>
                <w:p w:rsidR="00EE2A55" w:rsidRPr="00DD6E16" w:rsidRDefault="002820DA">
                  <w:pPr>
                    <w:pStyle w:val="NormalWeb"/>
                  </w:pPr>
                  <w:r w:rsidRPr="00DD6E16">
                    <w:t xml:space="preserve">15 </w:t>
                  </w:r>
                </w:p>
              </w:tc>
            </w:tr>
            <w:tr w:rsidR="00EE2A55" w:rsidRPr="00DD6E16">
              <w:trPr>
                <w:tblCellSpacing w:w="15" w:type="dxa"/>
              </w:trPr>
              <w:tc>
                <w:tcPr>
                  <w:tcW w:w="2376" w:type="dxa"/>
                  <w:vAlign w:val="center"/>
                  <w:hideMark/>
                </w:tcPr>
                <w:p w:rsidR="00EE2A55" w:rsidRPr="00DD6E16" w:rsidRDefault="002820DA">
                  <w:pPr>
                    <w:pStyle w:val="NormalWeb"/>
                  </w:pPr>
                  <w:r w:rsidRPr="00DD6E16">
                    <w:rPr>
                      <w:rStyle w:val="Strong"/>
                    </w:rPr>
                    <w:t>Total</w:t>
                  </w:r>
                  <w:r w:rsidRPr="00DD6E16">
                    <w:t xml:space="preserve"> </w:t>
                  </w:r>
                </w:p>
              </w:tc>
              <w:tc>
                <w:tcPr>
                  <w:tcW w:w="684" w:type="dxa"/>
                  <w:vAlign w:val="center"/>
                  <w:hideMark/>
                </w:tcPr>
                <w:p w:rsidR="00EE2A55" w:rsidRPr="00DD6E16" w:rsidRDefault="002820DA">
                  <w:pPr>
                    <w:pStyle w:val="NormalWeb"/>
                  </w:pPr>
                  <w:r w:rsidRPr="00DD6E16">
                    <w:rPr>
                      <w:rStyle w:val="Strong"/>
                    </w:rPr>
                    <w:t>139</w:t>
                  </w:r>
                  <w:r w:rsidRPr="00DD6E16">
                    <w:t xml:space="preserve"> </w:t>
                  </w:r>
                </w:p>
              </w:tc>
            </w:tr>
          </w:tbl>
          <w:p w:rsidR="00EE2A55" w:rsidRPr="00DD6E16" w:rsidRDefault="002820DA">
            <w:pPr>
              <w:pStyle w:val="NormalWeb"/>
            </w:pPr>
            <w:r w:rsidRPr="00DD6E16">
              <w:t>A Chief Executive’s report summarising submissions received is currently being prepared and will be circulated to Elected Members in due course.</w:t>
            </w:r>
          </w:p>
          <w:p w:rsidR="004900CC" w:rsidRPr="00DD6E16" w:rsidRDefault="004900CC">
            <w:pPr>
              <w:pStyle w:val="Heading3"/>
              <w:spacing w:after="0" w:afterAutospacing="0"/>
              <w:rPr>
                <w:sz w:val="24"/>
                <w:szCs w:val="24"/>
                <w:u w:val="single"/>
              </w:rPr>
            </w:pP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H2 Item ID:</w:t>
            </w:r>
            <w:r w:rsidR="00040767" w:rsidRPr="00DD6E16">
              <w:rPr>
                <w:sz w:val="24"/>
                <w:szCs w:val="24"/>
                <w:u w:val="single"/>
              </w:rPr>
              <w:t xml:space="preserve"> </w:t>
            </w:r>
            <w:r w:rsidR="002820DA" w:rsidRPr="00DD6E16">
              <w:rPr>
                <w:sz w:val="24"/>
                <w:szCs w:val="24"/>
                <w:u w:val="single"/>
              </w:rPr>
              <w:t>49123</w:t>
            </w:r>
            <w:r w:rsidRPr="00DD6E16">
              <w:rPr>
                <w:sz w:val="24"/>
                <w:szCs w:val="24"/>
                <w:u w:val="single"/>
              </w:rPr>
              <w:t xml:space="preserve"> – PLANNING FILES</w:t>
            </w:r>
          </w:p>
          <w:p w:rsidR="007F1C7A" w:rsidRPr="00DD6E16" w:rsidRDefault="004566D4" w:rsidP="008D1EF4">
            <w:pPr>
              <w:pStyle w:val="replymain"/>
            </w:pPr>
            <w:r w:rsidRPr="00DD6E16">
              <w:t>Ms. S. Duff, Senior Executive Planner presented the following report:-</w:t>
            </w:r>
          </w:p>
          <w:p w:rsidR="007F1C7A" w:rsidRPr="00DD6E16" w:rsidRDefault="007F1C7A" w:rsidP="007F1C7A">
            <w:r w:rsidRPr="00DD6E16">
              <w:rPr>
                <w:b/>
              </w:rPr>
              <w:t>File Discussed</w:t>
            </w:r>
            <w:r w:rsidRPr="00DD6E16">
              <w:t>:</w:t>
            </w:r>
            <w:r w:rsidRPr="00DD6E16">
              <w:tab/>
            </w:r>
            <w:r w:rsidRPr="00DD6E16">
              <w:tab/>
              <w:t>SD16A/0072</w:t>
            </w:r>
          </w:p>
          <w:p w:rsidR="007F1C7A" w:rsidRPr="00DD6E16" w:rsidRDefault="007F1C7A" w:rsidP="007F1C7A"/>
          <w:p w:rsidR="007F1C7A" w:rsidRPr="00DD6E16" w:rsidRDefault="007F1C7A" w:rsidP="007F1C7A">
            <w:pPr>
              <w:ind w:left="2880" w:hanging="2880"/>
            </w:pPr>
            <w:r w:rsidRPr="00DD6E16">
              <w:rPr>
                <w:b/>
              </w:rPr>
              <w:t>Location</w:t>
            </w:r>
            <w:r w:rsidRPr="00DD6E16">
              <w:t>:</w:t>
            </w:r>
            <w:r w:rsidRPr="00DD6E16">
              <w:tab/>
              <w:t xml:space="preserve">Saint Joseph's College, Post Primary School and Soil </w:t>
            </w:r>
            <w:proofErr w:type="spellStart"/>
            <w:r w:rsidRPr="00DD6E16">
              <w:t>Mhuire</w:t>
            </w:r>
            <w:proofErr w:type="spellEnd"/>
            <w:r w:rsidRPr="00DD6E16">
              <w:t xml:space="preserve"> Girls National School, Lucan Road, Lucan, Co. Dublin</w:t>
            </w:r>
          </w:p>
          <w:p w:rsidR="007F1C7A" w:rsidRPr="00DD6E16" w:rsidRDefault="007F1C7A" w:rsidP="007F1C7A"/>
          <w:p w:rsidR="007F1C7A" w:rsidRPr="00DD6E16" w:rsidRDefault="007F1C7A" w:rsidP="007F1C7A">
            <w:pPr>
              <w:ind w:left="2880" w:hanging="2880"/>
            </w:pPr>
            <w:r w:rsidRPr="00DD6E16">
              <w:rPr>
                <w:b/>
              </w:rPr>
              <w:t>Comments</w:t>
            </w:r>
            <w:r w:rsidRPr="00DD6E16">
              <w:t>:</w:t>
            </w:r>
            <w:r w:rsidRPr="00DD6E16">
              <w:tab/>
              <w:t>Councillors W. Lavelle, P. Gogarty and L. O’Toole commented on the application.</w:t>
            </w:r>
          </w:p>
          <w:p w:rsidR="00EE2A55" w:rsidRPr="00DD6E16" w:rsidRDefault="002820DA" w:rsidP="008D1EF4">
            <w:pPr>
              <w:pStyle w:val="replymain"/>
            </w:pPr>
            <w:r w:rsidRPr="00DD6E16">
              <w:t> </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H3 Item ID:</w:t>
            </w:r>
            <w:r w:rsidR="00040767" w:rsidRPr="00DD6E16">
              <w:rPr>
                <w:sz w:val="24"/>
                <w:szCs w:val="24"/>
                <w:u w:val="single"/>
              </w:rPr>
              <w:t xml:space="preserve"> </w:t>
            </w:r>
            <w:r w:rsidR="002820DA" w:rsidRPr="00DD6E16">
              <w:rPr>
                <w:sz w:val="24"/>
                <w:szCs w:val="24"/>
                <w:u w:val="single"/>
              </w:rPr>
              <w:t>49124</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C1 Item ID:</w:t>
            </w:r>
            <w:r w:rsidR="00040767" w:rsidRPr="00DD6E16">
              <w:rPr>
                <w:sz w:val="24"/>
                <w:szCs w:val="24"/>
                <w:u w:val="single"/>
              </w:rPr>
              <w:t xml:space="preserve"> </w:t>
            </w:r>
            <w:r w:rsidR="002820DA" w:rsidRPr="00DD6E16">
              <w:rPr>
                <w:sz w:val="24"/>
                <w:szCs w:val="24"/>
                <w:u w:val="single"/>
              </w:rPr>
              <w:t>49125</w:t>
            </w:r>
            <w:r w:rsidRPr="00DD6E16">
              <w:rPr>
                <w:sz w:val="24"/>
                <w:szCs w:val="24"/>
                <w:u w:val="single"/>
              </w:rPr>
              <w:t xml:space="preserve"> - CORRESPONDENCE</w:t>
            </w:r>
          </w:p>
          <w:p w:rsidR="00EE2A55" w:rsidRPr="00DD6E16" w:rsidRDefault="002820DA">
            <w:pPr>
              <w:pStyle w:val="NormalWeb"/>
            </w:pPr>
            <w:r w:rsidRPr="00DD6E16">
              <w:t>Correspondence (No Business)</w:t>
            </w:r>
          </w:p>
          <w:p w:rsidR="004900CC" w:rsidRPr="00DD6E16" w:rsidRDefault="004900CC">
            <w:pPr>
              <w:pStyle w:val="Heading2"/>
              <w:jc w:val="center"/>
              <w:rPr>
                <w:sz w:val="24"/>
                <w:szCs w:val="24"/>
                <w:u w:val="single"/>
              </w:rPr>
            </w:pPr>
          </w:p>
          <w:p w:rsidR="00EE2A55" w:rsidRPr="00DD6E16" w:rsidRDefault="002820DA">
            <w:pPr>
              <w:pStyle w:val="Heading2"/>
              <w:jc w:val="center"/>
              <w:rPr>
                <w:sz w:val="24"/>
                <w:szCs w:val="24"/>
                <w:u w:val="single"/>
              </w:rPr>
            </w:pPr>
            <w:r w:rsidRPr="00DD6E16">
              <w:rPr>
                <w:sz w:val="24"/>
                <w:szCs w:val="24"/>
                <w:u w:val="single"/>
              </w:rPr>
              <w:t>Transportation</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Q3 Item ID:</w:t>
            </w:r>
            <w:r w:rsidR="00040767" w:rsidRPr="00DD6E16">
              <w:rPr>
                <w:sz w:val="24"/>
                <w:szCs w:val="24"/>
                <w:u w:val="single"/>
              </w:rPr>
              <w:t xml:space="preserve"> </w:t>
            </w:r>
            <w:r w:rsidR="002820DA" w:rsidRPr="00DD6E16">
              <w:rPr>
                <w:sz w:val="24"/>
                <w:szCs w:val="24"/>
                <w:u w:val="single"/>
              </w:rPr>
              <w:t>47785</w:t>
            </w:r>
            <w:r w:rsidRPr="00DD6E16">
              <w:rPr>
                <w:sz w:val="24"/>
                <w:szCs w:val="24"/>
                <w:u w:val="single"/>
              </w:rPr>
              <w:t xml:space="preserve"> – KEW PARK DEPUTATION</w:t>
            </w:r>
          </w:p>
          <w:p w:rsidR="00EE2A55" w:rsidRPr="00DD6E16" w:rsidRDefault="002820DA">
            <w:pPr>
              <w:pStyle w:val="proposed"/>
            </w:pPr>
            <w:r w:rsidRPr="00DD6E16">
              <w:t>Proposed by Councillor P. Gogarty</w:t>
            </w:r>
          </w:p>
          <w:p w:rsidR="00EE2A55" w:rsidRPr="00DD6E16" w:rsidRDefault="002820DA">
            <w:pPr>
              <w:pStyle w:val="NormalWeb"/>
            </w:pPr>
            <w:r w:rsidRPr="00DD6E16">
              <w:t>"To ask the Chief Executive for an update on all works or actions that have been completed or are in process following the Deputation made last year by Kew Parks Residents Association?"</w:t>
            </w:r>
          </w:p>
          <w:p w:rsidR="00EE2A55" w:rsidRPr="00DD6E16" w:rsidRDefault="002820DA">
            <w:pPr>
              <w:pStyle w:val="NormalWeb"/>
            </w:pPr>
            <w:r w:rsidRPr="00DD6E16">
              <w:rPr>
                <w:rStyle w:val="Strong"/>
              </w:rPr>
              <w:t>REPLY:</w:t>
            </w:r>
          </w:p>
          <w:p w:rsidR="00EE2A55" w:rsidRPr="00DD6E16" w:rsidRDefault="002820DA">
            <w:pPr>
              <w:pStyle w:val="NormalWeb"/>
            </w:pPr>
            <w:r w:rsidRPr="00DD6E16">
              <w:t>The following matters were requested at the Deputation meeting:</w:t>
            </w:r>
            <w:r w:rsidRPr="00DD6E16">
              <w:rPr>
                <w:rStyle w:val="Strong"/>
              </w:rPr>
              <w:t> </w:t>
            </w:r>
          </w:p>
          <w:p w:rsidR="00EE2A55" w:rsidRPr="00DD6E16" w:rsidRDefault="002820DA">
            <w:pPr>
              <w:pStyle w:val="NormalWeb"/>
            </w:pPr>
            <w:r w:rsidRPr="00DD6E16">
              <w:lastRenderedPageBreak/>
              <w:t xml:space="preserve">1)   Resurface the lane at no. 31. </w:t>
            </w:r>
            <w:r w:rsidRPr="00DD6E16">
              <w:rPr>
                <w:rStyle w:val="Strong"/>
              </w:rPr>
              <w:t>RESPONSE</w:t>
            </w:r>
            <w:r w:rsidRPr="00DD6E16">
              <w:t>: The lane in question in not in the charge of the Roads Department. Public Realm staff use an alternative access for their maintenance vehicles to access the open space. They no longer use this laneway and have confirmed that there are no plans for its re-surfacing.</w:t>
            </w:r>
          </w:p>
          <w:p w:rsidR="00EE2A55" w:rsidRPr="00DD6E16" w:rsidRDefault="002820DA">
            <w:pPr>
              <w:pStyle w:val="NormalWeb"/>
            </w:pPr>
            <w:r w:rsidRPr="00DD6E16">
              <w:t xml:space="preserve">2)   Installation of Driver feedback signs on N4 slip road: </w:t>
            </w:r>
            <w:r w:rsidRPr="00DD6E16">
              <w:rPr>
                <w:rStyle w:val="Strong"/>
              </w:rPr>
              <w:t>RESPONSE</w:t>
            </w:r>
            <w:r w:rsidRPr="00DD6E16">
              <w:t xml:space="preserve">: This area in not in SDCC charge. The request has been forwarded to the TII / </w:t>
            </w:r>
            <w:proofErr w:type="spellStart"/>
            <w:r w:rsidRPr="00DD6E16">
              <w:t>Mmarc</w:t>
            </w:r>
            <w:proofErr w:type="spellEnd"/>
            <w:r w:rsidRPr="00DD6E16">
              <w:t xml:space="preserve"> Contractor</w:t>
            </w:r>
          </w:p>
          <w:p w:rsidR="00EE2A55" w:rsidRPr="00DD6E16" w:rsidRDefault="002820DA" w:rsidP="00BC3C21">
            <w:pPr>
              <w:pStyle w:val="NormalWeb"/>
            </w:pPr>
            <w:r w:rsidRPr="00DD6E16">
              <w:t xml:space="preserve">3)   Installation of an alternative pathway at estate entrance. </w:t>
            </w:r>
            <w:r w:rsidRPr="00DD6E16">
              <w:rPr>
                <w:rStyle w:val="Strong"/>
              </w:rPr>
              <w:t>RESPONSE</w:t>
            </w:r>
            <w:r w:rsidRPr="00DD6E16">
              <w:t>: As outlined at the meeting, a path already exists adjacent to the kerb. There are no plans to install a second path.</w:t>
            </w:r>
          </w:p>
          <w:p w:rsidR="00EE2A55" w:rsidRPr="00DD6E16" w:rsidRDefault="002820DA">
            <w:pPr>
              <w:pStyle w:val="NormalWeb"/>
            </w:pPr>
            <w:r w:rsidRPr="00DD6E16">
              <w:t xml:space="preserve">4)   Pooling water at estate entrance: </w:t>
            </w:r>
            <w:r w:rsidRPr="00DD6E16">
              <w:rPr>
                <w:rStyle w:val="Strong"/>
              </w:rPr>
              <w:t>RESPONSE</w:t>
            </w:r>
            <w:r w:rsidRPr="00DD6E16">
              <w:t xml:space="preserve">: This area in not in SDCC charge. The request has been forwarded to the TII / </w:t>
            </w:r>
            <w:proofErr w:type="spellStart"/>
            <w:r w:rsidRPr="00DD6E16">
              <w:t>Mmarc</w:t>
            </w:r>
            <w:proofErr w:type="spellEnd"/>
            <w:r w:rsidRPr="00DD6E16">
              <w:t xml:space="preserve"> Contractor.</w:t>
            </w:r>
          </w:p>
          <w:p w:rsidR="004900CC" w:rsidRPr="00DD6E16" w:rsidRDefault="004900CC">
            <w:pPr>
              <w:pStyle w:val="Heading3"/>
              <w:spacing w:after="0" w:afterAutospacing="0"/>
              <w:rPr>
                <w:sz w:val="24"/>
                <w:szCs w:val="24"/>
                <w:u w:val="single"/>
              </w:rPr>
            </w:pP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Q4 Item ID:</w:t>
            </w:r>
            <w:r w:rsidR="00040767" w:rsidRPr="00DD6E16">
              <w:rPr>
                <w:sz w:val="24"/>
                <w:szCs w:val="24"/>
                <w:u w:val="single"/>
              </w:rPr>
              <w:t xml:space="preserve"> </w:t>
            </w:r>
            <w:r w:rsidR="002820DA" w:rsidRPr="00DD6E16">
              <w:rPr>
                <w:sz w:val="24"/>
                <w:szCs w:val="24"/>
                <w:u w:val="single"/>
              </w:rPr>
              <w:t>49009</w:t>
            </w:r>
            <w:r w:rsidRPr="00DD6E16">
              <w:rPr>
                <w:sz w:val="24"/>
                <w:szCs w:val="24"/>
                <w:u w:val="single"/>
              </w:rPr>
              <w:t xml:space="preserve"> – LIGHTING FOR FOOT BRIDGE ON N4 AT KENNELSFORT ROAD PALMERSTOWN</w:t>
            </w:r>
          </w:p>
          <w:p w:rsidR="00EE2A55" w:rsidRPr="00DD6E16" w:rsidRDefault="002820DA">
            <w:pPr>
              <w:pStyle w:val="proposed"/>
            </w:pPr>
            <w:r w:rsidRPr="00DD6E16">
              <w:t>Proposed by Councillor D. O'Brien</w:t>
            </w:r>
          </w:p>
          <w:p w:rsidR="00EE2A55" w:rsidRPr="00DD6E16" w:rsidRDefault="002820DA">
            <w:pPr>
              <w:pStyle w:val="NormalWeb"/>
            </w:pPr>
            <w:r w:rsidRPr="00DD6E16">
              <w:t xml:space="preserve">"To ask the Chief Executive to install lighting on the foot bridge at the junction of the N4 and the </w:t>
            </w:r>
            <w:proofErr w:type="spellStart"/>
            <w:r w:rsidRPr="00DD6E16">
              <w:t>Kennelsfort</w:t>
            </w:r>
            <w:proofErr w:type="spellEnd"/>
            <w:r w:rsidRPr="00DD6E16">
              <w:t xml:space="preserve"> Road in </w:t>
            </w:r>
            <w:proofErr w:type="spellStart"/>
            <w:r w:rsidRPr="00DD6E16">
              <w:t>Palmerstown</w:t>
            </w:r>
            <w:proofErr w:type="spellEnd"/>
            <w:r w:rsidRPr="00DD6E16">
              <w:t xml:space="preserve"> as it is very dark for the people that use the bridge?"</w:t>
            </w:r>
          </w:p>
          <w:p w:rsidR="00EE2A55" w:rsidRPr="00DD6E16" w:rsidRDefault="002820DA">
            <w:pPr>
              <w:pStyle w:val="NormalWeb"/>
            </w:pPr>
            <w:r w:rsidRPr="00DD6E16">
              <w:rPr>
                <w:rStyle w:val="Strong"/>
              </w:rPr>
              <w:t>REPLY:</w:t>
            </w:r>
          </w:p>
          <w:p w:rsidR="00EE2A55" w:rsidRPr="00DD6E16" w:rsidRDefault="002820DA">
            <w:pPr>
              <w:pStyle w:val="NormalWeb"/>
            </w:pPr>
            <w:r w:rsidRPr="00DD6E16">
              <w:t>As part of the Villages Initiative, it is hoped to install lighting at both ends of the bridge later on this year. It is not possible to install lighting on the bridge itself.</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Q5 Item ID:</w:t>
            </w:r>
            <w:r w:rsidR="00040767" w:rsidRPr="00DD6E16">
              <w:rPr>
                <w:sz w:val="24"/>
                <w:szCs w:val="24"/>
                <w:u w:val="single"/>
              </w:rPr>
              <w:t xml:space="preserve"> </w:t>
            </w:r>
            <w:r w:rsidR="002820DA" w:rsidRPr="00DD6E16">
              <w:rPr>
                <w:sz w:val="24"/>
                <w:szCs w:val="24"/>
                <w:u w:val="single"/>
              </w:rPr>
              <w:t>49153</w:t>
            </w:r>
            <w:r w:rsidR="00040767" w:rsidRPr="00DD6E16">
              <w:rPr>
                <w:sz w:val="24"/>
                <w:szCs w:val="24"/>
                <w:u w:val="single"/>
              </w:rPr>
              <w:t xml:space="preserve"> – DAM</w:t>
            </w:r>
            <w:r w:rsidRPr="00DD6E16">
              <w:rPr>
                <w:sz w:val="24"/>
                <w:szCs w:val="24"/>
                <w:u w:val="single"/>
              </w:rPr>
              <w:t>AGED GRASS VERGE ON OAK COURT CLOSE</w:t>
            </w:r>
          </w:p>
          <w:p w:rsidR="00EE2A55" w:rsidRPr="00DD6E16" w:rsidRDefault="002820DA">
            <w:pPr>
              <w:pStyle w:val="proposed"/>
            </w:pPr>
            <w:r w:rsidRPr="00DD6E16">
              <w:t>Proposed by Councillor G. O'Connell</w:t>
            </w:r>
          </w:p>
          <w:p w:rsidR="00EE2A55" w:rsidRPr="00DD6E16" w:rsidRDefault="002820DA">
            <w:pPr>
              <w:pStyle w:val="NormalWeb"/>
            </w:pPr>
            <w:r w:rsidRPr="00DD6E16">
              <w:t xml:space="preserve">"To ask can an examination take place on the damage to the Grass Verge on Oak Court Close and can a notice be issued to residents of this </w:t>
            </w:r>
            <w:proofErr w:type="spellStart"/>
            <w:r w:rsidRPr="00DD6E16">
              <w:t>cul</w:t>
            </w:r>
            <w:proofErr w:type="spellEnd"/>
            <w:r w:rsidRPr="00DD6E16">
              <w:t xml:space="preserve"> de sac warning them that it is an offence punishable by a fine to park vehicles on a grass verge or footpath?"</w:t>
            </w:r>
          </w:p>
          <w:p w:rsidR="00EE2A55" w:rsidRPr="00DD6E16" w:rsidRDefault="002820DA">
            <w:pPr>
              <w:pStyle w:val="NormalWeb"/>
            </w:pPr>
            <w:r w:rsidRPr="00DD6E16">
              <w:rPr>
                <w:rStyle w:val="Strong"/>
              </w:rPr>
              <w:t>REPLY:</w:t>
            </w:r>
          </w:p>
          <w:p w:rsidR="00EE2A55" w:rsidRPr="00DD6E16" w:rsidRDefault="002820DA" w:rsidP="00BC3C21">
            <w:pPr>
              <w:pStyle w:val="NormalWeb"/>
            </w:pPr>
            <w:r w:rsidRPr="00DD6E16">
              <w:t xml:space="preserve">Illegal parking on footpaths or verges is an offence under the </w:t>
            </w:r>
            <w:r w:rsidR="006541EA" w:rsidRPr="00DD6E16">
              <w:t xml:space="preserve">Roads Act and as such is </w:t>
            </w:r>
            <w:r w:rsidR="00040767" w:rsidRPr="00DD6E16">
              <w:t>enforced</w:t>
            </w:r>
            <w:r w:rsidRPr="00DD6E16">
              <w:t xml:space="preserve"> by the </w:t>
            </w:r>
            <w:proofErr w:type="spellStart"/>
            <w:r w:rsidRPr="00DD6E16">
              <w:t>Gardai</w:t>
            </w:r>
            <w:proofErr w:type="spellEnd"/>
            <w:r w:rsidRPr="00DD6E16">
              <w:t>. The area will be inspected by the Roads Inspector and any damage will be repaired.</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Q6 Item ID:</w:t>
            </w:r>
            <w:r w:rsidR="00040767" w:rsidRPr="00DD6E16">
              <w:rPr>
                <w:sz w:val="24"/>
                <w:szCs w:val="24"/>
                <w:u w:val="single"/>
              </w:rPr>
              <w:t xml:space="preserve"> </w:t>
            </w:r>
            <w:r w:rsidR="002820DA" w:rsidRPr="00DD6E16">
              <w:rPr>
                <w:sz w:val="24"/>
                <w:szCs w:val="24"/>
                <w:u w:val="single"/>
              </w:rPr>
              <w:t>49154</w:t>
            </w:r>
            <w:r w:rsidRPr="00DD6E16">
              <w:rPr>
                <w:sz w:val="24"/>
                <w:szCs w:val="24"/>
                <w:u w:val="single"/>
              </w:rPr>
              <w:t xml:space="preserve"> – U-TURN AT JUNCTION OF R148 AND KENNELSFORT ROAD UPPER</w:t>
            </w:r>
          </w:p>
          <w:p w:rsidR="00EE2A55" w:rsidRPr="00DD6E16" w:rsidRDefault="002820DA">
            <w:pPr>
              <w:pStyle w:val="proposed"/>
            </w:pPr>
            <w:r w:rsidRPr="00DD6E16">
              <w:t>Proposed by Councillor G. O'Connell</w:t>
            </w:r>
          </w:p>
          <w:p w:rsidR="00EE2A55" w:rsidRPr="00DD6E16" w:rsidRDefault="002820DA">
            <w:pPr>
              <w:pStyle w:val="NormalWeb"/>
            </w:pPr>
            <w:r w:rsidRPr="00DD6E16">
              <w:t xml:space="preserve">"To ask the Chief Executive to revise the U-Turn as it continues to be a real hazard at the junction of the R148 and </w:t>
            </w:r>
            <w:proofErr w:type="spellStart"/>
            <w:r w:rsidRPr="00DD6E16">
              <w:t>Kennelsfort</w:t>
            </w:r>
            <w:proofErr w:type="spellEnd"/>
            <w:r w:rsidRPr="00DD6E16">
              <w:t xml:space="preserve"> Road Upper and there is a real need to provide </w:t>
            </w:r>
            <w:r w:rsidRPr="00DD6E16">
              <w:lastRenderedPageBreak/>
              <w:t>warning signs in addition to road markings as already discussed a number of times at this and the Traffic Committee?"</w:t>
            </w:r>
          </w:p>
          <w:p w:rsidR="00EE2A55" w:rsidRPr="00DD6E16" w:rsidRDefault="002820DA">
            <w:pPr>
              <w:pStyle w:val="NormalWeb"/>
            </w:pPr>
            <w:r w:rsidRPr="00DD6E16">
              <w:rPr>
                <w:rStyle w:val="Strong"/>
              </w:rPr>
              <w:t>REPLY:</w:t>
            </w:r>
          </w:p>
          <w:p w:rsidR="00EE2A55" w:rsidRPr="00DD6E16" w:rsidRDefault="002820DA">
            <w:pPr>
              <w:pStyle w:val="NormalWeb"/>
            </w:pPr>
            <w:r w:rsidRPr="00DD6E16">
              <w:t xml:space="preserve">A solid white line has been installed on the R148 separating left turning traffic from </w:t>
            </w:r>
            <w:proofErr w:type="spellStart"/>
            <w:r w:rsidRPr="00DD6E16">
              <w:t>Kennelsfort</w:t>
            </w:r>
            <w:proofErr w:type="spellEnd"/>
            <w:r w:rsidRPr="00DD6E16">
              <w:t xml:space="preserve"> Rd from traffic on the R148. The existing arrangements are considered adequate. In addition, the provision of further signage will only serve to take motorists attention off the road.</w:t>
            </w:r>
          </w:p>
          <w:p w:rsidR="00EE2A55" w:rsidRPr="00DD6E16" w:rsidRDefault="008D1EF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Q7 Item ID:</w:t>
            </w:r>
            <w:r w:rsidR="00040767" w:rsidRPr="00DD6E16">
              <w:rPr>
                <w:sz w:val="24"/>
                <w:szCs w:val="24"/>
                <w:u w:val="single"/>
              </w:rPr>
              <w:t xml:space="preserve"> </w:t>
            </w:r>
            <w:r w:rsidR="002820DA" w:rsidRPr="00DD6E16">
              <w:rPr>
                <w:sz w:val="24"/>
                <w:szCs w:val="24"/>
                <w:u w:val="single"/>
              </w:rPr>
              <w:t>49156</w:t>
            </w:r>
            <w:r w:rsidRPr="00DD6E16">
              <w:rPr>
                <w:sz w:val="24"/>
                <w:szCs w:val="24"/>
                <w:u w:val="single"/>
              </w:rPr>
              <w:t xml:space="preserve"> </w:t>
            </w:r>
            <w:r w:rsidR="00A60FE0" w:rsidRPr="00DD6E16">
              <w:rPr>
                <w:sz w:val="24"/>
                <w:szCs w:val="24"/>
                <w:u w:val="single"/>
              </w:rPr>
              <w:t>–</w:t>
            </w:r>
            <w:r w:rsidRPr="00DD6E16">
              <w:rPr>
                <w:sz w:val="24"/>
                <w:szCs w:val="24"/>
                <w:u w:val="single"/>
              </w:rPr>
              <w:t xml:space="preserve"> </w:t>
            </w:r>
            <w:r w:rsidR="00A60FE0" w:rsidRPr="00DD6E16">
              <w:rPr>
                <w:sz w:val="24"/>
                <w:szCs w:val="24"/>
                <w:u w:val="single"/>
              </w:rPr>
              <w:t>RAILINGS AT PETROL STATION ON N4</w:t>
            </w:r>
          </w:p>
          <w:p w:rsidR="00EE2A55" w:rsidRPr="00DD6E16" w:rsidRDefault="002820DA">
            <w:pPr>
              <w:pStyle w:val="proposed"/>
            </w:pPr>
            <w:r w:rsidRPr="00DD6E16">
              <w:t>Proposed by Councillor G. O'Connell</w:t>
            </w:r>
          </w:p>
          <w:p w:rsidR="00EE2A55" w:rsidRPr="00DD6E16" w:rsidRDefault="002820DA">
            <w:pPr>
              <w:pStyle w:val="NormalWeb"/>
            </w:pPr>
            <w:r w:rsidRPr="00DD6E16">
              <w:t xml:space="preserve">"To ask the Chief Executive for a report on the issues raised by the residents of </w:t>
            </w:r>
            <w:proofErr w:type="spellStart"/>
            <w:r w:rsidRPr="00DD6E16">
              <w:t>Palmerstown</w:t>
            </w:r>
            <w:proofErr w:type="spellEnd"/>
            <w:r w:rsidRPr="00DD6E16">
              <w:t xml:space="preserve"> in relation to the Railings recently erected by the neighbouring Petrol Station?"</w:t>
            </w:r>
          </w:p>
          <w:p w:rsidR="00EE2A55" w:rsidRPr="00DD6E16" w:rsidRDefault="002820DA">
            <w:pPr>
              <w:pStyle w:val="NormalWeb"/>
            </w:pPr>
            <w:r w:rsidRPr="00DD6E16">
              <w:rPr>
                <w:rStyle w:val="Strong"/>
              </w:rPr>
              <w:t>REPLY:</w:t>
            </w:r>
          </w:p>
          <w:p w:rsidR="00EE2A55" w:rsidRPr="00DD6E16" w:rsidRDefault="002820DA">
            <w:pPr>
              <w:pStyle w:val="NormalWeb"/>
            </w:pPr>
            <w:r w:rsidRPr="00DD6E16">
              <w:t>The Roads Department are unaware of any issues raised by residents. The issue of railings is a private matter between the petrol station and the residents.</w:t>
            </w:r>
          </w:p>
          <w:p w:rsidR="00EE2A55" w:rsidRPr="00DD6E16" w:rsidRDefault="00A60FE0">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H4 Item ID:</w:t>
            </w:r>
            <w:r w:rsidR="00040767" w:rsidRPr="00DD6E16">
              <w:rPr>
                <w:sz w:val="24"/>
                <w:szCs w:val="24"/>
                <w:u w:val="single"/>
              </w:rPr>
              <w:t xml:space="preserve"> </w:t>
            </w:r>
            <w:r w:rsidR="002820DA" w:rsidRPr="00DD6E16">
              <w:rPr>
                <w:sz w:val="24"/>
                <w:szCs w:val="24"/>
                <w:u w:val="single"/>
              </w:rPr>
              <w:t>48886</w:t>
            </w:r>
            <w:r w:rsidRPr="00DD6E16">
              <w:rPr>
                <w:sz w:val="24"/>
                <w:szCs w:val="24"/>
                <w:u w:val="single"/>
              </w:rPr>
              <w:t xml:space="preserve"> – LUCAN BRIDGE, MILLBANK AND ADJOINING AREAS</w:t>
            </w:r>
          </w:p>
          <w:p w:rsidR="00A91E74" w:rsidRPr="00DD6E16" w:rsidRDefault="00A91E74">
            <w:pPr>
              <w:pStyle w:val="NormalWeb"/>
              <w:rPr>
                <w:rStyle w:val="Strong"/>
                <w:b w:val="0"/>
              </w:rPr>
            </w:pPr>
            <w:r w:rsidRPr="00DD6E16">
              <w:rPr>
                <w:rStyle w:val="Strong"/>
                <w:b w:val="0"/>
              </w:rPr>
              <w:t>Mr. T. O’Grady, Senior Engineer presented the following report:</w:t>
            </w:r>
          </w:p>
          <w:p w:rsidR="00EE2A55" w:rsidRPr="00DD6E16" w:rsidRDefault="002820DA">
            <w:pPr>
              <w:pStyle w:val="NormalWeb"/>
            </w:pPr>
            <w:r w:rsidRPr="00DD6E16">
              <w:rPr>
                <w:rStyle w:val="Strong"/>
              </w:rPr>
              <w:t>LUCAN BRIDGE, MILLBANK AND ADJOINING AREAS</w:t>
            </w:r>
          </w:p>
          <w:p w:rsidR="00EE2A55" w:rsidRPr="00DD6E16" w:rsidRDefault="002820DA">
            <w:pPr>
              <w:pStyle w:val="NormalWeb"/>
            </w:pPr>
            <w:r w:rsidRPr="00DD6E16">
              <w:t>"(1) The SDCC Area Engineer has confirmed that the gullies and the drainage pipes on the approach to Lucan Bridge were cleared and are now working satisfactorily.</w:t>
            </w:r>
          </w:p>
          <w:p w:rsidR="00EE2A55" w:rsidRPr="00DD6E16" w:rsidRDefault="002820DA">
            <w:pPr>
              <w:pStyle w:val="NormalWeb"/>
            </w:pPr>
            <w:r w:rsidRPr="00DD6E16">
              <w:t>(2) The Fingal Area E</w:t>
            </w:r>
            <w:r w:rsidR="0090039F" w:rsidRPr="00DD6E16">
              <w:t>ngineer reports</w:t>
            </w:r>
            <w:r w:rsidRPr="00DD6E16">
              <w:t>:</w:t>
            </w:r>
            <w:r w:rsidR="0090039F" w:rsidRPr="00DD6E16">
              <w:t xml:space="preserve"> </w:t>
            </w:r>
            <w:r w:rsidRPr="00DD6E16">
              <w:t>“Storm water drainage at Millbank and the approach roads to Lucan Bridge have been examined and deemed satisfactory. </w:t>
            </w:r>
          </w:p>
          <w:p w:rsidR="00EE2A55" w:rsidRPr="00DD6E16" w:rsidRDefault="002820DA">
            <w:pPr>
              <w:pStyle w:val="NormalWeb"/>
            </w:pPr>
            <w:r w:rsidRPr="00DD6E16">
              <w:t>During the prolonged period of heavy rainfall at the end of 2015 a number of blockages in the system were found and subsequently cleared. </w:t>
            </w:r>
          </w:p>
          <w:p w:rsidR="00EE2A55" w:rsidRPr="00DD6E16" w:rsidRDefault="002820DA">
            <w:pPr>
              <w:pStyle w:val="NormalWeb"/>
            </w:pPr>
            <w:r w:rsidRPr="00DD6E16">
              <w:t xml:space="preserve">Problems were also experienced in the Strawberry Beds and </w:t>
            </w:r>
            <w:proofErr w:type="spellStart"/>
            <w:r w:rsidRPr="00DD6E16">
              <w:t>Laraghcon</w:t>
            </w:r>
            <w:proofErr w:type="spellEnd"/>
            <w:r w:rsidRPr="00DD6E16">
              <w:t xml:space="preserve"> areas, during this period, due to surface water discharging directly to the road network from saturated lands in the area. </w:t>
            </w:r>
          </w:p>
          <w:p w:rsidR="00EE2A55" w:rsidRPr="00DD6E16" w:rsidRDefault="002820DA">
            <w:pPr>
              <w:pStyle w:val="NormalWeb"/>
            </w:pPr>
            <w:r w:rsidRPr="00DD6E16">
              <w:t>Further cleaning and jetting of the drainage system has been programmed and Fingal County Council will continue to monitor the area.”</w:t>
            </w:r>
          </w:p>
          <w:p w:rsidR="00A91E74" w:rsidRPr="00DD6E16" w:rsidRDefault="00A91E74">
            <w:pPr>
              <w:pStyle w:val="NormalWeb"/>
            </w:pPr>
            <w:r w:rsidRPr="00DD6E16">
              <w:t>Following contributions from Councillors W. Lavelle</w:t>
            </w:r>
            <w:r w:rsidR="00ED3D53" w:rsidRPr="00DD6E16">
              <w:t xml:space="preserve"> and L. O’Toole, Mr. T. O’Grady, Senior Engineer responded to queries raised and the report was </w:t>
            </w:r>
            <w:r w:rsidR="00ED3D53" w:rsidRPr="00DD6E16">
              <w:rPr>
                <w:b/>
              </w:rPr>
              <w:t>NOTED.</w:t>
            </w:r>
          </w:p>
          <w:p w:rsidR="00EE2A55" w:rsidRPr="00DD6E16" w:rsidRDefault="0090039F">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H5 Item ID:</w:t>
            </w:r>
            <w:r w:rsidR="00040767" w:rsidRPr="00DD6E16">
              <w:rPr>
                <w:sz w:val="24"/>
                <w:szCs w:val="24"/>
                <w:u w:val="single"/>
              </w:rPr>
              <w:t xml:space="preserve"> </w:t>
            </w:r>
            <w:r w:rsidR="002820DA" w:rsidRPr="00DD6E16">
              <w:rPr>
                <w:sz w:val="24"/>
                <w:szCs w:val="24"/>
                <w:u w:val="single"/>
              </w:rPr>
              <w:t>49126</w:t>
            </w:r>
            <w:r w:rsidRPr="00DD6E16">
              <w:rPr>
                <w:sz w:val="24"/>
                <w:szCs w:val="24"/>
                <w:u w:val="single"/>
              </w:rPr>
              <w:t xml:space="preserve"> –PROPOSED DECLARATION OF ROADS TO BE PUBLIC ROADS</w:t>
            </w:r>
          </w:p>
          <w:p w:rsidR="00EE2A55" w:rsidRPr="00DD6E16" w:rsidRDefault="002820DA">
            <w:pPr>
              <w:pStyle w:val="NormalWeb"/>
            </w:pPr>
            <w:r w:rsidRPr="00DD6E16">
              <w:lastRenderedPageBreak/>
              <w:t>Proposed Declaration of Roads to be Public Roads (No Business)</w:t>
            </w:r>
          </w:p>
          <w:p w:rsidR="00EE2A55" w:rsidRPr="00DD6E16" w:rsidRDefault="0090039F">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H6 Item ID:</w:t>
            </w:r>
            <w:r w:rsidR="00040767" w:rsidRPr="00DD6E16">
              <w:rPr>
                <w:sz w:val="24"/>
                <w:szCs w:val="24"/>
                <w:u w:val="single"/>
              </w:rPr>
              <w:t xml:space="preserve"> </w:t>
            </w:r>
            <w:r w:rsidR="002820DA" w:rsidRPr="00DD6E16">
              <w:rPr>
                <w:sz w:val="24"/>
                <w:szCs w:val="24"/>
                <w:u w:val="single"/>
              </w:rPr>
              <w:t>49127</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90039F">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C2 Item ID:</w:t>
            </w:r>
            <w:r w:rsidR="00040767" w:rsidRPr="00DD6E16">
              <w:rPr>
                <w:sz w:val="24"/>
                <w:szCs w:val="24"/>
                <w:u w:val="single"/>
              </w:rPr>
              <w:t xml:space="preserve"> </w:t>
            </w:r>
            <w:r w:rsidR="002820DA" w:rsidRPr="00DD6E16">
              <w:rPr>
                <w:sz w:val="24"/>
                <w:szCs w:val="24"/>
                <w:u w:val="single"/>
              </w:rPr>
              <w:t>49128</w:t>
            </w:r>
            <w:r w:rsidRPr="00DD6E16">
              <w:rPr>
                <w:sz w:val="24"/>
                <w:szCs w:val="24"/>
                <w:u w:val="single"/>
              </w:rPr>
              <w:t xml:space="preserve"> - CORRESPONDENCE</w:t>
            </w:r>
          </w:p>
          <w:p w:rsidR="00EE2A55" w:rsidRPr="00DD6E16" w:rsidRDefault="002820DA">
            <w:pPr>
              <w:pStyle w:val="NormalWeb"/>
            </w:pPr>
            <w:r w:rsidRPr="00DD6E16">
              <w:t>Correspondence (No Business)</w:t>
            </w:r>
          </w:p>
          <w:p w:rsidR="00EE2A55" w:rsidRPr="00DD6E16" w:rsidRDefault="0090039F">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 Item ID</w:t>
            </w:r>
            <w:proofErr w:type="gramStart"/>
            <w:r w:rsidR="002820DA" w:rsidRPr="00DD6E16">
              <w:rPr>
                <w:sz w:val="24"/>
                <w:szCs w:val="24"/>
                <w:u w:val="single"/>
              </w:rPr>
              <w:t>:49012</w:t>
            </w:r>
            <w:proofErr w:type="gramEnd"/>
            <w:r w:rsidRPr="00DD6E16">
              <w:rPr>
                <w:sz w:val="24"/>
                <w:szCs w:val="24"/>
                <w:u w:val="single"/>
              </w:rPr>
              <w:t xml:space="preserve"> – 3.5 TON LIMIT KENNELSFORT ROAD</w:t>
            </w:r>
          </w:p>
          <w:p w:rsidR="00EE2A55" w:rsidRPr="00DD6E16" w:rsidRDefault="002820DA">
            <w:pPr>
              <w:pStyle w:val="proposed"/>
            </w:pPr>
            <w:r w:rsidRPr="00DD6E16">
              <w:t>Proposed by Councillor D. O'Brien</w:t>
            </w:r>
            <w:r w:rsidR="00C01B3A" w:rsidRPr="00DD6E16">
              <w:t xml:space="preserve"> seconded by Councillor L. O’Toole.</w:t>
            </w:r>
          </w:p>
          <w:p w:rsidR="00EE2A55" w:rsidRPr="00DD6E16" w:rsidRDefault="002820DA">
            <w:pPr>
              <w:pStyle w:val="NormalWeb"/>
            </w:pPr>
            <w:r w:rsidRPr="00DD6E16">
              <w:t xml:space="preserve">"That this Area Committee write to the Garda Commissioner </w:t>
            </w:r>
            <w:proofErr w:type="spellStart"/>
            <w:r w:rsidRPr="00DD6E16">
              <w:t>Nóirín</w:t>
            </w:r>
            <w:proofErr w:type="spellEnd"/>
            <w:r w:rsidRPr="00DD6E16">
              <w:t xml:space="preserve"> O'Sullivan and ask for a review on the decision not to change the weight restriction on the </w:t>
            </w:r>
            <w:proofErr w:type="spellStart"/>
            <w:r w:rsidRPr="00DD6E16">
              <w:t>Kennelsfort</w:t>
            </w:r>
            <w:proofErr w:type="spellEnd"/>
            <w:r w:rsidRPr="00DD6E16">
              <w:t xml:space="preserve"> road back to the 3.5 ton Limit. This weight limit was voted on by the full council and passed 30-1 for the return of the 3.5 ton limit."</w:t>
            </w:r>
          </w:p>
          <w:p w:rsidR="00C01B3A" w:rsidRPr="00DD6E16" w:rsidRDefault="00C01B3A">
            <w:pPr>
              <w:pStyle w:val="NormalWeb"/>
            </w:pPr>
            <w:r w:rsidRPr="00DD6E16">
              <w:t>The following report</w:t>
            </w:r>
            <w:r w:rsidR="004C78D4" w:rsidRPr="00DD6E16">
              <w:t xml:space="preserve"> by the Chief Executive was </w:t>
            </w:r>
            <w:r w:rsidR="004C78D4" w:rsidRPr="00DD6E16">
              <w:rPr>
                <w:b/>
              </w:rPr>
              <w:t>READ</w:t>
            </w:r>
            <w:r w:rsidRPr="00DD6E16">
              <w:t>:-</w:t>
            </w:r>
          </w:p>
          <w:p w:rsidR="00EE2A55" w:rsidRPr="00DD6E16" w:rsidRDefault="002820DA">
            <w:pPr>
              <w:pStyle w:val="NormalWeb"/>
            </w:pPr>
            <w:r w:rsidRPr="00DD6E16">
              <w:t>"Should the motion be passed, a letter with this request will be sent to the Garda Commissioner."</w:t>
            </w:r>
          </w:p>
          <w:p w:rsidR="00C01B3A" w:rsidRPr="00DD6E16" w:rsidRDefault="00C01B3A">
            <w:pPr>
              <w:pStyle w:val="NormalWeb"/>
            </w:pPr>
            <w:r w:rsidRPr="00DD6E16">
              <w:t xml:space="preserve">Following contributions from Councillor D. O’Brien, Mr. W. Purcell, Senior Engineer responded to queries raised and the report was </w:t>
            </w:r>
            <w:r w:rsidRPr="00DD6E16">
              <w:rPr>
                <w:b/>
              </w:rPr>
              <w:t>AGREED</w:t>
            </w:r>
            <w:r w:rsidRPr="00DD6E16">
              <w:t>.</w:t>
            </w:r>
          </w:p>
          <w:p w:rsidR="00EE2A55" w:rsidRPr="00DD6E16" w:rsidRDefault="0090039F">
            <w:pPr>
              <w:pStyle w:val="Heading3"/>
              <w:spacing w:after="0" w:afterAutospacing="0"/>
              <w:rPr>
                <w:sz w:val="24"/>
                <w:szCs w:val="24"/>
                <w:u w:val="single"/>
              </w:rPr>
            </w:pPr>
            <w:r w:rsidRPr="00DD6E16">
              <w:rPr>
                <w:sz w:val="24"/>
                <w:szCs w:val="24"/>
                <w:u w:val="single"/>
              </w:rPr>
              <w:t xml:space="preserve">L//16 </w:t>
            </w:r>
            <w:r w:rsidR="002820DA" w:rsidRPr="00DD6E16">
              <w:rPr>
                <w:sz w:val="24"/>
                <w:szCs w:val="24"/>
                <w:u w:val="single"/>
              </w:rPr>
              <w:t>M2 Item ID:</w:t>
            </w:r>
            <w:r w:rsidR="00040767" w:rsidRPr="00DD6E16">
              <w:rPr>
                <w:sz w:val="24"/>
                <w:szCs w:val="24"/>
                <w:u w:val="single"/>
              </w:rPr>
              <w:t xml:space="preserve"> </w:t>
            </w:r>
            <w:r w:rsidR="002820DA" w:rsidRPr="00DD6E16">
              <w:rPr>
                <w:sz w:val="24"/>
                <w:szCs w:val="24"/>
                <w:u w:val="single"/>
              </w:rPr>
              <w:t>49057</w:t>
            </w:r>
            <w:r w:rsidRPr="00DD6E16">
              <w:rPr>
                <w:sz w:val="24"/>
                <w:szCs w:val="24"/>
                <w:u w:val="single"/>
              </w:rPr>
              <w:t xml:space="preserve"> </w:t>
            </w:r>
            <w:r w:rsidR="00187410" w:rsidRPr="00DD6E16">
              <w:rPr>
                <w:sz w:val="24"/>
                <w:szCs w:val="24"/>
                <w:u w:val="single"/>
              </w:rPr>
              <w:t>–</w:t>
            </w:r>
            <w:r w:rsidRPr="00DD6E16">
              <w:rPr>
                <w:sz w:val="24"/>
                <w:szCs w:val="24"/>
                <w:u w:val="single"/>
              </w:rPr>
              <w:t xml:space="preserve"> </w:t>
            </w:r>
            <w:r w:rsidR="00DD6E16" w:rsidRPr="00DD6E16">
              <w:rPr>
                <w:sz w:val="24"/>
                <w:szCs w:val="24"/>
                <w:u w:val="single"/>
              </w:rPr>
              <w:t>PARKIN</w:t>
            </w:r>
            <w:r w:rsidR="00187410" w:rsidRPr="00DD6E16">
              <w:rPr>
                <w:sz w:val="24"/>
                <w:szCs w:val="24"/>
                <w:u w:val="single"/>
              </w:rPr>
              <w:t>G</w:t>
            </w:r>
            <w:r w:rsidR="00DD6E16" w:rsidRPr="00DD6E16">
              <w:rPr>
                <w:sz w:val="24"/>
                <w:szCs w:val="24"/>
                <w:u w:val="single"/>
              </w:rPr>
              <w:t xml:space="preserve"> </w:t>
            </w:r>
            <w:r w:rsidR="00187410" w:rsidRPr="00DD6E16">
              <w:rPr>
                <w:sz w:val="24"/>
                <w:szCs w:val="24"/>
                <w:u w:val="single"/>
              </w:rPr>
              <w:t>SCHEME IN LUCAN VILLAGE</w:t>
            </w:r>
          </w:p>
          <w:p w:rsidR="00EE2A55" w:rsidRPr="00DD6E16" w:rsidRDefault="002820DA">
            <w:pPr>
              <w:pStyle w:val="proposed"/>
            </w:pPr>
            <w:r w:rsidRPr="00DD6E16">
              <w:t>Proposed by Councillor E. O'Brien</w:t>
            </w:r>
            <w:r w:rsidR="002275F9" w:rsidRPr="00DD6E16">
              <w:t xml:space="preserve"> sec</w:t>
            </w:r>
            <w:r w:rsidR="00C01B3A" w:rsidRPr="00DD6E16">
              <w:t>onded by Councillor P. Gogarty.</w:t>
            </w:r>
          </w:p>
          <w:p w:rsidR="00EE2A55" w:rsidRPr="00DD6E16" w:rsidRDefault="002820DA">
            <w:pPr>
              <w:pStyle w:val="NormalWeb"/>
            </w:pPr>
            <w:r w:rsidRPr="00DD6E16">
              <w:t>"That this Area Committee, borne out of frustration with the manner in which the current parking scheme in Lucan village and surrounding areas is being operated, calls on this County Council to review the current arrangement with the operator and report back to this committee."</w:t>
            </w:r>
          </w:p>
          <w:p w:rsidR="002275F9" w:rsidRPr="00DD6E16" w:rsidRDefault="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introduction of the Parking Scheme and adoption of parking bye-laws including Lucan Village and surrounding areas in 2004 was primarily to address parking issues, turnover of spaces and to better manage parking for the benefit of businesses and residents. Generally, the Council have been satisfied with the operation of pay parking and the enforcement of same.  However, if business owners and residents now have concerns, the Council as has been the case over the years, is prepared to meet with their representatives in order to determine the issues and to address same.</w:t>
            </w:r>
          </w:p>
          <w:p w:rsidR="006907E4" w:rsidRPr="00DD6E16" w:rsidRDefault="006907E4">
            <w:pPr>
              <w:pStyle w:val="NormalWeb"/>
            </w:pPr>
            <w:r w:rsidRPr="00DD6E16">
              <w:t xml:space="preserve">Following contributions from Councillors E. O’Brien, V. Casserly, L. O’Toole, D. O’Brien, W. Lavelle and P. Gogarty, Ms. M. Hayes, Administrative Officer responded to queries and the report was </w:t>
            </w:r>
            <w:r w:rsidRPr="00DD6E16">
              <w:rPr>
                <w:b/>
              </w:rPr>
              <w:t>NOTED</w:t>
            </w:r>
            <w:r w:rsidRPr="00DD6E16">
              <w:t>.</w:t>
            </w:r>
          </w:p>
          <w:p w:rsidR="00EE2A55" w:rsidRPr="00DD6E16" w:rsidRDefault="001B71C1">
            <w:pPr>
              <w:pStyle w:val="Heading3"/>
              <w:spacing w:after="0" w:afterAutospacing="0"/>
              <w:rPr>
                <w:sz w:val="24"/>
                <w:szCs w:val="24"/>
                <w:u w:val="single"/>
              </w:rPr>
            </w:pPr>
            <w:r w:rsidRPr="00DD6E16">
              <w:rPr>
                <w:sz w:val="24"/>
                <w:szCs w:val="24"/>
                <w:u w:val="single"/>
              </w:rPr>
              <w:lastRenderedPageBreak/>
              <w:t>L//16 - M3</w:t>
            </w:r>
            <w:r w:rsidR="002820DA" w:rsidRPr="00DD6E16">
              <w:rPr>
                <w:sz w:val="24"/>
                <w:szCs w:val="24"/>
                <w:u w:val="single"/>
              </w:rPr>
              <w:t xml:space="preserve"> Item ID:</w:t>
            </w:r>
            <w:r w:rsidR="00040767" w:rsidRPr="00DD6E16">
              <w:rPr>
                <w:sz w:val="24"/>
                <w:szCs w:val="24"/>
                <w:u w:val="single"/>
              </w:rPr>
              <w:t xml:space="preserve"> </w:t>
            </w:r>
            <w:r w:rsidR="002820DA" w:rsidRPr="00DD6E16">
              <w:rPr>
                <w:sz w:val="24"/>
                <w:szCs w:val="24"/>
                <w:u w:val="single"/>
              </w:rPr>
              <w:t>49059</w:t>
            </w:r>
            <w:r w:rsidR="00187410" w:rsidRPr="00DD6E16">
              <w:rPr>
                <w:sz w:val="24"/>
                <w:szCs w:val="24"/>
                <w:u w:val="single"/>
              </w:rPr>
              <w:t xml:space="preserve"> – PEDESTRIAN &amp; CYCLE FACILITES AT THE OVAL PALMERSTOWN</w:t>
            </w:r>
          </w:p>
          <w:p w:rsidR="00EE2A55" w:rsidRPr="00DD6E16" w:rsidRDefault="002820DA">
            <w:pPr>
              <w:pStyle w:val="proposed"/>
            </w:pPr>
            <w:r w:rsidRPr="00DD6E16">
              <w:t>Proposed by Councillor V. Casserly</w:t>
            </w:r>
            <w:r w:rsidR="00187410" w:rsidRPr="00DD6E16">
              <w:t xml:space="preserve"> sec</w:t>
            </w:r>
            <w:r w:rsidR="00A6069B" w:rsidRPr="00DD6E16">
              <w:t>onded by Councillor W. Lavelle.</w:t>
            </w:r>
          </w:p>
          <w:p w:rsidR="00EE2A55" w:rsidRPr="00DD6E16" w:rsidRDefault="002820DA">
            <w:pPr>
              <w:pStyle w:val="NormalWeb"/>
            </w:pPr>
            <w:r w:rsidRPr="00DD6E16">
              <w:t xml:space="preserve">"That this Area Committee requests that the Chief Executive provide and update on proposals, which I previously requested, for improvements to pedestrian and cycle facilities at the Oval </w:t>
            </w:r>
            <w:proofErr w:type="spellStart"/>
            <w:r w:rsidRPr="00DD6E16">
              <w:t>Palmerstown</w:t>
            </w:r>
            <w:proofErr w:type="spellEnd"/>
            <w:r w:rsidRPr="00DD6E16">
              <w:t>."</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"There are currently no plans under the NTA Sustainable Transport Management Plans for improvements to cycle and pedestrian facilities at the Oval in the current year and we have been informed that there is no funding for 2017 and beyond."</w:t>
            </w:r>
          </w:p>
          <w:p w:rsidR="00A6069B" w:rsidRPr="00DD6E16" w:rsidRDefault="00A6069B">
            <w:pPr>
              <w:pStyle w:val="NormalWeb"/>
            </w:pPr>
            <w:r w:rsidRPr="00DD6E16">
              <w:t xml:space="preserve">Following contributions from Councillors V. Casserly, W. Lavelle and D. O’Brien, Mr. W. Purcell, Senior Engineer, responded to queries raised and the report was </w:t>
            </w:r>
            <w:r w:rsidRPr="00DD6E16">
              <w:rPr>
                <w:b/>
              </w:rPr>
              <w:t>NOTED.</w:t>
            </w:r>
          </w:p>
          <w:p w:rsidR="00EE2A55" w:rsidRPr="00DD6E16" w:rsidRDefault="001B71C1">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M4</w:t>
            </w:r>
            <w:r w:rsidRPr="00DD6E16">
              <w:rPr>
                <w:sz w:val="24"/>
                <w:szCs w:val="24"/>
                <w:u w:val="single"/>
              </w:rPr>
              <w:t xml:space="preserve"> </w:t>
            </w:r>
            <w:r w:rsidR="002820DA" w:rsidRPr="00DD6E16">
              <w:rPr>
                <w:sz w:val="24"/>
                <w:szCs w:val="24"/>
                <w:u w:val="single"/>
              </w:rPr>
              <w:t>Item ID:</w:t>
            </w:r>
            <w:r w:rsidR="00040767" w:rsidRPr="00DD6E16">
              <w:rPr>
                <w:sz w:val="24"/>
                <w:szCs w:val="24"/>
                <w:u w:val="single"/>
              </w:rPr>
              <w:t xml:space="preserve"> </w:t>
            </w:r>
            <w:r w:rsidR="002820DA" w:rsidRPr="00DD6E16">
              <w:rPr>
                <w:sz w:val="24"/>
                <w:szCs w:val="24"/>
                <w:u w:val="single"/>
              </w:rPr>
              <w:t>49107</w:t>
            </w:r>
            <w:r w:rsidR="00187410" w:rsidRPr="00DD6E16">
              <w:rPr>
                <w:sz w:val="24"/>
                <w:szCs w:val="24"/>
                <w:u w:val="single"/>
              </w:rPr>
              <w:t xml:space="preserve"> </w:t>
            </w:r>
            <w:r w:rsidRPr="00DD6E16">
              <w:rPr>
                <w:sz w:val="24"/>
                <w:szCs w:val="24"/>
                <w:u w:val="single"/>
              </w:rPr>
              <w:t>– TRAFFIC DELAYS AT CASTLE ROAD</w:t>
            </w:r>
          </w:p>
          <w:p w:rsidR="00EE2A55" w:rsidRPr="00DD6E16" w:rsidRDefault="002820DA">
            <w:pPr>
              <w:pStyle w:val="proposed"/>
            </w:pPr>
            <w:r w:rsidRPr="00DD6E16">
              <w:t>Proposed by Councillor W. Lavelle</w:t>
            </w:r>
            <w:r w:rsidR="00187410" w:rsidRPr="00DD6E16">
              <w:t xml:space="preserve"> seco</w:t>
            </w:r>
            <w:r w:rsidR="005F79FB" w:rsidRPr="00DD6E16">
              <w:t>nded by Councillor V. Casserly.</w:t>
            </w:r>
          </w:p>
          <w:p w:rsidR="00EE2A55" w:rsidRPr="00DD6E16" w:rsidRDefault="002820DA">
            <w:pPr>
              <w:pStyle w:val="NormalWeb"/>
            </w:pPr>
            <w:r w:rsidRPr="00DD6E16">
              <w:t xml:space="preserve">"That this Area Committee calls on the Chief Executive to address the serious traffic delays at Castle Road as a result of traffic signals at both the </w:t>
            </w:r>
            <w:proofErr w:type="spellStart"/>
            <w:r w:rsidRPr="00DD6E16">
              <w:t>Ballyowen</w:t>
            </w:r>
            <w:proofErr w:type="spellEnd"/>
            <w:r w:rsidRPr="00DD6E16">
              <w:t xml:space="preserve"> Castle and </w:t>
            </w:r>
            <w:proofErr w:type="spellStart"/>
            <w:r w:rsidRPr="00DD6E16">
              <w:t>Grangecastle</w:t>
            </w:r>
            <w:proofErr w:type="spellEnd"/>
            <w:r w:rsidRPr="00DD6E16">
              <w:t xml:space="preserve"> Road junctions."</w:t>
            </w:r>
          </w:p>
          <w:p w:rsidR="002275F9" w:rsidRPr="00DD6E16" w:rsidRDefault="002275F9" w:rsidP="00BC3C21">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matter will be investigated and a report brought to the next ACM.</w:t>
            </w:r>
          </w:p>
          <w:p w:rsidR="00EE2A55" w:rsidRPr="00DD6E16" w:rsidRDefault="002820DA">
            <w:pPr>
              <w:pStyle w:val="NormalWeb"/>
            </w:pPr>
            <w:r w:rsidRPr="00DD6E16">
              <w:t>It should be noted that no such conditions have been observed when monitoring the junctions."</w:t>
            </w:r>
          </w:p>
          <w:p w:rsidR="00187410" w:rsidRPr="00DD6E16" w:rsidRDefault="00187410">
            <w:pPr>
              <w:pStyle w:val="NormalWeb"/>
            </w:pPr>
            <w:r w:rsidRPr="00DD6E16">
              <w:t xml:space="preserve">It was </w:t>
            </w:r>
            <w:r w:rsidRPr="00DD6E16">
              <w:rPr>
                <w:b/>
              </w:rPr>
              <w:t>AGREED</w:t>
            </w:r>
            <w:r w:rsidRPr="00DD6E16">
              <w:t xml:space="preserve"> to take Motion 5 in conjunction with the above.</w:t>
            </w:r>
          </w:p>
          <w:p w:rsidR="00EE2A55" w:rsidRPr="00DD6E16" w:rsidRDefault="002820DA">
            <w:pPr>
              <w:pStyle w:val="Heading3"/>
              <w:spacing w:after="0" w:afterAutospacing="0"/>
              <w:rPr>
                <w:sz w:val="24"/>
                <w:szCs w:val="24"/>
                <w:u w:val="single"/>
              </w:rPr>
            </w:pPr>
            <w:r w:rsidRPr="00DD6E16">
              <w:rPr>
                <w:sz w:val="24"/>
                <w:szCs w:val="24"/>
                <w:u w:val="single"/>
              </w:rPr>
              <w:t>M5 Item ID:</w:t>
            </w:r>
            <w:r w:rsidR="00040767" w:rsidRPr="00DD6E16">
              <w:rPr>
                <w:sz w:val="24"/>
                <w:szCs w:val="24"/>
                <w:u w:val="single"/>
              </w:rPr>
              <w:t xml:space="preserve"> </w:t>
            </w:r>
            <w:r w:rsidRPr="00DD6E16">
              <w:rPr>
                <w:sz w:val="24"/>
                <w:szCs w:val="24"/>
                <w:u w:val="single"/>
              </w:rPr>
              <w:t>49159</w:t>
            </w:r>
            <w:r w:rsidR="001B71C1" w:rsidRPr="00DD6E16">
              <w:rPr>
                <w:sz w:val="24"/>
                <w:szCs w:val="24"/>
                <w:u w:val="single"/>
              </w:rPr>
              <w:t xml:space="preserve"> – TRAFFIC ISSUES EXITING THE BALLYOWEN CASTLE SHOPPING CENTRE</w:t>
            </w:r>
          </w:p>
          <w:p w:rsidR="00EE2A55" w:rsidRPr="00DD6E16" w:rsidRDefault="002820DA">
            <w:pPr>
              <w:pStyle w:val="proposed"/>
            </w:pPr>
            <w:r w:rsidRPr="00DD6E16">
              <w:t>Proposed by Councillor P. Gogarty</w:t>
            </w:r>
            <w:r w:rsidR="001B71C1" w:rsidRPr="00DD6E16">
              <w:t xml:space="preserve"> sec</w:t>
            </w:r>
            <w:r w:rsidR="005F79FB" w:rsidRPr="00DD6E16">
              <w:t>onded by Councillor L. O’Toole.</w:t>
            </w:r>
          </w:p>
          <w:p w:rsidR="00EE2A55" w:rsidRPr="00DD6E16" w:rsidRDefault="002820DA">
            <w:pPr>
              <w:pStyle w:val="NormalWeb"/>
            </w:pPr>
            <w:r w:rsidRPr="00DD6E16">
              <w:t xml:space="preserve">"That the Chief Executive takes serious steps to remedy the ongoing problems with traffic priority being given to non-existent vehicles exiting the </w:t>
            </w:r>
            <w:proofErr w:type="spellStart"/>
            <w:r w:rsidRPr="00DD6E16">
              <w:t>Ballyowen</w:t>
            </w:r>
            <w:proofErr w:type="spellEnd"/>
            <w:r w:rsidRPr="00DD6E16">
              <w:t xml:space="preserve"> Castle shopping centre with the resultant tailbacks and occasional bus delays on the Castle Road extension heading westwards towards the Outer Ring Road, an issue that remains an ongoing problem despite reports to this Councillor several months back that problems with detector loops had been fixed."</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matter will be investigated and a report brought to the next ACM. It should be noted that the conditions complained of have not been observed during monitoring of the junction."</w:t>
            </w:r>
          </w:p>
          <w:p w:rsidR="005F79FB" w:rsidRPr="00DD6E16" w:rsidRDefault="005F79FB">
            <w:pPr>
              <w:pStyle w:val="NormalWeb"/>
            </w:pPr>
            <w:r w:rsidRPr="00DD6E16">
              <w:lastRenderedPageBreak/>
              <w:t>Following contributions from Cou</w:t>
            </w:r>
            <w:r w:rsidR="009A3390" w:rsidRPr="00DD6E16">
              <w:t>n</w:t>
            </w:r>
            <w:r w:rsidRPr="00DD6E16">
              <w:t>cillors W. Lavelle, P. Gogarty and L. O’Toole, Mr. W.</w:t>
            </w:r>
            <w:r w:rsidR="00931401" w:rsidRPr="00DD6E16">
              <w:t xml:space="preserve"> </w:t>
            </w:r>
            <w:r w:rsidRPr="00DD6E16">
              <w:t xml:space="preserve">Purcell, Senior Engineer responded to queries raised and the report was </w:t>
            </w:r>
            <w:r w:rsidRPr="00DD6E16">
              <w:rPr>
                <w:b/>
              </w:rPr>
              <w:t>NOTED.</w:t>
            </w:r>
          </w:p>
          <w:p w:rsidR="00EE2A55" w:rsidRPr="00DD6E16" w:rsidRDefault="001B71C1">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M6 Item ID:</w:t>
            </w:r>
            <w:r w:rsidR="00040767" w:rsidRPr="00DD6E16">
              <w:rPr>
                <w:sz w:val="24"/>
                <w:szCs w:val="24"/>
                <w:u w:val="single"/>
              </w:rPr>
              <w:t xml:space="preserve"> </w:t>
            </w:r>
            <w:r w:rsidR="002820DA" w:rsidRPr="00DD6E16">
              <w:rPr>
                <w:sz w:val="24"/>
                <w:szCs w:val="24"/>
                <w:u w:val="single"/>
              </w:rPr>
              <w:t>49164</w:t>
            </w:r>
            <w:r w:rsidRPr="00DD6E16">
              <w:rPr>
                <w:sz w:val="24"/>
                <w:szCs w:val="24"/>
                <w:u w:val="single"/>
              </w:rPr>
              <w:t xml:space="preserve"> – BIKE LOCKERS IN LUCAN</w:t>
            </w:r>
          </w:p>
          <w:p w:rsidR="00EE2A55" w:rsidRPr="00DD6E16" w:rsidRDefault="002820DA">
            <w:pPr>
              <w:pStyle w:val="proposed"/>
            </w:pPr>
            <w:r w:rsidRPr="00DD6E16">
              <w:t>Proposed by Councillor L. O'Toole</w:t>
            </w:r>
            <w:r w:rsidR="001B71C1" w:rsidRPr="00DD6E16">
              <w:t xml:space="preserve"> sec</w:t>
            </w:r>
            <w:r w:rsidR="00EA4864" w:rsidRPr="00DD6E16">
              <w:t>onded by Councillor D. O’Brien.</w:t>
            </w:r>
          </w:p>
          <w:p w:rsidR="00EE2A55" w:rsidRPr="00DD6E16" w:rsidRDefault="002820DA">
            <w:pPr>
              <w:pStyle w:val="NormalWeb"/>
            </w:pPr>
            <w:r w:rsidRPr="00DD6E16">
              <w:t>"Following the initiative put in place by the Council Management of the Bikers lockers (placed near Woodies Bus stop, Lucan) and to help increase the uptake on the these lockers, this Committee asks that the Chief Executive considers introducing an incentive whereby a competition of some design is arranged which should create a wider interest from the community."</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promotion of the newly installed Bike Lockers has been ongoing. Dublin Bus have recently included information on their website which has a huge number of users and the provider has been actively promoting the facility. It is intended to have additional targeted promotion as part of the launch of Bike Week 2016 in May and during the week itself 12th to 19th June."</w:t>
            </w:r>
          </w:p>
          <w:p w:rsidR="00EA4864" w:rsidRPr="00DD6E16" w:rsidRDefault="00EA4864">
            <w:pPr>
              <w:pStyle w:val="NormalWeb"/>
            </w:pPr>
            <w:r w:rsidRPr="00DD6E16">
              <w:t xml:space="preserve">Following contributions from Councillors L. O’Toole, D. O’Brien and W. Lavelle, Mr. W. Purcell, Senior Engineer responded to queries raised and the report was </w:t>
            </w:r>
            <w:r w:rsidRPr="00DD6E16">
              <w:rPr>
                <w:b/>
              </w:rPr>
              <w:t>NOTED</w:t>
            </w:r>
            <w:r w:rsidRPr="00DD6E16">
              <w:t>.</w:t>
            </w:r>
          </w:p>
          <w:p w:rsidR="00EE2A55" w:rsidRPr="00DD6E16" w:rsidRDefault="006325D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M7 Item ID:</w:t>
            </w:r>
            <w:r w:rsidR="00040767" w:rsidRPr="00DD6E16">
              <w:rPr>
                <w:sz w:val="24"/>
                <w:szCs w:val="24"/>
                <w:u w:val="single"/>
              </w:rPr>
              <w:t xml:space="preserve"> </w:t>
            </w:r>
            <w:r w:rsidR="002820DA" w:rsidRPr="00DD6E16">
              <w:rPr>
                <w:sz w:val="24"/>
                <w:szCs w:val="24"/>
                <w:u w:val="single"/>
              </w:rPr>
              <w:t>49090</w:t>
            </w:r>
            <w:r w:rsidRPr="00DD6E16">
              <w:rPr>
                <w:sz w:val="24"/>
                <w:szCs w:val="24"/>
                <w:u w:val="single"/>
              </w:rPr>
              <w:t xml:space="preserve"> – TRAFFIC ISSUES AROUND LUCAN SCHOOLS</w:t>
            </w:r>
          </w:p>
          <w:p w:rsidR="00EE2A55" w:rsidRPr="00DD6E16" w:rsidRDefault="002820DA" w:rsidP="00BC3C21">
            <w:pPr>
              <w:pStyle w:val="proposed"/>
            </w:pPr>
            <w:r w:rsidRPr="00DD6E16">
              <w:t>Proposed by Councillor E. O'Brien</w:t>
            </w:r>
            <w:r w:rsidR="006325D9" w:rsidRPr="00DD6E16">
              <w:t xml:space="preserve"> sec</w:t>
            </w:r>
            <w:r w:rsidR="003D4C63" w:rsidRPr="00DD6E16">
              <w:t>onded by Councillor L. O’Toole.</w:t>
            </w:r>
          </w:p>
          <w:p w:rsidR="00EE2A55" w:rsidRPr="00DD6E16" w:rsidRDefault="002820DA">
            <w:pPr>
              <w:pStyle w:val="NormalWeb"/>
            </w:pPr>
            <w:r w:rsidRPr="00DD6E16">
              <w:t>"That this Area Committee, as a matter of priority, examines ongoing traffic issues in areas surrounding particular schools in the Lucan area, including but not limited to, Lucan Community College, Lucan Educate Together National School, St. Mary's BNS and St Marys/St Joseph</w:t>
            </w:r>
            <w:r w:rsidR="006325D9" w:rsidRPr="00DD6E16">
              <w:t>’</w:t>
            </w:r>
            <w:r w:rsidRPr="00DD6E16">
              <w:t>s schools and were possible uses adjoin land to lessen the burden of traffic in the vicinity of such schools and reduce health and safety issues associated with such traffic."</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presence of schools cause major parking and congestion issues in their proximity. Schools and parents should encourage maximum possible use of alternative means of transport rather than private vehicles. Both National and Council policy supports such modal shift and it is only in this context that progress can be achieved."</w:t>
            </w:r>
          </w:p>
          <w:p w:rsidR="003D4C63" w:rsidRPr="00DD6E16" w:rsidRDefault="003D4C63">
            <w:pPr>
              <w:pStyle w:val="NormalWeb"/>
              <w:rPr>
                <w:b/>
              </w:rPr>
            </w:pPr>
            <w:r w:rsidRPr="00DD6E16">
              <w:t xml:space="preserve">Following contributions from Councillors E. O’Brien, L. O’Toole, Mr. W. Purcell, Senior Engineer responded to queries raised and the report was </w:t>
            </w:r>
            <w:r w:rsidRPr="00DD6E16">
              <w:rPr>
                <w:b/>
              </w:rPr>
              <w:t>NOTED.</w:t>
            </w:r>
          </w:p>
          <w:p w:rsidR="00EE2A55" w:rsidRPr="00DD6E16" w:rsidRDefault="006325D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M8 Item ID:</w:t>
            </w:r>
            <w:r w:rsidR="00040767" w:rsidRPr="00DD6E16">
              <w:rPr>
                <w:sz w:val="24"/>
                <w:szCs w:val="24"/>
                <w:u w:val="single"/>
              </w:rPr>
              <w:t xml:space="preserve"> </w:t>
            </w:r>
            <w:r w:rsidR="002820DA" w:rsidRPr="00DD6E16">
              <w:rPr>
                <w:sz w:val="24"/>
                <w:szCs w:val="24"/>
                <w:u w:val="single"/>
              </w:rPr>
              <w:t>49115</w:t>
            </w:r>
            <w:r w:rsidRPr="00DD6E16">
              <w:rPr>
                <w:sz w:val="24"/>
                <w:szCs w:val="24"/>
                <w:u w:val="single"/>
              </w:rPr>
              <w:t xml:space="preserve"> – PEDESTRIA</w:t>
            </w:r>
            <w:r w:rsidR="00040767" w:rsidRPr="00DD6E16">
              <w:rPr>
                <w:sz w:val="24"/>
                <w:szCs w:val="24"/>
                <w:u w:val="single"/>
              </w:rPr>
              <w:t>N CROSSING AT ESKER ROAD (Arthur</w:t>
            </w:r>
            <w:r w:rsidRPr="00DD6E16">
              <w:rPr>
                <w:sz w:val="24"/>
                <w:szCs w:val="24"/>
                <w:u w:val="single"/>
              </w:rPr>
              <w:t xml:space="preserve"> Griffith Park)</w:t>
            </w:r>
          </w:p>
          <w:p w:rsidR="00EE2A55" w:rsidRPr="00DD6E16" w:rsidRDefault="002820DA">
            <w:pPr>
              <w:pStyle w:val="proposed"/>
            </w:pPr>
            <w:r w:rsidRPr="00DD6E16">
              <w:t>Proposed by Councillor V. Casserly</w:t>
            </w:r>
            <w:r w:rsidR="006325D9" w:rsidRPr="00DD6E16">
              <w:t xml:space="preserve"> second</w:t>
            </w:r>
            <w:r w:rsidR="00E27A4C" w:rsidRPr="00DD6E16">
              <w:t>ed by Councillor W. Lavelle.</w:t>
            </w:r>
          </w:p>
          <w:p w:rsidR="00EE2A55" w:rsidRPr="00DD6E16" w:rsidRDefault="002820DA">
            <w:pPr>
              <w:pStyle w:val="NormalWeb"/>
            </w:pPr>
            <w:r w:rsidRPr="00DD6E16">
              <w:t>"That this Area Committee recommends that a Pedestrian Crossing be provided at Esker Road (Arthur Griffith Park) as part of the 2016 programme."</w:t>
            </w:r>
          </w:p>
          <w:p w:rsidR="002275F9" w:rsidRPr="00DD6E16" w:rsidRDefault="002275F9" w:rsidP="002275F9">
            <w:pPr>
              <w:pStyle w:val="NormalWeb"/>
              <w:rPr>
                <w:rStyle w:val="Strong"/>
              </w:rPr>
            </w:pPr>
            <w:r w:rsidRPr="00DD6E16">
              <w:rPr>
                <w:rStyle w:val="Strong"/>
                <w:b w:val="0"/>
              </w:rPr>
              <w:lastRenderedPageBreak/>
              <w:t>The following report by the Chief Executive was</w:t>
            </w:r>
            <w:r w:rsidRPr="00DD6E16">
              <w:rPr>
                <w:rStyle w:val="Strong"/>
              </w:rPr>
              <w:t xml:space="preserve"> READ:</w:t>
            </w:r>
          </w:p>
          <w:p w:rsidR="00EE2A55" w:rsidRPr="00DD6E16" w:rsidRDefault="002820DA" w:rsidP="00BC3C21">
            <w:pPr>
              <w:pStyle w:val="NormalWeb"/>
            </w:pPr>
            <w:r w:rsidRPr="00DD6E16">
              <w:t>"As previously indicated a report will be brought in the first instance to the Traffic Management Meeting where the result of counts at this and other locations can be discussed in light of the available funding."</w:t>
            </w:r>
          </w:p>
          <w:p w:rsidR="00E27A4C" w:rsidRPr="00DD6E16" w:rsidRDefault="00E27A4C" w:rsidP="00BC3C21">
            <w:pPr>
              <w:pStyle w:val="NormalWeb"/>
            </w:pPr>
            <w:r w:rsidRPr="00DD6E16">
              <w:t xml:space="preserve">This item was </w:t>
            </w:r>
            <w:r w:rsidRPr="00DD6E16">
              <w:rPr>
                <w:b/>
              </w:rPr>
              <w:t>MOVED</w:t>
            </w:r>
            <w:r w:rsidRPr="00DD6E16">
              <w:t xml:space="preserve"> without debate.</w:t>
            </w:r>
          </w:p>
          <w:p w:rsidR="00EE2A55" w:rsidRPr="00DD6E16" w:rsidRDefault="006325D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M9 Item ID:</w:t>
            </w:r>
            <w:r w:rsidR="00040767" w:rsidRPr="00DD6E16">
              <w:rPr>
                <w:sz w:val="24"/>
                <w:szCs w:val="24"/>
                <w:u w:val="single"/>
              </w:rPr>
              <w:t xml:space="preserve"> </w:t>
            </w:r>
            <w:r w:rsidR="002820DA" w:rsidRPr="00DD6E16">
              <w:rPr>
                <w:sz w:val="24"/>
                <w:szCs w:val="24"/>
                <w:u w:val="single"/>
              </w:rPr>
              <w:t>49166</w:t>
            </w:r>
            <w:r w:rsidRPr="00DD6E16">
              <w:rPr>
                <w:sz w:val="24"/>
                <w:szCs w:val="24"/>
                <w:u w:val="single"/>
              </w:rPr>
              <w:t xml:space="preserve"> – YIELD/STOP SIGNS AT LUCAN LOCATIONS</w:t>
            </w:r>
          </w:p>
          <w:p w:rsidR="00EE2A55" w:rsidRPr="00DD6E16" w:rsidRDefault="002820DA">
            <w:pPr>
              <w:pStyle w:val="proposed"/>
            </w:pPr>
            <w:r w:rsidRPr="00DD6E16">
              <w:t>Proposed by Councillor L. O'Toole</w:t>
            </w:r>
            <w:r w:rsidR="006325D9" w:rsidRPr="00DD6E16">
              <w:t xml:space="preserve"> sec</w:t>
            </w:r>
            <w:r w:rsidR="0095645F" w:rsidRPr="00DD6E16">
              <w:t>onded by Councillor D. O’Brien.</w:t>
            </w:r>
          </w:p>
          <w:p w:rsidR="00EE2A55" w:rsidRPr="00DD6E16" w:rsidRDefault="002820DA">
            <w:pPr>
              <w:pStyle w:val="NormalWeb"/>
            </w:pPr>
            <w:r w:rsidRPr="00DD6E16">
              <w:t>"Can the Chief Executive provide a reason why there are “yield” signs at the following locations:</w:t>
            </w:r>
          </w:p>
          <w:p w:rsidR="00EE2A55" w:rsidRPr="00DD6E16" w:rsidRDefault="002820DA">
            <w:pPr>
              <w:pStyle w:val="NormalWeb"/>
            </w:pPr>
            <w:proofErr w:type="spellStart"/>
            <w:r w:rsidRPr="00DD6E16">
              <w:t>Cornmill</w:t>
            </w:r>
            <w:proofErr w:type="spellEnd"/>
            <w:r w:rsidRPr="00DD6E16">
              <w:t xml:space="preserve"> </w:t>
            </w:r>
            <w:r w:rsidR="0095645F" w:rsidRPr="00DD6E16">
              <w:t>Road - (exiting/entering onto N4</w:t>
            </w:r>
            <w:proofErr w:type="gramStart"/>
            <w:r w:rsidR="0095645F" w:rsidRPr="00DD6E16">
              <w:t>)</w:t>
            </w:r>
            <w:proofErr w:type="gramEnd"/>
            <w:r w:rsidRPr="00DD6E16">
              <w:br/>
              <w:t>Lucan Spa Hotel - (exiting/entering onto N4)</w:t>
            </w:r>
            <w:r w:rsidRPr="00DD6E16">
              <w:br/>
              <w:t>Compared to a “stop” sign at:</w:t>
            </w:r>
            <w:r w:rsidRPr="00DD6E16">
              <w:br/>
              <w:t>Kew Park - (exiting/entering onto N4)</w:t>
            </w:r>
            <w:r w:rsidRPr="00DD6E16">
              <w:br/>
              <w:t>And to explain why all 3 locations can’t be “stop” signs which would increase road safety."</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"The junctions in question, including the signage, were designed and installed as part of the N4 scheme. This scheme was not designed by SDCC so SDCC is not privy to any individual design decisions. However generally speaking the main criteria in cho</w:t>
            </w:r>
            <w:r w:rsidR="006325D9" w:rsidRPr="00DD6E16">
              <w:t>o</w:t>
            </w:r>
            <w:r w:rsidRPr="00DD6E16">
              <w:t>sing between STOP and YIELD is visibility.  Entry angle, radius and gradient may also be factors. The locations have all been fully safety audited and comply with all guidelines and requirements."</w:t>
            </w:r>
          </w:p>
          <w:p w:rsidR="0095645F" w:rsidRPr="00DD6E16" w:rsidRDefault="0095645F">
            <w:pPr>
              <w:pStyle w:val="NormalWeb"/>
            </w:pPr>
            <w:r w:rsidRPr="00DD6E16">
              <w:t xml:space="preserve">Following contributions from Councillor L. O’Toole, Mr. W. Purcell, Senior Engineer responded queries raised and the report was </w:t>
            </w:r>
            <w:r w:rsidRPr="00DD6E16">
              <w:rPr>
                <w:b/>
              </w:rPr>
              <w:t>NOTED</w:t>
            </w:r>
            <w:r w:rsidRPr="00DD6E16">
              <w:t>.</w:t>
            </w:r>
          </w:p>
          <w:p w:rsidR="004900CC" w:rsidRPr="00DD6E16" w:rsidRDefault="004900CC">
            <w:pPr>
              <w:pStyle w:val="NormalWeb"/>
            </w:pPr>
          </w:p>
          <w:p w:rsidR="00EE2A55" w:rsidRPr="00DD6E16" w:rsidRDefault="002820DA">
            <w:pPr>
              <w:pStyle w:val="Heading2"/>
              <w:jc w:val="center"/>
              <w:rPr>
                <w:sz w:val="24"/>
                <w:szCs w:val="24"/>
                <w:u w:val="single"/>
              </w:rPr>
            </w:pPr>
            <w:r w:rsidRPr="00DD6E16">
              <w:rPr>
                <w:sz w:val="24"/>
                <w:szCs w:val="24"/>
                <w:u w:val="single"/>
              </w:rPr>
              <w:t>Libraries &amp; Arts</w:t>
            </w:r>
          </w:p>
          <w:p w:rsidR="00EE2A55" w:rsidRPr="00DD6E16" w:rsidRDefault="006325D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H7 Item ID:</w:t>
            </w:r>
            <w:r w:rsidR="00040767" w:rsidRPr="00DD6E16">
              <w:rPr>
                <w:sz w:val="24"/>
                <w:szCs w:val="24"/>
                <w:u w:val="single"/>
              </w:rPr>
              <w:t xml:space="preserve"> </w:t>
            </w:r>
            <w:r w:rsidR="002820DA" w:rsidRPr="00DD6E16">
              <w:rPr>
                <w:sz w:val="24"/>
                <w:szCs w:val="24"/>
                <w:u w:val="single"/>
              </w:rPr>
              <w:t>49129</w:t>
            </w:r>
            <w:r w:rsidRPr="00DD6E16">
              <w:rPr>
                <w:sz w:val="24"/>
                <w:szCs w:val="24"/>
                <w:u w:val="single"/>
              </w:rPr>
              <w:t xml:space="preserve"> – LIBRARY NEWS &amp; EVENTS</w:t>
            </w:r>
          </w:p>
          <w:p w:rsidR="00EE2A55" w:rsidRPr="00DD6E16" w:rsidRDefault="006325D9">
            <w:pPr>
              <w:pStyle w:val="NormalWeb"/>
            </w:pPr>
            <w:r w:rsidRPr="00DD6E16">
              <w:t>Ms. C. Gallagher, Senior Librarian presented the following report:-</w:t>
            </w:r>
          </w:p>
          <w:p w:rsidR="00EE2A55" w:rsidRPr="00DD6E16" w:rsidRDefault="005073DD">
            <w:pPr>
              <w:spacing w:line="259" w:lineRule="auto"/>
            </w:pPr>
            <w:hyperlink r:id="rId9" w:tgtFrame="_blank" w:history="1">
              <w:r w:rsidR="002820DA" w:rsidRPr="00DD6E16">
                <w:rPr>
                  <w:rStyle w:val="Hyperlink"/>
                </w:rPr>
                <w:t>HI 7-Library News &amp; Events</w:t>
              </w:r>
            </w:hyperlink>
            <w:r w:rsidR="002820DA" w:rsidRPr="00DD6E16">
              <w:t xml:space="preserve"> </w:t>
            </w:r>
          </w:p>
          <w:p w:rsidR="006325D9" w:rsidRPr="00DD6E16" w:rsidRDefault="006325D9">
            <w:pPr>
              <w:pStyle w:val="Heading3"/>
              <w:spacing w:after="0" w:afterAutospacing="0"/>
              <w:rPr>
                <w:b w:val="0"/>
                <w:sz w:val="24"/>
                <w:szCs w:val="24"/>
              </w:rPr>
            </w:pPr>
            <w:r w:rsidRPr="00DD6E16">
              <w:rPr>
                <w:b w:val="0"/>
                <w:sz w:val="24"/>
                <w:szCs w:val="24"/>
              </w:rPr>
              <w:t>Following contributions from</w:t>
            </w:r>
            <w:r w:rsidR="002839A2" w:rsidRPr="00DD6E16">
              <w:rPr>
                <w:b w:val="0"/>
                <w:sz w:val="24"/>
                <w:szCs w:val="24"/>
              </w:rPr>
              <w:t xml:space="preserve"> Councillor P. Gogarty, Ms. C. Gallagher, Senior Librarian responded to queries raised and the report was </w:t>
            </w:r>
            <w:r w:rsidR="002839A2" w:rsidRPr="00DD6E16">
              <w:rPr>
                <w:sz w:val="24"/>
                <w:szCs w:val="24"/>
              </w:rPr>
              <w:t>NOTED.</w:t>
            </w:r>
          </w:p>
          <w:p w:rsidR="00EE2A55" w:rsidRPr="00DD6E16" w:rsidRDefault="0083749C">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H8 Item ID:</w:t>
            </w:r>
            <w:r w:rsidR="00040767" w:rsidRPr="00DD6E16">
              <w:rPr>
                <w:sz w:val="24"/>
                <w:szCs w:val="24"/>
                <w:u w:val="single"/>
              </w:rPr>
              <w:t xml:space="preserve"> </w:t>
            </w:r>
            <w:r w:rsidR="002820DA" w:rsidRPr="00DD6E16">
              <w:rPr>
                <w:sz w:val="24"/>
                <w:szCs w:val="24"/>
                <w:u w:val="single"/>
              </w:rPr>
              <w:t>49130</w:t>
            </w:r>
            <w:r w:rsidRPr="00DD6E16">
              <w:rPr>
                <w:sz w:val="24"/>
                <w:szCs w:val="24"/>
                <w:u w:val="single"/>
              </w:rPr>
              <w:t xml:space="preserve"> – APPLICATION FOR ARTS GRANTS</w:t>
            </w:r>
          </w:p>
          <w:p w:rsidR="00EE2A55" w:rsidRPr="00DD6E16" w:rsidRDefault="002820DA">
            <w:pPr>
              <w:pStyle w:val="NormalWeb"/>
            </w:pPr>
            <w:r w:rsidRPr="00DD6E16">
              <w:t>Application for Arts Grants (No Business)</w:t>
            </w:r>
          </w:p>
          <w:p w:rsidR="00F23BA6" w:rsidRDefault="00F23BA6">
            <w:pPr>
              <w:pStyle w:val="Heading3"/>
              <w:spacing w:after="0" w:afterAutospacing="0"/>
              <w:rPr>
                <w:sz w:val="24"/>
                <w:szCs w:val="24"/>
                <w:u w:val="single"/>
              </w:rPr>
            </w:pPr>
          </w:p>
          <w:p w:rsidR="00EE2A55" w:rsidRPr="00DD6E16" w:rsidRDefault="00291404">
            <w:pPr>
              <w:pStyle w:val="Heading3"/>
              <w:spacing w:after="0" w:afterAutospacing="0"/>
              <w:rPr>
                <w:sz w:val="24"/>
                <w:szCs w:val="24"/>
                <w:u w:val="single"/>
              </w:rPr>
            </w:pPr>
            <w:r w:rsidRPr="00DD6E16">
              <w:rPr>
                <w:sz w:val="24"/>
                <w:szCs w:val="24"/>
                <w:u w:val="single"/>
              </w:rPr>
              <w:lastRenderedPageBreak/>
              <w:t xml:space="preserve">L//16 - </w:t>
            </w:r>
            <w:r w:rsidR="002820DA" w:rsidRPr="00DD6E16">
              <w:rPr>
                <w:sz w:val="24"/>
                <w:szCs w:val="24"/>
                <w:u w:val="single"/>
              </w:rPr>
              <w:t>H9 Item ID:</w:t>
            </w:r>
            <w:r w:rsidR="00040767" w:rsidRPr="00DD6E16">
              <w:rPr>
                <w:sz w:val="24"/>
                <w:szCs w:val="24"/>
                <w:u w:val="single"/>
              </w:rPr>
              <w:t xml:space="preserve"> </w:t>
            </w:r>
            <w:r w:rsidR="002820DA" w:rsidRPr="00DD6E16">
              <w:rPr>
                <w:sz w:val="24"/>
                <w:szCs w:val="24"/>
                <w:u w:val="single"/>
              </w:rPr>
              <w:t>49131</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29140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C3 Item ID:</w:t>
            </w:r>
            <w:r w:rsidR="00040767" w:rsidRPr="00DD6E16">
              <w:rPr>
                <w:sz w:val="24"/>
                <w:szCs w:val="24"/>
                <w:u w:val="single"/>
              </w:rPr>
              <w:t xml:space="preserve"> </w:t>
            </w:r>
            <w:r w:rsidR="002820DA" w:rsidRPr="00DD6E16">
              <w:rPr>
                <w:sz w:val="24"/>
                <w:szCs w:val="24"/>
                <w:u w:val="single"/>
              </w:rPr>
              <w:t>49132</w:t>
            </w:r>
            <w:r w:rsidRPr="00DD6E16">
              <w:rPr>
                <w:sz w:val="24"/>
                <w:szCs w:val="24"/>
                <w:u w:val="single"/>
              </w:rPr>
              <w:t xml:space="preserve"> - CORRESPONDENCE</w:t>
            </w:r>
          </w:p>
          <w:p w:rsidR="00EE2A55" w:rsidRPr="00DD6E16" w:rsidRDefault="002820DA">
            <w:pPr>
              <w:pStyle w:val="NormalWeb"/>
            </w:pPr>
            <w:r w:rsidRPr="00DD6E16">
              <w:t>Correspondence (No Business)</w:t>
            </w:r>
          </w:p>
          <w:p w:rsidR="00291404" w:rsidRPr="00DD6E16" w:rsidRDefault="00291404">
            <w:pPr>
              <w:pStyle w:val="NormalWeb"/>
            </w:pPr>
          </w:p>
          <w:p w:rsidR="00EE2A55" w:rsidRPr="00DD6E16" w:rsidRDefault="002820DA">
            <w:pPr>
              <w:pStyle w:val="Heading2"/>
              <w:jc w:val="center"/>
              <w:rPr>
                <w:sz w:val="24"/>
                <w:szCs w:val="24"/>
                <w:u w:val="single"/>
              </w:rPr>
            </w:pPr>
            <w:r w:rsidRPr="00DD6E16">
              <w:rPr>
                <w:sz w:val="24"/>
                <w:szCs w:val="24"/>
                <w:u w:val="single"/>
              </w:rPr>
              <w:t>Economic Development</w:t>
            </w:r>
          </w:p>
          <w:p w:rsidR="00EE2A55" w:rsidRPr="00DD6E16" w:rsidRDefault="00291404">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Q8 Item ID:</w:t>
            </w:r>
            <w:r w:rsidR="00040767" w:rsidRPr="00DD6E16">
              <w:rPr>
                <w:sz w:val="24"/>
                <w:szCs w:val="24"/>
                <w:u w:val="single"/>
              </w:rPr>
              <w:t xml:space="preserve"> </w:t>
            </w:r>
            <w:r w:rsidR="002820DA" w:rsidRPr="00DD6E16">
              <w:rPr>
                <w:sz w:val="24"/>
                <w:szCs w:val="24"/>
                <w:u w:val="single"/>
              </w:rPr>
              <w:t>49011</w:t>
            </w:r>
            <w:r w:rsidR="00A54C85" w:rsidRPr="00DD6E16">
              <w:rPr>
                <w:sz w:val="24"/>
                <w:szCs w:val="24"/>
                <w:u w:val="single"/>
              </w:rPr>
              <w:t xml:space="preserve"> – COUNCIL OWNED LANDS IN LUCAN</w:t>
            </w:r>
          </w:p>
          <w:p w:rsidR="00EE2A55" w:rsidRPr="00DD6E16" w:rsidRDefault="002820DA">
            <w:pPr>
              <w:pStyle w:val="proposed"/>
            </w:pPr>
            <w:r w:rsidRPr="00DD6E16">
              <w:t>Proposed by Councillor D. O'Brien</w:t>
            </w:r>
          </w:p>
          <w:p w:rsidR="00EE2A55" w:rsidRPr="00DD6E16" w:rsidRDefault="002820DA">
            <w:pPr>
              <w:pStyle w:val="NormalWeb"/>
            </w:pPr>
            <w:r w:rsidRPr="00DD6E16">
              <w:t xml:space="preserve">"To ask the Chief Executive for a report on all the sites and pieces of land the council owns in the Lucan LEA, broken down between Lucan &amp; </w:t>
            </w:r>
            <w:proofErr w:type="spellStart"/>
            <w:r w:rsidRPr="00DD6E16">
              <w:t>Palmerstown</w:t>
            </w:r>
            <w:proofErr w:type="spellEnd"/>
            <w:r w:rsidRPr="00DD6E16">
              <w:t>?"</w:t>
            </w:r>
          </w:p>
          <w:p w:rsidR="00EE2A55" w:rsidRPr="00DD6E16" w:rsidRDefault="002820DA">
            <w:pPr>
              <w:pStyle w:val="NormalWeb"/>
            </w:pPr>
            <w:r w:rsidRPr="00DD6E16">
              <w:rPr>
                <w:rStyle w:val="Strong"/>
              </w:rPr>
              <w:t>REPLY:</w:t>
            </w:r>
          </w:p>
          <w:p w:rsidR="00EE2A55" w:rsidRPr="00DD6E16" w:rsidRDefault="002820DA">
            <w:pPr>
              <w:pStyle w:val="NormalWeb"/>
            </w:pPr>
            <w:r w:rsidRPr="00DD6E16">
              <w:t xml:space="preserve">As requested, set out hereunder is a list of Council owned lands in the Lucan Electoral Area.  It excludes public parks, completed Council Housing Estates and the Depot in </w:t>
            </w:r>
            <w:proofErr w:type="spellStart"/>
            <w:r w:rsidRPr="00DD6E16">
              <w:t>Palmerstown</w:t>
            </w:r>
            <w:proofErr w:type="spellEnd"/>
            <w:r w:rsidRPr="00DD6E16">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1"/>
              <w:gridCol w:w="5739"/>
              <w:gridCol w:w="1186"/>
            </w:tblGrid>
            <w:tr w:rsidR="00EE2A55" w:rsidRPr="00DD6E16">
              <w:trPr>
                <w:tblCellSpacing w:w="15" w:type="dxa"/>
              </w:trPr>
              <w:tc>
                <w:tcPr>
                  <w:tcW w:w="0" w:type="auto"/>
                  <w:vAlign w:val="center"/>
                  <w:hideMark/>
                </w:tcPr>
                <w:p w:rsidR="00EE2A55" w:rsidRPr="00DD6E16" w:rsidRDefault="002820DA">
                  <w:pPr>
                    <w:spacing w:after="160" w:line="259" w:lineRule="auto"/>
                  </w:pPr>
                  <w:r w:rsidRPr="00DD6E16">
                    <w:t>Location </w:t>
                  </w:r>
                </w:p>
              </w:tc>
              <w:tc>
                <w:tcPr>
                  <w:tcW w:w="0" w:type="auto"/>
                  <w:vAlign w:val="center"/>
                  <w:hideMark/>
                </w:tcPr>
                <w:p w:rsidR="00EE2A55" w:rsidRPr="00DD6E16" w:rsidRDefault="002820DA">
                  <w:pPr>
                    <w:spacing w:after="160" w:line="259" w:lineRule="auto"/>
                  </w:pPr>
                  <w:r w:rsidRPr="00DD6E16">
                    <w:t> Current Zoning</w:t>
                  </w:r>
                </w:p>
              </w:tc>
              <w:tc>
                <w:tcPr>
                  <w:tcW w:w="0" w:type="auto"/>
                  <w:vAlign w:val="center"/>
                  <w:hideMark/>
                </w:tcPr>
                <w:p w:rsidR="00EE2A55" w:rsidRPr="00DD6E16" w:rsidRDefault="002820DA">
                  <w:pPr>
                    <w:spacing w:after="160" w:line="259" w:lineRule="auto"/>
                  </w:pPr>
                  <w:r w:rsidRPr="00DD6E16">
                    <w:t> Approx. Acreage</w:t>
                  </w:r>
                </w:p>
              </w:tc>
            </w:tr>
            <w:tr w:rsidR="00EE2A55" w:rsidRPr="00DD6E16">
              <w:trPr>
                <w:tblCellSpacing w:w="15" w:type="dxa"/>
              </w:trPr>
              <w:tc>
                <w:tcPr>
                  <w:tcW w:w="0" w:type="auto"/>
                  <w:vAlign w:val="center"/>
                  <w:hideMark/>
                </w:tcPr>
                <w:p w:rsidR="00EE2A55" w:rsidRPr="00DD6E16" w:rsidRDefault="002820DA">
                  <w:pPr>
                    <w:spacing w:after="160" w:line="259" w:lineRule="auto"/>
                  </w:pPr>
                  <w:proofErr w:type="spellStart"/>
                  <w:r w:rsidRPr="00DD6E16">
                    <w:t>Cooldrinagh</w:t>
                  </w:r>
                  <w:proofErr w:type="spellEnd"/>
                  <w:r w:rsidRPr="00DD6E16">
                    <w:t>, Lucan</w:t>
                  </w:r>
                </w:p>
              </w:tc>
              <w:tc>
                <w:tcPr>
                  <w:tcW w:w="0" w:type="auto"/>
                  <w:vAlign w:val="center"/>
                  <w:hideMark/>
                </w:tcPr>
                <w:p w:rsidR="00EE2A55" w:rsidRPr="00DD6E16" w:rsidRDefault="002820DA">
                  <w:pPr>
                    <w:spacing w:after="160" w:line="259" w:lineRule="auto"/>
                  </w:pPr>
                  <w:r w:rsidRPr="00DD6E16">
                    <w:t xml:space="preserve">"I" To protect &amp; enhance the outstanding character &amp; amenity of the </w:t>
                  </w:r>
                  <w:proofErr w:type="spellStart"/>
                  <w:r w:rsidRPr="00DD6E16">
                    <w:t>Liffey</w:t>
                  </w:r>
                  <w:proofErr w:type="spellEnd"/>
                  <w:r w:rsidRPr="00DD6E16">
                    <w:t xml:space="preserve"> Valley &amp; preserve its strategic importance as a green break between urban settlement areas.</w:t>
                  </w:r>
                </w:p>
              </w:tc>
              <w:tc>
                <w:tcPr>
                  <w:tcW w:w="0" w:type="auto"/>
                  <w:vAlign w:val="center"/>
                  <w:hideMark/>
                </w:tcPr>
                <w:p w:rsidR="00EE2A55" w:rsidRPr="00DD6E16" w:rsidRDefault="002820DA">
                  <w:pPr>
                    <w:spacing w:after="160" w:line="259" w:lineRule="auto"/>
                  </w:pPr>
                  <w:r w:rsidRPr="00DD6E16">
                    <w:t> 40 acres</w:t>
                  </w:r>
                </w:p>
              </w:tc>
            </w:tr>
            <w:tr w:rsidR="00EE2A55" w:rsidRPr="00DD6E16">
              <w:trPr>
                <w:tblCellSpacing w:w="15" w:type="dxa"/>
              </w:trPr>
              <w:tc>
                <w:tcPr>
                  <w:tcW w:w="0" w:type="auto"/>
                  <w:vAlign w:val="center"/>
                  <w:hideMark/>
                </w:tcPr>
                <w:p w:rsidR="00EE2A55" w:rsidRPr="00DD6E16" w:rsidRDefault="002820DA">
                  <w:pPr>
                    <w:spacing w:after="160" w:line="259" w:lineRule="auto"/>
                  </w:pPr>
                  <w:r w:rsidRPr="00DD6E16">
                    <w:t xml:space="preserve">Mount </w:t>
                  </w:r>
                  <w:proofErr w:type="spellStart"/>
                  <w:r w:rsidRPr="00DD6E16">
                    <w:t>Bellow,Lucan</w:t>
                  </w:r>
                  <w:proofErr w:type="spellEnd"/>
                </w:p>
              </w:tc>
              <w:tc>
                <w:tcPr>
                  <w:tcW w:w="0" w:type="auto"/>
                  <w:vAlign w:val="center"/>
                  <w:hideMark/>
                </w:tcPr>
                <w:p w:rsidR="00EE2A55" w:rsidRPr="00DD6E16" w:rsidRDefault="002820DA">
                  <w:pPr>
                    <w:spacing w:after="160" w:line="259" w:lineRule="auto"/>
                  </w:pPr>
                  <w:r w:rsidRPr="00DD6E16">
                    <w:t>"A" To protect and/or improve residential amenity</w:t>
                  </w:r>
                </w:p>
              </w:tc>
              <w:tc>
                <w:tcPr>
                  <w:tcW w:w="0" w:type="auto"/>
                  <w:vAlign w:val="center"/>
                  <w:hideMark/>
                </w:tcPr>
                <w:p w:rsidR="00EE2A55" w:rsidRPr="00DD6E16" w:rsidRDefault="002820DA">
                  <w:pPr>
                    <w:spacing w:after="160" w:line="259" w:lineRule="auto"/>
                  </w:pPr>
                  <w:r w:rsidRPr="00DD6E16">
                    <w:t> 1 acre</w:t>
                  </w:r>
                </w:p>
              </w:tc>
            </w:tr>
            <w:tr w:rsidR="00EE2A55" w:rsidRPr="00DD6E16">
              <w:trPr>
                <w:tblCellSpacing w:w="15" w:type="dxa"/>
              </w:trPr>
              <w:tc>
                <w:tcPr>
                  <w:tcW w:w="0" w:type="auto"/>
                  <w:vAlign w:val="center"/>
                  <w:hideMark/>
                </w:tcPr>
                <w:p w:rsidR="00EE2A55" w:rsidRPr="00DD6E16" w:rsidRDefault="002820DA">
                  <w:pPr>
                    <w:spacing w:after="160" w:line="259" w:lineRule="auto"/>
                  </w:pPr>
                  <w:r w:rsidRPr="00DD6E16">
                    <w:t>12th Lock Road, Lucan</w:t>
                  </w:r>
                </w:p>
              </w:tc>
              <w:tc>
                <w:tcPr>
                  <w:tcW w:w="0" w:type="auto"/>
                  <w:vAlign w:val="center"/>
                  <w:hideMark/>
                </w:tcPr>
                <w:p w:rsidR="00EE2A55" w:rsidRPr="00DD6E16" w:rsidRDefault="002820DA">
                  <w:pPr>
                    <w:spacing w:after="160" w:line="259" w:lineRule="auto"/>
                  </w:pPr>
                  <w:r w:rsidRPr="00DD6E16">
                    <w:t>"B" To provide &amp; improve rural amenity &amp; to provide for the development of agriculture</w:t>
                  </w:r>
                </w:p>
              </w:tc>
              <w:tc>
                <w:tcPr>
                  <w:tcW w:w="0" w:type="auto"/>
                  <w:vAlign w:val="center"/>
                  <w:hideMark/>
                </w:tcPr>
                <w:p w:rsidR="00EE2A55" w:rsidRPr="00DD6E16" w:rsidRDefault="002820DA">
                  <w:pPr>
                    <w:spacing w:after="160" w:line="259" w:lineRule="auto"/>
                  </w:pPr>
                  <w:r w:rsidRPr="00DD6E16">
                    <w:t>2.6 acres </w:t>
                  </w:r>
                </w:p>
              </w:tc>
            </w:tr>
            <w:tr w:rsidR="00EE2A55" w:rsidRPr="00DD6E16">
              <w:trPr>
                <w:tblCellSpacing w:w="15" w:type="dxa"/>
              </w:trPr>
              <w:tc>
                <w:tcPr>
                  <w:tcW w:w="0" w:type="auto"/>
                  <w:vAlign w:val="center"/>
                  <w:hideMark/>
                </w:tcPr>
                <w:p w:rsidR="00EE2A55" w:rsidRPr="00DD6E16" w:rsidRDefault="002820DA">
                  <w:pPr>
                    <w:spacing w:after="160" w:line="259" w:lineRule="auto"/>
                  </w:pPr>
                  <w:r w:rsidRPr="00DD6E16">
                    <w:t xml:space="preserve">Lucan Road, </w:t>
                  </w:r>
                  <w:proofErr w:type="spellStart"/>
                  <w:r w:rsidRPr="00DD6E16">
                    <w:t>Palmerstown</w:t>
                  </w:r>
                  <w:proofErr w:type="spellEnd"/>
                  <w:r w:rsidRPr="00DD6E16">
                    <w:t xml:space="preserve"> Village</w:t>
                  </w:r>
                </w:p>
              </w:tc>
              <w:tc>
                <w:tcPr>
                  <w:tcW w:w="0" w:type="auto"/>
                  <w:vAlign w:val="center"/>
                  <w:hideMark/>
                </w:tcPr>
                <w:p w:rsidR="00EE2A55" w:rsidRPr="00DD6E16" w:rsidRDefault="002820DA">
                  <w:pPr>
                    <w:spacing w:after="160" w:line="259" w:lineRule="auto"/>
                  </w:pPr>
                  <w:r w:rsidRPr="00DD6E16">
                    <w:t>"A" To protect and/or improve residential amenity</w:t>
                  </w:r>
                </w:p>
              </w:tc>
              <w:tc>
                <w:tcPr>
                  <w:tcW w:w="0" w:type="auto"/>
                  <w:vAlign w:val="center"/>
                  <w:hideMark/>
                </w:tcPr>
                <w:p w:rsidR="00EE2A55" w:rsidRPr="00DD6E16" w:rsidRDefault="002820DA">
                  <w:pPr>
                    <w:spacing w:after="160" w:line="259" w:lineRule="auto"/>
                  </w:pPr>
                  <w:r w:rsidRPr="00DD6E16">
                    <w:t>0.25 acres</w:t>
                  </w:r>
                </w:p>
              </w:tc>
            </w:tr>
            <w:tr w:rsidR="00EE2A55" w:rsidRPr="00DD6E16">
              <w:trPr>
                <w:tblCellSpacing w:w="15" w:type="dxa"/>
              </w:trPr>
              <w:tc>
                <w:tcPr>
                  <w:tcW w:w="0" w:type="auto"/>
                  <w:vAlign w:val="center"/>
                  <w:hideMark/>
                </w:tcPr>
                <w:p w:rsidR="00EE2A55" w:rsidRPr="00DD6E16" w:rsidRDefault="002820DA">
                  <w:pPr>
                    <w:spacing w:after="160" w:line="259" w:lineRule="auto"/>
                  </w:pPr>
                  <w:r w:rsidRPr="00DD6E16">
                    <w:t xml:space="preserve">Lands at </w:t>
                  </w:r>
                  <w:proofErr w:type="spellStart"/>
                  <w:r w:rsidRPr="00DD6E16">
                    <w:t>Balgaddy</w:t>
                  </w:r>
                  <w:proofErr w:type="spellEnd"/>
                </w:p>
              </w:tc>
              <w:tc>
                <w:tcPr>
                  <w:tcW w:w="0" w:type="auto"/>
                  <w:vAlign w:val="center"/>
                  <w:hideMark/>
                </w:tcPr>
                <w:p w:rsidR="00EE2A55" w:rsidRPr="00DD6E16" w:rsidRDefault="002820DA">
                  <w:pPr>
                    <w:spacing w:after="160" w:line="259" w:lineRule="auto"/>
                  </w:pPr>
                  <w:r w:rsidRPr="00DD6E16">
                    <w:t>"F" To preserve &amp; provide for open space &amp; residential amenities </w:t>
                  </w:r>
                </w:p>
              </w:tc>
              <w:tc>
                <w:tcPr>
                  <w:tcW w:w="0" w:type="auto"/>
                  <w:vAlign w:val="center"/>
                  <w:hideMark/>
                </w:tcPr>
                <w:p w:rsidR="00EE2A55" w:rsidRPr="00DD6E16" w:rsidRDefault="002820DA">
                  <w:pPr>
                    <w:spacing w:after="160" w:line="259" w:lineRule="auto"/>
                  </w:pPr>
                  <w:r w:rsidRPr="00DD6E16">
                    <w:t> 43 acres</w:t>
                  </w:r>
                </w:p>
              </w:tc>
            </w:tr>
            <w:tr w:rsidR="00EE2A55" w:rsidRPr="00DD6E16">
              <w:trPr>
                <w:tblCellSpacing w:w="15" w:type="dxa"/>
              </w:trPr>
              <w:tc>
                <w:tcPr>
                  <w:tcW w:w="0" w:type="auto"/>
                  <w:vAlign w:val="center"/>
                  <w:hideMark/>
                </w:tcPr>
                <w:p w:rsidR="00EE2A55" w:rsidRPr="00DD6E16" w:rsidRDefault="002820DA">
                  <w:pPr>
                    <w:spacing w:after="160" w:line="259" w:lineRule="auto"/>
                  </w:pPr>
                  <w:r w:rsidRPr="00DD6E16">
                    <w:t xml:space="preserve">Lands at </w:t>
                  </w:r>
                  <w:proofErr w:type="spellStart"/>
                  <w:r w:rsidRPr="00DD6E16">
                    <w:t>Balgaddy</w:t>
                  </w:r>
                  <w:proofErr w:type="spellEnd"/>
                </w:p>
              </w:tc>
              <w:tc>
                <w:tcPr>
                  <w:tcW w:w="0" w:type="auto"/>
                  <w:vAlign w:val="center"/>
                  <w:hideMark/>
                </w:tcPr>
                <w:p w:rsidR="00EE2A55" w:rsidRPr="00DD6E16" w:rsidRDefault="002820DA">
                  <w:pPr>
                    <w:spacing w:after="160" w:line="259" w:lineRule="auto"/>
                  </w:pPr>
                  <w:r w:rsidRPr="00DD6E16">
                    <w:t>"A1" To provide for new residential communities in accordance with approved area plans</w:t>
                  </w:r>
                </w:p>
              </w:tc>
              <w:tc>
                <w:tcPr>
                  <w:tcW w:w="0" w:type="auto"/>
                  <w:vAlign w:val="center"/>
                  <w:hideMark/>
                </w:tcPr>
                <w:p w:rsidR="00EE2A55" w:rsidRPr="00DD6E16" w:rsidRDefault="002820DA">
                  <w:pPr>
                    <w:spacing w:after="160" w:line="259" w:lineRule="auto"/>
                  </w:pPr>
                  <w:r w:rsidRPr="00DD6E16">
                    <w:t> 89 acres</w:t>
                  </w:r>
                </w:p>
              </w:tc>
            </w:tr>
          </w:tbl>
          <w:p w:rsidR="00EE2A55" w:rsidRPr="00DD6E16" w:rsidRDefault="000A072A">
            <w:pPr>
              <w:pStyle w:val="Heading3"/>
              <w:spacing w:after="0" w:afterAutospacing="0"/>
              <w:rPr>
                <w:sz w:val="24"/>
                <w:szCs w:val="24"/>
                <w:u w:val="single"/>
              </w:rPr>
            </w:pPr>
            <w:r w:rsidRPr="00DD6E16">
              <w:rPr>
                <w:sz w:val="24"/>
                <w:szCs w:val="24"/>
                <w:u w:val="single"/>
              </w:rPr>
              <w:lastRenderedPageBreak/>
              <w:t xml:space="preserve">L//16 - </w:t>
            </w:r>
            <w:r w:rsidR="002820DA" w:rsidRPr="00DD6E16">
              <w:rPr>
                <w:sz w:val="24"/>
                <w:szCs w:val="24"/>
                <w:u w:val="single"/>
              </w:rPr>
              <w:t>Q9 Item ID:</w:t>
            </w:r>
            <w:r w:rsidR="00040767" w:rsidRPr="00DD6E16">
              <w:rPr>
                <w:sz w:val="24"/>
                <w:szCs w:val="24"/>
                <w:u w:val="single"/>
              </w:rPr>
              <w:t xml:space="preserve"> </w:t>
            </w:r>
            <w:r w:rsidR="002820DA" w:rsidRPr="00DD6E16">
              <w:rPr>
                <w:sz w:val="24"/>
                <w:szCs w:val="24"/>
                <w:u w:val="single"/>
              </w:rPr>
              <w:t>49155</w:t>
            </w:r>
            <w:r w:rsidRPr="00DD6E16">
              <w:rPr>
                <w:sz w:val="24"/>
                <w:szCs w:val="24"/>
                <w:u w:val="single"/>
              </w:rPr>
              <w:t xml:space="preserve"> – LIFFEY VALLEY MONITORING COMMITTEE</w:t>
            </w:r>
          </w:p>
          <w:p w:rsidR="00EE2A55" w:rsidRPr="00DD6E16" w:rsidRDefault="002820DA">
            <w:pPr>
              <w:pStyle w:val="proposed"/>
            </w:pPr>
            <w:r w:rsidRPr="00DD6E16">
              <w:t>Proposed by Councillor G. O'Connell</w:t>
            </w:r>
          </w:p>
          <w:p w:rsidR="00EE2A55" w:rsidRPr="00DD6E16" w:rsidRDefault="002820DA">
            <w:pPr>
              <w:pStyle w:val="NormalWeb"/>
            </w:pPr>
            <w:r w:rsidRPr="00DD6E16">
              <w:t xml:space="preserve">"To ask if a date, time and place has been set a date for a meeting of the </w:t>
            </w:r>
            <w:proofErr w:type="spellStart"/>
            <w:r w:rsidRPr="00DD6E16">
              <w:t>Liffey</w:t>
            </w:r>
            <w:proofErr w:type="spellEnd"/>
            <w:r w:rsidRPr="00DD6E16">
              <w:t xml:space="preserve"> Valley Monitoring </w:t>
            </w:r>
            <w:proofErr w:type="gramStart"/>
            <w:r w:rsidRPr="00DD6E16">
              <w:t>Committee?</w:t>
            </w:r>
            <w:proofErr w:type="gramEnd"/>
            <w:r w:rsidRPr="00DD6E16">
              <w:t>"</w:t>
            </w:r>
          </w:p>
          <w:p w:rsidR="00EE2A55" w:rsidRPr="00DD6E16" w:rsidRDefault="002820DA">
            <w:pPr>
              <w:pStyle w:val="NormalWeb"/>
            </w:pPr>
            <w:r w:rsidRPr="00DD6E16">
              <w:rPr>
                <w:rStyle w:val="Strong"/>
              </w:rPr>
              <w:t>REPLY:</w:t>
            </w:r>
          </w:p>
          <w:p w:rsidR="00EE2A55" w:rsidRPr="00DD6E16" w:rsidRDefault="002820DA">
            <w:pPr>
              <w:pStyle w:val="NormalWeb"/>
            </w:pPr>
            <w:r w:rsidRPr="00DD6E16">
              <w:t xml:space="preserve">Correspondence has been sent to Fingal County Council by this Council requesting a meeting to re-constitute the </w:t>
            </w:r>
            <w:proofErr w:type="spellStart"/>
            <w:r w:rsidRPr="00DD6E16">
              <w:t>Liffey</w:t>
            </w:r>
            <w:proofErr w:type="spellEnd"/>
            <w:r w:rsidRPr="00DD6E16">
              <w:t xml:space="preserve"> Valley Monitoring Committee and, subject to getting their participation in that, it is intended to organise a meeting of the Committee in May.</w:t>
            </w:r>
          </w:p>
          <w:p w:rsidR="00EE2A55" w:rsidRPr="00DD6E16" w:rsidRDefault="000A072A">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H10 Item ID:</w:t>
            </w:r>
            <w:r w:rsidR="00040767" w:rsidRPr="00DD6E16">
              <w:rPr>
                <w:sz w:val="24"/>
                <w:szCs w:val="24"/>
                <w:u w:val="single"/>
              </w:rPr>
              <w:t xml:space="preserve"> </w:t>
            </w:r>
            <w:r w:rsidR="002820DA" w:rsidRPr="00DD6E16">
              <w:rPr>
                <w:sz w:val="24"/>
                <w:szCs w:val="24"/>
                <w:u w:val="single"/>
              </w:rPr>
              <w:t>49133</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036E57">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C4 Item ID:</w:t>
            </w:r>
            <w:r w:rsidR="00040767" w:rsidRPr="00DD6E16">
              <w:rPr>
                <w:sz w:val="24"/>
                <w:szCs w:val="24"/>
                <w:u w:val="single"/>
              </w:rPr>
              <w:t xml:space="preserve"> </w:t>
            </w:r>
            <w:r w:rsidR="002820DA" w:rsidRPr="00DD6E16">
              <w:rPr>
                <w:sz w:val="24"/>
                <w:szCs w:val="24"/>
                <w:u w:val="single"/>
              </w:rPr>
              <w:t>49134</w:t>
            </w:r>
            <w:r w:rsidRPr="00DD6E16">
              <w:rPr>
                <w:sz w:val="24"/>
                <w:szCs w:val="24"/>
                <w:u w:val="single"/>
              </w:rPr>
              <w:t xml:space="preserve"> - CORRESPONDENCE</w:t>
            </w:r>
          </w:p>
          <w:p w:rsidR="00EE2A55" w:rsidRPr="00DD6E16" w:rsidRDefault="002820DA">
            <w:pPr>
              <w:pStyle w:val="NormalWeb"/>
            </w:pPr>
            <w:r w:rsidRPr="00DD6E16">
              <w:t>Correspondence (No Business)</w:t>
            </w:r>
          </w:p>
          <w:p w:rsidR="00EE2A55" w:rsidRPr="00DD6E16" w:rsidRDefault="00036E57">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M10 Item ID:</w:t>
            </w:r>
            <w:r w:rsidR="00040767" w:rsidRPr="00DD6E16">
              <w:rPr>
                <w:sz w:val="24"/>
                <w:szCs w:val="24"/>
                <w:u w:val="single"/>
              </w:rPr>
              <w:t xml:space="preserve"> </w:t>
            </w:r>
            <w:r w:rsidR="002820DA" w:rsidRPr="00DD6E16">
              <w:rPr>
                <w:sz w:val="24"/>
                <w:szCs w:val="24"/>
                <w:u w:val="single"/>
              </w:rPr>
              <w:t>49010</w:t>
            </w:r>
            <w:r w:rsidRPr="00DD6E16">
              <w:rPr>
                <w:sz w:val="24"/>
                <w:szCs w:val="24"/>
                <w:u w:val="single"/>
              </w:rPr>
              <w:t xml:space="preserve"> – FASSINIDGES IN PALMERSTOWN</w:t>
            </w:r>
          </w:p>
          <w:p w:rsidR="00EE2A55" w:rsidRPr="00DD6E16" w:rsidRDefault="002820DA">
            <w:pPr>
              <w:pStyle w:val="proposed"/>
            </w:pPr>
            <w:r w:rsidRPr="00DD6E16">
              <w:t>Proposed by Councillor D. O'Brien</w:t>
            </w:r>
            <w:r w:rsidR="004A56B9" w:rsidRPr="00DD6E16">
              <w:t xml:space="preserve"> sec</w:t>
            </w:r>
            <w:r w:rsidR="00B67871" w:rsidRPr="00DD6E16">
              <w:t>onded by Councillor L. O’Toole.</w:t>
            </w:r>
          </w:p>
          <w:p w:rsidR="00EE2A55" w:rsidRPr="00DD6E16" w:rsidRDefault="002820DA">
            <w:pPr>
              <w:pStyle w:val="NormalWeb"/>
            </w:pPr>
            <w:r w:rsidRPr="00DD6E16">
              <w:t xml:space="preserve">"That the Chief Executive updated report on the councils plans for the site known as </w:t>
            </w:r>
            <w:proofErr w:type="spellStart"/>
            <w:r w:rsidRPr="00DD6E16">
              <w:t>Fassinidges</w:t>
            </w:r>
            <w:proofErr w:type="spellEnd"/>
            <w:r w:rsidRPr="00DD6E16">
              <w:t xml:space="preserve"> in </w:t>
            </w:r>
            <w:proofErr w:type="spellStart"/>
            <w:r w:rsidRPr="00DD6E16">
              <w:t>Palmerstown</w:t>
            </w:r>
            <w:proofErr w:type="spellEnd"/>
            <w:r w:rsidRPr="00DD6E16">
              <w:t xml:space="preserve"> and can the Chief Executive confirm if the site was fully cleansed by the council?"</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 xml:space="preserve">"The Council originally brought this site to market in May 2015.  A single bid was received and duly examined in consultation with the Council's </w:t>
            </w:r>
            <w:proofErr w:type="spellStart"/>
            <w:r w:rsidRPr="00DD6E16">
              <w:t>Valuer</w:t>
            </w:r>
            <w:proofErr w:type="spellEnd"/>
            <w:r w:rsidRPr="00DD6E16">
              <w:t xml:space="preserve">.  The </w:t>
            </w:r>
            <w:proofErr w:type="spellStart"/>
            <w:r w:rsidRPr="00DD6E16">
              <w:t>Valuer</w:t>
            </w:r>
            <w:proofErr w:type="spellEnd"/>
            <w:r w:rsidRPr="00DD6E16">
              <w:t xml:space="preserve"> did not recommend disposal in accordance with the bid received.</w:t>
            </w:r>
          </w:p>
          <w:p w:rsidR="00EE2A55" w:rsidRPr="00DD6E16" w:rsidRDefault="002820DA">
            <w:pPr>
              <w:pStyle w:val="NormalWeb"/>
            </w:pPr>
            <w:r w:rsidRPr="00DD6E16">
              <w:t>At a meeting of the Lucan Area Committee meeting in November 2015, the members agreed that a further report on site development options in accordance with the sentiments of the members would be considered at a meeting of the Organisation, Procedure &amp; Finance Committee in 2016.  A report is currently being prepared with proposed alternative options for this site.</w:t>
            </w:r>
          </w:p>
          <w:p w:rsidR="00B67871" w:rsidRPr="00DD6E16" w:rsidRDefault="002820DA">
            <w:pPr>
              <w:pStyle w:val="NormalWeb"/>
            </w:pPr>
            <w:r w:rsidRPr="00DD6E16">
              <w:t>The Council can confirm that this site has been cleaned, cleared and secured."</w:t>
            </w:r>
          </w:p>
          <w:p w:rsidR="00B67871" w:rsidRPr="00DD6E16" w:rsidRDefault="00B67871">
            <w:pPr>
              <w:pStyle w:val="NormalWeb"/>
            </w:pPr>
            <w:r w:rsidRPr="00DD6E16">
              <w:t xml:space="preserve">This item was </w:t>
            </w:r>
            <w:r w:rsidRPr="00DD6E16">
              <w:rPr>
                <w:b/>
              </w:rPr>
              <w:t>MOVED</w:t>
            </w:r>
            <w:r w:rsidRPr="00DD6E16">
              <w:t xml:space="preserve"> without debate.</w:t>
            </w:r>
          </w:p>
          <w:p w:rsidR="00036E57" w:rsidRDefault="00036E57">
            <w:pPr>
              <w:pStyle w:val="NormalWeb"/>
            </w:pPr>
          </w:p>
          <w:p w:rsidR="00F23BA6" w:rsidRDefault="00F23BA6">
            <w:pPr>
              <w:pStyle w:val="NormalWeb"/>
            </w:pPr>
          </w:p>
          <w:p w:rsidR="00F23BA6" w:rsidRPr="00DD6E16" w:rsidRDefault="00F23BA6">
            <w:pPr>
              <w:pStyle w:val="NormalWeb"/>
            </w:pPr>
          </w:p>
          <w:p w:rsidR="00EE2A55" w:rsidRPr="00DD6E16" w:rsidRDefault="002820DA">
            <w:pPr>
              <w:pStyle w:val="Heading2"/>
              <w:jc w:val="center"/>
              <w:rPr>
                <w:sz w:val="24"/>
                <w:szCs w:val="24"/>
                <w:u w:val="single"/>
              </w:rPr>
            </w:pPr>
            <w:r w:rsidRPr="00DD6E16">
              <w:rPr>
                <w:sz w:val="24"/>
                <w:szCs w:val="24"/>
                <w:u w:val="single"/>
              </w:rPr>
              <w:lastRenderedPageBreak/>
              <w:t>Performance &amp; Change Management</w:t>
            </w:r>
          </w:p>
          <w:p w:rsidR="00EE2A55" w:rsidRPr="00DD6E16" w:rsidRDefault="00036E57">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H11 Item ID:</w:t>
            </w:r>
            <w:r w:rsidR="00040767" w:rsidRPr="00DD6E16">
              <w:rPr>
                <w:sz w:val="24"/>
                <w:szCs w:val="24"/>
                <w:u w:val="single"/>
              </w:rPr>
              <w:t xml:space="preserve"> </w:t>
            </w:r>
            <w:r w:rsidR="002820DA" w:rsidRPr="00DD6E16">
              <w:rPr>
                <w:sz w:val="24"/>
                <w:szCs w:val="24"/>
                <w:u w:val="single"/>
              </w:rPr>
              <w:t>49135</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036E57">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C5 Item ID:</w:t>
            </w:r>
            <w:r w:rsidR="00040767" w:rsidRPr="00DD6E16">
              <w:rPr>
                <w:sz w:val="24"/>
                <w:szCs w:val="24"/>
                <w:u w:val="single"/>
              </w:rPr>
              <w:t xml:space="preserve"> </w:t>
            </w:r>
            <w:r w:rsidR="002820DA" w:rsidRPr="00DD6E16">
              <w:rPr>
                <w:sz w:val="24"/>
                <w:szCs w:val="24"/>
                <w:u w:val="single"/>
              </w:rPr>
              <w:t>49136</w:t>
            </w:r>
            <w:r w:rsidRPr="00DD6E16">
              <w:rPr>
                <w:sz w:val="24"/>
                <w:szCs w:val="24"/>
                <w:u w:val="single"/>
              </w:rPr>
              <w:t xml:space="preserve"> - CORRESPONDENCE</w:t>
            </w:r>
          </w:p>
          <w:p w:rsidR="00EE2A55" w:rsidRDefault="002820DA">
            <w:pPr>
              <w:pStyle w:val="NormalWeb"/>
            </w:pPr>
            <w:r w:rsidRPr="00DD6E16">
              <w:t>Correspondence (No Business)</w:t>
            </w:r>
          </w:p>
          <w:p w:rsidR="00F23BA6" w:rsidRPr="00DD6E16" w:rsidRDefault="00F23BA6">
            <w:pPr>
              <w:pStyle w:val="NormalWeb"/>
            </w:pPr>
          </w:p>
          <w:p w:rsidR="00EE2A55" w:rsidRPr="00DD6E16" w:rsidRDefault="002820DA">
            <w:pPr>
              <w:pStyle w:val="Heading2"/>
              <w:jc w:val="center"/>
              <w:rPr>
                <w:sz w:val="24"/>
                <w:szCs w:val="24"/>
                <w:u w:val="single"/>
              </w:rPr>
            </w:pPr>
            <w:r w:rsidRPr="00DD6E16">
              <w:rPr>
                <w:sz w:val="24"/>
                <w:szCs w:val="24"/>
                <w:u w:val="single"/>
              </w:rPr>
              <w:t>Corporate Support</w:t>
            </w:r>
          </w:p>
          <w:p w:rsidR="00EE2A55" w:rsidRPr="00DD6E16" w:rsidRDefault="00036E57">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Q10 Item ID:</w:t>
            </w:r>
            <w:r w:rsidR="00040767" w:rsidRPr="00DD6E16">
              <w:rPr>
                <w:sz w:val="24"/>
                <w:szCs w:val="24"/>
                <w:u w:val="single"/>
              </w:rPr>
              <w:t xml:space="preserve"> </w:t>
            </w:r>
            <w:r w:rsidR="002820DA" w:rsidRPr="00DD6E16">
              <w:rPr>
                <w:sz w:val="24"/>
                <w:szCs w:val="24"/>
                <w:u w:val="single"/>
              </w:rPr>
              <w:t>49069</w:t>
            </w:r>
            <w:r w:rsidRPr="00DD6E16">
              <w:rPr>
                <w:sz w:val="24"/>
                <w:szCs w:val="24"/>
                <w:u w:val="single"/>
              </w:rPr>
              <w:t xml:space="preserve"> </w:t>
            </w:r>
            <w:r w:rsidR="004A56B9" w:rsidRPr="00DD6E16">
              <w:rPr>
                <w:sz w:val="24"/>
                <w:szCs w:val="24"/>
                <w:u w:val="single"/>
              </w:rPr>
              <w:t>–</w:t>
            </w:r>
            <w:r w:rsidRPr="00DD6E16">
              <w:rPr>
                <w:sz w:val="24"/>
                <w:szCs w:val="24"/>
                <w:u w:val="single"/>
              </w:rPr>
              <w:t xml:space="preserve"> </w:t>
            </w:r>
            <w:r w:rsidR="004A56B9" w:rsidRPr="00DD6E16">
              <w:rPr>
                <w:sz w:val="24"/>
                <w:szCs w:val="24"/>
                <w:u w:val="single"/>
              </w:rPr>
              <w:t>BOUNDARY BETWEEN CHERRY ORCHARD HOSPITAL, WHEATFIELD PRISON</w:t>
            </w:r>
            <w:r w:rsidRPr="00DD6E16">
              <w:rPr>
                <w:sz w:val="24"/>
                <w:szCs w:val="24"/>
                <w:u w:val="single"/>
              </w:rPr>
              <w:t xml:space="preserve"> </w:t>
            </w:r>
          </w:p>
          <w:p w:rsidR="00EE2A55" w:rsidRPr="00DD6E16" w:rsidRDefault="002820DA">
            <w:pPr>
              <w:pStyle w:val="proposed"/>
            </w:pPr>
            <w:r w:rsidRPr="00DD6E16">
              <w:t>Proposed by Councillor D. O'Brien</w:t>
            </w:r>
          </w:p>
          <w:p w:rsidR="00EE2A55" w:rsidRPr="00DD6E16" w:rsidRDefault="002820DA">
            <w:pPr>
              <w:pStyle w:val="NormalWeb"/>
            </w:pPr>
            <w:r w:rsidRPr="00DD6E16">
              <w:t>"To ask the Chief Executive for an update on the following motion(48162) that was passed at the February Lucan ACM meeting as outlined below:-</w:t>
            </w:r>
          </w:p>
          <w:p w:rsidR="00EE2A55" w:rsidRPr="00DD6E16" w:rsidRDefault="002820DA">
            <w:pPr>
              <w:pStyle w:val="NormalWeb"/>
            </w:pPr>
            <w:r w:rsidRPr="00DD6E16">
              <w:t xml:space="preserve">("That the Chief Executive contact the HSE and Prison Service, requesting solutions to the ongoing difficulties being experienced by residents in Whitethorn Park, </w:t>
            </w:r>
            <w:proofErr w:type="spellStart"/>
            <w:r w:rsidRPr="00DD6E16">
              <w:t>Palmerstown</w:t>
            </w:r>
            <w:proofErr w:type="spellEnd"/>
            <w:r w:rsidRPr="00DD6E16">
              <w:t xml:space="preserve"> arising from the boundary between Cherry Orchard Hospital, Wheatfield Prison and 139 Whitethorn Park and bring a report to this Committee of their findings.")</w:t>
            </w:r>
          </w:p>
          <w:p w:rsidR="00EE2A55" w:rsidRPr="00DD6E16" w:rsidRDefault="002820DA">
            <w:pPr>
              <w:pStyle w:val="NormalWeb"/>
            </w:pPr>
            <w:r w:rsidRPr="00DD6E16">
              <w:rPr>
                <w:rStyle w:val="Strong"/>
              </w:rPr>
              <w:t>REPLY:</w:t>
            </w:r>
          </w:p>
          <w:p w:rsidR="00EE2A55" w:rsidRPr="00DD6E16" w:rsidRDefault="002820DA">
            <w:pPr>
              <w:pStyle w:val="NormalWeb"/>
            </w:pPr>
            <w:r w:rsidRPr="00DD6E16">
              <w:t>Following the February meeting, a letter was sent to the HSE on 7th March 2016.  To date no reply has been received by the Council.  A reminder has been sent to the HSE in this regard.</w:t>
            </w:r>
          </w:p>
          <w:p w:rsidR="00EE2A55" w:rsidRPr="00DD6E16" w:rsidRDefault="004A56B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H12 Item ID:</w:t>
            </w:r>
            <w:r w:rsidR="00040767" w:rsidRPr="00DD6E16">
              <w:rPr>
                <w:sz w:val="24"/>
                <w:szCs w:val="24"/>
                <w:u w:val="single"/>
              </w:rPr>
              <w:t xml:space="preserve"> </w:t>
            </w:r>
            <w:r w:rsidR="002820DA" w:rsidRPr="00DD6E16">
              <w:rPr>
                <w:sz w:val="24"/>
                <w:szCs w:val="24"/>
                <w:u w:val="single"/>
              </w:rPr>
              <w:t>49137</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4A56B9">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C6 Item ID:</w:t>
            </w:r>
            <w:r w:rsidR="00040767" w:rsidRPr="00DD6E16">
              <w:rPr>
                <w:sz w:val="24"/>
                <w:szCs w:val="24"/>
                <w:u w:val="single"/>
              </w:rPr>
              <w:t xml:space="preserve"> </w:t>
            </w:r>
            <w:r w:rsidR="002820DA" w:rsidRPr="00DD6E16">
              <w:rPr>
                <w:sz w:val="24"/>
                <w:szCs w:val="24"/>
                <w:u w:val="single"/>
              </w:rPr>
              <w:t>49138</w:t>
            </w:r>
            <w:r w:rsidRPr="00DD6E16">
              <w:rPr>
                <w:sz w:val="24"/>
                <w:szCs w:val="24"/>
                <w:u w:val="single"/>
              </w:rPr>
              <w:t xml:space="preserve"> -CORRESPONDENCE</w:t>
            </w:r>
          </w:p>
          <w:p w:rsidR="00EE2A55" w:rsidRPr="00DD6E16" w:rsidRDefault="002820DA">
            <w:pPr>
              <w:pStyle w:val="NormalWeb"/>
            </w:pPr>
            <w:r w:rsidRPr="00DD6E16">
              <w:t>Correspondence:</w:t>
            </w:r>
          </w:p>
          <w:p w:rsidR="00EE2A55" w:rsidRPr="00DD6E16" w:rsidRDefault="002820DA">
            <w:pPr>
              <w:pStyle w:val="NormalWeb"/>
            </w:pPr>
            <w:r w:rsidRPr="00DD6E16">
              <w:t>1) Additional investment in bus services in Lucan</w:t>
            </w:r>
            <w:r w:rsidRPr="00DD6E16">
              <w:br/>
              <w:t xml:space="preserve">2) Bus Shelter on </w:t>
            </w:r>
            <w:proofErr w:type="spellStart"/>
            <w:r w:rsidRPr="00DD6E16">
              <w:t>Griffeen</w:t>
            </w:r>
            <w:proofErr w:type="spellEnd"/>
            <w:r w:rsidRPr="00DD6E16">
              <w:t xml:space="preserve"> Road</w:t>
            </w:r>
            <w:r w:rsidRPr="00DD6E16">
              <w:br/>
              <w:t>3) School Extensions in Lucan</w:t>
            </w:r>
          </w:p>
          <w:p w:rsidR="00EE2A55" w:rsidRPr="00DD6E16" w:rsidRDefault="005073DD">
            <w:pPr>
              <w:spacing w:line="259" w:lineRule="auto"/>
            </w:pPr>
            <w:hyperlink r:id="rId10" w:tgtFrame="_blank" w:history="1">
              <w:r w:rsidR="002820DA" w:rsidRPr="00DD6E16">
                <w:rPr>
                  <w:rStyle w:val="Hyperlink"/>
                </w:rPr>
                <w:t>C6 1a Additional Bus Services in Lucan - Letter</w:t>
              </w:r>
            </w:hyperlink>
            <w:r w:rsidR="002820DA" w:rsidRPr="00DD6E16">
              <w:br/>
            </w:r>
            <w:hyperlink r:id="rId11" w:tgtFrame="_blank" w:history="1">
              <w:r w:rsidR="002820DA" w:rsidRPr="00DD6E16">
                <w:rPr>
                  <w:rStyle w:val="Hyperlink"/>
                </w:rPr>
                <w:t>C6 1b Additional Investment in Bus Services in Lucan - Reply</w:t>
              </w:r>
            </w:hyperlink>
            <w:r w:rsidR="002820DA" w:rsidRPr="00DD6E16">
              <w:br/>
            </w:r>
            <w:hyperlink r:id="rId12" w:tgtFrame="_blank" w:history="1">
              <w:r w:rsidR="002820DA" w:rsidRPr="00DD6E16">
                <w:rPr>
                  <w:rStyle w:val="Hyperlink"/>
                </w:rPr>
                <w:t xml:space="preserve">C6 2 Bus Shelter on </w:t>
              </w:r>
              <w:proofErr w:type="spellStart"/>
              <w:r w:rsidR="002820DA" w:rsidRPr="00DD6E16">
                <w:rPr>
                  <w:rStyle w:val="Hyperlink"/>
                </w:rPr>
                <w:t>Griffeen</w:t>
              </w:r>
              <w:proofErr w:type="spellEnd"/>
              <w:r w:rsidR="002820DA" w:rsidRPr="00DD6E16">
                <w:rPr>
                  <w:rStyle w:val="Hyperlink"/>
                </w:rPr>
                <w:t xml:space="preserve"> Road</w:t>
              </w:r>
            </w:hyperlink>
            <w:r w:rsidR="002820DA" w:rsidRPr="00DD6E16">
              <w:br/>
            </w:r>
            <w:hyperlink r:id="rId13" w:tgtFrame="_blank" w:history="1">
              <w:r w:rsidR="002820DA" w:rsidRPr="00DD6E16">
                <w:rPr>
                  <w:rStyle w:val="Hyperlink"/>
                </w:rPr>
                <w:t>C6 3 School Extensions in Lucan</w:t>
              </w:r>
            </w:hyperlink>
          </w:p>
          <w:p w:rsidR="00EE2A55" w:rsidRPr="00DD6E16" w:rsidRDefault="004A56B9">
            <w:pPr>
              <w:pStyle w:val="Heading3"/>
              <w:spacing w:after="0" w:afterAutospacing="0"/>
              <w:rPr>
                <w:sz w:val="24"/>
                <w:szCs w:val="24"/>
                <w:u w:val="single"/>
              </w:rPr>
            </w:pPr>
            <w:r w:rsidRPr="00DD6E16">
              <w:rPr>
                <w:sz w:val="24"/>
                <w:szCs w:val="24"/>
                <w:u w:val="single"/>
              </w:rPr>
              <w:lastRenderedPageBreak/>
              <w:t xml:space="preserve">L//16 - </w:t>
            </w:r>
            <w:r w:rsidR="002820DA" w:rsidRPr="00DD6E16">
              <w:rPr>
                <w:sz w:val="24"/>
                <w:szCs w:val="24"/>
                <w:u w:val="single"/>
              </w:rPr>
              <w:t>M11 Item ID:</w:t>
            </w:r>
            <w:r w:rsidR="00040767" w:rsidRPr="00DD6E16">
              <w:rPr>
                <w:sz w:val="24"/>
                <w:szCs w:val="24"/>
                <w:u w:val="single"/>
              </w:rPr>
              <w:t xml:space="preserve"> </w:t>
            </w:r>
            <w:r w:rsidR="002820DA" w:rsidRPr="00DD6E16">
              <w:rPr>
                <w:sz w:val="24"/>
                <w:szCs w:val="24"/>
                <w:u w:val="single"/>
              </w:rPr>
              <w:t>49157</w:t>
            </w:r>
            <w:r w:rsidRPr="00DD6E16">
              <w:rPr>
                <w:sz w:val="24"/>
                <w:szCs w:val="24"/>
                <w:u w:val="single"/>
              </w:rPr>
              <w:t xml:space="preserve"> – BUS STOP AT DODSBORO POST OFFICE LUCAN</w:t>
            </w:r>
          </w:p>
          <w:p w:rsidR="00EE2A55" w:rsidRPr="00DD6E16" w:rsidRDefault="002820DA">
            <w:pPr>
              <w:pStyle w:val="proposed"/>
            </w:pPr>
            <w:r w:rsidRPr="00DD6E16">
              <w:t>Proposed by Councillor D. O'Brien</w:t>
            </w:r>
            <w:r w:rsidR="004A56B9" w:rsidRPr="00DD6E16">
              <w:t xml:space="preserve"> seconded by Councillor </w:t>
            </w:r>
            <w:r w:rsidR="008552AD" w:rsidRPr="00DD6E16">
              <w:t>P. Gogarty.</w:t>
            </w:r>
          </w:p>
          <w:p w:rsidR="00EE2A55" w:rsidRPr="00DD6E16" w:rsidRDefault="002820DA">
            <w:pPr>
              <w:pStyle w:val="NormalWeb"/>
            </w:pPr>
            <w:r w:rsidRPr="00DD6E16">
              <w:t xml:space="preserve">"That this Area Committee write to Dublin Bus and ask for the Bus stop to be placed at </w:t>
            </w:r>
            <w:proofErr w:type="spellStart"/>
            <w:r w:rsidRPr="00DD6E16">
              <w:t>Dodsboro</w:t>
            </w:r>
            <w:proofErr w:type="spellEnd"/>
            <w:r w:rsidRPr="00DD6E16">
              <w:t xml:space="preserve"> post office in Lucan for people traveling out of Dublin. This will help people living in </w:t>
            </w:r>
            <w:proofErr w:type="spellStart"/>
            <w:r w:rsidRPr="00DD6E16">
              <w:t>Woodview</w:t>
            </w:r>
            <w:proofErr w:type="spellEnd"/>
            <w:r w:rsidRPr="00DD6E16">
              <w:t xml:space="preserve"> Heights, Airlie Heights and Hillcrest Estate.</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081E82">
            <w:pPr>
              <w:pStyle w:val="NormalWeb"/>
            </w:pPr>
            <w:r w:rsidRPr="00DD6E16">
              <w:t>“</w:t>
            </w:r>
            <w:r w:rsidR="002820DA" w:rsidRPr="00DD6E16">
              <w:t>If this motion is passed a letter will be written to Dublin Bus in this regard.</w:t>
            </w:r>
            <w:r w:rsidRPr="00DD6E16">
              <w:t>”</w:t>
            </w:r>
          </w:p>
          <w:p w:rsidR="00081E82" w:rsidRDefault="008552AD">
            <w:pPr>
              <w:pStyle w:val="NormalWeb"/>
            </w:pPr>
            <w:r w:rsidRPr="00DD6E16">
              <w:t xml:space="preserve">This item was </w:t>
            </w:r>
            <w:r w:rsidRPr="00DD6E16">
              <w:rPr>
                <w:b/>
              </w:rPr>
              <w:t>MOVED</w:t>
            </w:r>
            <w:r w:rsidRPr="00DD6E16">
              <w:t xml:space="preserve"> without debate.</w:t>
            </w:r>
          </w:p>
          <w:p w:rsidR="00F23BA6" w:rsidRPr="00DD6E16" w:rsidRDefault="00F23BA6">
            <w:pPr>
              <w:pStyle w:val="NormalWeb"/>
            </w:pPr>
          </w:p>
          <w:p w:rsidR="00EE2A55" w:rsidRPr="00DD6E16" w:rsidRDefault="002820DA">
            <w:pPr>
              <w:pStyle w:val="Heading2"/>
              <w:jc w:val="center"/>
              <w:rPr>
                <w:sz w:val="24"/>
                <w:szCs w:val="24"/>
                <w:u w:val="single"/>
              </w:rPr>
            </w:pPr>
            <w:r w:rsidRPr="00DD6E16">
              <w:rPr>
                <w:sz w:val="24"/>
                <w:szCs w:val="24"/>
                <w:u w:val="single"/>
              </w:rPr>
              <w:t>Water &amp; Drainage</w:t>
            </w:r>
          </w:p>
          <w:p w:rsidR="00EE2A55" w:rsidRPr="00DD6E16" w:rsidRDefault="00081E82">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H13 Item ID:</w:t>
            </w:r>
            <w:r w:rsidR="00040767" w:rsidRPr="00DD6E16">
              <w:rPr>
                <w:sz w:val="24"/>
                <w:szCs w:val="24"/>
                <w:u w:val="single"/>
              </w:rPr>
              <w:t xml:space="preserve"> </w:t>
            </w:r>
            <w:r w:rsidR="002820DA" w:rsidRPr="00DD6E16">
              <w:rPr>
                <w:sz w:val="24"/>
                <w:szCs w:val="24"/>
                <w:u w:val="single"/>
              </w:rPr>
              <w:t>49139</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081E82">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C7 Item ID:</w:t>
            </w:r>
            <w:r w:rsidR="00F265E1" w:rsidRPr="00DD6E16">
              <w:rPr>
                <w:sz w:val="24"/>
                <w:szCs w:val="24"/>
                <w:u w:val="single"/>
              </w:rPr>
              <w:t xml:space="preserve"> </w:t>
            </w:r>
            <w:r w:rsidR="002820DA" w:rsidRPr="00DD6E16">
              <w:rPr>
                <w:sz w:val="24"/>
                <w:szCs w:val="24"/>
                <w:u w:val="single"/>
              </w:rPr>
              <w:t>49140</w:t>
            </w:r>
            <w:r w:rsidRPr="00DD6E16">
              <w:rPr>
                <w:sz w:val="24"/>
                <w:szCs w:val="24"/>
                <w:u w:val="single"/>
              </w:rPr>
              <w:t xml:space="preserve"> - CORRESPONDENCE</w:t>
            </w:r>
          </w:p>
          <w:p w:rsidR="004900CC" w:rsidRPr="00DD6E16" w:rsidRDefault="002820DA">
            <w:pPr>
              <w:pStyle w:val="NormalWeb"/>
            </w:pPr>
            <w:r w:rsidRPr="00DD6E16">
              <w:t>Correspondence (No Business)</w:t>
            </w:r>
          </w:p>
          <w:p w:rsidR="00EE2A55" w:rsidRPr="00DD6E16" w:rsidRDefault="002820DA">
            <w:pPr>
              <w:pStyle w:val="Heading2"/>
              <w:jc w:val="center"/>
              <w:rPr>
                <w:sz w:val="24"/>
                <w:szCs w:val="24"/>
                <w:u w:val="single"/>
              </w:rPr>
            </w:pPr>
            <w:r w:rsidRPr="00DD6E16">
              <w:rPr>
                <w:sz w:val="24"/>
                <w:szCs w:val="24"/>
                <w:u w:val="single"/>
              </w:rPr>
              <w:t>Public Realm</w:t>
            </w:r>
          </w:p>
          <w:p w:rsidR="00EE2A55" w:rsidRPr="00DD6E16" w:rsidRDefault="00081E82">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Q11 Item ID:</w:t>
            </w:r>
            <w:r w:rsidR="00F265E1" w:rsidRPr="00DD6E16">
              <w:rPr>
                <w:sz w:val="24"/>
                <w:szCs w:val="24"/>
                <w:u w:val="single"/>
              </w:rPr>
              <w:t xml:space="preserve"> </w:t>
            </w:r>
            <w:r w:rsidR="002820DA" w:rsidRPr="00DD6E16">
              <w:rPr>
                <w:sz w:val="24"/>
                <w:szCs w:val="24"/>
                <w:u w:val="single"/>
              </w:rPr>
              <w:t>49066</w:t>
            </w:r>
            <w:r w:rsidRPr="00DD6E16">
              <w:rPr>
                <w:sz w:val="24"/>
                <w:szCs w:val="24"/>
                <w:u w:val="single"/>
              </w:rPr>
              <w:t xml:space="preserve"> – WALKTHROUGH BETWEEN CASTLE RIADA DRIVE &amp; MOY GLAS LAWNS</w:t>
            </w:r>
          </w:p>
          <w:p w:rsidR="00EE2A55" w:rsidRPr="00DD6E16" w:rsidRDefault="002820DA">
            <w:pPr>
              <w:pStyle w:val="proposed"/>
            </w:pPr>
            <w:r w:rsidRPr="00DD6E16">
              <w:t>Proposed by Councillor D. O'Brien</w:t>
            </w:r>
          </w:p>
          <w:p w:rsidR="00EE2A55" w:rsidRPr="00DD6E16" w:rsidRDefault="002820DA">
            <w:pPr>
              <w:pStyle w:val="NormalWeb"/>
            </w:pPr>
            <w:r w:rsidRPr="00DD6E16">
              <w:t>"To ask the Chief Executive for an update on the motion below passed by this Committee (Oct15 - 46423) Lucan ACM?"</w:t>
            </w:r>
          </w:p>
          <w:p w:rsidR="00EE2A55" w:rsidRPr="00DD6E16" w:rsidRDefault="002820DA">
            <w:pPr>
              <w:pStyle w:val="NormalWeb"/>
            </w:pPr>
            <w:r w:rsidRPr="00DD6E16">
              <w:t xml:space="preserve">("That this committee agrees that the Council should inspect and take action at the unofficial walkthrough between Castle </w:t>
            </w:r>
            <w:proofErr w:type="spellStart"/>
            <w:r w:rsidRPr="00DD6E16">
              <w:t>Riada</w:t>
            </w:r>
            <w:proofErr w:type="spellEnd"/>
            <w:r w:rsidRPr="00DD6E16">
              <w:t xml:space="preserve"> Drive and Moy </w:t>
            </w:r>
            <w:proofErr w:type="spellStart"/>
            <w:r w:rsidRPr="00DD6E16">
              <w:t>Glas</w:t>
            </w:r>
            <w:proofErr w:type="spellEnd"/>
            <w:r w:rsidRPr="00DD6E16">
              <w:t xml:space="preserve"> Lawns as this location is the site of significant </w:t>
            </w:r>
            <w:r w:rsidR="00F265E1" w:rsidRPr="00DD6E16">
              <w:t>anti-social</w:t>
            </w:r>
            <w:r w:rsidRPr="00DD6E16">
              <w:t xml:space="preserve"> behaviour, illegal dumping and dangerous fires. The walk through is on land that is the responsibility of public realm.")</w:t>
            </w:r>
          </w:p>
          <w:p w:rsidR="00EE2A55" w:rsidRPr="00DD6E16" w:rsidRDefault="002820DA">
            <w:pPr>
              <w:pStyle w:val="NormalWeb"/>
            </w:pPr>
            <w:r w:rsidRPr="00DD6E16">
              <w:rPr>
                <w:rStyle w:val="Strong"/>
              </w:rPr>
              <w:t>REPLY:</w:t>
            </w:r>
          </w:p>
          <w:p w:rsidR="00EE2A55" w:rsidRPr="00DD6E16" w:rsidRDefault="002820DA">
            <w:pPr>
              <w:pStyle w:val="NormalWeb"/>
            </w:pPr>
            <w:r w:rsidRPr="00DD6E16">
              <w:t>The reply to Motion 21 last October gave the history of the site and the project plan developed to provide a pedestrian /cycle permeability route along the esker. The project did not proceed as the NTA did not sanction the revisions during the Part 8 stage. There are no current plans or funding to undertake works although all sustainable transport movements are being examined under the Lucan Access Study. In the meantime Public Realm will continue with routine cleaning and maintenance.</w:t>
            </w:r>
          </w:p>
          <w:p w:rsidR="00EE2A55" w:rsidRPr="00DD6E16" w:rsidRDefault="00081E82">
            <w:pPr>
              <w:pStyle w:val="Heading3"/>
              <w:spacing w:after="0" w:afterAutospacing="0"/>
              <w:rPr>
                <w:sz w:val="24"/>
                <w:szCs w:val="24"/>
                <w:u w:val="single"/>
              </w:rPr>
            </w:pPr>
            <w:r w:rsidRPr="00DD6E16">
              <w:rPr>
                <w:sz w:val="24"/>
                <w:szCs w:val="24"/>
                <w:u w:val="single"/>
              </w:rPr>
              <w:lastRenderedPageBreak/>
              <w:t xml:space="preserve">L//16 - </w:t>
            </w:r>
            <w:r w:rsidR="002820DA" w:rsidRPr="00DD6E16">
              <w:rPr>
                <w:sz w:val="24"/>
                <w:szCs w:val="24"/>
                <w:u w:val="single"/>
              </w:rPr>
              <w:t>Q12 Item ID:</w:t>
            </w:r>
            <w:r w:rsidR="00F265E1" w:rsidRPr="00DD6E16">
              <w:rPr>
                <w:sz w:val="24"/>
                <w:szCs w:val="24"/>
                <w:u w:val="single"/>
              </w:rPr>
              <w:t xml:space="preserve"> </w:t>
            </w:r>
            <w:r w:rsidR="002820DA" w:rsidRPr="00DD6E16">
              <w:rPr>
                <w:sz w:val="24"/>
                <w:szCs w:val="24"/>
                <w:u w:val="single"/>
              </w:rPr>
              <w:t>49070</w:t>
            </w:r>
            <w:r w:rsidRPr="00DD6E16">
              <w:rPr>
                <w:sz w:val="24"/>
                <w:szCs w:val="24"/>
                <w:u w:val="single"/>
              </w:rPr>
              <w:t xml:space="preserve"> – TREE CUTTING/PRUNING IN LUCAN/PALMERSTOWN LEA</w:t>
            </w:r>
          </w:p>
          <w:p w:rsidR="00EE2A55" w:rsidRPr="00DD6E16" w:rsidRDefault="002820DA">
            <w:pPr>
              <w:pStyle w:val="proposed"/>
            </w:pPr>
            <w:r w:rsidRPr="00DD6E16">
              <w:t>Proposed by Councillor E. O'Brien</w:t>
            </w:r>
          </w:p>
          <w:p w:rsidR="00EE2A55" w:rsidRPr="00DD6E16" w:rsidRDefault="002820DA">
            <w:pPr>
              <w:pStyle w:val="NormalWeb"/>
            </w:pPr>
            <w:r w:rsidRPr="00DD6E16">
              <w:t>"To ask the Chief Executive if a schedule is available for tree cutting/pruning in the Lucan/</w:t>
            </w:r>
            <w:proofErr w:type="spellStart"/>
            <w:r w:rsidRPr="00DD6E16">
              <w:t>Palmerstown</w:t>
            </w:r>
            <w:proofErr w:type="spellEnd"/>
            <w:r w:rsidRPr="00DD6E16">
              <w:t xml:space="preserve"> LEA for the year 2016?"</w:t>
            </w:r>
          </w:p>
          <w:p w:rsidR="00EE2A55" w:rsidRPr="00DD6E16" w:rsidRDefault="002820DA">
            <w:pPr>
              <w:pStyle w:val="NormalWeb"/>
            </w:pPr>
            <w:r w:rsidRPr="00DD6E16">
              <w:rPr>
                <w:rStyle w:val="Strong"/>
              </w:rPr>
              <w:t>REPLY:</w:t>
            </w:r>
          </w:p>
          <w:p w:rsidR="00EE2A55" w:rsidRPr="00DD6E16" w:rsidRDefault="002820DA">
            <w:pPr>
              <w:pStyle w:val="NormalWeb"/>
            </w:pPr>
            <w:r w:rsidRPr="00DD6E16">
              <w:t xml:space="preserve">The following report setting out the 2016 Tree Maintenance Programme for the Lucan / </w:t>
            </w:r>
            <w:proofErr w:type="spellStart"/>
            <w:r w:rsidRPr="00DD6E16">
              <w:t>Palmerstown</w:t>
            </w:r>
            <w:proofErr w:type="spellEnd"/>
            <w:r w:rsidRPr="00DD6E16">
              <w:t xml:space="preserve"> LEA was presented at the meeting of Lucan Area Committee on March 30th last.  The programme will shortly be posted on the Council's website </w:t>
            </w:r>
            <w:hyperlink r:id="rId14" w:history="1">
              <w:r w:rsidRPr="00DD6E16">
                <w:rPr>
                  <w:rStyle w:val="Hyperlink"/>
                </w:rPr>
                <w:t>www.sdcc.ie</w:t>
              </w:r>
            </w:hyperlink>
            <w:r w:rsidRPr="00DD6E16">
              <w:t xml:space="preserve"> and regular updates will be made as works are scheduled and completed.  Elected members and members of the public will be able to access progress of the programme via the Council's website.</w:t>
            </w:r>
          </w:p>
          <w:p w:rsidR="00EE2A55" w:rsidRPr="00DD6E16" w:rsidRDefault="002820DA">
            <w:pPr>
              <w:pStyle w:val="NormalWeb"/>
            </w:pPr>
            <w:r w:rsidRPr="00DD6E16">
              <w:rPr>
                <w:rStyle w:val="Strong"/>
              </w:rPr>
              <w:t>Tree Maintenance Programme 2016</w:t>
            </w:r>
          </w:p>
          <w:p w:rsidR="00EE2A55" w:rsidRPr="00DD6E16" w:rsidRDefault="002820DA">
            <w:pPr>
              <w:pStyle w:val="NormalWeb"/>
            </w:pPr>
            <w:r w:rsidRPr="00DD6E16">
              <w:t>In line with the Council's Tree Management Policy 2015-2020 "Living With Trees", the focus of the 2016 Tree Maintenance Programme will be on entire roads or whole estates. This represents a move away from reactive pruning of individual trees on a one off basis to a planned maintenance programme. The objective of this approach will increase the efficiency and productivity of the tree maintenance crews and advance a proactive programme of cyclical pruning targeting priority locations where intervention is most needed and where it will yield greatest community benefit.</w:t>
            </w:r>
          </w:p>
          <w:p w:rsidR="00EE2A55" w:rsidRPr="00DD6E16" w:rsidRDefault="002820DA">
            <w:pPr>
              <w:pStyle w:val="NormalWeb"/>
            </w:pPr>
            <w:r w:rsidRPr="00DD6E16">
              <w:t>In 2015, a tree management system was used to record over 6,000 tree inspections. Inspections involve an assessment of the tree’s health and condition, and identifies the maintenance required if any. This allows the Council to prioritise work in the most effective manner.</w:t>
            </w:r>
          </w:p>
          <w:p w:rsidR="00EE2A55" w:rsidRPr="00DD6E16" w:rsidRDefault="002820DA">
            <w:pPr>
              <w:pStyle w:val="NormalWeb"/>
            </w:pPr>
            <w:r w:rsidRPr="00DD6E16">
              <w:t>In addition to the planned whole estate and road programme, works considered necessary arising from inspections in response to tree maintenance requests will be noted and prioritised accordingly as part of this or a future Tree Maintenance Programme. For example, c.130 individually located trees were identified in inspections to date as requiring removal or critical pruning works – this work will be scheduled as necessary.</w:t>
            </w:r>
          </w:p>
          <w:p w:rsidR="00EE2A55" w:rsidRPr="00DD6E16" w:rsidRDefault="002820DA">
            <w:pPr>
              <w:pStyle w:val="NormalWeb"/>
            </w:pPr>
            <w:r w:rsidRPr="00DD6E16">
              <w:rPr>
                <w:rStyle w:val="underline"/>
                <w:b/>
                <w:bCs/>
              </w:rPr>
              <w:t>Whole Estates </w:t>
            </w:r>
            <w:r w:rsidRPr="00DD6E16">
              <w:t> </w:t>
            </w:r>
          </w:p>
          <w:tbl>
            <w:tblPr>
              <w:tblW w:w="5100" w:type="dxa"/>
              <w:tblCellSpacing w:w="15" w:type="dxa"/>
              <w:tblCellMar>
                <w:top w:w="15" w:type="dxa"/>
                <w:left w:w="15" w:type="dxa"/>
                <w:bottom w:w="15" w:type="dxa"/>
                <w:right w:w="15" w:type="dxa"/>
              </w:tblCellMar>
              <w:tblLook w:val="04A0" w:firstRow="1" w:lastRow="0" w:firstColumn="1" w:lastColumn="0" w:noHBand="0" w:noVBand="1"/>
            </w:tblPr>
            <w:tblGrid>
              <w:gridCol w:w="2607"/>
              <w:gridCol w:w="2493"/>
            </w:tblGrid>
            <w:tr w:rsidR="00EE2A55" w:rsidRPr="00DD6E16">
              <w:trPr>
                <w:tblCellSpacing w:w="15" w:type="dxa"/>
              </w:trPr>
              <w:tc>
                <w:tcPr>
                  <w:tcW w:w="2604" w:type="dxa"/>
                  <w:vAlign w:val="center"/>
                  <w:hideMark/>
                </w:tcPr>
                <w:p w:rsidR="00EE2A55" w:rsidRPr="00DD6E16" w:rsidRDefault="002820DA">
                  <w:pPr>
                    <w:pStyle w:val="NormalWeb"/>
                  </w:pPr>
                  <w:r w:rsidRPr="00DD6E16">
                    <w:rPr>
                      <w:rStyle w:val="Strong"/>
                    </w:rPr>
                    <w:t>Estate/Road</w:t>
                  </w:r>
                  <w:r w:rsidRPr="00DD6E16">
                    <w:t xml:space="preserve"> </w:t>
                  </w:r>
                </w:p>
              </w:tc>
              <w:tc>
                <w:tcPr>
                  <w:tcW w:w="2496" w:type="dxa"/>
                  <w:vAlign w:val="center"/>
                  <w:hideMark/>
                </w:tcPr>
                <w:p w:rsidR="00EE2A55" w:rsidRPr="00DD6E16" w:rsidRDefault="002820DA">
                  <w:pPr>
                    <w:pStyle w:val="NormalWeb"/>
                  </w:pPr>
                  <w:r w:rsidRPr="00DD6E16">
                    <w:rPr>
                      <w:rStyle w:val="Strong"/>
                    </w:rPr>
                    <w:t>Works Required</w:t>
                  </w:r>
                  <w:r w:rsidRPr="00DD6E16">
                    <w:t xml:space="preserve"> </w:t>
                  </w:r>
                </w:p>
              </w:tc>
            </w:tr>
            <w:tr w:rsidR="00EE2A55" w:rsidRPr="00DD6E16">
              <w:trPr>
                <w:tblCellSpacing w:w="15" w:type="dxa"/>
              </w:trPr>
              <w:tc>
                <w:tcPr>
                  <w:tcW w:w="2604" w:type="dxa"/>
                  <w:vAlign w:val="center"/>
                  <w:hideMark/>
                </w:tcPr>
                <w:p w:rsidR="00EE2A55" w:rsidRPr="00DD6E16" w:rsidRDefault="002820DA">
                  <w:pPr>
                    <w:pStyle w:val="NormalWeb"/>
                  </w:pPr>
                  <w:r w:rsidRPr="00DD6E16">
                    <w:t xml:space="preserve">Arthur Griffith Park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Ardeevin</w:t>
                  </w:r>
                  <w:proofErr w:type="spellEnd"/>
                  <w:r w:rsidRPr="00DD6E16">
                    <w:t xml:space="preserve"> Court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Abbeywood</w:t>
                  </w:r>
                  <w:proofErr w:type="spellEnd"/>
                  <w:r w:rsidRPr="00DD6E16">
                    <w:t xml:space="preserv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Ballyowen</w:t>
                  </w:r>
                  <w:proofErr w:type="spellEnd"/>
                  <w:r w:rsidRPr="00DD6E16">
                    <w:t xml:space="preserve"> Estate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Culmore</w:t>
                  </w:r>
                  <w:proofErr w:type="spellEnd"/>
                  <w:r w:rsidRPr="00DD6E16">
                    <w:t xml:space="preserve"> Road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Cherbury</w:t>
                  </w:r>
                  <w:proofErr w:type="spellEnd"/>
                  <w:r w:rsidRPr="00DD6E16">
                    <w:t xml:space="preserve"> Estate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Elmbrook</w:t>
                  </w:r>
                  <w:proofErr w:type="spellEnd"/>
                  <w:r w:rsidRPr="00DD6E16">
                    <w:t xml:space="preserve"> Estate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r w:rsidRPr="00DD6E16">
                    <w:t xml:space="preserve">Hermitage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r w:rsidRPr="00DD6E16">
                    <w:lastRenderedPageBreak/>
                    <w:t xml:space="preserve">Hermitage Park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r w:rsidRPr="00DD6E16">
                    <w:t xml:space="preserve">Kew Park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Liffey</w:t>
                  </w:r>
                  <w:proofErr w:type="spellEnd"/>
                  <w:r w:rsidRPr="00DD6E16">
                    <w:t xml:space="preserve"> Estate </w:t>
                  </w:r>
                </w:p>
              </w:tc>
              <w:tc>
                <w:tcPr>
                  <w:tcW w:w="2496" w:type="dxa"/>
                  <w:vAlign w:val="center"/>
                  <w:hideMark/>
                </w:tcPr>
                <w:p w:rsidR="00EE2A55" w:rsidRPr="00DD6E16" w:rsidRDefault="002820DA">
                  <w:pPr>
                    <w:pStyle w:val="NormalWeb"/>
                  </w:pPr>
                  <w:r w:rsidRPr="00DD6E16">
                    <w:t xml:space="preserve">Pruning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Palmerstown</w:t>
                  </w:r>
                  <w:proofErr w:type="spellEnd"/>
                  <w:r w:rsidRPr="00DD6E16">
                    <w:t xml:space="preserve"> Avenue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Woodfarm</w:t>
                  </w:r>
                  <w:proofErr w:type="spellEnd"/>
                  <w:r w:rsidRPr="00DD6E16">
                    <w:t xml:space="preserve"> Acres - </w:t>
                  </w:r>
                  <w:proofErr w:type="spellStart"/>
                  <w:r w:rsidRPr="00DD6E16">
                    <w:t>Elderwood</w:t>
                  </w:r>
                  <w:proofErr w:type="spellEnd"/>
                  <w:r w:rsidRPr="00DD6E16">
                    <w:t xml:space="preserve"> Road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Woodfarm</w:t>
                  </w:r>
                  <w:proofErr w:type="spellEnd"/>
                  <w:r w:rsidRPr="00DD6E16">
                    <w:t xml:space="preserve"> Acres - The Dingle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Woodfarm</w:t>
                  </w:r>
                  <w:proofErr w:type="spellEnd"/>
                  <w:r w:rsidRPr="00DD6E16">
                    <w:t xml:space="preserve"> Acres - The Coppice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r w:rsidRPr="00DD6E16">
                    <w:t xml:space="preserve">Woodville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Woodview</w:t>
                  </w:r>
                  <w:proofErr w:type="spellEnd"/>
                  <w:r w:rsidRPr="00DD6E16">
                    <w:t xml:space="preserve"> </w:t>
                  </w:r>
                </w:p>
              </w:tc>
              <w:tc>
                <w:tcPr>
                  <w:tcW w:w="2496"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2604" w:type="dxa"/>
                  <w:vAlign w:val="center"/>
                  <w:hideMark/>
                </w:tcPr>
                <w:p w:rsidR="00EE2A55" w:rsidRPr="00DD6E16" w:rsidRDefault="002820DA">
                  <w:pPr>
                    <w:pStyle w:val="NormalWeb"/>
                  </w:pPr>
                  <w:proofErr w:type="spellStart"/>
                  <w:r w:rsidRPr="00DD6E16">
                    <w:t>Woodview</w:t>
                  </w:r>
                  <w:proofErr w:type="spellEnd"/>
                  <w:r w:rsidRPr="00DD6E16">
                    <w:t xml:space="preserve"> Heights </w:t>
                  </w:r>
                </w:p>
              </w:tc>
              <w:tc>
                <w:tcPr>
                  <w:tcW w:w="2496" w:type="dxa"/>
                  <w:vAlign w:val="center"/>
                  <w:hideMark/>
                </w:tcPr>
                <w:p w:rsidR="00EE2A55" w:rsidRPr="00DD6E16" w:rsidRDefault="002820DA">
                  <w:pPr>
                    <w:pStyle w:val="NormalWeb"/>
                  </w:pPr>
                  <w:r w:rsidRPr="00DD6E16">
                    <w:t xml:space="preserve">Pruning / removals </w:t>
                  </w:r>
                </w:p>
              </w:tc>
            </w:tr>
          </w:tbl>
          <w:p w:rsidR="00EE2A55" w:rsidRPr="00DD6E16" w:rsidRDefault="002820DA">
            <w:pPr>
              <w:pStyle w:val="NormalWeb"/>
            </w:pPr>
            <w:r w:rsidRPr="00DD6E16">
              <w:rPr>
                <w:rStyle w:val="underline"/>
                <w:b/>
                <w:bCs/>
              </w:rPr>
              <w:t>Tree Stump Removal</w:t>
            </w:r>
          </w:p>
          <w:tbl>
            <w:tblPr>
              <w:tblW w:w="5100" w:type="dxa"/>
              <w:tblCellSpacing w:w="15" w:type="dxa"/>
              <w:tblCellMar>
                <w:top w:w="15" w:type="dxa"/>
                <w:left w:w="15" w:type="dxa"/>
                <w:bottom w:w="15" w:type="dxa"/>
                <w:right w:w="15" w:type="dxa"/>
              </w:tblCellMar>
              <w:tblLook w:val="04A0" w:firstRow="1" w:lastRow="0" w:firstColumn="1" w:lastColumn="0" w:noHBand="0" w:noVBand="1"/>
            </w:tblPr>
            <w:tblGrid>
              <w:gridCol w:w="1855"/>
              <w:gridCol w:w="3245"/>
            </w:tblGrid>
            <w:tr w:rsidR="00EE2A55" w:rsidRPr="00DD6E16">
              <w:trPr>
                <w:tblCellSpacing w:w="15" w:type="dxa"/>
              </w:trPr>
              <w:tc>
                <w:tcPr>
                  <w:tcW w:w="1812" w:type="dxa"/>
                  <w:vAlign w:val="center"/>
                  <w:hideMark/>
                </w:tcPr>
                <w:p w:rsidR="00EE2A55" w:rsidRPr="00DD6E16" w:rsidRDefault="002820DA">
                  <w:pPr>
                    <w:spacing w:after="160" w:line="259" w:lineRule="auto"/>
                  </w:pPr>
                  <w:r w:rsidRPr="00DD6E16">
                    <w:t> </w:t>
                  </w:r>
                </w:p>
              </w:tc>
              <w:tc>
                <w:tcPr>
                  <w:tcW w:w="3288" w:type="dxa"/>
                  <w:vAlign w:val="center"/>
                  <w:hideMark/>
                </w:tcPr>
                <w:p w:rsidR="00EE2A55" w:rsidRPr="00DD6E16" w:rsidRDefault="002820DA">
                  <w:pPr>
                    <w:pStyle w:val="NormalWeb"/>
                  </w:pPr>
                  <w:r w:rsidRPr="00DD6E16">
                    <w:rPr>
                      <w:rStyle w:val="Strong"/>
                    </w:rPr>
                    <w:t>Location</w:t>
                  </w:r>
                  <w:r w:rsidRPr="00DD6E16">
                    <w:t xml:space="preserve"> </w:t>
                  </w:r>
                </w:p>
              </w:tc>
            </w:tr>
            <w:tr w:rsidR="00EE2A55" w:rsidRPr="00DD6E16">
              <w:trPr>
                <w:tblCellSpacing w:w="15" w:type="dxa"/>
              </w:trPr>
              <w:tc>
                <w:tcPr>
                  <w:tcW w:w="1812" w:type="dxa"/>
                  <w:vAlign w:val="center"/>
                  <w:hideMark/>
                </w:tcPr>
                <w:p w:rsidR="00EE2A55" w:rsidRPr="00DD6E16" w:rsidRDefault="002820DA">
                  <w:pPr>
                    <w:pStyle w:val="NormalWeb"/>
                  </w:pPr>
                  <w:proofErr w:type="spellStart"/>
                  <w:r w:rsidRPr="00DD6E16">
                    <w:t>Adj</w:t>
                  </w:r>
                  <w:proofErr w:type="spellEnd"/>
                  <w:r w:rsidRPr="00DD6E16">
                    <w:t xml:space="preserve"> 6 </w:t>
                  </w:r>
                </w:p>
              </w:tc>
              <w:tc>
                <w:tcPr>
                  <w:tcW w:w="3288" w:type="dxa"/>
                  <w:vAlign w:val="center"/>
                  <w:hideMark/>
                </w:tcPr>
                <w:p w:rsidR="00EE2A55" w:rsidRPr="00DD6E16" w:rsidRDefault="002820DA">
                  <w:pPr>
                    <w:pStyle w:val="NormalWeb"/>
                  </w:pPr>
                  <w:proofErr w:type="spellStart"/>
                  <w:r w:rsidRPr="00DD6E16">
                    <w:t>Abbeywood</w:t>
                  </w:r>
                  <w:proofErr w:type="spellEnd"/>
                  <w:r w:rsidRPr="00DD6E16">
                    <w:t xml:space="preserve"> Crescent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23 </w:t>
                  </w:r>
                </w:p>
              </w:tc>
              <w:tc>
                <w:tcPr>
                  <w:tcW w:w="3288" w:type="dxa"/>
                  <w:vAlign w:val="center"/>
                  <w:hideMark/>
                </w:tcPr>
                <w:p w:rsidR="00EE2A55" w:rsidRPr="00DD6E16" w:rsidRDefault="002820DA">
                  <w:pPr>
                    <w:pStyle w:val="NormalWeb"/>
                  </w:pPr>
                  <w:proofErr w:type="spellStart"/>
                  <w:r w:rsidRPr="00DD6E16">
                    <w:t>Abbeywood</w:t>
                  </w:r>
                  <w:proofErr w:type="spellEnd"/>
                  <w:r w:rsidRPr="00DD6E16">
                    <w:t xml:space="preserve"> Avenue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70 </w:t>
                  </w:r>
                </w:p>
              </w:tc>
              <w:tc>
                <w:tcPr>
                  <w:tcW w:w="3288" w:type="dxa"/>
                  <w:vAlign w:val="center"/>
                  <w:hideMark/>
                </w:tcPr>
                <w:p w:rsidR="00EE2A55" w:rsidRPr="00DD6E16" w:rsidRDefault="002820DA">
                  <w:pPr>
                    <w:pStyle w:val="NormalWeb"/>
                  </w:pPr>
                  <w:r w:rsidRPr="00DD6E16">
                    <w:t xml:space="preserve">Airlie Heights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274, 285, 298,299 </w:t>
                  </w:r>
                </w:p>
              </w:tc>
              <w:tc>
                <w:tcPr>
                  <w:tcW w:w="3288" w:type="dxa"/>
                  <w:vAlign w:val="center"/>
                  <w:hideMark/>
                </w:tcPr>
                <w:p w:rsidR="00EE2A55" w:rsidRPr="00DD6E16" w:rsidRDefault="002820DA">
                  <w:pPr>
                    <w:pStyle w:val="NormalWeb"/>
                  </w:pPr>
                  <w:r w:rsidRPr="00DD6E16">
                    <w:t xml:space="preserve">Beech Park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77,78,80,85,98,99 </w:t>
                  </w:r>
                </w:p>
              </w:tc>
              <w:tc>
                <w:tcPr>
                  <w:tcW w:w="3288" w:type="dxa"/>
                  <w:vAlign w:val="center"/>
                  <w:hideMark/>
                </w:tcPr>
                <w:p w:rsidR="00EE2A55" w:rsidRPr="00DD6E16" w:rsidRDefault="002820DA">
                  <w:pPr>
                    <w:pStyle w:val="NormalWeb"/>
                  </w:pPr>
                  <w:proofErr w:type="spellStart"/>
                  <w:r w:rsidRPr="00DD6E16">
                    <w:t>Beechgrove</w:t>
                  </w:r>
                  <w:proofErr w:type="spellEnd"/>
                  <w:r w:rsidRPr="00DD6E16">
                    <w:t xml:space="preserv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Opp. 27 </w:t>
                  </w:r>
                </w:p>
              </w:tc>
              <w:tc>
                <w:tcPr>
                  <w:tcW w:w="3288" w:type="dxa"/>
                  <w:vAlign w:val="center"/>
                  <w:hideMark/>
                </w:tcPr>
                <w:p w:rsidR="00EE2A55" w:rsidRPr="00DD6E16" w:rsidRDefault="002820DA">
                  <w:pPr>
                    <w:pStyle w:val="NormalWeb"/>
                  </w:pPr>
                  <w:proofErr w:type="spellStart"/>
                  <w:r w:rsidRPr="00DD6E16">
                    <w:t>Culmore</w:t>
                  </w:r>
                  <w:proofErr w:type="spellEnd"/>
                  <w:r w:rsidRPr="00DD6E16">
                    <w:t xml:space="preserve"> Road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Open space </w:t>
                  </w:r>
                </w:p>
              </w:tc>
              <w:tc>
                <w:tcPr>
                  <w:tcW w:w="3288" w:type="dxa"/>
                  <w:vAlign w:val="center"/>
                  <w:hideMark/>
                </w:tcPr>
                <w:p w:rsidR="00EE2A55" w:rsidRPr="00DD6E16" w:rsidRDefault="002820DA">
                  <w:pPr>
                    <w:pStyle w:val="NormalWeb"/>
                  </w:pPr>
                  <w:proofErr w:type="spellStart"/>
                  <w:r w:rsidRPr="00DD6E16">
                    <w:t>Dodsboro</w:t>
                  </w:r>
                  <w:proofErr w:type="spellEnd"/>
                  <w:r w:rsidRPr="00DD6E16">
                    <w:t xml:space="preserv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84,156 </w:t>
                  </w:r>
                </w:p>
              </w:tc>
              <w:tc>
                <w:tcPr>
                  <w:tcW w:w="3288" w:type="dxa"/>
                  <w:vAlign w:val="center"/>
                  <w:hideMark/>
                </w:tcPr>
                <w:p w:rsidR="00EE2A55" w:rsidRPr="00DD6E16" w:rsidRDefault="002820DA">
                  <w:pPr>
                    <w:pStyle w:val="NormalWeb"/>
                  </w:pPr>
                  <w:r w:rsidRPr="00DD6E16">
                    <w:t xml:space="preserve">Esker Lawns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51 </w:t>
                  </w:r>
                </w:p>
              </w:tc>
              <w:tc>
                <w:tcPr>
                  <w:tcW w:w="3288" w:type="dxa"/>
                  <w:vAlign w:val="center"/>
                  <w:hideMark/>
                </w:tcPr>
                <w:p w:rsidR="00EE2A55" w:rsidRPr="00DD6E16" w:rsidRDefault="002820DA">
                  <w:pPr>
                    <w:pStyle w:val="NormalWeb"/>
                  </w:pPr>
                  <w:proofErr w:type="spellStart"/>
                  <w:r w:rsidRPr="00DD6E16">
                    <w:t>Glenaulin</w:t>
                  </w:r>
                  <w:proofErr w:type="spellEnd"/>
                  <w:r w:rsidRPr="00DD6E16">
                    <w:t xml:space="preserve"> Green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4 </w:t>
                  </w:r>
                </w:p>
              </w:tc>
              <w:tc>
                <w:tcPr>
                  <w:tcW w:w="3288" w:type="dxa"/>
                  <w:vAlign w:val="center"/>
                  <w:hideMark/>
                </w:tcPr>
                <w:p w:rsidR="00EE2A55" w:rsidRPr="00DD6E16" w:rsidRDefault="002820DA">
                  <w:pPr>
                    <w:pStyle w:val="NormalWeb"/>
                  </w:pPr>
                  <w:r w:rsidRPr="00DD6E16">
                    <w:t xml:space="preserve">Hermitage Place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2, 47, 53 </w:t>
                  </w:r>
                </w:p>
              </w:tc>
              <w:tc>
                <w:tcPr>
                  <w:tcW w:w="3288" w:type="dxa"/>
                  <w:vAlign w:val="center"/>
                  <w:hideMark/>
                </w:tcPr>
                <w:p w:rsidR="00EE2A55" w:rsidRPr="00DD6E16" w:rsidRDefault="002820DA">
                  <w:pPr>
                    <w:pStyle w:val="NormalWeb"/>
                  </w:pPr>
                  <w:r w:rsidRPr="00DD6E16">
                    <w:t xml:space="preserve">Hermitage Road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Entrance </w:t>
                  </w:r>
                </w:p>
              </w:tc>
              <w:tc>
                <w:tcPr>
                  <w:tcW w:w="3288" w:type="dxa"/>
                  <w:vAlign w:val="center"/>
                  <w:hideMark/>
                </w:tcPr>
                <w:p w:rsidR="00EE2A55" w:rsidRPr="00DD6E16" w:rsidRDefault="002820DA">
                  <w:pPr>
                    <w:pStyle w:val="NormalWeb"/>
                  </w:pPr>
                  <w:r w:rsidRPr="00DD6E16">
                    <w:t xml:space="preserve">Hermitage Park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28,31 </w:t>
                  </w:r>
                </w:p>
              </w:tc>
              <w:tc>
                <w:tcPr>
                  <w:tcW w:w="3288" w:type="dxa"/>
                  <w:vAlign w:val="center"/>
                  <w:hideMark/>
                </w:tcPr>
                <w:p w:rsidR="00EE2A55" w:rsidRPr="00DD6E16" w:rsidRDefault="002820DA">
                  <w:pPr>
                    <w:pStyle w:val="NormalWeb"/>
                  </w:pPr>
                  <w:r w:rsidRPr="00DD6E16">
                    <w:t xml:space="preserve">Kew Park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7,33,34,35,104 </w:t>
                  </w:r>
                </w:p>
              </w:tc>
              <w:tc>
                <w:tcPr>
                  <w:tcW w:w="3288" w:type="dxa"/>
                  <w:vAlign w:val="center"/>
                  <w:hideMark/>
                </w:tcPr>
                <w:p w:rsidR="00EE2A55" w:rsidRPr="00DD6E16" w:rsidRDefault="002820DA">
                  <w:pPr>
                    <w:pStyle w:val="NormalWeb"/>
                  </w:pPr>
                  <w:r w:rsidRPr="00DD6E16">
                    <w:t xml:space="preserve">The Coppice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10 </w:t>
                  </w:r>
                </w:p>
              </w:tc>
              <w:tc>
                <w:tcPr>
                  <w:tcW w:w="3288" w:type="dxa"/>
                  <w:vAlign w:val="center"/>
                  <w:hideMark/>
                </w:tcPr>
                <w:p w:rsidR="00EE2A55" w:rsidRPr="00DD6E16" w:rsidRDefault="002820DA">
                  <w:pPr>
                    <w:pStyle w:val="NormalWeb"/>
                  </w:pPr>
                  <w:r w:rsidRPr="00DD6E16">
                    <w:t xml:space="preserve">Whitethorn Way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Opp. 73 </w:t>
                  </w:r>
                </w:p>
              </w:tc>
              <w:tc>
                <w:tcPr>
                  <w:tcW w:w="3288" w:type="dxa"/>
                  <w:vAlign w:val="center"/>
                  <w:hideMark/>
                </w:tcPr>
                <w:p w:rsidR="00EE2A55" w:rsidRPr="00DD6E16" w:rsidRDefault="002820DA">
                  <w:pPr>
                    <w:pStyle w:val="NormalWeb"/>
                  </w:pPr>
                  <w:proofErr w:type="spellStart"/>
                  <w:r w:rsidRPr="00DD6E16">
                    <w:t>Woodview</w:t>
                  </w:r>
                  <w:proofErr w:type="spellEnd"/>
                  <w:r w:rsidRPr="00DD6E16">
                    <w:t xml:space="preserv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14 </w:t>
                  </w:r>
                </w:p>
              </w:tc>
              <w:tc>
                <w:tcPr>
                  <w:tcW w:w="3288" w:type="dxa"/>
                  <w:vAlign w:val="center"/>
                  <w:hideMark/>
                </w:tcPr>
                <w:p w:rsidR="00EE2A55" w:rsidRPr="00DD6E16" w:rsidRDefault="002820DA">
                  <w:pPr>
                    <w:pStyle w:val="NormalWeb"/>
                  </w:pPr>
                  <w:proofErr w:type="spellStart"/>
                  <w:r w:rsidRPr="00DD6E16">
                    <w:t>Woodview</w:t>
                  </w:r>
                  <w:proofErr w:type="spellEnd"/>
                  <w:r w:rsidRPr="00DD6E16">
                    <w:t xml:space="preserve"> </w:t>
                  </w:r>
                </w:p>
              </w:tc>
            </w:tr>
            <w:tr w:rsidR="00EE2A55" w:rsidRPr="00DD6E16">
              <w:trPr>
                <w:tblCellSpacing w:w="15" w:type="dxa"/>
              </w:trPr>
              <w:tc>
                <w:tcPr>
                  <w:tcW w:w="1812" w:type="dxa"/>
                  <w:vAlign w:val="center"/>
                  <w:hideMark/>
                </w:tcPr>
                <w:p w:rsidR="00EE2A55" w:rsidRPr="00DD6E16" w:rsidRDefault="002820DA">
                  <w:pPr>
                    <w:pStyle w:val="NormalWeb"/>
                  </w:pPr>
                  <w:r w:rsidRPr="00DD6E16">
                    <w:t xml:space="preserve">All </w:t>
                  </w:r>
                </w:p>
              </w:tc>
              <w:tc>
                <w:tcPr>
                  <w:tcW w:w="3288" w:type="dxa"/>
                  <w:vAlign w:val="center"/>
                  <w:hideMark/>
                </w:tcPr>
                <w:p w:rsidR="00EE2A55" w:rsidRPr="00DD6E16" w:rsidRDefault="002820DA">
                  <w:pPr>
                    <w:pStyle w:val="NormalWeb"/>
                  </w:pPr>
                  <w:r w:rsidRPr="00DD6E16">
                    <w:t xml:space="preserve">Weston Estate </w:t>
                  </w:r>
                </w:p>
              </w:tc>
            </w:tr>
          </w:tbl>
          <w:p w:rsidR="00EE2A55" w:rsidRPr="00DD6E16" w:rsidRDefault="00EE2A55">
            <w:pPr>
              <w:spacing w:line="259" w:lineRule="auto"/>
              <w:rPr>
                <w:vanish/>
              </w:rPr>
            </w:pPr>
          </w:p>
          <w:tbl>
            <w:tblPr>
              <w:tblW w:w="3792" w:type="dxa"/>
              <w:tblCellSpacing w:w="15" w:type="dxa"/>
              <w:tblCellMar>
                <w:top w:w="15" w:type="dxa"/>
                <w:left w:w="15" w:type="dxa"/>
                <w:bottom w:w="15" w:type="dxa"/>
                <w:right w:w="15" w:type="dxa"/>
              </w:tblCellMar>
              <w:tblLook w:val="04A0" w:firstRow="1" w:lastRow="0" w:firstColumn="1" w:lastColumn="0" w:noHBand="0" w:noVBand="1"/>
            </w:tblPr>
            <w:tblGrid>
              <w:gridCol w:w="5562"/>
            </w:tblGrid>
            <w:tr w:rsidR="00EE2A55" w:rsidRPr="00DD6E16">
              <w:trPr>
                <w:tblCellSpacing w:w="15" w:type="dxa"/>
              </w:trPr>
              <w:tc>
                <w:tcPr>
                  <w:tcW w:w="3792" w:type="dxa"/>
                  <w:vAlign w:val="center"/>
                  <w:hideMark/>
                </w:tcPr>
                <w:p w:rsidR="00EE2A55" w:rsidRPr="00DD6E16" w:rsidRDefault="002820DA">
                  <w:pPr>
                    <w:spacing w:after="160" w:line="259" w:lineRule="auto"/>
                  </w:pPr>
                  <w:r w:rsidRPr="00DD6E16">
                    <w:t> </w:t>
                  </w:r>
                </w:p>
              </w:tc>
            </w:tr>
            <w:tr w:rsidR="00EE2A55" w:rsidRPr="00DD6E16">
              <w:trPr>
                <w:tblCellSpacing w:w="15" w:type="dxa"/>
              </w:trPr>
              <w:tc>
                <w:tcPr>
                  <w:tcW w:w="3792" w:type="dxa"/>
                  <w:vAlign w:val="center"/>
                  <w:hideMark/>
                </w:tcPr>
                <w:p w:rsidR="00EE2A55" w:rsidRPr="00DD6E16" w:rsidRDefault="002820DA">
                  <w:pPr>
                    <w:pStyle w:val="NormalWeb"/>
                  </w:pPr>
                  <w:r w:rsidRPr="00DD6E16">
                    <w:rPr>
                      <w:rStyle w:val="underline"/>
                      <w:b/>
                      <w:bCs/>
                    </w:rPr>
                    <w:t>Individual Trees</w:t>
                  </w:r>
                  <w:r w:rsidRPr="00DD6E16">
                    <w:t xml:space="preserve"> </w:t>
                  </w:r>
                </w:p>
              </w:tc>
            </w:tr>
            <w:tr w:rsidR="00EE2A55" w:rsidRPr="00DD6E16">
              <w:trPr>
                <w:tblCellSpacing w:w="15" w:type="dxa"/>
              </w:trPr>
              <w:tc>
                <w:tcPr>
                  <w:tcW w:w="3792" w:type="dxa"/>
                  <w:vAlign w:val="center"/>
                  <w:hideMark/>
                </w:tcPr>
                <w:p w:rsidR="00EE2A55" w:rsidRPr="00DD6E16" w:rsidRDefault="002820DA">
                  <w:pPr>
                    <w:spacing w:line="259" w:lineRule="auto"/>
                  </w:pPr>
                  <w:r w:rsidRPr="00DD6E16">
                    <w:t> </w:t>
                  </w:r>
                </w:p>
              </w:tc>
            </w:tr>
            <w:tr w:rsidR="00EE2A55" w:rsidRPr="00DD6E16">
              <w:trPr>
                <w:tblCellSpacing w:w="15" w:type="dxa"/>
              </w:trPr>
              <w:tc>
                <w:tcPr>
                  <w:tcW w:w="3792" w:type="dxa"/>
                  <w:vAlign w:val="center"/>
                  <w:hideMark/>
                </w:tcPr>
                <w:tbl>
                  <w:tblPr>
                    <w:tblW w:w="5472" w:type="dxa"/>
                    <w:tblCellSpacing w:w="15" w:type="dxa"/>
                    <w:tblCellMar>
                      <w:top w:w="15" w:type="dxa"/>
                      <w:left w:w="15" w:type="dxa"/>
                      <w:bottom w:w="15" w:type="dxa"/>
                      <w:right w:w="15" w:type="dxa"/>
                    </w:tblCellMar>
                    <w:tblLook w:val="04A0" w:firstRow="1" w:lastRow="0" w:firstColumn="1" w:lastColumn="0" w:noHBand="0" w:noVBand="1"/>
                  </w:tblPr>
                  <w:tblGrid>
                    <w:gridCol w:w="1838"/>
                    <w:gridCol w:w="1927"/>
                    <w:gridCol w:w="1707"/>
                  </w:tblGrid>
                  <w:tr w:rsidR="00EE2A55" w:rsidRPr="00DD6E16">
                    <w:trPr>
                      <w:tblCellSpacing w:w="15" w:type="dxa"/>
                    </w:trPr>
                    <w:tc>
                      <w:tcPr>
                        <w:tcW w:w="1836" w:type="dxa"/>
                        <w:vAlign w:val="center"/>
                        <w:hideMark/>
                      </w:tcPr>
                      <w:p w:rsidR="00EE2A55" w:rsidRPr="00DD6E16" w:rsidRDefault="002820DA">
                        <w:pPr>
                          <w:pStyle w:val="NormalWeb"/>
                        </w:pPr>
                        <w:r w:rsidRPr="00DD6E16">
                          <w:t xml:space="preserve">House No. </w:t>
                        </w:r>
                      </w:p>
                    </w:tc>
                    <w:tc>
                      <w:tcPr>
                        <w:tcW w:w="1932" w:type="dxa"/>
                        <w:vAlign w:val="center"/>
                        <w:hideMark/>
                      </w:tcPr>
                      <w:p w:rsidR="00EE2A55" w:rsidRPr="00DD6E16" w:rsidRDefault="002820DA">
                        <w:pPr>
                          <w:pStyle w:val="NormalWeb"/>
                        </w:pPr>
                        <w:r w:rsidRPr="00DD6E16">
                          <w:t xml:space="preserve">Estate </w:t>
                        </w:r>
                      </w:p>
                    </w:tc>
                    <w:tc>
                      <w:tcPr>
                        <w:tcW w:w="1704" w:type="dxa"/>
                        <w:vAlign w:val="center"/>
                        <w:hideMark/>
                      </w:tcPr>
                      <w:p w:rsidR="00EE2A55" w:rsidRPr="00DD6E16" w:rsidRDefault="002820DA">
                        <w:pPr>
                          <w:pStyle w:val="NormalWeb"/>
                        </w:pPr>
                        <w:r w:rsidRPr="00DD6E16">
                          <w:t xml:space="preserve">Works Required </w:t>
                        </w:r>
                      </w:p>
                    </w:tc>
                  </w:tr>
                  <w:tr w:rsidR="00EE2A55" w:rsidRPr="00DD6E16">
                    <w:trPr>
                      <w:tblCellSpacing w:w="15" w:type="dxa"/>
                    </w:trPr>
                    <w:tc>
                      <w:tcPr>
                        <w:tcW w:w="1836" w:type="dxa"/>
                        <w:vAlign w:val="center"/>
                        <w:hideMark/>
                      </w:tcPr>
                      <w:p w:rsidR="00EE2A55" w:rsidRPr="00DD6E16" w:rsidRDefault="002820DA">
                        <w:pPr>
                          <w:pStyle w:val="NormalWeb"/>
                        </w:pPr>
                        <w:r w:rsidRPr="00DD6E16">
                          <w:lastRenderedPageBreak/>
                          <w:t xml:space="preserve">rear 3-17 </w:t>
                        </w:r>
                      </w:p>
                    </w:tc>
                    <w:tc>
                      <w:tcPr>
                        <w:tcW w:w="1932" w:type="dxa"/>
                        <w:vAlign w:val="center"/>
                        <w:hideMark/>
                      </w:tcPr>
                      <w:p w:rsidR="00EE2A55" w:rsidRPr="00DD6E16" w:rsidRDefault="002820DA">
                        <w:pPr>
                          <w:pStyle w:val="NormalWeb"/>
                        </w:pPr>
                        <w:proofErr w:type="spellStart"/>
                        <w:r w:rsidRPr="00DD6E16">
                          <w:t>Abbeywood</w:t>
                        </w:r>
                        <w:proofErr w:type="spellEnd"/>
                        <w:r w:rsidRPr="00DD6E16">
                          <w:t xml:space="preserve"> Close </w:t>
                        </w:r>
                      </w:p>
                    </w:tc>
                    <w:tc>
                      <w:tcPr>
                        <w:tcW w:w="1704"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16 </w:t>
                        </w:r>
                      </w:p>
                    </w:tc>
                    <w:tc>
                      <w:tcPr>
                        <w:tcW w:w="1932" w:type="dxa"/>
                        <w:vAlign w:val="center"/>
                        <w:hideMark/>
                      </w:tcPr>
                      <w:p w:rsidR="00EE2A55" w:rsidRPr="00DD6E16" w:rsidRDefault="002820DA">
                        <w:pPr>
                          <w:pStyle w:val="NormalWeb"/>
                        </w:pPr>
                        <w:proofErr w:type="spellStart"/>
                        <w:r w:rsidRPr="00DD6E16">
                          <w:t>Abbeywood</w:t>
                        </w:r>
                        <w:proofErr w:type="spellEnd"/>
                        <w:r w:rsidRPr="00DD6E16">
                          <w:t xml:space="preserve"> Close </w:t>
                        </w:r>
                      </w:p>
                    </w:tc>
                    <w:tc>
                      <w:tcPr>
                        <w:tcW w:w="1704" w:type="dxa"/>
                        <w:vAlign w:val="center"/>
                        <w:hideMark/>
                      </w:tcPr>
                      <w:p w:rsidR="00EE2A55" w:rsidRPr="00DD6E16" w:rsidRDefault="002820DA">
                        <w:pPr>
                          <w:pStyle w:val="NormalWeb"/>
                        </w:pPr>
                        <w:r w:rsidRPr="00DD6E16">
                          <w:t xml:space="preserve">Pruning /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 </w:t>
                        </w:r>
                      </w:p>
                    </w:tc>
                    <w:tc>
                      <w:tcPr>
                        <w:tcW w:w="1932" w:type="dxa"/>
                        <w:vAlign w:val="center"/>
                        <w:hideMark/>
                      </w:tcPr>
                      <w:p w:rsidR="00EE2A55" w:rsidRPr="00DD6E16" w:rsidRDefault="002820DA">
                        <w:pPr>
                          <w:pStyle w:val="NormalWeb"/>
                        </w:pPr>
                        <w:proofErr w:type="spellStart"/>
                        <w:r w:rsidRPr="00DD6E16">
                          <w:t>Abbeywood</w:t>
                        </w:r>
                        <w:proofErr w:type="spellEnd"/>
                        <w:r w:rsidRPr="00DD6E16">
                          <w:t xml:space="preserve"> Way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16 </w:t>
                        </w:r>
                      </w:p>
                    </w:tc>
                    <w:tc>
                      <w:tcPr>
                        <w:tcW w:w="1932" w:type="dxa"/>
                        <w:vAlign w:val="center"/>
                        <w:hideMark/>
                      </w:tcPr>
                      <w:p w:rsidR="00EE2A55" w:rsidRPr="00DD6E16" w:rsidRDefault="002820DA">
                        <w:pPr>
                          <w:pStyle w:val="NormalWeb"/>
                        </w:pPr>
                        <w:r w:rsidRPr="00DD6E16">
                          <w:t xml:space="preserve">Airlie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33 </w:t>
                        </w:r>
                      </w:p>
                    </w:tc>
                    <w:tc>
                      <w:tcPr>
                        <w:tcW w:w="1932" w:type="dxa"/>
                        <w:vAlign w:val="center"/>
                        <w:hideMark/>
                      </w:tcPr>
                      <w:p w:rsidR="00EE2A55" w:rsidRPr="00DD6E16" w:rsidRDefault="002820DA">
                        <w:pPr>
                          <w:pStyle w:val="NormalWeb"/>
                        </w:pPr>
                        <w:r w:rsidRPr="00DD6E16">
                          <w:t xml:space="preserve">Airlie Heights </w:t>
                        </w:r>
                      </w:p>
                    </w:tc>
                    <w:tc>
                      <w:tcPr>
                        <w:tcW w:w="1704" w:type="dxa"/>
                        <w:vAlign w:val="center"/>
                        <w:hideMark/>
                      </w:tcPr>
                      <w:p w:rsidR="00EE2A55" w:rsidRPr="00DD6E16" w:rsidRDefault="002820DA">
                        <w:pPr>
                          <w:pStyle w:val="NormalWeb"/>
                        </w:pPr>
                        <w:r w:rsidRPr="00DD6E16">
                          <w:t xml:space="preserve">Hoist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82 </w:t>
                        </w:r>
                      </w:p>
                    </w:tc>
                    <w:tc>
                      <w:tcPr>
                        <w:tcW w:w="1932" w:type="dxa"/>
                        <w:vAlign w:val="center"/>
                        <w:hideMark/>
                      </w:tcPr>
                      <w:p w:rsidR="00EE2A55" w:rsidRPr="00DD6E16" w:rsidRDefault="002820DA">
                        <w:pPr>
                          <w:pStyle w:val="NormalWeb"/>
                        </w:pPr>
                        <w:r w:rsidRPr="00DD6E16">
                          <w:t xml:space="preserve">Airlie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w:t>
                        </w:r>
                      </w:p>
                    </w:tc>
                    <w:tc>
                      <w:tcPr>
                        <w:tcW w:w="1932" w:type="dxa"/>
                        <w:vAlign w:val="center"/>
                        <w:hideMark/>
                      </w:tcPr>
                      <w:p w:rsidR="00EE2A55" w:rsidRPr="00DD6E16" w:rsidRDefault="002820DA">
                        <w:pPr>
                          <w:pStyle w:val="NormalWeb"/>
                        </w:pPr>
                        <w:proofErr w:type="spellStart"/>
                        <w:r w:rsidRPr="00DD6E16">
                          <w:t>Ardeevin</w:t>
                        </w:r>
                        <w:proofErr w:type="spellEnd"/>
                        <w:r w:rsidRPr="00DD6E16">
                          <w:t xml:space="preserve"> Drive </w:t>
                        </w:r>
                      </w:p>
                    </w:tc>
                    <w:tc>
                      <w:tcPr>
                        <w:tcW w:w="1704" w:type="dxa"/>
                        <w:vAlign w:val="center"/>
                        <w:hideMark/>
                      </w:tcPr>
                      <w:p w:rsidR="00EE2A55" w:rsidRPr="00DD6E16" w:rsidRDefault="002820DA">
                        <w:pPr>
                          <w:pStyle w:val="NormalWeb"/>
                        </w:pPr>
                        <w:r w:rsidRPr="00DD6E16">
                          <w:t xml:space="preserve">Prune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34 </w:t>
                        </w:r>
                      </w:p>
                    </w:tc>
                    <w:tc>
                      <w:tcPr>
                        <w:tcW w:w="1932" w:type="dxa"/>
                        <w:vAlign w:val="center"/>
                        <w:hideMark/>
                      </w:tcPr>
                      <w:p w:rsidR="00EE2A55" w:rsidRPr="00DD6E16" w:rsidRDefault="002820DA">
                        <w:pPr>
                          <w:pStyle w:val="NormalWeb"/>
                        </w:pPr>
                        <w:proofErr w:type="spellStart"/>
                        <w:r w:rsidRPr="00DD6E16">
                          <w:t>Ardeevin</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rear 20-21 </w:t>
                        </w:r>
                      </w:p>
                    </w:tc>
                    <w:tc>
                      <w:tcPr>
                        <w:tcW w:w="1932" w:type="dxa"/>
                        <w:vAlign w:val="center"/>
                        <w:hideMark/>
                      </w:tcPr>
                      <w:p w:rsidR="00EE2A55" w:rsidRPr="00DD6E16" w:rsidRDefault="002820DA">
                        <w:pPr>
                          <w:pStyle w:val="NormalWeb"/>
                        </w:pPr>
                        <w:r w:rsidRPr="00DD6E16">
                          <w:t xml:space="preserve">Arthur Griffith Park </w:t>
                        </w:r>
                      </w:p>
                    </w:tc>
                    <w:tc>
                      <w:tcPr>
                        <w:tcW w:w="1704" w:type="dxa"/>
                        <w:vAlign w:val="center"/>
                        <w:hideMark/>
                      </w:tcPr>
                      <w:p w:rsidR="00EE2A55" w:rsidRPr="00DD6E16" w:rsidRDefault="002820DA">
                        <w:pPr>
                          <w:pStyle w:val="NormalWeb"/>
                        </w:pPr>
                        <w:r w:rsidRPr="00DD6E16">
                          <w:t xml:space="preserve">Remove /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rear 235 and 345 </w:t>
                        </w:r>
                      </w:p>
                    </w:tc>
                    <w:tc>
                      <w:tcPr>
                        <w:tcW w:w="1932" w:type="dxa"/>
                        <w:vAlign w:val="center"/>
                        <w:hideMark/>
                      </w:tcPr>
                      <w:p w:rsidR="00EE2A55" w:rsidRPr="00DD6E16" w:rsidRDefault="002820DA">
                        <w:pPr>
                          <w:pStyle w:val="NormalWeb"/>
                        </w:pPr>
                        <w:r w:rsidRPr="00DD6E16">
                          <w:t xml:space="preserve">Arthur Griffith Park </w:t>
                        </w:r>
                      </w:p>
                    </w:tc>
                    <w:tc>
                      <w:tcPr>
                        <w:tcW w:w="1704" w:type="dxa"/>
                        <w:vAlign w:val="center"/>
                        <w:hideMark/>
                      </w:tcPr>
                      <w:p w:rsidR="00EE2A55" w:rsidRPr="00DD6E16" w:rsidRDefault="002820DA">
                        <w:pPr>
                          <w:pStyle w:val="NormalWeb"/>
                        </w:pPr>
                        <w:r w:rsidRPr="00DD6E16">
                          <w:t xml:space="preserve">Prune /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rear 209 </w:t>
                        </w:r>
                      </w:p>
                    </w:tc>
                    <w:tc>
                      <w:tcPr>
                        <w:tcW w:w="1932" w:type="dxa"/>
                        <w:vAlign w:val="center"/>
                        <w:hideMark/>
                      </w:tcPr>
                      <w:p w:rsidR="00EE2A55" w:rsidRPr="00DD6E16" w:rsidRDefault="002820DA">
                        <w:pPr>
                          <w:pStyle w:val="NormalWeb"/>
                        </w:pPr>
                        <w:r w:rsidRPr="00DD6E16">
                          <w:t xml:space="preserve">Arthur Griffith Park </w:t>
                        </w:r>
                      </w:p>
                    </w:tc>
                    <w:tc>
                      <w:tcPr>
                        <w:tcW w:w="1704" w:type="dxa"/>
                        <w:vAlign w:val="center"/>
                        <w:hideMark/>
                      </w:tcPr>
                      <w:p w:rsidR="00EE2A55" w:rsidRPr="00DD6E16" w:rsidRDefault="002820DA">
                        <w:pPr>
                          <w:pStyle w:val="NormalWeb"/>
                        </w:pPr>
                        <w:r w:rsidRPr="00DD6E16">
                          <w:t xml:space="preserve">Prune /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145--side left </w:t>
                        </w:r>
                      </w:p>
                    </w:tc>
                    <w:tc>
                      <w:tcPr>
                        <w:tcW w:w="1932" w:type="dxa"/>
                        <w:vAlign w:val="center"/>
                        <w:hideMark/>
                      </w:tcPr>
                      <w:p w:rsidR="00EE2A55" w:rsidRPr="00DD6E16" w:rsidRDefault="002820DA">
                        <w:pPr>
                          <w:pStyle w:val="NormalWeb"/>
                        </w:pPr>
                        <w:r w:rsidRPr="00DD6E16">
                          <w:t xml:space="preserve">Arthur Griffith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183 -side of </w:t>
                        </w:r>
                      </w:p>
                    </w:tc>
                    <w:tc>
                      <w:tcPr>
                        <w:tcW w:w="1932" w:type="dxa"/>
                        <w:vAlign w:val="center"/>
                        <w:hideMark/>
                      </w:tcPr>
                      <w:p w:rsidR="00EE2A55" w:rsidRPr="00DD6E16" w:rsidRDefault="002820DA">
                        <w:pPr>
                          <w:pStyle w:val="NormalWeb"/>
                        </w:pPr>
                        <w:r w:rsidRPr="00DD6E16">
                          <w:t xml:space="preserve">Arthur Griffith Park </w:t>
                        </w:r>
                      </w:p>
                    </w:tc>
                    <w:tc>
                      <w:tcPr>
                        <w:tcW w:w="1704" w:type="dxa"/>
                        <w:vAlign w:val="center"/>
                        <w:hideMark/>
                      </w:tcPr>
                      <w:p w:rsidR="00EE2A55" w:rsidRPr="00DD6E16" w:rsidRDefault="002820DA">
                        <w:pPr>
                          <w:pStyle w:val="NormalWeb"/>
                        </w:pPr>
                        <w:r w:rsidRPr="00DD6E16">
                          <w:t xml:space="preserve">Prune /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side of 23A </w:t>
                        </w:r>
                      </w:p>
                    </w:tc>
                    <w:tc>
                      <w:tcPr>
                        <w:tcW w:w="1932" w:type="dxa"/>
                        <w:vAlign w:val="center"/>
                        <w:hideMark/>
                      </w:tcPr>
                      <w:p w:rsidR="00EE2A55" w:rsidRPr="00DD6E16" w:rsidRDefault="002820DA">
                        <w:pPr>
                          <w:pStyle w:val="NormalWeb"/>
                        </w:pPr>
                        <w:r w:rsidRPr="00DD6E16">
                          <w:t xml:space="preserve">Beech Grove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113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134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178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200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231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239-240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265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267-287 </w:t>
                        </w:r>
                      </w:p>
                    </w:tc>
                    <w:tc>
                      <w:tcPr>
                        <w:tcW w:w="1932" w:type="dxa"/>
                        <w:vAlign w:val="center"/>
                        <w:hideMark/>
                      </w:tcPr>
                      <w:p w:rsidR="00EE2A55" w:rsidRPr="00DD6E16" w:rsidRDefault="002820DA">
                        <w:pPr>
                          <w:pStyle w:val="NormalWeb"/>
                        </w:pPr>
                        <w:r w:rsidRPr="00DD6E16">
                          <w:t xml:space="preserve">Beech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23 </w:t>
                        </w:r>
                      </w:p>
                    </w:tc>
                    <w:tc>
                      <w:tcPr>
                        <w:tcW w:w="1932" w:type="dxa"/>
                        <w:vAlign w:val="center"/>
                        <w:hideMark/>
                      </w:tcPr>
                      <w:p w:rsidR="00EE2A55" w:rsidRPr="00DD6E16" w:rsidRDefault="002820DA">
                        <w:pPr>
                          <w:pStyle w:val="NormalWeb"/>
                        </w:pPr>
                        <w:proofErr w:type="spellStart"/>
                        <w:r w:rsidRPr="00DD6E16">
                          <w:t>Ballydowd</w:t>
                        </w:r>
                        <w:proofErr w:type="spellEnd"/>
                        <w:r w:rsidRPr="00DD6E16">
                          <w:t xml:space="preserve"> Grove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Boundary </w:t>
                        </w:r>
                      </w:p>
                    </w:tc>
                    <w:tc>
                      <w:tcPr>
                        <w:tcW w:w="1932" w:type="dxa"/>
                        <w:vAlign w:val="center"/>
                        <w:hideMark/>
                      </w:tcPr>
                      <w:p w:rsidR="00EE2A55" w:rsidRPr="00DD6E16" w:rsidRDefault="002820DA">
                        <w:pPr>
                          <w:pStyle w:val="NormalWeb"/>
                        </w:pPr>
                        <w:proofErr w:type="spellStart"/>
                        <w:r w:rsidRPr="00DD6E16">
                          <w:t>Ballyowen</w:t>
                        </w:r>
                        <w:proofErr w:type="spellEnd"/>
                        <w:r w:rsidRPr="00DD6E16">
                          <w:t xml:space="preserve"> Lane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Whole Road </w:t>
                        </w:r>
                      </w:p>
                    </w:tc>
                    <w:tc>
                      <w:tcPr>
                        <w:tcW w:w="1932" w:type="dxa"/>
                        <w:vAlign w:val="center"/>
                        <w:hideMark/>
                      </w:tcPr>
                      <w:p w:rsidR="00EE2A55" w:rsidRPr="00DD6E16" w:rsidRDefault="002820DA">
                        <w:pPr>
                          <w:pStyle w:val="NormalWeb"/>
                        </w:pPr>
                        <w:proofErr w:type="spellStart"/>
                        <w:r w:rsidRPr="00DD6E16">
                          <w:t>Bewley</w:t>
                        </w:r>
                        <w:proofErr w:type="spellEnd"/>
                        <w:r w:rsidRPr="00DD6E16">
                          <w:t xml:space="preserve"> Lawn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9 </w:t>
                        </w:r>
                      </w:p>
                    </w:tc>
                    <w:tc>
                      <w:tcPr>
                        <w:tcW w:w="1932" w:type="dxa"/>
                        <w:vAlign w:val="center"/>
                        <w:hideMark/>
                      </w:tcPr>
                      <w:p w:rsidR="00EE2A55" w:rsidRPr="00DD6E16" w:rsidRDefault="002820DA">
                        <w:pPr>
                          <w:pStyle w:val="NormalWeb"/>
                        </w:pPr>
                        <w:proofErr w:type="spellStart"/>
                        <w:r w:rsidRPr="00DD6E16">
                          <w:t>Buirg</w:t>
                        </w:r>
                        <w:proofErr w:type="spellEnd"/>
                        <w:r w:rsidRPr="00DD6E16">
                          <w:t xml:space="preserve"> An </w:t>
                        </w:r>
                        <w:proofErr w:type="spellStart"/>
                        <w:r w:rsidRPr="00DD6E16">
                          <w:t>Ri</w:t>
                        </w:r>
                        <w:proofErr w:type="spellEnd"/>
                        <w:r w:rsidRPr="00DD6E16">
                          <w:t xml:space="preserve"> Glen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36 </w:t>
                        </w:r>
                      </w:p>
                    </w:tc>
                    <w:tc>
                      <w:tcPr>
                        <w:tcW w:w="1932" w:type="dxa"/>
                        <w:vAlign w:val="center"/>
                        <w:hideMark/>
                      </w:tcPr>
                      <w:p w:rsidR="00EE2A55" w:rsidRPr="00DD6E16" w:rsidRDefault="002820DA">
                        <w:pPr>
                          <w:pStyle w:val="NormalWeb"/>
                        </w:pPr>
                        <w:proofErr w:type="spellStart"/>
                        <w:r w:rsidRPr="00DD6E16">
                          <w:t>Cannonbrook</w:t>
                        </w:r>
                        <w:proofErr w:type="spellEnd"/>
                        <w:r w:rsidRPr="00DD6E16">
                          <w:t xml:space="preserve"> Court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27-28 </w:t>
                        </w:r>
                      </w:p>
                    </w:tc>
                    <w:tc>
                      <w:tcPr>
                        <w:tcW w:w="1932" w:type="dxa"/>
                        <w:vAlign w:val="center"/>
                        <w:hideMark/>
                      </w:tcPr>
                      <w:p w:rsidR="00EE2A55" w:rsidRPr="00DD6E16" w:rsidRDefault="002820DA">
                        <w:pPr>
                          <w:pStyle w:val="NormalWeb"/>
                        </w:pPr>
                        <w:proofErr w:type="spellStart"/>
                        <w:r w:rsidRPr="00DD6E16">
                          <w:t>Cannonbrook</w:t>
                        </w:r>
                        <w:proofErr w:type="spellEnd"/>
                        <w:r w:rsidRPr="00DD6E16">
                          <w:t xml:space="preserve">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Entrance </w:t>
                        </w:r>
                      </w:p>
                    </w:tc>
                    <w:tc>
                      <w:tcPr>
                        <w:tcW w:w="1932" w:type="dxa"/>
                        <w:vAlign w:val="center"/>
                        <w:hideMark/>
                      </w:tcPr>
                      <w:p w:rsidR="00EE2A55" w:rsidRPr="00DD6E16" w:rsidRDefault="002820DA">
                        <w:pPr>
                          <w:pStyle w:val="NormalWeb"/>
                        </w:pPr>
                        <w:r w:rsidRPr="00DD6E16">
                          <w:t xml:space="preserve">Chalet Gardens </w:t>
                        </w:r>
                      </w:p>
                    </w:tc>
                    <w:tc>
                      <w:tcPr>
                        <w:tcW w:w="1704" w:type="dxa"/>
                        <w:vAlign w:val="center"/>
                        <w:hideMark/>
                      </w:tcPr>
                      <w:p w:rsidR="00EE2A55" w:rsidRPr="00DD6E16" w:rsidRDefault="002820DA">
                        <w:pPr>
                          <w:pStyle w:val="NormalWeb"/>
                        </w:pPr>
                        <w:r w:rsidRPr="00DD6E16">
                          <w:t xml:space="preserve">Hoist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24 </w:t>
                        </w:r>
                      </w:p>
                    </w:tc>
                    <w:tc>
                      <w:tcPr>
                        <w:tcW w:w="1932" w:type="dxa"/>
                        <w:vAlign w:val="center"/>
                        <w:hideMark/>
                      </w:tcPr>
                      <w:p w:rsidR="00EE2A55" w:rsidRPr="00DD6E16" w:rsidRDefault="002820DA">
                        <w:pPr>
                          <w:pStyle w:val="NormalWeb"/>
                        </w:pPr>
                        <w:r w:rsidRPr="00DD6E16">
                          <w:t xml:space="preserve">Chalet Gardens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12 </w:t>
                        </w:r>
                      </w:p>
                    </w:tc>
                    <w:tc>
                      <w:tcPr>
                        <w:tcW w:w="1932" w:type="dxa"/>
                        <w:vAlign w:val="center"/>
                        <w:hideMark/>
                      </w:tcPr>
                      <w:p w:rsidR="00EE2A55" w:rsidRPr="00DD6E16" w:rsidRDefault="002820DA">
                        <w:pPr>
                          <w:pStyle w:val="NormalWeb"/>
                        </w:pPr>
                        <w:r w:rsidRPr="00DD6E16">
                          <w:t xml:space="preserve">Chalet Gardens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lastRenderedPageBreak/>
                          <w:t xml:space="preserve">Whole Road </w:t>
                        </w:r>
                      </w:p>
                    </w:tc>
                    <w:tc>
                      <w:tcPr>
                        <w:tcW w:w="1932" w:type="dxa"/>
                        <w:vAlign w:val="center"/>
                        <w:hideMark/>
                      </w:tcPr>
                      <w:p w:rsidR="00EE2A55" w:rsidRPr="00DD6E16" w:rsidRDefault="002820DA">
                        <w:pPr>
                          <w:pStyle w:val="NormalWeb"/>
                        </w:pPr>
                        <w:proofErr w:type="spellStart"/>
                        <w:r w:rsidRPr="00DD6E16">
                          <w:t>Cherbury</w:t>
                        </w:r>
                        <w:proofErr w:type="spellEnd"/>
                        <w:r w:rsidRPr="00DD6E16">
                          <w:t xml:space="preserve"> Park Road </w:t>
                        </w:r>
                      </w:p>
                    </w:tc>
                    <w:tc>
                      <w:tcPr>
                        <w:tcW w:w="1704" w:type="dxa"/>
                        <w:vAlign w:val="center"/>
                        <w:hideMark/>
                      </w:tcPr>
                      <w:p w:rsidR="00EE2A55" w:rsidRPr="00DD6E16" w:rsidRDefault="002820DA">
                        <w:pPr>
                          <w:pStyle w:val="NormalWeb"/>
                        </w:pPr>
                        <w:r w:rsidRPr="00DD6E16">
                          <w:t xml:space="preserve">Hoist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side of </w:t>
                        </w:r>
                      </w:p>
                    </w:tc>
                    <w:tc>
                      <w:tcPr>
                        <w:tcW w:w="1932" w:type="dxa"/>
                        <w:vAlign w:val="center"/>
                        <w:hideMark/>
                      </w:tcPr>
                      <w:p w:rsidR="00EE2A55" w:rsidRPr="00DD6E16" w:rsidRDefault="002820DA">
                        <w:pPr>
                          <w:pStyle w:val="NormalWeb"/>
                        </w:pPr>
                        <w:proofErr w:type="spellStart"/>
                        <w:r w:rsidRPr="00DD6E16">
                          <w:t>Culmore</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10-12 </w:t>
                        </w:r>
                      </w:p>
                    </w:tc>
                    <w:tc>
                      <w:tcPr>
                        <w:tcW w:w="1932" w:type="dxa"/>
                        <w:vAlign w:val="center"/>
                        <w:hideMark/>
                      </w:tcPr>
                      <w:p w:rsidR="00EE2A55" w:rsidRPr="00DD6E16" w:rsidRDefault="002820DA">
                        <w:pPr>
                          <w:pStyle w:val="NormalWeb"/>
                        </w:pPr>
                        <w:proofErr w:type="spellStart"/>
                        <w:r w:rsidRPr="00DD6E16">
                          <w:t>Culmore</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36 </w:t>
                        </w:r>
                      </w:p>
                    </w:tc>
                    <w:tc>
                      <w:tcPr>
                        <w:tcW w:w="1932" w:type="dxa"/>
                        <w:vAlign w:val="center"/>
                        <w:hideMark/>
                      </w:tcPr>
                      <w:p w:rsidR="00EE2A55" w:rsidRPr="00DD6E16" w:rsidRDefault="002820DA">
                        <w:pPr>
                          <w:pStyle w:val="NormalWeb"/>
                        </w:pPr>
                        <w:proofErr w:type="spellStart"/>
                        <w:r w:rsidRPr="00DD6E16">
                          <w:t>Culmore</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21-22 </w:t>
                        </w:r>
                      </w:p>
                    </w:tc>
                    <w:tc>
                      <w:tcPr>
                        <w:tcW w:w="1932" w:type="dxa"/>
                        <w:vAlign w:val="center"/>
                        <w:hideMark/>
                      </w:tcPr>
                      <w:p w:rsidR="00EE2A55" w:rsidRPr="00DD6E16" w:rsidRDefault="002820DA">
                        <w:pPr>
                          <w:pStyle w:val="NormalWeb"/>
                        </w:pPr>
                        <w:proofErr w:type="spellStart"/>
                        <w:r w:rsidRPr="00DD6E16">
                          <w:t>Dodsboro</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Hoist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 </w:t>
                        </w:r>
                      </w:p>
                    </w:tc>
                    <w:tc>
                      <w:tcPr>
                        <w:tcW w:w="1932" w:type="dxa"/>
                        <w:vAlign w:val="center"/>
                        <w:hideMark/>
                      </w:tcPr>
                      <w:p w:rsidR="00EE2A55" w:rsidRPr="00DD6E16" w:rsidRDefault="002820DA">
                        <w:pPr>
                          <w:pStyle w:val="NormalWeb"/>
                        </w:pPr>
                        <w:proofErr w:type="spellStart"/>
                        <w:r w:rsidRPr="00DD6E16">
                          <w:t>Earlsfort</w:t>
                        </w:r>
                        <w:proofErr w:type="spellEnd"/>
                        <w:r w:rsidRPr="00DD6E16">
                          <w:t xml:space="preserve"> Court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side of </w:t>
                        </w:r>
                      </w:p>
                    </w:tc>
                    <w:tc>
                      <w:tcPr>
                        <w:tcW w:w="1932" w:type="dxa"/>
                        <w:vAlign w:val="center"/>
                        <w:hideMark/>
                      </w:tcPr>
                      <w:p w:rsidR="00EE2A55" w:rsidRPr="00DD6E16" w:rsidRDefault="002820DA">
                        <w:pPr>
                          <w:pStyle w:val="NormalWeb"/>
                        </w:pPr>
                        <w:proofErr w:type="spellStart"/>
                        <w:r w:rsidRPr="00DD6E16">
                          <w:t>Elderwood</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13 </w:t>
                        </w:r>
                      </w:p>
                    </w:tc>
                    <w:tc>
                      <w:tcPr>
                        <w:tcW w:w="1932" w:type="dxa"/>
                        <w:vAlign w:val="center"/>
                        <w:hideMark/>
                      </w:tcPr>
                      <w:p w:rsidR="00EE2A55" w:rsidRPr="00DD6E16" w:rsidRDefault="002820DA">
                        <w:pPr>
                          <w:pStyle w:val="NormalWeb"/>
                        </w:pPr>
                        <w:proofErr w:type="spellStart"/>
                        <w:r w:rsidRPr="00DD6E16">
                          <w:t>Elderwood</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47/47A </w:t>
                        </w:r>
                      </w:p>
                    </w:tc>
                    <w:tc>
                      <w:tcPr>
                        <w:tcW w:w="1932" w:type="dxa"/>
                        <w:vAlign w:val="center"/>
                        <w:hideMark/>
                      </w:tcPr>
                      <w:p w:rsidR="00EE2A55" w:rsidRPr="00DD6E16" w:rsidRDefault="002820DA">
                        <w:pPr>
                          <w:pStyle w:val="NormalWeb"/>
                        </w:pPr>
                        <w:r w:rsidRPr="00DD6E16">
                          <w:t xml:space="preserve">Esker Lawns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56 </w:t>
                        </w:r>
                      </w:p>
                    </w:tc>
                    <w:tc>
                      <w:tcPr>
                        <w:tcW w:w="1932" w:type="dxa"/>
                        <w:vAlign w:val="center"/>
                        <w:hideMark/>
                      </w:tcPr>
                      <w:p w:rsidR="00EE2A55" w:rsidRPr="00DD6E16" w:rsidRDefault="002820DA">
                        <w:pPr>
                          <w:pStyle w:val="NormalWeb"/>
                        </w:pPr>
                        <w:proofErr w:type="spellStart"/>
                        <w:r w:rsidRPr="00DD6E16">
                          <w:t>Elmbrook</w:t>
                        </w:r>
                        <w:proofErr w:type="spellEnd"/>
                        <w:r w:rsidRPr="00DD6E16">
                          <w:t xml:space="preserve"> Crescent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 </w:t>
                        </w:r>
                      </w:p>
                    </w:tc>
                    <w:tc>
                      <w:tcPr>
                        <w:tcW w:w="1932" w:type="dxa"/>
                        <w:vAlign w:val="center"/>
                        <w:hideMark/>
                      </w:tcPr>
                      <w:p w:rsidR="00EE2A55" w:rsidRPr="00DD6E16" w:rsidRDefault="002820DA">
                        <w:pPr>
                          <w:pStyle w:val="NormalWeb"/>
                        </w:pPr>
                        <w:proofErr w:type="spellStart"/>
                        <w:r w:rsidRPr="00DD6E16">
                          <w:t>Elmbrook</w:t>
                        </w:r>
                        <w:proofErr w:type="spellEnd"/>
                        <w:r w:rsidRPr="00DD6E16">
                          <w:t xml:space="preserve"> Walk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spacing w:line="259" w:lineRule="auto"/>
                        </w:pPr>
                        <w:r w:rsidRPr="00DD6E16">
                          <w:t> </w:t>
                        </w:r>
                      </w:p>
                    </w:tc>
                    <w:tc>
                      <w:tcPr>
                        <w:tcW w:w="1932" w:type="dxa"/>
                        <w:vAlign w:val="center"/>
                        <w:hideMark/>
                      </w:tcPr>
                      <w:p w:rsidR="00EE2A55" w:rsidRPr="00DD6E16" w:rsidRDefault="002820DA">
                        <w:pPr>
                          <w:pStyle w:val="NormalWeb"/>
                        </w:pPr>
                        <w:r w:rsidRPr="00DD6E16">
                          <w:t xml:space="preserve">Esker Meadows Lawn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8 </w:t>
                        </w:r>
                      </w:p>
                    </w:tc>
                    <w:tc>
                      <w:tcPr>
                        <w:tcW w:w="1932" w:type="dxa"/>
                        <w:vAlign w:val="center"/>
                        <w:hideMark/>
                      </w:tcPr>
                      <w:p w:rsidR="00EE2A55" w:rsidRPr="00DD6E16" w:rsidRDefault="002820DA">
                        <w:pPr>
                          <w:pStyle w:val="NormalWeb"/>
                        </w:pPr>
                        <w:r w:rsidRPr="00DD6E16">
                          <w:t xml:space="preserve">Esker Glebe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Glebe </w:t>
                        </w:r>
                      </w:p>
                    </w:tc>
                    <w:tc>
                      <w:tcPr>
                        <w:tcW w:w="1932" w:type="dxa"/>
                        <w:vAlign w:val="center"/>
                        <w:hideMark/>
                      </w:tcPr>
                      <w:p w:rsidR="00EE2A55" w:rsidRPr="00DD6E16" w:rsidRDefault="002820DA">
                        <w:pPr>
                          <w:pStyle w:val="NormalWeb"/>
                        </w:pPr>
                        <w:r w:rsidRPr="00DD6E16">
                          <w:t xml:space="preserve">Esker Lane (school)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3-Behind </w:t>
                        </w:r>
                      </w:p>
                    </w:tc>
                    <w:tc>
                      <w:tcPr>
                        <w:tcW w:w="1932" w:type="dxa"/>
                        <w:vAlign w:val="center"/>
                        <w:hideMark/>
                      </w:tcPr>
                      <w:p w:rsidR="00EE2A55" w:rsidRPr="00DD6E16" w:rsidRDefault="002820DA">
                        <w:pPr>
                          <w:pStyle w:val="NormalWeb"/>
                        </w:pPr>
                        <w:r w:rsidRPr="00DD6E16">
                          <w:t xml:space="preserve">Esker Park </w:t>
                        </w:r>
                      </w:p>
                    </w:tc>
                    <w:tc>
                      <w:tcPr>
                        <w:tcW w:w="1704" w:type="dxa"/>
                        <w:vAlign w:val="center"/>
                        <w:hideMark/>
                      </w:tcPr>
                      <w:p w:rsidR="00EE2A55" w:rsidRPr="00DD6E16" w:rsidRDefault="002820DA">
                        <w:pPr>
                          <w:pStyle w:val="NormalWeb"/>
                        </w:pPr>
                        <w:r w:rsidRPr="00DD6E16">
                          <w:t xml:space="preserve">Removals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12 </w:t>
                        </w:r>
                      </w:p>
                    </w:tc>
                    <w:tc>
                      <w:tcPr>
                        <w:tcW w:w="1932" w:type="dxa"/>
                        <w:vAlign w:val="center"/>
                        <w:hideMark/>
                      </w:tcPr>
                      <w:p w:rsidR="00EE2A55" w:rsidRPr="00DD6E16" w:rsidRDefault="002820DA">
                        <w:pPr>
                          <w:pStyle w:val="NormalWeb"/>
                        </w:pPr>
                        <w:r w:rsidRPr="00DD6E16">
                          <w:t xml:space="preserve">Esker Park </w:t>
                        </w:r>
                      </w:p>
                    </w:tc>
                    <w:tc>
                      <w:tcPr>
                        <w:tcW w:w="1704" w:type="dxa"/>
                        <w:vAlign w:val="center"/>
                        <w:hideMark/>
                      </w:tcPr>
                      <w:p w:rsidR="00EE2A55" w:rsidRPr="00DD6E16" w:rsidRDefault="002820DA">
                        <w:pPr>
                          <w:pStyle w:val="NormalWeb"/>
                        </w:pPr>
                        <w:r w:rsidRPr="00DD6E16">
                          <w:t xml:space="preserve">Hoist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35 </w:t>
                        </w:r>
                      </w:p>
                    </w:tc>
                    <w:tc>
                      <w:tcPr>
                        <w:tcW w:w="1932" w:type="dxa"/>
                        <w:vAlign w:val="center"/>
                        <w:hideMark/>
                      </w:tcPr>
                      <w:p w:rsidR="00EE2A55" w:rsidRPr="00DD6E16" w:rsidRDefault="002820DA">
                        <w:pPr>
                          <w:pStyle w:val="NormalWeb"/>
                        </w:pPr>
                        <w:r w:rsidRPr="00DD6E16">
                          <w:t xml:space="preserve">Esker Park </w:t>
                        </w:r>
                      </w:p>
                    </w:tc>
                    <w:tc>
                      <w:tcPr>
                        <w:tcW w:w="1704" w:type="dxa"/>
                        <w:vAlign w:val="center"/>
                        <w:hideMark/>
                      </w:tcPr>
                      <w:p w:rsidR="00EE2A55" w:rsidRPr="00DD6E16" w:rsidRDefault="002820DA">
                        <w:pPr>
                          <w:pStyle w:val="NormalWeb"/>
                        </w:pPr>
                        <w:r w:rsidRPr="00DD6E16">
                          <w:t xml:space="preserve">Remove and 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104 </w:t>
                        </w:r>
                      </w:p>
                    </w:tc>
                    <w:tc>
                      <w:tcPr>
                        <w:tcW w:w="1932" w:type="dxa"/>
                        <w:vAlign w:val="center"/>
                        <w:hideMark/>
                      </w:tcPr>
                      <w:p w:rsidR="00EE2A55" w:rsidRPr="00DD6E16" w:rsidRDefault="002820DA">
                        <w:pPr>
                          <w:pStyle w:val="NormalWeb"/>
                        </w:pPr>
                        <w:r w:rsidRPr="00DD6E16">
                          <w:t xml:space="preserve">Esker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Entrance to </w:t>
                        </w:r>
                        <w:proofErr w:type="spellStart"/>
                        <w:r w:rsidRPr="00DD6E16">
                          <w:t>Finnstown</w:t>
                        </w:r>
                        <w:proofErr w:type="spellEnd"/>
                        <w:r w:rsidRPr="00DD6E16">
                          <w:t xml:space="preserve"> Abbey </w:t>
                        </w:r>
                      </w:p>
                    </w:tc>
                    <w:tc>
                      <w:tcPr>
                        <w:tcW w:w="1932" w:type="dxa"/>
                        <w:vAlign w:val="center"/>
                        <w:hideMark/>
                      </w:tcPr>
                      <w:p w:rsidR="00EE2A55" w:rsidRPr="00DD6E16" w:rsidRDefault="002820DA">
                        <w:pPr>
                          <w:pStyle w:val="NormalWeb"/>
                        </w:pPr>
                        <w:r w:rsidRPr="00DD6E16">
                          <w:t xml:space="preserve">Esker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of </w:t>
                        </w:r>
                      </w:p>
                    </w:tc>
                    <w:tc>
                      <w:tcPr>
                        <w:tcW w:w="1932" w:type="dxa"/>
                        <w:vAlign w:val="center"/>
                        <w:hideMark/>
                      </w:tcPr>
                      <w:p w:rsidR="00EE2A55" w:rsidRPr="00DD6E16" w:rsidRDefault="002820DA">
                        <w:pPr>
                          <w:pStyle w:val="NormalWeb"/>
                        </w:pPr>
                        <w:proofErr w:type="spellStart"/>
                        <w:r w:rsidRPr="00DD6E16">
                          <w:t>Foxborough</w:t>
                        </w:r>
                        <w:proofErr w:type="spellEnd"/>
                        <w:r w:rsidRPr="00DD6E16">
                          <w:t xml:space="preserve"> Drive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O.S </w:t>
                        </w:r>
                      </w:p>
                    </w:tc>
                    <w:tc>
                      <w:tcPr>
                        <w:tcW w:w="1932" w:type="dxa"/>
                        <w:vAlign w:val="center"/>
                        <w:hideMark/>
                      </w:tcPr>
                      <w:p w:rsidR="00EE2A55" w:rsidRPr="00DD6E16" w:rsidRDefault="002820DA">
                        <w:pPr>
                          <w:pStyle w:val="NormalWeb"/>
                        </w:pPr>
                        <w:proofErr w:type="spellStart"/>
                        <w:r w:rsidRPr="00DD6E16">
                          <w:t>Glenvale</w:t>
                        </w:r>
                        <w:proofErr w:type="spellEnd"/>
                        <w:r w:rsidRPr="00DD6E16">
                          <w:t xml:space="preserve">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68 </w:t>
                        </w:r>
                      </w:p>
                    </w:tc>
                    <w:tc>
                      <w:tcPr>
                        <w:tcW w:w="1932" w:type="dxa"/>
                        <w:vAlign w:val="center"/>
                        <w:hideMark/>
                      </w:tcPr>
                      <w:p w:rsidR="00EE2A55" w:rsidRPr="00DD6E16" w:rsidRDefault="002820DA">
                        <w:pPr>
                          <w:pStyle w:val="NormalWeb"/>
                        </w:pPr>
                        <w:proofErr w:type="spellStart"/>
                        <w:r w:rsidRPr="00DD6E16">
                          <w:t>Greenpark</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proofErr w:type="spellStart"/>
                        <w:r w:rsidRPr="00DD6E16">
                          <w:t>Adj</w:t>
                        </w:r>
                        <w:proofErr w:type="spellEnd"/>
                        <w:r w:rsidRPr="00DD6E16">
                          <w:t xml:space="preserve"> private </w:t>
                        </w:r>
                        <w:proofErr w:type="spellStart"/>
                        <w:r w:rsidRPr="00DD6E16">
                          <w:t>hse</w:t>
                        </w:r>
                        <w:proofErr w:type="spellEnd"/>
                        <w:r w:rsidRPr="00DD6E16">
                          <w:t xml:space="preserve"> </w:t>
                        </w:r>
                      </w:p>
                    </w:tc>
                    <w:tc>
                      <w:tcPr>
                        <w:tcW w:w="1932" w:type="dxa"/>
                        <w:vAlign w:val="center"/>
                        <w:hideMark/>
                      </w:tcPr>
                      <w:p w:rsidR="00EE2A55" w:rsidRPr="00DD6E16" w:rsidRDefault="002820DA">
                        <w:pPr>
                          <w:pStyle w:val="NormalWeb"/>
                        </w:pPr>
                        <w:proofErr w:type="spellStart"/>
                        <w:r w:rsidRPr="00DD6E16">
                          <w:t>Hazelhatch</w:t>
                        </w:r>
                        <w:proofErr w:type="spellEnd"/>
                        <w:r w:rsidRPr="00DD6E16">
                          <w:t xml:space="preserv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23 </w:t>
                        </w:r>
                      </w:p>
                    </w:tc>
                    <w:tc>
                      <w:tcPr>
                        <w:tcW w:w="1932" w:type="dxa"/>
                        <w:vAlign w:val="center"/>
                        <w:hideMark/>
                      </w:tcPr>
                      <w:p w:rsidR="00EE2A55" w:rsidRPr="00DD6E16" w:rsidRDefault="002820DA">
                        <w:pPr>
                          <w:pStyle w:val="NormalWeb"/>
                        </w:pPr>
                        <w:r w:rsidRPr="00DD6E16">
                          <w:t xml:space="preserve">Hillcrest Close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47 </w:t>
                        </w:r>
                      </w:p>
                    </w:tc>
                    <w:tc>
                      <w:tcPr>
                        <w:tcW w:w="1932" w:type="dxa"/>
                        <w:vAlign w:val="center"/>
                        <w:hideMark/>
                      </w:tcPr>
                      <w:p w:rsidR="00EE2A55" w:rsidRPr="00DD6E16" w:rsidRDefault="002820DA">
                        <w:pPr>
                          <w:pStyle w:val="NormalWeb"/>
                        </w:pPr>
                        <w:r w:rsidRPr="00DD6E16">
                          <w:t xml:space="preserve">Hillcrest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78/80 </w:t>
                        </w:r>
                      </w:p>
                    </w:tc>
                    <w:tc>
                      <w:tcPr>
                        <w:tcW w:w="1932" w:type="dxa"/>
                        <w:vAlign w:val="center"/>
                        <w:hideMark/>
                      </w:tcPr>
                      <w:p w:rsidR="00EE2A55" w:rsidRPr="00DD6E16" w:rsidRDefault="002820DA">
                        <w:pPr>
                          <w:pStyle w:val="NormalWeb"/>
                        </w:pPr>
                        <w:r w:rsidRPr="00DD6E16">
                          <w:t xml:space="preserve">Hillcrest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Trees on boundary </w:t>
                        </w:r>
                      </w:p>
                    </w:tc>
                    <w:tc>
                      <w:tcPr>
                        <w:tcW w:w="1932" w:type="dxa"/>
                        <w:vAlign w:val="center"/>
                        <w:hideMark/>
                      </w:tcPr>
                      <w:p w:rsidR="00EE2A55" w:rsidRPr="00DD6E16" w:rsidRDefault="002820DA">
                        <w:pPr>
                          <w:pStyle w:val="NormalWeb"/>
                        </w:pPr>
                        <w:r w:rsidRPr="00DD6E16">
                          <w:t xml:space="preserve">Lana Na </w:t>
                        </w:r>
                        <w:proofErr w:type="spellStart"/>
                        <w:r w:rsidRPr="00DD6E16">
                          <w:t>Pairce</w:t>
                        </w:r>
                        <w:proofErr w:type="spellEnd"/>
                        <w:r w:rsidRPr="00DD6E16">
                          <w:t xml:space="preserve"> Apartments </w:t>
                        </w:r>
                      </w:p>
                    </w:tc>
                    <w:tc>
                      <w:tcPr>
                        <w:tcW w:w="1704" w:type="dxa"/>
                        <w:vAlign w:val="center"/>
                        <w:hideMark/>
                      </w:tcPr>
                      <w:p w:rsidR="00EE2A55" w:rsidRPr="00DD6E16" w:rsidRDefault="002820DA">
                        <w:pPr>
                          <w:pStyle w:val="NormalWeb"/>
                        </w:pPr>
                        <w:r w:rsidRPr="00DD6E16">
                          <w:t xml:space="preserve">Prune with hoist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Mature trees in the Park </w:t>
                        </w:r>
                      </w:p>
                    </w:tc>
                    <w:tc>
                      <w:tcPr>
                        <w:tcW w:w="1932" w:type="dxa"/>
                        <w:vAlign w:val="center"/>
                        <w:hideMark/>
                      </w:tcPr>
                      <w:p w:rsidR="00EE2A55" w:rsidRPr="00DD6E16" w:rsidRDefault="002820DA">
                        <w:pPr>
                          <w:pStyle w:val="NormalWeb"/>
                        </w:pPr>
                        <w:r w:rsidRPr="00DD6E16">
                          <w:t xml:space="preserve">Hermitage Park </w:t>
                        </w:r>
                      </w:p>
                    </w:tc>
                    <w:tc>
                      <w:tcPr>
                        <w:tcW w:w="1704" w:type="dxa"/>
                        <w:vAlign w:val="center"/>
                        <w:hideMark/>
                      </w:tcPr>
                      <w:p w:rsidR="00EE2A55" w:rsidRPr="00DD6E16" w:rsidRDefault="002820DA">
                        <w:pPr>
                          <w:pStyle w:val="NormalWeb"/>
                        </w:pPr>
                        <w:r w:rsidRPr="00DD6E16">
                          <w:t xml:space="preserve">Pruning / removals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 </w:t>
                        </w:r>
                      </w:p>
                    </w:tc>
                    <w:tc>
                      <w:tcPr>
                        <w:tcW w:w="1932" w:type="dxa"/>
                        <w:vAlign w:val="center"/>
                        <w:hideMark/>
                      </w:tcPr>
                      <w:p w:rsidR="00EE2A55" w:rsidRPr="00DD6E16" w:rsidRDefault="002820DA">
                        <w:pPr>
                          <w:pStyle w:val="NormalWeb"/>
                        </w:pPr>
                        <w:r w:rsidRPr="00DD6E16">
                          <w:t xml:space="preserve">Hermitage Crescent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side of 2 </w:t>
                        </w:r>
                      </w:p>
                    </w:tc>
                    <w:tc>
                      <w:tcPr>
                        <w:tcW w:w="1932" w:type="dxa"/>
                        <w:vAlign w:val="center"/>
                        <w:hideMark/>
                      </w:tcPr>
                      <w:p w:rsidR="00EE2A55" w:rsidRPr="00DD6E16" w:rsidRDefault="002820DA">
                        <w:pPr>
                          <w:pStyle w:val="NormalWeb"/>
                        </w:pPr>
                        <w:r w:rsidRPr="00DD6E16">
                          <w:t xml:space="preserve">Hermitage Gardens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side of 1 </w:t>
                        </w:r>
                      </w:p>
                    </w:tc>
                    <w:tc>
                      <w:tcPr>
                        <w:tcW w:w="1932" w:type="dxa"/>
                        <w:vAlign w:val="center"/>
                        <w:hideMark/>
                      </w:tcPr>
                      <w:p w:rsidR="00EE2A55" w:rsidRPr="00DD6E16" w:rsidRDefault="002820DA">
                        <w:pPr>
                          <w:pStyle w:val="NormalWeb"/>
                        </w:pPr>
                        <w:r w:rsidRPr="00DD6E16">
                          <w:t xml:space="preserve">Hermitage Way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62 </w:t>
                        </w:r>
                      </w:p>
                    </w:tc>
                    <w:tc>
                      <w:tcPr>
                        <w:tcW w:w="1932" w:type="dxa"/>
                        <w:vAlign w:val="center"/>
                        <w:hideMark/>
                      </w:tcPr>
                      <w:p w:rsidR="00EE2A55" w:rsidRPr="00DD6E16" w:rsidRDefault="002820DA">
                        <w:pPr>
                          <w:pStyle w:val="NormalWeb"/>
                        </w:pPr>
                        <w:r w:rsidRPr="00DD6E16">
                          <w:t xml:space="preserve">Hermitage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lastRenderedPageBreak/>
                          <w:t xml:space="preserve">Behind –on N4 boundary </w:t>
                        </w:r>
                      </w:p>
                    </w:tc>
                    <w:tc>
                      <w:tcPr>
                        <w:tcW w:w="1932" w:type="dxa"/>
                        <w:vAlign w:val="center"/>
                        <w:hideMark/>
                      </w:tcPr>
                      <w:p w:rsidR="00EE2A55" w:rsidRPr="00DD6E16" w:rsidRDefault="002820DA">
                        <w:pPr>
                          <w:pStyle w:val="NormalWeb"/>
                        </w:pPr>
                        <w:r w:rsidRPr="00DD6E16">
                          <w:t xml:space="preserve">Hermitage Valley and </w:t>
                        </w:r>
                        <w:proofErr w:type="spellStart"/>
                        <w:r w:rsidRPr="00DD6E16">
                          <w:t>Ballyowen</w:t>
                        </w:r>
                        <w:proofErr w:type="spellEnd"/>
                        <w:r w:rsidRPr="00DD6E16">
                          <w:t xml:space="preserve"> Way </w:t>
                        </w:r>
                      </w:p>
                    </w:tc>
                    <w:tc>
                      <w:tcPr>
                        <w:tcW w:w="1704" w:type="dxa"/>
                        <w:vAlign w:val="center"/>
                        <w:hideMark/>
                      </w:tcPr>
                      <w:p w:rsidR="00EE2A55" w:rsidRPr="00DD6E16" w:rsidRDefault="002820DA">
                        <w:pPr>
                          <w:pStyle w:val="NormalWeb"/>
                        </w:pPr>
                        <w:r w:rsidRPr="00DD6E16">
                          <w:t xml:space="preserve">Prune and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opposite 42 </w:t>
                        </w:r>
                      </w:p>
                    </w:tc>
                    <w:tc>
                      <w:tcPr>
                        <w:tcW w:w="1932" w:type="dxa"/>
                        <w:vAlign w:val="center"/>
                        <w:hideMark/>
                      </w:tcPr>
                      <w:p w:rsidR="00EE2A55" w:rsidRPr="00DD6E16" w:rsidRDefault="002820DA">
                        <w:pPr>
                          <w:pStyle w:val="NormalWeb"/>
                        </w:pPr>
                        <w:r w:rsidRPr="00DD6E16">
                          <w:t xml:space="preserve">Kew Park Crescent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39 </w:t>
                        </w:r>
                      </w:p>
                    </w:tc>
                    <w:tc>
                      <w:tcPr>
                        <w:tcW w:w="1932" w:type="dxa"/>
                        <w:vAlign w:val="center"/>
                        <w:hideMark/>
                      </w:tcPr>
                      <w:p w:rsidR="00EE2A55" w:rsidRPr="00DD6E16" w:rsidRDefault="002820DA">
                        <w:pPr>
                          <w:pStyle w:val="NormalWeb"/>
                        </w:pPr>
                        <w:r w:rsidRPr="00DD6E16">
                          <w:t xml:space="preserve">Kew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r w:rsidRPr="00DD6E16">
                          <w:t xml:space="preserve">Kew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9 </w:t>
                        </w:r>
                      </w:p>
                    </w:tc>
                    <w:tc>
                      <w:tcPr>
                        <w:tcW w:w="1932" w:type="dxa"/>
                        <w:vAlign w:val="center"/>
                        <w:hideMark/>
                      </w:tcPr>
                      <w:p w:rsidR="00EE2A55" w:rsidRPr="00DD6E16" w:rsidRDefault="002820DA">
                        <w:pPr>
                          <w:pStyle w:val="NormalWeb"/>
                        </w:pPr>
                        <w:r w:rsidRPr="00DD6E16">
                          <w:t xml:space="preserve">Kew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Rear 28 </w:t>
                        </w:r>
                      </w:p>
                    </w:tc>
                    <w:tc>
                      <w:tcPr>
                        <w:tcW w:w="1932" w:type="dxa"/>
                        <w:vAlign w:val="center"/>
                        <w:hideMark/>
                      </w:tcPr>
                      <w:p w:rsidR="00EE2A55" w:rsidRPr="00DD6E16" w:rsidRDefault="002820DA">
                        <w:pPr>
                          <w:pStyle w:val="NormalWeb"/>
                        </w:pPr>
                        <w:r w:rsidRPr="00DD6E16">
                          <w:t xml:space="preserve">Kew Park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 </w:t>
                        </w:r>
                      </w:p>
                    </w:tc>
                    <w:tc>
                      <w:tcPr>
                        <w:tcW w:w="1932" w:type="dxa"/>
                        <w:vAlign w:val="center"/>
                        <w:hideMark/>
                      </w:tcPr>
                      <w:p w:rsidR="00EE2A55" w:rsidRPr="00DD6E16" w:rsidRDefault="002820DA">
                        <w:pPr>
                          <w:pStyle w:val="NormalWeb"/>
                        </w:pPr>
                        <w:r w:rsidRPr="00DD6E16">
                          <w:t xml:space="preserve">Laburnum Walk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13 </w:t>
                        </w:r>
                      </w:p>
                    </w:tc>
                    <w:tc>
                      <w:tcPr>
                        <w:tcW w:w="1932" w:type="dxa"/>
                        <w:vAlign w:val="center"/>
                        <w:hideMark/>
                      </w:tcPr>
                      <w:p w:rsidR="00EE2A55" w:rsidRPr="00DD6E16" w:rsidRDefault="002820DA">
                        <w:pPr>
                          <w:pStyle w:val="NormalWeb"/>
                        </w:pPr>
                        <w:r w:rsidRPr="00DD6E16">
                          <w:t xml:space="preserve">Laburnum Walk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Verge at end </w:t>
                        </w:r>
                      </w:p>
                    </w:tc>
                    <w:tc>
                      <w:tcPr>
                        <w:tcW w:w="1932" w:type="dxa"/>
                        <w:vAlign w:val="center"/>
                        <w:hideMark/>
                      </w:tcPr>
                      <w:p w:rsidR="00EE2A55" w:rsidRPr="00DD6E16" w:rsidRDefault="002820DA">
                        <w:pPr>
                          <w:pStyle w:val="NormalWeb"/>
                        </w:pPr>
                        <w:proofErr w:type="spellStart"/>
                        <w:r w:rsidRPr="00DD6E16">
                          <w:t>Larkfield</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Prune /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3-5, 9-11, 5-7, </w:t>
                        </w:r>
                        <w:proofErr w:type="spellStart"/>
                        <w:r w:rsidRPr="00DD6E16">
                          <w:t>hse</w:t>
                        </w:r>
                        <w:proofErr w:type="spellEnd"/>
                        <w:r w:rsidRPr="00DD6E16">
                          <w:t xml:space="preserve"> 11, 7-9. </w:t>
                        </w:r>
                      </w:p>
                    </w:tc>
                    <w:tc>
                      <w:tcPr>
                        <w:tcW w:w="1932" w:type="dxa"/>
                        <w:vAlign w:val="center"/>
                        <w:hideMark/>
                      </w:tcPr>
                      <w:p w:rsidR="00EE2A55" w:rsidRPr="00DD6E16" w:rsidRDefault="002820DA">
                        <w:pPr>
                          <w:pStyle w:val="NormalWeb"/>
                        </w:pPr>
                        <w:proofErr w:type="spellStart"/>
                        <w:r w:rsidRPr="00DD6E16">
                          <w:t>Larkfield</w:t>
                        </w:r>
                        <w:proofErr w:type="spellEnd"/>
                        <w:r w:rsidRPr="00DD6E16">
                          <w:t xml:space="preserve"> Way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proofErr w:type="spellStart"/>
                        <w:r w:rsidRPr="00DD6E16">
                          <w:t>hse</w:t>
                        </w:r>
                        <w:proofErr w:type="spellEnd"/>
                        <w:r w:rsidRPr="00DD6E16">
                          <w:t xml:space="preserve"> 1-3 </w:t>
                        </w:r>
                      </w:p>
                    </w:tc>
                    <w:tc>
                      <w:tcPr>
                        <w:tcW w:w="1932" w:type="dxa"/>
                        <w:vAlign w:val="center"/>
                        <w:hideMark/>
                      </w:tcPr>
                      <w:p w:rsidR="00EE2A55" w:rsidRPr="00DD6E16" w:rsidRDefault="002820DA">
                        <w:pPr>
                          <w:pStyle w:val="NormalWeb"/>
                        </w:pPr>
                        <w:proofErr w:type="spellStart"/>
                        <w:r w:rsidRPr="00DD6E16">
                          <w:t>Larkfield</w:t>
                        </w:r>
                        <w:proofErr w:type="spellEnd"/>
                        <w:r w:rsidRPr="00DD6E16">
                          <w:t xml:space="preserve"> Way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105 </w:t>
                        </w:r>
                      </w:p>
                    </w:tc>
                    <w:tc>
                      <w:tcPr>
                        <w:tcW w:w="1932" w:type="dxa"/>
                        <w:vAlign w:val="center"/>
                        <w:hideMark/>
                      </w:tcPr>
                      <w:p w:rsidR="00EE2A55" w:rsidRPr="00DD6E16" w:rsidRDefault="002820DA">
                        <w:pPr>
                          <w:pStyle w:val="NormalWeb"/>
                        </w:pPr>
                        <w:r w:rsidRPr="00DD6E16">
                          <w:t xml:space="preserve">Lucan Heights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proofErr w:type="spellStart"/>
                        <w:r w:rsidRPr="00DD6E16">
                          <w:t>o.s</w:t>
                        </w:r>
                        <w:proofErr w:type="spellEnd"/>
                        <w:r w:rsidRPr="00DD6E16">
                          <w:t xml:space="preserve">. </w:t>
                        </w:r>
                      </w:p>
                    </w:tc>
                    <w:tc>
                      <w:tcPr>
                        <w:tcW w:w="1932" w:type="dxa"/>
                        <w:vAlign w:val="center"/>
                        <w:hideMark/>
                      </w:tcPr>
                      <w:p w:rsidR="00EE2A55" w:rsidRPr="00DD6E16" w:rsidRDefault="002820DA">
                        <w:pPr>
                          <w:pStyle w:val="NormalWeb"/>
                        </w:pPr>
                        <w:r w:rsidRPr="00DD6E16">
                          <w:t xml:space="preserve">Lucan Village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Main street </w:t>
                        </w:r>
                      </w:p>
                    </w:tc>
                    <w:tc>
                      <w:tcPr>
                        <w:tcW w:w="1932" w:type="dxa"/>
                        <w:vAlign w:val="center"/>
                        <w:hideMark/>
                      </w:tcPr>
                      <w:p w:rsidR="00EE2A55" w:rsidRPr="00DD6E16" w:rsidRDefault="002820DA">
                        <w:pPr>
                          <w:pStyle w:val="NormalWeb"/>
                        </w:pPr>
                        <w:r w:rsidRPr="00DD6E16">
                          <w:t xml:space="preserve">Lucan Village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 </w:t>
                        </w:r>
                      </w:p>
                    </w:tc>
                    <w:tc>
                      <w:tcPr>
                        <w:tcW w:w="1932" w:type="dxa"/>
                        <w:vAlign w:val="center"/>
                        <w:hideMark/>
                      </w:tcPr>
                      <w:p w:rsidR="00EE2A55" w:rsidRPr="00DD6E16" w:rsidRDefault="002820DA">
                        <w:pPr>
                          <w:pStyle w:val="NormalWeb"/>
                        </w:pPr>
                        <w:r w:rsidRPr="00DD6E16">
                          <w:t xml:space="preserve">Lucan Cloisters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18 </w:t>
                        </w:r>
                      </w:p>
                    </w:tc>
                    <w:tc>
                      <w:tcPr>
                        <w:tcW w:w="1932" w:type="dxa"/>
                        <w:vAlign w:val="center"/>
                        <w:hideMark/>
                      </w:tcPr>
                      <w:p w:rsidR="00EE2A55" w:rsidRPr="00DD6E16" w:rsidRDefault="002820DA">
                        <w:pPr>
                          <w:pStyle w:val="NormalWeb"/>
                        </w:pPr>
                        <w:r w:rsidRPr="00DD6E16">
                          <w:t xml:space="preserve">Lucan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50 </w:t>
                        </w:r>
                      </w:p>
                    </w:tc>
                    <w:tc>
                      <w:tcPr>
                        <w:tcW w:w="1932" w:type="dxa"/>
                        <w:vAlign w:val="center"/>
                        <w:hideMark/>
                      </w:tcPr>
                      <w:p w:rsidR="00EE2A55" w:rsidRPr="00DD6E16" w:rsidRDefault="002820DA">
                        <w:pPr>
                          <w:pStyle w:val="NormalWeb"/>
                        </w:pPr>
                        <w:r w:rsidRPr="00DD6E16">
                          <w:t xml:space="preserve">Lucan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51 </w:t>
                        </w:r>
                      </w:p>
                    </w:tc>
                    <w:tc>
                      <w:tcPr>
                        <w:tcW w:w="1932" w:type="dxa"/>
                        <w:vAlign w:val="center"/>
                        <w:hideMark/>
                      </w:tcPr>
                      <w:p w:rsidR="00EE2A55" w:rsidRPr="00DD6E16" w:rsidRDefault="002820DA">
                        <w:pPr>
                          <w:pStyle w:val="NormalWeb"/>
                        </w:pPr>
                        <w:r w:rsidRPr="00DD6E16">
                          <w:t xml:space="preserve">Lucan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43 </w:t>
                        </w:r>
                      </w:p>
                    </w:tc>
                    <w:tc>
                      <w:tcPr>
                        <w:tcW w:w="1932" w:type="dxa"/>
                        <w:vAlign w:val="center"/>
                        <w:hideMark/>
                      </w:tcPr>
                      <w:p w:rsidR="00EE2A55" w:rsidRPr="00DD6E16" w:rsidRDefault="002820DA">
                        <w:pPr>
                          <w:pStyle w:val="NormalWeb"/>
                        </w:pPr>
                        <w:r w:rsidRPr="00DD6E16">
                          <w:t xml:space="preserve">Meadow Grove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trees </w:t>
                        </w:r>
                      </w:p>
                    </w:tc>
                    <w:tc>
                      <w:tcPr>
                        <w:tcW w:w="1932" w:type="dxa"/>
                        <w:vAlign w:val="center"/>
                        <w:hideMark/>
                      </w:tcPr>
                      <w:p w:rsidR="00EE2A55" w:rsidRPr="00DD6E16" w:rsidRDefault="002820DA">
                        <w:pPr>
                          <w:pStyle w:val="NormalWeb"/>
                        </w:pPr>
                        <w:r w:rsidRPr="00DD6E16">
                          <w:t xml:space="preserve">Mount Andrew Close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15 </w:t>
                        </w:r>
                      </w:p>
                    </w:tc>
                    <w:tc>
                      <w:tcPr>
                        <w:tcW w:w="1932" w:type="dxa"/>
                        <w:vAlign w:val="center"/>
                        <w:hideMark/>
                      </w:tcPr>
                      <w:p w:rsidR="00EE2A55" w:rsidRPr="00DD6E16" w:rsidRDefault="002820DA">
                        <w:pPr>
                          <w:pStyle w:val="NormalWeb"/>
                        </w:pPr>
                        <w:r w:rsidRPr="00DD6E16">
                          <w:t xml:space="preserve">Mount Andrew Court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w:t>
                        </w:r>
                      </w:p>
                    </w:tc>
                    <w:tc>
                      <w:tcPr>
                        <w:tcW w:w="1932" w:type="dxa"/>
                        <w:vAlign w:val="center"/>
                        <w:hideMark/>
                      </w:tcPr>
                      <w:p w:rsidR="00EE2A55" w:rsidRPr="00DD6E16" w:rsidRDefault="002820DA">
                        <w:pPr>
                          <w:pStyle w:val="NormalWeb"/>
                        </w:pPr>
                        <w:r w:rsidRPr="00DD6E16">
                          <w:t xml:space="preserve">Mount Andrew Crescent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proofErr w:type="spellStart"/>
                        <w:r w:rsidRPr="00DD6E16">
                          <w:t>open.space</w:t>
                        </w:r>
                        <w:proofErr w:type="spellEnd"/>
                        <w:r w:rsidRPr="00DD6E16">
                          <w:t xml:space="preserve"> </w:t>
                        </w:r>
                      </w:p>
                    </w:tc>
                    <w:tc>
                      <w:tcPr>
                        <w:tcW w:w="1932" w:type="dxa"/>
                        <w:vAlign w:val="center"/>
                        <w:hideMark/>
                      </w:tcPr>
                      <w:p w:rsidR="00EE2A55" w:rsidRPr="00DD6E16" w:rsidRDefault="002820DA">
                        <w:pPr>
                          <w:pStyle w:val="NormalWeb"/>
                        </w:pPr>
                        <w:r w:rsidRPr="00DD6E16">
                          <w:t xml:space="preserve">Mount Andrew Place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Whole Road incl. 7 </w:t>
                        </w:r>
                      </w:p>
                    </w:tc>
                    <w:tc>
                      <w:tcPr>
                        <w:tcW w:w="1932" w:type="dxa"/>
                        <w:vAlign w:val="center"/>
                        <w:hideMark/>
                      </w:tcPr>
                      <w:p w:rsidR="00EE2A55" w:rsidRPr="00DD6E16" w:rsidRDefault="002820DA">
                        <w:pPr>
                          <w:pStyle w:val="NormalWeb"/>
                        </w:pPr>
                        <w:r w:rsidRPr="00DD6E16">
                          <w:t xml:space="preserve">Newcastle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Close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and 12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Court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26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Park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256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Woods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329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Woods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lastRenderedPageBreak/>
                          <w:t xml:space="preserve">270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Woods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11-12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Woods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154 </w:t>
                        </w:r>
                      </w:p>
                    </w:tc>
                    <w:tc>
                      <w:tcPr>
                        <w:tcW w:w="1932" w:type="dxa"/>
                        <w:vAlign w:val="center"/>
                        <w:hideMark/>
                      </w:tcPr>
                      <w:p w:rsidR="00EE2A55" w:rsidRPr="00DD6E16" w:rsidRDefault="002820DA">
                        <w:pPr>
                          <w:pStyle w:val="NormalWeb"/>
                        </w:pPr>
                        <w:proofErr w:type="spellStart"/>
                        <w:r w:rsidRPr="00DD6E16">
                          <w:t>Palmerstown</w:t>
                        </w:r>
                        <w:proofErr w:type="spellEnd"/>
                        <w:r w:rsidRPr="00DD6E16">
                          <w:t xml:space="preserve"> woods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31 </w:t>
                        </w:r>
                      </w:p>
                    </w:tc>
                    <w:tc>
                      <w:tcPr>
                        <w:tcW w:w="1932" w:type="dxa"/>
                        <w:vAlign w:val="center"/>
                        <w:hideMark/>
                      </w:tcPr>
                      <w:p w:rsidR="00EE2A55" w:rsidRPr="00DD6E16" w:rsidRDefault="002820DA">
                        <w:pPr>
                          <w:pStyle w:val="NormalWeb"/>
                        </w:pPr>
                        <w:r w:rsidRPr="00DD6E16">
                          <w:t xml:space="preserve">Riversdale Avenue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2-side of </w:t>
                        </w:r>
                      </w:p>
                    </w:tc>
                    <w:tc>
                      <w:tcPr>
                        <w:tcW w:w="1932" w:type="dxa"/>
                        <w:vAlign w:val="center"/>
                        <w:hideMark/>
                      </w:tcPr>
                      <w:p w:rsidR="00EE2A55" w:rsidRPr="00DD6E16" w:rsidRDefault="002820DA">
                        <w:pPr>
                          <w:pStyle w:val="NormalWeb"/>
                        </w:pPr>
                        <w:r w:rsidRPr="00DD6E16">
                          <w:t xml:space="preserve">Rockwood, </w:t>
                        </w:r>
                        <w:proofErr w:type="spellStart"/>
                        <w:r w:rsidRPr="00DD6E16">
                          <w:t>Finnstown</w:t>
                        </w:r>
                        <w:proofErr w:type="spellEnd"/>
                        <w:r w:rsidRPr="00DD6E16">
                          <w:t xml:space="preser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2-4 </w:t>
                        </w:r>
                      </w:p>
                    </w:tc>
                    <w:tc>
                      <w:tcPr>
                        <w:tcW w:w="1932" w:type="dxa"/>
                        <w:vAlign w:val="center"/>
                        <w:hideMark/>
                      </w:tcPr>
                      <w:p w:rsidR="00EE2A55" w:rsidRPr="00DD6E16" w:rsidRDefault="002820DA">
                        <w:pPr>
                          <w:pStyle w:val="NormalWeb"/>
                        </w:pPr>
                        <w:proofErr w:type="spellStart"/>
                        <w:r w:rsidRPr="00DD6E16">
                          <w:t>Rochfort</w:t>
                        </w:r>
                        <w:proofErr w:type="spellEnd"/>
                        <w:r w:rsidRPr="00DD6E16">
                          <w:t xml:space="preserve"> Way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44 </w:t>
                        </w:r>
                      </w:p>
                    </w:tc>
                    <w:tc>
                      <w:tcPr>
                        <w:tcW w:w="1932" w:type="dxa"/>
                        <w:vAlign w:val="center"/>
                        <w:hideMark/>
                      </w:tcPr>
                      <w:p w:rsidR="00EE2A55" w:rsidRPr="00DD6E16" w:rsidRDefault="002820DA">
                        <w:pPr>
                          <w:pStyle w:val="NormalWeb"/>
                        </w:pPr>
                        <w:r w:rsidRPr="00DD6E16">
                          <w:t xml:space="preserve">St Andrews Drive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Side of 2 </w:t>
                        </w:r>
                      </w:p>
                    </w:tc>
                    <w:tc>
                      <w:tcPr>
                        <w:tcW w:w="1932" w:type="dxa"/>
                        <w:vAlign w:val="center"/>
                        <w:hideMark/>
                      </w:tcPr>
                      <w:p w:rsidR="00EE2A55" w:rsidRPr="00DD6E16" w:rsidRDefault="002820DA">
                        <w:pPr>
                          <w:pStyle w:val="NormalWeb"/>
                        </w:pPr>
                        <w:r w:rsidRPr="00DD6E16">
                          <w:t xml:space="preserve">St </w:t>
                        </w:r>
                        <w:proofErr w:type="spellStart"/>
                        <w:r w:rsidRPr="00DD6E16">
                          <w:t>Finnians</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15 </w:t>
                        </w:r>
                      </w:p>
                    </w:tc>
                    <w:tc>
                      <w:tcPr>
                        <w:tcW w:w="1932" w:type="dxa"/>
                        <w:vAlign w:val="center"/>
                        <w:hideMark/>
                      </w:tcPr>
                      <w:p w:rsidR="00EE2A55" w:rsidRPr="00DD6E16" w:rsidRDefault="002820DA">
                        <w:pPr>
                          <w:pStyle w:val="NormalWeb"/>
                        </w:pPr>
                        <w:r w:rsidRPr="00DD6E16">
                          <w:t xml:space="preserve">St </w:t>
                        </w:r>
                        <w:proofErr w:type="spellStart"/>
                        <w:r w:rsidRPr="00DD6E16">
                          <w:t>Finnians</w:t>
                        </w:r>
                        <w:proofErr w:type="spellEnd"/>
                        <w:r w:rsidRPr="00DD6E16">
                          <w:t xml:space="preserve"> Crescent </w:t>
                        </w:r>
                      </w:p>
                    </w:tc>
                    <w:tc>
                      <w:tcPr>
                        <w:tcW w:w="1704" w:type="dxa"/>
                        <w:vAlign w:val="center"/>
                        <w:hideMark/>
                      </w:tcPr>
                      <w:p w:rsidR="00EE2A55" w:rsidRPr="00DD6E16" w:rsidRDefault="002820DA">
                        <w:pPr>
                          <w:pStyle w:val="NormalWeb"/>
                        </w:pPr>
                        <w:r w:rsidRPr="00DD6E16">
                          <w:t xml:space="preserve">Prune and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Behind 134,136, (on N4) </w:t>
                        </w:r>
                      </w:p>
                    </w:tc>
                    <w:tc>
                      <w:tcPr>
                        <w:tcW w:w="1932" w:type="dxa"/>
                        <w:vAlign w:val="center"/>
                        <w:hideMark/>
                      </w:tcPr>
                      <w:p w:rsidR="00EE2A55" w:rsidRPr="00DD6E16" w:rsidRDefault="002820DA">
                        <w:pPr>
                          <w:pStyle w:val="NormalWeb"/>
                        </w:pPr>
                        <w:r w:rsidRPr="00DD6E16">
                          <w:t xml:space="preserve">The Coppice-Wood Farm Acres </w:t>
                        </w:r>
                      </w:p>
                    </w:tc>
                    <w:tc>
                      <w:tcPr>
                        <w:tcW w:w="1704" w:type="dxa"/>
                        <w:vAlign w:val="center"/>
                        <w:hideMark/>
                      </w:tcPr>
                      <w:p w:rsidR="00EE2A55" w:rsidRPr="00DD6E16" w:rsidRDefault="002820DA">
                        <w:pPr>
                          <w:pStyle w:val="NormalWeb"/>
                        </w:pPr>
                        <w:r w:rsidRPr="00DD6E16">
                          <w:t xml:space="preserve">Prune / 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111 </w:t>
                        </w:r>
                      </w:p>
                    </w:tc>
                    <w:tc>
                      <w:tcPr>
                        <w:tcW w:w="1932" w:type="dxa"/>
                        <w:vAlign w:val="center"/>
                        <w:hideMark/>
                      </w:tcPr>
                      <w:p w:rsidR="00EE2A55" w:rsidRPr="00DD6E16" w:rsidRDefault="002820DA">
                        <w:pPr>
                          <w:pStyle w:val="NormalWeb"/>
                        </w:pPr>
                        <w:r w:rsidRPr="00DD6E16">
                          <w:t xml:space="preserve">Turret Road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25 </w:t>
                        </w:r>
                      </w:p>
                    </w:tc>
                    <w:tc>
                      <w:tcPr>
                        <w:tcW w:w="1932" w:type="dxa"/>
                        <w:vAlign w:val="center"/>
                        <w:hideMark/>
                      </w:tcPr>
                      <w:p w:rsidR="00EE2A55" w:rsidRPr="00DD6E16" w:rsidRDefault="002820DA">
                        <w:pPr>
                          <w:pStyle w:val="NormalWeb"/>
                        </w:pPr>
                        <w:r w:rsidRPr="00DD6E16">
                          <w:t xml:space="preserve">The Old Rectory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23 </w:t>
                        </w:r>
                      </w:p>
                    </w:tc>
                    <w:tc>
                      <w:tcPr>
                        <w:tcW w:w="1932" w:type="dxa"/>
                        <w:vAlign w:val="center"/>
                        <w:hideMark/>
                      </w:tcPr>
                      <w:p w:rsidR="00EE2A55" w:rsidRPr="00DD6E16" w:rsidRDefault="002820DA">
                        <w:pPr>
                          <w:pStyle w:val="NormalWeb"/>
                        </w:pPr>
                        <w:proofErr w:type="spellStart"/>
                        <w:r w:rsidRPr="00DD6E16">
                          <w:t>Rossberry</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r w:rsidRPr="00DD6E16">
                          <w:t xml:space="preserve">The Copse, Weston Heights </w:t>
                        </w:r>
                      </w:p>
                    </w:tc>
                    <w:tc>
                      <w:tcPr>
                        <w:tcW w:w="1704" w:type="dxa"/>
                        <w:vAlign w:val="center"/>
                        <w:hideMark/>
                      </w:tcPr>
                      <w:p w:rsidR="00EE2A55" w:rsidRPr="00DD6E16" w:rsidRDefault="002820DA">
                        <w:pPr>
                          <w:pStyle w:val="NormalWeb"/>
                        </w:pPr>
                        <w:r w:rsidRPr="00DD6E16">
                          <w:t xml:space="preserve">Dead tree removal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O.S. </w:t>
                        </w:r>
                      </w:p>
                    </w:tc>
                    <w:tc>
                      <w:tcPr>
                        <w:tcW w:w="1932" w:type="dxa"/>
                        <w:vAlign w:val="center"/>
                        <w:hideMark/>
                      </w:tcPr>
                      <w:p w:rsidR="00EE2A55" w:rsidRPr="00DD6E16" w:rsidRDefault="002820DA">
                        <w:pPr>
                          <w:pStyle w:val="NormalWeb"/>
                        </w:pPr>
                        <w:r w:rsidRPr="00DD6E16">
                          <w:t xml:space="preserve">Vesey Park Estate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53 </w:t>
                        </w:r>
                      </w:p>
                    </w:tc>
                    <w:tc>
                      <w:tcPr>
                        <w:tcW w:w="1932" w:type="dxa"/>
                        <w:vAlign w:val="center"/>
                        <w:hideMark/>
                      </w:tcPr>
                      <w:p w:rsidR="00EE2A55" w:rsidRPr="00DD6E16" w:rsidRDefault="002820DA">
                        <w:pPr>
                          <w:pStyle w:val="NormalWeb"/>
                        </w:pPr>
                        <w:r w:rsidRPr="00DD6E16">
                          <w:t xml:space="preserve">Westbrook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17 </w:t>
                        </w:r>
                      </w:p>
                    </w:tc>
                    <w:tc>
                      <w:tcPr>
                        <w:tcW w:w="1932" w:type="dxa"/>
                        <w:vAlign w:val="center"/>
                        <w:hideMark/>
                      </w:tcPr>
                      <w:p w:rsidR="00EE2A55" w:rsidRPr="00DD6E16" w:rsidRDefault="002820DA">
                        <w:pPr>
                          <w:pStyle w:val="NormalWeb"/>
                        </w:pPr>
                        <w:r w:rsidRPr="00DD6E16">
                          <w:t xml:space="preserve">Westbury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6,15, 42 </w:t>
                        </w:r>
                      </w:p>
                    </w:tc>
                    <w:tc>
                      <w:tcPr>
                        <w:tcW w:w="1932" w:type="dxa"/>
                        <w:vAlign w:val="center"/>
                        <w:hideMark/>
                      </w:tcPr>
                      <w:p w:rsidR="00EE2A55" w:rsidRPr="00DD6E16" w:rsidRDefault="002820DA">
                        <w:pPr>
                          <w:pStyle w:val="NormalWeb"/>
                        </w:pPr>
                        <w:r w:rsidRPr="00DD6E16">
                          <w:t xml:space="preserve">Weston Crescent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28-30 </w:t>
                        </w:r>
                      </w:p>
                    </w:tc>
                    <w:tc>
                      <w:tcPr>
                        <w:tcW w:w="1932" w:type="dxa"/>
                        <w:vAlign w:val="center"/>
                        <w:hideMark/>
                      </w:tcPr>
                      <w:p w:rsidR="00EE2A55" w:rsidRPr="00DD6E16" w:rsidRDefault="002820DA">
                        <w:pPr>
                          <w:pStyle w:val="NormalWeb"/>
                        </w:pPr>
                        <w:r w:rsidRPr="00DD6E16">
                          <w:t xml:space="preserve">Weston Crescent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trees </w:t>
                        </w:r>
                        <w:proofErr w:type="spellStart"/>
                        <w:r w:rsidRPr="00DD6E16">
                          <w:t>incl</w:t>
                        </w:r>
                        <w:proofErr w:type="spellEnd"/>
                        <w:r w:rsidRPr="00DD6E16">
                          <w:t xml:space="preserve"> 25 </w:t>
                        </w:r>
                      </w:p>
                    </w:tc>
                    <w:tc>
                      <w:tcPr>
                        <w:tcW w:w="1932" w:type="dxa"/>
                        <w:vAlign w:val="center"/>
                        <w:hideMark/>
                      </w:tcPr>
                      <w:p w:rsidR="00EE2A55" w:rsidRPr="00DD6E16" w:rsidRDefault="002820DA">
                        <w:pPr>
                          <w:pStyle w:val="NormalWeb"/>
                        </w:pPr>
                        <w:r w:rsidRPr="00DD6E16">
                          <w:t xml:space="preserve">Weston Court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6 </w:t>
                        </w:r>
                      </w:p>
                    </w:tc>
                    <w:tc>
                      <w:tcPr>
                        <w:tcW w:w="1932" w:type="dxa"/>
                        <w:vAlign w:val="center"/>
                        <w:hideMark/>
                      </w:tcPr>
                      <w:p w:rsidR="00EE2A55" w:rsidRPr="00DD6E16" w:rsidRDefault="002820DA">
                        <w:pPr>
                          <w:pStyle w:val="NormalWeb"/>
                        </w:pPr>
                        <w:r w:rsidRPr="00DD6E16">
                          <w:t xml:space="preserve">Weston Drive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r w:rsidRPr="00DD6E16">
                          <w:t xml:space="preserve">Weston Lawn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1, 26, 56, 61 </w:t>
                        </w:r>
                      </w:p>
                    </w:tc>
                    <w:tc>
                      <w:tcPr>
                        <w:tcW w:w="1932" w:type="dxa"/>
                        <w:vAlign w:val="center"/>
                        <w:hideMark/>
                      </w:tcPr>
                      <w:p w:rsidR="00EE2A55" w:rsidRPr="00DD6E16" w:rsidRDefault="002820DA">
                        <w:pPr>
                          <w:pStyle w:val="NormalWeb"/>
                        </w:pPr>
                        <w:r w:rsidRPr="00DD6E16">
                          <w:t xml:space="preserve">Weston Meadow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All trees incl. 65 and 30. </w:t>
                        </w:r>
                      </w:p>
                    </w:tc>
                    <w:tc>
                      <w:tcPr>
                        <w:tcW w:w="1932" w:type="dxa"/>
                        <w:vAlign w:val="center"/>
                        <w:hideMark/>
                      </w:tcPr>
                      <w:p w:rsidR="00EE2A55" w:rsidRPr="00DD6E16" w:rsidRDefault="002820DA">
                        <w:pPr>
                          <w:pStyle w:val="NormalWeb"/>
                        </w:pPr>
                        <w:r w:rsidRPr="00DD6E16">
                          <w:t xml:space="preserve">Weston Way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r w:rsidRPr="00DD6E16">
                          <w:t xml:space="preserve">Wheatfield Close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25 and 27 </w:t>
                        </w:r>
                      </w:p>
                    </w:tc>
                    <w:tc>
                      <w:tcPr>
                        <w:tcW w:w="1932" w:type="dxa"/>
                        <w:vAlign w:val="center"/>
                        <w:hideMark/>
                      </w:tcPr>
                      <w:p w:rsidR="00EE2A55" w:rsidRPr="00DD6E16" w:rsidRDefault="002820DA">
                        <w:pPr>
                          <w:pStyle w:val="NormalWeb"/>
                        </w:pPr>
                        <w:r w:rsidRPr="00DD6E16">
                          <w:t xml:space="preserve">Wheatfield Grove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8A,9, 42,34 </w:t>
                        </w:r>
                      </w:p>
                    </w:tc>
                    <w:tc>
                      <w:tcPr>
                        <w:tcW w:w="1932" w:type="dxa"/>
                        <w:vAlign w:val="center"/>
                        <w:hideMark/>
                      </w:tcPr>
                      <w:p w:rsidR="00EE2A55" w:rsidRPr="00DD6E16" w:rsidRDefault="002820DA">
                        <w:pPr>
                          <w:pStyle w:val="NormalWeb"/>
                        </w:pPr>
                        <w:r w:rsidRPr="00DD6E16">
                          <w:t xml:space="preserve">Wheatfield Grove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147-side of </w:t>
                        </w:r>
                      </w:p>
                    </w:tc>
                    <w:tc>
                      <w:tcPr>
                        <w:tcW w:w="1932" w:type="dxa"/>
                        <w:vAlign w:val="center"/>
                        <w:hideMark/>
                      </w:tcPr>
                      <w:p w:rsidR="00EE2A55" w:rsidRPr="00DD6E16" w:rsidRDefault="002820DA">
                        <w:pPr>
                          <w:pStyle w:val="NormalWeb"/>
                        </w:pPr>
                        <w:r w:rsidRPr="00DD6E16">
                          <w:t xml:space="preserve">Whitethorn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128, 154 </w:t>
                        </w:r>
                      </w:p>
                    </w:tc>
                    <w:tc>
                      <w:tcPr>
                        <w:tcW w:w="1932" w:type="dxa"/>
                        <w:vAlign w:val="center"/>
                        <w:hideMark/>
                      </w:tcPr>
                      <w:p w:rsidR="00EE2A55" w:rsidRPr="00DD6E16" w:rsidRDefault="002820DA">
                        <w:pPr>
                          <w:pStyle w:val="NormalWeb"/>
                        </w:pPr>
                        <w:r w:rsidRPr="00DD6E16">
                          <w:t xml:space="preserve">Whitethorn Park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7 </w:t>
                        </w:r>
                      </w:p>
                    </w:tc>
                    <w:tc>
                      <w:tcPr>
                        <w:tcW w:w="1932" w:type="dxa"/>
                        <w:vAlign w:val="center"/>
                        <w:hideMark/>
                      </w:tcPr>
                      <w:p w:rsidR="00EE2A55" w:rsidRPr="00DD6E16" w:rsidRDefault="002820DA">
                        <w:pPr>
                          <w:pStyle w:val="NormalWeb"/>
                        </w:pPr>
                        <w:proofErr w:type="spellStart"/>
                        <w:r w:rsidRPr="00DD6E16">
                          <w:t>Willsbrook</w:t>
                        </w:r>
                        <w:proofErr w:type="spellEnd"/>
                        <w:r w:rsidRPr="00DD6E16">
                          <w:t xml:space="preserve"> Crescent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proofErr w:type="spellStart"/>
                        <w:r w:rsidRPr="00DD6E16">
                          <w:t>Woodfarm</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 </w:t>
                        </w:r>
                      </w:p>
                    </w:tc>
                    <w:tc>
                      <w:tcPr>
                        <w:tcW w:w="1932" w:type="dxa"/>
                        <w:vAlign w:val="center"/>
                        <w:hideMark/>
                      </w:tcPr>
                      <w:p w:rsidR="00EE2A55" w:rsidRPr="00DD6E16" w:rsidRDefault="002820DA">
                        <w:pPr>
                          <w:pStyle w:val="NormalWeb"/>
                        </w:pPr>
                        <w:proofErr w:type="spellStart"/>
                        <w:r w:rsidRPr="00DD6E16">
                          <w:t>Woodfarm</w:t>
                        </w:r>
                        <w:proofErr w:type="spellEnd"/>
                        <w:r w:rsidRPr="00DD6E16">
                          <w:t xml:space="preserve"> Avenue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lastRenderedPageBreak/>
                          <w:t xml:space="preserve">12,37,52 </w:t>
                        </w:r>
                      </w:p>
                    </w:tc>
                    <w:tc>
                      <w:tcPr>
                        <w:tcW w:w="1932" w:type="dxa"/>
                        <w:vAlign w:val="center"/>
                        <w:hideMark/>
                      </w:tcPr>
                      <w:p w:rsidR="00EE2A55" w:rsidRPr="00DD6E16" w:rsidRDefault="002820DA">
                        <w:pPr>
                          <w:pStyle w:val="NormalWeb"/>
                        </w:pPr>
                        <w:proofErr w:type="spellStart"/>
                        <w:r w:rsidRPr="00DD6E16">
                          <w:t>Woodview</w:t>
                        </w:r>
                        <w:proofErr w:type="spellEnd"/>
                        <w:r w:rsidRPr="00DD6E16">
                          <w:t xml:space="preserve">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15 and any diseased </w:t>
                        </w:r>
                        <w:proofErr w:type="spellStart"/>
                        <w:r w:rsidRPr="00DD6E16">
                          <w:t>Sorbus</w:t>
                        </w:r>
                        <w:proofErr w:type="spellEnd"/>
                        <w:r w:rsidRPr="00DD6E16">
                          <w:t xml:space="preserve"> trees </w:t>
                        </w:r>
                      </w:p>
                    </w:tc>
                    <w:tc>
                      <w:tcPr>
                        <w:tcW w:w="1932" w:type="dxa"/>
                        <w:vAlign w:val="center"/>
                        <w:hideMark/>
                      </w:tcPr>
                      <w:p w:rsidR="00EE2A55" w:rsidRPr="00DD6E16" w:rsidRDefault="002820DA">
                        <w:pPr>
                          <w:pStyle w:val="NormalWeb"/>
                        </w:pPr>
                        <w:proofErr w:type="spellStart"/>
                        <w:r w:rsidRPr="00DD6E16">
                          <w:t>Woodview</w:t>
                        </w:r>
                        <w:proofErr w:type="spellEnd"/>
                        <w:r w:rsidRPr="00DD6E16">
                          <w:t xml:space="preserve"> Estate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32 </w:t>
                        </w:r>
                      </w:p>
                    </w:tc>
                    <w:tc>
                      <w:tcPr>
                        <w:tcW w:w="1932" w:type="dxa"/>
                        <w:vAlign w:val="center"/>
                        <w:hideMark/>
                      </w:tcPr>
                      <w:p w:rsidR="00EE2A55" w:rsidRPr="00DD6E16" w:rsidRDefault="002820DA">
                        <w:pPr>
                          <w:pStyle w:val="NormalWeb"/>
                        </w:pPr>
                        <w:proofErr w:type="spellStart"/>
                        <w:r w:rsidRPr="00DD6E16">
                          <w:t>Woodview</w:t>
                        </w:r>
                        <w:proofErr w:type="spellEnd"/>
                        <w:r w:rsidRPr="00DD6E16">
                          <w:t xml:space="preserve"> Heights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70,126,143 </w:t>
                        </w:r>
                      </w:p>
                    </w:tc>
                    <w:tc>
                      <w:tcPr>
                        <w:tcW w:w="1932" w:type="dxa"/>
                        <w:vAlign w:val="center"/>
                        <w:hideMark/>
                      </w:tcPr>
                      <w:p w:rsidR="00EE2A55" w:rsidRPr="00DD6E16" w:rsidRDefault="002820DA">
                        <w:pPr>
                          <w:pStyle w:val="NormalWeb"/>
                        </w:pPr>
                        <w:proofErr w:type="spellStart"/>
                        <w:r w:rsidRPr="00DD6E16">
                          <w:t>Woodview</w:t>
                        </w:r>
                        <w:proofErr w:type="spellEnd"/>
                        <w:r w:rsidRPr="00DD6E16">
                          <w:t xml:space="preserve"> Heights </w:t>
                        </w:r>
                      </w:p>
                    </w:tc>
                    <w:tc>
                      <w:tcPr>
                        <w:tcW w:w="1704" w:type="dxa"/>
                        <w:vAlign w:val="center"/>
                        <w:hideMark/>
                      </w:tcPr>
                      <w:p w:rsidR="00EE2A55" w:rsidRPr="00DD6E16" w:rsidRDefault="002820DA">
                        <w:pPr>
                          <w:pStyle w:val="NormalWeb"/>
                        </w:pPr>
                        <w:r w:rsidRPr="00DD6E16">
                          <w:t xml:space="preserve">Prune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106 </w:t>
                        </w:r>
                      </w:p>
                    </w:tc>
                    <w:tc>
                      <w:tcPr>
                        <w:tcW w:w="1932" w:type="dxa"/>
                        <w:vAlign w:val="center"/>
                        <w:hideMark/>
                      </w:tcPr>
                      <w:p w:rsidR="00EE2A55" w:rsidRPr="00DD6E16" w:rsidRDefault="002820DA">
                        <w:pPr>
                          <w:pStyle w:val="NormalWeb"/>
                        </w:pPr>
                        <w:proofErr w:type="spellStart"/>
                        <w:r w:rsidRPr="00DD6E16">
                          <w:t>Woodview</w:t>
                        </w:r>
                        <w:proofErr w:type="spellEnd"/>
                        <w:r w:rsidRPr="00DD6E16">
                          <w:t xml:space="preserve"> heights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1 </w:t>
                        </w:r>
                      </w:p>
                    </w:tc>
                    <w:tc>
                      <w:tcPr>
                        <w:tcW w:w="1932" w:type="dxa"/>
                        <w:vAlign w:val="center"/>
                        <w:hideMark/>
                      </w:tcPr>
                      <w:p w:rsidR="00EE2A55" w:rsidRPr="00DD6E16" w:rsidRDefault="002820DA">
                        <w:pPr>
                          <w:pStyle w:val="NormalWeb"/>
                        </w:pPr>
                        <w:r w:rsidRPr="00DD6E16">
                          <w:t xml:space="preserve">Woodville </w:t>
                        </w:r>
                      </w:p>
                    </w:tc>
                    <w:tc>
                      <w:tcPr>
                        <w:tcW w:w="1704" w:type="dxa"/>
                        <w:vAlign w:val="center"/>
                        <w:hideMark/>
                      </w:tcPr>
                      <w:p w:rsidR="00EE2A55" w:rsidRPr="00DD6E16" w:rsidRDefault="002820DA">
                        <w:pPr>
                          <w:pStyle w:val="NormalWeb"/>
                        </w:pPr>
                        <w:r w:rsidRPr="00DD6E16">
                          <w:t xml:space="preserve">Remove </w:t>
                        </w:r>
                      </w:p>
                    </w:tc>
                  </w:tr>
                  <w:tr w:rsidR="00EE2A55" w:rsidRPr="00DD6E16">
                    <w:trPr>
                      <w:tblCellSpacing w:w="15" w:type="dxa"/>
                    </w:trPr>
                    <w:tc>
                      <w:tcPr>
                        <w:tcW w:w="1836" w:type="dxa"/>
                        <w:vAlign w:val="center"/>
                        <w:hideMark/>
                      </w:tcPr>
                      <w:p w:rsidR="00EE2A55" w:rsidRPr="00DD6E16" w:rsidRDefault="002820DA">
                        <w:pPr>
                          <w:pStyle w:val="NormalWeb"/>
                        </w:pPr>
                        <w:r w:rsidRPr="00DD6E16">
                          <w:t xml:space="preserve">2 </w:t>
                        </w:r>
                      </w:p>
                    </w:tc>
                    <w:tc>
                      <w:tcPr>
                        <w:tcW w:w="1932" w:type="dxa"/>
                        <w:vAlign w:val="center"/>
                        <w:hideMark/>
                      </w:tcPr>
                      <w:p w:rsidR="00EE2A55" w:rsidRPr="00DD6E16" w:rsidRDefault="002820DA">
                        <w:pPr>
                          <w:pStyle w:val="NormalWeb"/>
                        </w:pPr>
                        <w:r w:rsidRPr="00DD6E16">
                          <w:t xml:space="preserve">Woodville </w:t>
                        </w:r>
                      </w:p>
                    </w:tc>
                    <w:tc>
                      <w:tcPr>
                        <w:tcW w:w="1704" w:type="dxa"/>
                        <w:vAlign w:val="center"/>
                        <w:hideMark/>
                      </w:tcPr>
                      <w:p w:rsidR="00EE2A55" w:rsidRPr="00DD6E16" w:rsidRDefault="002820DA">
                        <w:pPr>
                          <w:pStyle w:val="NormalWeb"/>
                        </w:pPr>
                        <w:r w:rsidRPr="00DD6E16">
                          <w:t xml:space="preserve">Prune </w:t>
                        </w:r>
                      </w:p>
                    </w:tc>
                  </w:tr>
                </w:tbl>
                <w:p w:rsidR="00EE2A55" w:rsidRPr="00DD6E16" w:rsidRDefault="00EE2A55">
                  <w:pPr>
                    <w:spacing w:line="259" w:lineRule="auto"/>
                  </w:pPr>
                </w:p>
              </w:tc>
            </w:tr>
          </w:tbl>
          <w:p w:rsidR="00F23BA6" w:rsidRDefault="00F23BA6">
            <w:pPr>
              <w:pStyle w:val="Heading3"/>
              <w:spacing w:after="0" w:afterAutospacing="0"/>
              <w:rPr>
                <w:sz w:val="24"/>
                <w:szCs w:val="24"/>
                <w:u w:val="single"/>
              </w:rPr>
            </w:pPr>
          </w:p>
          <w:p w:rsidR="00EE2A55" w:rsidRPr="00DD6E16" w:rsidRDefault="002820DA">
            <w:pPr>
              <w:pStyle w:val="Heading3"/>
              <w:spacing w:after="0" w:afterAutospacing="0"/>
              <w:rPr>
                <w:sz w:val="24"/>
                <w:szCs w:val="24"/>
                <w:u w:val="single"/>
              </w:rPr>
            </w:pPr>
            <w:r w:rsidRPr="00DD6E16">
              <w:rPr>
                <w:sz w:val="24"/>
                <w:szCs w:val="24"/>
                <w:u w:val="single"/>
              </w:rPr>
              <w:t>Q13/0416 Item ID:</w:t>
            </w:r>
            <w:r w:rsidR="00DD6E16">
              <w:rPr>
                <w:sz w:val="24"/>
                <w:szCs w:val="24"/>
                <w:u w:val="single"/>
              </w:rPr>
              <w:t xml:space="preserve"> </w:t>
            </w:r>
            <w:r w:rsidRPr="00DD6E16">
              <w:rPr>
                <w:sz w:val="24"/>
                <w:szCs w:val="24"/>
                <w:u w:val="single"/>
              </w:rPr>
              <w:t>49092</w:t>
            </w:r>
            <w:r w:rsidR="00DD6E16" w:rsidRPr="00DD6E16">
              <w:rPr>
                <w:sz w:val="24"/>
                <w:szCs w:val="24"/>
                <w:u w:val="single"/>
              </w:rPr>
              <w:t xml:space="preserve"> Mill Lane Cemetery</w:t>
            </w:r>
          </w:p>
          <w:p w:rsidR="00EE2A55" w:rsidRPr="00DD6E16" w:rsidRDefault="002820DA">
            <w:pPr>
              <w:pStyle w:val="proposed"/>
            </w:pPr>
            <w:r w:rsidRPr="00DD6E16">
              <w:t>Proposed by Councillor E. O'Brien</w:t>
            </w:r>
          </w:p>
          <w:p w:rsidR="00EE2A55" w:rsidRPr="00DD6E16" w:rsidRDefault="002820DA">
            <w:pPr>
              <w:pStyle w:val="NormalWeb"/>
            </w:pPr>
            <w:r w:rsidRPr="00DD6E16">
              <w:t xml:space="preserve">"To ask the Chief Executive if any contact has been made with the land owner adjoining the lands known as the Mill Lane Cemetery in </w:t>
            </w:r>
            <w:proofErr w:type="spellStart"/>
            <w:r w:rsidRPr="00DD6E16">
              <w:t>Palmerstown</w:t>
            </w:r>
            <w:proofErr w:type="spellEnd"/>
            <w:r w:rsidRPr="00DD6E16">
              <w:t>, to discuss access to the cemetery via these lands, for the purpose of moving machinery in and out of the cemetery to facilitate the upkeep of the cemetery?"</w:t>
            </w:r>
          </w:p>
          <w:p w:rsidR="00EE2A55" w:rsidRPr="00DD6E16" w:rsidRDefault="002820DA">
            <w:pPr>
              <w:pStyle w:val="NormalWeb"/>
            </w:pPr>
            <w:r w:rsidRPr="00DD6E16">
              <w:rPr>
                <w:rStyle w:val="Strong"/>
              </w:rPr>
              <w:t>REPLY:</w:t>
            </w:r>
          </w:p>
          <w:p w:rsidR="00EE2A55" w:rsidRPr="00DD6E16" w:rsidRDefault="002820DA">
            <w:pPr>
              <w:pStyle w:val="NormalWeb"/>
            </w:pPr>
            <w:r w:rsidRPr="00DD6E16">
              <w:t>The landowner has been contacted and has consented to South Dublin County Council accessing the cemetery across their lands to facilitate the upkeep of the cemetery.</w:t>
            </w:r>
          </w:p>
          <w:p w:rsidR="004900CC" w:rsidRPr="00DD6E16" w:rsidRDefault="004900CC">
            <w:pPr>
              <w:pStyle w:val="Heading3"/>
              <w:spacing w:after="0" w:afterAutospacing="0"/>
              <w:rPr>
                <w:sz w:val="24"/>
                <w:szCs w:val="24"/>
                <w:u w:val="single"/>
              </w:rPr>
            </w:pPr>
          </w:p>
          <w:p w:rsidR="00EE2A55" w:rsidRPr="00DD6E16" w:rsidRDefault="00081E82">
            <w:pPr>
              <w:pStyle w:val="Heading3"/>
              <w:spacing w:after="0" w:afterAutospacing="0"/>
              <w:rPr>
                <w:sz w:val="24"/>
                <w:szCs w:val="24"/>
                <w:u w:val="single"/>
              </w:rPr>
            </w:pPr>
            <w:r w:rsidRPr="00DD6E16">
              <w:rPr>
                <w:sz w:val="24"/>
                <w:szCs w:val="24"/>
                <w:u w:val="single"/>
              </w:rPr>
              <w:t xml:space="preserve">L//14 - </w:t>
            </w:r>
            <w:r w:rsidR="002820DA" w:rsidRPr="00DD6E16">
              <w:rPr>
                <w:sz w:val="24"/>
                <w:szCs w:val="24"/>
                <w:u w:val="single"/>
              </w:rPr>
              <w:t>Q14 Item ID:</w:t>
            </w:r>
            <w:r w:rsidR="00F265E1" w:rsidRPr="00DD6E16">
              <w:rPr>
                <w:sz w:val="24"/>
                <w:szCs w:val="24"/>
                <w:u w:val="single"/>
              </w:rPr>
              <w:t xml:space="preserve"> </w:t>
            </w:r>
            <w:r w:rsidR="002820DA" w:rsidRPr="00DD6E16">
              <w:rPr>
                <w:sz w:val="24"/>
                <w:szCs w:val="24"/>
                <w:u w:val="single"/>
              </w:rPr>
              <w:t>49168</w:t>
            </w:r>
            <w:r w:rsidRPr="00DD6E16">
              <w:rPr>
                <w:sz w:val="24"/>
                <w:szCs w:val="24"/>
                <w:u w:val="single"/>
              </w:rPr>
              <w:t xml:space="preserve"> – LIGHTS AT LUCAN SPORTS CLUB</w:t>
            </w:r>
          </w:p>
          <w:p w:rsidR="00EE2A55" w:rsidRPr="00DD6E16" w:rsidRDefault="002820DA">
            <w:pPr>
              <w:pStyle w:val="proposed"/>
            </w:pPr>
            <w:r w:rsidRPr="00DD6E16">
              <w:t>Proposed by Councillor L. O'Toole</w:t>
            </w:r>
          </w:p>
          <w:p w:rsidR="00EE2A55" w:rsidRPr="00DD6E16" w:rsidRDefault="002820DA">
            <w:pPr>
              <w:pStyle w:val="NormalWeb"/>
            </w:pPr>
            <w:r w:rsidRPr="00DD6E16">
              <w:t xml:space="preserve">"To ask the Chief Executive for an update on expected delivery of the installation of the ‘new lights’ at Lucan sports club </w:t>
            </w:r>
            <w:r w:rsidRPr="00DD6E16">
              <w:rPr>
                <w:rStyle w:val="Emphasis"/>
              </w:rPr>
              <w:t>(Weston Hockey and Lucan Harriers)</w:t>
            </w:r>
            <w:r w:rsidRPr="00DD6E16">
              <w:t xml:space="preserve"> car park?"</w:t>
            </w:r>
          </w:p>
          <w:p w:rsidR="00EE2A55" w:rsidRPr="00DD6E16" w:rsidRDefault="002820DA">
            <w:pPr>
              <w:pStyle w:val="NormalWeb"/>
            </w:pPr>
            <w:r w:rsidRPr="00DD6E16">
              <w:rPr>
                <w:rStyle w:val="Strong"/>
              </w:rPr>
              <w:t>REPLY:</w:t>
            </w:r>
          </w:p>
          <w:p w:rsidR="00EE2A55" w:rsidRPr="00DD6E16" w:rsidRDefault="002820DA">
            <w:pPr>
              <w:pStyle w:val="NormalWeb"/>
            </w:pPr>
            <w:r w:rsidRPr="00DD6E16">
              <w:t>Due to the complexities with the overhead powerlines on the west side of the car park it has not been possible to advance the lighting scheme in this area. In the absence of further progress, the lighting scheme will therefore be installed on the east side of the car park around the Clubhouse. The Public Realm Section are currently liaising with the Public Lighting Section in relation to designing the lighting scheme.</w:t>
            </w:r>
          </w:p>
          <w:p w:rsidR="00F23BA6" w:rsidRDefault="00F23BA6">
            <w:pPr>
              <w:pStyle w:val="Heading3"/>
              <w:spacing w:after="0" w:afterAutospacing="0"/>
              <w:rPr>
                <w:sz w:val="24"/>
                <w:szCs w:val="24"/>
                <w:u w:val="single"/>
              </w:rPr>
            </w:pPr>
          </w:p>
          <w:p w:rsidR="00F23BA6" w:rsidRDefault="00F23BA6">
            <w:pPr>
              <w:pStyle w:val="Heading3"/>
              <w:spacing w:after="0" w:afterAutospacing="0"/>
              <w:rPr>
                <w:sz w:val="24"/>
                <w:szCs w:val="24"/>
                <w:u w:val="single"/>
              </w:rPr>
            </w:pPr>
          </w:p>
          <w:p w:rsidR="00F23BA6" w:rsidRDefault="00F23BA6">
            <w:pPr>
              <w:pStyle w:val="Heading3"/>
              <w:spacing w:after="0" w:afterAutospacing="0"/>
              <w:rPr>
                <w:sz w:val="24"/>
                <w:szCs w:val="24"/>
                <w:u w:val="single"/>
              </w:rPr>
            </w:pPr>
          </w:p>
          <w:p w:rsidR="00F23BA6" w:rsidRDefault="00F23BA6">
            <w:pPr>
              <w:pStyle w:val="Heading3"/>
              <w:spacing w:after="0" w:afterAutospacing="0"/>
              <w:rPr>
                <w:sz w:val="24"/>
                <w:szCs w:val="24"/>
                <w:u w:val="single"/>
              </w:rPr>
            </w:pPr>
          </w:p>
          <w:p w:rsidR="00EE2A55" w:rsidRPr="00DD6E16" w:rsidRDefault="00081E82">
            <w:pPr>
              <w:pStyle w:val="Heading3"/>
              <w:spacing w:after="0" w:afterAutospacing="0"/>
              <w:rPr>
                <w:sz w:val="24"/>
                <w:szCs w:val="24"/>
                <w:u w:val="single"/>
              </w:rPr>
            </w:pPr>
            <w:r w:rsidRPr="00DD6E16">
              <w:rPr>
                <w:sz w:val="24"/>
                <w:szCs w:val="24"/>
                <w:u w:val="single"/>
              </w:rPr>
              <w:lastRenderedPageBreak/>
              <w:t xml:space="preserve">L//16 - </w:t>
            </w:r>
            <w:r w:rsidR="002820DA" w:rsidRPr="00DD6E16">
              <w:rPr>
                <w:sz w:val="24"/>
                <w:szCs w:val="24"/>
                <w:u w:val="single"/>
              </w:rPr>
              <w:t>H14 Item ID:</w:t>
            </w:r>
            <w:r w:rsidR="00F265E1" w:rsidRPr="00DD6E16">
              <w:rPr>
                <w:sz w:val="24"/>
                <w:szCs w:val="24"/>
                <w:u w:val="single"/>
              </w:rPr>
              <w:t xml:space="preserve"> </w:t>
            </w:r>
            <w:r w:rsidR="002820DA" w:rsidRPr="00DD6E16">
              <w:rPr>
                <w:sz w:val="24"/>
                <w:szCs w:val="24"/>
                <w:u w:val="single"/>
              </w:rPr>
              <w:t>48876</w:t>
            </w:r>
            <w:r w:rsidRPr="00DD6E16">
              <w:rPr>
                <w:sz w:val="24"/>
                <w:szCs w:val="24"/>
                <w:u w:val="single"/>
              </w:rPr>
              <w:t xml:space="preserve"> – 5 YEAR PLAYSPACE PROGRAMME 2014-2018</w:t>
            </w:r>
          </w:p>
          <w:p w:rsidR="00FB216E" w:rsidRPr="00DD6E16" w:rsidRDefault="00FB216E">
            <w:pPr>
              <w:pStyle w:val="Heading3"/>
              <w:spacing w:after="0" w:afterAutospacing="0"/>
              <w:rPr>
                <w:b w:val="0"/>
                <w:sz w:val="24"/>
                <w:szCs w:val="24"/>
              </w:rPr>
            </w:pPr>
            <w:r w:rsidRPr="00DD6E16">
              <w:rPr>
                <w:b w:val="0"/>
                <w:sz w:val="24"/>
                <w:szCs w:val="24"/>
              </w:rPr>
              <w:t>Mr. M. Hannon, Senior Executive Parks Superintendent presented the report:</w:t>
            </w:r>
          </w:p>
          <w:p w:rsidR="00EE2A55" w:rsidRPr="00DD6E16" w:rsidRDefault="002820DA">
            <w:pPr>
              <w:pStyle w:val="NormalWeb"/>
              <w:rPr>
                <w:u w:val="single"/>
              </w:rPr>
            </w:pPr>
            <w:r w:rsidRPr="00DD6E16">
              <w:rPr>
                <w:rStyle w:val="Strong"/>
                <w:iCs/>
                <w:u w:val="single"/>
              </w:rPr>
              <w:t xml:space="preserve">Update on 5 year </w:t>
            </w:r>
            <w:proofErr w:type="spellStart"/>
            <w:r w:rsidRPr="00DD6E16">
              <w:rPr>
                <w:rStyle w:val="Strong"/>
                <w:iCs/>
                <w:u w:val="single"/>
              </w:rPr>
              <w:t>Playspace</w:t>
            </w:r>
            <w:proofErr w:type="spellEnd"/>
            <w:r w:rsidRPr="00DD6E16">
              <w:rPr>
                <w:rStyle w:val="Strong"/>
                <w:iCs/>
                <w:u w:val="single"/>
              </w:rPr>
              <w:t xml:space="preserve"> Programme 2014-2018</w:t>
            </w:r>
          </w:p>
          <w:p w:rsidR="00EE2A55" w:rsidRPr="00DD6E16" w:rsidRDefault="002820DA">
            <w:pPr>
              <w:pStyle w:val="NormalWeb"/>
            </w:pPr>
            <w:r w:rsidRPr="00DD6E16">
              <w:t>The following tables provide an update on the 2014 – 2018 Play Space Programme in the Lucan Area Committee.</w:t>
            </w:r>
          </w:p>
          <w:p w:rsidR="00EE2A55" w:rsidRPr="00DD6E16" w:rsidRDefault="002820DA">
            <w:pPr>
              <w:pStyle w:val="NormalWeb"/>
            </w:pPr>
            <w:r w:rsidRPr="00DD6E16">
              <w:rPr>
                <w:rStyle w:val="Strong"/>
              </w:rPr>
              <w:t>Table 1</w:t>
            </w:r>
            <w:r w:rsidRPr="00DD6E16">
              <w:t xml:space="preserve"> provides an overview of the programme in this area</w:t>
            </w:r>
          </w:p>
          <w:p w:rsidR="00EE2A55" w:rsidRPr="00DD6E16" w:rsidRDefault="002820DA">
            <w:pPr>
              <w:pStyle w:val="NormalWeb"/>
            </w:pPr>
            <w:r w:rsidRPr="00DD6E16">
              <w:rPr>
                <w:rStyle w:val="Strong"/>
              </w:rPr>
              <w:t>Table 2</w:t>
            </w:r>
            <w:r w:rsidRPr="00DD6E16">
              <w:t xml:space="preserve"> provides the locations for the construction programme in 2016 in this area</w:t>
            </w:r>
          </w:p>
          <w:p w:rsidR="00EE2A55" w:rsidRPr="00DD6E16" w:rsidRDefault="002820DA">
            <w:pPr>
              <w:pStyle w:val="NormalWeb"/>
            </w:pPr>
            <w:r w:rsidRPr="00DD6E16">
              <w:rPr>
                <w:rStyle w:val="Strong"/>
              </w:rPr>
              <w:t>Table 1 Overview of programme 2014 – 2016</w:t>
            </w:r>
          </w:p>
          <w:p w:rsidR="00EE2A55" w:rsidRPr="00DD6E16" w:rsidRDefault="002820DA">
            <w:pPr>
              <w:pStyle w:val="NormalWeb"/>
            </w:pPr>
            <w:r w:rsidRPr="00DD6E16">
              <w:t>This table lists the locations and the proposed time line for the delivery of play spaces in the Lucan Electoral Area. It also lists the locations that to date have not received the support of the local communities.</w:t>
            </w:r>
          </w:p>
          <w:p w:rsidR="00EE2A55" w:rsidRPr="00DD6E16" w:rsidRDefault="002820DA">
            <w:pPr>
              <w:pStyle w:val="NormalWeb"/>
            </w:pPr>
            <w:r w:rsidRPr="00DD6E16">
              <w:t xml:space="preserve">In addition to the Play Space programme there are two Regional Park facilities to be provided and upgraded at </w:t>
            </w:r>
            <w:proofErr w:type="spellStart"/>
            <w:r w:rsidRPr="00DD6E16">
              <w:t>Waterstown</w:t>
            </w:r>
            <w:proofErr w:type="spellEnd"/>
            <w:r w:rsidRPr="00DD6E16">
              <w:t xml:space="preserve"> Park and </w:t>
            </w:r>
            <w:proofErr w:type="spellStart"/>
            <w:r w:rsidRPr="00DD6E16">
              <w:t>Griffeen</w:t>
            </w:r>
            <w:proofErr w:type="spellEnd"/>
            <w:r w:rsidRPr="00DD6E16">
              <w:t xml:space="preserve"> Valley Park, respectively.</w:t>
            </w:r>
          </w:p>
          <w:tbl>
            <w:tblPr>
              <w:tblW w:w="5208" w:type="dxa"/>
              <w:tblCellSpacing w:w="15" w:type="dxa"/>
              <w:tblCellMar>
                <w:top w:w="15" w:type="dxa"/>
                <w:left w:w="15" w:type="dxa"/>
                <w:bottom w:w="15" w:type="dxa"/>
                <w:right w:w="15" w:type="dxa"/>
              </w:tblCellMar>
              <w:tblLook w:val="04A0" w:firstRow="1" w:lastRow="0" w:firstColumn="1" w:lastColumn="0" w:noHBand="0" w:noVBand="1"/>
            </w:tblPr>
            <w:tblGrid>
              <w:gridCol w:w="1969"/>
              <w:gridCol w:w="1664"/>
              <w:gridCol w:w="1575"/>
            </w:tblGrid>
            <w:tr w:rsidR="00EE2A55" w:rsidRPr="00DD6E16">
              <w:trPr>
                <w:tblCellSpacing w:w="15" w:type="dxa"/>
              </w:trPr>
              <w:tc>
                <w:tcPr>
                  <w:tcW w:w="5208" w:type="dxa"/>
                  <w:gridSpan w:val="3"/>
                  <w:vAlign w:val="center"/>
                  <w:hideMark/>
                </w:tcPr>
                <w:p w:rsidR="00EE2A55" w:rsidRPr="00DD6E16" w:rsidRDefault="002820DA">
                  <w:pPr>
                    <w:pStyle w:val="NormalWeb"/>
                  </w:pPr>
                  <w:r w:rsidRPr="00DD6E16">
                    <w:rPr>
                      <w:rStyle w:val="Strong"/>
                    </w:rPr>
                    <w:t>LUCAN</w:t>
                  </w:r>
                  <w:r w:rsidRPr="00DD6E16">
                    <w:t xml:space="preserve"> </w:t>
                  </w:r>
                </w:p>
              </w:tc>
            </w:tr>
            <w:tr w:rsidR="00EE2A55" w:rsidRPr="00DD6E16">
              <w:trPr>
                <w:tblCellSpacing w:w="15" w:type="dxa"/>
              </w:trPr>
              <w:tc>
                <w:tcPr>
                  <w:tcW w:w="1992" w:type="dxa"/>
                  <w:vAlign w:val="center"/>
                  <w:hideMark/>
                </w:tcPr>
                <w:p w:rsidR="00EE2A55" w:rsidRPr="00DD6E16" w:rsidRDefault="002820DA">
                  <w:pPr>
                    <w:pStyle w:val="NormalWeb"/>
                  </w:pPr>
                  <w:r w:rsidRPr="00DD6E16">
                    <w:rPr>
                      <w:rStyle w:val="Strong"/>
                    </w:rPr>
                    <w:t>Location</w:t>
                  </w:r>
                  <w:r w:rsidRPr="00DD6E16">
                    <w:t xml:space="preserve"> </w:t>
                  </w:r>
                </w:p>
              </w:tc>
              <w:tc>
                <w:tcPr>
                  <w:tcW w:w="1644" w:type="dxa"/>
                  <w:vAlign w:val="center"/>
                  <w:hideMark/>
                </w:tcPr>
                <w:p w:rsidR="00EE2A55" w:rsidRPr="00DD6E16" w:rsidRDefault="002820DA">
                  <w:pPr>
                    <w:pStyle w:val="NormalWeb"/>
                  </w:pPr>
                  <w:r w:rsidRPr="00DD6E16">
                    <w:rPr>
                      <w:rStyle w:val="Strong"/>
                    </w:rPr>
                    <w:t>Type</w:t>
                  </w:r>
                  <w:r w:rsidRPr="00DD6E16">
                    <w:t xml:space="preserve"> </w:t>
                  </w:r>
                </w:p>
              </w:tc>
              <w:tc>
                <w:tcPr>
                  <w:tcW w:w="1572" w:type="dxa"/>
                  <w:vAlign w:val="center"/>
                  <w:hideMark/>
                </w:tcPr>
                <w:p w:rsidR="00EE2A55" w:rsidRPr="00DD6E16" w:rsidRDefault="002820DA">
                  <w:pPr>
                    <w:pStyle w:val="NormalWeb"/>
                  </w:pPr>
                  <w:r w:rsidRPr="00DD6E16">
                    <w:rPr>
                      <w:rStyle w:val="Strong"/>
                    </w:rPr>
                    <w:t xml:space="preserve">Timescale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Riversdale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2014 constructed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Griffeen</w:t>
                  </w:r>
                  <w:proofErr w:type="spellEnd"/>
                  <w:r w:rsidRPr="00DD6E16">
                    <w:t xml:space="preserve"> Avenue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2014 constructed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Sarsfield</w:t>
                  </w:r>
                  <w:proofErr w:type="spellEnd"/>
                  <w:r w:rsidRPr="00DD6E16">
                    <w:t xml:space="preserve"> Park, Lucan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2015 constructed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Ballyowen</w:t>
                  </w:r>
                  <w:proofErr w:type="spellEnd"/>
                  <w:r w:rsidRPr="00DD6E16">
                    <w:t xml:space="preserve"> Park </w:t>
                  </w:r>
                </w:p>
              </w:tc>
              <w:tc>
                <w:tcPr>
                  <w:tcW w:w="1644" w:type="dxa"/>
                  <w:vAlign w:val="center"/>
                  <w:hideMark/>
                </w:tcPr>
                <w:p w:rsidR="00EE2A55" w:rsidRPr="00DD6E16" w:rsidRDefault="002820DA">
                  <w:pPr>
                    <w:pStyle w:val="NormalWeb"/>
                  </w:pPr>
                  <w:r w:rsidRPr="00DD6E16">
                    <w:t xml:space="preserve">Neighbourhood </w:t>
                  </w:r>
                </w:p>
              </w:tc>
              <w:tc>
                <w:tcPr>
                  <w:tcW w:w="1572" w:type="dxa"/>
                  <w:vAlign w:val="center"/>
                  <w:hideMark/>
                </w:tcPr>
                <w:p w:rsidR="00EE2A55" w:rsidRPr="00DD6E16" w:rsidRDefault="002820DA">
                  <w:pPr>
                    <w:pStyle w:val="NormalWeb"/>
                  </w:pPr>
                  <w:r w:rsidRPr="00DD6E16">
                    <w:t xml:space="preserve">2016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Lucan Demesne </w:t>
                  </w:r>
                </w:p>
              </w:tc>
              <w:tc>
                <w:tcPr>
                  <w:tcW w:w="1644" w:type="dxa"/>
                  <w:vAlign w:val="center"/>
                  <w:hideMark/>
                </w:tcPr>
                <w:p w:rsidR="00EE2A55" w:rsidRPr="00DD6E16" w:rsidRDefault="002820DA">
                  <w:pPr>
                    <w:pStyle w:val="NormalWeb"/>
                  </w:pPr>
                  <w:r w:rsidRPr="00DD6E16">
                    <w:t xml:space="preserve">Regional </w:t>
                  </w:r>
                </w:p>
              </w:tc>
              <w:tc>
                <w:tcPr>
                  <w:tcW w:w="1572" w:type="dxa"/>
                  <w:vAlign w:val="center"/>
                  <w:hideMark/>
                </w:tcPr>
                <w:p w:rsidR="00EE2A55" w:rsidRPr="00DD6E16" w:rsidRDefault="002820DA">
                  <w:pPr>
                    <w:pStyle w:val="NormalWeb"/>
                  </w:pPr>
                  <w:r w:rsidRPr="00DD6E16">
                    <w:t xml:space="preserve">2016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Newcastle Road area (as agreed heading with the Elected Members instead of </w:t>
                  </w:r>
                  <w:proofErr w:type="spellStart"/>
                  <w:r w:rsidRPr="00DD6E16">
                    <w:t>Finnstown</w:t>
                  </w:r>
                  <w:proofErr w:type="spellEnd"/>
                  <w:r w:rsidRPr="00DD6E16">
                    <w:t xml:space="preserve">)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2016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Willsbrook</w:t>
                  </w:r>
                  <w:proofErr w:type="spellEnd"/>
                  <w:r w:rsidRPr="00DD6E16">
                    <w:t xml:space="preserve"> Park </w:t>
                  </w:r>
                </w:p>
              </w:tc>
              <w:tc>
                <w:tcPr>
                  <w:tcW w:w="1644" w:type="dxa"/>
                  <w:vAlign w:val="center"/>
                  <w:hideMark/>
                </w:tcPr>
                <w:p w:rsidR="00EE2A55" w:rsidRPr="00DD6E16" w:rsidRDefault="002820DA">
                  <w:pPr>
                    <w:pStyle w:val="NormalWeb"/>
                  </w:pPr>
                  <w:r w:rsidRPr="00DD6E16">
                    <w:t xml:space="preserve">Neighbourhood </w:t>
                  </w:r>
                </w:p>
              </w:tc>
              <w:tc>
                <w:tcPr>
                  <w:tcW w:w="1572" w:type="dxa"/>
                  <w:vAlign w:val="center"/>
                  <w:hideMark/>
                </w:tcPr>
                <w:p w:rsidR="00EE2A55" w:rsidRPr="00DD6E16" w:rsidRDefault="002820DA">
                  <w:pPr>
                    <w:pStyle w:val="NormalWeb"/>
                  </w:pPr>
                  <w:r w:rsidRPr="00DD6E16">
                    <w:t xml:space="preserve">2017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Hillcrest Estate Lucan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2017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Glenaulin</w:t>
                  </w:r>
                  <w:proofErr w:type="spellEnd"/>
                  <w:r w:rsidRPr="00DD6E16">
                    <w:t xml:space="preserve"> Park, </w:t>
                  </w:r>
                  <w:proofErr w:type="spellStart"/>
                  <w:r w:rsidRPr="00DD6E16">
                    <w:t>Palmerstown</w:t>
                  </w:r>
                  <w:proofErr w:type="spellEnd"/>
                  <w:r w:rsidRPr="00DD6E16">
                    <w:t xml:space="preserve"> </w:t>
                  </w:r>
                </w:p>
              </w:tc>
              <w:tc>
                <w:tcPr>
                  <w:tcW w:w="1644" w:type="dxa"/>
                  <w:vAlign w:val="center"/>
                  <w:hideMark/>
                </w:tcPr>
                <w:p w:rsidR="00EE2A55" w:rsidRPr="00DD6E16" w:rsidRDefault="002820DA">
                  <w:pPr>
                    <w:pStyle w:val="NormalWeb"/>
                  </w:pPr>
                  <w:r w:rsidRPr="00DD6E16">
                    <w:t xml:space="preserve">Neighbourhood </w:t>
                  </w:r>
                </w:p>
              </w:tc>
              <w:tc>
                <w:tcPr>
                  <w:tcW w:w="1572" w:type="dxa"/>
                  <w:vAlign w:val="center"/>
                  <w:hideMark/>
                </w:tcPr>
                <w:p w:rsidR="00EE2A55" w:rsidRPr="00DD6E16" w:rsidRDefault="002820DA">
                  <w:pPr>
                    <w:pStyle w:val="NormalWeb"/>
                  </w:pPr>
                  <w:r w:rsidRPr="00DD6E16">
                    <w:t xml:space="preserve">2017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t>Beechpark</w:t>
                  </w:r>
                  <w:proofErr w:type="spellEnd"/>
                  <w:r w:rsidRPr="00DD6E16">
                    <w:t xml:space="preserve"> </w:t>
                  </w:r>
                </w:p>
              </w:tc>
              <w:tc>
                <w:tcPr>
                  <w:tcW w:w="1644" w:type="dxa"/>
                  <w:vAlign w:val="center"/>
                  <w:hideMark/>
                </w:tcPr>
                <w:p w:rsidR="00EE2A55" w:rsidRPr="00DD6E16" w:rsidRDefault="002820DA">
                  <w:pPr>
                    <w:pStyle w:val="NormalWeb"/>
                  </w:pPr>
                  <w:r w:rsidRPr="00DD6E16">
                    <w:t xml:space="preserve">Local </w:t>
                  </w:r>
                </w:p>
              </w:tc>
              <w:tc>
                <w:tcPr>
                  <w:tcW w:w="1572" w:type="dxa"/>
                  <w:vAlign w:val="center"/>
                  <w:hideMark/>
                </w:tcPr>
                <w:p w:rsidR="00EE2A55" w:rsidRPr="00DD6E16" w:rsidRDefault="002820DA">
                  <w:pPr>
                    <w:pStyle w:val="NormalWeb"/>
                  </w:pPr>
                  <w:r w:rsidRPr="00DD6E16">
                    <w:t xml:space="preserve">2018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Esker Park </w:t>
                  </w:r>
                </w:p>
              </w:tc>
              <w:tc>
                <w:tcPr>
                  <w:tcW w:w="1644" w:type="dxa"/>
                  <w:vAlign w:val="center"/>
                  <w:hideMark/>
                </w:tcPr>
                <w:p w:rsidR="00EE2A55" w:rsidRPr="00DD6E16" w:rsidRDefault="002820DA">
                  <w:pPr>
                    <w:pStyle w:val="NormalWeb"/>
                  </w:pPr>
                  <w:r w:rsidRPr="00DD6E16">
                    <w:t xml:space="preserve">Neighbourhood </w:t>
                  </w:r>
                </w:p>
              </w:tc>
              <w:tc>
                <w:tcPr>
                  <w:tcW w:w="1572" w:type="dxa"/>
                  <w:vAlign w:val="center"/>
                  <w:hideMark/>
                </w:tcPr>
                <w:p w:rsidR="00EE2A55" w:rsidRPr="00DD6E16" w:rsidRDefault="002820DA">
                  <w:pPr>
                    <w:pStyle w:val="NormalWeb"/>
                  </w:pPr>
                  <w:r w:rsidRPr="00DD6E16">
                    <w:t xml:space="preserve">2018 </w:t>
                  </w:r>
                </w:p>
              </w:tc>
            </w:tr>
            <w:tr w:rsidR="00EE2A55" w:rsidRPr="00DD6E16">
              <w:trPr>
                <w:tblCellSpacing w:w="15" w:type="dxa"/>
              </w:trPr>
              <w:tc>
                <w:tcPr>
                  <w:tcW w:w="1992" w:type="dxa"/>
                  <w:vAlign w:val="center"/>
                  <w:hideMark/>
                </w:tcPr>
                <w:p w:rsidR="00EE2A55" w:rsidRPr="00DD6E16" w:rsidRDefault="002820DA">
                  <w:pPr>
                    <w:pStyle w:val="NormalWeb"/>
                  </w:pPr>
                  <w:r w:rsidRPr="00DD6E16">
                    <w:t xml:space="preserve">Grange Park </w:t>
                  </w:r>
                </w:p>
              </w:tc>
              <w:tc>
                <w:tcPr>
                  <w:tcW w:w="1644" w:type="dxa"/>
                  <w:vAlign w:val="center"/>
                  <w:hideMark/>
                </w:tcPr>
                <w:p w:rsidR="00EE2A55" w:rsidRPr="00DD6E16" w:rsidRDefault="002820DA">
                  <w:pPr>
                    <w:pStyle w:val="NormalWeb"/>
                  </w:pPr>
                  <w:r w:rsidRPr="00DD6E16">
                    <w:t xml:space="preserve">Neighbourhood </w:t>
                  </w:r>
                </w:p>
              </w:tc>
              <w:tc>
                <w:tcPr>
                  <w:tcW w:w="1572" w:type="dxa"/>
                  <w:vAlign w:val="center"/>
                  <w:hideMark/>
                </w:tcPr>
                <w:p w:rsidR="00EE2A55" w:rsidRPr="00DD6E16" w:rsidRDefault="002820DA">
                  <w:pPr>
                    <w:pStyle w:val="NormalWeb"/>
                  </w:pPr>
                  <w:r w:rsidRPr="00DD6E16">
                    <w:t xml:space="preserve">2018 </w:t>
                  </w:r>
                </w:p>
              </w:tc>
            </w:tr>
            <w:tr w:rsidR="00EE2A55" w:rsidRPr="00DD6E16">
              <w:trPr>
                <w:tblCellSpacing w:w="15" w:type="dxa"/>
              </w:trPr>
              <w:tc>
                <w:tcPr>
                  <w:tcW w:w="5208" w:type="dxa"/>
                  <w:gridSpan w:val="3"/>
                  <w:vAlign w:val="center"/>
                  <w:hideMark/>
                </w:tcPr>
                <w:p w:rsidR="00EE2A55" w:rsidRPr="00DD6E16" w:rsidRDefault="002820DA">
                  <w:pPr>
                    <w:pStyle w:val="NormalWeb"/>
                  </w:pPr>
                  <w:r w:rsidRPr="00DD6E16">
                    <w:rPr>
                      <w:rStyle w:val="Strong"/>
                    </w:rPr>
                    <w:lastRenderedPageBreak/>
                    <w:t>It was not possible to get agreement on the following locations</w:t>
                  </w:r>
                  <w:r w:rsidRPr="00DD6E16">
                    <w:t xml:space="preserve"> </w:t>
                  </w:r>
                </w:p>
              </w:tc>
            </w:tr>
            <w:tr w:rsidR="00EE2A55" w:rsidRPr="00DD6E16">
              <w:trPr>
                <w:tblCellSpacing w:w="15" w:type="dxa"/>
              </w:trPr>
              <w:tc>
                <w:tcPr>
                  <w:tcW w:w="1992" w:type="dxa"/>
                  <w:vAlign w:val="center"/>
                  <w:hideMark/>
                </w:tcPr>
                <w:p w:rsidR="00EE2A55" w:rsidRPr="00DD6E16" w:rsidRDefault="002820DA">
                  <w:pPr>
                    <w:pStyle w:val="NormalWeb"/>
                  </w:pPr>
                  <w:proofErr w:type="spellStart"/>
                  <w:r w:rsidRPr="00DD6E16">
                    <w:rPr>
                      <w:rStyle w:val="Emphasis"/>
                    </w:rPr>
                    <w:t>Woodfarm</w:t>
                  </w:r>
                  <w:proofErr w:type="spellEnd"/>
                  <w:r w:rsidRPr="00DD6E16">
                    <w:rPr>
                      <w:rStyle w:val="Emphasis"/>
                    </w:rPr>
                    <w:t xml:space="preserve"> Acres</w:t>
                  </w:r>
                  <w:r w:rsidRPr="00DD6E16">
                    <w:t xml:space="preserve"> </w:t>
                  </w:r>
                </w:p>
              </w:tc>
              <w:tc>
                <w:tcPr>
                  <w:tcW w:w="1644" w:type="dxa"/>
                  <w:vAlign w:val="center"/>
                  <w:hideMark/>
                </w:tcPr>
                <w:p w:rsidR="00EE2A55" w:rsidRPr="00DD6E16" w:rsidRDefault="002820DA">
                  <w:pPr>
                    <w:pStyle w:val="NormalWeb"/>
                  </w:pPr>
                  <w:r w:rsidRPr="00DD6E16">
                    <w:t xml:space="preserve">Local 2014 </w:t>
                  </w:r>
                </w:p>
              </w:tc>
              <w:tc>
                <w:tcPr>
                  <w:tcW w:w="1572" w:type="dxa"/>
                  <w:vAlign w:val="center"/>
                  <w:hideMark/>
                </w:tcPr>
                <w:p w:rsidR="00EE2A55" w:rsidRPr="00DD6E16" w:rsidRDefault="002820DA">
                  <w:pPr>
                    <w:pStyle w:val="NormalWeb"/>
                  </w:pPr>
                  <w:r w:rsidRPr="00DD6E16">
                    <w:t xml:space="preserve">Substituted with Riversdale </w:t>
                  </w:r>
                </w:p>
              </w:tc>
            </w:tr>
          </w:tbl>
          <w:p w:rsidR="00EE2A55" w:rsidRPr="00DD6E16" w:rsidRDefault="002820DA">
            <w:pPr>
              <w:pStyle w:val="NormalWeb"/>
            </w:pPr>
            <w:r w:rsidRPr="00DD6E16">
              <w:rPr>
                <w:rStyle w:val="Strong"/>
              </w:rPr>
              <w:t>Table 2 Construction programme 2016</w:t>
            </w:r>
          </w:p>
          <w:p w:rsidR="00EE2A55" w:rsidRPr="00DD6E16" w:rsidRDefault="002820DA">
            <w:pPr>
              <w:pStyle w:val="NormalWeb"/>
            </w:pPr>
            <w:r w:rsidRPr="00DD6E16">
              <w:t>This table provides the locations for the construction programme in 2016 in this area.</w:t>
            </w:r>
          </w:p>
          <w:p w:rsidR="00EE2A55" w:rsidRPr="00DD6E16" w:rsidRDefault="002820DA">
            <w:pPr>
              <w:pStyle w:val="NormalWeb"/>
            </w:pPr>
            <w:r w:rsidRPr="00DD6E16">
              <w:t xml:space="preserve">Consultations on the 2016 locations will commence later in the year and this is dependent on the available resources to do so and taking into consideration the programme county wide. In relation to the </w:t>
            </w:r>
            <w:proofErr w:type="spellStart"/>
            <w:r w:rsidRPr="00DD6E16">
              <w:t>Griffeen</w:t>
            </w:r>
            <w:proofErr w:type="spellEnd"/>
            <w:r w:rsidRPr="00DD6E16">
              <w:t xml:space="preserve"> Valley project consultation is due to commence in May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4"/>
              <w:gridCol w:w="2469"/>
              <w:gridCol w:w="2486"/>
            </w:tblGrid>
            <w:tr w:rsidR="00EE2A55" w:rsidRPr="00DD6E16" w:rsidTr="00906571">
              <w:trPr>
                <w:trHeight w:val="258"/>
                <w:tblCellSpacing w:w="15" w:type="dxa"/>
              </w:trPr>
              <w:tc>
                <w:tcPr>
                  <w:tcW w:w="7379" w:type="dxa"/>
                  <w:gridSpan w:val="3"/>
                  <w:vAlign w:val="center"/>
                  <w:hideMark/>
                </w:tcPr>
                <w:p w:rsidR="00EE2A55" w:rsidRPr="00DD6E16" w:rsidRDefault="002820DA">
                  <w:pPr>
                    <w:pStyle w:val="NormalWeb"/>
                  </w:pPr>
                  <w:r w:rsidRPr="00DD6E16">
                    <w:rPr>
                      <w:rStyle w:val="Strong"/>
                    </w:rPr>
                    <w:t>LUCAN</w:t>
                  </w:r>
                  <w:r w:rsidRPr="00DD6E16">
                    <w:t xml:space="preserve"> </w:t>
                  </w:r>
                </w:p>
              </w:tc>
            </w:tr>
            <w:tr w:rsidR="00EE2A55" w:rsidRPr="00DD6E16" w:rsidTr="00906571">
              <w:trPr>
                <w:trHeight w:val="258"/>
                <w:tblCellSpacing w:w="15" w:type="dxa"/>
              </w:trPr>
              <w:tc>
                <w:tcPr>
                  <w:tcW w:w="2439" w:type="dxa"/>
                  <w:vAlign w:val="center"/>
                  <w:hideMark/>
                </w:tcPr>
                <w:p w:rsidR="00EE2A55" w:rsidRPr="00DD6E16" w:rsidRDefault="002820DA">
                  <w:pPr>
                    <w:pStyle w:val="NormalWeb"/>
                  </w:pPr>
                  <w:r w:rsidRPr="00DD6E16">
                    <w:rPr>
                      <w:rStyle w:val="Strong"/>
                    </w:rPr>
                    <w:t>Location</w:t>
                  </w:r>
                  <w:r w:rsidRPr="00DD6E16">
                    <w:t xml:space="preserve"> </w:t>
                  </w:r>
                </w:p>
              </w:tc>
              <w:tc>
                <w:tcPr>
                  <w:tcW w:w="2439" w:type="dxa"/>
                  <w:vAlign w:val="center"/>
                  <w:hideMark/>
                </w:tcPr>
                <w:p w:rsidR="00EE2A55" w:rsidRPr="00DD6E16" w:rsidRDefault="002820DA">
                  <w:pPr>
                    <w:pStyle w:val="NormalWeb"/>
                  </w:pPr>
                  <w:r w:rsidRPr="00DD6E16">
                    <w:rPr>
                      <w:rStyle w:val="Strong"/>
                    </w:rPr>
                    <w:t>Type</w:t>
                  </w:r>
                  <w:r w:rsidRPr="00DD6E16">
                    <w:t xml:space="preserve"> </w:t>
                  </w:r>
                </w:p>
              </w:tc>
              <w:tc>
                <w:tcPr>
                  <w:tcW w:w="2439" w:type="dxa"/>
                  <w:vAlign w:val="center"/>
                  <w:hideMark/>
                </w:tcPr>
                <w:p w:rsidR="00EE2A55" w:rsidRPr="00DD6E16" w:rsidRDefault="002820DA">
                  <w:pPr>
                    <w:pStyle w:val="NormalWeb"/>
                  </w:pPr>
                  <w:r w:rsidRPr="00DD6E16">
                    <w:rPr>
                      <w:rStyle w:val="Strong"/>
                    </w:rPr>
                    <w:t xml:space="preserve">Timescale </w:t>
                  </w:r>
                </w:p>
              </w:tc>
            </w:tr>
            <w:tr w:rsidR="00EE2A55" w:rsidRPr="00DD6E16" w:rsidTr="00906571">
              <w:trPr>
                <w:trHeight w:val="242"/>
                <w:tblCellSpacing w:w="15" w:type="dxa"/>
              </w:trPr>
              <w:tc>
                <w:tcPr>
                  <w:tcW w:w="2439" w:type="dxa"/>
                  <w:vAlign w:val="center"/>
                  <w:hideMark/>
                </w:tcPr>
                <w:p w:rsidR="00EE2A55" w:rsidRPr="00DD6E16" w:rsidRDefault="002820DA">
                  <w:pPr>
                    <w:pStyle w:val="NormalWeb"/>
                  </w:pPr>
                  <w:proofErr w:type="spellStart"/>
                  <w:r w:rsidRPr="00DD6E16">
                    <w:t>Ballyowen</w:t>
                  </w:r>
                  <w:proofErr w:type="spellEnd"/>
                  <w:r w:rsidRPr="00DD6E16">
                    <w:t xml:space="preserve"> Park </w:t>
                  </w:r>
                </w:p>
              </w:tc>
              <w:tc>
                <w:tcPr>
                  <w:tcW w:w="2439" w:type="dxa"/>
                  <w:vAlign w:val="center"/>
                  <w:hideMark/>
                </w:tcPr>
                <w:p w:rsidR="00EE2A55" w:rsidRPr="00DD6E16" w:rsidRDefault="002820DA">
                  <w:pPr>
                    <w:pStyle w:val="NormalWeb"/>
                  </w:pPr>
                  <w:r w:rsidRPr="00DD6E16">
                    <w:t xml:space="preserve">Neighbourhood </w:t>
                  </w:r>
                </w:p>
              </w:tc>
              <w:tc>
                <w:tcPr>
                  <w:tcW w:w="2439" w:type="dxa"/>
                  <w:vAlign w:val="center"/>
                  <w:hideMark/>
                </w:tcPr>
                <w:p w:rsidR="00EE2A55" w:rsidRPr="00DD6E16" w:rsidRDefault="002820DA">
                  <w:pPr>
                    <w:pStyle w:val="NormalWeb"/>
                  </w:pPr>
                  <w:r w:rsidRPr="00DD6E16">
                    <w:t xml:space="preserve">2016 </w:t>
                  </w:r>
                </w:p>
              </w:tc>
            </w:tr>
            <w:tr w:rsidR="00EE2A55" w:rsidRPr="00DD6E16" w:rsidTr="00906571">
              <w:trPr>
                <w:trHeight w:val="1049"/>
                <w:tblCellSpacing w:w="15" w:type="dxa"/>
              </w:trPr>
              <w:tc>
                <w:tcPr>
                  <w:tcW w:w="2439" w:type="dxa"/>
                  <w:vAlign w:val="center"/>
                  <w:hideMark/>
                </w:tcPr>
                <w:p w:rsidR="00B11F38" w:rsidRPr="00DD6E16" w:rsidRDefault="002820DA" w:rsidP="00F23BA6">
                  <w:pPr>
                    <w:pStyle w:val="NormalWeb"/>
                  </w:pPr>
                  <w:r w:rsidRPr="00DD6E16">
                    <w:t xml:space="preserve">Newcastle Road area (as agreed heading with the Elected Members instead of </w:t>
                  </w:r>
                  <w:proofErr w:type="spellStart"/>
                  <w:r w:rsidRPr="00DD6E16">
                    <w:t>Finnstown</w:t>
                  </w:r>
                  <w:proofErr w:type="spellEnd"/>
                  <w:r w:rsidRPr="00DD6E16">
                    <w:t xml:space="preserve">) </w:t>
                  </w:r>
                </w:p>
              </w:tc>
              <w:tc>
                <w:tcPr>
                  <w:tcW w:w="2439" w:type="dxa"/>
                  <w:vAlign w:val="center"/>
                  <w:hideMark/>
                </w:tcPr>
                <w:p w:rsidR="00EE2A55" w:rsidRPr="00DD6E16" w:rsidRDefault="002820DA">
                  <w:pPr>
                    <w:pStyle w:val="NormalWeb"/>
                  </w:pPr>
                  <w:r w:rsidRPr="00DD6E16">
                    <w:t xml:space="preserve">Local </w:t>
                  </w:r>
                </w:p>
              </w:tc>
              <w:tc>
                <w:tcPr>
                  <w:tcW w:w="2439" w:type="dxa"/>
                  <w:vAlign w:val="center"/>
                  <w:hideMark/>
                </w:tcPr>
                <w:p w:rsidR="00EE2A55" w:rsidRPr="00DD6E16" w:rsidRDefault="002820DA">
                  <w:pPr>
                    <w:pStyle w:val="NormalWeb"/>
                  </w:pPr>
                  <w:r w:rsidRPr="00DD6E16">
                    <w:t xml:space="preserve">2016 </w:t>
                  </w:r>
                </w:p>
              </w:tc>
            </w:tr>
            <w:tr w:rsidR="004900CC" w:rsidRPr="00DD6E16" w:rsidTr="00906571">
              <w:trPr>
                <w:trHeight w:val="258"/>
                <w:tblCellSpacing w:w="15" w:type="dxa"/>
              </w:trPr>
              <w:tc>
                <w:tcPr>
                  <w:tcW w:w="2439" w:type="dxa"/>
                  <w:vAlign w:val="center"/>
                </w:tcPr>
                <w:p w:rsidR="004900CC" w:rsidRPr="00DD6E16" w:rsidRDefault="004900CC">
                  <w:pPr>
                    <w:pStyle w:val="NormalWeb"/>
                  </w:pPr>
                </w:p>
              </w:tc>
              <w:tc>
                <w:tcPr>
                  <w:tcW w:w="2439" w:type="dxa"/>
                  <w:vAlign w:val="center"/>
                </w:tcPr>
                <w:p w:rsidR="004900CC" w:rsidRPr="00DD6E16" w:rsidRDefault="004900CC">
                  <w:pPr>
                    <w:pStyle w:val="NormalWeb"/>
                  </w:pPr>
                </w:p>
              </w:tc>
              <w:tc>
                <w:tcPr>
                  <w:tcW w:w="2439" w:type="dxa"/>
                  <w:vAlign w:val="center"/>
                </w:tcPr>
                <w:p w:rsidR="004900CC" w:rsidRPr="00DD6E16" w:rsidRDefault="004900CC">
                  <w:pPr>
                    <w:pStyle w:val="NormalWeb"/>
                  </w:pPr>
                </w:p>
              </w:tc>
            </w:tr>
          </w:tbl>
          <w:p w:rsidR="00B11F38" w:rsidRPr="00DD6E16" w:rsidRDefault="00B11F38">
            <w:pPr>
              <w:pStyle w:val="Heading3"/>
              <w:spacing w:after="0" w:afterAutospacing="0"/>
              <w:rPr>
                <w:b w:val="0"/>
                <w:sz w:val="24"/>
                <w:szCs w:val="24"/>
              </w:rPr>
            </w:pPr>
            <w:r w:rsidRPr="00DD6E16">
              <w:rPr>
                <w:b w:val="0"/>
                <w:sz w:val="24"/>
                <w:szCs w:val="24"/>
              </w:rPr>
              <w:t xml:space="preserve">It was </w:t>
            </w:r>
            <w:r w:rsidRPr="00DD6E16">
              <w:rPr>
                <w:sz w:val="24"/>
                <w:szCs w:val="24"/>
              </w:rPr>
              <w:t>AGREED</w:t>
            </w:r>
            <w:r w:rsidRPr="00DD6E16">
              <w:rPr>
                <w:b w:val="0"/>
                <w:sz w:val="24"/>
                <w:szCs w:val="24"/>
              </w:rPr>
              <w:t xml:space="preserve"> to take Motions 12, 16 and 18 in conjunction with the above</w:t>
            </w:r>
          </w:p>
          <w:p w:rsidR="00EE2A55" w:rsidRPr="00DD6E16" w:rsidRDefault="002820DA">
            <w:pPr>
              <w:pStyle w:val="Heading3"/>
              <w:spacing w:after="0" w:afterAutospacing="0"/>
              <w:rPr>
                <w:sz w:val="24"/>
                <w:szCs w:val="24"/>
                <w:u w:val="single"/>
              </w:rPr>
            </w:pPr>
            <w:r w:rsidRPr="00DD6E16">
              <w:rPr>
                <w:sz w:val="24"/>
                <w:szCs w:val="24"/>
                <w:u w:val="single"/>
              </w:rPr>
              <w:t>M12 Item ID:</w:t>
            </w:r>
            <w:r w:rsidR="00F265E1" w:rsidRPr="00DD6E16">
              <w:rPr>
                <w:sz w:val="24"/>
                <w:szCs w:val="24"/>
                <w:u w:val="single"/>
              </w:rPr>
              <w:t xml:space="preserve"> </w:t>
            </w:r>
            <w:r w:rsidRPr="00DD6E16">
              <w:rPr>
                <w:sz w:val="24"/>
                <w:szCs w:val="24"/>
                <w:u w:val="single"/>
              </w:rPr>
              <w:t>49106</w:t>
            </w:r>
            <w:r w:rsidR="00B11F38" w:rsidRPr="00DD6E16">
              <w:rPr>
                <w:sz w:val="24"/>
                <w:szCs w:val="24"/>
                <w:u w:val="single"/>
              </w:rPr>
              <w:t xml:space="preserve"> – VANDALISM AT HERMITAGE PARK PLAYSPACE</w:t>
            </w:r>
          </w:p>
          <w:p w:rsidR="00EE2A55" w:rsidRPr="00DD6E16" w:rsidRDefault="002820DA">
            <w:pPr>
              <w:pStyle w:val="proposed"/>
            </w:pPr>
            <w:r w:rsidRPr="00DD6E16">
              <w:t>Proposed by Councillor V. Casserly,</w:t>
            </w:r>
            <w:r w:rsidR="00B11F38" w:rsidRPr="00DD6E16">
              <w:t xml:space="preserve"> </w:t>
            </w:r>
            <w:r w:rsidRPr="00DD6E16">
              <w:t>Councillor W. Lavelle</w:t>
            </w:r>
            <w:r w:rsidR="00B11F38" w:rsidRPr="00DD6E16">
              <w:t xml:space="preserve"> sec</w:t>
            </w:r>
            <w:r w:rsidR="00FB216E" w:rsidRPr="00DD6E16">
              <w:t>onded by Councillor P. Gogarty.</w:t>
            </w:r>
          </w:p>
          <w:p w:rsidR="00EE2A55" w:rsidRPr="00DD6E16" w:rsidRDefault="002820DA">
            <w:pPr>
              <w:pStyle w:val="NormalWeb"/>
            </w:pPr>
            <w:r w:rsidRPr="00DD6E16">
              <w:t xml:space="preserve">"That this Area Committee deplores the thuggery at Hermitage Park </w:t>
            </w:r>
            <w:proofErr w:type="spellStart"/>
            <w:r w:rsidRPr="00DD6E16">
              <w:t>playspace</w:t>
            </w:r>
            <w:proofErr w:type="spellEnd"/>
            <w:r w:rsidRPr="00DD6E16">
              <w:t xml:space="preserve"> which saw serious fire damage to rubber matting; and call on the Chief Executive to outline measures to improve the security , supervision and maintenance of the </w:t>
            </w:r>
            <w:proofErr w:type="spellStart"/>
            <w:r w:rsidRPr="00DD6E16">
              <w:t>playspace</w:t>
            </w:r>
            <w:proofErr w:type="spellEnd"/>
            <w:r w:rsidRPr="00DD6E16">
              <w:t xml:space="preserve"> over the coming Summer months."</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"It is unfortunate that this incident took place but it should be regarded as an isolated one. The damaged area has been cleaned up.  Nevertheless the agreed removal of the rope swings has led to a reduction in loitering at this site.  It is intended to replace this item with new play features.</w:t>
            </w:r>
          </w:p>
          <w:p w:rsidR="00EE2A55" w:rsidRPr="00DD6E16" w:rsidRDefault="00B11F38">
            <w:pPr>
              <w:pStyle w:val="NormalWeb"/>
            </w:pPr>
            <w:r w:rsidRPr="00DD6E16">
              <w:t>In relation to the secur</w:t>
            </w:r>
            <w:r w:rsidR="002820DA" w:rsidRPr="00DD6E16">
              <w:t>i</w:t>
            </w:r>
            <w:r w:rsidRPr="00DD6E16">
              <w:t>t</w:t>
            </w:r>
            <w:r w:rsidR="002820DA" w:rsidRPr="00DD6E16">
              <w:t>y, supervis</w:t>
            </w:r>
            <w:r w:rsidRPr="00DD6E16">
              <w:t>i</w:t>
            </w:r>
            <w:r w:rsidR="002820DA" w:rsidRPr="00DD6E16">
              <w:t>on and maintenance of the site this matter will be given attention by the Public Realm Operations Section to determine if any extra resources need to be deployed.  However, the reality is that a play space that is used intensively by local residents will always be the best security and supervision and it is a positive feature of the site that it is intensively used."</w:t>
            </w:r>
          </w:p>
          <w:p w:rsidR="005073DD" w:rsidRDefault="005073DD" w:rsidP="00B11F38">
            <w:pPr>
              <w:pStyle w:val="Heading3"/>
              <w:spacing w:after="0" w:afterAutospacing="0"/>
              <w:rPr>
                <w:sz w:val="24"/>
                <w:szCs w:val="24"/>
                <w:u w:val="single"/>
              </w:rPr>
            </w:pPr>
          </w:p>
          <w:p w:rsidR="00B11F38" w:rsidRPr="00DD6E16" w:rsidRDefault="00B11F38" w:rsidP="00B11F38">
            <w:pPr>
              <w:pStyle w:val="Heading3"/>
              <w:spacing w:after="0" w:afterAutospacing="0"/>
              <w:rPr>
                <w:sz w:val="24"/>
                <w:szCs w:val="24"/>
                <w:u w:val="single"/>
              </w:rPr>
            </w:pPr>
            <w:r w:rsidRPr="00DD6E16">
              <w:rPr>
                <w:sz w:val="24"/>
                <w:szCs w:val="24"/>
                <w:u w:val="single"/>
              </w:rPr>
              <w:t>M16 Item ID:</w:t>
            </w:r>
            <w:r w:rsidR="00F265E1" w:rsidRPr="00DD6E16">
              <w:rPr>
                <w:sz w:val="24"/>
                <w:szCs w:val="24"/>
                <w:u w:val="single"/>
              </w:rPr>
              <w:t xml:space="preserve"> </w:t>
            </w:r>
            <w:r w:rsidRPr="00DD6E16">
              <w:rPr>
                <w:sz w:val="24"/>
                <w:szCs w:val="24"/>
                <w:u w:val="single"/>
              </w:rPr>
              <w:t>49167 – VANDALISM AT HERMITAGE PARK</w:t>
            </w:r>
          </w:p>
          <w:p w:rsidR="00B11F38" w:rsidRPr="00DD6E16" w:rsidRDefault="00B11F38" w:rsidP="00B11F38">
            <w:pPr>
              <w:pStyle w:val="proposed"/>
            </w:pPr>
            <w:r w:rsidRPr="00DD6E16">
              <w:lastRenderedPageBreak/>
              <w:t>Proposed by Councillor L. O'Toole s</w:t>
            </w:r>
            <w:r w:rsidR="00FB216E" w:rsidRPr="00DD6E16">
              <w:t>econded by Councillor P. Gogarty.</w:t>
            </w:r>
          </w:p>
          <w:p w:rsidR="00B11F38" w:rsidRPr="00DD6E16" w:rsidRDefault="00B11F38" w:rsidP="00B11F38">
            <w:pPr>
              <w:pStyle w:val="NormalWeb"/>
            </w:pPr>
            <w:r w:rsidRPr="00DD6E16">
              <w:t>"That following the unfortunate recent vandalism at the Hermitage park play-space can the Chief Executive confirm if management has made contact with residents from the surrounding areas to discuss that the play-space is still the preferred option for the residents within the area."</w:t>
            </w:r>
          </w:p>
          <w:p w:rsidR="00B11F38" w:rsidRPr="00DD6E16" w:rsidRDefault="00B11F38" w:rsidP="00B11F38">
            <w:pPr>
              <w:pStyle w:val="NormalWeb"/>
              <w:rPr>
                <w:rStyle w:val="Strong"/>
              </w:rPr>
            </w:pPr>
            <w:r w:rsidRPr="00DD6E16">
              <w:rPr>
                <w:rStyle w:val="Strong"/>
                <w:b w:val="0"/>
              </w:rPr>
              <w:t>The following report by the Chief Executive was</w:t>
            </w:r>
            <w:r w:rsidRPr="00DD6E16">
              <w:rPr>
                <w:rStyle w:val="Strong"/>
              </w:rPr>
              <w:t xml:space="preserve"> READ:</w:t>
            </w:r>
          </w:p>
          <w:p w:rsidR="00B11F38" w:rsidRPr="00DD6E16" w:rsidRDefault="00B11F38" w:rsidP="00B11F38">
            <w:pPr>
              <w:pStyle w:val="NormalWeb"/>
            </w:pPr>
            <w:r w:rsidRPr="00DD6E16">
              <w:t>"The Five Year Play Space programme was agreed by the Elected Members in 2013.  To date the Council has constructed 12 new play spaces and the feedback has been mostly positive, including for the facility at Hermitage Park. This unfortunate incident damaged a small area of the play space and should be regarded as an isolated incident rather than part of a pattern of anti-social behaviour. Some residents did contact the Council following this incident but were positive about the facility and they also regarded it as an isolated one."</w:t>
            </w:r>
          </w:p>
          <w:p w:rsidR="00B11F38" w:rsidRPr="00DD6E16" w:rsidRDefault="00B11F38" w:rsidP="00B11F38">
            <w:pPr>
              <w:pStyle w:val="Heading3"/>
              <w:spacing w:after="0" w:afterAutospacing="0"/>
              <w:rPr>
                <w:sz w:val="24"/>
                <w:szCs w:val="24"/>
                <w:u w:val="single"/>
              </w:rPr>
            </w:pPr>
            <w:r w:rsidRPr="00DD6E16">
              <w:rPr>
                <w:sz w:val="24"/>
                <w:szCs w:val="24"/>
                <w:u w:val="single"/>
              </w:rPr>
              <w:t>M18 Item ID:</w:t>
            </w:r>
            <w:r w:rsidR="00F265E1" w:rsidRPr="00DD6E16">
              <w:rPr>
                <w:sz w:val="24"/>
                <w:szCs w:val="24"/>
                <w:u w:val="single"/>
              </w:rPr>
              <w:t xml:space="preserve"> </w:t>
            </w:r>
            <w:r w:rsidRPr="00DD6E16">
              <w:rPr>
                <w:sz w:val="24"/>
                <w:szCs w:val="24"/>
                <w:u w:val="single"/>
              </w:rPr>
              <w:t>49161 – VANDALISM AT HERMITAGE PARK</w:t>
            </w:r>
          </w:p>
          <w:p w:rsidR="00B11F38" w:rsidRPr="00DD6E16" w:rsidRDefault="00B11F38" w:rsidP="00B11F38">
            <w:pPr>
              <w:pStyle w:val="proposed"/>
            </w:pPr>
            <w:r w:rsidRPr="00DD6E16">
              <w:t>Proposed by Councillor P. Gogarty</w:t>
            </w:r>
            <w:r w:rsidR="0028414F" w:rsidRPr="00DD6E16">
              <w:t xml:space="preserve"> sec</w:t>
            </w:r>
            <w:r w:rsidR="00FB216E" w:rsidRPr="00DD6E16">
              <w:t>onded by Councillor L. O’Toole.</w:t>
            </w:r>
          </w:p>
          <w:p w:rsidR="00B11F38" w:rsidRPr="00DD6E16" w:rsidRDefault="00B11F38" w:rsidP="00B11F38">
            <w:pPr>
              <w:pStyle w:val="NormalWeb"/>
            </w:pPr>
            <w:r w:rsidRPr="00DD6E16">
              <w:t>"That the Chief Executive reports on the Hermitage Park play space vandalism in terms of future plans for this area and others that are prone to anti-social behaviour; to outline what actions had already taken place on foot of discussions with local residents and reps; to outline what further discussions are planned; to outline what facilities for older children and teenagers can be looked at separately; and make a statement on the matter."</w:t>
            </w:r>
          </w:p>
          <w:p w:rsidR="00B11F38" w:rsidRPr="00DD6E16" w:rsidRDefault="00B11F38" w:rsidP="00B11F38">
            <w:pPr>
              <w:pStyle w:val="NormalWeb"/>
              <w:rPr>
                <w:rStyle w:val="Strong"/>
              </w:rPr>
            </w:pPr>
            <w:r w:rsidRPr="00DD6E16">
              <w:rPr>
                <w:rStyle w:val="Strong"/>
                <w:b w:val="0"/>
              </w:rPr>
              <w:t>The following report by the Chief Executive was</w:t>
            </w:r>
            <w:r w:rsidRPr="00DD6E16">
              <w:rPr>
                <w:rStyle w:val="Strong"/>
              </w:rPr>
              <w:t xml:space="preserve"> READ:</w:t>
            </w:r>
          </w:p>
          <w:p w:rsidR="00B11F38" w:rsidRPr="00DD6E16" w:rsidRDefault="00B11F38" w:rsidP="00B11F38">
            <w:pPr>
              <w:pStyle w:val="NormalWeb"/>
            </w:pPr>
            <w:r w:rsidRPr="00DD6E16">
              <w:t>"The Five Year Play Space programme was agreed by the Elected Members in 2013.  To date the Council has constructed 12 new play spaces and the feedback has been mostly positive, including for the facility at Hermitage Park. This unfortunate incident damaged a small area of the play space and should be regarded as an isolated incident rather than part of a pattern of anti-social behaviour. Some residents did contact the Council following this incident but were positive about the facility and they also regarded it as an isolated one.</w:t>
            </w:r>
          </w:p>
          <w:p w:rsidR="00B11F38" w:rsidRPr="00DD6E16" w:rsidRDefault="00B11F38" w:rsidP="00B11F38">
            <w:pPr>
              <w:pStyle w:val="NormalWeb"/>
            </w:pPr>
            <w:r w:rsidRPr="00DD6E16">
              <w:t>The discussions with local residents prior to this incident led to the removal of the rope swings and which has led to a reduction in loitering at the site.</w:t>
            </w:r>
          </w:p>
          <w:p w:rsidR="00B11F38" w:rsidRPr="00DD6E16" w:rsidRDefault="00B11F38" w:rsidP="00B11F38">
            <w:pPr>
              <w:pStyle w:val="NormalWeb"/>
            </w:pPr>
            <w:r w:rsidRPr="00DD6E16">
              <w:t>In relation to facilities for teenagers in this area: the Council is open to having a discussion on this topic and which in reality is one that has to be considered."</w:t>
            </w:r>
          </w:p>
          <w:p w:rsidR="00FB216E" w:rsidRPr="00DD6E16" w:rsidRDefault="00FB216E" w:rsidP="00B11F38">
            <w:pPr>
              <w:pStyle w:val="NormalWeb"/>
            </w:pPr>
            <w:r w:rsidRPr="00DD6E16">
              <w:t>Following contributions from Councillors W. Lavelle, L. O’Toole, V. Casserly, P. Gogarty, D. O’Brien</w:t>
            </w:r>
            <w:r w:rsidR="0052481B" w:rsidRPr="00DD6E16">
              <w:t xml:space="preserve"> and E. O’Brien, Mr. M. Hannon, Senior Executive Parks Superintendent responded to queries raised and the report was </w:t>
            </w:r>
            <w:r w:rsidR="0052481B" w:rsidRPr="00DD6E16">
              <w:rPr>
                <w:b/>
              </w:rPr>
              <w:t>NOTED</w:t>
            </w:r>
            <w:r w:rsidR="0052481B" w:rsidRPr="00DD6E16">
              <w:t>.</w:t>
            </w:r>
          </w:p>
          <w:p w:rsidR="00B11F38" w:rsidRPr="00DD6E16" w:rsidRDefault="00B11F38" w:rsidP="00B11F38">
            <w:pPr>
              <w:pStyle w:val="Heading3"/>
              <w:spacing w:after="0" w:afterAutospacing="0"/>
              <w:rPr>
                <w:sz w:val="24"/>
                <w:szCs w:val="24"/>
                <w:u w:val="single"/>
              </w:rPr>
            </w:pPr>
            <w:r w:rsidRPr="00DD6E16">
              <w:rPr>
                <w:sz w:val="24"/>
                <w:szCs w:val="24"/>
                <w:u w:val="single"/>
              </w:rPr>
              <w:t>L//16 - H15 Item ID:</w:t>
            </w:r>
            <w:r w:rsidR="00F265E1" w:rsidRPr="00DD6E16">
              <w:rPr>
                <w:sz w:val="24"/>
                <w:szCs w:val="24"/>
                <w:u w:val="single"/>
              </w:rPr>
              <w:t xml:space="preserve"> </w:t>
            </w:r>
            <w:r w:rsidRPr="00DD6E16">
              <w:rPr>
                <w:sz w:val="24"/>
                <w:szCs w:val="24"/>
                <w:u w:val="single"/>
              </w:rPr>
              <w:t>49141 – NEW WORKS</w:t>
            </w:r>
          </w:p>
          <w:p w:rsidR="00B11F38" w:rsidRPr="00DD6E16" w:rsidRDefault="00B11F38" w:rsidP="00B11F38">
            <w:pPr>
              <w:pStyle w:val="NormalWeb"/>
            </w:pPr>
            <w:r w:rsidRPr="00DD6E16">
              <w:t>New Works (No Business)</w:t>
            </w:r>
          </w:p>
          <w:p w:rsidR="00B11F38" w:rsidRPr="00DD6E16" w:rsidRDefault="00B11F38" w:rsidP="00B11F38">
            <w:pPr>
              <w:pStyle w:val="Heading3"/>
              <w:spacing w:after="0" w:afterAutospacing="0"/>
              <w:rPr>
                <w:sz w:val="24"/>
                <w:szCs w:val="24"/>
                <w:u w:val="single"/>
              </w:rPr>
            </w:pPr>
            <w:r w:rsidRPr="00DD6E16">
              <w:rPr>
                <w:sz w:val="24"/>
                <w:szCs w:val="24"/>
                <w:u w:val="single"/>
              </w:rPr>
              <w:lastRenderedPageBreak/>
              <w:t>L//16 - C8 Item ID:</w:t>
            </w:r>
            <w:r w:rsidR="00F265E1" w:rsidRPr="00DD6E16">
              <w:rPr>
                <w:sz w:val="24"/>
                <w:szCs w:val="24"/>
                <w:u w:val="single"/>
              </w:rPr>
              <w:t xml:space="preserve"> </w:t>
            </w:r>
            <w:r w:rsidRPr="00DD6E16">
              <w:rPr>
                <w:sz w:val="24"/>
                <w:szCs w:val="24"/>
                <w:u w:val="single"/>
              </w:rPr>
              <w:t>49142 - CORRESPONDENCE</w:t>
            </w:r>
          </w:p>
          <w:p w:rsidR="00B11F38" w:rsidRPr="00DD6E16" w:rsidRDefault="00B11F38" w:rsidP="00B11F38">
            <w:pPr>
              <w:pStyle w:val="NormalWeb"/>
            </w:pPr>
            <w:r w:rsidRPr="00DD6E16">
              <w:t>Correspondence(No Business)</w:t>
            </w:r>
          </w:p>
          <w:p w:rsidR="00EE2A55" w:rsidRPr="00DD6E16" w:rsidRDefault="0028414F">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M13 Item ID:</w:t>
            </w:r>
            <w:r w:rsidR="00F265E1" w:rsidRPr="00DD6E16">
              <w:rPr>
                <w:sz w:val="24"/>
                <w:szCs w:val="24"/>
                <w:u w:val="single"/>
              </w:rPr>
              <w:t xml:space="preserve"> </w:t>
            </w:r>
            <w:r w:rsidR="002820DA" w:rsidRPr="00DD6E16">
              <w:rPr>
                <w:sz w:val="24"/>
                <w:szCs w:val="24"/>
                <w:u w:val="single"/>
              </w:rPr>
              <w:t>49151</w:t>
            </w:r>
            <w:r w:rsidRPr="00DD6E16">
              <w:rPr>
                <w:sz w:val="24"/>
                <w:szCs w:val="24"/>
                <w:u w:val="single"/>
              </w:rPr>
              <w:t xml:space="preserve"> – CLEANING OF LANEWAYS IN PALMERSTOWN</w:t>
            </w:r>
          </w:p>
          <w:p w:rsidR="00EE2A55" w:rsidRPr="00DD6E16" w:rsidRDefault="0028414F">
            <w:pPr>
              <w:pStyle w:val="proposed"/>
            </w:pPr>
            <w:r w:rsidRPr="00DD6E16">
              <w:t>In the absence of Coun</w:t>
            </w:r>
            <w:r w:rsidR="002820DA" w:rsidRPr="00DD6E16">
              <w:t>cillor G. O'Connell</w:t>
            </w:r>
            <w:r w:rsidRPr="00DD6E16">
              <w:t xml:space="preserve"> the following item</w:t>
            </w:r>
            <w:r w:rsidR="002275F9" w:rsidRPr="00DD6E16">
              <w:t xml:space="preserve"> </w:t>
            </w:r>
            <w:r w:rsidR="002275F9" w:rsidRPr="00DD6E16">
              <w:rPr>
                <w:b/>
              </w:rPr>
              <w:t>FELL</w:t>
            </w:r>
            <w:r w:rsidR="005E4C38" w:rsidRPr="00DD6E16">
              <w:rPr>
                <w:b/>
              </w:rPr>
              <w:t>:-</w:t>
            </w:r>
          </w:p>
          <w:p w:rsidR="00EE2A55" w:rsidRPr="00DD6E16" w:rsidRDefault="002820DA">
            <w:pPr>
              <w:pStyle w:val="NormalWeb"/>
            </w:pPr>
            <w:r w:rsidRPr="00DD6E16">
              <w:t xml:space="preserve">"The cleaning of laneways, and/or dumping on laneways, continues to be a real issue for residents of </w:t>
            </w:r>
            <w:proofErr w:type="spellStart"/>
            <w:r w:rsidRPr="00DD6E16">
              <w:t>Palmerstown</w:t>
            </w:r>
            <w:proofErr w:type="spellEnd"/>
            <w:r w:rsidRPr="00DD6E16">
              <w:t>. The deal was, three years ago, that the laneways would be cleaned every six WEEKS. Recently, I was informed in reply to my LAC question, that it is ever six MONTHS. Six monthly is unacceptable to residents who use the laneways regularly. Some laneways have not been cleaned in eighteen months and longer. This Committee requests that a realistic schedule for the cleaning of laneways be brought forward and that each lane is identified in an accompanying map."</w:t>
            </w:r>
          </w:p>
          <w:p w:rsidR="00EE2A55" w:rsidRPr="00DD6E16" w:rsidRDefault="00BE7825">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M14 Item ID:</w:t>
            </w:r>
            <w:r w:rsidR="00F265E1" w:rsidRPr="00DD6E16">
              <w:rPr>
                <w:sz w:val="24"/>
                <w:szCs w:val="24"/>
                <w:u w:val="single"/>
              </w:rPr>
              <w:t xml:space="preserve"> </w:t>
            </w:r>
            <w:r w:rsidR="002820DA" w:rsidRPr="00DD6E16">
              <w:rPr>
                <w:sz w:val="24"/>
                <w:szCs w:val="24"/>
                <w:u w:val="single"/>
              </w:rPr>
              <w:t>49158</w:t>
            </w:r>
            <w:r w:rsidRPr="00DD6E16">
              <w:rPr>
                <w:sz w:val="24"/>
                <w:szCs w:val="24"/>
                <w:u w:val="single"/>
              </w:rPr>
              <w:t xml:space="preserve"> – </w:t>
            </w:r>
            <w:proofErr w:type="spellStart"/>
            <w:r w:rsidRPr="00DD6E16">
              <w:rPr>
                <w:sz w:val="24"/>
                <w:szCs w:val="24"/>
                <w:u w:val="single"/>
              </w:rPr>
              <w:t>Glenaulin</w:t>
            </w:r>
            <w:proofErr w:type="spellEnd"/>
            <w:r w:rsidRPr="00DD6E16">
              <w:rPr>
                <w:sz w:val="24"/>
                <w:szCs w:val="24"/>
                <w:u w:val="single"/>
              </w:rPr>
              <w:t xml:space="preserve"> Park</w:t>
            </w:r>
          </w:p>
          <w:p w:rsidR="00EE2A55" w:rsidRPr="00DD6E16" w:rsidRDefault="002820DA">
            <w:pPr>
              <w:pStyle w:val="proposed"/>
            </w:pPr>
            <w:r w:rsidRPr="00DD6E16">
              <w:t>Proposed by Councillor D. O'Brien</w:t>
            </w:r>
            <w:r w:rsidR="00AA4E06" w:rsidRPr="00DD6E16">
              <w:t xml:space="preserve"> seconded by Councillor P. Gogarty.</w:t>
            </w:r>
          </w:p>
          <w:p w:rsidR="00EE2A55" w:rsidRPr="00DD6E16" w:rsidRDefault="002820DA">
            <w:pPr>
              <w:pStyle w:val="NormalWeb"/>
            </w:pPr>
            <w:r w:rsidRPr="00DD6E16">
              <w:t xml:space="preserve">"That the Chief Executive report on what work has been done in </w:t>
            </w:r>
            <w:proofErr w:type="spellStart"/>
            <w:r w:rsidRPr="00DD6E16">
              <w:t>Glenaulin</w:t>
            </w:r>
            <w:proofErr w:type="spellEnd"/>
            <w:r w:rsidRPr="00DD6E16">
              <w:t xml:space="preserve"> Park since the motion a</w:t>
            </w:r>
            <w:r w:rsidR="00AA4E06" w:rsidRPr="00DD6E16">
              <w:t>s outlined below was passed in M</w:t>
            </w:r>
            <w:r w:rsidRPr="00DD6E16">
              <w:t>ay of last year."</w:t>
            </w:r>
          </w:p>
          <w:p w:rsidR="00EE2A55" w:rsidRPr="00DD6E16" w:rsidRDefault="002820DA">
            <w:pPr>
              <w:pStyle w:val="NormalWeb"/>
            </w:pPr>
            <w:r w:rsidRPr="00DD6E16">
              <w:t>("That this Committee requests that SDCC reinsta</w:t>
            </w:r>
            <w:r w:rsidR="00BE7825" w:rsidRPr="00DD6E16">
              <w:t>t</w:t>
            </w:r>
            <w:r w:rsidRPr="00DD6E16">
              <w:t xml:space="preserve">e the park benches and repair the footpaths in </w:t>
            </w:r>
            <w:proofErr w:type="spellStart"/>
            <w:r w:rsidRPr="00DD6E16">
              <w:t>Glanaulin</w:t>
            </w:r>
            <w:proofErr w:type="spellEnd"/>
            <w:r w:rsidRPr="00DD6E16">
              <w:t xml:space="preserve"> Park in </w:t>
            </w:r>
            <w:proofErr w:type="spellStart"/>
            <w:r w:rsidRPr="00DD6E16">
              <w:t>Palmerstown</w:t>
            </w:r>
            <w:proofErr w:type="spellEnd"/>
            <w:r w:rsidRPr="00DD6E16">
              <w:t>. There is only one bench left in the park at present")</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BE7825">
            <w:pPr>
              <w:pStyle w:val="NormalWeb"/>
            </w:pPr>
            <w:r w:rsidRPr="00DD6E16">
              <w:t>“</w:t>
            </w:r>
            <w:r w:rsidR="002820DA" w:rsidRPr="00DD6E16">
              <w:t xml:space="preserve">Following the report on </w:t>
            </w:r>
            <w:hyperlink r:id="rId15" w:history="1">
              <w:r w:rsidR="002820DA" w:rsidRPr="00DD6E16">
                <w:rPr>
                  <w:rStyle w:val="underline"/>
                  <w:color w:val="0000FF"/>
                  <w:u w:val="single"/>
                </w:rPr>
                <w:t>Motion 7</w:t>
              </w:r>
            </w:hyperlink>
            <w:r w:rsidR="002820DA" w:rsidRPr="00DD6E16">
              <w:t xml:space="preserve"> which was presented at the Lucan Area Committee Meeting in May 2015 an examination of the park was undertaken to see if any locations could be identified where seating could be provided. This examination was undertaken having regard to the experiences of how seating in the park has fared over the years. Regrettably it was not possible to identify any suitable locations in the park where seating could be provided. The remaining bench which is situated beside the fence at </w:t>
            </w:r>
            <w:proofErr w:type="spellStart"/>
            <w:r w:rsidR="002820DA" w:rsidRPr="00DD6E16">
              <w:t>Glenaulin</w:t>
            </w:r>
            <w:proofErr w:type="spellEnd"/>
            <w:r w:rsidR="002820DA" w:rsidRPr="00DD6E16">
              <w:t xml:space="preserve"> Green has also been subject to ongoing review. Recent reports have come to light that this bench has now become a congregational point for people engaged in anti-social behaviour. Should this problem persist it may be necessary to remove the bench.</w:t>
            </w:r>
          </w:p>
          <w:p w:rsidR="00EE2A55" w:rsidRPr="00DD6E16" w:rsidRDefault="002820DA">
            <w:pPr>
              <w:pStyle w:val="NormalWeb"/>
            </w:pPr>
            <w:r w:rsidRPr="00DD6E16">
              <w:t>The damage caused to footpaths primarily consisted of the remnants of burnt bins which had stuck to the surface. These are removed where they are encountered. A further examination of the paths will be undertaken this month and repair works organised where required.</w:t>
            </w:r>
            <w:r w:rsidR="00BE7825" w:rsidRPr="00DD6E16">
              <w:t>”</w:t>
            </w:r>
          </w:p>
          <w:p w:rsidR="00BE7825" w:rsidRPr="00DD6E16" w:rsidRDefault="00BE7825">
            <w:pPr>
              <w:pStyle w:val="NormalWeb"/>
            </w:pPr>
            <w:r w:rsidRPr="00DD6E16">
              <w:t xml:space="preserve">The motion was </w:t>
            </w:r>
            <w:r w:rsidRPr="00DD6E16">
              <w:rPr>
                <w:b/>
              </w:rPr>
              <w:t>MOVED</w:t>
            </w:r>
            <w:r w:rsidRPr="00DD6E16">
              <w:t xml:space="preserve"> without debate.</w:t>
            </w:r>
          </w:p>
          <w:p w:rsidR="00EE2A55" w:rsidRPr="00DD6E16" w:rsidRDefault="00CA6EF3">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M15 Item ID:</w:t>
            </w:r>
            <w:r w:rsidR="00F265E1" w:rsidRPr="00DD6E16">
              <w:rPr>
                <w:sz w:val="24"/>
                <w:szCs w:val="24"/>
                <w:u w:val="single"/>
              </w:rPr>
              <w:t xml:space="preserve"> </w:t>
            </w:r>
            <w:r w:rsidR="002820DA" w:rsidRPr="00DD6E16">
              <w:rPr>
                <w:sz w:val="24"/>
                <w:szCs w:val="24"/>
                <w:u w:val="single"/>
              </w:rPr>
              <w:t>49160</w:t>
            </w:r>
            <w:r w:rsidRPr="00DD6E16">
              <w:rPr>
                <w:sz w:val="24"/>
                <w:szCs w:val="24"/>
                <w:u w:val="single"/>
              </w:rPr>
              <w:t xml:space="preserve"> – GLENAULIN PARK</w:t>
            </w:r>
          </w:p>
          <w:p w:rsidR="00EE2A55" w:rsidRPr="00DD6E16" w:rsidRDefault="002820DA">
            <w:pPr>
              <w:pStyle w:val="proposed"/>
            </w:pPr>
            <w:r w:rsidRPr="00DD6E16">
              <w:lastRenderedPageBreak/>
              <w:t>Proposed by Councillor P. Gogarty</w:t>
            </w:r>
            <w:r w:rsidR="00620455" w:rsidRPr="00DD6E16">
              <w:t xml:space="preserve"> seconded by Councillor D. O’Brien.</w:t>
            </w:r>
          </w:p>
          <w:p w:rsidR="00EE2A55" w:rsidRPr="00DD6E16" w:rsidRDefault="002820DA">
            <w:pPr>
              <w:pStyle w:val="NormalWeb"/>
            </w:pPr>
            <w:r w:rsidRPr="00DD6E16">
              <w:t xml:space="preserve">"That the Manager, following on from a query raised on 12th December last (but not responded to) ensures that the concrete seating area in </w:t>
            </w:r>
            <w:proofErr w:type="spellStart"/>
            <w:r w:rsidRPr="00DD6E16">
              <w:t>Glenaulin</w:t>
            </w:r>
            <w:proofErr w:type="spellEnd"/>
            <w:r w:rsidRPr="00DD6E16">
              <w:t xml:space="preserve"> Park beside the fence facing into the middle </w:t>
            </w:r>
            <w:proofErr w:type="spellStart"/>
            <w:r w:rsidRPr="00DD6E16">
              <w:t>cul</w:t>
            </w:r>
            <w:proofErr w:type="spellEnd"/>
            <w:r w:rsidRPr="00DD6E16">
              <w:t xml:space="preserve"> de sac of </w:t>
            </w:r>
            <w:proofErr w:type="spellStart"/>
            <w:r w:rsidRPr="00DD6E16">
              <w:t>Glenaulin</w:t>
            </w:r>
            <w:proofErr w:type="spellEnd"/>
            <w:r w:rsidRPr="00DD6E16">
              <w:t xml:space="preserve"> Green is moved to a more suitable location, e.g. a footpath going through the middle of the park, as residents and passers-by are regularly pelted with bottles and cans from people congregating at this location, a situation that will only get worse in the summer months."</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CA6EF3">
            <w:pPr>
              <w:pStyle w:val="NormalWeb"/>
            </w:pPr>
            <w:r w:rsidRPr="00DD6E16">
              <w:t>“</w:t>
            </w:r>
            <w:r w:rsidR="002820DA" w:rsidRPr="00DD6E16">
              <w:t xml:space="preserve">The issue seating in </w:t>
            </w:r>
            <w:proofErr w:type="spellStart"/>
            <w:r w:rsidR="002820DA" w:rsidRPr="00DD6E16">
              <w:t>Glenaulin</w:t>
            </w:r>
            <w:proofErr w:type="spellEnd"/>
            <w:r w:rsidR="002820DA" w:rsidRPr="00DD6E16">
              <w:t xml:space="preserve"> Park was discussed under </w:t>
            </w:r>
            <w:hyperlink r:id="rId16" w:history="1">
              <w:r w:rsidR="002820DA" w:rsidRPr="00DD6E16">
                <w:rPr>
                  <w:rStyle w:val="underline"/>
                  <w:color w:val="0000FF"/>
                  <w:u w:val="single"/>
                </w:rPr>
                <w:t>Motion 7</w:t>
              </w:r>
            </w:hyperlink>
            <w:r w:rsidR="002820DA" w:rsidRPr="00DD6E16">
              <w:t xml:space="preserve"> which was presented at the Lucan Area Committee Meeting in May 2015. An examination of the park was undertaken to see if any locations could be identified where seating could be provided. This examination was undertaken having regard to the experiences of how seating in the park has fared over the years. Regrettably it was not possible to identify any suitable locations in the park where seating could be provided. The remaining bench which is situated beside the fence at </w:t>
            </w:r>
            <w:proofErr w:type="spellStart"/>
            <w:r w:rsidR="002820DA" w:rsidRPr="00DD6E16">
              <w:t>Glenaulin</w:t>
            </w:r>
            <w:proofErr w:type="spellEnd"/>
            <w:r w:rsidR="002820DA" w:rsidRPr="00DD6E16">
              <w:t xml:space="preserve"> Green has also been subject to ongoing review. Should the antisocial problems that are occurring at this bench persist it may be necessary to remove the bench. It has not been possible to identify an alternative suitable location in the park where this bench could be relocated.</w:t>
            </w:r>
            <w:r w:rsidRPr="00DD6E16">
              <w:t>”</w:t>
            </w:r>
          </w:p>
          <w:p w:rsidR="00CA6EF3" w:rsidRPr="00DD6E16" w:rsidRDefault="00CA6EF3" w:rsidP="00CA6EF3">
            <w:pPr>
              <w:pStyle w:val="NormalWeb"/>
            </w:pPr>
            <w:r w:rsidRPr="00DD6E16">
              <w:t xml:space="preserve">The motion was </w:t>
            </w:r>
            <w:r w:rsidRPr="00DD6E16">
              <w:rPr>
                <w:b/>
              </w:rPr>
              <w:t>MOVED</w:t>
            </w:r>
            <w:r w:rsidRPr="00DD6E16">
              <w:t xml:space="preserve"> without debate.</w:t>
            </w:r>
          </w:p>
          <w:p w:rsidR="00EE2A55" w:rsidRPr="00DD6E16" w:rsidRDefault="00CA6EF3">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M17/0416 Item ID:</w:t>
            </w:r>
            <w:r w:rsidR="00F265E1" w:rsidRPr="00DD6E16">
              <w:rPr>
                <w:sz w:val="24"/>
                <w:szCs w:val="24"/>
                <w:u w:val="single"/>
              </w:rPr>
              <w:t xml:space="preserve"> </w:t>
            </w:r>
            <w:r w:rsidR="002820DA" w:rsidRPr="00DD6E16">
              <w:rPr>
                <w:sz w:val="24"/>
                <w:szCs w:val="24"/>
                <w:u w:val="single"/>
              </w:rPr>
              <w:t>49110</w:t>
            </w:r>
            <w:r w:rsidRPr="00DD6E16">
              <w:rPr>
                <w:sz w:val="24"/>
                <w:szCs w:val="24"/>
                <w:u w:val="single"/>
              </w:rPr>
              <w:t xml:space="preserve"> – LUTTRELSTOWN GROUP</w:t>
            </w:r>
          </w:p>
          <w:p w:rsidR="00EE2A55" w:rsidRPr="00DD6E16" w:rsidRDefault="002820DA">
            <w:pPr>
              <w:pStyle w:val="proposed"/>
            </w:pPr>
            <w:r w:rsidRPr="00DD6E16">
              <w:t>Proposed by Councillor W. Lavelle</w:t>
            </w:r>
            <w:r w:rsidR="006C2322" w:rsidRPr="00DD6E16">
              <w:t xml:space="preserve"> seconded by Councillor V. Casserly.</w:t>
            </w:r>
          </w:p>
          <w:p w:rsidR="00EE2A55" w:rsidRPr="00DD6E16" w:rsidRDefault="002820DA">
            <w:pPr>
              <w:pStyle w:val="NormalWeb"/>
            </w:pPr>
            <w:r w:rsidRPr="00DD6E16">
              <w:t xml:space="preserve">"That this Area Committee, further to discussion at the June 2015 meeting with the </w:t>
            </w:r>
            <w:proofErr w:type="spellStart"/>
            <w:r w:rsidRPr="00DD6E16">
              <w:t>Luttrelstown</w:t>
            </w:r>
            <w:proofErr w:type="spellEnd"/>
            <w:r w:rsidRPr="00DD6E16">
              <w:t xml:space="preserve"> Group and the Manager’s response to my motion discussed at the September 2015 meeting, requests the Chief Executive to outline the progress on discussions within the Council and any engagement with the </w:t>
            </w:r>
            <w:proofErr w:type="spellStart"/>
            <w:r w:rsidRPr="00DD6E16">
              <w:t>Luttrelstown</w:t>
            </w:r>
            <w:proofErr w:type="spellEnd"/>
            <w:r w:rsidRPr="00DD6E16">
              <w:t xml:space="preserve"> Group on proposals for the provision of permissive ‘Green Routes’ on lands at St. Ed’s - along the River </w:t>
            </w:r>
            <w:proofErr w:type="spellStart"/>
            <w:r w:rsidRPr="00DD6E16">
              <w:t>Liffey</w:t>
            </w:r>
            <w:proofErr w:type="spellEnd"/>
            <w:r w:rsidRPr="00DD6E16">
              <w:t>, with connections to the Lucan Road."</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 xml:space="preserve">"The meeting with the </w:t>
            </w:r>
            <w:proofErr w:type="spellStart"/>
            <w:r w:rsidRPr="00DD6E16">
              <w:t>Luttrellstown</w:t>
            </w:r>
            <w:proofErr w:type="spellEnd"/>
            <w:r w:rsidRPr="00DD6E16">
              <w:t xml:space="preserve"> Group to further the discussion on permissive routes on the St </w:t>
            </w:r>
            <w:proofErr w:type="spellStart"/>
            <w:r w:rsidRPr="00DD6E16">
              <w:t>Edmondsbury</w:t>
            </w:r>
            <w:proofErr w:type="spellEnd"/>
            <w:r w:rsidRPr="00DD6E16">
              <w:t xml:space="preserve"> lands was to take place in April 2016 but has had to be rescheduled to mid-May 2016. The Elected Members will be informed of the outcome of that meeting."</w:t>
            </w:r>
          </w:p>
          <w:p w:rsidR="00CA6EF3" w:rsidRPr="00DD6E16" w:rsidRDefault="00CA6EF3" w:rsidP="00CA6EF3">
            <w:pPr>
              <w:pStyle w:val="NormalWeb"/>
            </w:pPr>
            <w:r w:rsidRPr="00DD6E16">
              <w:t xml:space="preserve">The motion was </w:t>
            </w:r>
            <w:r w:rsidRPr="00DD6E16">
              <w:rPr>
                <w:b/>
              </w:rPr>
              <w:t>MOVED</w:t>
            </w:r>
            <w:r w:rsidRPr="00DD6E16">
              <w:t xml:space="preserve"> without debate.</w:t>
            </w:r>
          </w:p>
          <w:p w:rsidR="00CA6EF3" w:rsidRPr="00DD6E16" w:rsidRDefault="00CA6EF3">
            <w:pPr>
              <w:pStyle w:val="NormalWeb"/>
            </w:pPr>
          </w:p>
          <w:p w:rsidR="00EE2A55" w:rsidRPr="00DD6E16" w:rsidRDefault="002820DA">
            <w:pPr>
              <w:pStyle w:val="Heading2"/>
              <w:jc w:val="center"/>
              <w:rPr>
                <w:sz w:val="24"/>
                <w:szCs w:val="24"/>
                <w:u w:val="single"/>
              </w:rPr>
            </w:pPr>
            <w:r w:rsidRPr="00DD6E16">
              <w:rPr>
                <w:sz w:val="24"/>
                <w:szCs w:val="24"/>
                <w:u w:val="single"/>
              </w:rPr>
              <w:t>Environment</w:t>
            </w:r>
          </w:p>
          <w:p w:rsidR="00EE2A55" w:rsidRPr="00DD6E16" w:rsidRDefault="00F944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Q15 Item ID:</w:t>
            </w:r>
            <w:r w:rsidR="00F265E1" w:rsidRPr="00DD6E16">
              <w:rPr>
                <w:sz w:val="24"/>
                <w:szCs w:val="24"/>
                <w:u w:val="single"/>
              </w:rPr>
              <w:t xml:space="preserve"> </w:t>
            </w:r>
            <w:r w:rsidR="002820DA" w:rsidRPr="00DD6E16">
              <w:rPr>
                <w:sz w:val="24"/>
                <w:szCs w:val="24"/>
                <w:u w:val="single"/>
              </w:rPr>
              <w:t>49108</w:t>
            </w:r>
            <w:r w:rsidRPr="00DD6E16">
              <w:rPr>
                <w:sz w:val="24"/>
                <w:szCs w:val="24"/>
                <w:u w:val="single"/>
              </w:rPr>
              <w:t xml:space="preserve"> – TANDY’S LANE</w:t>
            </w:r>
          </w:p>
          <w:p w:rsidR="00EE2A55" w:rsidRPr="00DD6E16" w:rsidRDefault="002820DA">
            <w:pPr>
              <w:pStyle w:val="proposed"/>
            </w:pPr>
            <w:r w:rsidRPr="00DD6E16">
              <w:t>Proposed by Councillor W. Lavelle</w:t>
            </w:r>
          </w:p>
          <w:p w:rsidR="00EE2A55" w:rsidRPr="00DD6E16" w:rsidRDefault="002820DA">
            <w:pPr>
              <w:pStyle w:val="NormalWeb"/>
            </w:pPr>
            <w:r w:rsidRPr="00DD6E16">
              <w:lastRenderedPageBreak/>
              <w:t>"To ask the Chief Executive, further to the discussions on my motion at the February meeting and the planned site meeting with the contractor scheduled for 30th March, to provide a detailed update on the requested further review of the feasibility of using CCTV to deter illegal dumping at Tandy’s Lane?"</w:t>
            </w:r>
          </w:p>
          <w:p w:rsidR="005073DD" w:rsidRDefault="005073DD">
            <w:pPr>
              <w:pStyle w:val="NormalWeb"/>
              <w:rPr>
                <w:rStyle w:val="Strong"/>
              </w:rPr>
            </w:pPr>
          </w:p>
          <w:p w:rsidR="00EE2A55" w:rsidRPr="00DD6E16" w:rsidRDefault="002820DA">
            <w:pPr>
              <w:pStyle w:val="NormalWeb"/>
            </w:pPr>
            <w:r w:rsidRPr="00DD6E16">
              <w:rPr>
                <w:rStyle w:val="Strong"/>
              </w:rPr>
              <w:t>REPLY:</w:t>
            </w:r>
          </w:p>
          <w:p w:rsidR="00EE2A55" w:rsidRPr="00DD6E16" w:rsidRDefault="002820DA">
            <w:pPr>
              <w:pStyle w:val="NormalWeb"/>
            </w:pPr>
            <w:r w:rsidRPr="00DD6E16">
              <w:t>"The Council's CCTV Contractor had previously assessed Tandy's Lane for suitability for provision of CCTV, and deemed it unsuitable due to the winding and narrow nature of the roadway and high number of blind corners. </w:t>
            </w:r>
          </w:p>
          <w:p w:rsidR="00EE2A55" w:rsidRPr="00DD6E16" w:rsidRDefault="002820DA">
            <w:pPr>
              <w:pStyle w:val="NormalWeb"/>
            </w:pPr>
            <w:r w:rsidRPr="00DD6E16">
              <w:t>Following a request, the Council’s CCTV contractor agreed to meet at Tandy’s Lane on 29</w:t>
            </w:r>
            <w:r w:rsidRPr="00DD6E16">
              <w:rPr>
                <w:vertAlign w:val="superscript"/>
              </w:rPr>
              <w:t>th</w:t>
            </w:r>
            <w:r w:rsidRPr="00DD6E16">
              <w:t xml:space="preserve"> March 2016 for a site visit. On close examination, it was clear that the majority of the dumping is caused by passing motorists throwing rubbish from vehicles, while in motion, and most likely at night.</w:t>
            </w:r>
          </w:p>
          <w:p w:rsidR="00EE2A55" w:rsidRPr="00DD6E16" w:rsidRDefault="002820DA">
            <w:pPr>
              <w:pStyle w:val="NormalWeb"/>
            </w:pPr>
            <w:r w:rsidRPr="00DD6E16">
              <w:t>The extent of the problem was examined as well as the logistical practicalities of installing CCTV at this location. Following careful consideration, it has been decided to proceed with a proposal to install two CCTV cameras at the single straight stretch that exists on this road. These cameras will capture activity during darkness as well as daylight hours on a maximum span of 100 yards in both directions, due to the frequency of blind corners.</w:t>
            </w:r>
          </w:p>
          <w:p w:rsidR="00EE2A55" w:rsidRPr="00DD6E16" w:rsidRDefault="002820DA">
            <w:pPr>
              <w:pStyle w:val="NormalWeb"/>
            </w:pPr>
            <w:r w:rsidRPr="00DD6E16">
              <w:t xml:space="preserve">These cameras will be de-mountable and suitable for relocation to alternative locations. It is also intended to increase the visibility of the Warden Service at this location with even more frequent drive patrols, in an effort to deter </w:t>
            </w:r>
            <w:proofErr w:type="spellStart"/>
            <w:r w:rsidRPr="00DD6E16">
              <w:t>flytipping</w:t>
            </w:r>
            <w:proofErr w:type="spellEnd"/>
            <w:r w:rsidRPr="00DD6E16">
              <w:t>.</w:t>
            </w:r>
          </w:p>
          <w:p w:rsidR="00EE2A55" w:rsidRPr="00DD6E16" w:rsidRDefault="002820DA">
            <w:pPr>
              <w:pStyle w:val="NormalWeb"/>
            </w:pPr>
            <w:r w:rsidRPr="00DD6E16">
              <w:t>Signage will also be erected at both end of the lane advising of the presence of CCTV monitoring.</w:t>
            </w:r>
          </w:p>
          <w:p w:rsidR="00EE2A55" w:rsidRPr="00DD6E16" w:rsidRDefault="002820DA">
            <w:pPr>
              <w:pStyle w:val="NormalWeb"/>
            </w:pPr>
            <w:r w:rsidRPr="00DD6E16">
              <w:t>As is widely acknowledged, Tandy’s Lane is a very narrow road with a series of sharp and blind bends and carries high volumes of traffic.  For these reasons, only limited sections of the road can be maintained, inspected and material safely removed while maintaining through flows of traffic, and comprehensive clean-ups have taken place with the benefit of temporary road closures in June 2014, April 2015 and most recently on 2</w:t>
            </w:r>
            <w:r w:rsidRPr="00DD6E16">
              <w:rPr>
                <w:vertAlign w:val="superscript"/>
              </w:rPr>
              <w:t>nd</w:t>
            </w:r>
            <w:r w:rsidRPr="00DD6E16">
              <w:t xml:space="preserve"> April 2016.</w:t>
            </w:r>
          </w:p>
          <w:p w:rsidR="00EE2A55" w:rsidRPr="00DD6E16" w:rsidRDefault="00F944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H16 Item ID:</w:t>
            </w:r>
            <w:r w:rsidR="00F265E1" w:rsidRPr="00DD6E16">
              <w:rPr>
                <w:sz w:val="24"/>
                <w:szCs w:val="24"/>
                <w:u w:val="single"/>
              </w:rPr>
              <w:t xml:space="preserve"> </w:t>
            </w:r>
            <w:r w:rsidR="002820DA" w:rsidRPr="00DD6E16">
              <w:rPr>
                <w:sz w:val="24"/>
                <w:szCs w:val="24"/>
                <w:u w:val="single"/>
              </w:rPr>
              <w:t>49143</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F944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C9 Item ID:</w:t>
            </w:r>
            <w:r w:rsidR="00F265E1" w:rsidRPr="00DD6E16">
              <w:rPr>
                <w:sz w:val="24"/>
                <w:szCs w:val="24"/>
                <w:u w:val="single"/>
              </w:rPr>
              <w:t xml:space="preserve"> </w:t>
            </w:r>
            <w:r w:rsidR="002820DA" w:rsidRPr="00DD6E16">
              <w:rPr>
                <w:sz w:val="24"/>
                <w:szCs w:val="24"/>
                <w:u w:val="single"/>
              </w:rPr>
              <w:t>49144</w:t>
            </w:r>
            <w:r w:rsidRPr="00DD6E16">
              <w:rPr>
                <w:sz w:val="24"/>
                <w:szCs w:val="24"/>
                <w:u w:val="single"/>
              </w:rPr>
              <w:t xml:space="preserve"> - CORRESPONDENCE</w:t>
            </w:r>
          </w:p>
          <w:p w:rsidR="00EE2A55" w:rsidRPr="00DD6E16" w:rsidRDefault="002820DA">
            <w:pPr>
              <w:pStyle w:val="NormalWeb"/>
            </w:pPr>
            <w:r w:rsidRPr="00DD6E16">
              <w:t>Correspondence (No Business)</w:t>
            </w:r>
          </w:p>
          <w:p w:rsidR="00EE2A55" w:rsidRPr="00DD6E16" w:rsidRDefault="00422094">
            <w:pPr>
              <w:pStyle w:val="Heading3"/>
              <w:spacing w:after="0" w:afterAutospacing="0"/>
              <w:rPr>
                <w:sz w:val="24"/>
                <w:szCs w:val="24"/>
                <w:u w:val="single"/>
              </w:rPr>
            </w:pPr>
            <w:r w:rsidRPr="00DD6E16">
              <w:rPr>
                <w:sz w:val="24"/>
                <w:szCs w:val="24"/>
                <w:u w:val="single"/>
              </w:rPr>
              <w:t xml:space="preserve">L//16 </w:t>
            </w:r>
            <w:r w:rsidR="002820DA" w:rsidRPr="00DD6E16">
              <w:rPr>
                <w:sz w:val="24"/>
                <w:szCs w:val="24"/>
                <w:u w:val="single"/>
              </w:rPr>
              <w:t>M19</w:t>
            </w:r>
            <w:r w:rsidRPr="00DD6E16">
              <w:rPr>
                <w:sz w:val="24"/>
                <w:szCs w:val="24"/>
                <w:u w:val="single"/>
              </w:rPr>
              <w:t xml:space="preserve"> </w:t>
            </w:r>
            <w:r w:rsidR="00F265E1" w:rsidRPr="00DD6E16">
              <w:rPr>
                <w:sz w:val="24"/>
                <w:szCs w:val="24"/>
                <w:u w:val="single"/>
              </w:rPr>
              <w:t>- Item</w:t>
            </w:r>
            <w:r w:rsidR="002820DA" w:rsidRPr="00DD6E16">
              <w:rPr>
                <w:sz w:val="24"/>
                <w:szCs w:val="24"/>
                <w:u w:val="single"/>
              </w:rPr>
              <w:t xml:space="preserve"> ID:</w:t>
            </w:r>
            <w:r w:rsidR="00F265E1" w:rsidRPr="00DD6E16">
              <w:rPr>
                <w:sz w:val="24"/>
                <w:szCs w:val="24"/>
                <w:u w:val="single"/>
              </w:rPr>
              <w:t xml:space="preserve"> </w:t>
            </w:r>
            <w:r w:rsidR="002820DA" w:rsidRPr="00DD6E16">
              <w:rPr>
                <w:sz w:val="24"/>
                <w:szCs w:val="24"/>
                <w:u w:val="single"/>
              </w:rPr>
              <w:t>49060</w:t>
            </w:r>
            <w:r w:rsidRPr="00DD6E16">
              <w:rPr>
                <w:sz w:val="24"/>
                <w:szCs w:val="24"/>
                <w:u w:val="single"/>
              </w:rPr>
              <w:t xml:space="preserve"> – ENFORCEMENT OF THE LAW ON DOG FOULING</w:t>
            </w:r>
          </w:p>
          <w:p w:rsidR="00EE2A55" w:rsidRPr="00DD6E16" w:rsidRDefault="002820DA">
            <w:pPr>
              <w:pStyle w:val="proposed"/>
            </w:pPr>
            <w:r w:rsidRPr="00DD6E16">
              <w:t>Proposed by Councillor V. Casserly</w:t>
            </w:r>
            <w:r w:rsidR="00422094" w:rsidRPr="00DD6E16">
              <w:t xml:space="preserve"> seconded by Councillor P. Gogarty.</w:t>
            </w:r>
          </w:p>
          <w:p w:rsidR="00EE2A55" w:rsidRPr="00DD6E16" w:rsidRDefault="002820DA">
            <w:pPr>
              <w:pStyle w:val="NormalWeb"/>
            </w:pPr>
            <w:r w:rsidRPr="00DD6E16">
              <w:t xml:space="preserve">"To call on the Chief Executive to enhance public awareness surrounding the enforcement of the law on Dog Fouling in Lucan, </w:t>
            </w:r>
            <w:proofErr w:type="spellStart"/>
            <w:r w:rsidRPr="00DD6E16">
              <w:t>Palmerstown</w:t>
            </w:r>
            <w:proofErr w:type="spellEnd"/>
            <w:r w:rsidRPr="00DD6E16">
              <w:t>?"</w:t>
            </w:r>
          </w:p>
          <w:p w:rsidR="002275F9" w:rsidRPr="00DD6E16" w:rsidRDefault="002275F9" w:rsidP="002275F9">
            <w:pPr>
              <w:pStyle w:val="NormalWeb"/>
              <w:rPr>
                <w:rStyle w:val="Strong"/>
              </w:rPr>
            </w:pPr>
            <w:r w:rsidRPr="00DD6E16">
              <w:rPr>
                <w:rStyle w:val="Strong"/>
                <w:b w:val="0"/>
              </w:rPr>
              <w:lastRenderedPageBreak/>
              <w:t>The following report by the Chief Executive was</w:t>
            </w:r>
            <w:r w:rsidRPr="00DD6E16">
              <w:rPr>
                <w:rStyle w:val="Strong"/>
              </w:rPr>
              <w:t xml:space="preserve"> READ:</w:t>
            </w:r>
          </w:p>
          <w:p w:rsidR="00EE2A55" w:rsidRPr="00DD6E16" w:rsidRDefault="002820DA">
            <w:pPr>
              <w:pStyle w:val="NormalWeb"/>
            </w:pPr>
            <w:r w:rsidRPr="00DD6E16">
              <w:t xml:space="preserve">"Dog fouling is an offence under </w:t>
            </w:r>
            <w:hyperlink r:id="rId17" w:history="1">
              <w:r w:rsidRPr="00DD6E16">
                <w:rPr>
                  <w:rStyle w:val="underline"/>
                  <w:color w:val="0000FF"/>
                  <w:u w:val="single"/>
                </w:rPr>
                <w:t>Section 22 of the Litter Pollution Act 1997</w:t>
              </w:r>
            </w:hyperlink>
            <w:r w:rsidRPr="00DD6E16">
              <w:t>, as amended (the Act).</w:t>
            </w:r>
          </w:p>
          <w:p w:rsidR="00EE2A55" w:rsidRPr="00DD6E16" w:rsidRDefault="002820DA">
            <w:pPr>
              <w:pStyle w:val="NormalWeb"/>
            </w:pPr>
            <w:r w:rsidRPr="00DD6E16">
              <w:t>The Act provides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EE2A55" w:rsidRPr="00DD6E16" w:rsidRDefault="002820DA">
            <w:pPr>
              <w:pStyle w:val="NormalWeb"/>
            </w:pPr>
            <w:r w:rsidRPr="00DD6E16">
              <w:t>The difficulty with enforcement of this particular section of the Act is the requirement for witness testimony, to report that the offence happened and that an identified person is the person in charge of the dog. The Council continues to encourage residents groups and/or individuals to assist the Warden Service in this regard.</w:t>
            </w:r>
          </w:p>
          <w:p w:rsidR="00EE2A55" w:rsidRPr="00DD6E16" w:rsidRDefault="002820DA">
            <w:pPr>
              <w:pStyle w:val="NormalWeb"/>
            </w:pPr>
            <w:r w:rsidRPr="00DD6E16">
              <w:t>It is envisaged that the requirement to comply with new laws which make it compulsory to have all dogs microchipped and registered with a Government-approved database from 1st April 2016 will ease the previous difficulties experienced in tracing dogs back to registered owners as dog owners must also keep their contact details up to date and register any change of contact details or change of ownership.</w:t>
            </w:r>
          </w:p>
          <w:p w:rsidR="00EE2A55" w:rsidRPr="00DD6E16" w:rsidRDefault="002820DA">
            <w:pPr>
              <w:pStyle w:val="NormalWeb"/>
            </w:pPr>
            <w:r w:rsidRPr="00DD6E16">
              <w:t>It is an objective in the Litter Management Plan (LMP)</w:t>
            </w:r>
            <w:r w:rsidR="00542045" w:rsidRPr="00DD6E16">
              <w:t xml:space="preserve"> </w:t>
            </w:r>
            <w:r w:rsidRPr="00DD6E16">
              <w:t>2015 - 2019 to examine emerging technologies to deter incidences of dog littering and dog fouling and to promote targeted anti-litter and litter prevention campaigns, including dog litter. Programmable audio messaging devices were piloted in late 2015 at three (3) locations across the County to deter dog litter which proved to be very successful. Accordingly, a rolling programme has been agreed for 2016 where these devices will be deployed at a number of locations which are considered suitable, in order to optimise the use of this technology and maximise its effectiveness.</w:t>
            </w:r>
          </w:p>
          <w:p w:rsidR="00EE2A55" w:rsidRPr="00DD6E16" w:rsidRDefault="002820DA">
            <w:pPr>
              <w:pStyle w:val="NormalWeb"/>
            </w:pPr>
            <w:r w:rsidRPr="00DD6E16">
              <w:t>Signage has been installed at suitable locations across the County carrying a suite of messages including the risk to health posed by dog litter.</w:t>
            </w:r>
          </w:p>
          <w:p w:rsidR="00EE2A55" w:rsidRPr="00DD6E16" w:rsidRDefault="002820DA">
            <w:pPr>
              <w:pStyle w:val="NormalWeb"/>
            </w:pPr>
            <w:r w:rsidRPr="00DD6E16">
              <w:t>Pilot initiatives being put in place include:</w:t>
            </w:r>
          </w:p>
          <w:p w:rsidR="00EE2A55" w:rsidRPr="00DD6E16" w:rsidRDefault="002820DA">
            <w:pPr>
              <w:numPr>
                <w:ilvl w:val="0"/>
                <w:numId w:val="1"/>
              </w:numPr>
              <w:spacing w:before="100" w:beforeAutospacing="1" w:after="100" w:afterAutospacing="1" w:line="259" w:lineRule="auto"/>
            </w:pPr>
            <w:r w:rsidRPr="00DD6E16">
              <w:t>Provision of biodegradable bags with renewal/new dog licences</w:t>
            </w:r>
          </w:p>
          <w:p w:rsidR="00EE2A55" w:rsidRPr="00DD6E16" w:rsidRDefault="002820DA">
            <w:pPr>
              <w:numPr>
                <w:ilvl w:val="0"/>
                <w:numId w:val="1"/>
              </w:numPr>
              <w:spacing w:before="100" w:beforeAutospacing="1" w:after="100" w:afterAutospacing="1" w:line="259" w:lineRule="auto"/>
            </w:pPr>
            <w:r w:rsidRPr="00DD6E16">
              <w:t>Provision of dog litter bag dispenser at entrance to parks</w:t>
            </w:r>
          </w:p>
          <w:p w:rsidR="00EE2A55" w:rsidRPr="00DD6E16" w:rsidRDefault="002820DA">
            <w:pPr>
              <w:numPr>
                <w:ilvl w:val="0"/>
                <w:numId w:val="1"/>
              </w:numPr>
              <w:spacing w:before="100" w:beforeAutospacing="1" w:after="100" w:afterAutospacing="1" w:line="259" w:lineRule="auto"/>
            </w:pPr>
            <w:r w:rsidRPr="00DD6E16">
              <w:t>Provision of bins for disposal of dog litter within a radius of entrance to park, where dog fouling mostly occurs.</w:t>
            </w:r>
          </w:p>
          <w:p w:rsidR="00EE2A55" w:rsidRPr="00DD6E16" w:rsidRDefault="002820DA">
            <w:pPr>
              <w:pStyle w:val="NormalWeb"/>
            </w:pPr>
            <w:r w:rsidRPr="00DD6E16">
              <w:t>Coupled with the above further objectives of the LMP include:</w:t>
            </w:r>
          </w:p>
          <w:p w:rsidR="00EE2A55" w:rsidRPr="00DD6E16" w:rsidRDefault="002820DA">
            <w:pPr>
              <w:numPr>
                <w:ilvl w:val="0"/>
                <w:numId w:val="2"/>
              </w:numPr>
              <w:spacing w:before="100" w:beforeAutospacing="1" w:after="100" w:afterAutospacing="1" w:line="259" w:lineRule="auto"/>
            </w:pPr>
            <w:proofErr w:type="gramStart"/>
            <w:r w:rsidRPr="00DD6E16">
              <w:t>promotion</w:t>
            </w:r>
            <w:proofErr w:type="gramEnd"/>
            <w:r w:rsidRPr="00DD6E16">
              <w:t xml:space="preserve"> of the use of existing "off lease" dog runs and the potential to develop others.</w:t>
            </w:r>
          </w:p>
          <w:p w:rsidR="00EE2A55" w:rsidRPr="00DD6E16" w:rsidRDefault="002820DA">
            <w:pPr>
              <w:numPr>
                <w:ilvl w:val="0"/>
                <w:numId w:val="2"/>
              </w:numPr>
              <w:spacing w:before="100" w:beforeAutospacing="1" w:after="100" w:afterAutospacing="1" w:line="259" w:lineRule="auto"/>
            </w:pPr>
            <w:r w:rsidRPr="00DD6E16">
              <w:t>initiate dog litter advertising and anti-dog litter campaigns</w:t>
            </w:r>
          </w:p>
          <w:p w:rsidR="00EE2A55" w:rsidRPr="00DD6E16" w:rsidRDefault="002820DA">
            <w:pPr>
              <w:numPr>
                <w:ilvl w:val="0"/>
                <w:numId w:val="2"/>
              </w:numPr>
              <w:spacing w:before="100" w:beforeAutospacing="1" w:after="100" w:afterAutospacing="1" w:line="259" w:lineRule="auto"/>
            </w:pPr>
            <w:proofErr w:type="gramStart"/>
            <w:r w:rsidRPr="00DD6E16">
              <w:t>promote</w:t>
            </w:r>
            <w:proofErr w:type="gramEnd"/>
            <w:r w:rsidRPr="00DD6E16">
              <w:t xml:space="preserve"> the Green Dog Walker Initiative (responsible dog ownership), also in conjunction with renewal and purchase of dog licences."</w:t>
            </w:r>
          </w:p>
          <w:p w:rsidR="00542045" w:rsidRPr="00DD6E16" w:rsidRDefault="00542045" w:rsidP="00542045">
            <w:pPr>
              <w:pStyle w:val="NormalWeb"/>
            </w:pPr>
            <w:r w:rsidRPr="00DD6E16">
              <w:lastRenderedPageBreak/>
              <w:t xml:space="preserve">The motion was </w:t>
            </w:r>
            <w:r w:rsidRPr="00DD6E16">
              <w:rPr>
                <w:b/>
              </w:rPr>
              <w:t>MOVED</w:t>
            </w:r>
            <w:r w:rsidRPr="00DD6E16">
              <w:t xml:space="preserve"> without debate.</w:t>
            </w:r>
          </w:p>
          <w:p w:rsidR="00542045" w:rsidRPr="00DD6E16" w:rsidRDefault="00542045" w:rsidP="00542045">
            <w:pPr>
              <w:spacing w:before="100" w:beforeAutospacing="1" w:after="100" w:afterAutospacing="1" w:line="259" w:lineRule="auto"/>
            </w:pPr>
          </w:p>
          <w:p w:rsidR="005073DD" w:rsidRDefault="005073DD">
            <w:pPr>
              <w:pStyle w:val="Heading2"/>
              <w:jc w:val="center"/>
              <w:rPr>
                <w:sz w:val="24"/>
                <w:szCs w:val="24"/>
                <w:u w:val="single"/>
              </w:rPr>
            </w:pPr>
          </w:p>
          <w:p w:rsidR="00EE2A55" w:rsidRPr="00DD6E16" w:rsidRDefault="002820DA">
            <w:pPr>
              <w:pStyle w:val="Heading2"/>
              <w:jc w:val="center"/>
              <w:rPr>
                <w:sz w:val="24"/>
                <w:szCs w:val="24"/>
                <w:u w:val="single"/>
              </w:rPr>
            </w:pPr>
            <w:r w:rsidRPr="00DD6E16">
              <w:rPr>
                <w:sz w:val="24"/>
                <w:szCs w:val="24"/>
                <w:u w:val="single"/>
              </w:rPr>
              <w:t>Community</w:t>
            </w:r>
          </w:p>
          <w:p w:rsidR="00EE2A55" w:rsidRPr="00DD6E16" w:rsidRDefault="00750422">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Q16 Item ID:</w:t>
            </w:r>
            <w:r w:rsidR="00F265E1" w:rsidRPr="00DD6E16">
              <w:rPr>
                <w:sz w:val="24"/>
                <w:szCs w:val="24"/>
                <w:u w:val="single"/>
              </w:rPr>
              <w:t xml:space="preserve"> </w:t>
            </w:r>
            <w:r w:rsidR="002820DA" w:rsidRPr="00DD6E16">
              <w:rPr>
                <w:sz w:val="24"/>
                <w:szCs w:val="24"/>
                <w:u w:val="single"/>
              </w:rPr>
              <w:t>49067</w:t>
            </w:r>
            <w:r w:rsidRPr="00DD6E16">
              <w:rPr>
                <w:sz w:val="24"/>
                <w:szCs w:val="24"/>
                <w:u w:val="single"/>
              </w:rPr>
              <w:t xml:space="preserve"> – LUCAN SWIMMING POOL GRANT</w:t>
            </w:r>
          </w:p>
          <w:p w:rsidR="00EE2A55" w:rsidRPr="00DD6E16" w:rsidRDefault="002820DA">
            <w:pPr>
              <w:pStyle w:val="proposed"/>
            </w:pPr>
            <w:r w:rsidRPr="00DD6E16">
              <w:t>Proposed by Councillor D. O'Brien</w:t>
            </w:r>
          </w:p>
          <w:p w:rsidR="00EE2A55" w:rsidRPr="00DD6E16" w:rsidRDefault="002820DA">
            <w:pPr>
              <w:pStyle w:val="NormalWeb"/>
            </w:pPr>
            <w:r w:rsidRPr="00DD6E16">
              <w:t>"To ask the Chief Executive for an update on the council application for a grant from the government for the Lucan swimming pool?"</w:t>
            </w:r>
          </w:p>
          <w:p w:rsidR="00EE2A55" w:rsidRPr="00DD6E16" w:rsidRDefault="002820DA">
            <w:pPr>
              <w:pStyle w:val="NormalWeb"/>
            </w:pPr>
            <w:r w:rsidRPr="00DD6E16">
              <w:rPr>
                <w:rStyle w:val="Strong"/>
              </w:rPr>
              <w:t xml:space="preserve">REPLY: </w:t>
            </w:r>
          </w:p>
          <w:p w:rsidR="00EE2A55" w:rsidRPr="00DD6E16" w:rsidRDefault="002820DA">
            <w:pPr>
              <w:pStyle w:val="NormalWeb"/>
            </w:pPr>
            <w:r w:rsidRPr="00DD6E16">
              <w:t xml:space="preserve">The Department of Transport, Tourism and Sport, by letter dated 20th January 2016, confirmed that the Local Authority Swimming Pool Programme had reopened. Expressions of interest were sought </w:t>
            </w:r>
            <w:r w:rsidR="00750422" w:rsidRPr="00DD6E16">
              <w:t>from local authorities</w:t>
            </w:r>
            <w:r w:rsidRPr="00DD6E16">
              <w:t xml:space="preserve"> for grant aid in respect of </w:t>
            </w:r>
            <w:r w:rsidR="00750422" w:rsidRPr="00DD6E16">
              <w:t>a single project up to a maximum</w:t>
            </w:r>
            <w:r w:rsidRPr="00DD6E16">
              <w:t xml:space="preserve"> grant aid of €3.8 million.</w:t>
            </w:r>
          </w:p>
          <w:p w:rsidR="00EE2A55" w:rsidRPr="00DD6E16" w:rsidRDefault="002820DA">
            <w:pPr>
              <w:pStyle w:val="NormalWeb"/>
            </w:pPr>
            <w:r w:rsidRPr="00DD6E16">
              <w:t>The Council submitted a detailed application in respect of a proposal for a swimming pool for Lucan seeking the maximum grant of €3.8m to assist in its construction. The deadline for submissions was Feb</w:t>
            </w:r>
            <w:r w:rsidR="00750422" w:rsidRPr="00DD6E16">
              <w:t>r</w:t>
            </w:r>
            <w:r w:rsidRPr="00DD6E16">
              <w:t>uary 5th last and a favourable response is now awaited.</w:t>
            </w:r>
          </w:p>
          <w:p w:rsidR="00EE2A55" w:rsidRPr="00DD6E16" w:rsidRDefault="00750422">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Q17 Item ID:</w:t>
            </w:r>
            <w:r w:rsidR="00F265E1" w:rsidRPr="00DD6E16">
              <w:rPr>
                <w:sz w:val="24"/>
                <w:szCs w:val="24"/>
                <w:u w:val="single"/>
              </w:rPr>
              <w:t xml:space="preserve"> </w:t>
            </w:r>
            <w:r w:rsidR="002820DA" w:rsidRPr="00DD6E16">
              <w:rPr>
                <w:sz w:val="24"/>
                <w:szCs w:val="24"/>
                <w:u w:val="single"/>
              </w:rPr>
              <w:t>49162</w:t>
            </w:r>
            <w:r w:rsidRPr="00DD6E16">
              <w:rPr>
                <w:sz w:val="24"/>
                <w:szCs w:val="24"/>
                <w:u w:val="single"/>
              </w:rPr>
              <w:t xml:space="preserve"> – SWIMMING POOL PROGRAMME</w:t>
            </w:r>
          </w:p>
          <w:p w:rsidR="00EE2A55" w:rsidRPr="00DD6E16" w:rsidRDefault="002820DA">
            <w:pPr>
              <w:pStyle w:val="proposed"/>
            </w:pPr>
            <w:r w:rsidRPr="00DD6E16">
              <w:t>Proposed by Councillor L. O'Toole</w:t>
            </w:r>
          </w:p>
          <w:p w:rsidR="00EE2A55" w:rsidRPr="00DD6E16" w:rsidRDefault="002820DA">
            <w:pPr>
              <w:pStyle w:val="NormalWeb"/>
            </w:pPr>
            <w:r w:rsidRPr="00DD6E16">
              <w:t>"To ask the Chief Executive to confirm the status of the swimming pool program</w:t>
            </w:r>
            <w:r w:rsidR="00750422" w:rsidRPr="00DD6E16">
              <w:t>me</w:t>
            </w:r>
            <w:r w:rsidRPr="00DD6E16">
              <w:t xml:space="preserve"> application?"</w:t>
            </w:r>
          </w:p>
          <w:p w:rsidR="00EE2A55" w:rsidRPr="00DD6E16" w:rsidRDefault="002820DA">
            <w:pPr>
              <w:pStyle w:val="NormalWeb"/>
            </w:pPr>
            <w:r w:rsidRPr="00DD6E16">
              <w:rPr>
                <w:rStyle w:val="Strong"/>
              </w:rPr>
              <w:t xml:space="preserve">REPLY: </w:t>
            </w:r>
          </w:p>
          <w:p w:rsidR="00EE2A55" w:rsidRPr="00DD6E16" w:rsidRDefault="002820DA" w:rsidP="001F404C">
            <w:pPr>
              <w:pStyle w:val="NormalWeb"/>
            </w:pPr>
            <w:r w:rsidRPr="00DD6E16">
              <w:t xml:space="preserve">The Department of Transport, Tourism and Sport, by letter dated 20th January 2016, confirmed that the Local Authority Swimming Pool Programme had reopened. Expressions of interest </w:t>
            </w:r>
            <w:r w:rsidR="00750422" w:rsidRPr="00DD6E16">
              <w:t>were sought from local authorities</w:t>
            </w:r>
            <w:r w:rsidRPr="00DD6E16">
              <w:t xml:space="preserve"> for grant aid in respect of </w:t>
            </w:r>
            <w:r w:rsidR="00750422" w:rsidRPr="00DD6E16">
              <w:t>a single project up to a maximum</w:t>
            </w:r>
            <w:r w:rsidRPr="00DD6E16">
              <w:t xml:space="preserve"> grant aid of €3.8 million.</w:t>
            </w:r>
          </w:p>
          <w:p w:rsidR="00EE2A55" w:rsidRPr="00DD6E16" w:rsidRDefault="002820DA">
            <w:pPr>
              <w:pStyle w:val="NormalWeb"/>
            </w:pPr>
            <w:r w:rsidRPr="00DD6E16">
              <w:t>The Council submitted a detailed application in respect of a proposal for a swimming pool for Lucan seeking the maximum grant of €3.8m to assist in its construction. The deadline for submissions was Feb</w:t>
            </w:r>
            <w:r w:rsidR="00750422" w:rsidRPr="00DD6E16">
              <w:t>r</w:t>
            </w:r>
            <w:r w:rsidRPr="00DD6E16">
              <w:t>uary 5th last and a favourable response is now awaited.</w:t>
            </w:r>
          </w:p>
          <w:p w:rsidR="00EE2A55" w:rsidRPr="00DD6E16" w:rsidRDefault="001F404C">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H17 Item ID:</w:t>
            </w:r>
            <w:r w:rsidR="00F265E1" w:rsidRPr="00DD6E16">
              <w:rPr>
                <w:sz w:val="24"/>
                <w:szCs w:val="24"/>
                <w:u w:val="single"/>
              </w:rPr>
              <w:t xml:space="preserve"> </w:t>
            </w:r>
            <w:r w:rsidR="002820DA" w:rsidRPr="00DD6E16">
              <w:rPr>
                <w:sz w:val="24"/>
                <w:szCs w:val="24"/>
                <w:u w:val="single"/>
              </w:rPr>
              <w:t>49145</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1F404C">
            <w:pPr>
              <w:pStyle w:val="Heading3"/>
              <w:spacing w:after="0" w:afterAutospacing="0"/>
              <w:rPr>
                <w:sz w:val="24"/>
                <w:szCs w:val="24"/>
                <w:u w:val="single"/>
              </w:rPr>
            </w:pPr>
            <w:r w:rsidRPr="00DD6E16">
              <w:rPr>
                <w:sz w:val="24"/>
                <w:szCs w:val="24"/>
                <w:u w:val="single"/>
              </w:rPr>
              <w:t>L//16 - C10</w:t>
            </w:r>
            <w:r w:rsidR="002820DA" w:rsidRPr="00DD6E16">
              <w:rPr>
                <w:sz w:val="24"/>
                <w:szCs w:val="24"/>
                <w:u w:val="single"/>
              </w:rPr>
              <w:t xml:space="preserve"> Item ID:</w:t>
            </w:r>
            <w:r w:rsidR="00F265E1" w:rsidRPr="00DD6E16">
              <w:rPr>
                <w:sz w:val="24"/>
                <w:szCs w:val="24"/>
                <w:u w:val="single"/>
              </w:rPr>
              <w:t xml:space="preserve"> </w:t>
            </w:r>
            <w:r w:rsidR="002820DA" w:rsidRPr="00DD6E16">
              <w:rPr>
                <w:sz w:val="24"/>
                <w:szCs w:val="24"/>
                <w:u w:val="single"/>
              </w:rPr>
              <w:t>49146</w:t>
            </w:r>
            <w:r w:rsidRPr="00DD6E16">
              <w:rPr>
                <w:sz w:val="24"/>
                <w:szCs w:val="24"/>
                <w:u w:val="single"/>
              </w:rPr>
              <w:t xml:space="preserve"> - CORRESPONDENCE</w:t>
            </w:r>
          </w:p>
          <w:p w:rsidR="00EE2A55" w:rsidRPr="00DD6E16" w:rsidRDefault="002820DA">
            <w:pPr>
              <w:pStyle w:val="NormalWeb"/>
            </w:pPr>
            <w:r w:rsidRPr="00DD6E16">
              <w:t>Correspondence (No Business)</w:t>
            </w:r>
          </w:p>
          <w:p w:rsidR="00EE2A55" w:rsidRPr="00DD6E16" w:rsidRDefault="001F404C">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M20 Item ID:</w:t>
            </w:r>
            <w:r w:rsidR="00F265E1" w:rsidRPr="00DD6E16">
              <w:rPr>
                <w:sz w:val="24"/>
                <w:szCs w:val="24"/>
                <w:u w:val="single"/>
              </w:rPr>
              <w:t xml:space="preserve"> </w:t>
            </w:r>
            <w:r w:rsidR="002820DA" w:rsidRPr="00DD6E16">
              <w:rPr>
                <w:sz w:val="24"/>
                <w:szCs w:val="24"/>
                <w:u w:val="single"/>
              </w:rPr>
              <w:t>49055</w:t>
            </w:r>
            <w:r w:rsidRPr="00DD6E16">
              <w:rPr>
                <w:sz w:val="24"/>
                <w:szCs w:val="24"/>
                <w:u w:val="single"/>
              </w:rPr>
              <w:t xml:space="preserve"> – SPORTS &amp; COMMUNITY HALL ADAMSTOWN</w:t>
            </w:r>
          </w:p>
          <w:p w:rsidR="00EE2A55" w:rsidRPr="00DD6E16" w:rsidRDefault="002820DA">
            <w:pPr>
              <w:pStyle w:val="proposed"/>
            </w:pPr>
            <w:r w:rsidRPr="00DD6E16">
              <w:lastRenderedPageBreak/>
              <w:t>Proposed by Councillor P. Gogarty</w:t>
            </w:r>
            <w:r w:rsidR="005E4C38" w:rsidRPr="00DD6E16">
              <w:t xml:space="preserve"> sec</w:t>
            </w:r>
            <w:r w:rsidR="0070662E" w:rsidRPr="00DD6E16">
              <w:t>onded by Councillor L. O’Toole.</w:t>
            </w:r>
          </w:p>
          <w:p w:rsidR="00EE2A55" w:rsidRPr="00DD6E16" w:rsidRDefault="002820DA">
            <w:pPr>
              <w:pStyle w:val="NormalWeb"/>
            </w:pPr>
            <w:r w:rsidRPr="00DD6E16">
              <w:t>"That the Chief Executive outlines an explicit timeframe during the next couple of weeks whereby it will proactively facilitate and deliver community and school input into the design, pre-planning and management of a joint sports and community hall in Adamstown SDZ; encompassing arranging a meeting with the design team, architects, ETB, Department of Education officials, Council officials and Developer representatives so as to maximise fulfilment of shared needs, including through meetings/engagement with representatives of Adamstown Community College/Parents Association, Adamstown Input Group, elected representatives and other relevant bodies, so as to give reality to repeatedly expressed desires to make this amalgamation of two long-awaited facilities fit for purpose and cost-effectively meeting school and community needs from morning to night."</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"At last month's meeting of the Area Committee, the members were advised that a date had been fixed for an in</w:t>
            </w:r>
            <w:r w:rsidR="005E4C38" w:rsidRPr="00DD6E16">
              <w:t>a</w:t>
            </w:r>
            <w:r w:rsidRPr="00DD6E16">
              <w:t>ugural meeting with some of the design team that had been appointed by the developers to progress the brief for the design of the community and sports facility. This preliminary meeting took place and was attended by the appointed Project Manager and the appointed Architects, a representative of the Dublin and Dun Laoghaire Education and Training Board (ETB) and the relevant officials from the Council.</w:t>
            </w:r>
          </w:p>
          <w:p w:rsidR="00EE2A55" w:rsidRPr="00DD6E16" w:rsidRDefault="002820DA">
            <w:pPr>
              <w:pStyle w:val="NormalWeb"/>
            </w:pPr>
            <w:r w:rsidRPr="00DD6E16">
              <w:t>The primary purpose of the inaugural meeting was to outline the current position of the respective parties; to identify the key elements required to be included in the design brief; to provisionally examine the manner in which the integration of the various elements of the facility could take place and generally to highlight other key issues which needed to be taken into account in the preparation of the design brief. Some general comments were also exchanged on the particular design challenges of the location of the facility.</w:t>
            </w:r>
          </w:p>
          <w:p w:rsidR="00EE2A55" w:rsidRPr="00DD6E16" w:rsidRDefault="002820DA">
            <w:pPr>
              <w:pStyle w:val="NormalWeb"/>
            </w:pPr>
            <w:r w:rsidRPr="00DD6E16">
              <w:t>It was agreed that it would be useful to the process if the Architects, who have a wide experience in designing similar type facilities, examined the manner in which the design challenges had been successfully dealt with on other occasions and tours of a number of existing functional facilities were recently organised.</w:t>
            </w:r>
          </w:p>
          <w:p w:rsidR="00EE2A55" w:rsidRPr="00DD6E16" w:rsidRDefault="002820DA">
            <w:pPr>
              <w:pStyle w:val="NormalWeb"/>
            </w:pPr>
            <w:r w:rsidRPr="00DD6E16">
              <w:t>In addition senior Council officials have opened a further line of discussion with senior officials from the ETB to ensure that the successful models of integrated working already in place in similar facilities in the County are replicated in this proposed facility. It was agreed that it would be useful for these contacts to continue for the duration of the design process.</w:t>
            </w:r>
          </w:p>
          <w:p w:rsidR="00EE2A55" w:rsidRPr="00DD6E16" w:rsidRDefault="002820DA">
            <w:pPr>
              <w:pStyle w:val="NormalWeb"/>
            </w:pPr>
            <w:r w:rsidRPr="00DD6E16">
              <w:t>The next meeting with the design team is scheduled for later this week. Progress on the matters outlined above will be reviewed at that stage.</w:t>
            </w:r>
          </w:p>
          <w:p w:rsidR="00EE2A55" w:rsidRPr="00DD6E16" w:rsidRDefault="002820DA">
            <w:pPr>
              <w:pStyle w:val="NormalWeb"/>
            </w:pPr>
            <w:r w:rsidRPr="00DD6E16">
              <w:t xml:space="preserve">At the end of February last a deputation from the Adamstown residents was received in the Council chamber to discuss this matter. A commitment was given at that deputation meeting that when progress had been made on the design that they and others would be consulted on the matter. While some progress has been made, in effect it is clear from the foregoing the process is only commencing. Even when the full design team is in place it will take some time for the basics of a design to be developed to the stage where a consultative process could be opened. Notwithstanding the foregoing an invitation from residents to attend a meeting in Adamstown next month has been accepted by the Council and a senior official </w:t>
            </w:r>
            <w:r w:rsidRPr="00DD6E16">
              <w:lastRenderedPageBreak/>
              <w:t>will attend subject to the understanding that he is unlikely to be in a position to fully address many of the questions that will arise until the work of the design team has advanced.</w:t>
            </w:r>
          </w:p>
          <w:p w:rsidR="00EE2A55" w:rsidRPr="00DD6E16" w:rsidRDefault="002820DA">
            <w:pPr>
              <w:pStyle w:val="NormalWeb"/>
            </w:pPr>
            <w:r w:rsidRPr="00DD6E16">
              <w:t>As previously indicated it is likely that despite the desire by all parties to progress the matter as quickly as possible that it is likely to take a number of meetings over a number of weeks before there will be significant progress to report. The members were advised that the Area Committee will be informed as soon as the matter progresses further. This commitment and the commitment to the residents groups remains."</w:t>
            </w:r>
          </w:p>
          <w:p w:rsidR="005E4C38" w:rsidRPr="00DD6E16" w:rsidRDefault="005E4C38">
            <w:pPr>
              <w:pStyle w:val="NormalWeb"/>
            </w:pPr>
            <w:r w:rsidRPr="00DD6E16">
              <w:t xml:space="preserve">It was </w:t>
            </w:r>
            <w:r w:rsidRPr="00DD6E16">
              <w:rPr>
                <w:b/>
              </w:rPr>
              <w:t>AGREED</w:t>
            </w:r>
            <w:r w:rsidRPr="00DD6E16">
              <w:t xml:space="preserve"> to take Motions 21, 22,</w:t>
            </w:r>
            <w:r w:rsidR="0070662E" w:rsidRPr="00DD6E16">
              <w:t xml:space="preserve"> </w:t>
            </w:r>
            <w:r w:rsidRPr="00DD6E16">
              <w:t>23 and 25 with this Motion.</w:t>
            </w:r>
          </w:p>
          <w:p w:rsidR="001F404C" w:rsidRPr="00DD6E16" w:rsidRDefault="002820DA" w:rsidP="001F404C">
            <w:pPr>
              <w:pStyle w:val="Heading3"/>
              <w:spacing w:after="0" w:afterAutospacing="0"/>
              <w:rPr>
                <w:sz w:val="24"/>
                <w:szCs w:val="24"/>
                <w:u w:val="single"/>
              </w:rPr>
            </w:pPr>
            <w:r w:rsidRPr="00DD6E16">
              <w:rPr>
                <w:sz w:val="24"/>
                <w:szCs w:val="24"/>
                <w:u w:val="single"/>
              </w:rPr>
              <w:t>M21 Item ID:</w:t>
            </w:r>
            <w:r w:rsidR="00F265E1" w:rsidRPr="00DD6E16">
              <w:rPr>
                <w:sz w:val="24"/>
                <w:szCs w:val="24"/>
                <w:u w:val="single"/>
              </w:rPr>
              <w:t xml:space="preserve"> </w:t>
            </w:r>
            <w:r w:rsidRPr="00DD6E16">
              <w:rPr>
                <w:sz w:val="24"/>
                <w:szCs w:val="24"/>
                <w:u w:val="single"/>
              </w:rPr>
              <w:t>49065</w:t>
            </w:r>
            <w:r w:rsidR="001F404C" w:rsidRPr="00DD6E16">
              <w:rPr>
                <w:sz w:val="24"/>
                <w:szCs w:val="24"/>
                <w:u w:val="single"/>
              </w:rPr>
              <w:t xml:space="preserve"> -SPORTS &amp; COMMUNITY HALL ADAMSTOWN</w:t>
            </w:r>
          </w:p>
          <w:p w:rsidR="00EE2A55" w:rsidRPr="00DD6E16" w:rsidRDefault="00EE2A55">
            <w:pPr>
              <w:pStyle w:val="Heading3"/>
              <w:spacing w:after="0" w:afterAutospacing="0"/>
              <w:rPr>
                <w:sz w:val="24"/>
                <w:szCs w:val="24"/>
                <w:u w:val="single"/>
              </w:rPr>
            </w:pPr>
          </w:p>
          <w:p w:rsidR="00EE2A55" w:rsidRPr="00DD6E16" w:rsidRDefault="002820DA">
            <w:pPr>
              <w:pStyle w:val="proposed"/>
            </w:pPr>
            <w:r w:rsidRPr="00DD6E16">
              <w:t>Proposed by Councillor D. O'Brien</w:t>
            </w:r>
            <w:r w:rsidR="005E4C38" w:rsidRPr="00DD6E16">
              <w:t xml:space="preserve"> seconded by Councillor P. Gogarty:-</w:t>
            </w:r>
          </w:p>
          <w:p w:rsidR="00EE2A55" w:rsidRPr="00DD6E16" w:rsidRDefault="002820DA">
            <w:pPr>
              <w:pStyle w:val="NormalWeb"/>
            </w:pPr>
            <w:r w:rsidRPr="00DD6E16">
              <w:t>"That this Committee agrees that Council management must consult the local community and parents in Adamstown Community College prior to any planning application being submitted for the sports hall and community centre at Adamstown Community College."</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"At last month's meeting of the Area Committee, the members were advised that a date had been fixed for an in</w:t>
            </w:r>
            <w:r w:rsidR="005E4C38" w:rsidRPr="00DD6E16">
              <w:t>a</w:t>
            </w:r>
            <w:r w:rsidRPr="00DD6E16">
              <w:t>ugural meeting with some of the design team that had been appointed by the developers to progress the brief for the design of the community and sports facility. This preliminary meeting took place and was attended by the appointed Project Manager and the appointed Architects, a representative of the Dublin and Dun Laoghaire Education and Training Board (ETB) and the relevant officials from the Council.</w:t>
            </w:r>
          </w:p>
          <w:p w:rsidR="00EE2A55" w:rsidRPr="00DD6E16" w:rsidRDefault="002820DA">
            <w:pPr>
              <w:pStyle w:val="NormalWeb"/>
            </w:pPr>
            <w:r w:rsidRPr="00DD6E16">
              <w:t>The primary purpose of the inaugural meeting was to outline the current position of the respective parties; to identify the key elements required to be included in the design brief; to provisionally examine the manner in which the integration of the various elements of the facility could take place and generally to highlight other key issues which needed to be taken into account in the preparation of the design brief. Some general comments were also exchanged on the particular design challenges of the location of the facility.</w:t>
            </w:r>
          </w:p>
          <w:p w:rsidR="00EE2A55" w:rsidRPr="00DD6E16" w:rsidRDefault="002820DA">
            <w:pPr>
              <w:pStyle w:val="NormalWeb"/>
            </w:pPr>
            <w:r w:rsidRPr="00DD6E16">
              <w:t>It was agreed that it would be useful to the process if the Architects, who have a wide experience in designing similar type facilities, examined the manner in which the design challenges had been successfully dealt with on other occasions and tours of a number of existing functional facilities were recently organised.</w:t>
            </w:r>
          </w:p>
          <w:p w:rsidR="00EE2A55" w:rsidRPr="00DD6E16" w:rsidRDefault="002820DA">
            <w:pPr>
              <w:pStyle w:val="NormalWeb"/>
            </w:pPr>
            <w:r w:rsidRPr="00DD6E16">
              <w:t>In addition senior Council officials have opened a further line of discussion with senior officials from the ETB to ensure that the successful models of integrated working already in place in similar facilities in the County are replicated in this proposed facility. It was agreed that it would be useful for these contacts to continue for the duration of the design process.</w:t>
            </w:r>
          </w:p>
          <w:p w:rsidR="00EE2A55" w:rsidRPr="00DD6E16" w:rsidRDefault="002820DA">
            <w:pPr>
              <w:pStyle w:val="NormalWeb"/>
            </w:pPr>
            <w:r w:rsidRPr="00DD6E16">
              <w:lastRenderedPageBreak/>
              <w:t>The next meeting with the design team is scheduled for later this week. Progress on the matters outlined above will be reviewed at that stage.</w:t>
            </w:r>
          </w:p>
          <w:p w:rsidR="00EE2A55" w:rsidRPr="00DD6E16" w:rsidRDefault="002820DA">
            <w:pPr>
              <w:pStyle w:val="NormalWeb"/>
            </w:pPr>
            <w:r w:rsidRPr="00DD6E16">
              <w:t>At the end of February last a deputation from the Adamstown residents was received in the Council chamber to discuss this matter. A commitment was given at that deputation meeting that when progress had been made on the design that they and others would be consulted on the matter. While some progress has been made, in effect it is clear from the foregoing the process is only commencing. Even when the full design team is in place it will take some time for the basics of a design to be developed to the stage where a consultative process could be opened. Notwithstanding the foregoing an invitation from residents to attend a meeting in Adamstown next month has been accepted by the Council and a senior official will attend subject to the understanding that he is unlikely to be in a position to fully address many of the questions that will arise until the work of the design team has advanced.</w:t>
            </w:r>
          </w:p>
          <w:p w:rsidR="00EE2A55" w:rsidRPr="00DD6E16" w:rsidRDefault="002820DA">
            <w:pPr>
              <w:pStyle w:val="NormalWeb"/>
            </w:pPr>
            <w:r w:rsidRPr="00DD6E16">
              <w:t>As previously indicated it is likely that despite the desire by all parties to progress the matter as quickly as possible that it is likely to take a number of meetings over a number of weeks before there will be significant progress to report. The members were advised that the Area Committee will be informed as soon as the matter progresses further. This commitment and the commitment to the residents groups remains."</w:t>
            </w:r>
          </w:p>
          <w:p w:rsidR="001F404C" w:rsidRPr="00DD6E16" w:rsidRDefault="002820DA" w:rsidP="001F404C">
            <w:pPr>
              <w:pStyle w:val="Heading3"/>
              <w:spacing w:after="0" w:afterAutospacing="0"/>
              <w:rPr>
                <w:sz w:val="24"/>
                <w:szCs w:val="24"/>
                <w:u w:val="single"/>
              </w:rPr>
            </w:pPr>
            <w:r w:rsidRPr="00DD6E16">
              <w:rPr>
                <w:sz w:val="24"/>
                <w:szCs w:val="24"/>
                <w:u w:val="single"/>
              </w:rPr>
              <w:t>M22 Item ID:</w:t>
            </w:r>
            <w:r w:rsidR="00F265E1" w:rsidRPr="00DD6E16">
              <w:rPr>
                <w:sz w:val="24"/>
                <w:szCs w:val="24"/>
                <w:u w:val="single"/>
              </w:rPr>
              <w:t xml:space="preserve"> </w:t>
            </w:r>
            <w:r w:rsidRPr="00DD6E16">
              <w:rPr>
                <w:sz w:val="24"/>
                <w:szCs w:val="24"/>
                <w:u w:val="single"/>
              </w:rPr>
              <w:t>49089</w:t>
            </w:r>
            <w:r w:rsidR="001F404C" w:rsidRPr="00DD6E16">
              <w:rPr>
                <w:sz w:val="24"/>
                <w:szCs w:val="24"/>
                <w:u w:val="single"/>
              </w:rPr>
              <w:t xml:space="preserve"> - SPORTS &amp; COMMUNITY HALL ADAMSTOWN</w:t>
            </w:r>
          </w:p>
          <w:p w:rsidR="00EE2A55" w:rsidRPr="00DD6E16" w:rsidRDefault="002820DA">
            <w:pPr>
              <w:pStyle w:val="proposed"/>
            </w:pPr>
            <w:r w:rsidRPr="00DD6E16">
              <w:t>Proposed by Councillor E. O'Brien</w:t>
            </w:r>
            <w:r w:rsidR="005E4C38" w:rsidRPr="00DD6E16">
              <w:t xml:space="preserve"> seconded by Councillor V. Casserly:-</w:t>
            </w:r>
          </w:p>
          <w:p w:rsidR="00EE2A55" w:rsidRPr="00DD6E16" w:rsidRDefault="002820DA">
            <w:pPr>
              <w:pStyle w:val="NormalWeb"/>
            </w:pPr>
            <w:r w:rsidRPr="00DD6E16">
              <w:t>"That the Chief Executive, in light of recent progress relating to the development of sports/community facility in Adamstown in partnership with the DDLETB, immediately make contact with the DDLETB, to schedule a meeting with all appropriate stakeholders, to deliver construction of the said community/sports facility."</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"At last month's meeting of the Area Committee, the members were advised that a date had been fixed for an in</w:t>
            </w:r>
            <w:r w:rsidR="005E4C38" w:rsidRPr="00DD6E16">
              <w:t>a</w:t>
            </w:r>
            <w:r w:rsidRPr="00DD6E16">
              <w:t>ugural meeting with some of the design team that had been appointed by the developers to progress the brief for the design of the community and sports facility. This preliminary meeting took place and was attended by the appointed Project Manager and the appointed Architects, a representative of the Dublin and Dun Laoghaire Education and Training Board (ETB) and the relevant officials from the Council.</w:t>
            </w:r>
          </w:p>
          <w:p w:rsidR="00EE2A55" w:rsidRPr="00DD6E16" w:rsidRDefault="002820DA">
            <w:pPr>
              <w:pStyle w:val="NormalWeb"/>
            </w:pPr>
            <w:r w:rsidRPr="00DD6E16">
              <w:t>The primary purpose of the inaugural meeting was to outline the current position of the respective parties; to identify the key elements required to be included in the design brief; to provisionally examine the manner in which the integration of the various elements of the facility could take place and generally to highlight other key issues which needed to be taken into account in the preparation of the design brief. Some general comments were also exchanged on the particular design challenges of the location of the facility.</w:t>
            </w:r>
          </w:p>
          <w:p w:rsidR="00EE2A55" w:rsidRPr="00DD6E16" w:rsidRDefault="002820DA">
            <w:pPr>
              <w:pStyle w:val="NormalWeb"/>
            </w:pPr>
            <w:r w:rsidRPr="00DD6E16">
              <w:t>It was agreed that it would be useful to the process if the Architects, who have a wide experience in designing similar type facilities, examined the manner in which the design challenges had been successfully dealt with on other occasions and tours of a number of existing functional facilities were recently organised.</w:t>
            </w:r>
          </w:p>
          <w:p w:rsidR="00EE2A55" w:rsidRPr="00DD6E16" w:rsidRDefault="002820DA">
            <w:pPr>
              <w:pStyle w:val="NormalWeb"/>
            </w:pPr>
            <w:r w:rsidRPr="00DD6E16">
              <w:lastRenderedPageBreak/>
              <w:t>In addition senior Council officials have opened a further line of discussion with senior officials from the ETB to ensure that the successful models of integrated working already in place in similar facilities in the County are replicated in this proposed facility. It was agreed that it would be useful for these contacts to continue for the duration of the design process.</w:t>
            </w:r>
          </w:p>
          <w:p w:rsidR="00EE2A55" w:rsidRPr="00DD6E16" w:rsidRDefault="002820DA">
            <w:pPr>
              <w:pStyle w:val="NormalWeb"/>
            </w:pPr>
            <w:r w:rsidRPr="00DD6E16">
              <w:t>The next meeting with the design team is scheduled for later this week. Progress on the matters outlined above will be reviewed at that stage.</w:t>
            </w:r>
          </w:p>
          <w:p w:rsidR="00EE2A55" w:rsidRPr="00DD6E16" w:rsidRDefault="002820DA">
            <w:pPr>
              <w:pStyle w:val="NormalWeb"/>
            </w:pPr>
            <w:r w:rsidRPr="00DD6E16">
              <w:t>At the end of February last a deputation from the Adamstown residents was received in the Council chamber to discuss this matter. A commitment was given at that deputation meeting that when progress had been made on the design that they and others would be consulted on the matter. While some progress has been made, in effect it is clear from the foregoing the process is only commencing. Even when the full design team is in place it will take some time for the basics of a design to be developed to the stage where a consultative process could be opened. Notwithstanding the foregoing an invitation from residents to attend a meeting in Adamstown next month has been accepted by the Council and a senior official will attend subject to the understanding that he is unlikely to be in a position to fully address many of the questions that will arise until the work of the design team has advanced.</w:t>
            </w:r>
          </w:p>
          <w:p w:rsidR="00EE2A55" w:rsidRPr="00DD6E16" w:rsidRDefault="002820DA">
            <w:pPr>
              <w:pStyle w:val="NormalWeb"/>
            </w:pPr>
            <w:r w:rsidRPr="00DD6E16">
              <w:t>As previously indicated it is likely that despite the desire by all parties to progress the matter as quickly as possible that it is likely to take a number of meetings over a number of weeks before there will be significant progress to report. The members were advised that the Area Committee will be informed as soon as the matter progresses further. This commitment and the commitment to the residents groups remains."</w:t>
            </w:r>
          </w:p>
          <w:p w:rsidR="005E4C38" w:rsidRPr="00DD6E16" w:rsidRDefault="002820DA" w:rsidP="005E4C38">
            <w:pPr>
              <w:pStyle w:val="Heading3"/>
              <w:spacing w:after="0" w:afterAutospacing="0"/>
              <w:rPr>
                <w:sz w:val="24"/>
                <w:szCs w:val="24"/>
                <w:u w:val="single"/>
              </w:rPr>
            </w:pPr>
            <w:r w:rsidRPr="00DD6E16">
              <w:rPr>
                <w:sz w:val="24"/>
                <w:szCs w:val="24"/>
                <w:u w:val="single"/>
              </w:rPr>
              <w:t>M23 Item ID:</w:t>
            </w:r>
            <w:r w:rsidR="00F265E1" w:rsidRPr="00DD6E16">
              <w:rPr>
                <w:sz w:val="24"/>
                <w:szCs w:val="24"/>
                <w:u w:val="single"/>
              </w:rPr>
              <w:t xml:space="preserve"> </w:t>
            </w:r>
            <w:r w:rsidRPr="00DD6E16">
              <w:rPr>
                <w:sz w:val="24"/>
                <w:szCs w:val="24"/>
                <w:u w:val="single"/>
              </w:rPr>
              <w:t>49105</w:t>
            </w:r>
            <w:r w:rsidR="005E4C38" w:rsidRPr="00DD6E16">
              <w:rPr>
                <w:sz w:val="24"/>
                <w:szCs w:val="24"/>
                <w:u w:val="single"/>
              </w:rPr>
              <w:t xml:space="preserve"> - SPORTS &amp; COMMUNITY HALL ADAMSTOWN</w:t>
            </w:r>
          </w:p>
          <w:p w:rsidR="00EE2A55" w:rsidRPr="00DD6E16" w:rsidRDefault="002820DA">
            <w:pPr>
              <w:pStyle w:val="proposed"/>
            </w:pPr>
            <w:r w:rsidRPr="00DD6E16">
              <w:t>Pro</w:t>
            </w:r>
            <w:r w:rsidR="0070662E" w:rsidRPr="00DD6E16">
              <w:t xml:space="preserve">posed by Councillor V. Casserly and </w:t>
            </w:r>
            <w:r w:rsidRPr="00DD6E16">
              <w:t>Councillor W. Lavelle</w:t>
            </w:r>
            <w:r w:rsidR="0070662E" w:rsidRPr="00DD6E16">
              <w:t xml:space="preserve"> seconded by Councillor P. Gogarty. </w:t>
            </w:r>
          </w:p>
          <w:p w:rsidR="00EE2A55" w:rsidRPr="00DD6E16" w:rsidRDefault="002820DA">
            <w:pPr>
              <w:pStyle w:val="NormalWeb"/>
            </w:pPr>
            <w:r w:rsidRPr="00DD6E16">
              <w:t>"That this Area Committee requests the Chief Executive to provide a further detailed update, for discussion, on initial meeting of the design team for the long-awaited Adamstown Sports &amp; Community Hall; and to further request that SDCC officials would engage with; and attend meetings of the Community-led Working Group."</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"At last month's meeting of the Area Committee, the members were advised that a date had been fixed for an in</w:t>
            </w:r>
            <w:r w:rsidR="005E4C38" w:rsidRPr="00DD6E16">
              <w:t>a</w:t>
            </w:r>
            <w:r w:rsidRPr="00DD6E16">
              <w:t>ugural meeting with some of the design team that had been appointed by the developers to progress the brief for the design of the community and sports facility. This preliminary meeting took place and was attended by the appointed Project Manager and the appointed Architects, a representative of the Dublin and Dun Laoghaire Education and Training Board (ETB) and the relevant officials from the Council.</w:t>
            </w:r>
          </w:p>
          <w:p w:rsidR="00EE2A55" w:rsidRPr="00DD6E16" w:rsidRDefault="002820DA">
            <w:pPr>
              <w:pStyle w:val="NormalWeb"/>
            </w:pPr>
            <w:r w:rsidRPr="00DD6E16">
              <w:t>The primary purpose of the inaugural meeting was to outline the current position of the respective parties; to identify the key elements required to be included in the design brief; to provisionally examine the manner in which the integration of the various elements of the facility could take place and generally to highlight other key issues which needed to be taken into account in the preparation of the design brief. Some general comments were also exchanged on the particular design challenges of the location of the facility.</w:t>
            </w:r>
          </w:p>
          <w:p w:rsidR="00EE2A55" w:rsidRPr="00DD6E16" w:rsidRDefault="002820DA">
            <w:pPr>
              <w:pStyle w:val="NormalWeb"/>
            </w:pPr>
            <w:r w:rsidRPr="00DD6E16">
              <w:lastRenderedPageBreak/>
              <w:t>It was agreed that it would be useful to the process if the Architects, who have a wide experience in designing similar type facilities, examined the manner in which the design challenges had been successfully dealt with on other occasions and tours of a number of existing functional facilities were recently organised.</w:t>
            </w:r>
          </w:p>
          <w:p w:rsidR="00EE2A55" w:rsidRPr="00DD6E16" w:rsidRDefault="002820DA">
            <w:pPr>
              <w:pStyle w:val="NormalWeb"/>
            </w:pPr>
            <w:r w:rsidRPr="00DD6E16">
              <w:t>In addition senior Council officials have opened a further line of discussion with senior officials from the ETB to ensure that the successful models of integrated working already in place in similar facilities in the County are replicated in this proposed facility. It was agreed that it would be useful for these contacts to continue for the duration of the design process.</w:t>
            </w:r>
          </w:p>
          <w:p w:rsidR="00EE2A55" w:rsidRPr="00DD6E16" w:rsidRDefault="002820DA">
            <w:pPr>
              <w:pStyle w:val="NormalWeb"/>
            </w:pPr>
            <w:r w:rsidRPr="00DD6E16">
              <w:t>The next meeting with the design team is scheduled for later this week. Progress on the matters outlined above will be reviewed at that stage.</w:t>
            </w:r>
          </w:p>
          <w:p w:rsidR="00EE2A55" w:rsidRPr="00DD6E16" w:rsidRDefault="002820DA">
            <w:pPr>
              <w:pStyle w:val="NormalWeb"/>
            </w:pPr>
            <w:r w:rsidRPr="00DD6E16">
              <w:t>At the end of February last a deputation from the Adamstown residents was received in the Council chamber to discuss this matter. A commitment was given at that deputation meeting that when progress had been made on the design that they and others would be consulted on the matter. While some progress has been made, in effect it is clear from the foregoing the process is only commencing. Even when the full design team is in place it will take some time for the basics of a design to be developed to the stage where a consultative process could be opened. Notwithstanding the foregoing an invitation from residents to attend a meeting in Adamstown next month has been accepted by the Council and a senior official will attend subject to the understanding that he is unlikely to be in a position to fully address many of the questions that will arise until the work of the design team has advanced.</w:t>
            </w:r>
          </w:p>
          <w:p w:rsidR="00EE2A55" w:rsidRPr="00DD6E16" w:rsidRDefault="002820DA">
            <w:pPr>
              <w:pStyle w:val="NormalWeb"/>
            </w:pPr>
            <w:r w:rsidRPr="00DD6E16">
              <w:t>As previously indicated it is likely that despite the desire by all parties to progress the matter as quickly as possible that it is likely to take a number of meetings over a number of weeks before there will be significant progress to report. The members were advised that the Area Committee will be informed as soon as the matter progresses further. This commitment and the commitment to the residents groups remains."</w:t>
            </w:r>
          </w:p>
          <w:p w:rsidR="005E4C38" w:rsidRPr="00DD6E16" w:rsidRDefault="002820DA" w:rsidP="005E4C38">
            <w:pPr>
              <w:pStyle w:val="Heading3"/>
              <w:spacing w:after="0" w:afterAutospacing="0"/>
              <w:rPr>
                <w:sz w:val="24"/>
                <w:szCs w:val="24"/>
                <w:u w:val="single"/>
              </w:rPr>
            </w:pPr>
            <w:r w:rsidRPr="00DD6E16">
              <w:rPr>
                <w:sz w:val="24"/>
                <w:szCs w:val="24"/>
                <w:u w:val="single"/>
              </w:rPr>
              <w:t>M25 Item ID:</w:t>
            </w:r>
            <w:r w:rsidR="00F265E1" w:rsidRPr="00DD6E16">
              <w:rPr>
                <w:sz w:val="24"/>
                <w:szCs w:val="24"/>
                <w:u w:val="single"/>
              </w:rPr>
              <w:t xml:space="preserve"> </w:t>
            </w:r>
            <w:r w:rsidRPr="00DD6E16">
              <w:rPr>
                <w:sz w:val="24"/>
                <w:szCs w:val="24"/>
                <w:u w:val="single"/>
              </w:rPr>
              <w:t>49165</w:t>
            </w:r>
            <w:r w:rsidR="005E4C38" w:rsidRPr="00DD6E16">
              <w:rPr>
                <w:sz w:val="24"/>
                <w:szCs w:val="24"/>
                <w:u w:val="single"/>
              </w:rPr>
              <w:t xml:space="preserve"> - SPORTS &amp; COMMUNITY HALL ADAMSTOWN</w:t>
            </w:r>
          </w:p>
          <w:p w:rsidR="00EE2A55" w:rsidRPr="00DD6E16" w:rsidRDefault="002820DA">
            <w:pPr>
              <w:pStyle w:val="proposed"/>
            </w:pPr>
            <w:r w:rsidRPr="00DD6E16">
              <w:t>Proposed by Councillor L. O'Toole</w:t>
            </w:r>
            <w:r w:rsidR="005E4C38" w:rsidRPr="00DD6E16">
              <w:t xml:space="preserve"> sec</w:t>
            </w:r>
            <w:r w:rsidR="00C74D4A" w:rsidRPr="00DD6E16">
              <w:t>onded by Councillor P. Gogarty.</w:t>
            </w:r>
          </w:p>
          <w:p w:rsidR="00EE2A55" w:rsidRPr="00DD6E16" w:rsidRDefault="002820DA">
            <w:pPr>
              <w:pStyle w:val="NormalWeb"/>
            </w:pPr>
            <w:r w:rsidRPr="00DD6E16">
              <w:t>"That this Committee asks that the CEO engages with the community of Adamstown (Adamstown Working Group/Adamstown Input Group) to allow them the opportunity to be part of the initial plans and to have their views heard. To date residents, school representatives and ETB representatives have met with the two groups where an understanding has been reached by all parties and can now move forward with joint views. Furthermore that this meeting of stakeholders be arranged by SDCC and the ETB as the main drivers in this project."</w:t>
            </w:r>
          </w:p>
          <w:p w:rsidR="002275F9" w:rsidRPr="00DD6E16" w:rsidRDefault="002275F9" w:rsidP="002275F9">
            <w:pPr>
              <w:pStyle w:val="NormalWeb"/>
              <w:rPr>
                <w:rStyle w:val="Strong"/>
              </w:rPr>
            </w:pPr>
            <w:r w:rsidRPr="00DD6E16">
              <w:rPr>
                <w:rStyle w:val="Strong"/>
                <w:b w:val="0"/>
              </w:rPr>
              <w:t>The following report by the Chief Executive was</w:t>
            </w:r>
            <w:r w:rsidRPr="00DD6E16">
              <w:rPr>
                <w:rStyle w:val="Strong"/>
              </w:rPr>
              <w:t xml:space="preserve"> READ:</w:t>
            </w:r>
          </w:p>
          <w:p w:rsidR="00EE2A55" w:rsidRPr="00DD6E16" w:rsidRDefault="002820DA">
            <w:pPr>
              <w:pStyle w:val="NormalWeb"/>
            </w:pPr>
            <w:r w:rsidRPr="00DD6E16">
              <w:t>"At last month's meeting of the Area Committee, the members were advised that a date had been fixed for an in</w:t>
            </w:r>
            <w:r w:rsidR="005E4C38" w:rsidRPr="00DD6E16">
              <w:t>a</w:t>
            </w:r>
            <w:r w:rsidRPr="00DD6E16">
              <w:t>ugural meeting with some of the design team that had been appointed by the developers to progress the brief for the design of the community and sports facility. This preliminary meeting took place and was attended by the appointed Project Manager and the appointed Architects, a representative of the Dublin and Dun Laoghaire Education and Training Board (ETB) and the relevant officials from the Council.</w:t>
            </w:r>
          </w:p>
          <w:p w:rsidR="00EE2A55" w:rsidRPr="00DD6E16" w:rsidRDefault="002820DA">
            <w:pPr>
              <w:pStyle w:val="NormalWeb"/>
            </w:pPr>
            <w:r w:rsidRPr="00DD6E16">
              <w:lastRenderedPageBreak/>
              <w:t>The primary purpose of the inaugural meeting was to outline the current position of the respective parties; to identify the key elements required to be included in the design brief; to provisionally examine the manner in which the integration of the various elements of the facility could take place and generally to highlight other key issues which needed to be taken into account in the preparation of the design brief. Some general comments were also exchanged on the particular design challenges of the location of the facility.</w:t>
            </w:r>
          </w:p>
          <w:p w:rsidR="00EE2A55" w:rsidRPr="00DD6E16" w:rsidRDefault="002820DA">
            <w:pPr>
              <w:pStyle w:val="NormalWeb"/>
            </w:pPr>
            <w:r w:rsidRPr="00DD6E16">
              <w:t>It was agreed that it would be useful to the process if the Architects, who have a wide experience in designing similar type facilities, examined the manner in which the design challenges had been successfully dealt with on other occasions and tours of a number of existing functional facilities were recently organised.</w:t>
            </w:r>
          </w:p>
          <w:p w:rsidR="00EE2A55" w:rsidRPr="00DD6E16" w:rsidRDefault="002820DA">
            <w:pPr>
              <w:pStyle w:val="NormalWeb"/>
            </w:pPr>
            <w:r w:rsidRPr="00DD6E16">
              <w:t>In addition senior Council officials have opened a further line of discussion with senior officials from the ETB to ensure that the successful models of integrated working already in place in similar facilities in the County are replicated in this proposed facility. It was agreed that it would be useful for these contacts to continue for the duration of the design process.</w:t>
            </w:r>
          </w:p>
          <w:p w:rsidR="00EE2A55" w:rsidRPr="00DD6E16" w:rsidRDefault="002820DA">
            <w:pPr>
              <w:pStyle w:val="NormalWeb"/>
            </w:pPr>
            <w:r w:rsidRPr="00DD6E16">
              <w:t>The next meeting with the design team is scheduled for later this week. Progress on the matters outlined above will be reviewed at that stage.</w:t>
            </w:r>
          </w:p>
          <w:p w:rsidR="00EE2A55" w:rsidRPr="00DD6E16" w:rsidRDefault="002820DA">
            <w:pPr>
              <w:pStyle w:val="NormalWeb"/>
            </w:pPr>
            <w:r w:rsidRPr="00DD6E16">
              <w:t>At the end of February last a deputation from the Adamstown residents was received in the Council chamber to discuss this matter. A commitment was given at that deputation meeting that when progress had been made on the design that they and others would be consulted on the matter. While some progress has been made, in effect it is clear from the foregoing the process is only commencing. Even when the full design team is in place it will take some time for the basics of a design to be developed to the stage where a consultative process could be opened. Notwithstanding the foregoing an invitation from residents to attend a meeting in Adamstown next month has been accepted by the Council and a senior official will attend subject to the understanding that he is unlikely to be in a position to fully address many of the questions that will arise until the work of the design team has advanced.</w:t>
            </w:r>
          </w:p>
          <w:p w:rsidR="00EE2A55" w:rsidRPr="00DD6E16" w:rsidRDefault="002820DA">
            <w:pPr>
              <w:pStyle w:val="NormalWeb"/>
            </w:pPr>
            <w:r w:rsidRPr="00DD6E16">
              <w:t>As previously indicated it is likely that despite the desire by all parties to progress the matter as quickly as possible that it is likely to take a number of meetings over a number of weeks before there will be significant progress to report. The members were advised that the Area Committee will be informed as soon as the matter progresses further. This commitment and the commitment to the residents groups remains."</w:t>
            </w:r>
          </w:p>
          <w:p w:rsidR="005E4C38" w:rsidRPr="00DD6E16" w:rsidRDefault="005E4C38">
            <w:pPr>
              <w:pStyle w:val="NormalWeb"/>
            </w:pPr>
            <w:r w:rsidRPr="00DD6E16">
              <w:t>Following contributions from</w:t>
            </w:r>
            <w:r w:rsidR="00C74D4A" w:rsidRPr="00DD6E16">
              <w:t xml:space="preserve"> Councillors P. Gogarty, D. O’Brien, E. O’Brien, V. Casserly and L. O’Toole, Mr. P. Murphy, Senior Executive Officer, responded to queries raised and the report was </w:t>
            </w:r>
            <w:r w:rsidR="00C74D4A" w:rsidRPr="00DD6E16">
              <w:rPr>
                <w:b/>
              </w:rPr>
              <w:t>NOTED</w:t>
            </w:r>
            <w:r w:rsidR="00C74D4A" w:rsidRPr="00DD6E16">
              <w:t>.</w:t>
            </w:r>
          </w:p>
          <w:p w:rsidR="00C74D4A" w:rsidRPr="00DD6E16" w:rsidRDefault="00C74D4A" w:rsidP="00C74D4A">
            <w:pPr>
              <w:pStyle w:val="Heading3"/>
              <w:spacing w:after="0" w:afterAutospacing="0"/>
              <w:rPr>
                <w:sz w:val="24"/>
                <w:szCs w:val="24"/>
                <w:u w:val="single"/>
              </w:rPr>
            </w:pPr>
            <w:r w:rsidRPr="00DD6E16">
              <w:rPr>
                <w:sz w:val="24"/>
                <w:szCs w:val="24"/>
                <w:u w:val="single"/>
              </w:rPr>
              <w:t>M24/0416 Item ID:</w:t>
            </w:r>
            <w:r w:rsidR="00F265E1" w:rsidRPr="00DD6E16">
              <w:rPr>
                <w:sz w:val="24"/>
                <w:szCs w:val="24"/>
                <w:u w:val="single"/>
              </w:rPr>
              <w:t xml:space="preserve"> </w:t>
            </w:r>
            <w:r w:rsidRPr="00DD6E16">
              <w:rPr>
                <w:sz w:val="24"/>
                <w:szCs w:val="24"/>
                <w:u w:val="single"/>
              </w:rPr>
              <w:t>49152</w:t>
            </w:r>
            <w:r w:rsidR="00911D99" w:rsidRPr="00DD6E16">
              <w:rPr>
                <w:sz w:val="24"/>
                <w:szCs w:val="24"/>
                <w:u w:val="single"/>
              </w:rPr>
              <w:t xml:space="preserve"> – SCHOOL/COMMUNITY HALL</w:t>
            </w:r>
          </w:p>
          <w:p w:rsidR="00C74D4A" w:rsidRPr="00DD6E16" w:rsidRDefault="00C74D4A" w:rsidP="00C74D4A">
            <w:pPr>
              <w:pStyle w:val="proposed"/>
            </w:pPr>
            <w:r w:rsidRPr="00DD6E16">
              <w:t xml:space="preserve">In the absence of Councillor G. O'Connell the following item </w:t>
            </w:r>
            <w:r w:rsidRPr="00DD6E16">
              <w:rPr>
                <w:b/>
              </w:rPr>
              <w:t>FELL</w:t>
            </w:r>
            <w:r w:rsidRPr="00DD6E16">
              <w:t>:-</w:t>
            </w:r>
          </w:p>
          <w:p w:rsidR="00C74D4A" w:rsidRPr="00DD6E16" w:rsidRDefault="00C74D4A" w:rsidP="00C74D4A">
            <w:pPr>
              <w:pStyle w:val="NormalWeb"/>
            </w:pPr>
            <w:r w:rsidRPr="00DD6E16">
              <w:t>"That the Chief Executive bring forward a progress report on the provision of the proposed School/Community hall for Adamstown and to include in the report what progress has been made in addressing the issues raised by residents at the recent Deputation meeting."</w:t>
            </w:r>
          </w:p>
          <w:p w:rsidR="00C74D4A" w:rsidRPr="00DD6E16" w:rsidRDefault="00C74D4A">
            <w:pPr>
              <w:pStyle w:val="NormalWeb"/>
              <w:rPr>
                <w:color w:val="FF0000"/>
              </w:rPr>
            </w:pPr>
          </w:p>
          <w:p w:rsidR="00EE2A55" w:rsidRPr="00DD6E16" w:rsidRDefault="002820DA">
            <w:pPr>
              <w:pStyle w:val="Heading2"/>
              <w:jc w:val="center"/>
              <w:rPr>
                <w:sz w:val="24"/>
                <w:szCs w:val="24"/>
                <w:u w:val="single"/>
              </w:rPr>
            </w:pPr>
            <w:r w:rsidRPr="00DD6E16">
              <w:rPr>
                <w:sz w:val="24"/>
                <w:szCs w:val="24"/>
                <w:u w:val="single"/>
              </w:rPr>
              <w:lastRenderedPageBreak/>
              <w:t>Housing</w:t>
            </w:r>
          </w:p>
          <w:p w:rsidR="00EE2A55" w:rsidRPr="00DD6E16" w:rsidRDefault="005E4C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H18 Item ID:</w:t>
            </w:r>
            <w:r w:rsidR="00F265E1" w:rsidRPr="00DD6E16">
              <w:rPr>
                <w:sz w:val="24"/>
                <w:szCs w:val="24"/>
                <w:u w:val="single"/>
              </w:rPr>
              <w:t xml:space="preserve"> </w:t>
            </w:r>
            <w:r w:rsidR="002820DA" w:rsidRPr="00DD6E16">
              <w:rPr>
                <w:sz w:val="24"/>
                <w:szCs w:val="24"/>
                <w:u w:val="single"/>
              </w:rPr>
              <w:t>49171</w:t>
            </w:r>
            <w:r w:rsidR="00044E72" w:rsidRPr="00DD6E16">
              <w:rPr>
                <w:sz w:val="24"/>
                <w:szCs w:val="24"/>
                <w:u w:val="single"/>
              </w:rPr>
              <w:t xml:space="preserve"> – REVISED VILLAGE GREEN SCHEME</w:t>
            </w:r>
          </w:p>
          <w:p w:rsidR="00EE2A55" w:rsidRPr="00DD6E16" w:rsidRDefault="002820DA">
            <w:pPr>
              <w:pStyle w:val="NormalWeb"/>
            </w:pPr>
            <w:r w:rsidRPr="00DD6E16">
              <w:rPr>
                <w:rStyle w:val="Strong"/>
              </w:rPr>
              <w:t>REVISED VILLAGE GREEN SCHEME</w:t>
            </w:r>
          </w:p>
          <w:p w:rsidR="00EE2A55" w:rsidRPr="00DD6E16" w:rsidRDefault="005E4C38">
            <w:pPr>
              <w:pStyle w:val="NormalWeb"/>
            </w:pPr>
            <w:r w:rsidRPr="00DD6E16">
              <w:t>“</w:t>
            </w:r>
            <w:r w:rsidR="002820DA" w:rsidRPr="00DD6E16">
              <w:t>The submission of South Dublin County Councils bid for funding under the Smart Cities and Communities Call 2016</w:t>
            </w:r>
          </w:p>
          <w:p w:rsidR="00EE2A55" w:rsidRPr="00DD6E16" w:rsidRDefault="002820DA">
            <w:pPr>
              <w:pStyle w:val="NormalWeb"/>
            </w:pPr>
            <w:r w:rsidRPr="00DD6E16">
              <w:t xml:space="preserve">Of Horizon 2020 coincided with the issue of tenders on the </w:t>
            </w:r>
            <w:proofErr w:type="spellStart"/>
            <w:r w:rsidRPr="00DD6E16">
              <w:t>Clondalkin</w:t>
            </w:r>
            <w:proofErr w:type="spellEnd"/>
            <w:r w:rsidRPr="00DD6E16">
              <w:t xml:space="preserve"> Equine project and</w:t>
            </w:r>
            <w:r w:rsidR="005E4C38" w:rsidRPr="00DD6E16">
              <w:t xml:space="preserve"> the Sports Pavilions programme </w:t>
            </w:r>
            <w:r w:rsidRPr="00DD6E16">
              <w:t>in the last three weeks. As a result of this concentration of staff effort the graphic representation of the revised design for the</w:t>
            </w:r>
            <w:r w:rsidR="005E4C38" w:rsidRPr="00DD6E16">
              <w:t xml:space="preserve"> </w:t>
            </w:r>
            <w:r w:rsidRPr="00DD6E16">
              <w:t>Village Green has been delayed by two weeks. Drawings will be circulated to Elected Members in the coming weeks before a</w:t>
            </w:r>
            <w:r w:rsidR="005E4C38" w:rsidRPr="00DD6E16">
              <w:t xml:space="preserve"> </w:t>
            </w:r>
            <w:r w:rsidRPr="00DD6E16">
              <w:t>Presentation at the May Area Committee meeting. The delay is regretted and the County Architect apologises to the Members.</w:t>
            </w:r>
            <w:r w:rsidR="005E4C38" w:rsidRPr="00DD6E16">
              <w:t>”</w:t>
            </w:r>
          </w:p>
          <w:p w:rsidR="00044E72" w:rsidRPr="00DD6E16" w:rsidRDefault="00044E72">
            <w:pPr>
              <w:pStyle w:val="NormalWeb"/>
            </w:pPr>
            <w:r w:rsidRPr="00DD6E16">
              <w:t xml:space="preserve">The report was </w:t>
            </w:r>
            <w:r w:rsidRPr="00DD6E16">
              <w:rPr>
                <w:b/>
              </w:rPr>
              <w:t>NOTED</w:t>
            </w:r>
            <w:r w:rsidRPr="00DD6E16">
              <w:t>.</w:t>
            </w:r>
          </w:p>
          <w:p w:rsidR="005E4C38" w:rsidRPr="00DD6E16" w:rsidRDefault="005E4C38">
            <w:pPr>
              <w:pStyle w:val="NormalWeb"/>
            </w:pPr>
          </w:p>
          <w:p w:rsidR="00EE2A55" w:rsidRPr="00DD6E16" w:rsidRDefault="005E4C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H19 Item ID:</w:t>
            </w:r>
            <w:r w:rsidR="00F265E1" w:rsidRPr="00DD6E16">
              <w:rPr>
                <w:sz w:val="24"/>
                <w:szCs w:val="24"/>
                <w:u w:val="single"/>
              </w:rPr>
              <w:t xml:space="preserve"> </w:t>
            </w:r>
            <w:r w:rsidR="002820DA" w:rsidRPr="00DD6E16">
              <w:rPr>
                <w:sz w:val="24"/>
                <w:szCs w:val="24"/>
                <w:u w:val="single"/>
              </w:rPr>
              <w:t>49147</w:t>
            </w:r>
            <w:r w:rsidRPr="00DD6E16">
              <w:rPr>
                <w:sz w:val="24"/>
                <w:szCs w:val="24"/>
                <w:u w:val="single"/>
              </w:rPr>
              <w:t xml:space="preserve"> – ANTI-SOCIAL QUARTERLY STATISTICS FOR 2016</w:t>
            </w:r>
          </w:p>
          <w:p w:rsidR="00EE2A55" w:rsidRPr="00DD6E16" w:rsidRDefault="002820DA">
            <w:pPr>
              <w:pStyle w:val="NormalWeb"/>
            </w:pPr>
            <w:r w:rsidRPr="00DD6E16">
              <w:t>Anti-Social Quarterly Statistics for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8"/>
              <w:gridCol w:w="930"/>
              <w:gridCol w:w="930"/>
              <w:gridCol w:w="930"/>
              <w:gridCol w:w="930"/>
              <w:gridCol w:w="945"/>
            </w:tblGrid>
            <w:tr w:rsidR="00EE2A55" w:rsidRPr="00DD6E16">
              <w:trPr>
                <w:tblCellSpacing w:w="15" w:type="dxa"/>
              </w:trPr>
              <w:tc>
                <w:tcPr>
                  <w:tcW w:w="6396" w:type="dxa"/>
                  <w:gridSpan w:val="6"/>
                  <w:vAlign w:val="center"/>
                  <w:hideMark/>
                </w:tcPr>
                <w:p w:rsidR="00EE2A55" w:rsidRPr="00DD6E16" w:rsidRDefault="002820DA">
                  <w:pPr>
                    <w:spacing w:after="160" w:line="259" w:lineRule="auto"/>
                  </w:pPr>
                  <w:r w:rsidRPr="00DD6E16">
                    <w:rPr>
                      <w:rStyle w:val="Strong"/>
                    </w:rPr>
                    <w:t>STATISITICAL ANALYSIS OF ANTI SOCIAL BEHAVIOUR IN THE AREA</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Incidents</w:t>
                  </w:r>
                </w:p>
              </w:tc>
              <w:tc>
                <w:tcPr>
                  <w:tcW w:w="900" w:type="dxa"/>
                  <w:vAlign w:val="center"/>
                  <w:hideMark/>
                </w:tcPr>
                <w:p w:rsidR="00EE2A55" w:rsidRPr="00DD6E16" w:rsidRDefault="002820DA">
                  <w:pPr>
                    <w:spacing w:after="160" w:line="259" w:lineRule="auto"/>
                  </w:pPr>
                  <w:r w:rsidRPr="00DD6E16">
                    <w:rPr>
                      <w:rStyle w:val="Strong"/>
                    </w:rPr>
                    <w:t>1</w:t>
                  </w:r>
                  <w:r w:rsidRPr="00DD6E16">
                    <w:rPr>
                      <w:rStyle w:val="Strong"/>
                      <w:vertAlign w:val="superscript"/>
                    </w:rPr>
                    <w:t>st</w:t>
                  </w:r>
                  <w:r w:rsidRPr="00DD6E16">
                    <w:rPr>
                      <w:rStyle w:val="Strong"/>
                    </w:rPr>
                    <w:t xml:space="preserve"> </w:t>
                  </w:r>
                  <w:proofErr w:type="spellStart"/>
                  <w:r w:rsidRPr="00DD6E16">
                    <w:rPr>
                      <w:rStyle w:val="Strong"/>
                    </w:rPr>
                    <w:t>Qtr</w:t>
                  </w:r>
                  <w:proofErr w:type="spellEnd"/>
                  <w:r w:rsidRPr="00DD6E16">
                    <w:rPr>
                      <w:rStyle w:val="Strong"/>
                    </w:rPr>
                    <w:t xml:space="preserve"> 2016</w:t>
                  </w:r>
                </w:p>
              </w:tc>
              <w:tc>
                <w:tcPr>
                  <w:tcW w:w="900" w:type="dxa"/>
                  <w:vAlign w:val="center"/>
                  <w:hideMark/>
                </w:tcPr>
                <w:p w:rsidR="00EE2A55" w:rsidRPr="00DD6E16" w:rsidRDefault="002820DA">
                  <w:pPr>
                    <w:spacing w:after="160" w:line="259" w:lineRule="auto"/>
                  </w:pPr>
                  <w:r w:rsidRPr="00DD6E16">
                    <w:rPr>
                      <w:rStyle w:val="Strong"/>
                    </w:rPr>
                    <w:t>2</w:t>
                  </w:r>
                  <w:r w:rsidRPr="00DD6E16">
                    <w:rPr>
                      <w:rStyle w:val="Strong"/>
                      <w:vertAlign w:val="superscript"/>
                    </w:rPr>
                    <w:t>nd</w:t>
                  </w:r>
                  <w:r w:rsidRPr="00DD6E16">
                    <w:rPr>
                      <w:rStyle w:val="Strong"/>
                    </w:rPr>
                    <w:t xml:space="preserve"> </w:t>
                  </w:r>
                  <w:proofErr w:type="spellStart"/>
                  <w:r w:rsidRPr="00DD6E16">
                    <w:rPr>
                      <w:rStyle w:val="Strong"/>
                    </w:rPr>
                    <w:t>Qtr</w:t>
                  </w:r>
                  <w:proofErr w:type="spellEnd"/>
                  <w:r w:rsidRPr="00DD6E16">
                    <w:rPr>
                      <w:rStyle w:val="Strong"/>
                    </w:rPr>
                    <w:t xml:space="preserve"> 2016</w:t>
                  </w:r>
                </w:p>
              </w:tc>
              <w:tc>
                <w:tcPr>
                  <w:tcW w:w="900" w:type="dxa"/>
                  <w:vAlign w:val="center"/>
                  <w:hideMark/>
                </w:tcPr>
                <w:p w:rsidR="00EE2A55" w:rsidRPr="00DD6E16" w:rsidRDefault="002820DA">
                  <w:pPr>
                    <w:spacing w:after="160" w:line="259" w:lineRule="auto"/>
                  </w:pPr>
                  <w:r w:rsidRPr="00DD6E16">
                    <w:rPr>
                      <w:rStyle w:val="Strong"/>
                    </w:rPr>
                    <w:t>3</w:t>
                  </w:r>
                  <w:r w:rsidRPr="00DD6E16">
                    <w:rPr>
                      <w:rStyle w:val="Strong"/>
                      <w:vertAlign w:val="superscript"/>
                    </w:rPr>
                    <w:t>rd</w:t>
                  </w:r>
                  <w:r w:rsidRPr="00DD6E16">
                    <w:rPr>
                      <w:rStyle w:val="Strong"/>
                    </w:rPr>
                    <w:t xml:space="preserve"> </w:t>
                  </w:r>
                  <w:proofErr w:type="spellStart"/>
                  <w:r w:rsidRPr="00DD6E16">
                    <w:rPr>
                      <w:rStyle w:val="Strong"/>
                    </w:rPr>
                    <w:t>Qtr</w:t>
                  </w:r>
                  <w:proofErr w:type="spellEnd"/>
                  <w:r w:rsidRPr="00DD6E16">
                    <w:rPr>
                      <w:rStyle w:val="Strong"/>
                    </w:rPr>
                    <w:t xml:space="preserve"> 2016</w:t>
                  </w:r>
                </w:p>
              </w:tc>
              <w:tc>
                <w:tcPr>
                  <w:tcW w:w="900" w:type="dxa"/>
                  <w:vAlign w:val="center"/>
                  <w:hideMark/>
                </w:tcPr>
                <w:p w:rsidR="00EE2A55" w:rsidRPr="00DD6E16" w:rsidRDefault="002820DA">
                  <w:pPr>
                    <w:spacing w:after="160" w:line="259" w:lineRule="auto"/>
                  </w:pPr>
                  <w:r w:rsidRPr="00DD6E16">
                    <w:rPr>
                      <w:rStyle w:val="Strong"/>
                    </w:rPr>
                    <w:t>4</w:t>
                  </w:r>
                  <w:r w:rsidRPr="00DD6E16">
                    <w:rPr>
                      <w:rStyle w:val="Strong"/>
                      <w:vertAlign w:val="superscript"/>
                    </w:rPr>
                    <w:t>th</w:t>
                  </w:r>
                  <w:r w:rsidRPr="00DD6E16">
                    <w:rPr>
                      <w:rStyle w:val="Strong"/>
                    </w:rPr>
                    <w:t xml:space="preserve"> </w:t>
                  </w:r>
                  <w:proofErr w:type="spellStart"/>
                  <w:r w:rsidRPr="00DD6E16">
                    <w:rPr>
                      <w:rStyle w:val="Strong"/>
                    </w:rPr>
                    <w:t>Qtr</w:t>
                  </w:r>
                  <w:proofErr w:type="spellEnd"/>
                  <w:r w:rsidRPr="00DD6E16">
                    <w:rPr>
                      <w:rStyle w:val="Strong"/>
                    </w:rPr>
                    <w:t xml:space="preserve"> 2016</w:t>
                  </w:r>
                </w:p>
              </w:tc>
              <w:tc>
                <w:tcPr>
                  <w:tcW w:w="900" w:type="dxa"/>
                  <w:vAlign w:val="center"/>
                  <w:hideMark/>
                </w:tcPr>
                <w:p w:rsidR="00EE2A55" w:rsidRPr="00DD6E16" w:rsidRDefault="002820DA">
                  <w:pPr>
                    <w:spacing w:after="160" w:line="259" w:lineRule="auto"/>
                  </w:pPr>
                  <w:r w:rsidRPr="00DD6E16">
                    <w:rPr>
                      <w:rStyle w:val="Strong"/>
                    </w:rPr>
                    <w:t xml:space="preserve">2016 TOTAL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Priority 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Drugs Activity reported to SDCC</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Criminal Activity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Joyriding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Violence/intimidation/ harassment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Priority 2</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lastRenderedPageBreak/>
                    <w:t>Squatters/illegal occupiers reported to SDCC</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Vandalism reported to SDCC</w:t>
                  </w:r>
                </w:p>
              </w:tc>
              <w:tc>
                <w:tcPr>
                  <w:tcW w:w="0" w:type="auto"/>
                  <w:vAlign w:val="center"/>
                  <w:hideMark/>
                </w:tcPr>
                <w:p w:rsidR="00EE2A55" w:rsidRPr="00DD6E16" w:rsidRDefault="002820DA">
                  <w:pPr>
                    <w:spacing w:after="160" w:line="259" w:lineRule="auto"/>
                  </w:pPr>
                  <w:r w:rsidRPr="00DD6E16">
                    <w:t>2</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2</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Physical condition of property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Physical condition of Garden reported to SDCC</w:t>
                  </w:r>
                </w:p>
              </w:tc>
              <w:tc>
                <w:tcPr>
                  <w:tcW w:w="0" w:type="auto"/>
                  <w:vAlign w:val="center"/>
                  <w:hideMark/>
                </w:tcPr>
                <w:p w:rsidR="00EE2A55" w:rsidRPr="00DD6E16" w:rsidRDefault="002820DA">
                  <w:pPr>
                    <w:spacing w:after="160" w:line="259" w:lineRule="auto"/>
                  </w:pPr>
                  <w:r w:rsidRPr="00DD6E16">
                    <w:t>3</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3</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Racism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Vacant House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Neighbour Dispute reported to SDCC</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Priority 3</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Noise/disturbance reported to SDCC</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Pets/animal nuisance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Children Nuisance reported to SDCC</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Selling alcohol</w:t>
                  </w:r>
                </w:p>
              </w:tc>
              <w:tc>
                <w:tcPr>
                  <w:tcW w:w="0" w:type="auto"/>
                  <w:vAlign w:val="center"/>
                  <w:hideMark/>
                </w:tcPr>
                <w:p w:rsidR="00EE2A55" w:rsidRPr="00DD6E16" w:rsidRDefault="002820DA">
                  <w:pPr>
                    <w:spacing w:after="160" w:line="259" w:lineRule="auto"/>
                  </w:pPr>
                  <w:r w:rsidRPr="00DD6E16">
                    <w:t>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Total Incidents reported to SDCC</w:t>
                  </w:r>
                </w:p>
              </w:tc>
              <w:tc>
                <w:tcPr>
                  <w:tcW w:w="0" w:type="auto"/>
                  <w:vAlign w:val="center"/>
                  <w:hideMark/>
                </w:tcPr>
                <w:p w:rsidR="00EE2A55" w:rsidRPr="00DD6E16" w:rsidRDefault="002820DA">
                  <w:pPr>
                    <w:spacing w:after="160" w:line="259" w:lineRule="auto"/>
                  </w:pPr>
                  <w:r w:rsidRPr="00DD6E16">
                    <w:t>9</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9</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rPr>
                      <w:rStyle w:val="Strong"/>
                    </w:rPr>
                    <w:t>Total Complaints reported to SDCC</w:t>
                  </w:r>
                </w:p>
              </w:tc>
              <w:tc>
                <w:tcPr>
                  <w:tcW w:w="0" w:type="auto"/>
                  <w:vAlign w:val="center"/>
                  <w:hideMark/>
                </w:tcPr>
                <w:p w:rsidR="00EE2A55" w:rsidRPr="00DD6E16" w:rsidRDefault="002820DA">
                  <w:pPr>
                    <w:spacing w:after="160" w:line="259" w:lineRule="auto"/>
                  </w:pPr>
                  <w:r w:rsidRPr="00DD6E16">
                    <w:t>9</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9</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Merge w:val="restart"/>
                  <w:vAlign w:val="center"/>
                  <w:hideMark/>
                </w:tcPr>
                <w:p w:rsidR="00EE2A55" w:rsidRPr="00DD6E16" w:rsidRDefault="002820DA">
                  <w:pPr>
                    <w:spacing w:after="160" w:line="259" w:lineRule="auto"/>
                  </w:pPr>
                  <w:r w:rsidRPr="00DD6E16">
                    <w:rPr>
                      <w:rStyle w:val="Strong"/>
                    </w:rPr>
                    <w:lastRenderedPageBreak/>
                    <w:t>Total Actions taken by Allocations Support Unit Staff -     Main actions listed below</w:t>
                  </w:r>
                </w:p>
              </w:tc>
              <w:tc>
                <w:tcPr>
                  <w:tcW w:w="0" w:type="auto"/>
                  <w:vAlign w:val="center"/>
                  <w:hideMark/>
                </w:tcPr>
                <w:p w:rsidR="00EE2A55" w:rsidRPr="00DD6E16" w:rsidRDefault="002820DA">
                  <w:pPr>
                    <w:spacing w:after="160" w:line="259" w:lineRule="auto"/>
                  </w:pPr>
                  <w:r w:rsidRPr="00DD6E16">
                    <w:t>169</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169</w:t>
                  </w:r>
                </w:p>
              </w:tc>
            </w:tr>
            <w:tr w:rsidR="00EE2A55" w:rsidRPr="00DD6E16">
              <w:trPr>
                <w:tblCellSpacing w:w="15" w:type="dxa"/>
              </w:trPr>
              <w:tc>
                <w:tcPr>
                  <w:tcW w:w="0" w:type="auto"/>
                  <w:vMerge/>
                  <w:vAlign w:val="center"/>
                  <w:hideMark/>
                </w:tcPr>
                <w:p w:rsidR="00EE2A55" w:rsidRPr="00DD6E16" w:rsidRDefault="00EE2A55">
                  <w:pPr>
                    <w:spacing w:after="160" w:line="259" w:lineRule="auto"/>
                  </w:pP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 </w:t>
                  </w:r>
                </w:p>
              </w:tc>
            </w:tr>
            <w:tr w:rsidR="00EE2A55" w:rsidRPr="00DD6E16">
              <w:trPr>
                <w:tblCellSpacing w:w="15" w:type="dxa"/>
              </w:trPr>
              <w:tc>
                <w:tcPr>
                  <w:tcW w:w="1896" w:type="dxa"/>
                  <w:vAlign w:val="center"/>
                  <w:hideMark/>
                </w:tcPr>
                <w:p w:rsidR="00EE2A55" w:rsidRPr="00DD6E16" w:rsidRDefault="002820DA">
                  <w:pPr>
                    <w:spacing w:after="160" w:line="259" w:lineRule="auto"/>
                  </w:pPr>
                  <w:proofErr w:type="spellStart"/>
                  <w:r w:rsidRPr="00DD6E16">
                    <w:t>Housecall</w:t>
                  </w:r>
                  <w:proofErr w:type="spellEnd"/>
                  <w:r w:rsidRPr="00DD6E16">
                    <w:t xml:space="preserve"> / Inspection</w:t>
                  </w:r>
                </w:p>
              </w:tc>
              <w:tc>
                <w:tcPr>
                  <w:tcW w:w="0" w:type="auto"/>
                  <w:vAlign w:val="center"/>
                  <w:hideMark/>
                </w:tcPr>
                <w:p w:rsidR="00EE2A55" w:rsidRPr="00DD6E16" w:rsidRDefault="002820DA">
                  <w:pPr>
                    <w:spacing w:after="160" w:line="259" w:lineRule="auto"/>
                  </w:pPr>
                  <w:r w:rsidRPr="00DD6E16">
                    <w:t>56</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56</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Demand for Possession</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Abandonment notice served</w:t>
                  </w:r>
                </w:p>
              </w:tc>
              <w:tc>
                <w:tcPr>
                  <w:tcW w:w="0" w:type="auto"/>
                  <w:vAlign w:val="center"/>
                  <w:hideMark/>
                </w:tcPr>
                <w:p w:rsidR="00EE2A55" w:rsidRPr="00DD6E16" w:rsidRDefault="002820DA">
                  <w:pPr>
                    <w:spacing w:after="160" w:line="259" w:lineRule="auto"/>
                  </w:pPr>
                  <w:r w:rsidRPr="00DD6E16">
                    <w:t>2</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2</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Surrenders Obtained</w:t>
                  </w:r>
                </w:p>
              </w:tc>
              <w:tc>
                <w:tcPr>
                  <w:tcW w:w="0" w:type="auto"/>
                  <w:vAlign w:val="center"/>
                  <w:hideMark/>
                </w:tcPr>
                <w:p w:rsidR="00EE2A55" w:rsidRPr="00DD6E16" w:rsidRDefault="002820DA">
                  <w:pPr>
                    <w:spacing w:after="160" w:line="259" w:lineRule="auto"/>
                  </w:pPr>
                  <w:r w:rsidRPr="00DD6E16">
                    <w:t>3</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3</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Warnings issued</w:t>
                  </w:r>
                </w:p>
              </w:tc>
              <w:tc>
                <w:tcPr>
                  <w:tcW w:w="0" w:type="auto"/>
                  <w:vAlign w:val="center"/>
                  <w:hideMark/>
                </w:tcPr>
                <w:p w:rsidR="00EE2A55" w:rsidRPr="00DD6E16" w:rsidRDefault="002820DA">
                  <w:pPr>
                    <w:spacing w:after="160" w:line="259" w:lineRule="auto"/>
                  </w:pPr>
                  <w:r w:rsidRPr="00DD6E16">
                    <w:t>1</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1</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Interviews held (formal office and by phone)</w:t>
                  </w:r>
                </w:p>
              </w:tc>
              <w:tc>
                <w:tcPr>
                  <w:tcW w:w="0" w:type="auto"/>
                  <w:vAlign w:val="center"/>
                  <w:hideMark/>
                </w:tcPr>
                <w:p w:rsidR="00EE2A55" w:rsidRPr="00DD6E16" w:rsidRDefault="002820DA">
                  <w:pPr>
                    <w:spacing w:after="160" w:line="259" w:lineRule="auto"/>
                  </w:pPr>
                  <w:r w:rsidRPr="00DD6E16">
                    <w:t>40</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40</w:t>
                  </w:r>
                </w:p>
              </w:tc>
            </w:tr>
            <w:tr w:rsidR="00EE2A55" w:rsidRPr="00DD6E16">
              <w:trPr>
                <w:tblCellSpacing w:w="15" w:type="dxa"/>
              </w:trPr>
              <w:tc>
                <w:tcPr>
                  <w:tcW w:w="1896" w:type="dxa"/>
                  <w:vAlign w:val="center"/>
                  <w:hideMark/>
                </w:tcPr>
                <w:p w:rsidR="00EE2A55" w:rsidRPr="00DD6E16" w:rsidRDefault="002820DA">
                  <w:pPr>
                    <w:spacing w:after="160" w:line="259" w:lineRule="auto"/>
                  </w:pPr>
                  <w:r w:rsidRPr="00DD6E16">
                    <w:t>Pre-Tenancies</w:t>
                  </w:r>
                </w:p>
              </w:tc>
              <w:tc>
                <w:tcPr>
                  <w:tcW w:w="0" w:type="auto"/>
                  <w:vAlign w:val="center"/>
                  <w:hideMark/>
                </w:tcPr>
                <w:p w:rsidR="00EE2A55" w:rsidRPr="00DD6E16" w:rsidRDefault="002820DA">
                  <w:pPr>
                    <w:spacing w:after="160" w:line="259" w:lineRule="auto"/>
                  </w:pPr>
                  <w:r w:rsidRPr="00DD6E16">
                    <w:t>5</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t> </w:t>
                  </w:r>
                </w:p>
              </w:tc>
              <w:tc>
                <w:tcPr>
                  <w:tcW w:w="0" w:type="auto"/>
                  <w:vAlign w:val="center"/>
                  <w:hideMark/>
                </w:tcPr>
                <w:p w:rsidR="00EE2A55" w:rsidRPr="00DD6E16" w:rsidRDefault="002820DA">
                  <w:pPr>
                    <w:spacing w:after="160" w:line="259" w:lineRule="auto"/>
                  </w:pPr>
                  <w:r w:rsidRPr="00DD6E16">
                    <w:rPr>
                      <w:rStyle w:val="Strong"/>
                    </w:rPr>
                    <w:t>5</w:t>
                  </w:r>
                </w:p>
              </w:tc>
            </w:tr>
            <w:tr w:rsidR="005165A0" w:rsidRPr="00DD6E16">
              <w:trPr>
                <w:tblCellSpacing w:w="15" w:type="dxa"/>
              </w:trPr>
              <w:tc>
                <w:tcPr>
                  <w:tcW w:w="1896" w:type="dxa"/>
                  <w:vAlign w:val="center"/>
                </w:tcPr>
                <w:p w:rsidR="005165A0" w:rsidRPr="00DD6E16" w:rsidRDefault="005165A0" w:rsidP="005165A0">
                  <w:pPr>
                    <w:spacing w:after="160" w:line="259" w:lineRule="auto"/>
                  </w:pPr>
                </w:p>
              </w:tc>
              <w:tc>
                <w:tcPr>
                  <w:tcW w:w="0" w:type="auto"/>
                  <w:vAlign w:val="center"/>
                </w:tcPr>
                <w:p w:rsidR="005165A0" w:rsidRPr="00DD6E16" w:rsidRDefault="005165A0">
                  <w:pPr>
                    <w:spacing w:after="160" w:line="259" w:lineRule="auto"/>
                  </w:pPr>
                </w:p>
              </w:tc>
              <w:tc>
                <w:tcPr>
                  <w:tcW w:w="0" w:type="auto"/>
                  <w:vAlign w:val="center"/>
                </w:tcPr>
                <w:p w:rsidR="005165A0" w:rsidRPr="00DD6E16" w:rsidRDefault="005165A0">
                  <w:pPr>
                    <w:spacing w:after="160" w:line="259" w:lineRule="auto"/>
                  </w:pPr>
                </w:p>
              </w:tc>
              <w:tc>
                <w:tcPr>
                  <w:tcW w:w="0" w:type="auto"/>
                  <w:vAlign w:val="center"/>
                </w:tcPr>
                <w:p w:rsidR="005165A0" w:rsidRPr="00DD6E16" w:rsidRDefault="005165A0">
                  <w:pPr>
                    <w:spacing w:after="160" w:line="259" w:lineRule="auto"/>
                  </w:pPr>
                </w:p>
              </w:tc>
              <w:tc>
                <w:tcPr>
                  <w:tcW w:w="0" w:type="auto"/>
                  <w:vAlign w:val="center"/>
                </w:tcPr>
                <w:p w:rsidR="005165A0" w:rsidRPr="00DD6E16" w:rsidRDefault="005165A0">
                  <w:pPr>
                    <w:spacing w:after="160" w:line="259" w:lineRule="auto"/>
                  </w:pPr>
                </w:p>
              </w:tc>
              <w:tc>
                <w:tcPr>
                  <w:tcW w:w="0" w:type="auto"/>
                  <w:vAlign w:val="center"/>
                </w:tcPr>
                <w:p w:rsidR="005165A0" w:rsidRPr="00DD6E16" w:rsidRDefault="005165A0">
                  <w:pPr>
                    <w:spacing w:after="160" w:line="259" w:lineRule="auto"/>
                    <w:rPr>
                      <w:rStyle w:val="Strong"/>
                    </w:rPr>
                  </w:pPr>
                </w:p>
              </w:tc>
            </w:tr>
          </w:tbl>
          <w:p w:rsidR="005165A0" w:rsidRPr="00DD6E16" w:rsidRDefault="005165A0">
            <w:pPr>
              <w:pStyle w:val="Heading3"/>
              <w:spacing w:after="0" w:afterAutospacing="0"/>
              <w:rPr>
                <w:b w:val="0"/>
                <w:sz w:val="24"/>
                <w:szCs w:val="24"/>
              </w:rPr>
            </w:pPr>
            <w:r w:rsidRPr="00DD6E16">
              <w:rPr>
                <w:b w:val="0"/>
                <w:sz w:val="24"/>
                <w:szCs w:val="24"/>
              </w:rPr>
              <w:t xml:space="preserve">The report was </w:t>
            </w:r>
            <w:r w:rsidRPr="00DD6E16">
              <w:rPr>
                <w:sz w:val="24"/>
                <w:szCs w:val="24"/>
              </w:rPr>
              <w:t>NOTED</w:t>
            </w:r>
          </w:p>
          <w:p w:rsidR="005073DD" w:rsidRDefault="005073DD">
            <w:pPr>
              <w:pStyle w:val="Heading3"/>
              <w:spacing w:after="0" w:afterAutospacing="0"/>
              <w:rPr>
                <w:sz w:val="24"/>
                <w:szCs w:val="24"/>
                <w:u w:val="single"/>
              </w:rPr>
            </w:pPr>
          </w:p>
          <w:p w:rsidR="00EE2A55" w:rsidRPr="00DD6E16" w:rsidRDefault="005E4C38">
            <w:pPr>
              <w:pStyle w:val="Heading3"/>
              <w:spacing w:after="0" w:afterAutospacing="0"/>
              <w:rPr>
                <w:sz w:val="24"/>
                <w:szCs w:val="24"/>
                <w:u w:val="single"/>
              </w:rPr>
            </w:pPr>
            <w:bookmarkStart w:id="0" w:name="_GoBack"/>
            <w:bookmarkEnd w:id="0"/>
            <w:r w:rsidRPr="00DD6E16">
              <w:rPr>
                <w:sz w:val="24"/>
                <w:szCs w:val="24"/>
                <w:u w:val="single"/>
              </w:rPr>
              <w:t xml:space="preserve">L//16 - </w:t>
            </w:r>
            <w:r w:rsidR="002820DA" w:rsidRPr="00DD6E16">
              <w:rPr>
                <w:sz w:val="24"/>
                <w:szCs w:val="24"/>
                <w:u w:val="single"/>
              </w:rPr>
              <w:t>H20 Item ID:</w:t>
            </w:r>
            <w:r w:rsidR="00F265E1" w:rsidRPr="00DD6E16">
              <w:rPr>
                <w:sz w:val="24"/>
                <w:szCs w:val="24"/>
                <w:u w:val="single"/>
              </w:rPr>
              <w:t xml:space="preserve"> </w:t>
            </w:r>
            <w:r w:rsidR="002820DA" w:rsidRPr="00DD6E16">
              <w:rPr>
                <w:sz w:val="24"/>
                <w:szCs w:val="24"/>
                <w:u w:val="single"/>
              </w:rPr>
              <w:t>49148</w:t>
            </w:r>
            <w:r w:rsidRPr="00DD6E16">
              <w:rPr>
                <w:sz w:val="24"/>
                <w:szCs w:val="24"/>
                <w:u w:val="single"/>
              </w:rPr>
              <w:t xml:space="preserve"> – NEW WORKS</w:t>
            </w:r>
          </w:p>
          <w:p w:rsidR="00EE2A55" w:rsidRPr="00DD6E16" w:rsidRDefault="002820DA">
            <w:pPr>
              <w:pStyle w:val="NormalWeb"/>
            </w:pPr>
            <w:r w:rsidRPr="00DD6E16">
              <w:t>New Works (No Business)</w:t>
            </w:r>
          </w:p>
          <w:p w:rsidR="00EE2A55" w:rsidRPr="00DD6E16" w:rsidRDefault="005E4C38">
            <w:pPr>
              <w:pStyle w:val="Heading3"/>
              <w:spacing w:after="0" w:afterAutospacing="0"/>
              <w:rPr>
                <w:sz w:val="24"/>
                <w:szCs w:val="24"/>
                <w:u w:val="single"/>
              </w:rPr>
            </w:pPr>
            <w:r w:rsidRPr="00DD6E16">
              <w:rPr>
                <w:sz w:val="24"/>
                <w:szCs w:val="24"/>
                <w:u w:val="single"/>
              </w:rPr>
              <w:t xml:space="preserve">L//16 - </w:t>
            </w:r>
            <w:r w:rsidR="002820DA" w:rsidRPr="00DD6E16">
              <w:rPr>
                <w:sz w:val="24"/>
                <w:szCs w:val="24"/>
                <w:u w:val="single"/>
              </w:rPr>
              <w:t>C11 Item ID:</w:t>
            </w:r>
            <w:r w:rsidR="00F265E1" w:rsidRPr="00DD6E16">
              <w:rPr>
                <w:sz w:val="24"/>
                <w:szCs w:val="24"/>
                <w:u w:val="single"/>
              </w:rPr>
              <w:t xml:space="preserve"> </w:t>
            </w:r>
            <w:r w:rsidR="002820DA" w:rsidRPr="00DD6E16">
              <w:rPr>
                <w:sz w:val="24"/>
                <w:szCs w:val="24"/>
                <w:u w:val="single"/>
              </w:rPr>
              <w:t>49149</w:t>
            </w:r>
            <w:r w:rsidRPr="00DD6E16">
              <w:rPr>
                <w:sz w:val="24"/>
                <w:szCs w:val="24"/>
                <w:u w:val="single"/>
              </w:rPr>
              <w:t xml:space="preserve"> - CORRESPONDENCE</w:t>
            </w:r>
          </w:p>
          <w:p w:rsidR="00EE2A55" w:rsidRPr="00DD6E16" w:rsidRDefault="002820DA">
            <w:pPr>
              <w:pStyle w:val="NormalWeb"/>
            </w:pPr>
            <w:r w:rsidRPr="00DD6E16">
              <w:t>Correspondence (No Business)</w:t>
            </w:r>
          </w:p>
        </w:tc>
      </w:tr>
      <w:tr w:rsidR="00F265E1" w:rsidRPr="00DD6E16">
        <w:trPr>
          <w:tblCellSpacing w:w="15" w:type="dxa"/>
        </w:trPr>
        <w:tc>
          <w:tcPr>
            <w:tcW w:w="0" w:type="auto"/>
            <w:vAlign w:val="center"/>
          </w:tcPr>
          <w:p w:rsidR="00F265E1" w:rsidRPr="00DD6E16" w:rsidRDefault="00F265E1">
            <w:pPr>
              <w:spacing w:line="259" w:lineRule="auto"/>
            </w:pPr>
          </w:p>
        </w:tc>
      </w:tr>
    </w:tbl>
    <w:p w:rsidR="009C30EA" w:rsidRPr="00DD6E16" w:rsidRDefault="009C30EA" w:rsidP="009C30EA">
      <w:pPr>
        <w:pStyle w:val="NormalWeb"/>
      </w:pPr>
      <w:r w:rsidRPr="00DD6E16">
        <w:t>The meeting concluded at 6.05 pm.</w:t>
      </w:r>
    </w:p>
    <w:p w:rsidR="009C30EA" w:rsidRPr="00DD6E16" w:rsidRDefault="009C30EA" w:rsidP="009C30EA">
      <w:pPr>
        <w:pStyle w:val="BodyTextIndent"/>
        <w:ind w:left="0"/>
      </w:pPr>
    </w:p>
    <w:p w:rsidR="003A41E8" w:rsidRPr="00DD6E16" w:rsidRDefault="003A41E8" w:rsidP="009C30EA">
      <w:pPr>
        <w:pStyle w:val="BodyTextIndent"/>
        <w:ind w:left="0"/>
      </w:pPr>
    </w:p>
    <w:p w:rsidR="003A41E8" w:rsidRPr="00DD6E16" w:rsidRDefault="003A41E8" w:rsidP="009C30EA">
      <w:pPr>
        <w:pStyle w:val="BodyTextIndent"/>
        <w:ind w:left="0"/>
      </w:pPr>
    </w:p>
    <w:p w:rsidR="009C30EA" w:rsidRPr="00DD6E16" w:rsidRDefault="009C30EA" w:rsidP="009C30EA">
      <w:pPr>
        <w:pStyle w:val="BodyTextIndent"/>
        <w:ind w:left="0"/>
      </w:pPr>
    </w:p>
    <w:p w:rsidR="009C30EA" w:rsidRPr="00DD6E16" w:rsidRDefault="009C30EA" w:rsidP="009C30EA">
      <w:pPr>
        <w:pStyle w:val="BodyTextIndent"/>
        <w:ind w:left="0"/>
      </w:pPr>
      <w:proofErr w:type="spellStart"/>
      <w:proofErr w:type="gramStart"/>
      <w:r w:rsidRPr="00DD6E16">
        <w:t>Siniú</w:t>
      </w:r>
      <w:proofErr w:type="spellEnd"/>
      <w:r w:rsidRPr="00DD6E16">
        <w:t xml:space="preserve">  _</w:t>
      </w:r>
      <w:proofErr w:type="gramEnd"/>
      <w:r w:rsidRPr="00DD6E16">
        <w:t xml:space="preserve">______________              </w:t>
      </w:r>
      <w:proofErr w:type="spellStart"/>
      <w:r w:rsidRPr="00DD6E16">
        <w:t>Dáta</w:t>
      </w:r>
      <w:proofErr w:type="spellEnd"/>
      <w:r w:rsidRPr="00DD6E16">
        <w:t xml:space="preserve"> ________________</w:t>
      </w:r>
    </w:p>
    <w:p w:rsidR="009C30EA" w:rsidRPr="00DD6E16" w:rsidRDefault="009C30EA" w:rsidP="009C30EA">
      <w:pPr>
        <w:pStyle w:val="PlainText"/>
        <w:rPr>
          <w:rFonts w:ascii="Times New Roman" w:hAnsi="Times New Roman"/>
          <w:sz w:val="24"/>
          <w:szCs w:val="24"/>
        </w:rPr>
      </w:pPr>
      <w:r w:rsidRPr="00DD6E16">
        <w:rPr>
          <w:rFonts w:ascii="Times New Roman" w:hAnsi="Times New Roman"/>
          <w:sz w:val="24"/>
          <w:szCs w:val="24"/>
        </w:rPr>
        <w:t xml:space="preserve">      </w:t>
      </w:r>
      <w:proofErr w:type="gramStart"/>
      <w:r w:rsidRPr="00DD6E16">
        <w:rPr>
          <w:rFonts w:ascii="Times New Roman" w:hAnsi="Times New Roman"/>
          <w:sz w:val="24"/>
          <w:szCs w:val="24"/>
        </w:rPr>
        <w:t>An</w:t>
      </w:r>
      <w:proofErr w:type="gramEnd"/>
      <w:r w:rsidRPr="00DD6E16">
        <w:rPr>
          <w:rFonts w:ascii="Times New Roman" w:hAnsi="Times New Roman"/>
          <w:sz w:val="24"/>
          <w:szCs w:val="24"/>
        </w:rPr>
        <w:t xml:space="preserve"> </w:t>
      </w:r>
      <w:proofErr w:type="spellStart"/>
      <w:r w:rsidRPr="00DD6E16">
        <w:rPr>
          <w:rFonts w:ascii="Times New Roman" w:hAnsi="Times New Roman"/>
          <w:sz w:val="24"/>
          <w:szCs w:val="24"/>
        </w:rPr>
        <w:t>Cathaoirleach</w:t>
      </w:r>
      <w:proofErr w:type="spellEnd"/>
      <w:r w:rsidRPr="00DD6E16">
        <w:rPr>
          <w:rFonts w:ascii="Times New Roman" w:hAnsi="Times New Roman"/>
          <w:sz w:val="24"/>
          <w:szCs w:val="24"/>
        </w:rPr>
        <w:t xml:space="preserve">  </w:t>
      </w:r>
    </w:p>
    <w:p w:rsidR="00EE2A55" w:rsidRPr="00DD6E16" w:rsidRDefault="00EE2A55">
      <w:pPr>
        <w:spacing w:after="160" w:line="259" w:lineRule="auto"/>
      </w:pPr>
    </w:p>
    <w:sectPr w:rsidR="00EE2A55" w:rsidRPr="00DD6E16" w:rsidSect="00696B0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767" w:rsidRDefault="00040767" w:rsidP="00696B03">
      <w:r>
        <w:separator/>
      </w:r>
    </w:p>
  </w:endnote>
  <w:endnote w:type="continuationSeparator" w:id="0">
    <w:p w:rsidR="00040767" w:rsidRDefault="00040767"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7" w:rsidRDefault="00040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83841"/>
      <w:docPartObj>
        <w:docPartGallery w:val="Page Numbers (Bottom of Page)"/>
        <w:docPartUnique/>
      </w:docPartObj>
    </w:sdtPr>
    <w:sdtEndPr>
      <w:rPr>
        <w:noProof/>
      </w:rPr>
    </w:sdtEndPr>
    <w:sdtContent>
      <w:p w:rsidR="00040767" w:rsidRDefault="00040767">
        <w:pPr>
          <w:pStyle w:val="Footer"/>
          <w:jc w:val="center"/>
        </w:pPr>
        <w:r>
          <w:fldChar w:fldCharType="begin"/>
        </w:r>
        <w:r>
          <w:instrText xml:space="preserve"> PAGE   \* MERGEFORMAT </w:instrText>
        </w:r>
        <w:r>
          <w:fldChar w:fldCharType="separate"/>
        </w:r>
        <w:r w:rsidR="005073DD">
          <w:rPr>
            <w:noProof/>
          </w:rPr>
          <w:t>153</w:t>
        </w:r>
        <w:r>
          <w:rPr>
            <w:noProof/>
          </w:rPr>
          <w:fldChar w:fldCharType="end"/>
        </w:r>
      </w:p>
    </w:sdtContent>
  </w:sdt>
  <w:p w:rsidR="00040767" w:rsidRDefault="00040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7" w:rsidRDefault="00040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767" w:rsidRDefault="00040767" w:rsidP="00696B03">
      <w:r>
        <w:separator/>
      </w:r>
    </w:p>
  </w:footnote>
  <w:footnote w:type="continuationSeparator" w:id="0">
    <w:p w:rsidR="00040767" w:rsidRDefault="00040767" w:rsidP="00696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7" w:rsidRDefault="00040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7" w:rsidRDefault="00040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67" w:rsidRDefault="00040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53B0F"/>
    <w:multiLevelType w:val="multilevel"/>
    <w:tmpl w:val="EA9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83CAE"/>
    <w:multiLevelType w:val="multilevel"/>
    <w:tmpl w:val="241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04"/>
    <w:rsid w:val="00036E57"/>
    <w:rsid w:val="00040767"/>
    <w:rsid w:val="00044E72"/>
    <w:rsid w:val="00081E82"/>
    <w:rsid w:val="000A072A"/>
    <w:rsid w:val="00187410"/>
    <w:rsid w:val="001B71C1"/>
    <w:rsid w:val="001F404C"/>
    <w:rsid w:val="002172BB"/>
    <w:rsid w:val="002275F9"/>
    <w:rsid w:val="002820DA"/>
    <w:rsid w:val="002839A2"/>
    <w:rsid w:val="0028414F"/>
    <w:rsid w:val="00291404"/>
    <w:rsid w:val="002F619F"/>
    <w:rsid w:val="003555BA"/>
    <w:rsid w:val="003A41E8"/>
    <w:rsid w:val="003A5EC7"/>
    <w:rsid w:val="003D4C63"/>
    <w:rsid w:val="003E071B"/>
    <w:rsid w:val="003E7CB0"/>
    <w:rsid w:val="00422094"/>
    <w:rsid w:val="004566D4"/>
    <w:rsid w:val="0048484C"/>
    <w:rsid w:val="004900CC"/>
    <w:rsid w:val="004A56B9"/>
    <w:rsid w:val="004C78D4"/>
    <w:rsid w:val="00502AC3"/>
    <w:rsid w:val="005073DD"/>
    <w:rsid w:val="005165A0"/>
    <w:rsid w:val="0052481B"/>
    <w:rsid w:val="00542045"/>
    <w:rsid w:val="00546AA5"/>
    <w:rsid w:val="005547C8"/>
    <w:rsid w:val="00561FC3"/>
    <w:rsid w:val="005E4C38"/>
    <w:rsid w:val="005F79FB"/>
    <w:rsid w:val="00620455"/>
    <w:rsid w:val="006325D9"/>
    <w:rsid w:val="006541EA"/>
    <w:rsid w:val="006907E4"/>
    <w:rsid w:val="00696B03"/>
    <w:rsid w:val="006C2322"/>
    <w:rsid w:val="0070662E"/>
    <w:rsid w:val="00722528"/>
    <w:rsid w:val="00750422"/>
    <w:rsid w:val="007F1C7A"/>
    <w:rsid w:val="0083749C"/>
    <w:rsid w:val="008552AD"/>
    <w:rsid w:val="008D1EF4"/>
    <w:rsid w:val="008E1104"/>
    <w:rsid w:val="0090039F"/>
    <w:rsid w:val="00902A79"/>
    <w:rsid w:val="00906571"/>
    <w:rsid w:val="00911D99"/>
    <w:rsid w:val="00931401"/>
    <w:rsid w:val="0095645F"/>
    <w:rsid w:val="0096406F"/>
    <w:rsid w:val="009A3390"/>
    <w:rsid w:val="009C30EA"/>
    <w:rsid w:val="00A54C85"/>
    <w:rsid w:val="00A6069B"/>
    <w:rsid w:val="00A60FE0"/>
    <w:rsid w:val="00A91E74"/>
    <w:rsid w:val="00AA4E06"/>
    <w:rsid w:val="00AB170C"/>
    <w:rsid w:val="00AD6790"/>
    <w:rsid w:val="00B11F38"/>
    <w:rsid w:val="00B227B8"/>
    <w:rsid w:val="00B67871"/>
    <w:rsid w:val="00B82020"/>
    <w:rsid w:val="00BC3C21"/>
    <w:rsid w:val="00BE7825"/>
    <w:rsid w:val="00C01B3A"/>
    <w:rsid w:val="00C74D4A"/>
    <w:rsid w:val="00CA6EF3"/>
    <w:rsid w:val="00DD6E16"/>
    <w:rsid w:val="00E27A4C"/>
    <w:rsid w:val="00EA4864"/>
    <w:rsid w:val="00ED3D53"/>
    <w:rsid w:val="00EE2A55"/>
    <w:rsid w:val="00F05F81"/>
    <w:rsid w:val="00F23BA6"/>
    <w:rsid w:val="00F265E1"/>
    <w:rsid w:val="00F70C04"/>
    <w:rsid w:val="00F94438"/>
    <w:rsid w:val="00FB216E"/>
    <w:rsid w:val="00FC75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1A569-1027-4711-8E38-2EF8A127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paragraph" w:styleId="PlainText">
    <w:name w:val="Plain Text"/>
    <w:basedOn w:val="Normal"/>
    <w:link w:val="PlainTextChar"/>
    <w:uiPriority w:val="99"/>
    <w:unhideWhenUsed/>
    <w:rsid w:val="009C30E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9C30EA"/>
    <w:rPr>
      <w:rFonts w:ascii="Calibri" w:eastAsiaTheme="minorHAnsi" w:hAnsi="Calibri" w:cs="Times New Roman"/>
      <w:lang w:eastAsia="en-US"/>
    </w:rPr>
  </w:style>
  <w:style w:type="paragraph" w:styleId="BodyText">
    <w:name w:val="Body Text"/>
    <w:basedOn w:val="Normal"/>
    <w:link w:val="BodyTextChar"/>
    <w:uiPriority w:val="99"/>
    <w:rsid w:val="009C30EA"/>
    <w:pPr>
      <w:spacing w:after="120"/>
    </w:pPr>
    <w:rPr>
      <w:rFonts w:eastAsia="Times New Roman"/>
      <w:lang w:val="en-GB" w:eastAsia="en-GB"/>
    </w:rPr>
  </w:style>
  <w:style w:type="character" w:customStyle="1" w:styleId="BodyTextChar">
    <w:name w:val="Body Text Char"/>
    <w:basedOn w:val="DefaultParagraphFont"/>
    <w:link w:val="BodyText"/>
    <w:uiPriority w:val="99"/>
    <w:rsid w:val="009C30E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9C30EA"/>
    <w:pPr>
      <w:ind w:left="720"/>
      <w:contextualSpacing/>
    </w:pPr>
  </w:style>
  <w:style w:type="character" w:customStyle="1" w:styleId="NormalWebChar">
    <w:name w:val="Normal (Web) Char"/>
    <w:link w:val="NormalWeb"/>
    <w:locked/>
    <w:rsid w:val="009C30EA"/>
    <w:rPr>
      <w:rFonts w:ascii="Times New Roman" w:hAnsi="Times New Roman" w:cs="Times New Roman"/>
      <w:sz w:val="24"/>
      <w:szCs w:val="24"/>
    </w:rPr>
  </w:style>
  <w:style w:type="paragraph" w:styleId="BodyTextIndent">
    <w:name w:val="Body Text Indent"/>
    <w:basedOn w:val="Normal"/>
    <w:link w:val="BodyTextIndentChar"/>
    <w:uiPriority w:val="99"/>
    <w:rsid w:val="009C30EA"/>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9C30EA"/>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696B03"/>
    <w:pPr>
      <w:tabs>
        <w:tab w:val="center" w:pos="4513"/>
        <w:tab w:val="right" w:pos="9026"/>
      </w:tabs>
    </w:pPr>
  </w:style>
  <w:style w:type="character" w:customStyle="1" w:styleId="HeaderChar">
    <w:name w:val="Header Char"/>
    <w:basedOn w:val="DefaultParagraphFont"/>
    <w:link w:val="Header"/>
    <w:uiPriority w:val="99"/>
    <w:rsid w:val="00696B03"/>
    <w:rPr>
      <w:rFonts w:ascii="Times New Roman" w:hAnsi="Times New Roman" w:cs="Times New Roman"/>
      <w:sz w:val="24"/>
      <w:szCs w:val="24"/>
    </w:rPr>
  </w:style>
  <w:style w:type="paragraph" w:styleId="Footer">
    <w:name w:val="footer"/>
    <w:basedOn w:val="Normal"/>
    <w:link w:val="FooterChar"/>
    <w:uiPriority w:val="99"/>
    <w:unhideWhenUsed/>
    <w:rsid w:val="00696B03"/>
    <w:pPr>
      <w:tabs>
        <w:tab w:val="center" w:pos="4513"/>
        <w:tab w:val="right" w:pos="9026"/>
      </w:tabs>
    </w:pPr>
  </w:style>
  <w:style w:type="character" w:customStyle="1" w:styleId="FooterChar">
    <w:name w:val="Footer Char"/>
    <w:basedOn w:val="DefaultParagraphFont"/>
    <w:link w:val="Footer"/>
    <w:uiPriority w:val="99"/>
    <w:rsid w:val="00696B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1809" TargetMode="External"/><Relationship Id="rId13" Type="http://schemas.openxmlformats.org/officeDocument/2006/relationships/hyperlink" Target="http://www.sdublincoco.ie/sdcc/departments/corporate/apps/cmas/documentsview.aspx?id=5188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1879" TargetMode="External"/><Relationship Id="rId17" Type="http://schemas.openxmlformats.org/officeDocument/2006/relationships/hyperlink" Target="http://www.irishstatutebook.ie/eli/1997/act/12/section/22/enacted/en/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cmas/documentsview.aspx?id=474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18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ranet/cmas/documentsview.aspx?id=47474" TargetMode="External"/><Relationship Id="rId23" Type="http://schemas.openxmlformats.org/officeDocument/2006/relationships/footer" Target="footer3.xml"/><Relationship Id="rId10" Type="http://schemas.openxmlformats.org/officeDocument/2006/relationships/hyperlink" Target="http://www.sdublincoco.ie/sdcc/departments/corporate/apps/cmas/documentsview.aspx?id=5187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1798" TargetMode="External"/><Relationship Id="rId14" Type="http://schemas.openxmlformats.org/officeDocument/2006/relationships/hyperlink" Target="http://www.sdcc.i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FD53-9EA6-4895-93F0-E1477D01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37</Pages>
  <Words>11049</Words>
  <Characters>62980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51</cp:revision>
  <dcterms:created xsi:type="dcterms:W3CDTF">2016-05-11T09:59:00Z</dcterms:created>
  <dcterms:modified xsi:type="dcterms:W3CDTF">2016-05-23T11:41:00Z</dcterms:modified>
</cp:coreProperties>
</file>