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6" w:rsidRPr="00597C84" w:rsidRDefault="00C82666" w:rsidP="00C82666">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C82666" w:rsidRPr="00606C2E" w:rsidRDefault="00C82666" w:rsidP="00C8266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6F630B">
        <w:rPr>
          <w:rFonts w:ascii="Tahoma" w:hAnsi="Tahoma" w:cs="Tahoma"/>
        </w:rPr>
        <w:fldChar w:fldCharType="begin"/>
      </w:r>
      <w:r w:rsidR="006F630B">
        <w:rPr>
          <w:rFonts w:ascii="Tahoma" w:hAnsi="Tahoma" w:cs="Tahoma"/>
        </w:rPr>
        <w:instrText xml:space="preserve"> INCLUDEPICTURE  "F:\\Disposals\\January 2006\\January 2006_files\\crest.jpg" \* MERGEFORMATINET </w:instrText>
      </w:r>
      <w:r w:rsidR="006F630B">
        <w:rPr>
          <w:rFonts w:ascii="Tahoma" w:hAnsi="Tahoma" w:cs="Tahoma"/>
        </w:rPr>
        <w:fldChar w:fldCharType="separate"/>
      </w:r>
      <w:r w:rsidR="00E8707A">
        <w:rPr>
          <w:rFonts w:ascii="Tahoma" w:hAnsi="Tahoma" w:cs="Tahoma"/>
        </w:rPr>
        <w:fldChar w:fldCharType="begin"/>
      </w:r>
      <w:r w:rsidR="00E8707A">
        <w:rPr>
          <w:rFonts w:ascii="Tahoma" w:hAnsi="Tahoma" w:cs="Tahoma"/>
        </w:rPr>
        <w:instrText xml:space="preserve"> </w:instrText>
      </w:r>
      <w:r w:rsidR="00E8707A">
        <w:rPr>
          <w:rFonts w:ascii="Tahoma" w:hAnsi="Tahoma" w:cs="Tahoma"/>
        </w:rPr>
        <w:instrText>INCLUDEPICTURE  "F:\\Disposals\\January 2006\\January 2006_files\\crest.</w:instrText>
      </w:r>
      <w:r w:rsidR="00E8707A">
        <w:rPr>
          <w:rFonts w:ascii="Tahoma" w:hAnsi="Tahoma" w:cs="Tahoma"/>
        </w:rPr>
        <w:instrText>jpg" \* MERGEFORMATINET</w:instrText>
      </w:r>
      <w:r w:rsidR="00E8707A">
        <w:rPr>
          <w:rFonts w:ascii="Tahoma" w:hAnsi="Tahoma" w:cs="Tahoma"/>
        </w:rPr>
        <w:instrText xml:space="preserve"> </w:instrText>
      </w:r>
      <w:r w:rsidR="00E8707A">
        <w:rPr>
          <w:rFonts w:ascii="Tahoma" w:hAnsi="Tahoma" w:cs="Tahoma"/>
        </w:rPr>
        <w:fldChar w:fldCharType="separate"/>
      </w:r>
      <w:r w:rsidR="00E8707A">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E8707A">
        <w:rPr>
          <w:rFonts w:ascii="Tahoma" w:hAnsi="Tahoma" w:cs="Tahoma"/>
        </w:rPr>
        <w:fldChar w:fldCharType="end"/>
      </w:r>
      <w:r w:rsidR="006F630B">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C82666" w:rsidRPr="00606C2E" w:rsidRDefault="00C82666" w:rsidP="00C8266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C82666" w:rsidRPr="00606C2E" w:rsidRDefault="00C82666" w:rsidP="00C82666">
      <w:pPr>
        <w:pStyle w:val="NormalWeb"/>
        <w:jc w:val="center"/>
        <w:rPr>
          <w:rFonts w:ascii="Tahoma" w:hAnsi="Tahoma" w:cs="Tahoma"/>
          <w:b/>
          <w:u w:val="single"/>
        </w:rPr>
      </w:pPr>
      <w:r>
        <w:rPr>
          <w:rFonts w:ascii="Tahoma" w:hAnsi="Tahoma" w:cs="Tahoma"/>
          <w:b/>
          <w:u w:val="single"/>
        </w:rPr>
        <w:t>Monday, 14</w:t>
      </w:r>
      <w:r w:rsidRPr="00757BF3">
        <w:rPr>
          <w:rFonts w:ascii="Tahoma" w:hAnsi="Tahoma" w:cs="Tahoma"/>
          <w:b/>
          <w:u w:val="single"/>
          <w:vertAlign w:val="superscript"/>
        </w:rPr>
        <w:t>th</w:t>
      </w:r>
      <w:r>
        <w:rPr>
          <w:rFonts w:ascii="Tahoma" w:hAnsi="Tahoma" w:cs="Tahoma"/>
          <w:b/>
          <w:u w:val="single"/>
        </w:rPr>
        <w:t xml:space="preserve"> March 2016</w:t>
      </w:r>
    </w:p>
    <w:p w:rsidR="00C82666" w:rsidRDefault="00C82666" w:rsidP="00C8266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H – I (</w:t>
      </w:r>
      <w:r w:rsidR="008E6D98">
        <w:rPr>
          <w:rFonts w:ascii="Tahoma" w:hAnsi="Tahoma" w:cs="Tahoma"/>
          <w:b/>
          <w:szCs w:val="24"/>
          <w:u w:val="single"/>
        </w:rPr>
        <w:t>13</w:t>
      </w:r>
      <w:r>
        <w:rPr>
          <w:rFonts w:ascii="Tahoma" w:hAnsi="Tahoma" w:cs="Tahoma"/>
          <w:b/>
          <w:szCs w:val="24"/>
          <w:u w:val="single"/>
        </w:rPr>
        <w:t>) (</w:t>
      </w:r>
      <w:r w:rsidR="008E6D98">
        <w:rPr>
          <w:rFonts w:ascii="Tahoma" w:hAnsi="Tahoma" w:cs="Tahoma"/>
          <w:b/>
          <w:szCs w:val="24"/>
          <w:u w:val="single"/>
        </w:rPr>
        <w:t>e</w:t>
      </w:r>
      <w:r>
        <w:rPr>
          <w:rFonts w:ascii="Tahoma" w:hAnsi="Tahoma" w:cs="Tahoma"/>
          <w:b/>
          <w:szCs w:val="24"/>
          <w:u w:val="single"/>
        </w:rPr>
        <w:t>)</w:t>
      </w:r>
    </w:p>
    <w:p w:rsidR="00EA0D9E" w:rsidRDefault="00EA0D9E" w:rsidP="00C82666">
      <w:pPr>
        <w:jc w:val="center"/>
        <w:rPr>
          <w:rFonts w:ascii="Tahoma" w:hAnsi="Tahoma" w:cs="Tahoma"/>
          <w:b/>
          <w:szCs w:val="24"/>
          <w:u w:val="single"/>
        </w:rPr>
      </w:pPr>
    </w:p>
    <w:p w:rsidR="00EA0D9E" w:rsidRPr="00EA0D9E" w:rsidRDefault="00EA0D9E" w:rsidP="00EA0D9E">
      <w:pPr>
        <w:rPr>
          <w:rFonts w:ascii="Tahoma" w:hAnsi="Tahoma" w:cs="Tahoma"/>
          <w:b/>
          <w:szCs w:val="24"/>
        </w:rPr>
      </w:pPr>
      <w:r>
        <w:rPr>
          <w:rFonts w:ascii="Tahoma" w:hAnsi="Tahoma" w:cs="Tahoma"/>
          <w:b/>
          <w:szCs w:val="24"/>
        </w:rPr>
        <w:t xml:space="preserve">Proposed disposal of plot of land adjacent to 2 </w:t>
      </w:r>
      <w:proofErr w:type="spellStart"/>
      <w:r>
        <w:rPr>
          <w:rFonts w:ascii="Tahoma" w:hAnsi="Tahoma" w:cs="Tahoma"/>
          <w:b/>
          <w:szCs w:val="24"/>
        </w:rPr>
        <w:t>Lealand</w:t>
      </w:r>
      <w:proofErr w:type="spellEnd"/>
      <w:r>
        <w:rPr>
          <w:rFonts w:ascii="Tahoma" w:hAnsi="Tahoma" w:cs="Tahoma"/>
          <w:b/>
          <w:szCs w:val="24"/>
        </w:rPr>
        <w:t xml:space="preserve"> Walk, </w:t>
      </w:r>
      <w:proofErr w:type="spellStart"/>
      <w:r>
        <w:rPr>
          <w:rFonts w:ascii="Tahoma" w:hAnsi="Tahoma" w:cs="Tahoma"/>
          <w:b/>
          <w:szCs w:val="24"/>
        </w:rPr>
        <w:t>Clondalkin</w:t>
      </w:r>
      <w:proofErr w:type="spellEnd"/>
      <w:r>
        <w:rPr>
          <w:rFonts w:ascii="Tahoma" w:hAnsi="Tahoma" w:cs="Tahoma"/>
          <w:b/>
          <w:szCs w:val="24"/>
        </w:rPr>
        <w:t>, Dublin 22</w:t>
      </w:r>
    </w:p>
    <w:p w:rsidR="00C82666" w:rsidRDefault="00C82666" w:rsidP="00C82666">
      <w:pPr>
        <w:jc w:val="center"/>
        <w:rPr>
          <w:rFonts w:ascii="Tahoma" w:hAnsi="Tahoma" w:cs="Tahoma"/>
          <w:b/>
          <w:szCs w:val="24"/>
          <w:u w:val="single"/>
        </w:rPr>
      </w:pPr>
    </w:p>
    <w:p w:rsidR="00EA0D9E" w:rsidRDefault="00EA0D9E" w:rsidP="00EA0D9E">
      <w:pPr>
        <w:jc w:val="both"/>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w:t>
      </w:r>
      <w:proofErr w:type="spellEnd"/>
      <w:r>
        <w:rPr>
          <w:rFonts w:ascii="Tahoma" w:hAnsi="Tahoma" w:cs="Tahoma"/>
          <w:lang w:val="en-IE"/>
        </w:rPr>
        <w:t xml:space="preserve"> at 2 </w:t>
      </w:r>
      <w:proofErr w:type="spellStart"/>
      <w:r>
        <w:rPr>
          <w:rFonts w:ascii="Tahoma" w:hAnsi="Tahoma" w:cs="Tahoma"/>
          <w:lang w:val="en-IE"/>
        </w:rPr>
        <w:t>Lealand</w:t>
      </w:r>
      <w:proofErr w:type="spellEnd"/>
      <w:r>
        <w:rPr>
          <w:rFonts w:ascii="Tahoma" w:hAnsi="Tahoma" w:cs="Tahoma"/>
          <w:lang w:val="en-IE"/>
        </w:rPr>
        <w:t xml:space="preserve"> Walk, </w:t>
      </w:r>
      <w:proofErr w:type="spellStart"/>
      <w:r>
        <w:rPr>
          <w:rFonts w:ascii="Tahoma" w:hAnsi="Tahoma" w:cs="Tahoma"/>
          <w:lang w:val="en-IE"/>
        </w:rPr>
        <w:t>Clondalkin</w:t>
      </w:r>
      <w:proofErr w:type="spellEnd"/>
      <w:r>
        <w:rPr>
          <w:rFonts w:ascii="Tahoma" w:hAnsi="Tahoma" w:cs="Tahoma"/>
          <w:lang w:val="en-IE"/>
        </w:rPr>
        <w:t>, Dublin 22, Mr. James Fleming, applied to the Council to acquire a plot of Council owned land adjacent to his property.</w:t>
      </w:r>
    </w:p>
    <w:p w:rsidR="00EA0D9E" w:rsidRPr="00BC30A7" w:rsidRDefault="00EA0D9E" w:rsidP="00EA0D9E">
      <w:pPr>
        <w:jc w:val="both"/>
        <w:rPr>
          <w:rFonts w:ascii="Tahoma" w:hAnsi="Tahoma" w:cs="Tahoma"/>
          <w:b/>
          <w:u w:val="single"/>
        </w:rPr>
      </w:pPr>
    </w:p>
    <w:p w:rsidR="00EA0D9E" w:rsidRPr="00BC30A7" w:rsidRDefault="00EA0D9E" w:rsidP="00EA0D9E">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for examination and he </w:t>
      </w:r>
      <w:r w:rsidRPr="00BC30A7">
        <w:rPr>
          <w:rFonts w:ascii="Tahoma" w:hAnsi="Tahoma" w:cs="Tahoma"/>
        </w:rPr>
        <w:t>has recommended the follow</w:t>
      </w:r>
      <w:r>
        <w:rPr>
          <w:rFonts w:ascii="Tahoma" w:hAnsi="Tahoma" w:cs="Tahoma"/>
        </w:rPr>
        <w:t xml:space="preserve">ing terms which he considers to </w:t>
      </w:r>
      <w:r w:rsidRPr="00BC30A7">
        <w:rPr>
          <w:rFonts w:ascii="Tahoma" w:hAnsi="Tahoma" w:cs="Tahoma"/>
        </w:rPr>
        <w:t>be fair and reasonable and which have been accepted by the Applicant.</w:t>
      </w:r>
    </w:p>
    <w:p w:rsidR="00EA0D9E" w:rsidRPr="00BC30A7" w:rsidRDefault="00EA0D9E" w:rsidP="00EA0D9E">
      <w:pPr>
        <w:rPr>
          <w:rFonts w:ascii="Tahoma" w:hAnsi="Tahoma" w:cs="Tahoma"/>
          <w:lang w:val="en-IE"/>
        </w:rPr>
      </w:pPr>
    </w:p>
    <w:p w:rsidR="00EA0D9E" w:rsidRDefault="00EA0D9E" w:rsidP="00EA0D9E">
      <w:pPr>
        <w:rPr>
          <w:rFonts w:ascii="Tahoma" w:hAnsi="Tahoma" w:cs="Tahoma"/>
          <w:bCs/>
        </w:rPr>
      </w:pPr>
      <w:r w:rsidRPr="00BC30A7">
        <w:rPr>
          <w:rFonts w:ascii="Tahoma" w:hAnsi="Tahoma" w:cs="Tahoma"/>
          <w:bCs/>
        </w:rPr>
        <w:t xml:space="preserve">Accordingly, I now recommend that the Council dispose of the plot of land measuring </w:t>
      </w:r>
      <w:r>
        <w:rPr>
          <w:rFonts w:ascii="Tahoma" w:hAnsi="Tahoma" w:cs="Tahoma"/>
          <w:bCs/>
        </w:rPr>
        <w:t xml:space="preserve">0.015 hectares (150 square metres) </w:t>
      </w:r>
      <w:r w:rsidRPr="00BC30A7">
        <w:rPr>
          <w:rFonts w:ascii="Tahoma" w:hAnsi="Tahoma" w:cs="Tahoma"/>
          <w:lang w:val="en-IE"/>
        </w:rPr>
        <w:t xml:space="preserve">or thereabouts </w:t>
      </w:r>
      <w:r>
        <w:rPr>
          <w:rFonts w:ascii="Tahoma" w:hAnsi="Tahoma" w:cs="Tahoma"/>
          <w:bCs/>
        </w:rPr>
        <w:t xml:space="preserve">adjacent to 2 </w:t>
      </w:r>
      <w:proofErr w:type="spellStart"/>
      <w:r>
        <w:rPr>
          <w:rFonts w:ascii="Tahoma" w:hAnsi="Tahoma" w:cs="Tahoma"/>
          <w:bCs/>
        </w:rPr>
        <w:t>Lealand</w:t>
      </w:r>
      <w:proofErr w:type="spellEnd"/>
      <w:r>
        <w:rPr>
          <w:rFonts w:ascii="Tahoma" w:hAnsi="Tahoma" w:cs="Tahoma"/>
          <w:bCs/>
        </w:rPr>
        <w:t xml:space="preserve"> Walk, </w:t>
      </w:r>
      <w:proofErr w:type="spellStart"/>
      <w:r>
        <w:rPr>
          <w:rFonts w:ascii="Tahoma" w:hAnsi="Tahoma" w:cs="Tahoma"/>
          <w:bCs/>
        </w:rPr>
        <w:t>Clondalkin</w:t>
      </w:r>
      <w:proofErr w:type="spellEnd"/>
      <w:r>
        <w:rPr>
          <w:rFonts w:ascii="Tahoma" w:hAnsi="Tahoma" w:cs="Tahoma"/>
          <w:bCs/>
        </w:rPr>
        <w:t>, Dublin 22</w:t>
      </w:r>
      <w:r w:rsidRPr="00BC30A7">
        <w:rPr>
          <w:rFonts w:ascii="Tahoma" w:hAnsi="Tahoma" w:cs="Tahoma"/>
          <w:bCs/>
        </w:rPr>
        <w:t xml:space="preserve"> </w:t>
      </w:r>
      <w:r w:rsidRPr="00BC30A7">
        <w:rPr>
          <w:rFonts w:ascii="Tahoma" w:hAnsi="Tahoma" w:cs="Tahoma"/>
          <w:lang w:val="en-IE"/>
        </w:rPr>
        <w:t xml:space="preserve">as shown outlined in </w:t>
      </w:r>
      <w:r>
        <w:rPr>
          <w:rFonts w:ascii="Tahoma" w:hAnsi="Tahoma" w:cs="Tahoma"/>
          <w:lang w:val="en-IE"/>
        </w:rPr>
        <w:t xml:space="preserve">red on the attached Drawing No. LA/11/15 </w:t>
      </w:r>
      <w:r w:rsidRPr="00BC30A7">
        <w:rPr>
          <w:rFonts w:ascii="Tahoma" w:hAnsi="Tahoma" w:cs="Tahoma"/>
          <w:lang w:val="en-IE"/>
        </w:rPr>
        <w:t xml:space="preserve">to the respective </w:t>
      </w:r>
      <w:proofErr w:type="spellStart"/>
      <w:r w:rsidRPr="00BC30A7">
        <w:rPr>
          <w:rFonts w:ascii="Tahoma" w:hAnsi="Tahoma" w:cs="Tahoma"/>
          <w:lang w:val="en-IE"/>
        </w:rPr>
        <w:t>houseowner</w:t>
      </w:r>
      <w:proofErr w:type="spellEnd"/>
      <w:r w:rsidRPr="00BC30A7">
        <w:rPr>
          <w:rFonts w:ascii="Tahoma" w:hAnsi="Tahoma" w:cs="Tahoma"/>
          <w:lang w:val="en-IE"/>
        </w:rPr>
        <w:t xml:space="preserve">, </w:t>
      </w:r>
      <w:r>
        <w:rPr>
          <w:rFonts w:ascii="Tahoma" w:hAnsi="Tahoma" w:cs="Tahoma"/>
          <w:lang w:val="en-IE"/>
        </w:rPr>
        <w:t xml:space="preserve">Mr. James Fleming, </w:t>
      </w:r>
      <w:proofErr w:type="spellStart"/>
      <w:r>
        <w:rPr>
          <w:rFonts w:ascii="Tahoma" w:hAnsi="Tahoma" w:cs="Tahoma"/>
          <w:lang w:val="en-IE"/>
        </w:rPr>
        <w:t>i</w:t>
      </w:r>
      <w:r w:rsidRPr="00BC30A7">
        <w:rPr>
          <w:rFonts w:ascii="Tahoma" w:hAnsi="Tahoma" w:cs="Tahoma"/>
          <w:bCs/>
        </w:rPr>
        <w:t>n</w:t>
      </w:r>
      <w:proofErr w:type="spellEnd"/>
      <w:r w:rsidRPr="00BC30A7">
        <w:rPr>
          <w:rFonts w:ascii="Tahoma" w:hAnsi="Tahoma" w:cs="Tahoma"/>
          <w:bCs/>
        </w:rPr>
        <w:t xml:space="preserve">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EA0D9E" w:rsidRDefault="00EA0D9E" w:rsidP="00EA0D9E">
      <w:pPr>
        <w:rPr>
          <w:rFonts w:ascii="Tahoma" w:hAnsi="Tahoma" w:cs="Tahoma"/>
          <w:bCs/>
        </w:rPr>
      </w:pPr>
    </w:p>
    <w:p w:rsidR="00EA0D9E" w:rsidRPr="003C1879" w:rsidRDefault="00EA0D9E" w:rsidP="00EA0D9E">
      <w:pPr>
        <w:numPr>
          <w:ilvl w:val="0"/>
          <w:numId w:val="1"/>
        </w:numPr>
        <w:rPr>
          <w:rFonts w:ascii="Tahoma" w:hAnsi="Tahoma" w:cs="Tahoma"/>
        </w:rPr>
      </w:pPr>
      <w:r w:rsidRPr="003C1879">
        <w:rPr>
          <w:rFonts w:ascii="Tahoma" w:hAnsi="Tahoma" w:cs="Tahoma"/>
        </w:rPr>
        <w:t xml:space="preserve">That the subject plot comprises an area of circa 0.015 hectares </w:t>
      </w:r>
      <w:r>
        <w:rPr>
          <w:rFonts w:ascii="Tahoma" w:hAnsi="Tahoma" w:cs="Tahoma"/>
        </w:rPr>
        <w:t xml:space="preserve">(150 square metres) </w:t>
      </w:r>
      <w:r w:rsidRPr="003C1879">
        <w:rPr>
          <w:rFonts w:ascii="Tahoma" w:hAnsi="Tahoma" w:cs="Tahoma"/>
        </w:rPr>
        <w:t>as shown outlined in red on the attached Drawing No. LA/11/15.</w:t>
      </w:r>
    </w:p>
    <w:p w:rsidR="00EA0D9E" w:rsidRPr="003C1879" w:rsidRDefault="00EA0D9E" w:rsidP="00EA0D9E">
      <w:pPr>
        <w:ind w:left="360"/>
        <w:rPr>
          <w:rFonts w:ascii="Tahoma" w:hAnsi="Tahoma" w:cs="Tahoma"/>
        </w:rPr>
      </w:pPr>
    </w:p>
    <w:p w:rsidR="00EA0D9E" w:rsidRPr="003C1879" w:rsidRDefault="00EA0D9E" w:rsidP="00EA0D9E">
      <w:pPr>
        <w:numPr>
          <w:ilvl w:val="0"/>
          <w:numId w:val="1"/>
        </w:numPr>
        <w:rPr>
          <w:rFonts w:ascii="Tahoma" w:hAnsi="Tahoma" w:cs="Tahoma"/>
        </w:rPr>
      </w:pPr>
      <w:r w:rsidRPr="003C1879">
        <w:rPr>
          <w:rFonts w:ascii="Tahoma" w:hAnsi="Tahoma" w:cs="Tahoma"/>
        </w:rPr>
        <w:t>That the Council dispose of the subject plot for the consideration of €5,000 (five thousand euro) plus VAT (if applicable).</w:t>
      </w:r>
      <w:r w:rsidRPr="003C1879">
        <w:rPr>
          <w:rFonts w:ascii="Tahoma" w:hAnsi="Tahoma" w:cs="Tahoma"/>
        </w:rPr>
        <w:br/>
      </w:r>
    </w:p>
    <w:p w:rsidR="00EA0D9E" w:rsidRPr="003C1879" w:rsidRDefault="00EA0D9E" w:rsidP="00EA0D9E">
      <w:pPr>
        <w:numPr>
          <w:ilvl w:val="0"/>
          <w:numId w:val="1"/>
        </w:numPr>
        <w:rPr>
          <w:rFonts w:ascii="Tahoma" w:hAnsi="Tahoma" w:cs="Tahoma"/>
        </w:rPr>
      </w:pPr>
      <w:r w:rsidRPr="003C1879">
        <w:rPr>
          <w:rFonts w:ascii="Tahoma" w:hAnsi="Tahoma" w:cs="Tahoma"/>
        </w:rPr>
        <w:t>That the land is disposed of with full freehold title and vacant possession.</w:t>
      </w:r>
    </w:p>
    <w:p w:rsidR="00EA0D9E" w:rsidRPr="003C1879" w:rsidRDefault="00EA0D9E" w:rsidP="00EA0D9E">
      <w:pPr>
        <w:rPr>
          <w:rFonts w:ascii="Tahoma" w:hAnsi="Tahoma" w:cs="Tahoma"/>
        </w:rPr>
      </w:pPr>
    </w:p>
    <w:p w:rsidR="00EA0D9E" w:rsidRPr="003C1879" w:rsidRDefault="00EA0D9E" w:rsidP="00EA0D9E">
      <w:pPr>
        <w:numPr>
          <w:ilvl w:val="0"/>
          <w:numId w:val="1"/>
        </w:numPr>
        <w:rPr>
          <w:rFonts w:ascii="Tahoma" w:hAnsi="Tahoma" w:cs="Tahoma"/>
        </w:rPr>
      </w:pPr>
      <w:r w:rsidRPr="003C1879">
        <w:rPr>
          <w:rFonts w:ascii="Tahoma" w:hAnsi="Tahoma" w:cs="Tahoma"/>
        </w:rPr>
        <w:t xml:space="preserve">That </w:t>
      </w:r>
      <w:r>
        <w:rPr>
          <w:rFonts w:ascii="Tahoma" w:hAnsi="Tahoma" w:cs="Tahoma"/>
        </w:rPr>
        <w:t>any proposed building will be set back a minimum of 2 metres from foul sewer located on footpath adjacent to subject site</w:t>
      </w:r>
      <w:r w:rsidRPr="003C1879">
        <w:rPr>
          <w:rFonts w:ascii="Tahoma" w:hAnsi="Tahoma" w:cs="Tahoma"/>
        </w:rPr>
        <w:t>.</w:t>
      </w:r>
      <w:r w:rsidRPr="003C1879">
        <w:rPr>
          <w:rFonts w:ascii="Tahoma" w:hAnsi="Tahoma" w:cs="Tahoma"/>
        </w:rPr>
        <w:br/>
      </w:r>
    </w:p>
    <w:p w:rsidR="00EA0D9E" w:rsidRPr="003C1879" w:rsidRDefault="00EA0D9E" w:rsidP="00EA0D9E">
      <w:pPr>
        <w:numPr>
          <w:ilvl w:val="0"/>
          <w:numId w:val="1"/>
        </w:numPr>
        <w:rPr>
          <w:rFonts w:ascii="Tahoma" w:hAnsi="Tahoma" w:cs="Tahoma"/>
        </w:rPr>
      </w:pPr>
      <w:r w:rsidRPr="00BA3FA4">
        <w:rPr>
          <w:rFonts w:ascii="Tahoma" w:hAnsi="Tahoma" w:cs="Tahoma"/>
        </w:rPr>
        <w:t>That</w:t>
      </w:r>
      <w:r w:rsidRPr="003C1879">
        <w:rPr>
          <w:rFonts w:ascii="Tahoma" w:hAnsi="Tahoma" w:cs="Tahoma"/>
        </w:rPr>
        <w:t xml:space="preserve"> the Applicant shall incorporate the area and </w:t>
      </w:r>
      <w:r>
        <w:rPr>
          <w:rFonts w:ascii="Tahoma" w:hAnsi="Tahoma" w:cs="Tahoma"/>
        </w:rPr>
        <w:t xml:space="preserve">construct a 1.8m high boundary wall of solid blocks laid on the flat, suitably rendered and capped in </w:t>
      </w:r>
      <w:r>
        <w:rPr>
          <w:rFonts w:ascii="Tahoma" w:hAnsi="Tahoma" w:cs="Tahoma"/>
        </w:rPr>
        <w:lastRenderedPageBreak/>
        <w:t>situ.  All works to be</w:t>
      </w:r>
      <w:r w:rsidRPr="003C1879">
        <w:rPr>
          <w:rFonts w:ascii="Tahoma" w:hAnsi="Tahoma" w:cs="Tahoma"/>
        </w:rPr>
        <w:t xml:space="preserve"> </w:t>
      </w:r>
      <w:r>
        <w:rPr>
          <w:rFonts w:ascii="Tahoma" w:hAnsi="Tahoma" w:cs="Tahoma"/>
        </w:rPr>
        <w:t xml:space="preserve">carried out </w:t>
      </w:r>
      <w:r w:rsidRPr="003C1879">
        <w:rPr>
          <w:rFonts w:ascii="Tahoma" w:hAnsi="Tahoma" w:cs="Tahoma"/>
        </w:rPr>
        <w:t>in accordance with the Planning &amp; Development and the Building Control legislation.</w:t>
      </w:r>
    </w:p>
    <w:p w:rsidR="00EA0D9E" w:rsidRPr="003C1879" w:rsidRDefault="00EA0D9E" w:rsidP="00EA0D9E">
      <w:pPr>
        <w:ind w:left="360"/>
        <w:rPr>
          <w:rFonts w:ascii="Tahoma" w:hAnsi="Tahoma" w:cs="Tahoma"/>
        </w:rPr>
      </w:pPr>
    </w:p>
    <w:p w:rsidR="00EA0D9E" w:rsidRPr="009C3D50" w:rsidRDefault="00EA0D9E" w:rsidP="00EA0D9E">
      <w:pPr>
        <w:numPr>
          <w:ilvl w:val="0"/>
          <w:numId w:val="1"/>
        </w:numPr>
        <w:rPr>
          <w:rFonts w:ascii="Tahoma" w:hAnsi="Tahoma" w:cs="Tahoma"/>
        </w:rPr>
      </w:pPr>
      <w:r w:rsidRPr="003C1879">
        <w:rPr>
          <w:rFonts w:ascii="Tahoma" w:hAnsi="Tahoma" w:cs="Tahoma"/>
        </w:rPr>
        <w:t>That the Applicant holds the freehold or equivalent inte</w:t>
      </w:r>
      <w:r w:rsidR="009C3D50">
        <w:rPr>
          <w:rFonts w:ascii="Tahoma" w:hAnsi="Tahoma" w:cs="Tahoma"/>
        </w:rPr>
        <w:t xml:space="preserve">rest in No. 2 </w:t>
      </w:r>
      <w:proofErr w:type="spellStart"/>
      <w:r w:rsidR="009C3D50">
        <w:rPr>
          <w:rFonts w:ascii="Tahoma" w:hAnsi="Tahoma" w:cs="Tahoma"/>
        </w:rPr>
        <w:t>Lealand</w:t>
      </w:r>
      <w:proofErr w:type="spellEnd"/>
      <w:r w:rsidR="009C3D50">
        <w:rPr>
          <w:rFonts w:ascii="Tahoma" w:hAnsi="Tahoma" w:cs="Tahoma"/>
        </w:rPr>
        <w:t xml:space="preserve"> Walk.</w:t>
      </w:r>
      <w:r w:rsidRPr="009C3D50">
        <w:rPr>
          <w:rFonts w:ascii="Tahoma" w:hAnsi="Tahoma" w:cs="Tahoma"/>
        </w:rPr>
        <w:br/>
      </w:r>
    </w:p>
    <w:p w:rsidR="00EA0D9E" w:rsidRPr="003C1879" w:rsidRDefault="00EA0D9E" w:rsidP="00EA0D9E">
      <w:pPr>
        <w:numPr>
          <w:ilvl w:val="0"/>
          <w:numId w:val="1"/>
        </w:numPr>
        <w:rPr>
          <w:rFonts w:ascii="Tahoma" w:hAnsi="Tahoma" w:cs="Tahoma"/>
        </w:rPr>
      </w:pPr>
      <w:r w:rsidRPr="003C1879">
        <w:rPr>
          <w:rFonts w:ascii="Tahoma" w:hAnsi="Tahoma" w:cs="Tahoma"/>
        </w:rPr>
        <w:t>That the Applicant shall pay the Council’s legal f</w:t>
      </w:r>
      <w:r>
        <w:rPr>
          <w:rFonts w:ascii="Tahoma" w:hAnsi="Tahoma" w:cs="Tahoma"/>
        </w:rPr>
        <w:t>ees plus VAT and outlay.</w:t>
      </w:r>
      <w:r w:rsidRPr="003C1879">
        <w:rPr>
          <w:rFonts w:ascii="Tahoma" w:hAnsi="Tahoma" w:cs="Tahoma"/>
        </w:rPr>
        <w:br/>
      </w:r>
    </w:p>
    <w:p w:rsidR="00EA0D9E" w:rsidRPr="003C1879" w:rsidRDefault="00EA0D9E" w:rsidP="00EA0D9E">
      <w:pPr>
        <w:numPr>
          <w:ilvl w:val="0"/>
          <w:numId w:val="1"/>
        </w:numPr>
        <w:rPr>
          <w:rFonts w:ascii="Tahoma" w:hAnsi="Tahoma" w:cs="Tahoma"/>
        </w:rPr>
      </w:pPr>
      <w:r w:rsidRPr="003C1879">
        <w:rPr>
          <w:rFonts w:ascii="Tahoma" w:hAnsi="Tahoma" w:cs="Tahoma"/>
        </w:rPr>
        <w:t xml:space="preserve">That the Applicant shall pay the Council’s </w:t>
      </w:r>
      <w:proofErr w:type="spellStart"/>
      <w:r w:rsidRPr="003C1879">
        <w:rPr>
          <w:rFonts w:ascii="Tahoma" w:hAnsi="Tahoma" w:cs="Tahoma"/>
        </w:rPr>
        <w:t>Valuer’s</w:t>
      </w:r>
      <w:proofErr w:type="spellEnd"/>
      <w:r w:rsidRPr="003C1879">
        <w:rPr>
          <w:rFonts w:ascii="Tahoma" w:hAnsi="Tahoma" w:cs="Tahoma"/>
        </w:rPr>
        <w:t xml:space="preserve"> fees of €800 (eight hundred euro) plus VAT.</w:t>
      </w:r>
    </w:p>
    <w:p w:rsidR="00EA0D9E" w:rsidRPr="003C1879" w:rsidRDefault="00EA0D9E" w:rsidP="00EA0D9E">
      <w:pPr>
        <w:rPr>
          <w:rFonts w:ascii="Tahoma" w:hAnsi="Tahoma" w:cs="Tahoma"/>
        </w:rPr>
      </w:pPr>
    </w:p>
    <w:p w:rsidR="00EA0D9E" w:rsidRPr="003C1879" w:rsidRDefault="00EA0D9E" w:rsidP="00EA0D9E">
      <w:pPr>
        <w:numPr>
          <w:ilvl w:val="0"/>
          <w:numId w:val="1"/>
        </w:numPr>
        <w:rPr>
          <w:rFonts w:ascii="Tahoma" w:hAnsi="Tahoma" w:cs="Tahoma"/>
        </w:rPr>
      </w:pPr>
      <w:r w:rsidRPr="003C1879">
        <w:rPr>
          <w:rFonts w:ascii="Tahoma" w:hAnsi="Tahoma" w:cs="Tahoma"/>
        </w:rPr>
        <w:t xml:space="preserve">That </w:t>
      </w:r>
      <w:r>
        <w:rPr>
          <w:rFonts w:ascii="Tahoma" w:hAnsi="Tahoma" w:cs="Tahoma"/>
        </w:rPr>
        <w:t>each party shall use their best endeavours to complete the transaction within 3 months of adoption of the disposal resolution.</w:t>
      </w:r>
      <w:r w:rsidRPr="003C1879">
        <w:rPr>
          <w:rFonts w:ascii="Tahoma" w:hAnsi="Tahoma" w:cs="Tahoma"/>
        </w:rPr>
        <w:br/>
      </w:r>
    </w:p>
    <w:p w:rsidR="00EA0D9E" w:rsidRPr="003C1879" w:rsidRDefault="00EA0D9E" w:rsidP="00EA0D9E">
      <w:pPr>
        <w:numPr>
          <w:ilvl w:val="0"/>
          <w:numId w:val="1"/>
        </w:numPr>
        <w:rPr>
          <w:rFonts w:ascii="Tahoma" w:hAnsi="Tahoma" w:cs="Tahoma"/>
        </w:rPr>
      </w:pPr>
      <w:r w:rsidRPr="003C1879">
        <w:rPr>
          <w:rFonts w:ascii="Tahoma" w:hAnsi="Tahoma" w:cs="Tahoma"/>
        </w:rPr>
        <w:t xml:space="preserve">That the </w:t>
      </w:r>
      <w:r>
        <w:rPr>
          <w:rFonts w:ascii="Tahoma" w:hAnsi="Tahoma" w:cs="Tahoma"/>
        </w:rPr>
        <w:t>A/</w:t>
      </w:r>
      <w:r w:rsidRPr="003C1879">
        <w:rPr>
          <w:rFonts w:ascii="Tahoma" w:hAnsi="Tahoma" w:cs="Tahoma"/>
        </w:rPr>
        <w:t>Law Agent shall draft the necessary legal agreements and shall include any further terms deem</w:t>
      </w:r>
      <w:r>
        <w:rPr>
          <w:rFonts w:ascii="Tahoma" w:hAnsi="Tahoma" w:cs="Tahoma"/>
        </w:rPr>
        <w:t>ed</w:t>
      </w:r>
      <w:r w:rsidRPr="003C1879">
        <w:rPr>
          <w:rFonts w:ascii="Tahoma" w:hAnsi="Tahoma" w:cs="Tahoma"/>
        </w:rPr>
        <w:t xml:space="preserve"> appropriate in Agreements of this nature.</w:t>
      </w:r>
      <w:r w:rsidRPr="003C1879">
        <w:rPr>
          <w:rFonts w:ascii="Tahoma" w:hAnsi="Tahoma" w:cs="Tahoma"/>
        </w:rPr>
        <w:br/>
      </w:r>
    </w:p>
    <w:p w:rsidR="00EA0D9E" w:rsidRDefault="00EA0D9E" w:rsidP="00EA0D9E">
      <w:pPr>
        <w:numPr>
          <w:ilvl w:val="0"/>
          <w:numId w:val="1"/>
        </w:numPr>
        <w:rPr>
          <w:rFonts w:ascii="Tahoma" w:hAnsi="Tahoma" w:cs="Tahoma"/>
        </w:rPr>
      </w:pPr>
      <w:r w:rsidRPr="003C1879">
        <w:rPr>
          <w:rFonts w:ascii="Tahoma" w:hAnsi="Tahoma" w:cs="Tahoma"/>
        </w:rPr>
        <w:t>That no contract enforceable at Law is created or intended to be created until such time as contracts have been exchanged.</w:t>
      </w:r>
    </w:p>
    <w:p w:rsidR="00EA0D9E" w:rsidRDefault="00EA0D9E" w:rsidP="00EA0D9E">
      <w:pPr>
        <w:ind w:left="720"/>
        <w:rPr>
          <w:rFonts w:ascii="Tahoma" w:hAnsi="Tahoma" w:cs="Tahoma"/>
        </w:rPr>
      </w:pPr>
    </w:p>
    <w:p w:rsidR="00EA0D9E" w:rsidRDefault="00EA0D9E" w:rsidP="00EA0D9E">
      <w:pPr>
        <w:numPr>
          <w:ilvl w:val="0"/>
          <w:numId w:val="1"/>
        </w:numPr>
        <w:rPr>
          <w:rFonts w:ascii="Tahoma" w:hAnsi="Tahoma" w:cs="Tahoma"/>
        </w:rPr>
      </w:pPr>
      <w:r w:rsidRPr="00952DF3">
        <w:rPr>
          <w:rFonts w:ascii="Tahoma" w:hAnsi="Tahoma" w:cs="Tahoma"/>
        </w:rPr>
        <w:t>That the disposal is subject to the necessary approvals and consents being obtained.</w:t>
      </w:r>
    </w:p>
    <w:p w:rsidR="006F630B" w:rsidRDefault="006F630B" w:rsidP="006F630B">
      <w:pPr>
        <w:pStyle w:val="ListParagraph"/>
        <w:rPr>
          <w:rFonts w:ascii="Tahoma" w:hAnsi="Tahoma" w:cs="Tahoma"/>
        </w:rPr>
      </w:pPr>
    </w:p>
    <w:p w:rsidR="006F630B" w:rsidRDefault="006F630B" w:rsidP="006F630B">
      <w:pPr>
        <w:rPr>
          <w:rFonts w:ascii="Tahoma" w:hAnsi="Tahoma" w:cs="Tahoma"/>
          <w:color w:val="000000"/>
          <w:szCs w:val="24"/>
          <w:lang w:val="en-IE"/>
        </w:rPr>
      </w:pPr>
      <w:r>
        <w:rPr>
          <w:rFonts w:ascii="Tahoma" w:hAnsi="Tahoma" w:cs="Tahoma"/>
          <w:color w:val="000000"/>
          <w:szCs w:val="24"/>
          <w:lang w:val="en-IE"/>
        </w:rPr>
        <w:t xml:space="preserve">The lands to be disposed of </w:t>
      </w:r>
      <w:r w:rsidR="00E8707A">
        <w:rPr>
          <w:rFonts w:ascii="Tahoma" w:hAnsi="Tahoma" w:cs="Tahoma"/>
          <w:color w:val="000000"/>
          <w:szCs w:val="24"/>
          <w:lang w:val="en-IE"/>
        </w:rPr>
        <w:t xml:space="preserve">were acquired from </w:t>
      </w:r>
      <w:proofErr w:type="spellStart"/>
      <w:r w:rsidR="00E8707A">
        <w:rPr>
          <w:rFonts w:ascii="Tahoma" w:hAnsi="Tahoma" w:cs="Tahoma"/>
          <w:color w:val="000000"/>
          <w:szCs w:val="24"/>
          <w:lang w:val="en-IE"/>
        </w:rPr>
        <w:t>Deansrath</w:t>
      </w:r>
      <w:proofErr w:type="spellEnd"/>
      <w:r w:rsidR="00E8707A">
        <w:rPr>
          <w:rFonts w:ascii="Tahoma" w:hAnsi="Tahoma" w:cs="Tahoma"/>
          <w:color w:val="000000"/>
          <w:szCs w:val="24"/>
          <w:lang w:val="en-IE"/>
        </w:rPr>
        <w:t xml:space="preserve"> Investment Company Limited for housing purposes in 1972.</w:t>
      </w:r>
      <w:bookmarkStart w:id="0" w:name="_GoBack"/>
      <w:bookmarkEnd w:id="0"/>
    </w:p>
    <w:p w:rsidR="006F630B" w:rsidRDefault="006F630B" w:rsidP="006F630B">
      <w:pPr>
        <w:rPr>
          <w:rFonts w:ascii="Tahoma" w:hAnsi="Tahoma" w:cs="Tahoma"/>
          <w:b/>
          <w:color w:val="000000"/>
          <w:szCs w:val="24"/>
          <w:lang w:val="en-IE"/>
        </w:rPr>
      </w:pPr>
    </w:p>
    <w:p w:rsidR="006F630B" w:rsidRDefault="006F630B" w:rsidP="006F630B">
      <w:pPr>
        <w:rPr>
          <w:rFonts w:ascii="Tahoma" w:hAnsi="Tahoma" w:cs="Tahoma"/>
          <w:b/>
          <w:color w:val="000000"/>
          <w:szCs w:val="24"/>
          <w:lang w:val="en-IE"/>
        </w:rPr>
      </w:pP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________________</w:t>
      </w: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Daniel McLoughlin</w:t>
      </w:r>
    </w:p>
    <w:p w:rsidR="006F630B" w:rsidRPr="00952DF3" w:rsidRDefault="006F630B" w:rsidP="006F630B">
      <w:pPr>
        <w:rPr>
          <w:rFonts w:ascii="Tahoma" w:hAnsi="Tahoma" w:cs="Tahoma"/>
        </w:rPr>
      </w:pPr>
      <w:r>
        <w:rPr>
          <w:rFonts w:ascii="Tahoma" w:hAnsi="Tahoma" w:cs="Tahoma"/>
          <w:b/>
          <w:color w:val="000000"/>
          <w:szCs w:val="24"/>
          <w:lang w:val="en-IE"/>
        </w:rPr>
        <w:t>Chief Executive</w:t>
      </w:r>
    </w:p>
    <w:p w:rsidR="005B5649" w:rsidRDefault="005B5649"/>
    <w:sectPr w:rsidR="005B5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66"/>
    <w:rsid w:val="005B5649"/>
    <w:rsid w:val="006F630B"/>
    <w:rsid w:val="008E6D98"/>
    <w:rsid w:val="009C3D50"/>
    <w:rsid w:val="00C82666"/>
    <w:rsid w:val="00E8707A"/>
    <w:rsid w:val="00EA0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707453C7-7199-4562-A36A-69BAF32B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6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266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7</cp:revision>
  <dcterms:created xsi:type="dcterms:W3CDTF">2016-02-29T14:58:00Z</dcterms:created>
  <dcterms:modified xsi:type="dcterms:W3CDTF">2016-03-03T12:37:00Z</dcterms:modified>
</cp:coreProperties>
</file>