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CC" w:rsidRDefault="00D913CC" w:rsidP="00D913CC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D913CC" w:rsidRDefault="00D913CC" w:rsidP="00D913CC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E42B300" wp14:editId="2FD9CF3B">
            <wp:extent cx="946785" cy="1164590"/>
            <wp:effectExtent l="0" t="0" r="5715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CC" w:rsidRDefault="00D913CC" w:rsidP="00D913CC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TALLAGHT AREA COMMITTEE</w:t>
      </w:r>
    </w:p>
    <w:p w:rsidR="00D913CC" w:rsidRDefault="00D913CC" w:rsidP="00D913CC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Monday, February 2</w:t>
      </w:r>
      <w:r w:rsidR="00136EA3">
        <w:rPr>
          <w:rFonts w:ascii="Verdana" w:hAnsi="Verdana"/>
        </w:rPr>
        <w:t>2nd</w:t>
      </w:r>
      <w:bookmarkStart w:id="0" w:name="_GoBack"/>
      <w:bookmarkEnd w:id="0"/>
      <w:r>
        <w:rPr>
          <w:rFonts w:ascii="Verdana" w:hAnsi="Verdana"/>
        </w:rPr>
        <w:t>, 2016</w:t>
      </w:r>
    </w:p>
    <w:p w:rsidR="00D913CC" w:rsidRDefault="00D913CC" w:rsidP="00D913CC">
      <w:pPr>
        <w:pStyle w:val="replymain"/>
      </w:pPr>
      <w:r>
        <w:rPr>
          <w:rFonts w:ascii="Verdana" w:hAnsi="Verdana"/>
        </w:rPr>
        <w:t>HEADED ITEM NO.13</w:t>
      </w:r>
    </w:p>
    <w:p w:rsidR="00ED66CE" w:rsidRDefault="00ED66CE"/>
    <w:p w:rsidR="00D913CC" w:rsidRPr="00C90D39" w:rsidRDefault="00C90D39" w:rsidP="00C90D39">
      <w:pPr>
        <w:jc w:val="center"/>
        <w:rPr>
          <w:b/>
          <w:sz w:val="32"/>
          <w:szCs w:val="32"/>
          <w:u w:val="single"/>
        </w:rPr>
      </w:pPr>
      <w:r w:rsidRPr="00C90D39">
        <w:rPr>
          <w:b/>
          <w:sz w:val="32"/>
          <w:szCs w:val="32"/>
          <w:u w:val="single"/>
        </w:rPr>
        <w:t>R</w:t>
      </w:r>
      <w:r>
        <w:rPr>
          <w:b/>
          <w:sz w:val="32"/>
          <w:szCs w:val="32"/>
          <w:u w:val="single"/>
        </w:rPr>
        <w:t>OAD WORKS PROGRAMME 2016 -</w:t>
      </w:r>
      <w:r w:rsidRPr="00C90D39">
        <w:rPr>
          <w:b/>
          <w:sz w:val="32"/>
          <w:szCs w:val="32"/>
          <w:u w:val="single"/>
        </w:rPr>
        <w:t xml:space="preserve"> ALL ELECTORAL AREAS </w:t>
      </w:r>
    </w:p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D913CC" w:rsidRDefault="00D913CC"/>
    <w:tbl>
      <w:tblPr>
        <w:tblW w:w="9204" w:type="dxa"/>
        <w:tblLook w:val="04A0" w:firstRow="1" w:lastRow="0" w:firstColumn="1" w:lastColumn="0" w:noHBand="0" w:noVBand="1"/>
      </w:tblPr>
      <w:tblGrid>
        <w:gridCol w:w="5901"/>
        <w:gridCol w:w="1240"/>
        <w:gridCol w:w="2063"/>
      </w:tblGrid>
      <w:tr w:rsidR="00D913CC" w:rsidRPr="00842694" w:rsidTr="003B169A">
        <w:trPr>
          <w:trHeight w:val="432"/>
        </w:trPr>
        <w:tc>
          <w:tcPr>
            <w:tcW w:w="5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Clondalkin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Road- Phase 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/Ninth Lock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/Park West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Rd Clondalkin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Remainder of New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Clondalkin 350LinM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Slademore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Rd/Slade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Section of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Slademore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 Slade Valley rd. Surface Dressing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Aylmer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Edge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Strenghtening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Dunawley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 / Oakwood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Oakwood Grove,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Dunawley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Way &amp; Grove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Outer Ring Roundabout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at Adamstown Link Road- Also Antiskid at Grange Castle R/A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Peamount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Cross Newcastle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Station Rd/ Crag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Lyons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Surface Dressing to final section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Oakcourt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Moor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field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Gullies at Kavanagh Garage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 at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Clondalkin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€57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Clondalkin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Johns Park East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Oakwood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Woodford Downs/Heights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Garden.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Reinstate macadam verges.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Cloverhill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repairs- near prison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Glenfield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Shancastle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Lawns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Greenfort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Clondalkin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€153,000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Pr="00842694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Lucan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R148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from the Oval to County Boundary -2 lanes both sides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with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Hermitage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400m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Repair / Replace Concrete bays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Ballyowen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Roundabout near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appartments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Liffey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Rnd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near B &amp; Q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Gullies at ORR at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Willsbrook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bus stop.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Install gully to remove ponding at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busstop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Gullies at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Dodsborough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Upr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Silver Granite towards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Coldcut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Balgaddy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in front of school- 300m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Tubber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final section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Lucan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€55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Lucan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Whitethorne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Glebe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Beechpark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Lucan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Lucan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€244,000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Rathfarnham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Bohernabreena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Cottages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Access road at Cottages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Newtown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sections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O'Rourkes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Castlekelly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Sloggers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Glassamucky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Brakes)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Sections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Dodder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Rathfarnham Road to County Boundary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Fairways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to Laneway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Grange Rd/Taylors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including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cycletracks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Hilltop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Entrabce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Cemetary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off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Edmondstown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Knocklyon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near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Gaelscoil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Lower Dodder Rd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sac)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various sections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de sac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Pinewood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 Wood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Scholarstown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Orlagh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Grove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Knocklyon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Silverwood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Tibradden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Piperstown</w:t>
            </w:r>
            <w:proofErr w:type="spellEnd"/>
            <w:r w:rsidRPr="0084269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drainage line &amp; Road Reinstatement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Rathfarnham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€383,000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Rathfarnham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Aranleigh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Ballyroan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Dodder Park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Edmondstown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Fonthill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Abbey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Springvale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Whitecliff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Whitehall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Rathfarnham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€147,000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Ballymount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Upper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Resurface- Fashion City -Greenhills Road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Rushbrook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 carpark (Hollingsworth Cycles)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Drainage- 25m of drain line -connect to existing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€90,000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Ann Devlin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/Rd/Drive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Ballycullen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Drive/Ave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Cypress Grove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Fernwood/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Mountdown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Glendown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Glenvara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Limeliln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Road/Ave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Muckross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Orwell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Glen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Rockfield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Rossmore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Rushbrook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Silverwood Drive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Finbars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Peters Crescent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Templeville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Wainsfort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Wellington Lane/Orwell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Willington Lawn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Central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Old Tallaght Rd junction)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Near Luas Junction &amp; other locations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Heights - The Rise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Castletymon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Katherine Tynan Rd (between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&amp; M50)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Old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Village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TSB to Dragon Pub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Tymonville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Sylvan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with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Ballymount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Greenhills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Fence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Central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€445,000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Central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Alpine heights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Balrothery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Bancroft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Birchwood Area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Colberts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Fort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Central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€72,000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South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Carrigmore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Conors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Mt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Seskin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Macadam overlay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Cullens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R114)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Drumcairn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Kiltalown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Cottages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R114  Gullies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Move gullies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wheeltrack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road edge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South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South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Cushlawn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Heatherview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Killinarden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Jobstown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South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€6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SUMMARY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BALLYMOUNT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Ramp repairs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Patching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Sweeping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Overbanding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PALMERSTON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Ramp Repair-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PATCHING-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Contengency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 Roads &amp; Paths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Clondalkin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€73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Lucan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€79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Templeogue-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Terenure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Central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€517,000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South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€18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€3,700,000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</w:tbl>
    <w:p w:rsidR="00D913CC" w:rsidRPr="00D913CC" w:rsidRDefault="00D913CC">
      <w:pPr>
        <w:rPr>
          <w:b/>
        </w:rPr>
      </w:pPr>
    </w:p>
    <w:sectPr w:rsidR="00D913CC" w:rsidRPr="00D913CC" w:rsidSect="00594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CC"/>
    <w:rsid w:val="00136EA3"/>
    <w:rsid w:val="003B169A"/>
    <w:rsid w:val="00594AFF"/>
    <w:rsid w:val="00C90D39"/>
    <w:rsid w:val="00D913CC"/>
    <w:rsid w:val="00E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EA2B1-483C-4D1A-B504-E5F4A54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3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3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3CC"/>
    <w:rPr>
      <w:color w:val="800080"/>
      <w:u w:val="single"/>
    </w:rPr>
  </w:style>
  <w:style w:type="paragraph" w:customStyle="1" w:styleId="font5">
    <w:name w:val="font5"/>
    <w:basedOn w:val="Normal"/>
    <w:rsid w:val="00D913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D913C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D913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D913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66">
    <w:name w:val="xl66"/>
    <w:basedOn w:val="Normal"/>
    <w:rsid w:val="00D913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67">
    <w:name w:val="xl67"/>
    <w:basedOn w:val="Normal"/>
    <w:rsid w:val="00D913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D913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D913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D9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0">
    <w:name w:val="xl80"/>
    <w:basedOn w:val="Normal"/>
    <w:rsid w:val="00D913C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1">
    <w:name w:val="xl81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82">
    <w:name w:val="xl82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83">
    <w:name w:val="xl83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4">
    <w:name w:val="xl84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6">
    <w:name w:val="xl86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D9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1">
    <w:name w:val="xl91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2">
    <w:name w:val="xl92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4">
    <w:name w:val="xl94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5">
    <w:name w:val="xl95"/>
    <w:basedOn w:val="Normal"/>
    <w:rsid w:val="00D913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D913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7">
    <w:name w:val="xl97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8">
    <w:name w:val="xl98"/>
    <w:basedOn w:val="Normal"/>
    <w:rsid w:val="00D913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0">
    <w:name w:val="xl100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1">
    <w:name w:val="xl101"/>
    <w:basedOn w:val="Normal"/>
    <w:rsid w:val="00D913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replyheader">
    <w:name w:val="replyheader"/>
    <w:basedOn w:val="Normal"/>
    <w:rsid w:val="00D913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D913CC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replymain">
    <w:name w:val="replymain"/>
    <w:basedOn w:val="Normal"/>
    <w:rsid w:val="00D913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1356</Words>
  <Characters>7731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Amanda Mills</cp:lastModifiedBy>
  <cp:revision>2</cp:revision>
  <dcterms:created xsi:type="dcterms:W3CDTF">2016-02-22T08:47:00Z</dcterms:created>
  <dcterms:modified xsi:type="dcterms:W3CDTF">2016-02-22T08:47:00Z</dcterms:modified>
</cp:coreProperties>
</file>